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B07DA" w14:textId="77777777" w:rsidR="005746B3" w:rsidRDefault="005746B3" w:rsidP="007D7DE0">
      <w:pPr>
        <w:spacing w:after="0" w:line="240" w:lineRule="auto"/>
      </w:pPr>
      <w:r>
        <w:rPr>
          <w:rFonts w:ascii="Garamond" w:hAnsi="Garamond" w:cs="Liberation Serif"/>
          <w:b/>
          <w:sz w:val="28"/>
          <w:szCs w:val="28"/>
          <w:lang w:val="en-US"/>
        </w:rPr>
        <w:t>VI</w:t>
      </w:r>
      <w:r w:rsidRPr="004E40BE">
        <w:rPr>
          <w:rFonts w:ascii="Garamond" w:hAnsi="Garamond" w:cs="Liberation Serif"/>
          <w:b/>
          <w:sz w:val="28"/>
          <w:szCs w:val="28"/>
        </w:rPr>
        <w:t xml:space="preserve">.1. </w:t>
      </w:r>
      <w:r w:rsidRPr="0053358C">
        <w:rPr>
          <w:rFonts w:ascii="Garamond" w:hAnsi="Garamond" w:cs="Liberation Serif"/>
          <w:b/>
          <w:sz w:val="28"/>
          <w:szCs w:val="28"/>
        </w:rPr>
        <w:t>Изменения, связанные с особенностями поставки мощности в вынужденном режиме</w:t>
      </w:r>
    </w:p>
    <w:p w14:paraId="0879411E" w14:textId="77777777" w:rsidR="005746B3" w:rsidRDefault="005746B3" w:rsidP="007D7DE0">
      <w:pPr>
        <w:spacing w:after="0" w:line="240" w:lineRule="auto"/>
        <w:ind w:left="120" w:firstLine="500"/>
      </w:pPr>
    </w:p>
    <w:p w14:paraId="2EC3C662" w14:textId="77777777" w:rsidR="005746B3" w:rsidRPr="009B0A0D" w:rsidRDefault="005746B3" w:rsidP="007D7DE0">
      <w:pPr>
        <w:spacing w:after="0" w:line="240" w:lineRule="auto"/>
        <w:ind w:left="120"/>
        <w:jc w:val="right"/>
      </w:pPr>
      <w:r>
        <w:rPr>
          <w:rFonts w:ascii="Garamond" w:hAnsi="Garamond"/>
          <w:b/>
          <w:color w:val="000000"/>
          <w:sz w:val="28"/>
        </w:rPr>
        <w:t>Приложение №</w:t>
      </w:r>
      <w:r>
        <w:rPr>
          <w:rFonts w:ascii="Garamond" w:hAnsi="Garamond"/>
          <w:b/>
          <w:color w:val="000000"/>
          <w:sz w:val="28"/>
          <w:lang w:val="en-US"/>
        </w:rPr>
        <w:t xml:space="preserve"> 6.1</w:t>
      </w:r>
      <w:r>
        <w:rPr>
          <w:rFonts w:ascii="Garamond" w:hAnsi="Garamond"/>
          <w:b/>
          <w:color w:val="000000"/>
          <w:sz w:val="28"/>
        </w:rPr>
        <w:t>.1</w:t>
      </w:r>
    </w:p>
    <w:p w14:paraId="279E7711" w14:textId="77777777" w:rsidR="005746B3" w:rsidRDefault="005746B3" w:rsidP="007D7DE0">
      <w:pPr>
        <w:spacing w:after="0" w:line="240" w:lineRule="auto"/>
        <w:ind w:left="120" w:firstLine="500"/>
      </w:pPr>
    </w:p>
    <w:tbl>
      <w:tblPr>
        <w:tblW w:w="4984" w:type="pc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4617"/>
      </w:tblGrid>
      <w:tr w:rsidR="005746B3" w14:paraId="583E141B" w14:textId="77777777" w:rsidTr="007D7DE0">
        <w:tc>
          <w:tcPr>
            <w:tcW w:w="1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A9C60" w14:textId="77777777" w:rsidR="005746B3" w:rsidRPr="00CC7CDB" w:rsidRDefault="005746B3" w:rsidP="007D7DE0">
            <w:pPr>
              <w:tabs>
                <w:tab w:val="left" w:pos="51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Garamond" w:hAnsi="Garamond"/>
                <w:sz w:val="24"/>
                <w:szCs w:val="24"/>
              </w:rPr>
            </w:pPr>
            <w:r w:rsidRPr="00CC7CDB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Pr="00CC7CDB">
              <w:rPr>
                <w:rFonts w:ascii="Garamond" w:hAnsi="Garamond"/>
                <w:sz w:val="24"/>
                <w:szCs w:val="24"/>
              </w:rPr>
              <w:t xml:space="preserve"> Ассоциация «НП Совет рынка».</w:t>
            </w:r>
          </w:p>
          <w:p w14:paraId="6EBBDE38" w14:textId="66C5E4A5" w:rsidR="00E9644B" w:rsidRDefault="00A619B0" w:rsidP="007D7DE0">
            <w:pPr>
              <w:pStyle w:val="ConsPlusNormal"/>
              <w:tabs>
                <w:tab w:val="left" w:pos="360"/>
              </w:tabs>
              <w:ind w:firstLine="0"/>
              <w:jc w:val="both"/>
              <w:rPr>
                <w:rFonts w:ascii="Garamond" w:eastAsiaTheme="minorHAnsi" w:hAnsi="Garamond" w:cstheme="minorBidi"/>
                <w:lang w:eastAsia="en-US"/>
              </w:rPr>
            </w:pPr>
            <w:r>
              <w:rPr>
                <w:rFonts w:ascii="Garamond" w:hAnsi="Garamond"/>
                <w:b/>
              </w:rPr>
              <w:t xml:space="preserve">Обоснование: </w:t>
            </w:r>
            <w:r w:rsidR="007D7DE0">
              <w:rPr>
                <w:rFonts w:ascii="Garamond" w:eastAsiaTheme="minorHAnsi" w:hAnsi="Garamond" w:cstheme="minorBidi"/>
                <w:lang w:eastAsia="en-US"/>
              </w:rPr>
              <w:t>д</w:t>
            </w:r>
            <w:r w:rsidR="00F25E15" w:rsidRPr="007A70E3">
              <w:rPr>
                <w:rFonts w:ascii="Garamond" w:eastAsiaTheme="minorHAnsi" w:hAnsi="Garamond" w:cstheme="minorBidi"/>
                <w:lang w:eastAsia="en-US"/>
              </w:rPr>
              <w:t>обавить описание порядка расчета штрафных санкций за невыполнение участником оптового рынка замещающих мероприятий, реализация которых необходима для обеспечения возможности вывода из эксплуатации объекта диспетчеризации, предусмотренных в решении уполномоченного органа о приостан</w:t>
            </w:r>
            <w:r w:rsidR="00E9644B">
              <w:rPr>
                <w:rFonts w:ascii="Garamond" w:eastAsiaTheme="minorHAnsi" w:hAnsi="Garamond" w:cstheme="minorBidi"/>
                <w:lang w:eastAsia="en-US"/>
              </w:rPr>
              <w:t xml:space="preserve">овлении вывода из эксплуатации. </w:t>
            </w:r>
          </w:p>
          <w:p w14:paraId="5CCB1E66" w14:textId="2E96EAD6" w:rsidR="00E9644B" w:rsidRPr="00E9644B" w:rsidRDefault="00E9644B" w:rsidP="007D7DE0">
            <w:pPr>
              <w:pStyle w:val="ConsPlusNormal"/>
              <w:tabs>
                <w:tab w:val="left" w:pos="360"/>
              </w:tabs>
              <w:ind w:firstLine="0"/>
              <w:jc w:val="both"/>
              <w:rPr>
                <w:rFonts w:ascii="Garamond" w:eastAsiaTheme="minorHAnsi" w:hAnsi="Garamond" w:cstheme="minorBidi"/>
                <w:lang w:eastAsia="en-US"/>
              </w:rPr>
            </w:pPr>
            <w:r w:rsidRPr="00E9644B">
              <w:rPr>
                <w:rFonts w:ascii="Garamond" w:eastAsiaTheme="minorHAnsi" w:hAnsi="Garamond" w:cstheme="minorBidi"/>
                <w:lang w:eastAsia="en-US"/>
              </w:rPr>
              <w:t>Удалить устаревшие нормы в ДОП, касающиеся расчета штрафных санкций за неполучение участником оптового рынка статуса генерирующего объекта, поставляющего мощность в вынужденном режиме.</w:t>
            </w:r>
          </w:p>
          <w:p w14:paraId="1A5DB025" w14:textId="673058A5" w:rsidR="005746B3" w:rsidRDefault="00E9644B" w:rsidP="007D7DE0">
            <w:pPr>
              <w:pStyle w:val="ConsPlusNormal"/>
              <w:tabs>
                <w:tab w:val="left" w:pos="360"/>
              </w:tabs>
              <w:ind w:firstLine="0"/>
              <w:jc w:val="both"/>
              <w:rPr>
                <w:rFonts w:ascii="Garamond" w:eastAsiaTheme="minorHAnsi" w:hAnsi="Garamond" w:cstheme="minorBidi"/>
                <w:lang w:eastAsia="en-US"/>
              </w:rPr>
            </w:pPr>
            <w:r w:rsidRPr="00E9644B">
              <w:rPr>
                <w:rFonts w:ascii="Garamond" w:eastAsiaTheme="minorHAnsi" w:hAnsi="Garamond" w:cstheme="minorBidi"/>
                <w:lang w:eastAsia="en-US"/>
              </w:rPr>
              <w:t>Внести уточняющие и технические изменения в порядок расчета денежной суммы, предусмотренной за отказ от договора ВР, в случае если в соответствии с нормами Правил вывода из эксплуатации поставщику мощности по договорам ВР необходимо реализовать замещающие мероприятия</w:t>
            </w:r>
            <w:r>
              <w:rPr>
                <w:rFonts w:ascii="Garamond" w:eastAsiaTheme="minorHAnsi" w:hAnsi="Garamond" w:cstheme="minorBidi"/>
                <w:lang w:eastAsia="en-US"/>
              </w:rPr>
              <w:t xml:space="preserve">, </w:t>
            </w:r>
            <w:r w:rsidR="00F25E15" w:rsidRPr="007A70E3">
              <w:rPr>
                <w:rFonts w:ascii="Garamond" w:eastAsiaTheme="minorHAnsi" w:hAnsi="Garamond" w:cstheme="minorBidi"/>
                <w:lang w:eastAsia="en-US"/>
              </w:rPr>
              <w:t>и внести иные уточняющие изменения.</w:t>
            </w:r>
          </w:p>
          <w:p w14:paraId="1DB1A870" w14:textId="406ED467" w:rsidR="00170F4B" w:rsidRPr="00E9644B" w:rsidRDefault="00B67C3C" w:rsidP="007D7DE0">
            <w:pPr>
              <w:pStyle w:val="ConsPlusNormal"/>
              <w:tabs>
                <w:tab w:val="left" w:pos="360"/>
              </w:tabs>
              <w:ind w:firstLine="0"/>
              <w:jc w:val="both"/>
              <w:rPr>
                <w:rFonts w:ascii="Garamond" w:eastAsiaTheme="minorHAnsi" w:hAnsi="Garamond" w:cstheme="minorBidi"/>
                <w:lang w:eastAsia="en-US"/>
              </w:rPr>
            </w:pPr>
            <w:r>
              <w:rPr>
                <w:rFonts w:ascii="Garamond" w:eastAsiaTheme="minorHAnsi" w:hAnsi="Garamond" w:cstheme="minorBidi"/>
                <w:lang w:eastAsia="en-US"/>
              </w:rPr>
              <w:t>П</w:t>
            </w:r>
            <w:r w:rsidR="00170F4B" w:rsidRPr="00170F4B">
              <w:rPr>
                <w:rFonts w:ascii="Garamond" w:eastAsiaTheme="minorHAnsi" w:hAnsi="Garamond" w:cstheme="minorBidi"/>
                <w:lang w:eastAsia="en-US"/>
              </w:rPr>
              <w:t xml:space="preserve">редлагается </w:t>
            </w:r>
            <w:r>
              <w:rPr>
                <w:rFonts w:ascii="Garamond" w:eastAsiaTheme="minorHAnsi" w:hAnsi="Garamond" w:cstheme="minorBidi"/>
                <w:lang w:eastAsia="en-US"/>
              </w:rPr>
              <w:t>т</w:t>
            </w:r>
            <w:r w:rsidRPr="00170F4B">
              <w:rPr>
                <w:rFonts w:ascii="Garamond" w:eastAsiaTheme="minorHAnsi" w:hAnsi="Garamond" w:cstheme="minorBidi"/>
                <w:lang w:eastAsia="en-US"/>
              </w:rPr>
              <w:t xml:space="preserve">акже </w:t>
            </w:r>
            <w:r w:rsidR="00170F4B" w:rsidRPr="00170F4B">
              <w:rPr>
                <w:rFonts w:ascii="Garamond" w:eastAsiaTheme="minorHAnsi" w:hAnsi="Garamond" w:cstheme="minorBidi"/>
                <w:lang w:eastAsia="en-US"/>
              </w:rPr>
              <w:t xml:space="preserve">внести технические уточнения в порядок перерегистрации генерации, сформированной в отношении объекта КОММод </w:t>
            </w:r>
            <w:r w:rsidR="005A078E">
              <w:rPr>
                <w:rFonts w:ascii="Garamond" w:eastAsiaTheme="minorHAnsi" w:hAnsi="Garamond" w:cstheme="minorBidi"/>
                <w:lang w:eastAsia="en-US"/>
              </w:rPr>
              <w:t xml:space="preserve">или МодбНЦЗ </w:t>
            </w:r>
            <w:r w:rsidR="00170F4B" w:rsidRPr="00170F4B">
              <w:rPr>
                <w:rFonts w:ascii="Garamond" w:eastAsiaTheme="minorHAnsi" w:hAnsi="Garamond" w:cstheme="minorBidi"/>
                <w:lang w:eastAsia="en-US"/>
              </w:rPr>
              <w:t>в ГТП поставщика.</w:t>
            </w:r>
          </w:p>
          <w:p w14:paraId="173B47CC" w14:textId="16140545" w:rsidR="005746B3" w:rsidRDefault="005746B3" w:rsidP="007D7DE0">
            <w:pPr>
              <w:spacing w:after="0" w:line="240" w:lineRule="auto"/>
              <w:ind w:left="50"/>
            </w:pPr>
            <w:r w:rsidRPr="00CC7CDB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E74962" w:rsidRPr="00811CFB">
              <w:rPr>
                <w:rFonts w:ascii="Garamond" w:hAnsi="Garamond"/>
                <w:sz w:val="24"/>
                <w:szCs w:val="24"/>
              </w:rPr>
              <w:t xml:space="preserve">с 26 мая 2026 года и </w:t>
            </w:r>
            <w:r w:rsidR="00E74962">
              <w:rPr>
                <w:rFonts w:ascii="Garamond" w:hAnsi="Garamond"/>
                <w:sz w:val="24"/>
                <w:szCs w:val="24"/>
              </w:rPr>
              <w:t>распространяю</w:t>
            </w:r>
            <w:r w:rsidR="00E74962" w:rsidRPr="00811CFB">
              <w:rPr>
                <w:rFonts w:ascii="Garamond" w:hAnsi="Garamond"/>
                <w:sz w:val="24"/>
                <w:szCs w:val="24"/>
              </w:rPr>
              <w:t xml:space="preserve">т свое действие на отношения сторон по Договору о присоединении к торговой системе оптового рынка, возникшие с </w:t>
            </w:r>
            <w:r w:rsidR="00E74962" w:rsidRPr="009B0A0D">
              <w:rPr>
                <w:rFonts w:ascii="Garamond" w:hAnsi="Garamond"/>
                <w:sz w:val="24"/>
                <w:szCs w:val="24"/>
              </w:rPr>
              <w:t>1 мая 2026 года.</w:t>
            </w:r>
          </w:p>
        </w:tc>
      </w:tr>
    </w:tbl>
    <w:p w14:paraId="60963616" w14:textId="77777777" w:rsidR="005746B3" w:rsidRDefault="005746B3" w:rsidP="007D7DE0">
      <w:pPr>
        <w:spacing w:after="0" w:line="240" w:lineRule="auto"/>
        <w:ind w:left="120" w:firstLine="500"/>
      </w:pPr>
      <w:r>
        <w:rPr>
          <w:rFonts w:ascii="Garamond" w:hAnsi="Garamond"/>
          <w:color w:val="000000"/>
        </w:rPr>
        <w:t> </w:t>
      </w:r>
    </w:p>
    <w:p w14:paraId="07F26F18" w14:textId="0D993195" w:rsidR="00920165" w:rsidRDefault="00920165" w:rsidP="007D7DE0">
      <w:pPr>
        <w:spacing w:after="0" w:line="240" w:lineRule="auto"/>
        <w:rPr>
          <w:rFonts w:ascii="Garamond" w:eastAsia="Calibri" w:hAnsi="Garamond" w:cs="Times New Roman"/>
          <w:b/>
          <w:color w:val="000000"/>
          <w:sz w:val="26"/>
        </w:rPr>
      </w:pPr>
      <w:r w:rsidRPr="009B0A0D">
        <w:rPr>
          <w:rFonts w:ascii="Garamond" w:eastAsia="Calibri" w:hAnsi="Garamond" w:cs="Times New Roman"/>
          <w:b/>
          <w:color w:val="000000"/>
          <w:sz w:val="26"/>
        </w:rPr>
        <w:t xml:space="preserve">Предложения по изменениям и дополнениям в </w:t>
      </w:r>
      <w:r>
        <w:rPr>
          <w:rFonts w:ascii="Garamond" w:eastAsia="Calibri" w:hAnsi="Garamond" w:cs="Times New Roman"/>
          <w:b/>
          <w:color w:val="000000"/>
          <w:sz w:val="26"/>
        </w:rPr>
        <w:t xml:space="preserve">ПОЛОЖЕНИЕ </w:t>
      </w:r>
      <w:r w:rsidRPr="009F2878">
        <w:rPr>
          <w:rFonts w:ascii="Garamond" w:eastAsia="Calibri" w:hAnsi="Garamond" w:cs="Times New Roman"/>
          <w:b/>
          <w:color w:val="000000"/>
          <w:sz w:val="26"/>
        </w:rPr>
        <w:t>О ПОРЯДКЕ ПОЛУЧЕНИЯ С</w:t>
      </w:r>
      <w:r>
        <w:rPr>
          <w:rFonts w:ascii="Garamond" w:eastAsia="Calibri" w:hAnsi="Garamond" w:cs="Times New Roman"/>
          <w:b/>
          <w:color w:val="000000"/>
          <w:sz w:val="26"/>
        </w:rPr>
        <w:t xml:space="preserve">ТАТУСА СУБЪЕКТА ОПТОВОГО РЫНКА </w:t>
      </w:r>
      <w:r w:rsidRPr="009F2878">
        <w:rPr>
          <w:rFonts w:ascii="Garamond" w:eastAsia="Calibri" w:hAnsi="Garamond" w:cs="Times New Roman"/>
          <w:b/>
          <w:color w:val="000000"/>
          <w:sz w:val="26"/>
        </w:rPr>
        <w:t>И ВЕДЕНИЯ РЕЕСТРА СУБЪЕКТОВ ОПТОВОГО РЫНКА</w:t>
      </w:r>
      <w:r w:rsidRPr="009B0A0D">
        <w:rPr>
          <w:rFonts w:ascii="Garamond" w:eastAsia="Calibri" w:hAnsi="Garamond" w:cs="Times New Roman"/>
          <w:b/>
          <w:color w:val="000000"/>
          <w:sz w:val="26"/>
        </w:rPr>
        <w:t xml:space="preserve"> (Приложение №</w:t>
      </w:r>
      <w:r>
        <w:rPr>
          <w:rFonts w:ascii="Garamond" w:eastAsia="Calibri" w:hAnsi="Garamond" w:cs="Times New Roman"/>
          <w:b/>
          <w:color w:val="000000"/>
          <w:sz w:val="26"/>
        </w:rPr>
        <w:t xml:space="preserve"> 1.1</w:t>
      </w:r>
      <w:r w:rsidR="00CE7142">
        <w:rPr>
          <w:rFonts w:ascii="Garamond" w:eastAsia="Calibri" w:hAnsi="Garamond" w:cs="Times New Roman"/>
          <w:b/>
          <w:color w:val="000000"/>
          <w:sz w:val="26"/>
        </w:rPr>
        <w:t xml:space="preserve"> к Договору о </w:t>
      </w:r>
      <w:r w:rsidRPr="009B0A0D">
        <w:rPr>
          <w:rFonts w:ascii="Garamond" w:eastAsia="Calibri" w:hAnsi="Garamond" w:cs="Times New Roman"/>
          <w:b/>
          <w:color w:val="000000"/>
          <w:sz w:val="26"/>
        </w:rPr>
        <w:t>присоединении к т</w:t>
      </w:r>
      <w:r>
        <w:rPr>
          <w:rFonts w:ascii="Garamond" w:eastAsia="Calibri" w:hAnsi="Garamond" w:cs="Times New Roman"/>
          <w:b/>
          <w:color w:val="000000"/>
          <w:sz w:val="26"/>
        </w:rPr>
        <w:t>орговой системе оптового рынка)</w:t>
      </w:r>
    </w:p>
    <w:p w14:paraId="18F37556" w14:textId="77777777" w:rsidR="007D7DE0" w:rsidRPr="009B0A0D" w:rsidRDefault="007D7DE0" w:rsidP="007D7DE0">
      <w:pPr>
        <w:spacing w:after="0" w:line="240" w:lineRule="auto"/>
        <w:rPr>
          <w:rFonts w:ascii="Garamond" w:eastAsia="Calibri" w:hAnsi="Garamond" w:cs="Times New Roman"/>
          <w:b/>
          <w:color w:val="000000"/>
          <w:sz w:val="26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15"/>
        <w:gridCol w:w="7229"/>
      </w:tblGrid>
      <w:tr w:rsidR="00920165" w:rsidRPr="009B0A0D" w14:paraId="142BBA17" w14:textId="77777777" w:rsidTr="007D7DE0">
        <w:trPr>
          <w:trHeight w:val="435"/>
        </w:trPr>
        <w:tc>
          <w:tcPr>
            <w:tcW w:w="993" w:type="dxa"/>
            <w:vAlign w:val="center"/>
          </w:tcPr>
          <w:p w14:paraId="7A9C9AFF" w14:textId="77777777" w:rsidR="00920165" w:rsidRPr="009B0A0D" w:rsidRDefault="00920165" w:rsidP="007D7DE0">
            <w:pPr>
              <w:widowControl w:val="0"/>
              <w:spacing w:after="0" w:line="240" w:lineRule="auto"/>
              <w:ind w:hanging="2"/>
              <w:jc w:val="center"/>
              <w:rPr>
                <w:rFonts w:ascii="Garamond" w:eastAsia="Calibri" w:hAnsi="Garamond" w:cs="Calibri"/>
                <w:b/>
              </w:rPr>
            </w:pPr>
            <w:r w:rsidRPr="009B0A0D">
              <w:rPr>
                <w:rFonts w:ascii="Garamond" w:eastAsia="Calibri" w:hAnsi="Garamond" w:cs="Calibri"/>
                <w:b/>
              </w:rPr>
              <w:t xml:space="preserve">№ </w:t>
            </w:r>
          </w:p>
          <w:p w14:paraId="64F31A14" w14:textId="77777777" w:rsidR="00920165" w:rsidRPr="009B0A0D" w:rsidRDefault="00920165" w:rsidP="007D7DE0">
            <w:pPr>
              <w:widowControl w:val="0"/>
              <w:spacing w:after="0" w:line="240" w:lineRule="auto"/>
              <w:ind w:hanging="2"/>
              <w:jc w:val="center"/>
              <w:rPr>
                <w:rFonts w:ascii="Garamond" w:eastAsia="Calibri" w:hAnsi="Garamond" w:cs="Calibri"/>
                <w:b/>
              </w:rPr>
            </w:pPr>
            <w:r w:rsidRPr="009B0A0D">
              <w:rPr>
                <w:rFonts w:ascii="Garamond" w:eastAsia="Calibri" w:hAnsi="Garamond" w:cs="Calibri"/>
                <w:b/>
              </w:rPr>
              <w:t>пункта</w:t>
            </w:r>
          </w:p>
        </w:tc>
        <w:tc>
          <w:tcPr>
            <w:tcW w:w="6515" w:type="dxa"/>
            <w:vAlign w:val="center"/>
          </w:tcPr>
          <w:p w14:paraId="5D3C4B67" w14:textId="77777777" w:rsidR="00920165" w:rsidRPr="009B0A0D" w:rsidRDefault="00920165" w:rsidP="007D7DE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b/>
              </w:rPr>
            </w:pPr>
            <w:r w:rsidRPr="009B0A0D">
              <w:rPr>
                <w:rFonts w:ascii="Garamond" w:eastAsia="Calibri" w:hAnsi="Garamond" w:cs="Calibri"/>
                <w:b/>
              </w:rPr>
              <w:t xml:space="preserve">Редакция, действующая на момент </w:t>
            </w:r>
          </w:p>
          <w:p w14:paraId="6D259BF6" w14:textId="77777777" w:rsidR="00920165" w:rsidRPr="009B0A0D" w:rsidRDefault="00920165" w:rsidP="007D7DE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b/>
              </w:rPr>
            </w:pPr>
            <w:r w:rsidRPr="009B0A0D">
              <w:rPr>
                <w:rFonts w:ascii="Garamond" w:eastAsia="Calibri" w:hAnsi="Garamond" w:cs="Calibri"/>
                <w:b/>
              </w:rPr>
              <w:t>вступления в силу изменений</w:t>
            </w:r>
          </w:p>
        </w:tc>
        <w:tc>
          <w:tcPr>
            <w:tcW w:w="7229" w:type="dxa"/>
            <w:vAlign w:val="center"/>
          </w:tcPr>
          <w:p w14:paraId="56DD1BA2" w14:textId="77777777" w:rsidR="00920165" w:rsidRPr="009B0A0D" w:rsidRDefault="00920165" w:rsidP="007D7DE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b/>
              </w:rPr>
            </w:pPr>
            <w:r w:rsidRPr="009B0A0D">
              <w:rPr>
                <w:rFonts w:ascii="Garamond" w:eastAsia="Calibri" w:hAnsi="Garamond" w:cs="Calibri"/>
                <w:b/>
              </w:rPr>
              <w:t>Предлагаемая редакция</w:t>
            </w:r>
          </w:p>
          <w:p w14:paraId="7B7A0C03" w14:textId="77777777" w:rsidR="00920165" w:rsidRPr="009B0A0D" w:rsidRDefault="00920165" w:rsidP="007D7DE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</w:rPr>
            </w:pPr>
            <w:r w:rsidRPr="009B0A0D">
              <w:rPr>
                <w:rFonts w:ascii="Garamond" w:eastAsia="Calibri" w:hAnsi="Garamond" w:cs="Calibri"/>
              </w:rPr>
              <w:t>(изменения выделены цветом)</w:t>
            </w:r>
          </w:p>
        </w:tc>
      </w:tr>
      <w:tr w:rsidR="00920165" w:rsidRPr="009B0A0D" w14:paraId="4AF63161" w14:textId="77777777" w:rsidTr="007D7DE0">
        <w:trPr>
          <w:trHeight w:val="435"/>
        </w:trPr>
        <w:tc>
          <w:tcPr>
            <w:tcW w:w="993" w:type="dxa"/>
            <w:vAlign w:val="center"/>
          </w:tcPr>
          <w:p w14:paraId="6C8EC684" w14:textId="6412EDCF" w:rsidR="00920165" w:rsidRPr="009B0A0D" w:rsidRDefault="00920165" w:rsidP="007D7DE0">
            <w:pPr>
              <w:widowControl w:val="0"/>
              <w:spacing w:before="120" w:after="120" w:line="240" w:lineRule="auto"/>
              <w:ind w:hanging="2"/>
              <w:jc w:val="center"/>
              <w:rPr>
                <w:rFonts w:ascii="Garamond" w:eastAsia="Calibri" w:hAnsi="Garamond" w:cs="Calibri"/>
                <w:b/>
              </w:rPr>
            </w:pPr>
            <w:r>
              <w:rPr>
                <w:rFonts w:ascii="Garamond" w:eastAsia="Calibri" w:hAnsi="Garamond" w:cs="Calibri"/>
                <w:b/>
              </w:rPr>
              <w:t>4.1.5</w:t>
            </w:r>
          </w:p>
        </w:tc>
        <w:tc>
          <w:tcPr>
            <w:tcW w:w="6515" w:type="dxa"/>
            <w:vAlign w:val="center"/>
          </w:tcPr>
          <w:p w14:paraId="3C629EB4" w14:textId="77777777" w:rsidR="00920165" w:rsidRPr="007D7DE0" w:rsidRDefault="00920165" w:rsidP="007D7DE0">
            <w:pPr>
              <w:pStyle w:val="25"/>
              <w:numPr>
                <w:ilvl w:val="0"/>
                <w:numId w:val="83"/>
              </w:numPr>
              <w:tabs>
                <w:tab w:val="left" w:pos="1132"/>
              </w:tabs>
              <w:spacing w:before="120" w:line="240" w:lineRule="auto"/>
              <w:ind w:left="0" w:firstLine="706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7D7DE0">
              <w:rPr>
                <w:rFonts w:ascii="Garamond" w:hAnsi="Garamond"/>
                <w:iCs/>
                <w:sz w:val="22"/>
                <w:szCs w:val="22"/>
              </w:rPr>
              <w:t>До</w:t>
            </w:r>
            <w:r w:rsidRPr="007D7DE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D7DE0">
              <w:rPr>
                <w:rFonts w:ascii="Garamond" w:hAnsi="Garamond"/>
                <w:iCs/>
                <w:sz w:val="22"/>
                <w:szCs w:val="22"/>
              </w:rPr>
              <w:t>даты начала поставки мощности по договору на модернизацию субъекту оптового рынка необходимо выполнить действия по перерегистрации условной ГТП генерации, сформированной в отношении объекта КОММод, в ГТП поставщика в порядке, установленном п. 4.1 настоящего Положения (далее для данного пункта – перерегистрация ГТП КОММод), и получить право участия в торговле электрической энергией и мощностью с использованием данной ГТП.</w:t>
            </w:r>
          </w:p>
          <w:p w14:paraId="2E6F36D5" w14:textId="77777777" w:rsidR="00920165" w:rsidRPr="007D7DE0" w:rsidRDefault="00920165" w:rsidP="007D7DE0">
            <w:pPr>
              <w:pStyle w:val="25"/>
              <w:tabs>
                <w:tab w:val="left" w:pos="1132"/>
              </w:tabs>
              <w:spacing w:before="120" w:line="240" w:lineRule="auto"/>
              <w:ind w:left="0" w:firstLine="746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7D7DE0">
              <w:rPr>
                <w:rFonts w:ascii="Garamond" w:hAnsi="Garamond"/>
                <w:iCs/>
                <w:sz w:val="22"/>
                <w:szCs w:val="22"/>
              </w:rPr>
              <w:t xml:space="preserve">При этом несоответствие значения установленной мощности генерирующего оборудования в заявляемой ГТП поставщика значению установленной мощности в соответствующей условной ГТП генерации, зарегистрированной в отношении объекта </w:t>
            </w:r>
            <w:r w:rsidRPr="007D7DE0">
              <w:rPr>
                <w:rFonts w:ascii="Garamond" w:hAnsi="Garamond"/>
                <w:iCs/>
                <w:sz w:val="22"/>
                <w:szCs w:val="22"/>
              </w:rPr>
              <w:lastRenderedPageBreak/>
              <w:t>КОММод, не является препятствием для перерегистрации ГТП КОММод.</w:t>
            </w:r>
          </w:p>
          <w:p w14:paraId="7B97623E" w14:textId="77777777" w:rsidR="00920165" w:rsidRPr="007D7DE0" w:rsidRDefault="00920165" w:rsidP="007D7DE0">
            <w:pPr>
              <w:spacing w:before="120" w:after="120" w:line="240" w:lineRule="auto"/>
              <w:ind w:firstLine="540"/>
              <w:jc w:val="both"/>
              <w:rPr>
                <w:rFonts w:ascii="Garamond" w:eastAsia="Calibri" w:hAnsi="Garamond" w:cs="Calibri"/>
              </w:rPr>
            </w:pPr>
            <w:r w:rsidRPr="007D7DE0">
              <w:rPr>
                <w:rFonts w:ascii="Garamond" w:eastAsia="Calibri" w:hAnsi="Garamond" w:cs="Calibri"/>
              </w:rPr>
              <w:t>…</w:t>
            </w:r>
          </w:p>
        </w:tc>
        <w:tc>
          <w:tcPr>
            <w:tcW w:w="7229" w:type="dxa"/>
            <w:vAlign w:val="center"/>
          </w:tcPr>
          <w:p w14:paraId="59B3ED85" w14:textId="77777777" w:rsidR="00920165" w:rsidRPr="007D7DE0" w:rsidRDefault="00920165" w:rsidP="007D7DE0">
            <w:pPr>
              <w:pStyle w:val="25"/>
              <w:numPr>
                <w:ilvl w:val="0"/>
                <w:numId w:val="84"/>
              </w:numPr>
              <w:tabs>
                <w:tab w:val="left" w:pos="1132"/>
              </w:tabs>
              <w:spacing w:before="120" w:line="240" w:lineRule="auto"/>
              <w:ind w:left="0" w:firstLine="706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7D7DE0">
              <w:rPr>
                <w:rFonts w:ascii="Garamond" w:hAnsi="Garamond"/>
                <w:iCs/>
                <w:sz w:val="22"/>
                <w:szCs w:val="22"/>
              </w:rPr>
              <w:lastRenderedPageBreak/>
              <w:t>До</w:t>
            </w:r>
            <w:r w:rsidRPr="007D7DE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D7DE0">
              <w:rPr>
                <w:rFonts w:ascii="Garamond" w:hAnsi="Garamond"/>
                <w:iCs/>
                <w:sz w:val="22"/>
                <w:szCs w:val="22"/>
              </w:rPr>
              <w:t>даты начала поставки мощности по договору на модернизацию субъекту оптового рынка необходимо выполнить действия по перерегистрации условной ГТП генерации, сформированной в отношении объекта КОММод, в ГТП поставщика в порядке, установленном п. 4.1 настоящего Положения (далее для данного пункта – перерегистрация ГТП КОММод), и получить право участия в торговле электрической энергией и мощностью с использованием данной ГТП.</w:t>
            </w:r>
          </w:p>
          <w:p w14:paraId="2D2BC2B0" w14:textId="41DF400F" w:rsidR="00920165" w:rsidRPr="007D7DE0" w:rsidRDefault="00920165" w:rsidP="007D7DE0">
            <w:pPr>
              <w:pStyle w:val="25"/>
              <w:tabs>
                <w:tab w:val="left" w:pos="1132"/>
              </w:tabs>
              <w:spacing w:before="120" w:line="240" w:lineRule="auto"/>
              <w:ind w:left="0" w:firstLine="746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7D7DE0">
              <w:rPr>
                <w:rFonts w:ascii="Garamond" w:hAnsi="Garamond"/>
                <w:iCs/>
                <w:sz w:val="22"/>
                <w:szCs w:val="22"/>
              </w:rPr>
              <w:t>При этом несоответствие значения установленной мощности генерирующего оборудования в заявляемой ГТП поставщика</w:t>
            </w:r>
            <w:r w:rsidRPr="007D7DE0">
              <w:rPr>
                <w:rFonts w:ascii="Garamond" w:hAnsi="Garamond"/>
                <w:iCs/>
                <w:sz w:val="22"/>
                <w:szCs w:val="22"/>
                <w:highlight w:val="yellow"/>
              </w:rPr>
              <w:t>,</w:t>
            </w:r>
            <w:r w:rsidRPr="007D7DE0">
              <w:rPr>
                <w:rFonts w:ascii="Garamond" w:hAnsi="Garamond"/>
                <w:iCs/>
                <w:sz w:val="22"/>
                <w:szCs w:val="22"/>
              </w:rPr>
              <w:t xml:space="preserve"> </w:t>
            </w:r>
            <w:r w:rsidRPr="007D7DE0">
              <w:rPr>
                <w:rFonts w:ascii="Garamond" w:hAnsi="Garamond"/>
                <w:iCs/>
                <w:sz w:val="22"/>
                <w:szCs w:val="22"/>
                <w:highlight w:val="yellow"/>
              </w:rPr>
              <w:t>обусловленное в том числе включением в состав заявляемой ГТП поставщика отдельных единиц генерирующего оборудования из числа единиц генерирующего оборудования в соответствующей условной ГТП генерации,</w:t>
            </w:r>
            <w:r w:rsidRPr="007D7DE0">
              <w:rPr>
                <w:rFonts w:ascii="Garamond" w:hAnsi="Garamond"/>
                <w:iCs/>
                <w:sz w:val="22"/>
                <w:szCs w:val="22"/>
              </w:rPr>
              <w:t xml:space="preserve"> значению </w:t>
            </w:r>
            <w:r w:rsidRPr="007D7DE0">
              <w:rPr>
                <w:rFonts w:ascii="Garamond" w:hAnsi="Garamond"/>
                <w:iCs/>
                <w:sz w:val="22"/>
                <w:szCs w:val="22"/>
              </w:rPr>
              <w:lastRenderedPageBreak/>
              <w:t>установленной мощности в соответствующей условной ГТП генерации, зарегистрированной в отношении объекта КОММод не является препятствием для перерегистрации ГТП КОММод.</w:t>
            </w:r>
          </w:p>
          <w:p w14:paraId="41F0B901" w14:textId="77777777" w:rsidR="00920165" w:rsidRPr="007D7DE0" w:rsidRDefault="00920165" w:rsidP="007D7DE0">
            <w:pPr>
              <w:spacing w:before="120" w:after="120" w:line="240" w:lineRule="auto"/>
              <w:ind w:firstLine="540"/>
              <w:jc w:val="both"/>
              <w:rPr>
                <w:rFonts w:ascii="Garamond" w:eastAsia="Calibri" w:hAnsi="Garamond" w:cs="Calibri"/>
              </w:rPr>
            </w:pPr>
            <w:r w:rsidRPr="007D7DE0">
              <w:rPr>
                <w:rFonts w:ascii="Garamond" w:eastAsia="Calibri" w:hAnsi="Garamond" w:cs="Calibri"/>
              </w:rPr>
              <w:t>…</w:t>
            </w:r>
          </w:p>
        </w:tc>
      </w:tr>
      <w:tr w:rsidR="005A078E" w:rsidRPr="009B0A0D" w14:paraId="034A1AAA" w14:textId="77777777" w:rsidTr="007D7DE0">
        <w:trPr>
          <w:trHeight w:val="435"/>
        </w:trPr>
        <w:tc>
          <w:tcPr>
            <w:tcW w:w="993" w:type="dxa"/>
            <w:vAlign w:val="center"/>
          </w:tcPr>
          <w:p w14:paraId="62C59FD4" w14:textId="786244A2" w:rsidR="005A078E" w:rsidRPr="009B0A0D" w:rsidRDefault="005A078E" w:rsidP="007D7DE0">
            <w:pPr>
              <w:widowControl w:val="0"/>
              <w:spacing w:before="120" w:after="120" w:line="240" w:lineRule="auto"/>
              <w:ind w:hanging="2"/>
              <w:jc w:val="center"/>
              <w:rPr>
                <w:rFonts w:ascii="Garamond" w:eastAsia="Calibri" w:hAnsi="Garamond" w:cs="Calibri"/>
                <w:b/>
              </w:rPr>
            </w:pPr>
            <w:r>
              <w:rPr>
                <w:rFonts w:ascii="Garamond" w:eastAsia="Calibri" w:hAnsi="Garamond" w:cs="Calibri"/>
                <w:b/>
              </w:rPr>
              <w:lastRenderedPageBreak/>
              <w:t>4.1.6</w:t>
            </w:r>
          </w:p>
        </w:tc>
        <w:tc>
          <w:tcPr>
            <w:tcW w:w="6515" w:type="dxa"/>
          </w:tcPr>
          <w:p w14:paraId="52918226" w14:textId="77777777" w:rsidR="005A078E" w:rsidRPr="000C12F6" w:rsidRDefault="005A078E" w:rsidP="007D7DE0">
            <w:pPr>
              <w:tabs>
                <w:tab w:val="left" w:pos="592"/>
              </w:tabs>
              <w:spacing w:before="120" w:after="120" w:line="240" w:lineRule="auto"/>
              <w:jc w:val="both"/>
              <w:rPr>
                <w:rFonts w:ascii="Garamond" w:eastAsia="Times New Roman" w:hAnsi="Garamond" w:cs="Arial"/>
                <w:b/>
                <w:bCs/>
                <w:i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iCs/>
                <w:lang w:eastAsia="ru-RU"/>
              </w:rPr>
              <w:tab/>
            </w:r>
            <w:r w:rsidRPr="000C12F6">
              <w:rPr>
                <w:rFonts w:ascii="Garamond" w:eastAsia="Times New Roman" w:hAnsi="Garamond" w:cs="Arial"/>
                <w:b/>
                <w:bCs/>
                <w:iCs/>
                <w:lang w:eastAsia="ru-RU"/>
              </w:rPr>
              <w:t xml:space="preserve">4.1.6. Особенности изменения регистрационной информации субъекта оптового рынка в связи с реализацией проекта модернизации (реконструкции) или строительства на отдельных территориях, ранее относившихся к неценовым зонам, с использованием условной ГТП генерации, сформированной в отношении объекта МодбНЦЗ </w:t>
            </w:r>
          </w:p>
          <w:p w14:paraId="333AC87E" w14:textId="77777777" w:rsidR="005A078E" w:rsidRPr="000C12F6" w:rsidRDefault="005A078E" w:rsidP="007D7DE0">
            <w:pPr>
              <w:numPr>
                <w:ilvl w:val="0"/>
                <w:numId w:val="85"/>
              </w:numPr>
              <w:tabs>
                <w:tab w:val="left" w:pos="1132"/>
              </w:tabs>
              <w:spacing w:before="120" w:after="120" w:line="240" w:lineRule="auto"/>
              <w:ind w:left="37" w:firstLine="567"/>
              <w:jc w:val="both"/>
              <w:rPr>
                <w:rFonts w:ascii="Garamond" w:eastAsia="Times New Roman" w:hAnsi="Garamond" w:cs="Arial"/>
                <w:bCs/>
                <w:iCs/>
                <w:szCs w:val="24"/>
                <w:lang w:eastAsia="ru-RU"/>
              </w:rPr>
            </w:pPr>
            <w:r w:rsidRPr="000C12F6">
              <w:rPr>
                <w:rFonts w:ascii="Garamond" w:eastAsia="Times New Roman" w:hAnsi="Garamond" w:cs="Arial"/>
                <w:bCs/>
                <w:iCs/>
                <w:szCs w:val="24"/>
                <w:lang w:eastAsia="ru-RU"/>
              </w:rPr>
              <w:t xml:space="preserve">Для осуществления поставки мощности с использованием </w:t>
            </w:r>
            <w:r w:rsidRPr="000C12F6">
              <w:rPr>
                <w:rFonts w:ascii="Garamond" w:eastAsia="Times New Roman" w:hAnsi="Garamond" w:cs="Times New Roman"/>
                <w:szCs w:val="24"/>
                <w:lang w:eastAsia="ru-RU"/>
              </w:rPr>
              <w:t>генерирующего оборудования МодбНЦЗ, функционирующего после реализации мероприятий по модернизации (реконструкции) или строительству на отдельных территориях, ранее относившихся к</w:t>
            </w:r>
            <w:r w:rsidRPr="000C12F6">
              <w:rPr>
                <w:rFonts w:ascii="Garamond" w:eastAsia="Times New Roman" w:hAnsi="Garamond" w:cs="Arial"/>
                <w:iCs/>
                <w:szCs w:val="24"/>
                <w:lang w:eastAsia="ru-RU"/>
              </w:rPr>
              <w:t xml:space="preserve"> неценовым зонам</w:t>
            </w:r>
            <w:r w:rsidRPr="000C12F6">
              <w:rPr>
                <w:rFonts w:ascii="Garamond" w:eastAsia="Times New Roman" w:hAnsi="Garamond" w:cs="Times New Roman"/>
                <w:szCs w:val="24"/>
                <w:lang w:eastAsia="ru-RU"/>
              </w:rPr>
              <w:t>,</w:t>
            </w:r>
            <w:r w:rsidRPr="000C12F6">
              <w:rPr>
                <w:rFonts w:ascii="Garamond" w:eastAsia="Times New Roman" w:hAnsi="Garamond" w:cs="Arial"/>
                <w:iCs/>
                <w:szCs w:val="24"/>
                <w:lang w:eastAsia="ru-RU"/>
              </w:rPr>
              <w:t xml:space="preserve"> </w:t>
            </w:r>
            <w:r w:rsidRPr="000C12F6">
              <w:rPr>
                <w:rFonts w:ascii="Garamond" w:eastAsia="Times New Roman" w:hAnsi="Garamond" w:cs="Arial"/>
                <w:bCs/>
                <w:iCs/>
                <w:szCs w:val="24"/>
                <w:lang w:eastAsia="ru-RU"/>
              </w:rPr>
              <w:t>субъекту оптового рынка необходимо выполнить действия по перерегистрации условной ГТП генерации, сформированной в отношении объекта МодбНЦЗ, в ГТП поставщика в порядке, установленном п. 4.1 настоящего Положения (далее для данного пункта – перерегистрация ГТП МодбНЦЗ), и получить право участия в торговле электрической энергией и мощностью с использованием данной ГТП.</w:t>
            </w:r>
          </w:p>
          <w:p w14:paraId="712A57B2" w14:textId="77777777" w:rsidR="005A078E" w:rsidRPr="000C12F6" w:rsidRDefault="005A078E" w:rsidP="007D7DE0">
            <w:pPr>
              <w:tabs>
                <w:tab w:val="left" w:pos="1132"/>
              </w:tabs>
              <w:spacing w:before="120" w:after="120" w:line="240" w:lineRule="auto"/>
              <w:ind w:firstLine="598"/>
              <w:jc w:val="both"/>
              <w:rPr>
                <w:rFonts w:ascii="Garamond" w:eastAsia="Calibri" w:hAnsi="Garamond" w:cs="Arial"/>
                <w:bCs/>
              </w:rPr>
            </w:pPr>
            <w:r w:rsidRPr="000C12F6">
              <w:rPr>
                <w:rFonts w:ascii="Garamond" w:eastAsia="Calibri" w:hAnsi="Garamond" w:cs="Arial"/>
                <w:bCs/>
                <w:iCs/>
              </w:rPr>
              <w:t>Несоответствие значения установленной мощности генерирующего оборудования в заявляемой ГТП поставщика значению установленной мощности в соответствующей условной ГТП генерации, зарегистрированной в отношении объекта МодбНЦЗ, не является препятствием для перерегистрации указанной условной ГТП МодбНЦЗ.</w:t>
            </w:r>
          </w:p>
          <w:p w14:paraId="00734446" w14:textId="77777777" w:rsidR="005A078E" w:rsidRPr="009B0A0D" w:rsidRDefault="005A078E" w:rsidP="007D7DE0">
            <w:pPr>
              <w:spacing w:before="120" w:after="120" w:line="240" w:lineRule="auto"/>
              <w:ind w:firstLine="540"/>
              <w:jc w:val="both"/>
              <w:rPr>
                <w:rFonts w:ascii="Garamond" w:eastAsia="Calibri" w:hAnsi="Garamond" w:cs="Calibri"/>
                <w:b/>
              </w:rPr>
            </w:pPr>
            <w:r>
              <w:rPr>
                <w:rFonts w:ascii="Garamond" w:eastAsia="Calibri" w:hAnsi="Garamond" w:cs="Calibri"/>
                <w:b/>
              </w:rPr>
              <w:t>…</w:t>
            </w:r>
          </w:p>
        </w:tc>
        <w:tc>
          <w:tcPr>
            <w:tcW w:w="7229" w:type="dxa"/>
            <w:vAlign w:val="center"/>
          </w:tcPr>
          <w:p w14:paraId="610EE79A" w14:textId="77777777" w:rsidR="005A078E" w:rsidRPr="000C12F6" w:rsidRDefault="005A078E" w:rsidP="007D7DE0">
            <w:pPr>
              <w:tabs>
                <w:tab w:val="left" w:pos="120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 w:cs="Arial"/>
                <w:b/>
                <w:bCs/>
                <w:iCs/>
                <w:lang w:eastAsia="ru-RU"/>
              </w:rPr>
            </w:pPr>
            <w:r w:rsidRPr="000C12F6">
              <w:rPr>
                <w:rFonts w:ascii="Garamond" w:eastAsia="Times New Roman" w:hAnsi="Garamond" w:cs="Arial"/>
                <w:b/>
                <w:bCs/>
                <w:iCs/>
                <w:lang w:eastAsia="ru-RU"/>
              </w:rPr>
              <w:t xml:space="preserve">4.1.6. Особенности изменения регистрационной информации субъекта оптового рынка в связи с реализацией проекта модернизации (реконструкции) или строительства на отдельных территориях, ранее относившихся к неценовым зонам, с использованием условной ГТП генерации, сформированной в отношении объекта МодбНЦЗ </w:t>
            </w:r>
          </w:p>
          <w:p w14:paraId="13D7E54D" w14:textId="77777777" w:rsidR="005A078E" w:rsidRPr="000C12F6" w:rsidRDefault="005A078E" w:rsidP="007D7DE0">
            <w:pPr>
              <w:numPr>
                <w:ilvl w:val="0"/>
                <w:numId w:val="86"/>
              </w:numPr>
              <w:tabs>
                <w:tab w:val="left" w:pos="1132"/>
              </w:tabs>
              <w:spacing w:before="120" w:after="120" w:line="240" w:lineRule="auto"/>
              <w:ind w:left="0" w:firstLine="360"/>
              <w:jc w:val="both"/>
              <w:rPr>
                <w:rFonts w:ascii="Garamond" w:eastAsia="Times New Roman" w:hAnsi="Garamond" w:cs="Arial"/>
                <w:bCs/>
                <w:iCs/>
                <w:szCs w:val="24"/>
                <w:lang w:eastAsia="ru-RU"/>
              </w:rPr>
            </w:pPr>
            <w:r w:rsidRPr="000C12F6">
              <w:rPr>
                <w:rFonts w:ascii="Garamond" w:eastAsia="Times New Roman" w:hAnsi="Garamond" w:cs="Arial"/>
                <w:bCs/>
                <w:iCs/>
                <w:szCs w:val="24"/>
                <w:lang w:eastAsia="ru-RU"/>
              </w:rPr>
              <w:t xml:space="preserve">Для осуществления поставки мощности с использованием </w:t>
            </w:r>
            <w:r w:rsidRPr="000C12F6">
              <w:rPr>
                <w:rFonts w:ascii="Garamond" w:eastAsia="Times New Roman" w:hAnsi="Garamond" w:cs="Times New Roman"/>
                <w:szCs w:val="24"/>
                <w:lang w:eastAsia="ru-RU"/>
              </w:rPr>
              <w:t>генерирующего оборудования МодбНЦЗ, функционирующего после реализации мероприятий по модернизации (реконструкции) или строительству на отдельных территориях, ранее относившихся к</w:t>
            </w:r>
            <w:r w:rsidRPr="000C12F6">
              <w:rPr>
                <w:rFonts w:ascii="Garamond" w:eastAsia="Times New Roman" w:hAnsi="Garamond" w:cs="Arial"/>
                <w:iCs/>
                <w:szCs w:val="24"/>
                <w:lang w:eastAsia="ru-RU"/>
              </w:rPr>
              <w:t xml:space="preserve"> неценовым зонам</w:t>
            </w:r>
            <w:r w:rsidRPr="000C12F6">
              <w:rPr>
                <w:rFonts w:ascii="Garamond" w:eastAsia="Times New Roman" w:hAnsi="Garamond" w:cs="Times New Roman"/>
                <w:szCs w:val="24"/>
                <w:lang w:eastAsia="ru-RU"/>
              </w:rPr>
              <w:t>,</w:t>
            </w:r>
            <w:r w:rsidRPr="000C12F6">
              <w:rPr>
                <w:rFonts w:ascii="Garamond" w:eastAsia="Times New Roman" w:hAnsi="Garamond" w:cs="Arial"/>
                <w:iCs/>
                <w:szCs w:val="24"/>
                <w:lang w:eastAsia="ru-RU"/>
              </w:rPr>
              <w:t xml:space="preserve"> </w:t>
            </w:r>
            <w:r w:rsidRPr="000C12F6">
              <w:rPr>
                <w:rFonts w:ascii="Garamond" w:eastAsia="Times New Roman" w:hAnsi="Garamond" w:cs="Arial"/>
                <w:bCs/>
                <w:iCs/>
                <w:szCs w:val="24"/>
                <w:lang w:eastAsia="ru-RU"/>
              </w:rPr>
              <w:t>субъекту оптового рынка необходимо выполнить действия по перерегистрации условной ГТП генерации, сформированной в отношении объекта МодбНЦЗ, в ГТП поставщика в порядке, установленном п. 4.1 настоящего Положения (далее для данного пункта – перерегистрация ГТП МодбНЦЗ), и получить право участия в торговле электрической энергией и мощностью с использованием данной ГТП.</w:t>
            </w:r>
          </w:p>
          <w:p w14:paraId="5C847E8E" w14:textId="63576C3A" w:rsidR="005A078E" w:rsidRPr="000C12F6" w:rsidRDefault="005A078E" w:rsidP="007D7DE0">
            <w:pPr>
              <w:tabs>
                <w:tab w:val="left" w:pos="1132"/>
              </w:tabs>
              <w:spacing w:before="120" w:after="120" w:line="240" w:lineRule="auto"/>
              <w:ind w:firstLine="598"/>
              <w:jc w:val="both"/>
              <w:rPr>
                <w:rFonts w:ascii="Garamond" w:eastAsia="Calibri" w:hAnsi="Garamond" w:cs="Arial"/>
                <w:bCs/>
              </w:rPr>
            </w:pPr>
            <w:r w:rsidRPr="000C12F6">
              <w:rPr>
                <w:rFonts w:ascii="Garamond" w:eastAsia="Calibri" w:hAnsi="Garamond" w:cs="Arial"/>
                <w:bCs/>
                <w:iCs/>
              </w:rPr>
              <w:t>Несоответствие значения установленной мощности генерирующего оборудования в заявляемой ГТП поставщика</w:t>
            </w:r>
            <w:r w:rsidRPr="000C12F6">
              <w:rPr>
                <w:rFonts w:ascii="Garamond" w:eastAsia="Calibri" w:hAnsi="Garamond" w:cs="Arial"/>
                <w:bCs/>
                <w:iCs/>
                <w:highlight w:val="yellow"/>
              </w:rPr>
              <w:t>,</w:t>
            </w:r>
            <w:r w:rsidRPr="002130A3">
              <w:rPr>
                <w:rFonts w:ascii="Garamond" w:hAnsi="Garamond"/>
                <w:iCs/>
                <w:highlight w:val="yellow"/>
              </w:rPr>
              <w:t xml:space="preserve"> обусловленное в том числе включением в состав заявляемой ГТП поставщика отдельных единиц генерирующего оборудования из числа единиц генерирующего оборудования в соответствующей условной ГТП генерации,</w:t>
            </w:r>
            <w:r w:rsidR="00B67C3C">
              <w:rPr>
                <w:rFonts w:ascii="Garamond" w:hAnsi="Garamond"/>
                <w:iCs/>
              </w:rPr>
              <w:t xml:space="preserve"> </w:t>
            </w:r>
            <w:r w:rsidRPr="000C12F6">
              <w:rPr>
                <w:rFonts w:ascii="Garamond" w:eastAsia="Calibri" w:hAnsi="Garamond" w:cs="Arial"/>
                <w:bCs/>
                <w:iCs/>
              </w:rPr>
              <w:t>значению установленной мощности в соответствующей условной ГТП генерации, зарегистрированной в отношении объекта МодбНЦЗ, не является препятствием для перерегистрации указанной условной ГТП МодбНЦЗ.</w:t>
            </w:r>
          </w:p>
          <w:p w14:paraId="61F807A4" w14:textId="77777777" w:rsidR="005A078E" w:rsidRPr="009B0A0D" w:rsidRDefault="005A078E" w:rsidP="007D7DE0">
            <w:pPr>
              <w:spacing w:before="120" w:after="120" w:line="240" w:lineRule="auto"/>
              <w:jc w:val="both"/>
              <w:rPr>
                <w:rFonts w:ascii="Garamond" w:eastAsia="Calibri" w:hAnsi="Garamond" w:cs="Calibri"/>
                <w:b/>
              </w:rPr>
            </w:pPr>
            <w:r>
              <w:rPr>
                <w:rFonts w:ascii="Garamond" w:eastAsia="Calibri" w:hAnsi="Garamond" w:cs="Calibri"/>
                <w:b/>
              </w:rPr>
              <w:t>…</w:t>
            </w:r>
          </w:p>
        </w:tc>
      </w:tr>
    </w:tbl>
    <w:p w14:paraId="61D14428" w14:textId="77777777" w:rsidR="00920165" w:rsidRDefault="00920165" w:rsidP="007D7DE0">
      <w:pPr>
        <w:spacing w:after="0" w:line="240" w:lineRule="auto"/>
      </w:pPr>
    </w:p>
    <w:p w14:paraId="17DDDBD8" w14:textId="77777777" w:rsidR="00170F4B" w:rsidRDefault="00170F4B" w:rsidP="007D7DE0">
      <w:pPr>
        <w:spacing w:after="0" w:line="240" w:lineRule="auto"/>
        <w:rPr>
          <w:rFonts w:ascii="Garamond" w:eastAsia="Calibri" w:hAnsi="Garamond" w:cs="Times New Roman"/>
          <w:b/>
          <w:color w:val="000000"/>
          <w:sz w:val="26"/>
        </w:rPr>
      </w:pPr>
    </w:p>
    <w:p w14:paraId="404D2889" w14:textId="77777777" w:rsidR="00170F4B" w:rsidRDefault="00170F4B" w:rsidP="007D7DE0">
      <w:pPr>
        <w:spacing w:after="0" w:line="240" w:lineRule="auto"/>
        <w:rPr>
          <w:rFonts w:ascii="Garamond" w:eastAsia="Calibri" w:hAnsi="Garamond" w:cs="Times New Roman"/>
          <w:b/>
          <w:color w:val="000000"/>
          <w:sz w:val="26"/>
        </w:rPr>
      </w:pPr>
    </w:p>
    <w:p w14:paraId="014A79BE" w14:textId="77777777" w:rsidR="00CE7142" w:rsidRDefault="00CE7142">
      <w:pPr>
        <w:rPr>
          <w:rFonts w:ascii="Garamond" w:eastAsia="Calibri" w:hAnsi="Garamond" w:cs="Times New Roman"/>
          <w:b/>
          <w:color w:val="000000"/>
          <w:sz w:val="26"/>
        </w:rPr>
      </w:pPr>
      <w:r>
        <w:rPr>
          <w:rFonts w:ascii="Garamond" w:eastAsia="Calibri" w:hAnsi="Garamond" w:cs="Times New Roman"/>
          <w:b/>
          <w:color w:val="000000"/>
          <w:sz w:val="26"/>
        </w:rPr>
        <w:br w:type="page"/>
      </w:r>
    </w:p>
    <w:p w14:paraId="6C3F54FE" w14:textId="490FE17E" w:rsidR="007D7DE0" w:rsidRDefault="005746B3" w:rsidP="007D7DE0">
      <w:pPr>
        <w:spacing w:after="0" w:line="240" w:lineRule="auto"/>
        <w:rPr>
          <w:rFonts w:ascii="Garamond" w:eastAsia="Calibri" w:hAnsi="Garamond" w:cs="Times New Roman"/>
          <w:b/>
          <w:color w:val="000000"/>
          <w:sz w:val="26"/>
        </w:rPr>
      </w:pPr>
      <w:r w:rsidRPr="009B0A0D">
        <w:rPr>
          <w:rFonts w:ascii="Garamond" w:eastAsia="Calibri" w:hAnsi="Garamond" w:cs="Times New Roman"/>
          <w:b/>
          <w:color w:val="000000"/>
          <w:sz w:val="26"/>
        </w:rPr>
        <w:lastRenderedPageBreak/>
        <w:t>Предложения по изменениям и дополнениям в РЕГЛАМЕНТ ФИНАНСОВЫХ РАСЧЕТОВ НА ОПТОВОМ РЫНКЕ ЭЛЕКТРОЭНЕРГИИ (Приложение №</w:t>
      </w:r>
      <w:r w:rsidR="006541F8">
        <w:rPr>
          <w:rFonts w:ascii="Garamond" w:eastAsia="Calibri" w:hAnsi="Garamond" w:cs="Times New Roman"/>
          <w:b/>
          <w:color w:val="000000"/>
          <w:sz w:val="26"/>
        </w:rPr>
        <w:t xml:space="preserve"> </w:t>
      </w:r>
      <w:r w:rsidRPr="009B0A0D">
        <w:rPr>
          <w:rFonts w:ascii="Garamond" w:eastAsia="Calibri" w:hAnsi="Garamond" w:cs="Times New Roman"/>
          <w:b/>
          <w:color w:val="000000"/>
          <w:sz w:val="26"/>
        </w:rPr>
        <w:t>16 к Договору о присоединении к торговой системе оптового рынка)</w:t>
      </w:r>
    </w:p>
    <w:p w14:paraId="7DA5C181" w14:textId="3EF8DCE7" w:rsidR="005746B3" w:rsidRPr="009B0A0D" w:rsidRDefault="005746B3" w:rsidP="007D7DE0">
      <w:pPr>
        <w:spacing w:after="0" w:line="240" w:lineRule="auto"/>
        <w:rPr>
          <w:rFonts w:ascii="Garamond" w:eastAsia="Calibri" w:hAnsi="Garamond" w:cs="Times New Roman"/>
          <w:b/>
          <w:color w:val="000000"/>
          <w:sz w:val="26"/>
        </w:rPr>
      </w:pPr>
      <w:r w:rsidRPr="009B0A0D">
        <w:rPr>
          <w:rFonts w:ascii="Garamond" w:eastAsia="Calibri" w:hAnsi="Garamond" w:cs="Times New Roman"/>
          <w:b/>
          <w:color w:val="000000"/>
          <w:sz w:val="26"/>
        </w:rPr>
        <w:t xml:space="preserve"> </w:t>
      </w: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99"/>
        <w:gridCol w:w="6945"/>
      </w:tblGrid>
      <w:tr w:rsidR="005746B3" w:rsidRPr="007D7DE0" w14:paraId="08F84B2C" w14:textId="77777777" w:rsidTr="007D7DE0">
        <w:trPr>
          <w:trHeight w:val="435"/>
        </w:trPr>
        <w:tc>
          <w:tcPr>
            <w:tcW w:w="993" w:type="dxa"/>
            <w:vAlign w:val="center"/>
          </w:tcPr>
          <w:p w14:paraId="5AFD780F" w14:textId="77777777" w:rsidR="005746B3" w:rsidRPr="007D7DE0" w:rsidRDefault="005746B3" w:rsidP="007D7DE0">
            <w:pPr>
              <w:widowControl w:val="0"/>
              <w:spacing w:after="0" w:line="240" w:lineRule="auto"/>
              <w:ind w:hanging="2"/>
              <w:jc w:val="center"/>
              <w:rPr>
                <w:rFonts w:ascii="Garamond" w:eastAsia="Calibri" w:hAnsi="Garamond" w:cs="Calibri"/>
                <w:b/>
              </w:rPr>
            </w:pPr>
            <w:r w:rsidRPr="007D7DE0">
              <w:rPr>
                <w:rFonts w:ascii="Garamond" w:eastAsia="Calibri" w:hAnsi="Garamond" w:cs="Calibri"/>
                <w:b/>
              </w:rPr>
              <w:t xml:space="preserve">№ </w:t>
            </w:r>
          </w:p>
          <w:p w14:paraId="48F3BD94" w14:textId="77777777" w:rsidR="005746B3" w:rsidRPr="007D7DE0" w:rsidRDefault="005746B3" w:rsidP="007D7DE0">
            <w:pPr>
              <w:widowControl w:val="0"/>
              <w:spacing w:after="0" w:line="240" w:lineRule="auto"/>
              <w:ind w:hanging="2"/>
              <w:jc w:val="center"/>
              <w:rPr>
                <w:rFonts w:ascii="Garamond" w:eastAsia="Calibri" w:hAnsi="Garamond" w:cs="Calibri"/>
                <w:b/>
              </w:rPr>
            </w:pPr>
            <w:r w:rsidRPr="007D7DE0">
              <w:rPr>
                <w:rFonts w:ascii="Garamond" w:eastAsia="Calibri" w:hAnsi="Garamond" w:cs="Calibri"/>
                <w:b/>
              </w:rPr>
              <w:t>пункта</w:t>
            </w:r>
          </w:p>
        </w:tc>
        <w:tc>
          <w:tcPr>
            <w:tcW w:w="6799" w:type="dxa"/>
            <w:vAlign w:val="center"/>
          </w:tcPr>
          <w:p w14:paraId="49BCA058" w14:textId="77777777" w:rsidR="005746B3" w:rsidRPr="007D7DE0" w:rsidRDefault="005746B3" w:rsidP="007D7DE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b/>
              </w:rPr>
            </w:pPr>
            <w:r w:rsidRPr="007D7DE0">
              <w:rPr>
                <w:rFonts w:ascii="Garamond" w:eastAsia="Calibri" w:hAnsi="Garamond" w:cs="Calibri"/>
                <w:b/>
              </w:rPr>
              <w:t xml:space="preserve">Редакция, действующая на момент </w:t>
            </w:r>
          </w:p>
          <w:p w14:paraId="6460380B" w14:textId="77777777" w:rsidR="005746B3" w:rsidRPr="007D7DE0" w:rsidRDefault="005746B3" w:rsidP="007D7DE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b/>
              </w:rPr>
            </w:pPr>
            <w:r w:rsidRPr="007D7DE0">
              <w:rPr>
                <w:rFonts w:ascii="Garamond" w:eastAsia="Calibri" w:hAnsi="Garamond" w:cs="Calibri"/>
                <w:b/>
              </w:rPr>
              <w:t>вступления в силу изменений</w:t>
            </w:r>
          </w:p>
        </w:tc>
        <w:tc>
          <w:tcPr>
            <w:tcW w:w="6945" w:type="dxa"/>
            <w:vAlign w:val="center"/>
          </w:tcPr>
          <w:p w14:paraId="5A52E34C" w14:textId="77777777" w:rsidR="005746B3" w:rsidRPr="007D7DE0" w:rsidRDefault="005746B3" w:rsidP="007D7DE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b/>
              </w:rPr>
            </w:pPr>
            <w:r w:rsidRPr="007D7DE0">
              <w:rPr>
                <w:rFonts w:ascii="Garamond" w:eastAsia="Calibri" w:hAnsi="Garamond" w:cs="Calibri"/>
                <w:b/>
              </w:rPr>
              <w:t>Предлагаемая редакция</w:t>
            </w:r>
          </w:p>
          <w:p w14:paraId="38E6CAA1" w14:textId="77777777" w:rsidR="005746B3" w:rsidRPr="007D7DE0" w:rsidRDefault="005746B3" w:rsidP="007D7DE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</w:rPr>
            </w:pPr>
            <w:r w:rsidRPr="007D7DE0">
              <w:rPr>
                <w:rFonts w:ascii="Garamond" w:eastAsia="Calibri" w:hAnsi="Garamond" w:cs="Calibri"/>
              </w:rPr>
              <w:t>(изменения выделены цветом)</w:t>
            </w:r>
          </w:p>
        </w:tc>
      </w:tr>
      <w:tr w:rsidR="005746B3" w:rsidRPr="007D7DE0" w14:paraId="3C89F15B" w14:textId="77777777" w:rsidTr="007D7DE0">
        <w:trPr>
          <w:trHeight w:val="435"/>
        </w:trPr>
        <w:tc>
          <w:tcPr>
            <w:tcW w:w="993" w:type="dxa"/>
            <w:vAlign w:val="center"/>
          </w:tcPr>
          <w:p w14:paraId="386891CE" w14:textId="31C4FFEB" w:rsidR="005746B3" w:rsidRPr="007D7DE0" w:rsidRDefault="007D7DE0" w:rsidP="007D7DE0">
            <w:pPr>
              <w:widowControl w:val="0"/>
              <w:spacing w:before="120" w:after="120" w:line="240" w:lineRule="auto"/>
              <w:ind w:hanging="2"/>
              <w:jc w:val="center"/>
              <w:rPr>
                <w:rFonts w:ascii="Garamond" w:eastAsia="Calibri" w:hAnsi="Garamond" w:cs="Calibri"/>
                <w:b/>
              </w:rPr>
            </w:pPr>
            <w:r>
              <w:rPr>
                <w:rFonts w:ascii="Garamond" w:eastAsia="Calibri" w:hAnsi="Garamond" w:cs="Calibri"/>
                <w:b/>
              </w:rPr>
              <w:t>6.1.3</w:t>
            </w:r>
          </w:p>
        </w:tc>
        <w:tc>
          <w:tcPr>
            <w:tcW w:w="6799" w:type="dxa"/>
            <w:vAlign w:val="center"/>
          </w:tcPr>
          <w:p w14:paraId="1EAE55DE" w14:textId="77777777" w:rsidR="005746B3" w:rsidRPr="007D7DE0" w:rsidRDefault="005746B3" w:rsidP="007D7DE0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7D7DE0">
              <w:rPr>
                <w:rFonts w:ascii="Garamond" w:eastAsia="Times New Roman" w:hAnsi="Garamond" w:cs="Times New Roman"/>
                <w:b/>
                <w:color w:val="000000"/>
              </w:rPr>
              <w:t>6.1.3. Расчет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2120EACF" w14:textId="77777777" w:rsidR="005746B3" w:rsidRPr="007D7DE0" w:rsidRDefault="005746B3" w:rsidP="007D7DE0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</w:rPr>
            </w:pPr>
            <w:r w:rsidRPr="007D7DE0">
              <w:rPr>
                <w:rFonts w:ascii="Garamond" w:eastAsia="Times New Roman" w:hAnsi="Garamond" w:cs="Times New Roman"/>
                <w:b/>
              </w:rPr>
              <w:t xml:space="preserve">а) Величина авансового обязательства/требования участника оптового рынка в месяце </w:t>
            </w:r>
            <w:r w:rsidRPr="007D7DE0">
              <w:rPr>
                <w:rFonts w:ascii="Garamond" w:eastAsia="Times New Roman" w:hAnsi="Garamond" w:cs="Times New Roman"/>
                <w:b/>
                <w:i/>
              </w:rPr>
              <w:t xml:space="preserve">m </w:t>
            </w:r>
            <w:r w:rsidRPr="007D7DE0">
              <w:rPr>
                <w:rFonts w:ascii="Garamond" w:eastAsia="Times New Roman" w:hAnsi="Garamond" w:cs="Times New Roman"/>
                <w:b/>
              </w:rPr>
              <w:t xml:space="preserve">в ценовой зоне </w:t>
            </w:r>
            <w:r w:rsidRPr="007D7DE0">
              <w:rPr>
                <w:rFonts w:ascii="Garamond" w:eastAsia="Times New Roman" w:hAnsi="Garamond" w:cs="Times New Roman"/>
                <w:b/>
                <w:i/>
              </w:rPr>
              <w:t>z</w:t>
            </w:r>
            <w:r w:rsidRPr="007D7DE0">
              <w:rPr>
                <w:rFonts w:ascii="Garamond" w:eastAsia="Times New Roman" w:hAnsi="Garamond" w:cs="Times New Roman"/>
                <w:b/>
              </w:rPr>
              <w:t xml:space="preserve"> за мощность, производимую с использованием генерирующих объектов, поставляющих мощность в вынужденном режиме</w:t>
            </w:r>
            <w:r w:rsidRPr="007D7DE0">
              <w:rPr>
                <w:rFonts w:ascii="Garamond" w:eastAsia="Times New Roman" w:hAnsi="Garamond" w:cs="Times New Roman"/>
                <w:b/>
                <w:bCs/>
              </w:rPr>
              <w:t>, которые отнесены к такой категории</w:t>
            </w:r>
            <w:r w:rsidRPr="007D7DE0">
              <w:rPr>
                <w:rFonts w:ascii="Garamond" w:eastAsia="Times New Roman" w:hAnsi="Garamond" w:cs="Times New Roman"/>
                <w:b/>
              </w:rPr>
              <w:t xml:space="preserve"> в целях обеспечения надежного электроснабжения потребителей, в том числе в связи с требованием уполномоченного органа о приостановлении вывода генерирующих объектов из эксплуатации, по договору купли-продажи мощности, производимой с использованием генерирующих объектов, поставляющих мощность в вынужденном режиме,</w:t>
            </w:r>
            <w:r w:rsidRPr="007D7DE0">
              <w:rPr>
                <w:rFonts w:ascii="Garamond" w:eastAsia="Times New Roman" w:hAnsi="Garamond" w:cs="Times New Roman"/>
              </w:rPr>
              <w:t xml:space="preserve"> отнесенного к ГТП генерации </w:t>
            </w:r>
            <w:r w:rsidRPr="007D7DE0">
              <w:rPr>
                <w:rFonts w:ascii="Garamond" w:eastAsia="Times New Roman" w:hAnsi="Garamond" w:cs="Times New Roman"/>
                <w:i/>
              </w:rPr>
              <w:t>p</w:t>
            </w:r>
            <w:r w:rsidRPr="007D7DE0">
              <w:rPr>
                <w:rFonts w:ascii="Garamond" w:eastAsia="Times New Roman" w:hAnsi="Garamond" w:cs="Times New Roman"/>
              </w:rPr>
              <w:t xml:space="preserve"> участника оптового рынка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7D7DE0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7D7DE0">
              <w:rPr>
                <w:rFonts w:ascii="Garamond" w:eastAsia="Times New Roman" w:hAnsi="Garamond" w:cs="Times New Roman"/>
              </w:rPr>
              <w:t xml:space="preserve">и отнесенного к ГТП потребления (экспорта)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q</w:t>
            </w:r>
            <w:r w:rsidRPr="007D7DE0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7D7DE0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j</w:t>
            </w:r>
            <w:r w:rsidRPr="007D7DE0">
              <w:rPr>
                <w:rFonts w:ascii="Garamond" w:eastAsia="Times New Roman" w:hAnsi="Garamond" w:cs="Times New Roman"/>
              </w:rPr>
              <w:t xml:space="preserve">, рассчитывается по формуле: </w:t>
            </w:r>
          </w:p>
          <w:p w14:paraId="06DCD3C8" w14:textId="77777777" w:rsidR="005746B3" w:rsidRPr="007D7DE0" w:rsidRDefault="005746B3" w:rsidP="007D7DE0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</w:rPr>
            </w:pPr>
            <w:r w:rsidRPr="007D7DE0">
              <w:rPr>
                <w:rFonts w:ascii="Garamond" w:eastAsia="Times New Roman" w:hAnsi="Garamond" w:cs="Times New Roman"/>
              </w:rPr>
              <w:t>…</w:t>
            </w:r>
          </w:p>
          <w:p w14:paraId="60B54532" w14:textId="77777777" w:rsidR="005746B3" w:rsidRPr="007D7DE0" w:rsidRDefault="005746B3" w:rsidP="007D7DE0">
            <w:pPr>
              <w:spacing w:before="120" w:after="120" w:line="240" w:lineRule="auto"/>
              <w:ind w:left="540"/>
              <w:jc w:val="both"/>
              <w:rPr>
                <w:rFonts w:ascii="Garamond" w:eastAsia="Calibri" w:hAnsi="Garamond" w:cs="Times New Roman"/>
                <w:szCs w:val="20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position w:val="-14"/>
                <w:szCs w:val="20"/>
                <w:lang w:val="en-GB"/>
              </w:rPr>
              <w:object w:dxaOrig="1180" w:dyaOrig="400" w14:anchorId="4C987A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75pt;height:18.35pt" o:ole="">
                  <v:imagedata r:id="rId8" o:title=""/>
                </v:shape>
                <o:OLEObject Type="Embed" ProgID="Equation.3" ShapeID="_x0000_i1025" DrawAspect="Content" ObjectID="_1841228661" r:id="rId9"/>
              </w:object>
            </w: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 – составляющая часть цены на мощность для обеспечения замещающих мероприятий в месяце </w:t>
            </w:r>
            <w:r w:rsidRPr="007D7DE0">
              <w:rPr>
                <w:rFonts w:ascii="Garamond" w:eastAsia="Times New Roman" w:hAnsi="Garamond" w:cs="Times New Roman"/>
                <w:i/>
                <w:iCs/>
                <w:szCs w:val="20"/>
                <w:lang w:val="en-US"/>
              </w:rPr>
              <w:t>m</w:t>
            </w: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 для генерирующего объекта (ЕГО или совокупности ЕГО), отнесенного к ГТП генерации </w:t>
            </w:r>
            <w:r w:rsidRPr="007D7DE0">
              <w:rPr>
                <w:rFonts w:ascii="Garamond" w:eastAsia="Times New Roman" w:hAnsi="Garamond" w:cs="Times New Roman"/>
                <w:i/>
                <w:iCs/>
                <w:szCs w:val="20"/>
                <w:lang w:val="en-US"/>
              </w:rPr>
              <w:t>p</w:t>
            </w:r>
            <w:r w:rsidRPr="007D7DE0">
              <w:rPr>
                <w:rFonts w:ascii="Garamond" w:eastAsia="Times New Roman" w:hAnsi="Garamond" w:cs="Times New Roman"/>
                <w:szCs w:val="20"/>
              </w:rPr>
              <w:t>, в отношении которого уполномоченным органом принято решение о приостановлении его вывода из эксплуатации</w:t>
            </w:r>
            <w:r w:rsidRPr="007D7DE0">
              <w:rPr>
                <w:rFonts w:ascii="Garamond" w:eastAsia="Calibri" w:hAnsi="Garamond" w:cs="Times New Roman"/>
                <w:szCs w:val="20"/>
                <w:lang w:eastAsia="ru-RU"/>
              </w:rPr>
              <w:t>, определяемая по формуле:</w:t>
            </w:r>
          </w:p>
          <w:p w14:paraId="252C6914" w14:textId="77777777" w:rsidR="005746B3" w:rsidRPr="007D7DE0" w:rsidRDefault="005746B3" w:rsidP="007D7DE0">
            <w:pPr>
              <w:spacing w:before="120" w:after="120" w:line="240" w:lineRule="auto"/>
              <w:ind w:left="458"/>
              <w:jc w:val="center"/>
              <w:rPr>
                <w:rFonts w:ascii="Garamond" w:eastAsia="Calibri" w:hAnsi="Garamond" w:cs="Times New Roman"/>
                <w:szCs w:val="20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position w:val="-32"/>
                <w:szCs w:val="20"/>
                <w:lang w:val="en-GB"/>
              </w:rPr>
              <w:object w:dxaOrig="4040" w:dyaOrig="760" w14:anchorId="10A52ECF">
                <v:shape id="_x0000_i1026" type="#_x0000_t75" style="width:203.75pt;height:35.3pt" o:ole="">
                  <v:imagedata r:id="rId10" o:title=""/>
                </v:shape>
                <o:OLEObject Type="Embed" ProgID="Equation.3" ShapeID="_x0000_i1026" DrawAspect="Content" ObjectID="_1841228662" r:id="rId11"/>
              </w:object>
            </w:r>
            <w:r w:rsidRPr="007D7DE0">
              <w:rPr>
                <w:rFonts w:ascii="Garamond" w:eastAsia="Times New Roman" w:hAnsi="Garamond" w:cs="Times New Roman"/>
                <w:szCs w:val="20"/>
              </w:rPr>
              <w:t>,</w:t>
            </w:r>
          </w:p>
          <w:p w14:paraId="33C7FCE8" w14:textId="77777777" w:rsidR="005746B3" w:rsidRPr="007D7DE0" w:rsidRDefault="005746B3" w:rsidP="007D7DE0">
            <w:pPr>
              <w:spacing w:before="120" w:after="120" w:line="240" w:lineRule="auto"/>
              <w:ind w:left="458" w:hanging="425"/>
              <w:jc w:val="both"/>
              <w:rPr>
                <w:rFonts w:ascii="Garamond" w:eastAsia="Calibri" w:hAnsi="Garamond" w:cs="Garamond"/>
                <w:szCs w:val="20"/>
              </w:rPr>
            </w:pP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где </w:t>
            </w:r>
            <w:r w:rsidRPr="007D7DE0">
              <w:rPr>
                <w:rFonts w:ascii="Garamond" w:eastAsia="Times New Roman" w:hAnsi="Garamond" w:cs="Times New Roman"/>
                <w:position w:val="-14"/>
                <w:szCs w:val="20"/>
                <w:lang w:val="en-GB"/>
              </w:rPr>
              <w:object w:dxaOrig="1140" w:dyaOrig="400" w14:anchorId="2C017725">
                <v:shape id="_x0000_i1027" type="#_x0000_t75" style="width:59.75pt;height:18.35pt" o:ole="">
                  <v:imagedata r:id="rId12" o:title=""/>
                </v:shape>
                <o:OLEObject Type="Embed" ProgID="Equation.3" ShapeID="_x0000_i1027" DrawAspect="Content" ObjectID="_1841228663" r:id="rId13"/>
              </w:objec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 – плата за реализацию сетевой организацией мероприятий по обеспечению вывода из эксплуатации генерирующего объекта (ЕГО </w:t>
            </w:r>
            <w:r w:rsidRPr="007D7DE0">
              <w:rPr>
                <w:rFonts w:ascii="Garamond" w:eastAsia="Calibri" w:hAnsi="Garamond" w:cs="Garamond"/>
                <w:szCs w:val="20"/>
                <w:highlight w:val="yellow"/>
              </w:rPr>
              <w:t>или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 совокупности ЕГО), к которому </w:t>
            </w:r>
            <w:r w:rsidRPr="007D7DE0">
              <w:rPr>
                <w:rFonts w:ascii="Garamond" w:eastAsia="Calibri" w:hAnsi="Garamond" w:cs="Garamond"/>
                <w:szCs w:val="20"/>
              </w:rPr>
              <w:lastRenderedPageBreak/>
              <w:t xml:space="preserve">относится ГТП генерации </w:t>
            </w:r>
            <w:r w:rsidRPr="007D7DE0">
              <w:rPr>
                <w:rFonts w:ascii="Garamond" w:eastAsia="Calibri" w:hAnsi="Garamond" w:cs="Garamond"/>
                <w:i/>
                <w:iCs/>
                <w:szCs w:val="20"/>
                <w:lang w:val="en-US"/>
              </w:rPr>
              <w:t>p</w:t>
            </w:r>
            <w:r w:rsidRPr="007D7DE0">
              <w:rPr>
                <w:rFonts w:ascii="Garamond" w:eastAsia="Calibri" w:hAnsi="Garamond" w:cs="Garamond"/>
                <w:i/>
                <w:iCs/>
                <w:szCs w:val="20"/>
              </w:rPr>
              <w:t xml:space="preserve"> 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участника оптового рынка </w:t>
            </w:r>
            <w:r w:rsidRPr="007D7DE0">
              <w:rPr>
                <w:rFonts w:ascii="Garamond" w:eastAsia="Calibri" w:hAnsi="Garamond" w:cs="Garamond"/>
                <w:i/>
                <w:iCs/>
                <w:szCs w:val="20"/>
                <w:lang w:val="en-US"/>
              </w:rPr>
              <w:t>i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, </w:t>
            </w: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равная величине, указанной в решении </w:t>
            </w:r>
            <w:r w:rsidRPr="007D7DE0">
              <w:rPr>
                <w:rFonts w:ascii="Garamond" w:eastAsia="Times New Roman" w:hAnsi="Garamond" w:cs="Times New Roman"/>
                <w:szCs w:val="20"/>
                <w:lang w:eastAsia="ru-RU"/>
              </w:rPr>
              <w:t>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государственного регулирования цен (тарифов)</w:t>
            </w:r>
            <w:r w:rsidRPr="007D7DE0">
              <w:rPr>
                <w:rFonts w:ascii="Garamond" w:eastAsia="Calibri" w:hAnsi="Garamond" w:cs="Garamond"/>
                <w:szCs w:val="20"/>
              </w:rPr>
              <w:t>;</w:t>
            </w:r>
          </w:p>
          <w:p w14:paraId="171646E3" w14:textId="063E2E92" w:rsidR="005746B3" w:rsidRPr="007D7DE0" w:rsidRDefault="005746B3" w:rsidP="007D7DE0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  <w:lang w:val="en-US"/>
              </w:rPr>
            </w:pPr>
            <w:r w:rsidRPr="007D7DE0">
              <w:rPr>
                <w:rFonts w:ascii="Garamond" w:eastAsia="Times New Roman" w:hAnsi="Garamond" w:cs="Times New Roman"/>
              </w:rPr>
              <w:t>…</w:t>
            </w:r>
          </w:p>
        </w:tc>
        <w:tc>
          <w:tcPr>
            <w:tcW w:w="6945" w:type="dxa"/>
            <w:vAlign w:val="center"/>
          </w:tcPr>
          <w:p w14:paraId="4CAA29D6" w14:textId="77777777" w:rsidR="005746B3" w:rsidRPr="007D7DE0" w:rsidRDefault="005746B3" w:rsidP="007D7DE0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7D7DE0">
              <w:rPr>
                <w:rFonts w:ascii="Garamond" w:eastAsia="Times New Roman" w:hAnsi="Garamond" w:cs="Times New Roman"/>
                <w:b/>
                <w:color w:val="000000"/>
              </w:rPr>
              <w:lastRenderedPageBreak/>
              <w:t>6.1.3. Расчет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3713D980" w14:textId="77777777" w:rsidR="005746B3" w:rsidRPr="007D7DE0" w:rsidRDefault="005746B3" w:rsidP="007D7DE0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</w:rPr>
            </w:pPr>
            <w:r w:rsidRPr="007D7DE0">
              <w:rPr>
                <w:rFonts w:ascii="Garamond" w:eastAsia="Times New Roman" w:hAnsi="Garamond" w:cs="Times New Roman"/>
                <w:b/>
              </w:rPr>
              <w:t xml:space="preserve">а) Величина авансового обязательства/требования участника оптового рынка в месяце </w:t>
            </w:r>
            <w:r w:rsidRPr="007D7DE0">
              <w:rPr>
                <w:rFonts w:ascii="Garamond" w:eastAsia="Times New Roman" w:hAnsi="Garamond" w:cs="Times New Roman"/>
                <w:b/>
                <w:i/>
              </w:rPr>
              <w:t xml:space="preserve">m </w:t>
            </w:r>
            <w:r w:rsidRPr="007D7DE0">
              <w:rPr>
                <w:rFonts w:ascii="Garamond" w:eastAsia="Times New Roman" w:hAnsi="Garamond" w:cs="Times New Roman"/>
                <w:b/>
              </w:rPr>
              <w:t xml:space="preserve">в ценовой зоне </w:t>
            </w:r>
            <w:r w:rsidRPr="007D7DE0">
              <w:rPr>
                <w:rFonts w:ascii="Garamond" w:eastAsia="Times New Roman" w:hAnsi="Garamond" w:cs="Times New Roman"/>
                <w:b/>
                <w:i/>
              </w:rPr>
              <w:t>z</w:t>
            </w:r>
            <w:r w:rsidRPr="007D7DE0">
              <w:rPr>
                <w:rFonts w:ascii="Garamond" w:eastAsia="Times New Roman" w:hAnsi="Garamond" w:cs="Times New Roman"/>
                <w:b/>
              </w:rPr>
              <w:t xml:space="preserve"> за мощность, производимую с использованием генерирующих объектов, поставляющих мощность в вынужденном режиме</w:t>
            </w:r>
            <w:r w:rsidRPr="007D7DE0">
              <w:rPr>
                <w:rFonts w:ascii="Garamond" w:eastAsia="Times New Roman" w:hAnsi="Garamond" w:cs="Times New Roman"/>
                <w:b/>
                <w:bCs/>
              </w:rPr>
              <w:t>, которые отнесены к такой категории</w:t>
            </w:r>
            <w:r w:rsidRPr="007D7DE0">
              <w:rPr>
                <w:rFonts w:ascii="Garamond" w:eastAsia="Times New Roman" w:hAnsi="Garamond" w:cs="Times New Roman"/>
                <w:b/>
              </w:rPr>
              <w:t xml:space="preserve"> в целях обеспечения надежного электроснабжения потребителей, в том числе в связи с требованием уполномоченного органа о приостановлении вывода генерирующих объектов из эксплуатации, по договору купли-продажи мощности, производимой с использованием генерирующих объектов, поставляющих мощность в вынужденном режиме,</w:t>
            </w:r>
            <w:r w:rsidRPr="007D7DE0">
              <w:rPr>
                <w:rFonts w:ascii="Garamond" w:eastAsia="Times New Roman" w:hAnsi="Garamond" w:cs="Times New Roman"/>
              </w:rPr>
              <w:t xml:space="preserve"> отнесенного к ГТП генерации </w:t>
            </w:r>
            <w:r w:rsidRPr="007D7DE0">
              <w:rPr>
                <w:rFonts w:ascii="Garamond" w:eastAsia="Times New Roman" w:hAnsi="Garamond" w:cs="Times New Roman"/>
                <w:i/>
              </w:rPr>
              <w:t>p</w:t>
            </w:r>
            <w:r w:rsidRPr="007D7DE0">
              <w:rPr>
                <w:rFonts w:ascii="Garamond" w:eastAsia="Times New Roman" w:hAnsi="Garamond" w:cs="Times New Roman"/>
              </w:rPr>
              <w:t xml:space="preserve"> участника оптового рынка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7D7DE0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7D7DE0">
              <w:rPr>
                <w:rFonts w:ascii="Garamond" w:eastAsia="Times New Roman" w:hAnsi="Garamond" w:cs="Times New Roman"/>
              </w:rPr>
              <w:t xml:space="preserve">и отнесенного к ГТП потребления (экспорта)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q</w:t>
            </w:r>
            <w:r w:rsidRPr="007D7DE0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7D7DE0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j</w:t>
            </w:r>
            <w:r w:rsidRPr="007D7DE0">
              <w:rPr>
                <w:rFonts w:ascii="Garamond" w:eastAsia="Times New Roman" w:hAnsi="Garamond" w:cs="Times New Roman"/>
              </w:rPr>
              <w:t xml:space="preserve">, рассчитывается по формуле: </w:t>
            </w:r>
          </w:p>
          <w:p w14:paraId="0F8BC66A" w14:textId="77777777" w:rsidR="005746B3" w:rsidRPr="007D7DE0" w:rsidRDefault="005746B3" w:rsidP="007D7DE0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</w:rPr>
            </w:pPr>
            <w:r w:rsidRPr="007D7DE0">
              <w:rPr>
                <w:rFonts w:ascii="Garamond" w:eastAsia="Times New Roman" w:hAnsi="Garamond" w:cs="Times New Roman"/>
              </w:rPr>
              <w:t>…</w:t>
            </w:r>
          </w:p>
          <w:p w14:paraId="00478BDB" w14:textId="77777777" w:rsidR="005746B3" w:rsidRPr="007D7DE0" w:rsidRDefault="005746B3" w:rsidP="007D7DE0">
            <w:pPr>
              <w:spacing w:before="120" w:after="120" w:line="240" w:lineRule="auto"/>
              <w:ind w:left="540"/>
              <w:jc w:val="both"/>
              <w:rPr>
                <w:rFonts w:ascii="Garamond" w:eastAsia="Calibri" w:hAnsi="Garamond" w:cs="Times New Roman"/>
                <w:szCs w:val="20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position w:val="-14"/>
                <w:szCs w:val="20"/>
                <w:lang w:val="en-GB"/>
              </w:rPr>
              <w:object w:dxaOrig="1180" w:dyaOrig="400" w14:anchorId="4F4485E8">
                <v:shape id="_x0000_i1028" type="#_x0000_t75" style="width:59.75pt;height:18.35pt" o:ole="">
                  <v:imagedata r:id="rId8" o:title=""/>
                </v:shape>
                <o:OLEObject Type="Embed" ProgID="Equation.3" ShapeID="_x0000_i1028" DrawAspect="Content" ObjectID="_1841228664" r:id="rId14"/>
              </w:object>
            </w: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 – составляющая часть цены на мощность для обеспечения замещающих мероприятий в месяце </w:t>
            </w:r>
            <w:r w:rsidRPr="007D7DE0">
              <w:rPr>
                <w:rFonts w:ascii="Garamond" w:eastAsia="Times New Roman" w:hAnsi="Garamond" w:cs="Times New Roman"/>
                <w:i/>
                <w:iCs/>
                <w:szCs w:val="20"/>
                <w:lang w:val="en-US"/>
              </w:rPr>
              <w:t>m</w:t>
            </w: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 для генерирующего объекта (ЕГО или совокупности ЕГО), отнесенного к ГТП генерации </w:t>
            </w:r>
            <w:r w:rsidRPr="007D7DE0">
              <w:rPr>
                <w:rFonts w:ascii="Garamond" w:eastAsia="Times New Roman" w:hAnsi="Garamond" w:cs="Times New Roman"/>
                <w:i/>
                <w:iCs/>
                <w:szCs w:val="20"/>
                <w:lang w:val="en-US"/>
              </w:rPr>
              <w:t>p</w:t>
            </w:r>
            <w:r w:rsidRPr="007D7DE0">
              <w:rPr>
                <w:rFonts w:ascii="Garamond" w:eastAsia="Times New Roman" w:hAnsi="Garamond" w:cs="Times New Roman"/>
                <w:szCs w:val="20"/>
              </w:rPr>
              <w:t>, в отношении которого уполномоченным органом принято решение о приостановлении его вывода из эксплуатации</w:t>
            </w:r>
            <w:r w:rsidRPr="007D7DE0">
              <w:rPr>
                <w:rFonts w:ascii="Garamond" w:eastAsia="Calibri" w:hAnsi="Garamond" w:cs="Times New Roman"/>
                <w:szCs w:val="20"/>
                <w:lang w:eastAsia="ru-RU"/>
              </w:rPr>
              <w:t>, определяемая по формуле:</w:t>
            </w:r>
          </w:p>
          <w:p w14:paraId="53CCFEA3" w14:textId="77777777" w:rsidR="005746B3" w:rsidRPr="007D7DE0" w:rsidRDefault="005746B3" w:rsidP="007D7DE0">
            <w:pPr>
              <w:spacing w:before="120" w:after="120" w:line="240" w:lineRule="auto"/>
              <w:ind w:left="458"/>
              <w:jc w:val="center"/>
              <w:rPr>
                <w:rFonts w:ascii="Garamond" w:eastAsia="Calibri" w:hAnsi="Garamond" w:cs="Times New Roman"/>
                <w:szCs w:val="20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position w:val="-32"/>
                <w:szCs w:val="20"/>
                <w:lang w:val="en-GB"/>
              </w:rPr>
              <w:object w:dxaOrig="4040" w:dyaOrig="760" w14:anchorId="12D1E95B">
                <v:shape id="_x0000_i1029" type="#_x0000_t75" style="width:203.75pt;height:35.3pt" o:ole="">
                  <v:imagedata r:id="rId10" o:title=""/>
                </v:shape>
                <o:OLEObject Type="Embed" ProgID="Equation.3" ShapeID="_x0000_i1029" DrawAspect="Content" ObjectID="_1841228665" r:id="rId15"/>
              </w:object>
            </w:r>
            <w:r w:rsidRPr="007D7DE0">
              <w:rPr>
                <w:rFonts w:ascii="Garamond" w:eastAsia="Times New Roman" w:hAnsi="Garamond" w:cs="Times New Roman"/>
                <w:szCs w:val="20"/>
              </w:rPr>
              <w:t>,</w:t>
            </w:r>
          </w:p>
          <w:p w14:paraId="7A51A840" w14:textId="18CF49F3" w:rsidR="005746B3" w:rsidRPr="007D7DE0" w:rsidRDefault="005746B3" w:rsidP="007D7DE0">
            <w:pPr>
              <w:spacing w:before="120" w:after="120" w:line="240" w:lineRule="auto"/>
              <w:ind w:left="458" w:hanging="425"/>
              <w:jc w:val="both"/>
              <w:rPr>
                <w:rFonts w:ascii="Garamond" w:eastAsia="Calibri" w:hAnsi="Garamond" w:cs="Garamond"/>
                <w:szCs w:val="20"/>
              </w:rPr>
            </w:pP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где </w:t>
            </w:r>
            <w:r w:rsidRPr="007D7DE0">
              <w:rPr>
                <w:rFonts w:ascii="Garamond" w:eastAsia="Times New Roman" w:hAnsi="Garamond" w:cs="Times New Roman"/>
                <w:position w:val="-14"/>
                <w:szCs w:val="20"/>
                <w:lang w:val="en-GB"/>
              </w:rPr>
              <w:object w:dxaOrig="1140" w:dyaOrig="400" w14:anchorId="19F1F3E5">
                <v:shape id="_x0000_i1030" type="#_x0000_t75" style="width:59.75pt;height:18.35pt" o:ole="">
                  <v:imagedata r:id="rId12" o:title=""/>
                </v:shape>
                <o:OLEObject Type="Embed" ProgID="Equation.3" ShapeID="_x0000_i1030" DrawAspect="Content" ObjectID="_1841228666" r:id="rId16"/>
              </w:objec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 – плата за реализацию сетевой организацией мероприятий по обеспечению вывода из эксплуатации генерирующего объекта (ЕГО</w:t>
            </w:r>
            <w:r w:rsidR="007D7DE0">
              <w:rPr>
                <w:rFonts w:ascii="Garamond" w:eastAsia="Calibri" w:hAnsi="Garamond" w:cs="Garamond"/>
                <w:szCs w:val="20"/>
              </w:rPr>
              <w:t> </w:t>
            </w:r>
            <w:r w:rsidRPr="007D7DE0">
              <w:rPr>
                <w:rFonts w:ascii="Garamond" w:eastAsia="Calibri" w:hAnsi="Garamond" w:cs="Garamond"/>
                <w:szCs w:val="20"/>
                <w:highlight w:val="yellow"/>
              </w:rPr>
              <w:t>/</w:t>
            </w:r>
            <w:r w:rsidR="007D7DE0">
              <w:rPr>
                <w:rFonts w:ascii="Garamond" w:eastAsia="Calibri" w:hAnsi="Garamond" w:cs="Garamond"/>
                <w:szCs w:val="20"/>
              </w:rPr>
              <w:t> 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совокупности </w:t>
            </w:r>
            <w:r w:rsidRPr="007D7DE0">
              <w:rPr>
                <w:rFonts w:ascii="Garamond" w:eastAsia="Calibri" w:hAnsi="Garamond" w:cs="Garamond"/>
                <w:szCs w:val="20"/>
              </w:rPr>
              <w:lastRenderedPageBreak/>
              <w:t>ЕГО</w:t>
            </w:r>
            <w:r w:rsidR="007D7DE0">
              <w:rPr>
                <w:rFonts w:ascii="Garamond" w:eastAsia="Calibri" w:hAnsi="Garamond" w:cs="Garamond"/>
                <w:szCs w:val="20"/>
              </w:rPr>
              <w:t> </w:t>
            </w:r>
            <w:r w:rsidRPr="007D7DE0">
              <w:rPr>
                <w:rFonts w:ascii="Garamond" w:eastAsia="Calibri" w:hAnsi="Garamond" w:cs="Garamond"/>
                <w:szCs w:val="20"/>
                <w:highlight w:val="yellow"/>
              </w:rPr>
              <w:t>/</w:t>
            </w:r>
            <w:r w:rsidR="007D7DE0">
              <w:rPr>
                <w:rFonts w:ascii="Garamond" w:eastAsia="Calibri" w:hAnsi="Garamond" w:cs="Garamond"/>
                <w:szCs w:val="20"/>
                <w:highlight w:val="yellow"/>
              </w:rPr>
              <w:t> </w:t>
            </w:r>
            <w:r w:rsidRPr="007D7DE0">
              <w:rPr>
                <w:rFonts w:ascii="Garamond" w:eastAsia="Calibri" w:hAnsi="Garamond" w:cs="Garamond"/>
                <w:szCs w:val="20"/>
                <w:highlight w:val="yellow"/>
              </w:rPr>
              <w:t>электростанции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), к которому относится ГТП генерации </w:t>
            </w:r>
            <w:r w:rsidRPr="007D7DE0">
              <w:rPr>
                <w:rFonts w:ascii="Garamond" w:eastAsia="Calibri" w:hAnsi="Garamond" w:cs="Garamond"/>
                <w:i/>
                <w:iCs/>
                <w:szCs w:val="20"/>
                <w:lang w:val="en-US"/>
              </w:rPr>
              <w:t>p</w:t>
            </w:r>
            <w:r w:rsidRPr="007D7DE0">
              <w:rPr>
                <w:rFonts w:ascii="Garamond" w:eastAsia="Calibri" w:hAnsi="Garamond" w:cs="Garamond"/>
                <w:i/>
                <w:iCs/>
                <w:szCs w:val="20"/>
              </w:rPr>
              <w:t xml:space="preserve"> 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участника оптового рынка </w:t>
            </w:r>
            <w:r w:rsidRPr="007D7DE0">
              <w:rPr>
                <w:rFonts w:ascii="Garamond" w:eastAsia="Calibri" w:hAnsi="Garamond" w:cs="Garamond"/>
                <w:i/>
                <w:iCs/>
                <w:szCs w:val="20"/>
                <w:lang w:val="en-US"/>
              </w:rPr>
              <w:t>i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, </w:t>
            </w: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равная величине, указанной в решении </w:t>
            </w:r>
            <w:r w:rsidRPr="007D7DE0">
              <w:rPr>
                <w:rFonts w:ascii="Garamond" w:eastAsia="Times New Roman" w:hAnsi="Garamond" w:cs="Times New Roman"/>
                <w:szCs w:val="20"/>
                <w:lang w:eastAsia="ru-RU"/>
              </w:rPr>
              <w:t>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государственного регулирования цен (тарифов)</w:t>
            </w:r>
            <w:r w:rsidRPr="007D7DE0">
              <w:rPr>
                <w:rFonts w:ascii="Garamond" w:eastAsia="Calibri" w:hAnsi="Garamond" w:cs="Garamond"/>
                <w:szCs w:val="20"/>
              </w:rPr>
              <w:t>;</w:t>
            </w:r>
          </w:p>
          <w:p w14:paraId="7871B06B" w14:textId="013D1D2C" w:rsidR="005746B3" w:rsidRPr="007D7DE0" w:rsidRDefault="005746B3" w:rsidP="007D7DE0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</w:rPr>
            </w:pPr>
            <w:r w:rsidRPr="007D7DE0">
              <w:rPr>
                <w:rFonts w:ascii="Garamond" w:eastAsia="Times New Roman" w:hAnsi="Garamond" w:cs="Times New Roman"/>
              </w:rPr>
              <w:t>…</w:t>
            </w:r>
          </w:p>
        </w:tc>
      </w:tr>
      <w:tr w:rsidR="005746B3" w:rsidRPr="007D7DE0" w14:paraId="7FAECD36" w14:textId="77777777" w:rsidTr="007D7DE0">
        <w:trPr>
          <w:trHeight w:val="435"/>
        </w:trPr>
        <w:tc>
          <w:tcPr>
            <w:tcW w:w="993" w:type="dxa"/>
            <w:vAlign w:val="center"/>
          </w:tcPr>
          <w:p w14:paraId="12FD0CE6" w14:textId="589C5D81" w:rsidR="005746B3" w:rsidRPr="007D7DE0" w:rsidRDefault="00CE7142" w:rsidP="007D7DE0">
            <w:pPr>
              <w:widowControl w:val="0"/>
              <w:spacing w:before="120" w:after="120" w:line="240" w:lineRule="auto"/>
              <w:ind w:hanging="2"/>
              <w:jc w:val="center"/>
              <w:rPr>
                <w:rFonts w:ascii="Garamond" w:eastAsia="Calibri" w:hAnsi="Garamond" w:cs="Calibri"/>
                <w:b/>
              </w:rPr>
            </w:pPr>
            <w:r>
              <w:rPr>
                <w:rFonts w:ascii="Garamond" w:eastAsia="Calibri" w:hAnsi="Garamond" w:cs="Calibri"/>
                <w:b/>
              </w:rPr>
              <w:lastRenderedPageBreak/>
              <w:t>6.1.4</w:t>
            </w:r>
          </w:p>
        </w:tc>
        <w:tc>
          <w:tcPr>
            <w:tcW w:w="6799" w:type="dxa"/>
            <w:vAlign w:val="center"/>
          </w:tcPr>
          <w:p w14:paraId="10E4890F" w14:textId="77777777" w:rsidR="005746B3" w:rsidRPr="007D7DE0" w:rsidRDefault="005746B3" w:rsidP="007D7DE0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7D7DE0">
              <w:rPr>
                <w:rFonts w:ascii="Garamond" w:eastAsia="Times New Roman" w:hAnsi="Garamond" w:cs="Times New Roman"/>
                <w:b/>
                <w:color w:val="000000"/>
              </w:rPr>
              <w:t>6.1.4. Расчет фактических финансовых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2A6AAC17" w14:textId="77777777" w:rsidR="005746B3" w:rsidRPr="007D7DE0" w:rsidRDefault="005746B3" w:rsidP="007D7DE0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 w:cs="Times New Roman"/>
              </w:rPr>
            </w:pPr>
            <w:r w:rsidRPr="007D7DE0">
              <w:rPr>
                <w:rFonts w:ascii="Garamond" w:eastAsia="Times New Roman" w:hAnsi="Garamond" w:cs="Times New Roman"/>
                <w:b/>
                <w:lang w:val="en-US"/>
              </w:rPr>
              <w:t>a</w:t>
            </w:r>
            <w:r w:rsidRPr="007D7DE0">
              <w:rPr>
                <w:rFonts w:ascii="Garamond" w:eastAsia="Times New Roman" w:hAnsi="Garamond" w:cs="Times New Roman"/>
                <w:b/>
              </w:rPr>
              <w:t>) Стоимость мощности, производимой с использованием генерирующих объектов, поставляющих мощность в вынужденном режиме</w:t>
            </w:r>
            <w:r w:rsidRPr="007D7DE0">
              <w:rPr>
                <w:rFonts w:ascii="Garamond" w:eastAsia="Times New Roman" w:hAnsi="Garamond" w:cs="Times New Roman"/>
                <w:b/>
                <w:bCs/>
              </w:rPr>
              <w:t>, которые отнесены к такой категории</w:t>
            </w:r>
            <w:r w:rsidRPr="007D7DE0">
              <w:rPr>
                <w:rFonts w:ascii="Garamond" w:eastAsia="Times New Roman" w:hAnsi="Garamond" w:cs="Times New Roman"/>
                <w:b/>
              </w:rPr>
              <w:t xml:space="preserve"> в целях обеспечения надежного электроснабжения потребителей, в том числе в связи с требованием уполномоченного органа о приостановлении вывода генерирующих объектов из эксплуатации, в расчетном месяце </w:t>
            </w:r>
            <w:r w:rsidRPr="007D7DE0">
              <w:rPr>
                <w:rFonts w:ascii="Garamond" w:eastAsia="Times New Roman" w:hAnsi="Garamond" w:cs="Times New Roman"/>
                <w:b/>
                <w:i/>
              </w:rPr>
              <w:t>m</w:t>
            </w:r>
            <w:r w:rsidRPr="007D7DE0">
              <w:rPr>
                <w:rFonts w:ascii="Garamond" w:eastAsia="Times New Roman" w:hAnsi="Garamond" w:cs="Times New Roman"/>
                <w:b/>
              </w:rPr>
              <w:t xml:space="preserve"> в ценовой зоне </w:t>
            </w:r>
            <w:r w:rsidRPr="007D7DE0">
              <w:rPr>
                <w:rFonts w:ascii="Garamond" w:eastAsia="Times New Roman" w:hAnsi="Garamond" w:cs="Times New Roman"/>
                <w:b/>
                <w:i/>
                <w:lang w:val="en-US"/>
              </w:rPr>
              <w:t>z</w:t>
            </w:r>
            <w:r w:rsidRPr="007D7DE0">
              <w:rPr>
                <w:rFonts w:ascii="Garamond" w:eastAsia="Times New Roman" w:hAnsi="Garamond" w:cs="Times New Roman"/>
                <w:b/>
                <w:i/>
              </w:rPr>
              <w:t>,</w:t>
            </w:r>
            <w:r w:rsidRPr="007D7DE0">
              <w:rPr>
                <w:rFonts w:ascii="Garamond" w:eastAsia="Times New Roman" w:hAnsi="Garamond" w:cs="Times New Roman"/>
                <w:b/>
              </w:rPr>
              <w:t xml:space="preserve"> продаваемой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7D7DE0">
              <w:rPr>
                <w:rFonts w:ascii="Garamond" w:eastAsia="Times New Roman" w:hAnsi="Garamond" w:cs="Times New Roman"/>
              </w:rPr>
              <w:t xml:space="preserve">, в ГТП генерации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7D7DE0">
              <w:rPr>
                <w:rFonts w:ascii="Garamond" w:eastAsia="Times New Roman" w:hAnsi="Garamond" w:cs="Times New Roman"/>
              </w:rPr>
              <w:t xml:space="preserve"> участника оптового рынка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7D7DE0">
              <w:rPr>
                <w:rFonts w:ascii="Garamond" w:eastAsia="Times New Roman" w:hAnsi="Garamond" w:cs="Times New Roman"/>
              </w:rPr>
              <w:t xml:space="preserve"> и покупаемой в ГТП потребления (экспорта)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q</w:t>
            </w:r>
            <w:r w:rsidRPr="007D7DE0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7D7DE0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j</w:t>
            </w:r>
            <w:r w:rsidRPr="007D7DE0">
              <w:rPr>
                <w:rFonts w:ascii="Garamond" w:eastAsia="Times New Roman" w:hAnsi="Garamond" w:cs="Times New Roman"/>
              </w:rPr>
              <w:t xml:space="preserve">, рассчитывается по формуле: </w:t>
            </w:r>
          </w:p>
          <w:p w14:paraId="5958A534" w14:textId="77777777" w:rsidR="005746B3" w:rsidRPr="007D7DE0" w:rsidRDefault="005746B3" w:rsidP="007D7DE0">
            <w:pPr>
              <w:widowControl w:val="0"/>
              <w:spacing w:before="120" w:after="120" w:line="240" w:lineRule="auto"/>
              <w:ind w:left="592"/>
              <w:jc w:val="both"/>
              <w:outlineLvl w:val="2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7D7DE0">
              <w:rPr>
                <w:rFonts w:ascii="Garamond" w:eastAsia="Times New Roman" w:hAnsi="Garamond" w:cs="Times New Roman"/>
                <w:b/>
                <w:color w:val="000000"/>
              </w:rPr>
              <w:t>…</w:t>
            </w:r>
          </w:p>
          <w:p w14:paraId="38C6943B" w14:textId="77777777" w:rsidR="005746B3" w:rsidRPr="007D7DE0" w:rsidRDefault="005746B3" w:rsidP="007D7DE0">
            <w:pPr>
              <w:spacing w:before="120" w:after="120" w:line="240" w:lineRule="auto"/>
              <w:ind w:left="540"/>
              <w:jc w:val="both"/>
              <w:rPr>
                <w:rFonts w:ascii="Garamond" w:eastAsia="Calibri" w:hAnsi="Garamond" w:cs="Times New Roman"/>
                <w:szCs w:val="20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position w:val="-14"/>
                <w:szCs w:val="20"/>
                <w:lang w:val="en-GB"/>
              </w:rPr>
              <w:object w:dxaOrig="1180" w:dyaOrig="400" w14:anchorId="722655A1">
                <v:shape id="_x0000_i1031" type="#_x0000_t75" style="width:59.75pt;height:18.35pt" o:ole="">
                  <v:imagedata r:id="rId8" o:title=""/>
                </v:shape>
                <o:OLEObject Type="Embed" ProgID="Equation.3" ShapeID="_x0000_i1031" DrawAspect="Content" ObjectID="_1841228667" r:id="rId17"/>
              </w:object>
            </w: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 – составляющая часть цены на мощность для обеспечения замещающих мероприятий в месяце </w:t>
            </w:r>
            <w:r w:rsidRPr="007D7DE0">
              <w:rPr>
                <w:rFonts w:ascii="Garamond" w:eastAsia="Times New Roman" w:hAnsi="Garamond" w:cs="Times New Roman"/>
                <w:i/>
                <w:iCs/>
                <w:szCs w:val="20"/>
                <w:lang w:val="en-US"/>
              </w:rPr>
              <w:t>m</w:t>
            </w: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 для генерирующего объекта (ЕГО или совокупности ЕГО), отнесенного к ГТП генерации </w:t>
            </w:r>
            <w:r w:rsidRPr="007D7DE0">
              <w:rPr>
                <w:rFonts w:ascii="Garamond" w:eastAsia="Times New Roman" w:hAnsi="Garamond" w:cs="Times New Roman"/>
                <w:i/>
                <w:iCs/>
                <w:szCs w:val="20"/>
                <w:lang w:val="en-US"/>
              </w:rPr>
              <w:t>p</w:t>
            </w:r>
            <w:r w:rsidRPr="007D7DE0">
              <w:rPr>
                <w:rFonts w:ascii="Garamond" w:eastAsia="Times New Roman" w:hAnsi="Garamond" w:cs="Times New Roman"/>
                <w:szCs w:val="20"/>
              </w:rPr>
              <w:t>, в отношении которого уполномоченным органом принято решение о приостановлении его вывода из эксплуатации</w:t>
            </w:r>
            <w:r w:rsidRPr="007D7DE0">
              <w:rPr>
                <w:rFonts w:ascii="Garamond" w:eastAsia="Calibri" w:hAnsi="Garamond" w:cs="Times New Roman"/>
                <w:szCs w:val="20"/>
                <w:lang w:eastAsia="ru-RU"/>
              </w:rPr>
              <w:t>, определяемая по формуле:</w:t>
            </w:r>
          </w:p>
          <w:p w14:paraId="35317B31" w14:textId="77777777" w:rsidR="005746B3" w:rsidRPr="007D7DE0" w:rsidRDefault="005746B3" w:rsidP="007D7DE0">
            <w:pPr>
              <w:spacing w:before="120" w:after="120" w:line="240" w:lineRule="auto"/>
              <w:ind w:left="458"/>
              <w:jc w:val="center"/>
              <w:rPr>
                <w:rFonts w:ascii="Garamond" w:eastAsia="Calibri" w:hAnsi="Garamond" w:cs="Times New Roman"/>
                <w:szCs w:val="20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position w:val="-32"/>
                <w:szCs w:val="20"/>
                <w:lang w:val="en-GB"/>
              </w:rPr>
              <w:object w:dxaOrig="4020" w:dyaOrig="760" w14:anchorId="43AFFF98">
                <v:shape id="_x0000_i1032" type="#_x0000_t75" style="width:203.75pt;height:35.3pt" o:ole="">
                  <v:imagedata r:id="rId18" o:title=""/>
                </v:shape>
                <o:OLEObject Type="Embed" ProgID="Equation.3" ShapeID="_x0000_i1032" DrawAspect="Content" ObjectID="_1841228668" r:id="rId19"/>
              </w:object>
            </w:r>
            <w:r w:rsidRPr="007D7DE0">
              <w:rPr>
                <w:rFonts w:ascii="Garamond" w:eastAsia="Times New Roman" w:hAnsi="Garamond" w:cs="Times New Roman"/>
                <w:szCs w:val="20"/>
              </w:rPr>
              <w:t>,</w:t>
            </w:r>
          </w:p>
          <w:p w14:paraId="7EC1BA41" w14:textId="77777777" w:rsidR="00E9644B" w:rsidRPr="007D7DE0" w:rsidRDefault="005746B3" w:rsidP="007D7DE0">
            <w:pPr>
              <w:spacing w:before="120" w:after="120" w:line="240" w:lineRule="auto"/>
              <w:ind w:left="458" w:hanging="425"/>
              <w:jc w:val="both"/>
              <w:rPr>
                <w:rFonts w:ascii="Garamond" w:eastAsia="Calibri" w:hAnsi="Garamond" w:cs="Garamond"/>
                <w:szCs w:val="20"/>
              </w:rPr>
            </w:pP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где </w:t>
            </w:r>
            <w:r w:rsidRPr="007D7DE0">
              <w:rPr>
                <w:rFonts w:ascii="Garamond" w:eastAsia="Times New Roman" w:hAnsi="Garamond" w:cs="Times New Roman"/>
                <w:position w:val="-14"/>
                <w:szCs w:val="20"/>
                <w:lang w:val="en-GB"/>
              </w:rPr>
              <w:object w:dxaOrig="1140" w:dyaOrig="400" w14:anchorId="51ED38AB">
                <v:shape id="_x0000_i1033" type="#_x0000_t75" style="width:59.75pt;height:18.35pt" o:ole="">
                  <v:imagedata r:id="rId12" o:title=""/>
                </v:shape>
                <o:OLEObject Type="Embed" ProgID="Equation.3" ShapeID="_x0000_i1033" DrawAspect="Content" ObjectID="_1841228669" r:id="rId20"/>
              </w:objec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 – плата за реализацию сетевой организацией мероприятий по обеспечению вывода из эксплуатации генерирующего объекта (ЕГО </w:t>
            </w:r>
            <w:r w:rsidRPr="007D7DE0">
              <w:rPr>
                <w:rFonts w:ascii="Garamond" w:eastAsia="Calibri" w:hAnsi="Garamond" w:cs="Garamond"/>
                <w:szCs w:val="20"/>
                <w:highlight w:val="yellow"/>
              </w:rPr>
              <w:t>или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 совокупности ЕГО), к которому относится ГТП генерации </w:t>
            </w:r>
            <w:r w:rsidRPr="007D7DE0">
              <w:rPr>
                <w:rFonts w:ascii="Garamond" w:eastAsia="Calibri" w:hAnsi="Garamond" w:cs="Garamond"/>
                <w:i/>
                <w:iCs/>
                <w:szCs w:val="20"/>
                <w:lang w:val="en-US"/>
              </w:rPr>
              <w:t>p</w:t>
            </w:r>
            <w:r w:rsidRPr="007D7DE0">
              <w:rPr>
                <w:rFonts w:ascii="Garamond" w:eastAsia="Calibri" w:hAnsi="Garamond" w:cs="Garamond"/>
                <w:i/>
                <w:iCs/>
                <w:szCs w:val="20"/>
              </w:rPr>
              <w:t xml:space="preserve"> 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участника оптового рынка </w:t>
            </w:r>
            <w:r w:rsidRPr="007D7DE0">
              <w:rPr>
                <w:rFonts w:ascii="Garamond" w:eastAsia="Calibri" w:hAnsi="Garamond" w:cs="Garamond"/>
                <w:i/>
                <w:iCs/>
                <w:szCs w:val="20"/>
                <w:lang w:val="en-US"/>
              </w:rPr>
              <w:t>i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, </w:t>
            </w: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равная величине, указанной в решении </w:t>
            </w:r>
            <w:r w:rsidRPr="007D7DE0">
              <w:rPr>
                <w:rFonts w:ascii="Garamond" w:eastAsia="Times New Roman" w:hAnsi="Garamond" w:cs="Times New Roman"/>
                <w:szCs w:val="20"/>
                <w:lang w:eastAsia="ru-RU"/>
              </w:rPr>
              <w:t>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государственного регулирования цен (тарифов)</w:t>
            </w:r>
            <w:r w:rsidRPr="007D7DE0">
              <w:rPr>
                <w:rFonts w:ascii="Garamond" w:eastAsia="Calibri" w:hAnsi="Garamond" w:cs="Garamond"/>
                <w:szCs w:val="20"/>
              </w:rPr>
              <w:t>;</w:t>
            </w:r>
          </w:p>
          <w:p w14:paraId="0232FC34" w14:textId="7B18BAC3" w:rsidR="005746B3" w:rsidRPr="007D7DE0" w:rsidRDefault="005746B3" w:rsidP="007D7DE0">
            <w:pPr>
              <w:spacing w:before="120" w:after="120" w:line="240" w:lineRule="auto"/>
              <w:ind w:left="458" w:hanging="425"/>
              <w:jc w:val="both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7D7DE0">
              <w:rPr>
                <w:rFonts w:ascii="Garamond" w:eastAsia="Times New Roman" w:hAnsi="Garamond" w:cs="Times New Roman"/>
                <w:b/>
                <w:color w:val="000000"/>
              </w:rPr>
              <w:t>…</w:t>
            </w:r>
          </w:p>
        </w:tc>
        <w:tc>
          <w:tcPr>
            <w:tcW w:w="6945" w:type="dxa"/>
            <w:vAlign w:val="center"/>
          </w:tcPr>
          <w:p w14:paraId="7901F5FC" w14:textId="77777777" w:rsidR="005746B3" w:rsidRPr="007D7DE0" w:rsidRDefault="005746B3" w:rsidP="007D7DE0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7D7DE0">
              <w:rPr>
                <w:rFonts w:ascii="Garamond" w:eastAsia="Times New Roman" w:hAnsi="Garamond" w:cs="Times New Roman"/>
                <w:b/>
                <w:color w:val="000000"/>
              </w:rPr>
              <w:t>6.1.4. Расчет фактических финансовых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5B46ACFF" w14:textId="77777777" w:rsidR="005746B3" w:rsidRPr="007D7DE0" w:rsidRDefault="005746B3" w:rsidP="007D7DE0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 w:cs="Times New Roman"/>
              </w:rPr>
            </w:pPr>
            <w:r w:rsidRPr="007D7DE0">
              <w:rPr>
                <w:rFonts w:ascii="Garamond" w:eastAsia="Times New Roman" w:hAnsi="Garamond" w:cs="Times New Roman"/>
                <w:b/>
                <w:lang w:val="en-US"/>
              </w:rPr>
              <w:t>a</w:t>
            </w:r>
            <w:r w:rsidRPr="007D7DE0">
              <w:rPr>
                <w:rFonts w:ascii="Garamond" w:eastAsia="Times New Roman" w:hAnsi="Garamond" w:cs="Times New Roman"/>
                <w:b/>
              </w:rPr>
              <w:t>) Стоимость мощности, производимой с использованием генерирующих объектов, поставляющих мощность в вынужденном режиме</w:t>
            </w:r>
            <w:r w:rsidRPr="007D7DE0">
              <w:rPr>
                <w:rFonts w:ascii="Garamond" w:eastAsia="Times New Roman" w:hAnsi="Garamond" w:cs="Times New Roman"/>
                <w:b/>
                <w:bCs/>
              </w:rPr>
              <w:t>, которые отнесены к такой категории</w:t>
            </w:r>
            <w:r w:rsidRPr="007D7DE0">
              <w:rPr>
                <w:rFonts w:ascii="Garamond" w:eastAsia="Times New Roman" w:hAnsi="Garamond" w:cs="Times New Roman"/>
                <w:b/>
              </w:rPr>
              <w:t xml:space="preserve"> в целях обеспечения надежного электроснабжения потребителей, в том числе в связи с требованием уполномоченного органа о приостановлении вывода генерирующих объектов из эксплуатации, в расчетном месяце </w:t>
            </w:r>
            <w:r w:rsidRPr="007D7DE0">
              <w:rPr>
                <w:rFonts w:ascii="Garamond" w:eastAsia="Times New Roman" w:hAnsi="Garamond" w:cs="Times New Roman"/>
                <w:b/>
                <w:i/>
              </w:rPr>
              <w:t>m</w:t>
            </w:r>
            <w:r w:rsidRPr="007D7DE0">
              <w:rPr>
                <w:rFonts w:ascii="Garamond" w:eastAsia="Times New Roman" w:hAnsi="Garamond" w:cs="Times New Roman"/>
                <w:b/>
              </w:rPr>
              <w:t xml:space="preserve"> в ценовой зоне </w:t>
            </w:r>
            <w:r w:rsidRPr="007D7DE0">
              <w:rPr>
                <w:rFonts w:ascii="Garamond" w:eastAsia="Times New Roman" w:hAnsi="Garamond" w:cs="Times New Roman"/>
                <w:b/>
                <w:i/>
                <w:lang w:val="en-US"/>
              </w:rPr>
              <w:t>z</w:t>
            </w:r>
            <w:r w:rsidRPr="007D7DE0">
              <w:rPr>
                <w:rFonts w:ascii="Garamond" w:eastAsia="Times New Roman" w:hAnsi="Garamond" w:cs="Times New Roman"/>
                <w:b/>
                <w:i/>
              </w:rPr>
              <w:t>,</w:t>
            </w:r>
            <w:r w:rsidRPr="007D7DE0">
              <w:rPr>
                <w:rFonts w:ascii="Garamond" w:eastAsia="Times New Roman" w:hAnsi="Garamond" w:cs="Times New Roman"/>
                <w:b/>
              </w:rPr>
              <w:t xml:space="preserve"> продаваемой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7D7DE0">
              <w:rPr>
                <w:rFonts w:ascii="Garamond" w:eastAsia="Times New Roman" w:hAnsi="Garamond" w:cs="Times New Roman"/>
              </w:rPr>
              <w:t xml:space="preserve">, в ГТП генерации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7D7DE0">
              <w:rPr>
                <w:rFonts w:ascii="Garamond" w:eastAsia="Times New Roman" w:hAnsi="Garamond" w:cs="Times New Roman"/>
              </w:rPr>
              <w:t xml:space="preserve"> участника оптового рынка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7D7DE0">
              <w:rPr>
                <w:rFonts w:ascii="Garamond" w:eastAsia="Times New Roman" w:hAnsi="Garamond" w:cs="Times New Roman"/>
              </w:rPr>
              <w:t xml:space="preserve"> и покупаемой в ГТП потребления (экспорта)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q</w:t>
            </w:r>
            <w:r w:rsidRPr="007D7DE0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7D7DE0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7D7DE0">
              <w:rPr>
                <w:rFonts w:ascii="Garamond" w:eastAsia="Times New Roman" w:hAnsi="Garamond" w:cs="Times New Roman"/>
                <w:i/>
                <w:lang w:val="en-US"/>
              </w:rPr>
              <w:t>j</w:t>
            </w:r>
            <w:r w:rsidRPr="007D7DE0">
              <w:rPr>
                <w:rFonts w:ascii="Garamond" w:eastAsia="Times New Roman" w:hAnsi="Garamond" w:cs="Times New Roman"/>
              </w:rPr>
              <w:t xml:space="preserve">, рассчитывается по формуле: </w:t>
            </w:r>
          </w:p>
          <w:p w14:paraId="4167AB7F" w14:textId="77777777" w:rsidR="005746B3" w:rsidRPr="007D7DE0" w:rsidRDefault="005746B3" w:rsidP="007D7DE0">
            <w:pPr>
              <w:widowControl w:val="0"/>
              <w:spacing w:before="120" w:after="120" w:line="240" w:lineRule="auto"/>
              <w:ind w:left="592"/>
              <w:jc w:val="both"/>
              <w:outlineLvl w:val="2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7D7DE0">
              <w:rPr>
                <w:rFonts w:ascii="Garamond" w:eastAsia="Times New Roman" w:hAnsi="Garamond" w:cs="Times New Roman"/>
                <w:b/>
                <w:color w:val="000000"/>
              </w:rPr>
              <w:t>…</w:t>
            </w:r>
          </w:p>
          <w:p w14:paraId="412B0074" w14:textId="77777777" w:rsidR="005746B3" w:rsidRPr="007D7DE0" w:rsidRDefault="005746B3" w:rsidP="007D7DE0">
            <w:pPr>
              <w:spacing w:before="120" w:after="120" w:line="240" w:lineRule="auto"/>
              <w:ind w:left="540"/>
              <w:jc w:val="both"/>
              <w:rPr>
                <w:rFonts w:ascii="Garamond" w:eastAsia="Calibri" w:hAnsi="Garamond" w:cs="Times New Roman"/>
                <w:szCs w:val="20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position w:val="-14"/>
                <w:szCs w:val="20"/>
                <w:lang w:val="en-GB"/>
              </w:rPr>
              <w:object w:dxaOrig="1180" w:dyaOrig="400" w14:anchorId="14A3D8C8">
                <v:shape id="_x0000_i1034" type="#_x0000_t75" style="width:59.75pt;height:18.35pt" o:ole="">
                  <v:imagedata r:id="rId8" o:title=""/>
                </v:shape>
                <o:OLEObject Type="Embed" ProgID="Equation.3" ShapeID="_x0000_i1034" DrawAspect="Content" ObjectID="_1841228670" r:id="rId21"/>
              </w:object>
            </w: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 – составляющая часть цены на мощность для обеспечения замещающих мероприятий в месяце </w:t>
            </w:r>
            <w:r w:rsidRPr="007D7DE0">
              <w:rPr>
                <w:rFonts w:ascii="Garamond" w:eastAsia="Times New Roman" w:hAnsi="Garamond" w:cs="Times New Roman"/>
                <w:i/>
                <w:iCs/>
                <w:szCs w:val="20"/>
                <w:lang w:val="en-US"/>
              </w:rPr>
              <w:t>m</w:t>
            </w: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 для генерирующего объекта (ЕГО или совокупности ЕГО), отнесенного к ГТП генерации </w:t>
            </w:r>
            <w:r w:rsidRPr="007D7DE0">
              <w:rPr>
                <w:rFonts w:ascii="Garamond" w:eastAsia="Times New Roman" w:hAnsi="Garamond" w:cs="Times New Roman"/>
                <w:i/>
                <w:iCs/>
                <w:szCs w:val="20"/>
                <w:lang w:val="en-US"/>
              </w:rPr>
              <w:t>p</w:t>
            </w:r>
            <w:r w:rsidRPr="007D7DE0">
              <w:rPr>
                <w:rFonts w:ascii="Garamond" w:eastAsia="Times New Roman" w:hAnsi="Garamond" w:cs="Times New Roman"/>
                <w:szCs w:val="20"/>
              </w:rPr>
              <w:t>, в отношении которого уполномоченным органом принято решение о приостановлении его вывода из эксплуатации</w:t>
            </w:r>
            <w:r w:rsidRPr="007D7DE0">
              <w:rPr>
                <w:rFonts w:ascii="Garamond" w:eastAsia="Calibri" w:hAnsi="Garamond" w:cs="Times New Roman"/>
                <w:szCs w:val="20"/>
                <w:lang w:eastAsia="ru-RU"/>
              </w:rPr>
              <w:t>, определяемая по формуле:</w:t>
            </w:r>
          </w:p>
          <w:p w14:paraId="29BD2966" w14:textId="77777777" w:rsidR="005746B3" w:rsidRPr="007D7DE0" w:rsidRDefault="005746B3" w:rsidP="007D7DE0">
            <w:pPr>
              <w:spacing w:before="120" w:after="120" w:line="240" w:lineRule="auto"/>
              <w:ind w:left="458"/>
              <w:jc w:val="center"/>
              <w:rPr>
                <w:rFonts w:ascii="Garamond" w:eastAsia="Calibri" w:hAnsi="Garamond" w:cs="Times New Roman"/>
                <w:szCs w:val="20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position w:val="-32"/>
                <w:szCs w:val="20"/>
                <w:lang w:val="en-GB"/>
              </w:rPr>
              <w:object w:dxaOrig="4020" w:dyaOrig="760" w14:anchorId="6CC03045">
                <v:shape id="_x0000_i1035" type="#_x0000_t75" style="width:203.75pt;height:35.3pt" o:ole="">
                  <v:imagedata r:id="rId18" o:title=""/>
                </v:shape>
                <o:OLEObject Type="Embed" ProgID="Equation.3" ShapeID="_x0000_i1035" DrawAspect="Content" ObjectID="_1841228671" r:id="rId22"/>
              </w:object>
            </w:r>
            <w:r w:rsidRPr="007D7DE0">
              <w:rPr>
                <w:rFonts w:ascii="Garamond" w:eastAsia="Times New Roman" w:hAnsi="Garamond" w:cs="Times New Roman"/>
                <w:szCs w:val="20"/>
              </w:rPr>
              <w:t>,</w:t>
            </w:r>
          </w:p>
          <w:p w14:paraId="58E9FDED" w14:textId="6C58DDD7" w:rsidR="005746B3" w:rsidRPr="007D7DE0" w:rsidRDefault="005746B3" w:rsidP="007D7DE0">
            <w:pPr>
              <w:spacing w:before="120" w:after="120" w:line="240" w:lineRule="auto"/>
              <w:ind w:left="458" w:hanging="425"/>
              <w:jc w:val="both"/>
              <w:rPr>
                <w:rFonts w:ascii="Garamond" w:eastAsia="Calibri" w:hAnsi="Garamond" w:cs="Garamond"/>
                <w:szCs w:val="20"/>
              </w:rPr>
            </w:pP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где </w:t>
            </w:r>
            <w:r w:rsidRPr="007D7DE0">
              <w:rPr>
                <w:rFonts w:ascii="Garamond" w:eastAsia="Times New Roman" w:hAnsi="Garamond" w:cs="Times New Roman"/>
                <w:position w:val="-14"/>
                <w:szCs w:val="20"/>
                <w:lang w:val="en-GB"/>
              </w:rPr>
              <w:object w:dxaOrig="1140" w:dyaOrig="400" w14:anchorId="2408A913">
                <v:shape id="_x0000_i1036" type="#_x0000_t75" style="width:59.75pt;height:18.35pt" o:ole="">
                  <v:imagedata r:id="rId12" o:title=""/>
                </v:shape>
                <o:OLEObject Type="Embed" ProgID="Equation.3" ShapeID="_x0000_i1036" DrawAspect="Content" ObjectID="_1841228672" r:id="rId23"/>
              </w:objec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 – плата за реализацию сетевой организацией мероприятий по обеспечению вывода из эксплуатации генерирующего объекта (ЕГО</w:t>
            </w:r>
            <w:r w:rsidR="007D7DE0">
              <w:rPr>
                <w:rFonts w:ascii="Garamond" w:eastAsia="Calibri" w:hAnsi="Garamond" w:cs="Garamond"/>
                <w:szCs w:val="20"/>
              </w:rPr>
              <w:t> </w:t>
            </w:r>
            <w:r w:rsidRPr="007D7DE0">
              <w:rPr>
                <w:rFonts w:ascii="Garamond" w:eastAsia="Calibri" w:hAnsi="Garamond" w:cs="Garamond"/>
                <w:szCs w:val="20"/>
                <w:highlight w:val="yellow"/>
              </w:rPr>
              <w:t>/</w:t>
            </w:r>
            <w:r w:rsidR="007D7DE0">
              <w:rPr>
                <w:rFonts w:ascii="Garamond" w:eastAsia="Calibri" w:hAnsi="Garamond" w:cs="Garamond"/>
                <w:szCs w:val="20"/>
              </w:rPr>
              <w:t> </w:t>
            </w:r>
            <w:r w:rsidRPr="007D7DE0">
              <w:rPr>
                <w:rFonts w:ascii="Garamond" w:eastAsia="Calibri" w:hAnsi="Garamond" w:cs="Garamond"/>
                <w:szCs w:val="20"/>
              </w:rPr>
              <w:t>совокупности ЕГО</w:t>
            </w:r>
            <w:r w:rsidR="007D7DE0">
              <w:rPr>
                <w:rFonts w:ascii="Garamond" w:eastAsia="Calibri" w:hAnsi="Garamond" w:cs="Garamond"/>
                <w:szCs w:val="20"/>
              </w:rPr>
              <w:t> </w:t>
            </w:r>
            <w:r w:rsidRPr="007D7DE0">
              <w:rPr>
                <w:rFonts w:ascii="Garamond" w:eastAsia="Calibri" w:hAnsi="Garamond" w:cs="Garamond"/>
                <w:szCs w:val="20"/>
                <w:highlight w:val="yellow"/>
              </w:rPr>
              <w:t>/</w:t>
            </w:r>
            <w:r w:rsidR="007D7DE0">
              <w:rPr>
                <w:rFonts w:ascii="Garamond" w:eastAsia="Calibri" w:hAnsi="Garamond" w:cs="Garamond"/>
                <w:szCs w:val="20"/>
                <w:highlight w:val="yellow"/>
              </w:rPr>
              <w:t> </w:t>
            </w:r>
            <w:r w:rsidRPr="007D7DE0">
              <w:rPr>
                <w:rFonts w:ascii="Garamond" w:eastAsia="Calibri" w:hAnsi="Garamond" w:cs="Garamond"/>
                <w:szCs w:val="20"/>
                <w:highlight w:val="yellow"/>
              </w:rPr>
              <w:t>электростанции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), к которому относится ГТП генерации </w:t>
            </w:r>
            <w:r w:rsidRPr="007D7DE0">
              <w:rPr>
                <w:rFonts w:ascii="Garamond" w:eastAsia="Calibri" w:hAnsi="Garamond" w:cs="Garamond"/>
                <w:i/>
                <w:iCs/>
                <w:szCs w:val="20"/>
                <w:lang w:val="en-US"/>
              </w:rPr>
              <w:t>p</w:t>
            </w:r>
            <w:r w:rsidRPr="007D7DE0">
              <w:rPr>
                <w:rFonts w:ascii="Garamond" w:eastAsia="Calibri" w:hAnsi="Garamond" w:cs="Garamond"/>
                <w:i/>
                <w:iCs/>
                <w:szCs w:val="20"/>
              </w:rPr>
              <w:t xml:space="preserve"> 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участника оптового рынка </w:t>
            </w:r>
            <w:r w:rsidRPr="007D7DE0">
              <w:rPr>
                <w:rFonts w:ascii="Garamond" w:eastAsia="Calibri" w:hAnsi="Garamond" w:cs="Garamond"/>
                <w:i/>
                <w:iCs/>
                <w:szCs w:val="20"/>
                <w:lang w:val="en-US"/>
              </w:rPr>
              <w:t>i</w:t>
            </w:r>
            <w:r w:rsidRPr="007D7DE0">
              <w:rPr>
                <w:rFonts w:ascii="Garamond" w:eastAsia="Calibri" w:hAnsi="Garamond" w:cs="Garamond"/>
                <w:szCs w:val="20"/>
              </w:rPr>
              <w:t xml:space="preserve">, </w:t>
            </w:r>
            <w:r w:rsidRPr="007D7DE0">
              <w:rPr>
                <w:rFonts w:ascii="Garamond" w:eastAsia="Times New Roman" w:hAnsi="Garamond" w:cs="Times New Roman"/>
                <w:szCs w:val="20"/>
              </w:rPr>
              <w:t xml:space="preserve">равная величине, указанной в решении </w:t>
            </w:r>
            <w:r w:rsidRPr="007D7DE0">
              <w:rPr>
                <w:rFonts w:ascii="Garamond" w:eastAsia="Times New Roman" w:hAnsi="Garamond" w:cs="Times New Roman"/>
                <w:szCs w:val="20"/>
                <w:lang w:eastAsia="ru-RU"/>
              </w:rPr>
              <w:t>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государственного регулирования цен (тарифов)</w:t>
            </w:r>
            <w:r w:rsidRPr="007D7DE0">
              <w:rPr>
                <w:rFonts w:ascii="Garamond" w:eastAsia="Calibri" w:hAnsi="Garamond" w:cs="Garamond"/>
                <w:szCs w:val="20"/>
              </w:rPr>
              <w:t>;</w:t>
            </w:r>
          </w:p>
          <w:p w14:paraId="23BF5F11" w14:textId="77777777" w:rsidR="005746B3" w:rsidRPr="007D7DE0" w:rsidRDefault="005746B3" w:rsidP="007D7DE0">
            <w:pPr>
              <w:widowControl w:val="0"/>
              <w:spacing w:before="120" w:after="120" w:line="240" w:lineRule="auto"/>
              <w:rPr>
                <w:rFonts w:ascii="Garamond" w:eastAsia="Calibri" w:hAnsi="Garamond" w:cs="Calibri"/>
                <w:b/>
              </w:rPr>
            </w:pPr>
            <w:r w:rsidRPr="007D7DE0">
              <w:rPr>
                <w:rFonts w:ascii="Garamond" w:eastAsia="Calibri" w:hAnsi="Garamond" w:cs="Times New Roman"/>
              </w:rPr>
              <w:t>…</w:t>
            </w:r>
          </w:p>
        </w:tc>
      </w:tr>
    </w:tbl>
    <w:p w14:paraId="7003A01A" w14:textId="77777777" w:rsidR="005746B3" w:rsidRPr="009B0A0D" w:rsidRDefault="005746B3" w:rsidP="005746B3">
      <w:pPr>
        <w:rPr>
          <w:rFonts w:ascii="Calibri" w:eastAsia="Calibri" w:hAnsi="Calibri" w:cs="Times New Roman"/>
        </w:rPr>
      </w:pPr>
    </w:p>
    <w:p w14:paraId="6F8061A9" w14:textId="77777777" w:rsidR="005746B3" w:rsidRDefault="005746B3" w:rsidP="005746B3">
      <w:pPr>
        <w:spacing w:after="0"/>
        <w:ind w:left="120"/>
        <w:jc w:val="right"/>
        <w:rPr>
          <w:rFonts w:ascii="Garamond" w:hAnsi="Garamond"/>
          <w:b/>
          <w:color w:val="000000"/>
          <w:sz w:val="28"/>
        </w:rPr>
      </w:pPr>
    </w:p>
    <w:p w14:paraId="5BC5B59E" w14:textId="77777777" w:rsidR="002036DE" w:rsidRDefault="002036DE">
      <w:pPr>
        <w:rPr>
          <w:rFonts w:ascii="Garamond" w:hAnsi="Garamond"/>
          <w:b/>
          <w:color w:val="000000"/>
          <w:sz w:val="28"/>
        </w:rPr>
      </w:pPr>
      <w:r>
        <w:rPr>
          <w:rFonts w:ascii="Garamond" w:hAnsi="Garamond"/>
          <w:b/>
          <w:color w:val="000000"/>
          <w:sz w:val="28"/>
        </w:rPr>
        <w:br w:type="page"/>
      </w:r>
    </w:p>
    <w:p w14:paraId="4D3432DB" w14:textId="558B4AE9" w:rsidR="00D70703" w:rsidRDefault="00603286" w:rsidP="007D7DE0">
      <w:pPr>
        <w:spacing w:after="0" w:line="240" w:lineRule="auto"/>
        <w:ind w:left="120"/>
        <w:jc w:val="right"/>
      </w:pPr>
      <w:r>
        <w:rPr>
          <w:rFonts w:ascii="Garamond" w:hAnsi="Garamond"/>
          <w:b/>
          <w:color w:val="000000"/>
          <w:sz w:val="28"/>
        </w:rPr>
        <w:t>Приложение №</w:t>
      </w:r>
      <w:r w:rsidR="00E9644B">
        <w:rPr>
          <w:rFonts w:ascii="Garamond" w:hAnsi="Garamond"/>
          <w:b/>
          <w:color w:val="000000"/>
          <w:sz w:val="28"/>
        </w:rPr>
        <w:t xml:space="preserve"> </w:t>
      </w:r>
      <w:r w:rsidR="00E74962">
        <w:rPr>
          <w:rFonts w:ascii="Garamond" w:hAnsi="Garamond"/>
          <w:b/>
          <w:color w:val="000000"/>
          <w:sz w:val="28"/>
        </w:rPr>
        <w:t>6.1.2</w:t>
      </w:r>
    </w:p>
    <w:p w14:paraId="668FD0E6" w14:textId="77777777" w:rsidR="00D70703" w:rsidRDefault="00D70703" w:rsidP="007D7DE0">
      <w:pPr>
        <w:spacing w:after="0" w:line="240" w:lineRule="auto"/>
        <w:ind w:left="120" w:firstLine="500"/>
      </w:pPr>
    </w:p>
    <w:tbl>
      <w:tblPr>
        <w:tblW w:w="4984" w:type="pc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4617"/>
      </w:tblGrid>
      <w:tr w:rsidR="00D70703" w14:paraId="1CAB16D6" w14:textId="77777777" w:rsidTr="00CE7142">
        <w:tc>
          <w:tcPr>
            <w:tcW w:w="1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34A6E" w14:textId="76ECC541" w:rsidR="00D70703" w:rsidRDefault="00603286" w:rsidP="007D7DE0">
            <w:pPr>
              <w:spacing w:after="0" w:line="240" w:lineRule="auto"/>
              <w:ind w:left="50"/>
            </w:pPr>
            <w:r>
              <w:rPr>
                <w:rFonts w:ascii="Garamond" w:hAnsi="Garamond"/>
                <w:b/>
                <w:color w:val="000000"/>
                <w:sz w:val="24"/>
              </w:rPr>
              <w:t>Дата вступления в силу:</w:t>
            </w:r>
            <w:r w:rsidR="001E1B7B">
              <w:rPr>
                <w:rFonts w:ascii="Garamond" w:hAnsi="Garamond"/>
                <w:color w:val="000000"/>
                <w:sz w:val="24"/>
              </w:rPr>
              <w:t xml:space="preserve"> </w:t>
            </w:r>
            <w:r w:rsidR="00E74962">
              <w:rPr>
                <w:rFonts w:ascii="Garamond" w:hAnsi="Garamond"/>
                <w:color w:val="000000"/>
                <w:sz w:val="24"/>
              </w:rPr>
              <w:t>1 ию</w:t>
            </w:r>
            <w:r w:rsidR="00A619B0">
              <w:rPr>
                <w:rFonts w:ascii="Garamond" w:hAnsi="Garamond"/>
                <w:color w:val="000000"/>
                <w:sz w:val="24"/>
              </w:rPr>
              <w:t>ля</w:t>
            </w:r>
            <w:r w:rsidR="00560867">
              <w:rPr>
                <w:rFonts w:ascii="Garamond" w:hAnsi="Garamond"/>
                <w:color w:val="000000"/>
                <w:sz w:val="24"/>
              </w:rPr>
              <w:t xml:space="preserve"> 2026 года</w:t>
            </w:r>
            <w:r w:rsidR="007D7DE0">
              <w:rPr>
                <w:rFonts w:ascii="Garamond" w:hAnsi="Garamond"/>
                <w:color w:val="000000"/>
                <w:sz w:val="24"/>
              </w:rPr>
              <w:t>.</w:t>
            </w:r>
          </w:p>
        </w:tc>
      </w:tr>
    </w:tbl>
    <w:p w14:paraId="6A97BE0C" w14:textId="77777777" w:rsidR="00D70703" w:rsidRDefault="00603286" w:rsidP="007D7DE0">
      <w:pPr>
        <w:spacing w:after="0" w:line="240" w:lineRule="auto"/>
        <w:ind w:left="120" w:firstLine="500"/>
      </w:pPr>
      <w:r>
        <w:rPr>
          <w:rFonts w:ascii="Garamond" w:hAnsi="Garamond"/>
          <w:color w:val="000000"/>
        </w:rPr>
        <w:t> </w:t>
      </w:r>
    </w:p>
    <w:p w14:paraId="7D1226E0" w14:textId="320E5135" w:rsidR="00192676" w:rsidRDefault="00192676" w:rsidP="007D7DE0">
      <w:pPr>
        <w:spacing w:after="0" w:line="240" w:lineRule="auto"/>
        <w:ind w:right="16"/>
        <w:rPr>
          <w:rFonts w:ascii="Garamond" w:eastAsia="Calibri" w:hAnsi="Garamond" w:cs="Times New Roman"/>
          <w:b/>
          <w:kern w:val="2"/>
          <w:sz w:val="26"/>
          <w:szCs w:val="26"/>
        </w:rPr>
      </w:pPr>
      <w:r w:rsidRPr="00DA6AD5">
        <w:rPr>
          <w:rFonts w:ascii="Garamond" w:eastAsia="Calibri" w:hAnsi="Garamond" w:cs="Times New Roman"/>
          <w:b/>
          <w:kern w:val="2"/>
          <w:sz w:val="26"/>
          <w:szCs w:val="26"/>
        </w:rPr>
        <w:t>Предложения по изменениям и дополнениям в СТАНДАРТНУЮ ФОРМУ ДОГОВОРА КУПЛИ-ПРОДАЖИ МОЩНОСТИ, ПРОИЗВОДИМОЙ С ИСПОЛЬЗОВАНИЕМ ГЕНЕРИРУЮЩИХ ОБЪЕКТОВ, ПОСТАВЛЯЮЩИХ МОЩНОСТЬ В ВЫНУЖДЕННОМ РЕЖИМЕ (Приложение № Д</w:t>
      </w:r>
      <w:r w:rsidRPr="00DA6AD5">
        <w:rPr>
          <w:rFonts w:ascii="Garamond" w:eastAsia="Calibri" w:hAnsi="Garamond" w:cs="Times New Roman"/>
          <w:b/>
          <w:kern w:val="2"/>
          <w:sz w:val="26"/>
          <w:szCs w:val="26"/>
          <w:lang w:val="en-US"/>
        </w:rPr>
        <w:t> </w:t>
      </w:r>
      <w:r w:rsidRPr="00DA6AD5">
        <w:rPr>
          <w:rFonts w:ascii="Garamond" w:eastAsia="Calibri" w:hAnsi="Garamond" w:cs="Times New Roman"/>
          <w:b/>
          <w:kern w:val="2"/>
          <w:sz w:val="26"/>
          <w:szCs w:val="26"/>
        </w:rPr>
        <w:t>18.4.1 к Договору о присоединении к торговой системе оптового рынка)</w:t>
      </w:r>
    </w:p>
    <w:p w14:paraId="6A4E23B6" w14:textId="77777777" w:rsidR="007D7DE0" w:rsidRPr="00DA6AD5" w:rsidRDefault="007D7DE0" w:rsidP="007D7DE0">
      <w:pPr>
        <w:spacing w:after="0" w:line="240" w:lineRule="auto"/>
        <w:ind w:right="16"/>
        <w:jc w:val="both"/>
        <w:rPr>
          <w:rFonts w:ascii="Garamond" w:eastAsia="Calibri" w:hAnsi="Garamond" w:cs="Times New Roman"/>
          <w:b/>
          <w:kern w:val="2"/>
          <w:sz w:val="26"/>
          <w:szCs w:val="26"/>
        </w:rPr>
      </w:pPr>
    </w:p>
    <w:tbl>
      <w:tblPr>
        <w:tblW w:w="4936" w:type="pc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6707"/>
        <w:gridCol w:w="6804"/>
      </w:tblGrid>
      <w:tr w:rsidR="00192676" w:rsidRPr="007D7DE0" w14:paraId="0B8202C0" w14:textId="77777777" w:rsidTr="00CE7142"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A619A" w14:textId="77777777" w:rsidR="00192676" w:rsidRPr="007D7DE0" w:rsidRDefault="00192676" w:rsidP="007D7DE0">
            <w:pPr>
              <w:spacing w:after="0" w:line="240" w:lineRule="auto"/>
              <w:ind w:left="50"/>
              <w:jc w:val="center"/>
              <w:rPr>
                <w:rFonts w:ascii="Garamond" w:hAnsi="Garamond"/>
                <w:b/>
              </w:rPr>
            </w:pPr>
            <w:r w:rsidRPr="007D7DE0">
              <w:rPr>
                <w:rFonts w:ascii="Garamond" w:hAnsi="Garamond"/>
                <w:b/>
                <w:color w:val="000000"/>
              </w:rPr>
              <w:t>№ пункта</w:t>
            </w:r>
          </w:p>
        </w:tc>
        <w:tc>
          <w:tcPr>
            <w:tcW w:w="6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0D45" w14:textId="77777777" w:rsidR="007D7DE0" w:rsidRPr="007D7DE0" w:rsidRDefault="00192676" w:rsidP="00CE7142">
            <w:pPr>
              <w:spacing w:after="0" w:line="240" w:lineRule="auto"/>
              <w:ind w:left="50" w:right="34"/>
              <w:jc w:val="center"/>
              <w:rPr>
                <w:rFonts w:ascii="Garamond" w:hAnsi="Garamond"/>
                <w:b/>
                <w:color w:val="000000"/>
              </w:rPr>
            </w:pPr>
            <w:r w:rsidRPr="007D7DE0">
              <w:rPr>
                <w:rFonts w:ascii="Garamond" w:hAnsi="Garamond"/>
                <w:b/>
                <w:color w:val="000000"/>
              </w:rPr>
              <w:t xml:space="preserve">Редакция, действующая на момент </w:t>
            </w:r>
          </w:p>
          <w:p w14:paraId="582F1F18" w14:textId="21762D7E" w:rsidR="00192676" w:rsidRPr="007D7DE0" w:rsidRDefault="00192676" w:rsidP="00CE7142">
            <w:pPr>
              <w:spacing w:after="0" w:line="240" w:lineRule="auto"/>
              <w:ind w:left="50" w:right="34"/>
              <w:jc w:val="center"/>
              <w:rPr>
                <w:rFonts w:ascii="Garamond" w:hAnsi="Garamond"/>
              </w:rPr>
            </w:pPr>
            <w:r w:rsidRPr="007D7DE0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C7EB" w14:textId="77777777" w:rsidR="007D7DE0" w:rsidRPr="007D7DE0" w:rsidRDefault="00192676" w:rsidP="007D7DE0">
            <w:pPr>
              <w:spacing w:after="0" w:line="240" w:lineRule="auto"/>
              <w:ind w:left="50"/>
              <w:jc w:val="center"/>
              <w:rPr>
                <w:rFonts w:ascii="Garamond" w:hAnsi="Garamond"/>
                <w:color w:val="000000"/>
              </w:rPr>
            </w:pPr>
            <w:r w:rsidRPr="007D7DE0">
              <w:rPr>
                <w:rFonts w:ascii="Garamond" w:hAnsi="Garamond"/>
                <w:b/>
                <w:color w:val="000000"/>
              </w:rPr>
              <w:t>Предлагаемая редакция</w:t>
            </w:r>
            <w:r w:rsidRPr="007D7DE0">
              <w:rPr>
                <w:rFonts w:ascii="Garamond" w:hAnsi="Garamond"/>
                <w:color w:val="000000"/>
              </w:rPr>
              <w:t xml:space="preserve"> </w:t>
            </w:r>
          </w:p>
          <w:p w14:paraId="22C8C6DE" w14:textId="2F52D3E5" w:rsidR="00192676" w:rsidRPr="007D7DE0" w:rsidRDefault="00192676" w:rsidP="007D7DE0">
            <w:pPr>
              <w:spacing w:after="0" w:line="240" w:lineRule="auto"/>
              <w:ind w:left="50"/>
              <w:jc w:val="center"/>
              <w:rPr>
                <w:rFonts w:ascii="Garamond" w:hAnsi="Garamond"/>
              </w:rPr>
            </w:pPr>
            <w:r w:rsidRPr="007D7DE0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192676" w:rsidRPr="007D7DE0" w14:paraId="0E133C61" w14:textId="77777777" w:rsidTr="00CE7142"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039E6" w14:textId="2664A5E7" w:rsidR="00192676" w:rsidRPr="007D7DE0" w:rsidRDefault="007D7DE0" w:rsidP="007D7DE0">
            <w:pPr>
              <w:spacing w:before="120" w:after="120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7D7DE0">
              <w:rPr>
                <w:rFonts w:ascii="Garamond" w:hAnsi="Garamond"/>
                <w:b/>
                <w:color w:val="000000"/>
              </w:rPr>
              <w:t>3.8</w:t>
            </w:r>
          </w:p>
        </w:tc>
        <w:tc>
          <w:tcPr>
            <w:tcW w:w="6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F67AF" w14:textId="130893E5" w:rsidR="00192676" w:rsidRPr="007D7DE0" w:rsidRDefault="00192676" w:rsidP="00CE7142">
            <w:pPr>
              <w:spacing w:before="120" w:after="120" w:line="288" w:lineRule="auto"/>
              <w:ind w:right="34"/>
              <w:jc w:val="both"/>
              <w:rPr>
                <w:rFonts w:ascii="Garamond" w:hAnsi="Garamond"/>
              </w:rPr>
            </w:pPr>
            <w:r w:rsidRPr="007D7DE0">
              <w:rPr>
                <w:rFonts w:ascii="Garamond" w:hAnsi="Garamond"/>
              </w:rPr>
              <w:t xml:space="preserve">3.8. уплатить штраф в случае непоставки (недопоставки) мощности в соответствии с п. 10.3 настоящего </w:t>
            </w:r>
            <w:r w:rsidRPr="007D7DE0">
              <w:rPr>
                <w:rFonts w:ascii="Garamond" w:hAnsi="Garamond"/>
                <w:caps/>
              </w:rPr>
              <w:t>д</w:t>
            </w:r>
            <w:r w:rsidRPr="007D7DE0">
              <w:rPr>
                <w:rFonts w:ascii="Garamond" w:hAnsi="Garamond"/>
              </w:rPr>
              <w:t>оговора, а также денежную сумму в случае отказа от исполнения обязательств по поставке мощности по настоящему Договору;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56E3" w14:textId="33790588" w:rsidR="00192676" w:rsidRPr="007D7DE0" w:rsidRDefault="00192676" w:rsidP="007D7DE0">
            <w:pPr>
              <w:spacing w:before="120" w:after="120" w:line="288" w:lineRule="auto"/>
              <w:ind w:right="31"/>
              <w:jc w:val="both"/>
              <w:rPr>
                <w:rFonts w:ascii="Garamond" w:hAnsi="Garamond"/>
              </w:rPr>
            </w:pPr>
            <w:r w:rsidRPr="007D7DE0">
              <w:rPr>
                <w:rFonts w:ascii="Garamond" w:hAnsi="Garamond"/>
              </w:rPr>
              <w:t xml:space="preserve">3.8. уплатить штраф в случае непоставки (недопоставки) мощности в соответствии с п. 10.3 настоящего </w:t>
            </w:r>
            <w:r w:rsidRPr="007D7DE0">
              <w:rPr>
                <w:rFonts w:ascii="Garamond" w:hAnsi="Garamond"/>
                <w:caps/>
              </w:rPr>
              <w:t>д</w:t>
            </w:r>
            <w:r w:rsidRPr="007D7DE0">
              <w:rPr>
                <w:rFonts w:ascii="Garamond" w:hAnsi="Garamond"/>
              </w:rPr>
              <w:t xml:space="preserve">оговора, а также денежную сумму в случае отказа от исполнения обязательств по поставке мощности по настоящему Договору </w:t>
            </w:r>
            <w:r w:rsidRPr="007D7DE0">
              <w:rPr>
                <w:rFonts w:ascii="Garamond" w:hAnsi="Garamond"/>
                <w:highlight w:val="yellow"/>
              </w:rPr>
              <w:t>в соответствии с пунктом 10.6 настоящего Договора</w:t>
            </w:r>
            <w:r w:rsidRPr="007D7DE0">
              <w:rPr>
                <w:rFonts w:ascii="Garamond" w:hAnsi="Garamond"/>
              </w:rPr>
              <w:t>;</w:t>
            </w:r>
          </w:p>
        </w:tc>
      </w:tr>
      <w:tr w:rsidR="00192676" w:rsidRPr="007D7DE0" w14:paraId="2B8BA6F4" w14:textId="77777777" w:rsidTr="00CE7142"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00246" w14:textId="1672F5D2" w:rsidR="00192676" w:rsidRPr="007D7DE0" w:rsidRDefault="007D7DE0" w:rsidP="007D7DE0">
            <w:pPr>
              <w:spacing w:before="120" w:after="120"/>
              <w:ind w:left="50"/>
              <w:jc w:val="center"/>
              <w:rPr>
                <w:rFonts w:ascii="Garamond" w:hAnsi="Garamond"/>
                <w:b/>
              </w:rPr>
            </w:pPr>
            <w:r w:rsidRPr="007D7DE0">
              <w:rPr>
                <w:rFonts w:ascii="Garamond" w:hAnsi="Garamond"/>
                <w:b/>
              </w:rPr>
              <w:t>8.2</w:t>
            </w:r>
          </w:p>
        </w:tc>
        <w:tc>
          <w:tcPr>
            <w:tcW w:w="6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63F147" w14:textId="77777777" w:rsidR="00192676" w:rsidRPr="007D7DE0" w:rsidRDefault="00192676" w:rsidP="00CE7142">
            <w:pPr>
              <w:spacing w:before="120" w:after="120" w:line="288" w:lineRule="auto"/>
              <w:ind w:right="34"/>
              <w:jc w:val="both"/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>8.2. Полным отказом Продавца от исполнения обязательств по поставке мощности по настоящему Договору является совершение Продавцом каких-либо действий или бездействие Продавца, повлекших невозможность исполнения настоящего Договора, в том числе:</w:t>
            </w:r>
          </w:p>
          <w:p w14:paraId="4F2BECF6" w14:textId="77777777" w:rsidR="00192676" w:rsidRPr="007D7DE0" w:rsidRDefault="00192676" w:rsidP="00CE7142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167" w:right="34" w:hanging="1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лишение Продавца статуса субъекта оптового рынка электроэнергии,</w:t>
            </w:r>
          </w:p>
          <w:p w14:paraId="632E6DBD" w14:textId="77777777" w:rsidR="00192676" w:rsidRPr="007D7DE0" w:rsidRDefault="00192676" w:rsidP="00CE7142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167" w:right="34" w:hanging="1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расторжение Продавцом Договора о присоединении,</w:t>
            </w:r>
          </w:p>
          <w:p w14:paraId="0734CA60" w14:textId="77777777" w:rsidR="00192676" w:rsidRPr="007D7DE0" w:rsidRDefault="00192676" w:rsidP="00CE7142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167" w:right="34" w:hanging="1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лишение Продавца права на участие в торговле электрической энергией и мощностью по всем зарегистрированным за ним группам точек поставки генерации, указанным в Уведомлении ВР и расположенным в _________ ценовой зоне,</w:t>
            </w:r>
          </w:p>
          <w:p w14:paraId="0F4468C5" w14:textId="77777777" w:rsidR="00192676" w:rsidRPr="007D7DE0" w:rsidRDefault="00192676" w:rsidP="00CE7142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167" w:right="34" w:hanging="1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согласование (или приостановление) уполномоченным органом в соответствии с Правилами вывода из эксплуатации вывода из эксплуатации всех генерирующих объектов, группы точек поставки генерации которых указаны в Уведомлении ВР, при условии, что даты, с которых согласован (до которых приостановлен) вывод таких генерирующих объектов, относятся к периоду поставки мощности по настоящему Договору или наступают до начала периода поставки мощности по настоящему Договору.</w:t>
            </w:r>
          </w:p>
          <w:p w14:paraId="4E740144" w14:textId="77777777" w:rsidR="00192676" w:rsidRPr="007D7DE0" w:rsidRDefault="00192676" w:rsidP="00CE7142">
            <w:pPr>
              <w:widowControl w:val="0"/>
              <w:shd w:val="clear" w:color="auto" w:fill="FFFFFF"/>
              <w:spacing w:before="120" w:after="120" w:line="288" w:lineRule="auto"/>
              <w:ind w:right="34"/>
              <w:jc w:val="both"/>
              <w:rPr>
                <w:rFonts w:ascii="Garamond" w:eastAsia="Times New Roman" w:hAnsi="Garamond" w:cs="Times New Roman"/>
                <w:color w:val="000000"/>
                <w:spacing w:val="-1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color w:val="000000"/>
                <w:spacing w:val="-1"/>
                <w:lang w:eastAsia="ru-RU"/>
              </w:rPr>
              <w:t>При этом Продавец признается отказавшимся от поставки мощности по настоящему Договору, а настоящий Договор расторгнутым с первого числа месяца, следующего за месяцем, в котором Продавцом совершены какие-либо действия или бездействие, свидетельствующие о его отказе от исполнения обязательств по поставке мощности по настоящему Договору.</w:t>
            </w:r>
          </w:p>
          <w:p w14:paraId="53617447" w14:textId="77777777" w:rsidR="00192676" w:rsidRPr="007D7DE0" w:rsidRDefault="00192676" w:rsidP="00CE7142">
            <w:pPr>
              <w:widowControl w:val="0"/>
              <w:shd w:val="clear" w:color="auto" w:fill="FFFFFF"/>
              <w:spacing w:before="120" w:after="120" w:line="288" w:lineRule="auto"/>
              <w:ind w:right="34"/>
              <w:jc w:val="both"/>
              <w:rPr>
                <w:rFonts w:ascii="Garamond" w:eastAsia="Times New Roman" w:hAnsi="Garamond" w:cs="Times New Roman"/>
                <w:color w:val="000000"/>
                <w:spacing w:val="-1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color w:val="000000"/>
                <w:spacing w:val="-1"/>
                <w:lang w:eastAsia="ru-RU"/>
              </w:rPr>
              <w:t>В случае согласования (или приостановления) уполномоченным органом в соответствии с Правилами вывода из эксплуатации вывода из эксплуатации всех генерирующих объектов, группы точек поставки генерации которых указаны в Уведомлении ВР, Продавец признается отказавшимся от поставки мощности по настоящему Договору, а настоящий Договор расторгнутым с первого числа месяца, следующего за датой, с которой согласован (до которой приостановлен) вывод последнего генерирующего объекта, группа точек поставки генерации которого указана в Уведомлении ВР (если согласованная дата вывода из эксплуатации такого генерирующего объекта или дата, до которой приостановлен вывод из эксплуатации такого генерирующего объекта, приходится на первое число месяца, то с этой даты), но не ранее первого числа месяца, следующего за месяцем, в котором Коммерческим оператором получена информация о согласовании (или приостановлении) вывода из эксплуатации таких генерирующих объектов.</w:t>
            </w:r>
          </w:p>
          <w:p w14:paraId="5CB6BB2E" w14:textId="77777777" w:rsidR="00192676" w:rsidRPr="007D7DE0" w:rsidRDefault="00192676" w:rsidP="00CE7142">
            <w:pPr>
              <w:spacing w:before="120" w:after="120" w:line="288" w:lineRule="auto"/>
              <w:ind w:right="34"/>
              <w:jc w:val="both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37C96C" w14:textId="77777777" w:rsidR="00192676" w:rsidRPr="007D7DE0" w:rsidRDefault="00192676" w:rsidP="007D7DE0">
            <w:pPr>
              <w:spacing w:before="120" w:after="120" w:line="288" w:lineRule="auto"/>
              <w:ind w:right="31"/>
              <w:jc w:val="both"/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>8.2. Полным отказом Продавца от исполнения обязательств по поставке мощности по настоящему Договору является совершение Продавцом каких-либо действий или бездействие Продавца, повлекших невозможность исполнения настоящего Договора, в том числе:</w:t>
            </w:r>
          </w:p>
          <w:p w14:paraId="1C371BCA" w14:textId="77777777" w:rsidR="00192676" w:rsidRPr="007D7DE0" w:rsidRDefault="00192676" w:rsidP="007D7DE0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167" w:right="31" w:hanging="1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лишение Продавца статуса субъекта оптового рынка электроэнергии,</w:t>
            </w:r>
          </w:p>
          <w:p w14:paraId="0931C8E9" w14:textId="77777777" w:rsidR="00192676" w:rsidRPr="007D7DE0" w:rsidRDefault="00192676" w:rsidP="007D7DE0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167" w:right="31" w:hanging="1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расторжение Продавцом Договора о присоединении,</w:t>
            </w:r>
          </w:p>
          <w:p w14:paraId="55F552C8" w14:textId="77777777" w:rsidR="00192676" w:rsidRPr="007D7DE0" w:rsidRDefault="00192676" w:rsidP="007D7DE0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167" w:right="31" w:hanging="1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лишение Продавца права на участие в торговле электрической энергией и мощностью по всем зарегистрированным за ним группам точек поставки генерации, указанным в Уведомлении ВР и расположенным в _________ ценовой зоне,</w:t>
            </w:r>
          </w:p>
          <w:p w14:paraId="3F75AF14" w14:textId="77777777" w:rsidR="00192676" w:rsidRPr="007D7DE0" w:rsidRDefault="00192676" w:rsidP="007D7DE0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167" w:right="31" w:hanging="1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согласование (или приостановление) уполномоченным органом в соответствии с Правилами вывода из эксплуатации вывода из эксплуатации всех генерирующих объектов, группы точек поставки генерации которых указаны в Уведомлении ВР, при условии, что даты, с которых согласован (до которых приостановлен) вывод таких генерирующих объектов, относятся к периоду поставки мощности по настоящему Договору или наступают до начала периода поставки мощности по настоящему Договору.</w:t>
            </w:r>
          </w:p>
          <w:p w14:paraId="20CA65BD" w14:textId="77777777" w:rsidR="00192676" w:rsidRPr="007D7DE0" w:rsidRDefault="00192676" w:rsidP="007D7DE0">
            <w:pPr>
              <w:widowControl w:val="0"/>
              <w:shd w:val="clear" w:color="auto" w:fill="FFFFFF"/>
              <w:spacing w:before="120" w:after="120" w:line="288" w:lineRule="auto"/>
              <w:ind w:right="31"/>
              <w:jc w:val="both"/>
              <w:rPr>
                <w:rFonts w:ascii="Garamond" w:eastAsia="Times New Roman" w:hAnsi="Garamond" w:cs="Times New Roman"/>
                <w:color w:val="000000"/>
                <w:spacing w:val="-1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color w:val="000000"/>
                <w:spacing w:val="-1"/>
                <w:lang w:eastAsia="ru-RU"/>
              </w:rPr>
              <w:t>При этом Продавец признается отказавшимся от поставки мощности по настоящему Договору, а настоящий Договор расторгнутым с первого числа месяца, следующего за месяцем, в котором Продавцом совершены какие-либо действия или бездействие, свидетельствующие о его отказе от исполнения обязательств по поставке мощности по настоящему Договору.</w:t>
            </w:r>
          </w:p>
          <w:p w14:paraId="0FADC47A" w14:textId="77777777" w:rsidR="00192676" w:rsidRPr="007D7DE0" w:rsidRDefault="00192676" w:rsidP="007D7DE0">
            <w:pPr>
              <w:widowControl w:val="0"/>
              <w:shd w:val="clear" w:color="auto" w:fill="FFFFFF"/>
              <w:spacing w:before="120" w:after="120" w:line="288" w:lineRule="auto"/>
              <w:ind w:right="31"/>
              <w:jc w:val="both"/>
              <w:rPr>
                <w:rFonts w:ascii="Garamond" w:eastAsia="Times New Roman" w:hAnsi="Garamond" w:cs="Times New Roman"/>
                <w:color w:val="000000"/>
                <w:spacing w:val="-1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color w:val="000000"/>
                <w:spacing w:val="-1"/>
                <w:lang w:eastAsia="ru-RU"/>
              </w:rPr>
              <w:t>В случае согласования (или приостановления) уполномоченным органом в соответствии с Правилами вывода из эксплуатации вывода из эксплуатации всех генерирующих объектов, группы точек поставки генерации которых указаны в Уведомлении ВР, Продавец признается отказавшимся от поставки мощности по настоящему Договору, а настоящий Договор расторгнутым с первого числа месяца, следующего за датой, с которой согласован (до которой приостановлен) вывод последнего генерирующего объекта, группа точек поставки генерации которого указана в Уведомлении ВР (если согласованная дата вывода из эксплуатации такого генерирующего объекта или дата, до которой приостановлен вывод из эксплуатации такого генерирующего объекта, приходится на первое число месяца, то с этой даты), но не ранее первого числа месяца, следующего за месяцем, в котором Коммерческим оператором получена информация о согласовании (или приостановлении) вывода из эксплуатации таких генерирующих объектов.</w:t>
            </w:r>
          </w:p>
          <w:p w14:paraId="1857345F" w14:textId="77777777" w:rsidR="00192676" w:rsidRPr="007D7DE0" w:rsidRDefault="00192676" w:rsidP="007D7DE0">
            <w:pPr>
              <w:spacing w:before="120" w:after="120" w:line="288" w:lineRule="auto"/>
              <w:ind w:right="31"/>
              <w:jc w:val="both"/>
              <w:rPr>
                <w:rFonts w:ascii="Garamond" w:eastAsia="Times New Roman" w:hAnsi="Garamond" w:cs="Times New Roman"/>
                <w:highlight w:val="yellow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highlight w:val="yellow"/>
                <w:lang w:eastAsia="ru-RU"/>
              </w:rPr>
              <w:t>Частичным</w:t>
            </w:r>
            <w:r w:rsidRPr="007D7DE0">
              <w:rPr>
                <w:rFonts w:ascii="Garamond" w:eastAsia="Times New Roman" w:hAnsi="Garamond" w:cs="Times New Roman"/>
                <w:iCs/>
                <w:highlight w:val="yellow"/>
                <w:lang w:eastAsia="ru-RU"/>
              </w:rPr>
              <w:t xml:space="preserve"> отказом от исполнения обязательств по поставке мощности по настоящему Договору является совершение Продавцом каких-либо действий или бездействие Продавца, повлекших невозможность исполнения настоящего Договора в части, относящейся к одному или нескольким генерирующим объектам, указанным в Уведомлении ВР, в том числе согласование (или приостановление) уполномоченным органом в установленном порядке вывода из эксплуатации генерирующего объекта и (или) лишение Продавца права на участие в торговле электрической энергией и мощностью по одной или нескольким зарегистрированным за ним группам точек поставки генерации, указанным в Уведомлении ВР, при этом у Продавца сохраняется право на участие в торговле электрической энергией и (или) мощностью хотя бы по одной зарегистрированной за ним группе точек поставки генерации, указанной в Уведомлении ВР.</w:t>
            </w:r>
          </w:p>
          <w:p w14:paraId="3C8DEB60" w14:textId="2886F096" w:rsidR="00192676" w:rsidRPr="007D7DE0" w:rsidRDefault="00192676" w:rsidP="00300348">
            <w:pPr>
              <w:spacing w:before="120" w:after="120" w:line="288" w:lineRule="auto"/>
              <w:ind w:right="31"/>
              <w:jc w:val="both"/>
              <w:rPr>
                <w:rFonts w:ascii="Garamond" w:eastAsia="Times New Roman" w:hAnsi="Garamond" w:cs="Times New Roman"/>
                <w:iCs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iCs/>
                <w:highlight w:val="yellow"/>
                <w:lang w:eastAsia="ru-RU"/>
              </w:rPr>
              <w:t xml:space="preserve">Частичным отказом от исполнения обязательств по поставке мощности по настоящему Договору не является лишение Продавца права на участие в торговле электрической энергией и мощностью по группе точек поставки генерации, указанной в Уведомлении ВР, если генерирующий объект, входящий в группу точек поставки генерации, в отношении которой Продавец был лишен права на участие в торговле электрической энергией и мощностью, был включен в порядке, установленном Договором о присоединении, в иную группу точек поставки генерации Продавца, в отношении которой Продавцу было предоставлено право на участие в торговле электрической энергией и мощностью с даты лишения Продавца права на участие в торговле электрической энергией и мощностью по указанной выше группе точек поставки, при этом в настоящий Договор Коммерческим оператором в порядке, предусмотренном п. 7.6 настоящего Договора, внесены соответствующие изменения в </w:t>
            </w:r>
            <w:r w:rsidRPr="00300348">
              <w:rPr>
                <w:rFonts w:ascii="Garamond" w:eastAsia="Times New Roman" w:hAnsi="Garamond" w:cs="Times New Roman"/>
                <w:iCs/>
                <w:highlight w:val="yellow"/>
                <w:lang w:eastAsia="ru-RU"/>
              </w:rPr>
              <w:t>Уведомлени</w:t>
            </w:r>
            <w:r w:rsidR="00300348" w:rsidRPr="00300348">
              <w:rPr>
                <w:rFonts w:ascii="Garamond" w:eastAsia="Times New Roman" w:hAnsi="Garamond" w:cs="Times New Roman"/>
                <w:iCs/>
                <w:highlight w:val="yellow"/>
                <w:lang w:eastAsia="ru-RU"/>
              </w:rPr>
              <w:t>е</w:t>
            </w:r>
            <w:r w:rsidRPr="00300348">
              <w:rPr>
                <w:rFonts w:ascii="Garamond" w:eastAsia="Times New Roman" w:hAnsi="Garamond" w:cs="Times New Roman"/>
                <w:iCs/>
                <w:highlight w:val="yellow"/>
                <w:lang w:eastAsia="ru-RU"/>
              </w:rPr>
              <w:t xml:space="preserve"> ВР</w:t>
            </w:r>
            <w:r w:rsidRPr="007D7DE0">
              <w:rPr>
                <w:rFonts w:ascii="Garamond" w:eastAsia="Times New Roman" w:hAnsi="Garamond" w:cs="Times New Roman"/>
                <w:iCs/>
                <w:highlight w:val="yellow"/>
                <w:lang w:eastAsia="ru-RU"/>
              </w:rPr>
              <w:t>.</w:t>
            </w:r>
          </w:p>
        </w:tc>
      </w:tr>
      <w:tr w:rsidR="00192676" w:rsidRPr="007D7DE0" w14:paraId="2D5B576D" w14:textId="77777777" w:rsidTr="00CE7142"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0B9C1" w14:textId="616FF1E9" w:rsidR="00192676" w:rsidRPr="007D7DE0" w:rsidRDefault="007D7DE0" w:rsidP="007D7DE0">
            <w:pPr>
              <w:spacing w:before="120" w:after="120"/>
              <w:ind w:left="5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10.6</w:t>
            </w:r>
          </w:p>
        </w:tc>
        <w:tc>
          <w:tcPr>
            <w:tcW w:w="6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2F627" w14:textId="77777777" w:rsidR="00192676" w:rsidRPr="007D7DE0" w:rsidRDefault="00192676" w:rsidP="00CE7142">
            <w:pPr>
              <w:spacing w:before="120" w:after="120" w:line="288" w:lineRule="auto"/>
              <w:ind w:right="34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10.6. В случае полного или частичного отказа Продавца от исполнения обязательств по поставке мощности по настоящему Договору Продавец уплачивает Покупателю денежную сумму в размере и порядке, которые предусмотрены настоящим пунктом Договора и Договором о присоединении.</w:t>
            </w:r>
          </w:p>
          <w:p w14:paraId="1C1A3C98" w14:textId="77777777" w:rsidR="00192676" w:rsidRPr="007D7DE0" w:rsidRDefault="00192676" w:rsidP="00CE7142">
            <w:pPr>
              <w:spacing w:before="120" w:after="120" w:line="288" w:lineRule="auto"/>
              <w:ind w:right="34"/>
              <w:jc w:val="both"/>
              <w:rPr>
                <w:rFonts w:ascii="Garamond" w:eastAsia="Times New Roman" w:hAnsi="Garamond" w:cs="Times New Roman"/>
                <w:highlight w:val="yellow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highlight w:val="yellow"/>
                <w:lang w:eastAsia="ru-RU"/>
              </w:rPr>
              <w:t>Частичным</w:t>
            </w:r>
            <w:r w:rsidRPr="007D7DE0">
              <w:rPr>
                <w:rFonts w:ascii="Garamond" w:eastAsia="Times New Roman" w:hAnsi="Garamond" w:cs="Times New Roman"/>
                <w:iCs/>
                <w:highlight w:val="yellow"/>
                <w:lang w:eastAsia="ru-RU"/>
              </w:rPr>
              <w:t xml:space="preserve"> отказом от исполнения обязательств по поставке мощности по настоящему Договору является совершение Продавцом каких-либо действий или бездействие Продавца, повлекших невозможность исполнения настоящего Договора в части, относящейся к одному или нескольким генерирующим объектам, указанным в Уведомлении ВР, в том числе согласование (или приостановление) уполномоченным органом в установленном порядке вывода из эксплуатации генерирующего объекта и (или) лишение Продавца права на участие в торговле электрической энергией и мощностью по одной или нескольким зарегистрированным за ним группам точек поставки генерации, указанным в Уведомлении ВР, при этом у Продавца сохраняется право на участие в торговле электрической энергией и (или) мощностью хотя бы по одной зарегистрированной за ним группе точек поставки генерации, указанной в Уведомлении ВР.</w:t>
            </w:r>
          </w:p>
          <w:p w14:paraId="3593419A" w14:textId="77777777" w:rsidR="00192676" w:rsidRPr="007D7DE0" w:rsidRDefault="00192676" w:rsidP="00CE7142">
            <w:pPr>
              <w:spacing w:before="120" w:after="120" w:line="288" w:lineRule="auto"/>
              <w:ind w:right="34"/>
              <w:jc w:val="both"/>
              <w:rPr>
                <w:rFonts w:ascii="Garamond" w:eastAsia="Times New Roman" w:hAnsi="Garamond" w:cs="Times New Roman"/>
                <w:iCs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iCs/>
                <w:highlight w:val="yellow"/>
                <w:lang w:eastAsia="ru-RU"/>
              </w:rPr>
              <w:t>Частичным отказом от исполнения обязательств по поставке мощности по настоящему Договору не является лишение Продавца права на участие в торговле электрической энергией и мощностью по группе точек поставки генерации, указанной в Уведомлении ВР, если генерирующий объект, входящий в группу точек поставки генерации, в отношении которой Продавец был лишен права на участие в торговле электрической энергией и мощностью, был включен в порядке, установленном Договором о присоединении, в иную группу точек поставки генерации Продавца, в отношении которой Продавцу было предоставлено право на участие в торговле электрической энергией и мощностью с даты лишения Продавца права на участие в торговле электрической энергией и мощностью по указанной выше группе точек поставки, при этом в настоящий Договор Коммерческим оператором в порядке, предусмотренном п. 7.6 настоящего Договора, внесены соответствующие изменения в Уведомлении ВР.</w:t>
            </w:r>
          </w:p>
          <w:p w14:paraId="6D487521" w14:textId="77777777" w:rsidR="00192676" w:rsidRPr="007D7DE0" w:rsidRDefault="00192676" w:rsidP="00CE7142">
            <w:pPr>
              <w:spacing w:before="120" w:after="120" w:line="288" w:lineRule="auto"/>
              <w:ind w:right="34"/>
              <w:jc w:val="both"/>
              <w:rPr>
                <w:rFonts w:ascii="Garamond" w:eastAsia="Times New Roman" w:hAnsi="Garamond" w:cs="Times New Roman"/>
                <w:iCs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iCs/>
                <w:highlight w:val="yellow"/>
                <w:lang w:eastAsia="ru-RU"/>
              </w:rPr>
              <w:t>В случае полного или частичного отказа Продавца от исполнения обязательств по поставке мощности по настоящему Договору Продавец выплачивает Покупателю денежную сумму в размере, определенном в соответствии с требованиями Договоров о присоединении.</w:t>
            </w:r>
          </w:p>
          <w:p w14:paraId="0FC25812" w14:textId="77777777" w:rsidR="00192676" w:rsidRPr="007D7DE0" w:rsidRDefault="00192676" w:rsidP="00CE7142">
            <w:pPr>
              <w:spacing w:before="120" w:after="120" w:line="288" w:lineRule="auto"/>
              <w:ind w:right="34"/>
              <w:jc w:val="both"/>
              <w:rPr>
                <w:rFonts w:ascii="Garamond" w:eastAsia="Times New Roman" w:hAnsi="Garamond" w:cs="Times New Roman"/>
                <w:iCs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iCs/>
                <w:lang w:eastAsia="ru-RU"/>
              </w:rPr>
              <w:t>Указанная в настоящем пункте Договора денежная сумма рассчитывается Коммерческим оператором и взимается в порядке, предусмотренном Договорами о присоединении, в том числе Регламентом финансовых расчетов на оптовом рынке электроэнергии.</w:t>
            </w:r>
          </w:p>
          <w:p w14:paraId="2DB95F5D" w14:textId="77777777" w:rsidR="00192676" w:rsidRPr="007D7DE0" w:rsidRDefault="00192676" w:rsidP="00CE7142">
            <w:pPr>
              <w:spacing w:before="120" w:after="120" w:line="288" w:lineRule="auto"/>
              <w:ind w:right="34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iCs/>
                <w:lang w:eastAsia="ru-RU"/>
              </w:rPr>
              <w:t xml:space="preserve">Продавец освобождается от уплаты Покупателю предусмотренной настоящим Договором денежной суммы в части, относящейся к объему генерирующего объекта, указанного в Уведомлении ВР, </w:t>
            </w:r>
            <w:r w:rsidRPr="007D7DE0">
              <w:rPr>
                <w:rFonts w:ascii="Garamond" w:eastAsia="Times New Roman" w:hAnsi="Garamond" w:cs="Times New Roman"/>
                <w:lang w:eastAsia="ru-RU"/>
              </w:rPr>
              <w:t>если в результате реорганизации Продавца либо осуществления сделки (в том числе отчуждения генерирующего объекта либо перехода прав на генерирующий объект по иным основаниям):</w:t>
            </w:r>
          </w:p>
          <w:p w14:paraId="3B8C4ECC" w14:textId="77777777" w:rsidR="00192676" w:rsidRPr="007D7DE0" w:rsidRDefault="00192676" w:rsidP="00CE7142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0" w:right="34" w:firstLine="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 xml:space="preserve">другой субъект оптового рынка получил право распоряжения мощностью генерирующего объекта Продавца, включенного в </w:t>
            </w:r>
            <w:r w:rsidRPr="007D7DE0">
              <w:rPr>
                <w:rFonts w:ascii="Garamond" w:eastAsia="Times New Roman" w:hAnsi="Garamond" w:cs="Times New Roman"/>
                <w:iCs/>
                <w:lang w:eastAsia="ru-RU"/>
              </w:rPr>
              <w:t>Уведомлении ВР</w:t>
            </w:r>
            <w:r w:rsidRPr="007D7DE0">
              <w:rPr>
                <w:rFonts w:ascii="Garamond" w:eastAsia="Times New Roman" w:hAnsi="Garamond" w:cs="Times New Roman"/>
                <w:lang w:eastAsia="ru-RU"/>
              </w:rPr>
              <w:t>, и указанный субъект оптового рынка получил право участия в торговле электрической энергией и мощностью в отношении этого генерирующего объекта с даты лишения Продавца права на участие в торговле электрической энергией и мощностью в отношении указанного выше генерирующего объекта;</w:t>
            </w:r>
          </w:p>
          <w:p w14:paraId="10B7C40D" w14:textId="77777777" w:rsidR="00192676" w:rsidRPr="007D7DE0" w:rsidRDefault="00192676" w:rsidP="00CE7142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0" w:right="34" w:firstLine="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другой субъект оптового рынка при этом заключил в отношении указанного выше генерирующего объекта договор купли-продажи мощности, производимой с использованием генерирующих объектов, поставляющих мощность в вынужденном режиме (в данный договор были внесены соответствующие изменения, согласно которым такой субъект оптового рынка обязан поставлять мощность, произведенную на генерирующем объекте, ранее принадлежавшем Продавцу).</w:t>
            </w:r>
          </w:p>
          <w:p w14:paraId="74E8D553" w14:textId="77777777" w:rsidR="00192676" w:rsidRPr="007D7DE0" w:rsidRDefault="00192676" w:rsidP="00CE7142">
            <w:pPr>
              <w:spacing w:before="120" w:after="120" w:line="288" w:lineRule="auto"/>
              <w:ind w:right="34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 xml:space="preserve">Продавец освобождается от уплаты Покупателю предусмотренной настоящим Договором денежной суммы в части, относящейся к объему генерирующего объекта, указанного в Уведомлении ВР, если: </w:t>
            </w:r>
          </w:p>
          <w:p w14:paraId="234CD09C" w14:textId="77777777" w:rsidR="00192676" w:rsidRPr="007D7DE0" w:rsidRDefault="00192676" w:rsidP="00CE7142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0" w:right="34" w:firstLine="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мощность данного генерирующего объекта не была учтена при проведении конкурентного отбора мощности на соответствующий год как подлежащая оплате вне зависимости от результатов конкурентного отбора мощности (за исключением генерирующих объектов, в отношении которых в 2022 году и позднее было предъявлено требование уполномоченного органа о приостановлении вывода из эксплуатации);</w:t>
            </w:r>
          </w:p>
          <w:p w14:paraId="54EBA319" w14:textId="77777777" w:rsidR="00192676" w:rsidRPr="007D7DE0" w:rsidRDefault="00192676" w:rsidP="00CE7142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0" w:right="34" w:firstLine="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мощность данного генерирующего объекта была учтена при проведении конкурентного отбора мощности на соответствующий год как подлежащая оплате вне зависимости от результатов конкурентного отбора мощности, но при этом по состоянию на 1-е число месяца, на который приходится дата окончания срока подачи (приема) ценовых заявок на конкурентный отбор мощности на такой год, суммарная установленная мощность по всем ГТП генерации электростанции, в состав которой входил данный генерирующий объект, меньше величины, предусмотренной первым абзацем пункта 31 Правил оптового рынка;</w:t>
            </w:r>
          </w:p>
          <w:p w14:paraId="6EDCD949" w14:textId="77777777" w:rsidR="00192676" w:rsidRPr="007D7DE0" w:rsidRDefault="00192676" w:rsidP="00CE7142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0" w:right="34" w:firstLine="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полный или частичный отказ Продавца от исполнения обязательств по поставке мощности по настоящему Договору обусловлен выводом из эксплуатации соответствующего генерирующего оборудования, в отношении которого заключены договоры на модернизацию, с даты, которая относится к периоду реализации проекта модернизации или к периоду поставки мощности на оптовый рынок по указанному договору на модернизацию (в том числе к периоду реализации проекта модернизации, актуальному по состоянию на 01.04.2022).</w:t>
            </w:r>
          </w:p>
          <w:p w14:paraId="7C2ABD93" w14:textId="5491B0BE" w:rsidR="00192676" w:rsidRPr="007D7DE0" w:rsidRDefault="00192676" w:rsidP="00CE7142">
            <w:pPr>
              <w:spacing w:before="120" w:after="120" w:line="288" w:lineRule="auto"/>
              <w:ind w:right="34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Продавец освобождается от уплаты Покупателю предусмотренной настоящим Договором денежной суммы в части, относящейся к объему обязательств по поставке мощности генерирующего объекта, указанного в Уведомлении ВР, в случае если указанный генерирующий объект является мобильным (передвижным) и в отношении данного генерирующего объекта в соответствии с требованиями Правил вывода из эксплуатации Минэнерго России принято решение о согласовании вывода из эксплуатации и при этом соблюдены иные определенные Договором о присоединении условия освобождения Продавца от уплаты Покупателю предусмотренной настоящим Договором денежной суммы.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B7B46E" w14:textId="77777777" w:rsidR="00192676" w:rsidRPr="007D7DE0" w:rsidRDefault="00192676" w:rsidP="007D7DE0">
            <w:pPr>
              <w:spacing w:before="120" w:after="120" w:line="288" w:lineRule="auto"/>
              <w:ind w:right="142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10.6. В случае полного или частичного отказа Продавца от исполнения обязательств по поставке мощности по настоящему Договору Продавец уплачивает Покупателю денежную сумму в размере и порядке, которые предусмотрены настоящим пунктом Договора и Договором о присоединении.</w:t>
            </w:r>
          </w:p>
          <w:p w14:paraId="38919589" w14:textId="77777777" w:rsidR="00192676" w:rsidRPr="007D7DE0" w:rsidRDefault="00192676" w:rsidP="007D7DE0">
            <w:pPr>
              <w:spacing w:before="120" w:after="120" w:line="288" w:lineRule="auto"/>
              <w:ind w:right="142"/>
              <w:jc w:val="both"/>
              <w:rPr>
                <w:rFonts w:ascii="Garamond" w:eastAsia="Times New Roman" w:hAnsi="Garamond" w:cs="Times New Roman"/>
                <w:iCs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iCs/>
                <w:lang w:eastAsia="ru-RU"/>
              </w:rPr>
              <w:t>Указанная в настоящем пункте Договора денежная сумма рассчитывается Коммерческим оператором и взимается в порядке, предусмотренном Договорами о присоединении, в том числе Регламентом финансовых расчетов на оптовом рынке электроэнергии.</w:t>
            </w:r>
          </w:p>
          <w:p w14:paraId="44227DBD" w14:textId="77777777" w:rsidR="00192676" w:rsidRPr="007D7DE0" w:rsidRDefault="00192676" w:rsidP="007D7DE0">
            <w:pPr>
              <w:spacing w:before="120" w:after="120" w:line="288" w:lineRule="auto"/>
              <w:ind w:right="142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iCs/>
                <w:lang w:eastAsia="ru-RU"/>
              </w:rPr>
              <w:t xml:space="preserve">Продавец освобождается от уплаты Покупателю предусмотренной настоящим Договором денежной суммы в части, относящейся к объему генерирующего объекта, указанного в Уведомлении ВР, </w:t>
            </w:r>
            <w:r w:rsidRPr="007D7DE0">
              <w:rPr>
                <w:rFonts w:ascii="Garamond" w:eastAsia="Times New Roman" w:hAnsi="Garamond" w:cs="Times New Roman"/>
                <w:lang w:eastAsia="ru-RU"/>
              </w:rPr>
              <w:t>если в результате реорганизации Продавца либо осуществления сделки (в том числе отчуждения генерирующего объекта либо перехода прав на генерирующий объект по иным основаниям):</w:t>
            </w:r>
          </w:p>
          <w:p w14:paraId="7A3E94BF" w14:textId="77777777" w:rsidR="00192676" w:rsidRPr="007D7DE0" w:rsidRDefault="00192676" w:rsidP="007D7DE0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0" w:right="142" w:firstLine="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 xml:space="preserve">другой субъект оптового рынка получил право распоряжения мощностью генерирующего объекта Продавца, включенного в </w:t>
            </w:r>
            <w:r w:rsidRPr="007D7DE0">
              <w:rPr>
                <w:rFonts w:ascii="Garamond" w:eastAsia="Times New Roman" w:hAnsi="Garamond" w:cs="Times New Roman"/>
                <w:iCs/>
                <w:lang w:eastAsia="ru-RU"/>
              </w:rPr>
              <w:t>Уведомлении ВР</w:t>
            </w:r>
            <w:r w:rsidRPr="007D7DE0">
              <w:rPr>
                <w:rFonts w:ascii="Garamond" w:eastAsia="Times New Roman" w:hAnsi="Garamond" w:cs="Times New Roman"/>
                <w:lang w:eastAsia="ru-RU"/>
              </w:rPr>
              <w:t>, и указанный субъект оптового рынка получил право участия в торговле электрической энергией и мощностью в отношении этого генерирующего объекта с даты лишения Продавца права на участие в торговле электрической энергией и мощностью в отношении указанного выше генерирующего объекта;</w:t>
            </w:r>
          </w:p>
          <w:p w14:paraId="4DDD6277" w14:textId="77777777" w:rsidR="00192676" w:rsidRPr="007D7DE0" w:rsidRDefault="00192676" w:rsidP="007D7DE0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0" w:right="142" w:firstLine="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другой субъект оптового рынка при этом заключил в отношении указанного выше генерирующего объекта договор купли-продажи мощности, производимой с использованием генерирующих объектов, поставляющих мощность в вынужденном режиме (в данный договор были внесены соответствующие изменения, согласно которым такой субъект оптового рынка обязан поставлять мощность, произведенную на генерирующем объекте, ранее принадлежавшем Продавцу).</w:t>
            </w:r>
          </w:p>
          <w:p w14:paraId="41174B78" w14:textId="77777777" w:rsidR="00192676" w:rsidRPr="007D7DE0" w:rsidRDefault="00192676" w:rsidP="007D7DE0">
            <w:pPr>
              <w:spacing w:before="120" w:after="120" w:line="288" w:lineRule="auto"/>
              <w:ind w:right="142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 xml:space="preserve">Продавец освобождается от уплаты Покупателю предусмотренной настоящим Договором денежной суммы в части, относящейся к объему генерирующего объекта, указанного в Уведомлении ВР, если: </w:t>
            </w:r>
          </w:p>
          <w:p w14:paraId="35B70513" w14:textId="77777777" w:rsidR="00192676" w:rsidRPr="007D7DE0" w:rsidRDefault="00192676" w:rsidP="007D7DE0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0" w:right="142" w:firstLine="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мощность данного генерирующего объекта не была учтена при проведении конкурентного отбора мощности на соответствующий год как подлежащая оплате вне зависимости от результатов конкурентного отбора мощности (за исключением генерирующих объектов, в отношении которых в 2022 году и позднее было предъявлено требование уполномоченного органа о приостановлении вывода из эксплуатации);</w:t>
            </w:r>
          </w:p>
          <w:p w14:paraId="494A7282" w14:textId="77777777" w:rsidR="00192676" w:rsidRPr="007D7DE0" w:rsidRDefault="00192676" w:rsidP="007D7DE0">
            <w:pPr>
              <w:numPr>
                <w:ilvl w:val="0"/>
                <w:numId w:val="72"/>
              </w:num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 w:line="288" w:lineRule="auto"/>
              <w:ind w:left="0" w:right="142" w:firstLine="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 xml:space="preserve">мощность данного генерирующего объекта была учтена при проведении конкурентного отбора мощности на соответствующий год как подлежащая оплате вне зависимости от результатов конкурентного отбора мощности, но при этом по состоянию на 1-е число месяца, на который приходится дата окончания срока подачи (приема) ценовых заявок на конкурентный отбор мощности на такой год, суммарная установленная мощность по всем ГТП генерации электростанции, в состав которой входил данный генерирующий объект, меньше величины, предусмотренной первым абзацем пункта 31 Правил оптового рынка </w:t>
            </w:r>
            <w:r w:rsidRPr="007D7DE0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(за исключением генерирующих объектов, в отношении которых федеральным </w:t>
            </w:r>
            <w:r w:rsidRPr="007D7DE0">
              <w:rPr>
                <w:rFonts w:ascii="Garamond" w:hAnsi="Garamond" w:cs="Garamond"/>
                <w:highlight w:val="yellow"/>
              </w:rPr>
              <w:t xml:space="preserve">органом исполнительной власти в сфере государственного регулирования цен (тарифов) или органом исполнительной власти субъекта </w:t>
            </w:r>
            <w:r w:rsidRPr="007D7DE0">
              <w:rPr>
                <w:rFonts w:ascii="Garamond" w:eastAsia="Times New Roman" w:hAnsi="Garamond" w:cs="Times New Roman"/>
                <w:highlight w:val="yellow"/>
                <w:lang w:eastAsia="ru-RU"/>
              </w:rPr>
              <w:t>Российской Федерации в области государственного регулирования цен (тарифов) установлена плата за реализацию сетевой организацией мероприятий по обеспечению вывода из эксплуатации генерирующего объекта)</w:t>
            </w:r>
            <w:r w:rsidRPr="007D7DE0">
              <w:rPr>
                <w:rFonts w:ascii="Garamond" w:eastAsia="Times New Roman" w:hAnsi="Garamond" w:cs="Times New Roman"/>
                <w:lang w:eastAsia="ru-RU"/>
              </w:rPr>
              <w:t>;</w:t>
            </w:r>
          </w:p>
          <w:p w14:paraId="4817BF71" w14:textId="77777777" w:rsidR="00192676" w:rsidRPr="007D7DE0" w:rsidRDefault="00192676" w:rsidP="007D7DE0">
            <w:pPr>
              <w:numPr>
                <w:ilvl w:val="0"/>
                <w:numId w:val="72"/>
              </w:numPr>
              <w:tabs>
                <w:tab w:val="num" w:pos="1080"/>
              </w:tabs>
              <w:spacing w:before="120" w:after="120" w:line="288" w:lineRule="auto"/>
              <w:ind w:left="0" w:right="142" w:firstLine="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полный или частичный отказ Продавца от исполнения обязательств по поставке мощности по настоящему Договору обусловлен выводом из эксплуатации соответствующего генерирующего оборудования, в отношении которого заключены договоры на модернизацию, с даты, которая относится к периоду реализации проекта модернизации или к периоду поставки мощности на оптовый рынок по указанному договору на модернизацию (в том числе к периоду реализации проекта модернизации, актуальному по состоянию на 01.04.2022).</w:t>
            </w:r>
          </w:p>
          <w:p w14:paraId="52182033" w14:textId="77777777" w:rsidR="00192676" w:rsidRPr="007D7DE0" w:rsidRDefault="00192676" w:rsidP="007D7DE0">
            <w:pPr>
              <w:spacing w:before="120" w:after="120" w:line="288" w:lineRule="auto"/>
              <w:ind w:right="142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7DE0">
              <w:rPr>
                <w:rFonts w:ascii="Garamond" w:eastAsia="Times New Roman" w:hAnsi="Garamond" w:cs="Times New Roman"/>
                <w:lang w:eastAsia="ru-RU"/>
              </w:rPr>
              <w:t>Продавец освобождается от уплаты Покупателю предусмотренной настоящим Договором денежной суммы в части, относящейся к объему обязательств по поставке мощности генерирующего объекта, указанного в Уведомлении ВР, в случае если указанный генерирующий объект является мобильным (передвижным) и в отношении данного генерирующего объекта в соответствии с требованиями Правил вывода из эксплуатации Минэнерго России принято решение о согласовании вывода из эксплуатации и при этом соблюдены иные определенные Договором о присоединении условия освобождения Продавца от уплаты Покупателю предусмотренной настоящим Договором денежной суммы.</w:t>
            </w:r>
          </w:p>
          <w:p w14:paraId="02982FAE" w14:textId="015FDEC8" w:rsidR="00192676" w:rsidRPr="007D7DE0" w:rsidRDefault="00192676" w:rsidP="007D7DE0">
            <w:pPr>
              <w:spacing w:before="120" w:after="120" w:line="288" w:lineRule="auto"/>
              <w:ind w:right="142"/>
              <w:jc w:val="both"/>
              <w:rPr>
                <w:rFonts w:ascii="Garamond" w:hAnsi="Garamond"/>
                <w:highlight w:val="yellow"/>
              </w:rPr>
            </w:pPr>
            <w:r w:rsidRPr="007D7DE0">
              <w:rPr>
                <w:rFonts w:ascii="Garamond" w:eastAsia="Times New Roman" w:hAnsi="Garamond" w:cs="Times New Roman"/>
                <w:highlight w:val="yellow"/>
                <w:lang w:eastAsia="ru-RU"/>
              </w:rPr>
              <w:t>Продавец освобождается от уплаты Покупателю предусмотренной настоящим Договором денежной суммы</w:t>
            </w:r>
            <w:r w:rsidR="00BB50A3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</w:t>
            </w:r>
            <w:r w:rsidRPr="007D7DE0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в части, относящейся к объему обязательств по поставке мощности генерирующего объекта, отнесенного к </w:t>
            </w:r>
            <w:r w:rsidRPr="007D7DE0">
              <w:rPr>
                <w:rFonts w:ascii="Garamond" w:hAnsi="Garamond"/>
                <w:highlight w:val="yellow"/>
              </w:rPr>
              <w:t>группе точек поставки генерации</w:t>
            </w:r>
            <w:r w:rsidR="00CE3C74">
              <w:rPr>
                <w:rFonts w:ascii="Garamond" w:hAnsi="Garamond"/>
                <w:highlight w:val="yellow"/>
              </w:rPr>
              <w:t xml:space="preserve">, </w:t>
            </w:r>
            <w:r w:rsidR="0093115E">
              <w:rPr>
                <w:rFonts w:ascii="Garamond" w:eastAsia="Times New Roman" w:hAnsi="Garamond" w:cs="Times New Roman"/>
                <w:highlight w:val="yellow"/>
                <w:lang w:eastAsia="ru-RU"/>
              </w:rPr>
              <w:t>указанной в Уведомлении ВР,</w:t>
            </w:r>
            <w:r w:rsidR="00BB50A3" w:rsidRPr="007D7DE0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</w:t>
            </w:r>
            <w:r w:rsidRPr="007D7DE0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в отношении которого федеральным </w:t>
            </w:r>
            <w:r w:rsidRPr="007D7DE0">
              <w:rPr>
                <w:rFonts w:ascii="Garamond" w:hAnsi="Garamond" w:cs="Garamond"/>
                <w:highlight w:val="yellow"/>
              </w:rPr>
              <w:t xml:space="preserve">органом исполнительной власти в сфере государственного регулирования цен (тарифов) или органом исполнительной власти субъекта </w:t>
            </w:r>
            <w:r w:rsidRPr="007D7DE0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Российской Федерации в области государственного регулирования цен (тарифов) установлена плата за реализацию сетевой организацией мероприятий по обеспечению вывода из эксплуатации генерирующего объекта, в случае если Продавцом в порядке, установленном </w:t>
            </w:r>
            <w:r w:rsidR="00CE3C74">
              <w:rPr>
                <w:rFonts w:ascii="Garamond" w:eastAsia="Times New Roman" w:hAnsi="Garamond" w:cs="Times New Roman"/>
                <w:highlight w:val="yellow"/>
                <w:lang w:eastAsia="ru-RU"/>
              </w:rPr>
              <w:t>Д</w:t>
            </w:r>
            <w:r w:rsidRPr="007D7DE0">
              <w:rPr>
                <w:rFonts w:ascii="Garamond" w:eastAsia="Times New Roman" w:hAnsi="Garamond" w:cs="Times New Roman"/>
                <w:highlight w:val="yellow"/>
                <w:lang w:eastAsia="ru-RU"/>
              </w:rPr>
              <w:t>оговором о присоединении</w:t>
            </w:r>
            <w:r w:rsidR="00CE3C74">
              <w:rPr>
                <w:rFonts w:ascii="Garamond" w:eastAsia="Times New Roman" w:hAnsi="Garamond" w:cs="Times New Roman"/>
                <w:highlight w:val="yellow"/>
                <w:lang w:eastAsia="ru-RU"/>
              </w:rPr>
              <w:t>,</w:t>
            </w:r>
            <w:r w:rsidRPr="007D7DE0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</w:t>
            </w:r>
            <w:r w:rsidRPr="007D7DE0">
              <w:rPr>
                <w:rFonts w:ascii="Garamond" w:hAnsi="Garamond"/>
                <w:highlight w:val="yellow"/>
              </w:rPr>
              <w:t>подтверждено выполнение мероприятий по обеспечению вывода генерирующего объекта из эксплуатации, подлежащих выполнению на объектах электросетевого хозяйства и предусмотренных решением Минэнерго России о приостановлении вывода из эксплуатации.</w:t>
            </w:r>
          </w:p>
          <w:p w14:paraId="2369CFF3" w14:textId="77777777" w:rsidR="00192676" w:rsidRPr="007D7DE0" w:rsidRDefault="00192676" w:rsidP="007D7DE0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</w:p>
        </w:tc>
      </w:tr>
    </w:tbl>
    <w:p w14:paraId="6789A3F2" w14:textId="77777777" w:rsidR="00192676" w:rsidRDefault="00192676">
      <w:pPr>
        <w:spacing w:after="0"/>
        <w:ind w:left="120"/>
        <w:rPr>
          <w:rFonts w:ascii="Garamond" w:hAnsi="Garamond"/>
          <w:b/>
          <w:color w:val="000000"/>
          <w:sz w:val="26"/>
        </w:rPr>
      </w:pPr>
    </w:p>
    <w:p w14:paraId="4F208A69" w14:textId="51893A60" w:rsidR="00AA33C0" w:rsidRDefault="00AA33C0" w:rsidP="00BA5D3C">
      <w:pPr>
        <w:widowControl w:val="0"/>
        <w:numPr>
          <w:ilvl w:val="1"/>
          <w:numId w:val="0"/>
        </w:numPr>
        <w:spacing w:after="0"/>
        <w:outlineLvl w:val="1"/>
        <w:rPr>
          <w:rFonts w:ascii="Garamond" w:eastAsia="Batang" w:hAnsi="Garamond"/>
          <w:b/>
          <w:bCs/>
          <w:caps/>
          <w:sz w:val="26"/>
          <w:szCs w:val="26"/>
        </w:rPr>
      </w:pPr>
      <w:r w:rsidRPr="005B62DF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5B62DF">
        <w:rPr>
          <w:rFonts w:ascii="Garamond" w:eastAsia="Batang" w:hAnsi="Garamond"/>
          <w:b/>
          <w:bCs/>
          <w:sz w:val="26"/>
          <w:szCs w:val="26"/>
        </w:rPr>
        <w:t>редложения по изменениям и дополнениям</w:t>
      </w:r>
      <w:r w:rsidRPr="005B62DF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5B62DF">
        <w:rPr>
          <w:rFonts w:ascii="Garamond" w:eastAsia="Batang" w:hAnsi="Garamond"/>
          <w:b/>
          <w:bCs/>
          <w:sz w:val="26"/>
          <w:szCs w:val="26"/>
        </w:rPr>
        <w:t>в</w:t>
      </w:r>
      <w:r w:rsidRPr="005B62DF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5B62DF">
        <w:rPr>
          <w:rFonts w:ascii="Garamond" w:eastAsia="Batang" w:hAnsi="Garamond"/>
          <w:b/>
          <w:bCs/>
          <w:sz w:val="26"/>
          <w:szCs w:val="26"/>
        </w:rPr>
        <w:t>РЕГЛАМЕНТ ОПРЕДЕЛЕНИЯ ОБЪЕМОВ ПОКУПКИ И ПРОДАЖИ МОЩНОСТИ НА ОПТОВОМ РЫНКЕ (</w:t>
      </w:r>
      <w:r w:rsidRPr="005B62DF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5B62DF">
        <w:rPr>
          <w:rFonts w:ascii="Garamond" w:eastAsia="Batang" w:hAnsi="Garamond"/>
          <w:b/>
          <w:bCs/>
          <w:sz w:val="26"/>
          <w:szCs w:val="26"/>
        </w:rPr>
        <w:t xml:space="preserve">риложение </w:t>
      </w:r>
      <w:r w:rsidRPr="005B62DF">
        <w:rPr>
          <w:rFonts w:ascii="Garamond" w:eastAsia="Batang" w:hAnsi="Garamond"/>
          <w:b/>
          <w:bCs/>
          <w:caps/>
          <w:sz w:val="26"/>
          <w:szCs w:val="26"/>
        </w:rPr>
        <w:t xml:space="preserve">№ 13.2 </w:t>
      </w:r>
      <w:r w:rsidRPr="005B62DF">
        <w:rPr>
          <w:rFonts w:ascii="Garamond" w:eastAsia="Batang" w:hAnsi="Garamond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5B62DF">
        <w:rPr>
          <w:rFonts w:ascii="Garamond" w:eastAsia="Batang" w:hAnsi="Garamond"/>
          <w:b/>
          <w:bCs/>
          <w:caps/>
          <w:sz w:val="26"/>
          <w:szCs w:val="26"/>
        </w:rPr>
        <w:t>)</w:t>
      </w:r>
    </w:p>
    <w:p w14:paraId="18914460" w14:textId="77777777" w:rsidR="00BA5D3C" w:rsidRPr="00BA5D3C" w:rsidRDefault="00BA5D3C" w:rsidP="00BA5D3C">
      <w:pPr>
        <w:spacing w:after="0"/>
      </w:pPr>
    </w:p>
    <w:tbl>
      <w:tblPr>
        <w:tblpPr w:leftFromText="180" w:rightFromText="180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57"/>
        <w:gridCol w:w="6662"/>
      </w:tblGrid>
      <w:tr w:rsidR="00AA33C0" w:rsidRPr="005B62DF" w14:paraId="72D71AE2" w14:textId="77777777" w:rsidTr="00E9644B">
        <w:trPr>
          <w:trHeight w:val="435"/>
        </w:trPr>
        <w:tc>
          <w:tcPr>
            <w:tcW w:w="993" w:type="dxa"/>
            <w:vAlign w:val="center"/>
          </w:tcPr>
          <w:p w14:paraId="2E6AC519" w14:textId="77777777" w:rsidR="00AA33C0" w:rsidRPr="005B62DF" w:rsidRDefault="00AA33C0" w:rsidP="00E9644B">
            <w:pPr>
              <w:widowControl w:val="0"/>
              <w:spacing w:after="0"/>
              <w:ind w:hanging="2"/>
              <w:jc w:val="center"/>
              <w:rPr>
                <w:rFonts w:ascii="Garamond" w:hAnsi="Garamond" w:cs="Calibri"/>
                <w:b/>
              </w:rPr>
            </w:pPr>
            <w:r w:rsidRPr="005B62DF">
              <w:rPr>
                <w:rFonts w:ascii="Garamond" w:hAnsi="Garamond" w:cs="Calibri"/>
                <w:b/>
              </w:rPr>
              <w:t xml:space="preserve">№ </w:t>
            </w:r>
          </w:p>
          <w:p w14:paraId="51181996" w14:textId="77777777" w:rsidR="00AA33C0" w:rsidRPr="005B62DF" w:rsidRDefault="00AA33C0" w:rsidP="00E9644B">
            <w:pPr>
              <w:widowControl w:val="0"/>
              <w:spacing w:after="0"/>
              <w:ind w:hanging="2"/>
              <w:jc w:val="center"/>
              <w:rPr>
                <w:rFonts w:ascii="Garamond" w:eastAsia="Calibri" w:hAnsi="Garamond" w:cs="Calibri"/>
                <w:b/>
              </w:rPr>
            </w:pPr>
            <w:r w:rsidRPr="005B62DF">
              <w:rPr>
                <w:rFonts w:ascii="Garamond" w:hAnsi="Garamond" w:cs="Calibri"/>
                <w:b/>
              </w:rPr>
              <w:t>пункта</w:t>
            </w:r>
          </w:p>
        </w:tc>
        <w:tc>
          <w:tcPr>
            <w:tcW w:w="6657" w:type="dxa"/>
            <w:vAlign w:val="center"/>
          </w:tcPr>
          <w:p w14:paraId="249A709A" w14:textId="77777777" w:rsidR="00AA33C0" w:rsidRPr="005B62DF" w:rsidRDefault="00AA33C0" w:rsidP="00E9644B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</w:rPr>
            </w:pPr>
            <w:r w:rsidRPr="005B62DF">
              <w:rPr>
                <w:rFonts w:ascii="Garamond" w:hAnsi="Garamond" w:cs="Calibri"/>
                <w:b/>
              </w:rPr>
              <w:t xml:space="preserve">Редакция, действующая на момент </w:t>
            </w:r>
          </w:p>
          <w:p w14:paraId="53DE8701" w14:textId="77777777" w:rsidR="00AA33C0" w:rsidRPr="005B62DF" w:rsidRDefault="00AA33C0" w:rsidP="00E9644B">
            <w:pPr>
              <w:widowControl w:val="0"/>
              <w:spacing w:after="0"/>
              <w:jc w:val="center"/>
              <w:rPr>
                <w:rFonts w:ascii="Garamond" w:eastAsia="Calibri" w:hAnsi="Garamond" w:cs="Calibri"/>
                <w:b/>
              </w:rPr>
            </w:pPr>
            <w:r w:rsidRPr="005B62DF">
              <w:rPr>
                <w:rFonts w:ascii="Garamond" w:hAnsi="Garamond" w:cs="Calibri"/>
                <w:b/>
              </w:rPr>
              <w:t>вступления в силу изменений</w:t>
            </w:r>
          </w:p>
        </w:tc>
        <w:tc>
          <w:tcPr>
            <w:tcW w:w="6662" w:type="dxa"/>
            <w:vAlign w:val="center"/>
          </w:tcPr>
          <w:p w14:paraId="1AEE2102" w14:textId="77777777" w:rsidR="00AA33C0" w:rsidRPr="005B62DF" w:rsidRDefault="00AA33C0" w:rsidP="00E9644B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</w:rPr>
            </w:pPr>
            <w:r w:rsidRPr="005B62DF">
              <w:rPr>
                <w:rFonts w:ascii="Garamond" w:hAnsi="Garamond" w:cs="Calibri"/>
                <w:b/>
              </w:rPr>
              <w:t>Предлагаемая редакция</w:t>
            </w:r>
          </w:p>
          <w:p w14:paraId="3C7515EE" w14:textId="77777777" w:rsidR="00AA33C0" w:rsidRPr="005B62DF" w:rsidRDefault="00AA33C0" w:rsidP="00E9644B">
            <w:pPr>
              <w:widowControl w:val="0"/>
              <w:spacing w:after="0"/>
              <w:jc w:val="center"/>
              <w:rPr>
                <w:rFonts w:ascii="Garamond" w:eastAsia="Calibri" w:hAnsi="Garamond" w:cs="Calibri"/>
              </w:rPr>
            </w:pPr>
            <w:r w:rsidRPr="005B62DF">
              <w:rPr>
                <w:rFonts w:ascii="Garamond" w:hAnsi="Garamond" w:cs="Calibri"/>
              </w:rPr>
              <w:t>(изменения выделены цветом)</w:t>
            </w:r>
          </w:p>
        </w:tc>
      </w:tr>
      <w:tr w:rsidR="00AA33C0" w:rsidRPr="005B62DF" w14:paraId="60CFC6B3" w14:textId="77777777" w:rsidTr="00E9644B">
        <w:trPr>
          <w:trHeight w:val="435"/>
        </w:trPr>
        <w:tc>
          <w:tcPr>
            <w:tcW w:w="993" w:type="dxa"/>
            <w:vAlign w:val="center"/>
          </w:tcPr>
          <w:p w14:paraId="412F3E9F" w14:textId="64C3613E" w:rsidR="00AA33C0" w:rsidRPr="005B62DF" w:rsidRDefault="008578B6" w:rsidP="00E9644B">
            <w:pPr>
              <w:widowControl w:val="0"/>
              <w:spacing w:after="0"/>
              <w:ind w:hanging="2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6.3.2</w:t>
            </w:r>
          </w:p>
        </w:tc>
        <w:tc>
          <w:tcPr>
            <w:tcW w:w="6657" w:type="dxa"/>
            <w:vAlign w:val="center"/>
          </w:tcPr>
          <w:p w14:paraId="4C82309A" w14:textId="77777777" w:rsidR="00AA33C0" w:rsidRPr="00601082" w:rsidRDefault="00AA33C0" w:rsidP="00E9644B">
            <w:pPr>
              <w:spacing w:before="120" w:after="120" w:line="240" w:lineRule="auto"/>
              <w:ind w:left="425"/>
              <w:jc w:val="both"/>
              <w:outlineLvl w:val="2"/>
              <w:rPr>
                <w:rFonts w:ascii="Garamond" w:eastAsia="Times New Roman" w:hAnsi="Garamond" w:cs="Times New Roman"/>
                <w:b/>
              </w:rPr>
            </w:pPr>
            <w:r w:rsidRPr="00601082">
              <w:rPr>
                <w:rFonts w:ascii="Garamond" w:eastAsia="Times New Roman" w:hAnsi="Garamond" w:cs="Times New Roman"/>
                <w:b/>
              </w:rPr>
              <w:t>6.3.2. Договоры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398F71CA" w14:textId="77777777" w:rsidR="00AA33C0" w:rsidRPr="00601082" w:rsidRDefault="00AA33C0" w:rsidP="00E9644B">
            <w:pPr>
              <w:tabs>
                <w:tab w:val="left" w:pos="8647"/>
              </w:tabs>
              <w:spacing w:before="120" w:after="120" w:line="240" w:lineRule="auto"/>
              <w:ind w:left="-142" w:firstLine="568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Если участник оптового рынка </w:t>
            </w:r>
            <w:r w:rsidRPr="00601082">
              <w:rPr>
                <w:rFonts w:ascii="Garamond" w:eastAsia="Times New Roman" w:hAnsi="Garamond" w:cs="Times New Roman"/>
                <w:i/>
              </w:rPr>
              <w:t>i</w:t>
            </w:r>
            <w:r w:rsidRPr="00601082">
              <w:rPr>
                <w:rFonts w:ascii="Garamond" w:eastAsia="Times New Roman" w:hAnsi="Garamond" w:cs="Times New Roman"/>
              </w:rPr>
              <w:t xml:space="preserve"> совершил действия (или бездействие), повлекшие невозможность исполнения начиная с расчетного месяца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+1 в отношении ГТП генерации </w:t>
            </w:r>
            <w:r w:rsidRPr="00601082">
              <w:rPr>
                <w:rFonts w:ascii="Garamond" w:eastAsia="Times New Roman" w:hAnsi="Garamond" w:cs="Times New Roman"/>
                <w:i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 договоров купли-продажи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мощности, производимой с использованием генерирующих объектов, поставляющих</w:t>
            </w:r>
            <w:r w:rsidRPr="00601082">
              <w:rPr>
                <w:rFonts w:ascii="Garamond" w:eastAsia="Times New Roman" w:hAnsi="Garamond" w:cs="Times New Roman"/>
              </w:rPr>
              <w:t xml:space="preserve"> мощность в вынужденном режиме, заключенных в целях поставки мощности в году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X</w:t>
            </w:r>
            <w:r w:rsidRPr="00601082">
              <w:rPr>
                <w:rFonts w:ascii="Garamond" w:eastAsia="Times New Roman" w:hAnsi="Garamond" w:cs="Times New Roman"/>
              </w:rPr>
              <w:t xml:space="preserve">, которые в соответствии с такими договорами квалифицируются как полный или частичный отказ от исполнения обязательств по поставке мощности в году </w:t>
            </w:r>
            <w:r w:rsidRPr="00601082">
              <w:rPr>
                <w:rFonts w:ascii="Garamond" w:eastAsia="Times New Roman" w:hAnsi="Garamond" w:cs="Times New Roman"/>
                <w:i/>
              </w:rPr>
              <w:t>X</w:t>
            </w:r>
            <w:r w:rsidRPr="00601082">
              <w:rPr>
                <w:rFonts w:ascii="Garamond" w:eastAsia="Times New Roman" w:hAnsi="Garamond" w:cs="Times New Roman"/>
              </w:rPr>
              <w:t xml:space="preserve"> по таким договорам и влекут за собой выплату денежной суммы, то для расчетного месяца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 в отношении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, по которой участник оптового рынка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601082">
              <w:rPr>
                <w:rFonts w:ascii="Garamond" w:eastAsia="Times New Roman" w:hAnsi="Garamond" w:cs="Times New Roman"/>
              </w:rPr>
              <w:t xml:space="preserve"> имеет право участия в торговле электрической энергией и (или) мощностью в месяце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, определяется размер денежной суммы, обусловленной отказом поставщика – участника оптового рынка </w:t>
            </w:r>
            <w:r w:rsidRPr="00601082">
              <w:rPr>
                <w:rFonts w:ascii="Garamond" w:eastAsia="Times New Roman" w:hAnsi="Garamond" w:cs="Times New Roman"/>
                <w:i/>
              </w:rPr>
              <w:t xml:space="preserve">i </w:t>
            </w:r>
            <w:r w:rsidRPr="00601082">
              <w:rPr>
                <w:rFonts w:ascii="Garamond" w:eastAsia="Times New Roman" w:hAnsi="Garamond" w:cs="Times New Roman"/>
              </w:rPr>
              <w:t xml:space="preserve">начиная с расчетного месяца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+1 от исполнения обязательств по поставке мощности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 по договорам купли-продажи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мощности, производимой с использованием генерирующих объектов, поставляющи</w:t>
            </w:r>
            <w:r w:rsidRPr="00601082">
              <w:rPr>
                <w:rFonts w:ascii="Garamond" w:eastAsia="Times New Roman" w:hAnsi="Garamond" w:cs="Times New Roman"/>
              </w:rPr>
              <w:t xml:space="preserve">х мощность в вынужденном режиме, заключенным в целях поставки мощности в году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X</w:t>
            </w:r>
            <w:r w:rsidRPr="00601082">
              <w:rPr>
                <w:rFonts w:ascii="Garamond" w:eastAsia="Times New Roman" w:hAnsi="Garamond" w:cs="Times New Roman"/>
              </w:rPr>
              <w:t>.</w:t>
            </w:r>
          </w:p>
          <w:p w14:paraId="4F0D3729" w14:textId="77777777" w:rsidR="00AA33C0" w:rsidRPr="00601082" w:rsidRDefault="00AA33C0" w:rsidP="00E9644B">
            <w:pPr>
              <w:tabs>
                <w:tab w:val="left" w:pos="8647"/>
              </w:tabs>
              <w:spacing w:before="120" w:after="120" w:line="240" w:lineRule="auto"/>
              <w:ind w:left="-142" w:firstLine="568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Порядок расчета величины денежной суммы описан в п. 6.2.3.2 </w:t>
            </w:r>
            <w:r w:rsidRPr="00601082">
              <w:rPr>
                <w:rFonts w:ascii="Garamond" w:eastAsia="Times New Roman" w:hAnsi="Garamond" w:cs="Times New Roman"/>
                <w:i/>
              </w:rPr>
              <w:t>Регламента финансовых расчетов на оптовом рынке электроэнергии</w:t>
            </w:r>
            <w:r w:rsidRPr="00601082">
              <w:rPr>
                <w:rFonts w:ascii="Garamond" w:eastAsia="Times New Roman" w:hAnsi="Garamond" w:cs="Times New Roman"/>
              </w:rPr>
              <w:t xml:space="preserve"> (Приложение № 16 к </w:t>
            </w:r>
            <w:r w:rsidRPr="00601082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Pr="00601082">
              <w:rPr>
                <w:rFonts w:ascii="Garamond" w:eastAsia="Times New Roman" w:hAnsi="Garamond" w:cs="Times New Roman"/>
              </w:rPr>
              <w:t>).</w:t>
            </w:r>
          </w:p>
          <w:p w14:paraId="490A057F" w14:textId="77777777" w:rsidR="00AA33C0" w:rsidRPr="00601082" w:rsidRDefault="00AA33C0" w:rsidP="00E9644B">
            <w:pPr>
              <w:widowControl w:val="0"/>
              <w:spacing w:before="120" w:after="120" w:line="240" w:lineRule="auto"/>
              <w:ind w:left="-142" w:firstLine="568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При этом, в случае если участник оптового рынка </w:t>
            </w:r>
            <w:r w:rsidRPr="00601082">
              <w:rPr>
                <w:rFonts w:ascii="Garamond" w:eastAsia="Times New Roman" w:hAnsi="Garamond" w:cs="Times New Roman"/>
                <w:i/>
              </w:rPr>
              <w:t>i</w:t>
            </w:r>
            <w:r w:rsidRPr="00601082">
              <w:rPr>
                <w:rFonts w:ascii="Garamond" w:eastAsia="Times New Roman" w:hAnsi="Garamond" w:cs="Times New Roman"/>
              </w:rPr>
              <w:t xml:space="preserve"> совершил действия (или бездействие), повлекшие невозможность исполнения начиная с расчетного месяца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+1 в отношении ГТП генерации </w:t>
            </w:r>
            <w:r w:rsidRPr="00601082">
              <w:rPr>
                <w:rFonts w:ascii="Garamond" w:eastAsia="Times New Roman" w:hAnsi="Garamond" w:cs="Times New Roman"/>
                <w:i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 договоров купли-продажи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мощности, производимой с использованием генерирующих объектов, поставляющих</w:t>
            </w:r>
            <w:r w:rsidRPr="00601082">
              <w:rPr>
                <w:rFonts w:ascii="Garamond" w:eastAsia="Times New Roman" w:hAnsi="Garamond" w:cs="Times New Roman"/>
              </w:rPr>
              <w:t xml:space="preserve"> мощность в вынужденном режиме, заключенных в целях поставки мощности в году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X</w:t>
            </w:r>
            <w:r w:rsidRPr="00601082">
              <w:rPr>
                <w:rFonts w:ascii="Garamond" w:eastAsia="Times New Roman" w:hAnsi="Garamond" w:cs="Times New Roman"/>
              </w:rPr>
              <w:t>, обусловленные выводом генерирующего оборудования, входящего в состав данной ГТП, из эксплуатации в соответствии с Правилами вывода из эксплуатации, и при этом выполняется одно из следующих условий:</w:t>
            </w:r>
          </w:p>
          <w:p w14:paraId="2081BEAB" w14:textId="77777777" w:rsidR="00AA33C0" w:rsidRPr="00601082" w:rsidRDefault="00AA33C0" w:rsidP="00E9644B">
            <w:pPr>
              <w:widowControl w:val="0"/>
              <w:numPr>
                <w:ilvl w:val="0"/>
                <w:numId w:val="80"/>
              </w:numPr>
              <w:autoSpaceDE w:val="0"/>
              <w:autoSpaceDN w:val="0"/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– это расчетный период, в котором в соответствии с п. 16.1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13.2 к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) в Реестре поставщиков и генерирующих объектов участников оптового рынка, переданном КО в СО не позднее 1 (одного) рабочего дня до начала расчетного периода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m+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1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 xml:space="preserve">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и содержащего информацию, актуальную по состоянию на 1-е число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, в отношении хотя бы одного генерирующего агрегата (ГА), относящегося к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val="en-US"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, впервые указан признак «получено решение о согласовании вывода из эксплуатации ГО» либо «получено решение о приостановлении вывода из эксплуатации ГО»;</w:t>
            </w:r>
          </w:p>
          <w:p w14:paraId="2C7C5E52" w14:textId="77777777" w:rsidR="00AA33C0" w:rsidRPr="00601082" w:rsidRDefault="00AA33C0" w:rsidP="00E9644B">
            <w:pPr>
              <w:widowControl w:val="0"/>
              <w:numPr>
                <w:ilvl w:val="0"/>
                <w:numId w:val="80"/>
              </w:numPr>
              <w:autoSpaceDE w:val="0"/>
              <w:autoSpaceDN w:val="0"/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  <w:i/>
                <w:lang w:eastAsia="ru-RU"/>
              </w:rPr>
            </w:pPr>
            <w:r w:rsidRPr="00601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– это расчетный период, в котором в соответствии с п. 16.1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13.2 к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) в Реестре поставщиков и генерирующих объектов участников оптового рынка, переданном КО в СО не позднее 1 (одного) рабочего дня до начала расчетного периода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m+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1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 xml:space="preserve">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и содержащего информацию, актуальную по состоянию на 1-е число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, в отношении хотя бы одного генерирующего агрегата (ГА), относящегося к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val="en-US"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,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указана дата, до которой вывод данного ГА приостановлен, или дата, с которой вывод ЕГО согласован, отличная от соответствующей даты, указанной в Реестре поставщиков и генерирующих объектов участников оптового рынка, переданном КО в СО не позднее 5 (пяти) рабочих дней до начала расчетного периода </w:t>
            </w:r>
            <w:r w:rsidRPr="00601082">
              <w:rPr>
                <w:rFonts w:ascii="Garamond" w:eastAsia="Times New Roman" w:hAnsi="Garamond" w:cs="Times New Roman"/>
                <w:i/>
                <w:lang w:val="en-US"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 xml:space="preserve">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и содержащего информацию, актуальную по состоянию на 1-е число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,</w:t>
            </w:r>
          </w:p>
          <w:p w14:paraId="3A3B2C1B" w14:textId="77777777" w:rsidR="00AA33C0" w:rsidRPr="00601082" w:rsidRDefault="00AA33C0" w:rsidP="00E9644B">
            <w:pPr>
              <w:widowControl w:val="0"/>
              <w:spacing w:before="120" w:after="120" w:line="240" w:lineRule="auto"/>
              <w:ind w:left="31" w:firstLine="536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>то в отношении месяцев, относящихся к периоду</w:t>
            </w:r>
            <w:r w:rsidRPr="00601082">
              <w:rPr>
                <w:rFonts w:ascii="Garamond" w:eastAsia="Times New Roman" w:hAnsi="Garamond" w:cs="Times New Roman"/>
                <w:noProof/>
              </w:rPr>
              <w:t xml:space="preserve"> </w:t>
            </w:r>
            <m:oMath>
              <m:acc>
                <m:accPr>
                  <m:chr m:val="̃"/>
                  <m:ctrlPr>
                    <w:rPr>
                      <w:rFonts w:ascii="Cambria Math" w:eastAsia="Times New Roman" w:hAnsi="Cambria Math" w:cs="Times New Roman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noProof/>
                    </w:rPr>
                    <m:t>m</m:t>
                  </m:r>
                </m:e>
              </m:acc>
            </m:oMath>
            <w:r w:rsidRPr="00601082">
              <w:rPr>
                <w:rFonts w:ascii="Garamond" w:eastAsia="Times New Roman" w:hAnsi="Garamond" w:cs="Times New Roman"/>
              </w:rPr>
              <w:t>, величина</w:t>
            </w:r>
            <w:r w:rsidRPr="00601082">
              <w:rPr>
                <w:rFonts w:ascii="Garamond" w:eastAsia="Times New Roman" w:hAnsi="Garamond" w:cs="Times New Roman"/>
                <w:noProof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eastAsia="Times New Roman" w:hAnsi="Garamond" w:cs="Times New Roman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Garamond" w:cs="Times New Roman"/>
                      <w:noProof/>
                    </w:rPr>
                    <m:t>p,i,</m:t>
                  </m:r>
                  <m:acc>
                    <m:accPr>
                      <m:chr m:val="̃"/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Garamond" w:cs="Times New Roman"/>
                          <w:noProof/>
                        </w:rPr>
                        <m:t>m</m:t>
                      </m:r>
                    </m:e>
                  </m:acc>
                  <m:r>
                    <w:rPr>
                      <w:rFonts w:ascii="Cambria Math" w:eastAsia="Times New Roman" w:hAnsi="Garamond" w:cs="Times New Roman"/>
                      <w:noProof/>
                    </w:rPr>
                    <m:t>,z,X</m:t>
                  </m:r>
                </m:sub>
                <m:sup>
                  <m:r>
                    <w:rPr>
                      <w:rFonts w:ascii="Cambria Math" w:eastAsia="Times New Roman" w:hAnsi="Garamond" w:cs="Times New Roman"/>
                      <w:noProof/>
                    </w:rPr>
                    <m:t>_</m:t>
                  </m:r>
                  <m:r>
                    <w:rPr>
                      <w:rFonts w:ascii="Cambria Math" w:eastAsia="Times New Roman" w:hAnsi="Garamond" w:cs="Times New Roman"/>
                      <w:noProof/>
                    </w:rPr>
                    <m:t>вывод</m:t>
                  </m:r>
                </m:sup>
              </m:sSubSup>
            </m:oMath>
            <w:r w:rsidRPr="00601082">
              <w:rPr>
                <w:rFonts w:ascii="Garamond" w:eastAsia="Times New Roman" w:hAnsi="Garamond" w:cs="Times New Roman"/>
              </w:rPr>
              <w:t xml:space="preserve"> определяется равной:</w:t>
            </w:r>
          </w:p>
          <w:p w14:paraId="0B17EA1E" w14:textId="77777777" w:rsidR="00AA33C0" w:rsidRPr="00601082" w:rsidRDefault="00AA33C0" w:rsidP="00E9644B">
            <w:pPr>
              <w:widowControl w:val="0"/>
              <w:numPr>
                <w:ilvl w:val="0"/>
                <w:numId w:val="81"/>
              </w:numPr>
              <w:autoSpaceDE w:val="0"/>
              <w:autoSpaceDN w:val="0"/>
              <w:spacing w:before="120" w:after="120" w:line="240" w:lineRule="auto"/>
              <w:ind w:left="0" w:firstLine="42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объему мощности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участника оптового рынка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i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в расчетном месяце</w:t>
            </w:r>
            <w:r w:rsidRPr="00601082">
              <w:rPr>
                <w:rFonts w:ascii="Garamond" w:eastAsia="Times New Roman" w:hAnsi="Garamond" w:cs="Times New Roman"/>
                <w:noProof/>
                <w:lang w:eastAsia="ru-RU"/>
              </w:rPr>
              <w:t xml:space="preserve"> </w:t>
            </w:r>
            <m:oMath>
              <m:acc>
                <m:accPr>
                  <m:chr m:val="̃"/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noProof/>
                      <w:lang w:eastAsia="ru-RU"/>
                    </w:rPr>
                    <m:t>m</m:t>
                  </m:r>
                </m:e>
              </m:acc>
            </m:oMath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года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Х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, подлежащему выводу из эксплуатации, определенному в соответствии с п. 16.2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13.2 к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). При этом, в случае если в отношении данной ГТП в соответствии с подп. 1 настоящего пункта уже определялась величина</w:t>
            </w:r>
            <w:r w:rsidRPr="00601082">
              <w:rPr>
                <w:rFonts w:ascii="Garamond" w:eastAsia="Times New Roman" w:hAnsi="Garamond" w:cs="Times New Roman"/>
                <w:noProof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noProof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noProof/>
                      <w:lang w:eastAsia="ru-RU"/>
                    </w:rPr>
                    <m:t>p,i,</m:t>
                  </m:r>
                  <m:acc>
                    <m:accPr>
                      <m:chr m:val="̃"/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lang w:eastAsia="ru-RU"/>
                        </w:rPr>
                        <m:t>m</m:t>
                      </m:r>
                    </m:e>
                  </m:acc>
                  <m:r>
                    <w:rPr>
                      <w:rFonts w:ascii="Cambria Math" w:eastAsia="Times New Roman" w:hAnsi="Cambria Math" w:cs="Times New Roman"/>
                      <w:noProof/>
                      <w:lang w:eastAsia="ru-RU"/>
                    </w:rPr>
                    <m:t>,z,X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noProof/>
                      <w:lang w:eastAsia="ru-RU"/>
                    </w:rPr>
                    <m:t>_вывод</m:t>
                  </m:r>
                </m:sup>
              </m:sSubSup>
            </m:oMath>
            <w:r w:rsidRPr="00601082">
              <w:rPr>
                <w:rFonts w:ascii="Garamond" w:eastAsia="Times New Roman" w:hAnsi="Garamond" w:cs="Times New Roman"/>
                <w:lang w:eastAsia="ru-RU"/>
              </w:rPr>
              <w:t>, то в отношении расчетных месяцев</w:t>
            </w:r>
            <w:r w:rsidRPr="00601082">
              <w:rPr>
                <w:rFonts w:ascii="Garamond" w:eastAsia="Times New Roman" w:hAnsi="Garamond" w:cs="Times New Roman"/>
                <w:noProof/>
                <w:lang w:eastAsia="ru-RU"/>
              </w:rPr>
              <w:t xml:space="preserve"> </w:t>
            </w:r>
            <m:oMath>
              <m:acc>
                <m:accPr>
                  <m:chr m:val="̃"/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noProof/>
                      <w:lang w:eastAsia="ru-RU"/>
                    </w:rPr>
                    <m:t>m</m:t>
                  </m:r>
                </m:e>
              </m:acc>
            </m:oMath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года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Х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, для которых ранее определялась данная величина, значение объема принимается равным 0 (нулю);</w:t>
            </w:r>
          </w:p>
          <w:p w14:paraId="2F7D405D" w14:textId="77777777" w:rsidR="00AA33C0" w:rsidRPr="00601082" w:rsidRDefault="00AA33C0" w:rsidP="00E9644B">
            <w:pPr>
              <w:widowControl w:val="0"/>
              <w:numPr>
                <w:ilvl w:val="0"/>
                <w:numId w:val="81"/>
              </w:numPr>
              <w:autoSpaceDE w:val="0"/>
              <w:autoSpaceDN w:val="0"/>
              <w:spacing w:before="120" w:after="120" w:line="240" w:lineRule="auto"/>
              <w:ind w:left="0" w:firstLine="42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>0 (нулю) при одновременном выполнении следующих условий:</w:t>
            </w:r>
          </w:p>
          <w:p w14:paraId="731B03DA" w14:textId="77777777" w:rsidR="00AA33C0" w:rsidRPr="00601082" w:rsidRDefault="00AA33C0" w:rsidP="00E9644B">
            <w:pPr>
              <w:widowControl w:val="0"/>
              <w:numPr>
                <w:ilvl w:val="0"/>
                <w:numId w:val="79"/>
              </w:numPr>
              <w:tabs>
                <w:tab w:val="left" w:pos="11088"/>
              </w:tabs>
              <w:spacing w:before="120" w:after="120" w:line="240" w:lineRule="auto"/>
              <w:ind w:left="709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генерирующий (-ие) агрегат (-ы) (ГА), относящийся (-иеся) к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val="en-US"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, в отношении которых в соответствии с п. 16.1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13.2 к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) в Реестре поставщиков и генерирующих объектов участников оптового рынка, переданном КО в СО не позднее 1 (одного) рабочего дня до начала расчетного периода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m+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1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 xml:space="preserve">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и содержащего информацию, актуальную по состоянию на 1-е число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, впервые указан признак «получено решение о согласовании вывода из эксплуатации ГО» либо «получено решение о приостановлении вывода из эксплуатации ГО», включен (-ы) в приложение 4 к договору на модернизацию;</w:t>
            </w:r>
          </w:p>
          <w:p w14:paraId="6E6FBAC1" w14:textId="77777777" w:rsidR="00AA33C0" w:rsidRPr="00601082" w:rsidRDefault="00AA33C0" w:rsidP="00E9644B">
            <w:pPr>
              <w:widowControl w:val="0"/>
              <w:numPr>
                <w:ilvl w:val="0"/>
                <w:numId w:val="79"/>
              </w:numPr>
              <w:tabs>
                <w:tab w:val="left" w:pos="11088"/>
              </w:tabs>
              <w:spacing w:before="120" w:after="120" w:line="240" w:lineRule="auto"/>
              <w:ind w:left="709" w:hanging="28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дата, </w:t>
            </w:r>
            <w:r w:rsidRPr="00601082">
              <w:rPr>
                <w:rFonts w:ascii="Garamond" w:eastAsia="Arial Unicode MS" w:hAnsi="Garamond" w:cs="Times New Roman"/>
                <w:bCs/>
                <w:lang w:eastAsia="ru-RU"/>
              </w:rPr>
              <w:t xml:space="preserve">до которой вывод данного (-ых) ГА приостановлен, или дата, с которой вывод данного (-ых) ГА согласован, переданная СО в КО в соответствии с пунктом 16.4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13.2 к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), наступает не ранее даты начала периода реализации проекта модернизации, указанной в приложении 1 к договору на модернизацию по состоянию на 01.04.2022.</w:t>
            </w:r>
          </w:p>
          <w:p w14:paraId="4F5C61FE" w14:textId="77777777" w:rsidR="00AA33C0" w:rsidRPr="00601082" w:rsidRDefault="00AA33C0" w:rsidP="00E9644B">
            <w:pPr>
              <w:tabs>
                <w:tab w:val="left" w:pos="8647"/>
              </w:tabs>
              <w:spacing w:before="120" w:after="120" w:line="240" w:lineRule="auto"/>
              <w:ind w:left="-142" w:firstLine="568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Денежная сумма не уплачивается поставщиком и не рассчитывается КО в отношении ГТП генерации </w:t>
            </w:r>
            <w:r w:rsidRPr="00601082">
              <w:rPr>
                <w:rFonts w:ascii="Garamond" w:eastAsia="Times New Roman" w:hAnsi="Garamond" w:cs="Times New Roman"/>
                <w:i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 для расчетного периода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 в отношении каждого года поставки мощности </w:t>
            </w:r>
            <w:r w:rsidRPr="00601082">
              <w:rPr>
                <w:rFonts w:ascii="Garamond" w:eastAsia="Times New Roman" w:hAnsi="Garamond" w:cs="Times New Roman"/>
                <w:i/>
              </w:rPr>
              <w:t>X</w:t>
            </w:r>
            <w:r w:rsidRPr="00601082">
              <w:rPr>
                <w:rFonts w:ascii="Garamond" w:eastAsia="Times New Roman" w:hAnsi="Garamond" w:cs="Times New Roman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 (далее – договор ВР), при соблюдении требований подп. «а» и (или) «б», </w:t>
            </w:r>
            <w:r w:rsidRPr="00666D15">
              <w:rPr>
                <w:rFonts w:ascii="Garamond" w:eastAsia="Times New Roman" w:hAnsi="Garamond" w:cs="Times New Roman"/>
              </w:rPr>
              <w:t>и (или)</w:t>
            </w:r>
            <w:r w:rsidRPr="00601082">
              <w:rPr>
                <w:rFonts w:ascii="Garamond" w:eastAsia="Times New Roman" w:hAnsi="Garamond" w:cs="Times New Roman"/>
              </w:rPr>
              <w:t xml:space="preserve"> «в», представленных ниже:</w:t>
            </w:r>
          </w:p>
          <w:p w14:paraId="26282C0F" w14:textId="77777777" w:rsidR="00AA33C0" w:rsidRPr="00601082" w:rsidRDefault="00AA33C0" w:rsidP="00E9644B">
            <w:pPr>
              <w:tabs>
                <w:tab w:val="left" w:pos="8647"/>
              </w:tabs>
              <w:spacing w:before="120" w:after="120" w:line="240" w:lineRule="auto"/>
              <w:ind w:left="-142" w:firstLine="568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а) не позднее 1-го числа месяца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>+1 соблюдение одновременно всех следующих условий освобождения поставщика от уплаты покупателю денежной суммы:</w:t>
            </w:r>
          </w:p>
          <w:p w14:paraId="6E2F0CAB" w14:textId="77777777" w:rsidR="00AA33C0" w:rsidRPr="00601082" w:rsidRDefault="00AA33C0" w:rsidP="00E9644B">
            <w:pPr>
              <w:numPr>
                <w:ilvl w:val="0"/>
                <w:numId w:val="82"/>
              </w:numPr>
              <w:tabs>
                <w:tab w:val="left" w:pos="207"/>
              </w:tabs>
              <w:autoSpaceDE w:val="0"/>
              <w:autoSpaceDN w:val="0"/>
              <w:spacing w:before="120" w:after="120" w:line="240" w:lineRule="auto"/>
              <w:ind w:left="567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в состав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входит мобильное (передвижное) генерирующее оборудование;</w:t>
            </w:r>
          </w:p>
          <w:p w14:paraId="1E05F86E" w14:textId="77777777" w:rsidR="00AA33C0" w:rsidRPr="00601082" w:rsidRDefault="00AA33C0" w:rsidP="00E9644B">
            <w:pPr>
              <w:numPr>
                <w:ilvl w:val="0"/>
                <w:numId w:val="82"/>
              </w:numPr>
              <w:tabs>
                <w:tab w:val="left" w:pos="207"/>
              </w:tabs>
              <w:autoSpaceDE w:val="0"/>
              <w:autoSpaceDN w:val="0"/>
              <w:spacing w:before="120" w:after="120" w:line="240" w:lineRule="auto"/>
              <w:ind w:left="567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лишена права на участие в торговле в связи с выводом из эксплуатации входящих в нее генерирующих объектов с 1-го числа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+1;</w:t>
            </w:r>
          </w:p>
          <w:p w14:paraId="6618549F" w14:textId="77777777" w:rsidR="00AA33C0" w:rsidRPr="00601082" w:rsidRDefault="00AA33C0" w:rsidP="00E9644B">
            <w:pPr>
              <w:numPr>
                <w:ilvl w:val="0"/>
                <w:numId w:val="82"/>
              </w:numPr>
              <w:tabs>
                <w:tab w:val="left" w:pos="207"/>
              </w:tabs>
              <w:autoSpaceDE w:val="0"/>
              <w:autoSpaceDN w:val="0"/>
              <w:spacing w:before="120" w:after="120" w:line="240" w:lineRule="auto"/>
              <w:ind w:left="567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заверенная копия приказа Минэнерго России о согласовании вывода из эксплуатации генерирующего оборудования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с даты, указанной участником оптового рынка в заявке на вывод соответствующего объекта из эксплуатации, в соответствии с требованиями Правил вывода из эксплуатации, представлена в КО не позднее 1-го числа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+1;</w:t>
            </w:r>
          </w:p>
          <w:p w14:paraId="4E734E99" w14:textId="77777777" w:rsidR="00AA33C0" w:rsidRPr="00601082" w:rsidRDefault="00AA33C0" w:rsidP="00E9644B">
            <w:pPr>
              <w:numPr>
                <w:ilvl w:val="0"/>
                <w:numId w:val="82"/>
              </w:numPr>
              <w:tabs>
                <w:tab w:val="left" w:pos="207"/>
              </w:tabs>
              <w:autoSpaceDE w:val="0"/>
              <w:autoSpaceDN w:val="0"/>
              <w:spacing w:before="120" w:after="120" w:line="240" w:lineRule="auto"/>
              <w:ind w:left="567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официальное письмо Минэнерго России, подтверждающее, что вывод из эксплуатации генерирующего оборудования, входящего в состав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, осуществляется в целях перемещения на другую площадку, представлено в КО не позднее 1-го числа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+1;</w:t>
            </w:r>
          </w:p>
          <w:p w14:paraId="389B2092" w14:textId="77777777" w:rsidR="00AA33C0" w:rsidRPr="00601082" w:rsidRDefault="00AA33C0" w:rsidP="00E9644B">
            <w:pPr>
              <w:numPr>
                <w:ilvl w:val="0"/>
                <w:numId w:val="82"/>
              </w:numPr>
              <w:tabs>
                <w:tab w:val="left" w:pos="207"/>
              </w:tabs>
              <w:autoSpaceDE w:val="0"/>
              <w:autoSpaceDN w:val="0"/>
              <w:spacing w:before="120" w:after="120" w:line="240" w:lineRule="auto"/>
              <w:ind w:left="567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не позднее даты, указанной участником оптового рынка в заявке на вывод генерирующего оборудования, входящего в состав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, из эксплуатации, утратило силу требование Минэнерго России о приостановлении вывода из эксплуатации генерирующего оборудования, на основании которого генерирующее оборудование было включено в перечень генерирующих объектов, поставляющих мощность в вынужденном режиме, или не позднее даты, указанной участником оптового рынка в заявке на вывод генерирующего оборудования, входящего в состав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, данное генерирующее оборудование было исключено из перечня генерирующего оборудования, отнесенного к генерирующим объектам, мощность которых поставляется в вынужденном режиме, утвержденного распоряжением Правительства Российской Федерации;</w:t>
            </w:r>
          </w:p>
          <w:p w14:paraId="323D447A" w14:textId="1AFF566F" w:rsidR="00AA33C0" w:rsidRDefault="00AA33C0" w:rsidP="00E9644B">
            <w:pPr>
              <w:tabs>
                <w:tab w:val="left" w:pos="851"/>
              </w:tabs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б) по состоянию на 1-е число месяца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 в состав ГТП генерации </w:t>
            </w:r>
            <w:r w:rsidRPr="00601082">
              <w:rPr>
                <w:rFonts w:ascii="Garamond" w:eastAsia="Times New Roman" w:hAnsi="Garamond" w:cs="Times New Roman"/>
                <w:i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 входит генерирующее оборудование, мощность которого была учтена при проведении конкурентного отбора мощности на соответствующий год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X</w:t>
            </w:r>
            <w:r w:rsidRPr="00601082">
              <w:rPr>
                <w:rFonts w:ascii="Garamond" w:eastAsia="Times New Roman" w:hAnsi="Garamond" w:cs="Times New Roman"/>
              </w:rPr>
              <w:t xml:space="preserve"> как подлежащая оплате вне зависимости от результатов конкурентного отбора мощности, но при этом по состоянию на 1-е число месяца, на который приходится дата окончания срока подачи (приема) ценовых заявок на конкурентный отбор мощности на такой год </w:t>
            </w:r>
            <w:r w:rsidRPr="00601082">
              <w:rPr>
                <w:rFonts w:ascii="Garamond" w:eastAsia="Times New Roman" w:hAnsi="Garamond" w:cs="Times New Roman"/>
                <w:i/>
              </w:rPr>
              <w:t>Х</w:t>
            </w:r>
            <w:r w:rsidRPr="00601082">
              <w:rPr>
                <w:rFonts w:ascii="Garamond" w:eastAsia="Times New Roman" w:hAnsi="Garamond" w:cs="Times New Roman"/>
              </w:rPr>
              <w:t>, суммарная установленная мощность (соответствующая регистрационной информации, содержащейся в регистрационном деле субъекта оптового рынка) по всем ГТП генерации электростанции, в состав которой входил данный генерирующий объект, меньше величины, предусмотренной абзацем первым пункта 31 Правил оптового рынка;</w:t>
            </w:r>
          </w:p>
          <w:p w14:paraId="50A39E5D" w14:textId="7F722952" w:rsidR="00085A6F" w:rsidRDefault="00085A6F" w:rsidP="00E9644B">
            <w:pPr>
              <w:tabs>
                <w:tab w:val="left" w:pos="851"/>
              </w:tabs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</w:p>
          <w:p w14:paraId="59A8312A" w14:textId="56CF7F88" w:rsidR="00085A6F" w:rsidRDefault="00085A6F" w:rsidP="00E9644B">
            <w:pPr>
              <w:tabs>
                <w:tab w:val="left" w:pos="851"/>
              </w:tabs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</w:p>
          <w:p w14:paraId="715C72A0" w14:textId="2F61D7D1" w:rsidR="00085A6F" w:rsidRDefault="00085A6F" w:rsidP="00E9644B">
            <w:pPr>
              <w:tabs>
                <w:tab w:val="left" w:pos="851"/>
              </w:tabs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</w:p>
          <w:p w14:paraId="57A13CB9" w14:textId="77777777" w:rsidR="00085A6F" w:rsidRPr="00601082" w:rsidRDefault="00085A6F" w:rsidP="00E9644B">
            <w:pPr>
              <w:tabs>
                <w:tab w:val="left" w:pos="851"/>
              </w:tabs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</w:p>
          <w:p w14:paraId="7378C213" w14:textId="77777777" w:rsidR="00AA33C0" w:rsidRPr="00601082" w:rsidRDefault="00AA33C0" w:rsidP="00E9644B">
            <w:pPr>
              <w:tabs>
                <w:tab w:val="left" w:pos="851"/>
              </w:tabs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в) в состав ГТП генерации </w:t>
            </w:r>
            <w:r w:rsidRPr="00601082">
              <w:rPr>
                <w:rFonts w:ascii="Garamond" w:eastAsia="Times New Roman" w:hAnsi="Garamond" w:cs="Times New Roman"/>
                <w:i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 входит только генерирующее оборудование, функционирующее до реализации мероприятий по модернизации и указанное в приложении 4 договора на модернизацию, заключенного Продавцом, при условии отказа Продавца от исполнения обязательств по поставке мощности генерирующего объекта по договору ВР, обусловленного выводом данного генерирующего оборудования из эксплуатации и осуществляемого с даты, которая относится к периоду реализации проекта модернизации или к периоду поставки мощности на оптовый рынок по указанному договору на модернизацию (в том числе к периоду реализации проекта модернизации, актуальному по состоянию на 01.04.2022)</w:t>
            </w:r>
            <w:r w:rsidRPr="00601082">
              <w:rPr>
                <w:rFonts w:ascii="Garamond" w:eastAsia="Times New Roman" w:hAnsi="Garamond" w:cs="Times New Roman"/>
                <w:highlight w:val="yellow"/>
              </w:rPr>
              <w:t>.</w:t>
            </w:r>
          </w:p>
          <w:p w14:paraId="7ABA5739" w14:textId="77777777" w:rsidR="00AA33C0" w:rsidRPr="005B62DF" w:rsidRDefault="00AA33C0" w:rsidP="00E9644B">
            <w:pPr>
              <w:widowControl w:val="0"/>
              <w:spacing w:after="0"/>
              <w:rPr>
                <w:rFonts w:ascii="Garamond" w:hAnsi="Garamond" w:cs="Calibri"/>
                <w:b/>
              </w:rPr>
            </w:pPr>
          </w:p>
        </w:tc>
        <w:tc>
          <w:tcPr>
            <w:tcW w:w="6662" w:type="dxa"/>
            <w:vAlign w:val="center"/>
          </w:tcPr>
          <w:p w14:paraId="59B11D84" w14:textId="77777777" w:rsidR="00AA33C0" w:rsidRPr="00601082" w:rsidRDefault="00AA33C0" w:rsidP="00E9644B">
            <w:pPr>
              <w:spacing w:before="120" w:after="120" w:line="240" w:lineRule="auto"/>
              <w:ind w:left="425"/>
              <w:jc w:val="both"/>
              <w:outlineLvl w:val="2"/>
              <w:rPr>
                <w:rFonts w:ascii="Garamond" w:eastAsia="Times New Roman" w:hAnsi="Garamond" w:cs="Times New Roman"/>
                <w:b/>
              </w:rPr>
            </w:pPr>
            <w:r w:rsidRPr="00601082">
              <w:rPr>
                <w:rFonts w:ascii="Garamond" w:eastAsia="Times New Roman" w:hAnsi="Garamond" w:cs="Times New Roman"/>
                <w:b/>
              </w:rPr>
              <w:t>6.3.2. Договоры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7AC63BDF" w14:textId="77777777" w:rsidR="00AA33C0" w:rsidRPr="00601082" w:rsidRDefault="00AA33C0" w:rsidP="00E9644B">
            <w:pPr>
              <w:tabs>
                <w:tab w:val="left" w:pos="8647"/>
              </w:tabs>
              <w:spacing w:before="120" w:after="120" w:line="240" w:lineRule="auto"/>
              <w:ind w:left="-142" w:firstLine="568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Если участник оптового рынка </w:t>
            </w:r>
            <w:r w:rsidRPr="00601082">
              <w:rPr>
                <w:rFonts w:ascii="Garamond" w:eastAsia="Times New Roman" w:hAnsi="Garamond" w:cs="Times New Roman"/>
                <w:i/>
              </w:rPr>
              <w:t>i</w:t>
            </w:r>
            <w:r w:rsidRPr="00601082">
              <w:rPr>
                <w:rFonts w:ascii="Garamond" w:eastAsia="Times New Roman" w:hAnsi="Garamond" w:cs="Times New Roman"/>
              </w:rPr>
              <w:t xml:space="preserve"> совершил действия (или бездействие), повлекшие невозможность исполнения начиная с расчетного месяца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+1 в отношении ГТП генерации </w:t>
            </w:r>
            <w:r w:rsidRPr="00601082">
              <w:rPr>
                <w:rFonts w:ascii="Garamond" w:eastAsia="Times New Roman" w:hAnsi="Garamond" w:cs="Times New Roman"/>
                <w:i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 договоров купли-продажи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мощности, производимой с использованием генерирующих объектов, поставляющих</w:t>
            </w:r>
            <w:r w:rsidRPr="00601082">
              <w:rPr>
                <w:rFonts w:ascii="Garamond" w:eastAsia="Times New Roman" w:hAnsi="Garamond" w:cs="Times New Roman"/>
              </w:rPr>
              <w:t xml:space="preserve"> мощность в вынужденном режиме, заключенных в целях поставки мощности в году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X</w:t>
            </w:r>
            <w:r w:rsidRPr="00601082">
              <w:rPr>
                <w:rFonts w:ascii="Garamond" w:eastAsia="Times New Roman" w:hAnsi="Garamond" w:cs="Times New Roman"/>
              </w:rPr>
              <w:t xml:space="preserve">, которые в соответствии с такими договорами квалифицируются как полный или частичный отказ от исполнения обязательств по поставке мощности в году </w:t>
            </w:r>
            <w:r w:rsidRPr="00601082">
              <w:rPr>
                <w:rFonts w:ascii="Garamond" w:eastAsia="Times New Roman" w:hAnsi="Garamond" w:cs="Times New Roman"/>
                <w:i/>
              </w:rPr>
              <w:t>X</w:t>
            </w:r>
            <w:r w:rsidRPr="00601082">
              <w:rPr>
                <w:rFonts w:ascii="Garamond" w:eastAsia="Times New Roman" w:hAnsi="Garamond" w:cs="Times New Roman"/>
              </w:rPr>
              <w:t xml:space="preserve"> по таким договорам и влекут за собой выплату денежной суммы, то для расчетного месяца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 в отношении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, по которой участник оптового рынка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601082">
              <w:rPr>
                <w:rFonts w:ascii="Garamond" w:eastAsia="Times New Roman" w:hAnsi="Garamond" w:cs="Times New Roman"/>
              </w:rPr>
              <w:t xml:space="preserve"> имеет право участия в торговле электрической энергией и (или) мощностью в месяце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, определяется размер денежной суммы, обусловленной отказом поставщика – участника оптового рынка </w:t>
            </w:r>
            <w:r w:rsidRPr="00601082">
              <w:rPr>
                <w:rFonts w:ascii="Garamond" w:eastAsia="Times New Roman" w:hAnsi="Garamond" w:cs="Times New Roman"/>
                <w:i/>
              </w:rPr>
              <w:t xml:space="preserve">i </w:t>
            </w:r>
            <w:r w:rsidRPr="00601082">
              <w:rPr>
                <w:rFonts w:ascii="Garamond" w:eastAsia="Times New Roman" w:hAnsi="Garamond" w:cs="Times New Roman"/>
              </w:rPr>
              <w:t xml:space="preserve">начиная с расчетного месяца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+1 от исполнения обязательств по поставке мощности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 по договорам купли-продажи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мощности, производимой с использованием генерирующих объектов, поставляющи</w:t>
            </w:r>
            <w:r w:rsidRPr="00601082">
              <w:rPr>
                <w:rFonts w:ascii="Garamond" w:eastAsia="Times New Roman" w:hAnsi="Garamond" w:cs="Times New Roman"/>
              </w:rPr>
              <w:t xml:space="preserve">х мощность в вынужденном режиме, заключенным в целях поставки мощности в году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X</w:t>
            </w:r>
            <w:r w:rsidRPr="00601082">
              <w:rPr>
                <w:rFonts w:ascii="Garamond" w:eastAsia="Times New Roman" w:hAnsi="Garamond" w:cs="Times New Roman"/>
              </w:rPr>
              <w:t>.</w:t>
            </w:r>
          </w:p>
          <w:p w14:paraId="21F3E1EF" w14:textId="77777777" w:rsidR="00AA33C0" w:rsidRPr="00601082" w:rsidRDefault="00AA33C0" w:rsidP="00E9644B">
            <w:pPr>
              <w:tabs>
                <w:tab w:val="left" w:pos="8647"/>
              </w:tabs>
              <w:spacing w:before="120" w:after="120" w:line="240" w:lineRule="auto"/>
              <w:ind w:left="-142" w:firstLine="568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Порядок расчета величины денежной суммы описан в п. 6.2.3.2 </w:t>
            </w:r>
            <w:r w:rsidRPr="00601082">
              <w:rPr>
                <w:rFonts w:ascii="Garamond" w:eastAsia="Times New Roman" w:hAnsi="Garamond" w:cs="Times New Roman"/>
                <w:i/>
              </w:rPr>
              <w:t>Регламента финансовых расчетов на оптовом рынке электроэнергии</w:t>
            </w:r>
            <w:r w:rsidRPr="00601082">
              <w:rPr>
                <w:rFonts w:ascii="Garamond" w:eastAsia="Times New Roman" w:hAnsi="Garamond" w:cs="Times New Roman"/>
              </w:rPr>
              <w:t xml:space="preserve"> (Приложение № 16 к </w:t>
            </w:r>
            <w:r w:rsidRPr="00601082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Pr="00601082">
              <w:rPr>
                <w:rFonts w:ascii="Garamond" w:eastAsia="Times New Roman" w:hAnsi="Garamond" w:cs="Times New Roman"/>
              </w:rPr>
              <w:t>).</w:t>
            </w:r>
          </w:p>
          <w:p w14:paraId="242F547C" w14:textId="77777777" w:rsidR="00AA33C0" w:rsidRPr="00601082" w:rsidRDefault="00AA33C0" w:rsidP="00E9644B">
            <w:pPr>
              <w:widowControl w:val="0"/>
              <w:spacing w:before="120" w:after="120" w:line="240" w:lineRule="auto"/>
              <w:ind w:left="-142" w:firstLine="568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При этом, в случае если участник оптового рынка </w:t>
            </w:r>
            <w:r w:rsidRPr="00601082">
              <w:rPr>
                <w:rFonts w:ascii="Garamond" w:eastAsia="Times New Roman" w:hAnsi="Garamond" w:cs="Times New Roman"/>
                <w:i/>
              </w:rPr>
              <w:t>i</w:t>
            </w:r>
            <w:r w:rsidRPr="00601082">
              <w:rPr>
                <w:rFonts w:ascii="Garamond" w:eastAsia="Times New Roman" w:hAnsi="Garamond" w:cs="Times New Roman"/>
              </w:rPr>
              <w:t xml:space="preserve"> совершил действия (или бездействие), повлекшие невозможность исполнения начиная с расчетного месяца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+1 в отношении ГТП генерации </w:t>
            </w:r>
            <w:r w:rsidRPr="00601082">
              <w:rPr>
                <w:rFonts w:ascii="Garamond" w:eastAsia="Times New Roman" w:hAnsi="Garamond" w:cs="Times New Roman"/>
                <w:i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 договоров купли-продажи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мощности, производимой с использованием генерирующих объектов, поставляющих</w:t>
            </w:r>
            <w:r w:rsidRPr="00601082">
              <w:rPr>
                <w:rFonts w:ascii="Garamond" w:eastAsia="Times New Roman" w:hAnsi="Garamond" w:cs="Times New Roman"/>
              </w:rPr>
              <w:t xml:space="preserve"> мощность в вынужденном режиме, заключенных в целях поставки мощности в году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X</w:t>
            </w:r>
            <w:r w:rsidRPr="00601082">
              <w:rPr>
                <w:rFonts w:ascii="Garamond" w:eastAsia="Times New Roman" w:hAnsi="Garamond" w:cs="Times New Roman"/>
              </w:rPr>
              <w:t>, обусловленные выводом генерирующего оборудования, входящего в состав данной ГТП, из эксплуатации в соответствии с Правилами вывода из эксплуатации, и при этом выполняется одно из следующих условий:</w:t>
            </w:r>
          </w:p>
          <w:p w14:paraId="46C8D789" w14:textId="77777777" w:rsidR="00AA33C0" w:rsidRPr="00601082" w:rsidRDefault="00AA33C0" w:rsidP="00297318">
            <w:pPr>
              <w:widowControl w:val="0"/>
              <w:numPr>
                <w:ilvl w:val="0"/>
                <w:numId w:val="87"/>
              </w:numPr>
              <w:autoSpaceDE w:val="0"/>
              <w:autoSpaceDN w:val="0"/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– это расчетный период, в котором в соответствии с п. 16.1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13.2 к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) в Реестре поставщиков и генерирующих объектов участников оптового рынка, переданном КО в СО не позднее 1 (одного) рабочего дня до начала расчетного периода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m+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1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 xml:space="preserve">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и содержащего информацию, актуальную по состоянию на 1-е число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, в отношении хотя бы одного генерирующего агрегата (ГА), относящегося к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val="en-US"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, впервые указан признак «получено решение о согласовании вывода из эксплуатации ГО» либо «получено решение о приостановлении вывода из эксплуатации ГО»;</w:t>
            </w:r>
          </w:p>
          <w:p w14:paraId="22018F58" w14:textId="77777777" w:rsidR="00AA33C0" w:rsidRPr="00601082" w:rsidRDefault="00AA33C0" w:rsidP="00297318">
            <w:pPr>
              <w:widowControl w:val="0"/>
              <w:numPr>
                <w:ilvl w:val="0"/>
                <w:numId w:val="87"/>
              </w:numPr>
              <w:autoSpaceDE w:val="0"/>
              <w:autoSpaceDN w:val="0"/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  <w:i/>
                <w:lang w:eastAsia="ru-RU"/>
              </w:rPr>
            </w:pPr>
            <w:r w:rsidRPr="00601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– это расчетный период, в котором в соответствии с п. 16.1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13.2 к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) в Реестре поставщиков и генерирующих объектов участников оптового рынка, переданном КО в СО не позднее 1 (одного) рабочего дня до начала расчетного периода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m+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1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 xml:space="preserve">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и содержащего информацию, актуальную по состоянию на 1-е число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, в отношении хотя бы одного генерирующего агрегата (ГА), относящегося к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val="en-US"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,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указана дата, до которой вывод данного ГА приостановлен, или дата, с которой вывод ЕГО согласован, отличная от соответствующей даты, указанной в Реестре поставщиков и генерирующих объектов участников оптового рынка, переданном КО в СО не позднее 5 (пяти) рабочих дней до начала расчетного периода </w:t>
            </w:r>
            <w:r w:rsidRPr="00601082">
              <w:rPr>
                <w:rFonts w:ascii="Garamond" w:eastAsia="Times New Roman" w:hAnsi="Garamond" w:cs="Times New Roman"/>
                <w:i/>
                <w:lang w:val="en-US"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 xml:space="preserve">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и содержащего информацию, актуальную по состоянию на 1-е число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,</w:t>
            </w:r>
          </w:p>
          <w:p w14:paraId="30E4DE03" w14:textId="77777777" w:rsidR="00AA33C0" w:rsidRPr="00601082" w:rsidRDefault="00AA33C0" w:rsidP="00E9644B">
            <w:pPr>
              <w:widowControl w:val="0"/>
              <w:spacing w:before="120" w:after="120" w:line="240" w:lineRule="auto"/>
              <w:ind w:left="31" w:firstLine="536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>то в отношении месяцев, относящихся к периоду</w:t>
            </w:r>
            <w:r w:rsidRPr="00601082">
              <w:rPr>
                <w:rFonts w:ascii="Garamond" w:eastAsia="Times New Roman" w:hAnsi="Garamond" w:cs="Times New Roman"/>
                <w:noProof/>
              </w:rPr>
              <w:t xml:space="preserve"> </w:t>
            </w:r>
            <m:oMath>
              <m:acc>
                <m:accPr>
                  <m:chr m:val="̃"/>
                  <m:ctrlPr>
                    <w:rPr>
                      <w:rFonts w:ascii="Cambria Math" w:eastAsia="Times New Roman" w:hAnsi="Cambria Math" w:cs="Times New Roman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noProof/>
                    </w:rPr>
                    <m:t>m</m:t>
                  </m:r>
                </m:e>
              </m:acc>
            </m:oMath>
            <w:r w:rsidRPr="00601082">
              <w:rPr>
                <w:rFonts w:ascii="Garamond" w:eastAsia="Times New Roman" w:hAnsi="Garamond" w:cs="Times New Roman"/>
              </w:rPr>
              <w:t>, величина</w:t>
            </w:r>
            <w:r w:rsidRPr="00601082">
              <w:rPr>
                <w:rFonts w:ascii="Garamond" w:eastAsia="Times New Roman" w:hAnsi="Garamond" w:cs="Times New Roman"/>
                <w:noProof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eastAsia="Times New Roman" w:hAnsi="Garamond" w:cs="Times New Roman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Garamond" w:cs="Times New Roman"/>
                      <w:noProof/>
                    </w:rPr>
                    <m:t>p,i,</m:t>
                  </m:r>
                  <m:acc>
                    <m:accPr>
                      <m:chr m:val="̃"/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Garamond" w:cs="Times New Roman"/>
                          <w:noProof/>
                        </w:rPr>
                        <m:t>m</m:t>
                      </m:r>
                    </m:e>
                  </m:acc>
                  <m:r>
                    <w:rPr>
                      <w:rFonts w:ascii="Cambria Math" w:eastAsia="Times New Roman" w:hAnsi="Garamond" w:cs="Times New Roman"/>
                      <w:noProof/>
                    </w:rPr>
                    <m:t>,z,X</m:t>
                  </m:r>
                </m:sub>
                <m:sup>
                  <m:r>
                    <w:rPr>
                      <w:rFonts w:ascii="Cambria Math" w:eastAsia="Times New Roman" w:hAnsi="Garamond" w:cs="Times New Roman"/>
                      <w:noProof/>
                    </w:rPr>
                    <m:t>_</m:t>
                  </m:r>
                  <m:r>
                    <w:rPr>
                      <w:rFonts w:ascii="Cambria Math" w:eastAsia="Times New Roman" w:hAnsi="Garamond" w:cs="Times New Roman"/>
                      <w:noProof/>
                    </w:rPr>
                    <m:t>вывод</m:t>
                  </m:r>
                </m:sup>
              </m:sSubSup>
            </m:oMath>
            <w:r w:rsidRPr="00601082">
              <w:rPr>
                <w:rFonts w:ascii="Garamond" w:eastAsia="Times New Roman" w:hAnsi="Garamond" w:cs="Times New Roman"/>
              </w:rPr>
              <w:t xml:space="preserve"> определяется равной:</w:t>
            </w:r>
          </w:p>
          <w:p w14:paraId="5725F806" w14:textId="77777777" w:rsidR="00AA33C0" w:rsidRPr="00601082" w:rsidRDefault="00AA33C0" w:rsidP="008B4DBB">
            <w:pPr>
              <w:widowControl w:val="0"/>
              <w:numPr>
                <w:ilvl w:val="0"/>
                <w:numId w:val="88"/>
              </w:numPr>
              <w:autoSpaceDE w:val="0"/>
              <w:autoSpaceDN w:val="0"/>
              <w:spacing w:before="120" w:after="120" w:line="240" w:lineRule="auto"/>
              <w:ind w:left="0" w:firstLine="42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объему мощности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участника оптового рынка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i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в расчетном месяце</w:t>
            </w:r>
            <w:r w:rsidRPr="00601082">
              <w:rPr>
                <w:rFonts w:ascii="Garamond" w:eastAsia="Times New Roman" w:hAnsi="Garamond" w:cs="Times New Roman"/>
                <w:noProof/>
                <w:lang w:eastAsia="ru-RU"/>
              </w:rPr>
              <w:t xml:space="preserve"> </w:t>
            </w:r>
            <m:oMath>
              <m:acc>
                <m:accPr>
                  <m:chr m:val="̃"/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noProof/>
                      <w:lang w:eastAsia="ru-RU"/>
                    </w:rPr>
                    <m:t>m</m:t>
                  </m:r>
                </m:e>
              </m:acc>
            </m:oMath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года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Х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, подлежащему выводу из эксплуатации, определенному в соответствии с п. 16.2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13.2 к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). При этом, в случае если в отношении данной ГТП в соответствии с подп. 1 настоящего пункта уже определялась величина</w:t>
            </w:r>
            <w:r w:rsidRPr="00601082">
              <w:rPr>
                <w:rFonts w:ascii="Garamond" w:eastAsia="Times New Roman" w:hAnsi="Garamond" w:cs="Times New Roman"/>
                <w:noProof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noProof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noProof/>
                      <w:lang w:eastAsia="ru-RU"/>
                    </w:rPr>
                    <m:t>p,i,</m:t>
                  </m:r>
                  <m:acc>
                    <m:accPr>
                      <m:chr m:val="̃"/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lang w:eastAsia="ru-RU"/>
                        </w:rPr>
                        <m:t>m</m:t>
                      </m:r>
                    </m:e>
                  </m:acc>
                  <m:r>
                    <w:rPr>
                      <w:rFonts w:ascii="Cambria Math" w:eastAsia="Times New Roman" w:hAnsi="Cambria Math" w:cs="Times New Roman"/>
                      <w:noProof/>
                      <w:lang w:eastAsia="ru-RU"/>
                    </w:rPr>
                    <m:t>,z,X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noProof/>
                      <w:lang w:eastAsia="ru-RU"/>
                    </w:rPr>
                    <m:t>_вывод</m:t>
                  </m:r>
                </m:sup>
              </m:sSubSup>
            </m:oMath>
            <w:r w:rsidRPr="00601082">
              <w:rPr>
                <w:rFonts w:ascii="Garamond" w:eastAsia="Times New Roman" w:hAnsi="Garamond" w:cs="Times New Roman"/>
                <w:lang w:eastAsia="ru-RU"/>
              </w:rPr>
              <w:t>, то в отношении расчетных месяцев</w:t>
            </w:r>
            <w:r w:rsidRPr="00601082">
              <w:rPr>
                <w:rFonts w:ascii="Garamond" w:eastAsia="Times New Roman" w:hAnsi="Garamond" w:cs="Times New Roman"/>
                <w:noProof/>
                <w:lang w:eastAsia="ru-RU"/>
              </w:rPr>
              <w:t xml:space="preserve"> </w:t>
            </w:r>
            <m:oMath>
              <m:acc>
                <m:accPr>
                  <m:chr m:val="̃"/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noProof/>
                      <w:lang w:eastAsia="ru-RU"/>
                    </w:rPr>
                    <m:t>m</m:t>
                  </m:r>
                </m:e>
              </m:acc>
            </m:oMath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года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Х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, для которых ранее определялась данная величина, значение объема принимается равным 0 (нулю);</w:t>
            </w:r>
          </w:p>
          <w:p w14:paraId="66A8DD56" w14:textId="77777777" w:rsidR="00AA33C0" w:rsidRPr="00601082" w:rsidRDefault="00AA33C0" w:rsidP="008B4DBB">
            <w:pPr>
              <w:widowControl w:val="0"/>
              <w:numPr>
                <w:ilvl w:val="0"/>
                <w:numId w:val="88"/>
              </w:numPr>
              <w:autoSpaceDE w:val="0"/>
              <w:autoSpaceDN w:val="0"/>
              <w:spacing w:before="120" w:after="120" w:line="240" w:lineRule="auto"/>
              <w:ind w:left="0" w:firstLine="42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>0 (нулю) при одновременном выполнении следующих условий:</w:t>
            </w:r>
          </w:p>
          <w:p w14:paraId="7740204E" w14:textId="77777777" w:rsidR="00AA33C0" w:rsidRPr="00601082" w:rsidRDefault="00AA33C0" w:rsidP="00E9644B">
            <w:pPr>
              <w:widowControl w:val="0"/>
              <w:numPr>
                <w:ilvl w:val="0"/>
                <w:numId w:val="79"/>
              </w:numPr>
              <w:tabs>
                <w:tab w:val="left" w:pos="11088"/>
              </w:tabs>
              <w:spacing w:before="120" w:after="120" w:line="240" w:lineRule="auto"/>
              <w:ind w:left="709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генерирующий (-ие) агрегат (-ы) (ГА), относящийся (-иеся) к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val="en-US"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, в отношении которых в соответствии с п. 16.1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13.2 к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) в Реестре поставщиков и генерирующих объектов участников оптового рынка, переданном КО в СО не позднее 1 (одного) рабочего дня до начала расчетного периода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m+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1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 xml:space="preserve"> 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и содержащего информацию, актуальную по состоянию на 1-е число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, впервые указан признак «получено решение о согласовании вывода из эксплуатации ГО» либо «получено решение о приостановлении вывода из эксплуатации ГО», включен (-ы) в приложение 4 к договору на модернизацию;</w:t>
            </w:r>
          </w:p>
          <w:p w14:paraId="72243809" w14:textId="77777777" w:rsidR="00AA33C0" w:rsidRPr="00601082" w:rsidRDefault="00AA33C0" w:rsidP="00E9644B">
            <w:pPr>
              <w:widowControl w:val="0"/>
              <w:numPr>
                <w:ilvl w:val="0"/>
                <w:numId w:val="79"/>
              </w:numPr>
              <w:tabs>
                <w:tab w:val="left" w:pos="11088"/>
              </w:tabs>
              <w:spacing w:before="120" w:after="120" w:line="240" w:lineRule="auto"/>
              <w:ind w:left="709" w:hanging="28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дата, </w:t>
            </w:r>
            <w:r w:rsidRPr="00601082">
              <w:rPr>
                <w:rFonts w:ascii="Garamond" w:eastAsia="Arial Unicode MS" w:hAnsi="Garamond" w:cs="Times New Roman"/>
                <w:bCs/>
                <w:lang w:eastAsia="ru-RU"/>
              </w:rPr>
              <w:t xml:space="preserve">до которой вывод данного (-ых) ГА приостановлен, или дата, с которой вывод данного (-ых) ГА согласован, переданная СО в КО в соответствии с пунктом 16.4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13.2 к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), наступает не ранее даты начала периода реализации проекта модернизации, указанной в приложении 1 к договору на модернизацию по состоянию на 01.04.2022.</w:t>
            </w:r>
          </w:p>
          <w:p w14:paraId="72869A17" w14:textId="028BB90A" w:rsidR="00AA33C0" w:rsidRPr="00601082" w:rsidRDefault="00AA33C0" w:rsidP="00E9644B">
            <w:pPr>
              <w:tabs>
                <w:tab w:val="left" w:pos="8647"/>
              </w:tabs>
              <w:spacing w:before="120" w:after="120" w:line="240" w:lineRule="auto"/>
              <w:ind w:left="-142" w:firstLine="568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Денежная сумма не уплачивается поставщиком и не рассчитывается КО в отношении ГТП генерации </w:t>
            </w:r>
            <w:r w:rsidRPr="00601082">
              <w:rPr>
                <w:rFonts w:ascii="Garamond" w:eastAsia="Times New Roman" w:hAnsi="Garamond" w:cs="Times New Roman"/>
                <w:i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 для расчетного периода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 в отношении каждого года поставки мощности </w:t>
            </w:r>
            <w:r w:rsidRPr="00601082">
              <w:rPr>
                <w:rFonts w:ascii="Garamond" w:eastAsia="Times New Roman" w:hAnsi="Garamond" w:cs="Times New Roman"/>
                <w:i/>
              </w:rPr>
              <w:t>X</w:t>
            </w:r>
            <w:r w:rsidRPr="00601082">
              <w:rPr>
                <w:rFonts w:ascii="Garamond" w:eastAsia="Times New Roman" w:hAnsi="Garamond" w:cs="Times New Roman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 (далее – договор ВР), при соблюдении требований подп. «а» и (или) «б</w:t>
            </w:r>
            <w:r w:rsidR="009E42B6">
              <w:rPr>
                <w:rFonts w:ascii="Garamond" w:eastAsia="Times New Roman" w:hAnsi="Garamond" w:cs="Times New Roman"/>
              </w:rPr>
              <w:t>»,</w:t>
            </w:r>
            <w:r w:rsidR="004576A8" w:rsidRPr="006C134B">
              <w:rPr>
                <w:rFonts w:ascii="Garamond" w:eastAsia="Times New Roman" w:hAnsi="Garamond" w:cs="Times New Roman"/>
              </w:rPr>
              <w:t xml:space="preserve"> и (или)</w:t>
            </w:r>
            <w:r w:rsidR="004576A8" w:rsidRPr="00601082">
              <w:rPr>
                <w:rFonts w:ascii="Garamond" w:eastAsia="Times New Roman" w:hAnsi="Garamond" w:cs="Times New Roman"/>
              </w:rPr>
              <w:t xml:space="preserve"> </w:t>
            </w:r>
            <w:r w:rsidRPr="00601082">
              <w:rPr>
                <w:rFonts w:ascii="Garamond" w:eastAsia="Times New Roman" w:hAnsi="Garamond" w:cs="Times New Roman"/>
              </w:rPr>
              <w:t>«в»,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  <w:r w:rsidRPr="003B7060">
              <w:rPr>
                <w:rFonts w:ascii="Garamond" w:eastAsia="Times New Roman" w:hAnsi="Garamond" w:cs="Times New Roman"/>
                <w:highlight w:val="yellow"/>
              </w:rPr>
              <w:t>и (или) «г»,</w:t>
            </w:r>
            <w:r w:rsidRPr="00601082">
              <w:rPr>
                <w:rFonts w:ascii="Garamond" w:eastAsia="Times New Roman" w:hAnsi="Garamond" w:cs="Times New Roman"/>
              </w:rPr>
              <w:t xml:space="preserve"> представленных ниже:</w:t>
            </w:r>
          </w:p>
          <w:p w14:paraId="30D2690E" w14:textId="77777777" w:rsidR="00AA33C0" w:rsidRPr="00601082" w:rsidRDefault="00AA33C0" w:rsidP="00E9644B">
            <w:pPr>
              <w:tabs>
                <w:tab w:val="left" w:pos="8647"/>
              </w:tabs>
              <w:spacing w:before="120" w:after="120" w:line="240" w:lineRule="auto"/>
              <w:ind w:left="-142" w:firstLine="568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а) не позднее 1-го числа месяца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>+1 соблюдение одновременно всех следующих условий освобождения поставщика от уплаты покупателю денежной суммы:</w:t>
            </w:r>
          </w:p>
          <w:p w14:paraId="13150BF1" w14:textId="77777777" w:rsidR="00AA33C0" w:rsidRPr="00601082" w:rsidRDefault="00AA33C0" w:rsidP="00E9644B">
            <w:pPr>
              <w:numPr>
                <w:ilvl w:val="0"/>
                <w:numId w:val="82"/>
              </w:numPr>
              <w:tabs>
                <w:tab w:val="left" w:pos="207"/>
              </w:tabs>
              <w:autoSpaceDE w:val="0"/>
              <w:autoSpaceDN w:val="0"/>
              <w:spacing w:before="120" w:after="120" w:line="240" w:lineRule="auto"/>
              <w:ind w:left="567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в состав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входит мобильное (передвижное) генерирующее оборудование;</w:t>
            </w:r>
          </w:p>
          <w:p w14:paraId="2977C577" w14:textId="77777777" w:rsidR="00AA33C0" w:rsidRPr="00601082" w:rsidRDefault="00AA33C0" w:rsidP="00E9644B">
            <w:pPr>
              <w:numPr>
                <w:ilvl w:val="0"/>
                <w:numId w:val="82"/>
              </w:numPr>
              <w:tabs>
                <w:tab w:val="left" w:pos="207"/>
              </w:tabs>
              <w:autoSpaceDE w:val="0"/>
              <w:autoSpaceDN w:val="0"/>
              <w:spacing w:before="120" w:after="120" w:line="240" w:lineRule="auto"/>
              <w:ind w:left="567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лишена права на участие в торговле в связи с выводом из эксплуатации входящих в нее генерирующих объектов с 1-го числа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+1;</w:t>
            </w:r>
          </w:p>
          <w:p w14:paraId="72DF2072" w14:textId="77777777" w:rsidR="00AA33C0" w:rsidRPr="00601082" w:rsidRDefault="00AA33C0" w:rsidP="00E9644B">
            <w:pPr>
              <w:numPr>
                <w:ilvl w:val="0"/>
                <w:numId w:val="82"/>
              </w:numPr>
              <w:tabs>
                <w:tab w:val="left" w:pos="207"/>
              </w:tabs>
              <w:autoSpaceDE w:val="0"/>
              <w:autoSpaceDN w:val="0"/>
              <w:spacing w:before="120" w:after="120" w:line="240" w:lineRule="auto"/>
              <w:ind w:left="567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заверенная копия приказа Минэнерго России о согласовании вывода из эксплуатации генерирующего оборудования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 с даты, указанной участником оптового рынка в заявке на вывод соответствующего объекта из эксплуатации, в соответствии с требованиями Правил вывода из эксплуатации, представлена в КО не позднее 1-го числа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+1;</w:t>
            </w:r>
          </w:p>
          <w:p w14:paraId="74ECBAC9" w14:textId="77777777" w:rsidR="00AA33C0" w:rsidRPr="00601082" w:rsidRDefault="00AA33C0" w:rsidP="00E9644B">
            <w:pPr>
              <w:numPr>
                <w:ilvl w:val="0"/>
                <w:numId w:val="82"/>
              </w:numPr>
              <w:tabs>
                <w:tab w:val="left" w:pos="207"/>
              </w:tabs>
              <w:autoSpaceDE w:val="0"/>
              <w:autoSpaceDN w:val="0"/>
              <w:spacing w:before="120" w:after="120" w:line="240" w:lineRule="auto"/>
              <w:ind w:left="567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официальное письмо Минэнерго России, подтверждающее, что вывод из эксплуатации генерирующего оборудования, входящего в состав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, осуществляется в целях перемещения на другую площадку, представлено в КО не позднее 1-го числа месяца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+1;</w:t>
            </w:r>
          </w:p>
          <w:p w14:paraId="38C69726" w14:textId="77777777" w:rsidR="00AA33C0" w:rsidRPr="00601082" w:rsidRDefault="00AA33C0" w:rsidP="00E9644B">
            <w:pPr>
              <w:numPr>
                <w:ilvl w:val="0"/>
                <w:numId w:val="82"/>
              </w:numPr>
              <w:tabs>
                <w:tab w:val="left" w:pos="207"/>
              </w:tabs>
              <w:autoSpaceDE w:val="0"/>
              <w:autoSpaceDN w:val="0"/>
              <w:spacing w:before="120" w:after="120" w:line="240" w:lineRule="auto"/>
              <w:ind w:left="567" w:hanging="28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не позднее даты, указанной участником оптового рынка в заявке на вывод генерирующего оборудования, входящего в состав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 xml:space="preserve">, из эксплуатации, утратило силу требование Минэнерго России о приостановлении вывода из эксплуатации генерирующего оборудования, на основании которого генерирующее оборудование было включено в перечень генерирующих объектов, поставляющих мощность в вынужденном режиме, или не позднее даты, указанной участником оптового рынка в заявке на вывод генерирующего оборудования, входящего в состав ГТП генерации </w:t>
            </w:r>
            <w:r w:rsidRPr="00601082">
              <w:rPr>
                <w:rFonts w:ascii="Garamond" w:eastAsia="Times New Roman" w:hAnsi="Garamond" w:cs="Times New Roman"/>
                <w:i/>
                <w:lang w:eastAsia="ru-RU"/>
              </w:rPr>
              <w:t>p</w:t>
            </w:r>
            <w:r w:rsidRPr="00601082">
              <w:rPr>
                <w:rFonts w:ascii="Garamond" w:eastAsia="Times New Roman" w:hAnsi="Garamond" w:cs="Times New Roman"/>
                <w:lang w:eastAsia="ru-RU"/>
              </w:rPr>
              <w:t>, данное генерирующее оборудование было исключено из перечня генерирующего оборудования, отнесенного к генерирующим объектам, мощность которых поставляется в вынужденном режиме, утвержденного распоряжением Правительства Российской Федерации;</w:t>
            </w:r>
          </w:p>
          <w:p w14:paraId="35A15676" w14:textId="77777777" w:rsidR="00AA33C0" w:rsidRPr="00601082" w:rsidRDefault="00AA33C0" w:rsidP="00E9644B">
            <w:pPr>
              <w:tabs>
                <w:tab w:val="left" w:pos="851"/>
              </w:tabs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б) по состоянию на 1-е число месяца </w:t>
            </w:r>
            <w:r w:rsidRPr="00601082">
              <w:rPr>
                <w:rFonts w:ascii="Garamond" w:eastAsia="Times New Roman" w:hAnsi="Garamond" w:cs="Times New Roman"/>
                <w:i/>
              </w:rPr>
              <w:t>m</w:t>
            </w:r>
            <w:r w:rsidRPr="00601082">
              <w:rPr>
                <w:rFonts w:ascii="Garamond" w:eastAsia="Times New Roman" w:hAnsi="Garamond" w:cs="Times New Roman"/>
              </w:rPr>
              <w:t xml:space="preserve"> в состав ГТП генерации </w:t>
            </w:r>
            <w:r w:rsidRPr="00601082">
              <w:rPr>
                <w:rFonts w:ascii="Garamond" w:eastAsia="Times New Roman" w:hAnsi="Garamond" w:cs="Times New Roman"/>
                <w:i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 входит генерирующее оборудование, мощность которого была учтена при проведении конкурентного отбора мощности на соответствующий год </w:t>
            </w:r>
            <w:r w:rsidRPr="00601082">
              <w:rPr>
                <w:rFonts w:ascii="Garamond" w:eastAsia="Times New Roman" w:hAnsi="Garamond" w:cs="Times New Roman"/>
                <w:i/>
                <w:lang w:val="en-US"/>
              </w:rPr>
              <w:t>X</w:t>
            </w:r>
            <w:r w:rsidRPr="00601082">
              <w:rPr>
                <w:rFonts w:ascii="Garamond" w:eastAsia="Times New Roman" w:hAnsi="Garamond" w:cs="Times New Roman"/>
              </w:rPr>
              <w:t xml:space="preserve"> как подлежащая оплате вне зависимости от результатов конкурентного отбора мощности, но при этом по состоянию на 1-е число месяца, на который приходится дата окончания срока подачи (приема) ценовых заявок на конкурентный отбор мощности на такой год </w:t>
            </w:r>
            <w:r w:rsidRPr="00601082">
              <w:rPr>
                <w:rFonts w:ascii="Garamond" w:eastAsia="Times New Roman" w:hAnsi="Garamond" w:cs="Times New Roman"/>
                <w:i/>
              </w:rPr>
              <w:t>Х</w:t>
            </w:r>
            <w:r w:rsidRPr="00601082">
              <w:rPr>
                <w:rFonts w:ascii="Garamond" w:eastAsia="Times New Roman" w:hAnsi="Garamond" w:cs="Times New Roman"/>
              </w:rPr>
              <w:t>, суммарная установленная мощность (соответствующая регистрационной информации, содержащейся в регистрационном деле субъекта оптового рынка) по всем ГТП генерации электростанции, в состав которой входил данный генерирующий объект, меньше величины, предусмотренной абзацем первым пункта 31 Правил оптового рынка</w:t>
            </w:r>
            <w:r w:rsidRPr="003B7060">
              <w:rPr>
                <w:rFonts w:ascii="Garamond" w:eastAsia="Times New Roman" w:hAnsi="Garamond" w:cs="Times New Roman"/>
              </w:rPr>
              <w:t xml:space="preserve"> </w:t>
            </w:r>
            <w:r w:rsidRPr="00E636C0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(за исключением генерирующих объектов, в отношении которых федеральным </w:t>
            </w:r>
            <w:r w:rsidRPr="00E636C0">
              <w:rPr>
                <w:rFonts w:ascii="Garamond" w:hAnsi="Garamond" w:cs="Garamond"/>
                <w:highlight w:val="yellow"/>
              </w:rPr>
              <w:t xml:space="preserve">органом исполнительной власти в сфере государственного регулирования цен (тарифов) или органом исполнительной власти субъекта </w:t>
            </w:r>
            <w:r w:rsidRPr="00E636C0">
              <w:rPr>
                <w:rFonts w:ascii="Garamond" w:eastAsia="Times New Roman" w:hAnsi="Garamond" w:cs="Times New Roman"/>
                <w:highlight w:val="yellow"/>
                <w:lang w:eastAsia="ru-RU"/>
              </w:rPr>
              <w:t>Российской Федерации в области государственного регулирования цен (тарифов) установлена плата за реализацию сетевой организацией мероприятий по обеспечению вывода из эксплуатации генерирующего объекта)</w:t>
            </w:r>
            <w:r w:rsidRPr="00601082">
              <w:rPr>
                <w:rFonts w:ascii="Garamond" w:eastAsia="Times New Roman" w:hAnsi="Garamond" w:cs="Times New Roman"/>
              </w:rPr>
              <w:t>;</w:t>
            </w:r>
          </w:p>
          <w:p w14:paraId="097EB58D" w14:textId="77777777" w:rsidR="00AA33C0" w:rsidRPr="00601082" w:rsidRDefault="00AA33C0" w:rsidP="00E9644B">
            <w:pPr>
              <w:tabs>
                <w:tab w:val="left" w:pos="851"/>
              </w:tabs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</w:rPr>
              <w:t xml:space="preserve">в) в состав ГТП генерации </w:t>
            </w:r>
            <w:r w:rsidRPr="00601082">
              <w:rPr>
                <w:rFonts w:ascii="Garamond" w:eastAsia="Times New Roman" w:hAnsi="Garamond" w:cs="Times New Roman"/>
                <w:i/>
              </w:rPr>
              <w:t>p</w:t>
            </w:r>
            <w:r w:rsidRPr="00601082">
              <w:rPr>
                <w:rFonts w:ascii="Garamond" w:eastAsia="Times New Roman" w:hAnsi="Garamond" w:cs="Times New Roman"/>
              </w:rPr>
              <w:t xml:space="preserve"> входит только генерирующее оборудование, функционирующее до реализации мероприятий по модернизации и указанное в приложении 4 договора на модернизацию, заключенного Продавцом, при условии отказа Продавца от исполнения обязательств по поставке мощности генерирующего объекта по договору ВР, обусловленного выводом данного генерирующего оборудования из эксплуатации и осуществляемого с даты, которая относится к периоду реализации проекта модернизации или к периоду поставки мощности на оптовый рынок по указанному договору на модернизацию (в том числе к периоду реализации проекта модернизации, актуальному по состоянию на 01.04.2022)</w:t>
            </w:r>
            <w:r w:rsidRPr="00601082">
              <w:rPr>
                <w:rFonts w:ascii="Garamond" w:eastAsia="Times New Roman" w:hAnsi="Garamond" w:cs="Times New Roman"/>
                <w:highlight w:val="yellow"/>
              </w:rPr>
              <w:t>;</w:t>
            </w:r>
          </w:p>
          <w:p w14:paraId="08207907" w14:textId="56D023C6" w:rsidR="00AA33C0" w:rsidRPr="0000347E" w:rsidRDefault="00AA33C0" w:rsidP="0000347E">
            <w:pPr>
              <w:tabs>
                <w:tab w:val="left" w:pos="851"/>
              </w:tabs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  <w:r w:rsidRPr="00601082">
              <w:rPr>
                <w:rFonts w:ascii="Garamond" w:eastAsia="Times New Roman" w:hAnsi="Garamond" w:cs="Times New Roman"/>
                <w:highlight w:val="yellow"/>
              </w:rPr>
              <w:t xml:space="preserve">г) мощность </w:t>
            </w:r>
            <w:r>
              <w:rPr>
                <w:rFonts w:ascii="Garamond" w:eastAsia="Times New Roman" w:hAnsi="Garamond" w:cs="Times New Roman"/>
                <w:highlight w:val="yellow"/>
              </w:rPr>
              <w:t xml:space="preserve">генерирующих объектов, отнесенных к ГТП генерации </w:t>
            </w:r>
            <w:r w:rsidRPr="00085A6F">
              <w:rPr>
                <w:rFonts w:ascii="Garamond" w:eastAsia="Times New Roman" w:hAnsi="Garamond" w:cs="Times New Roman"/>
                <w:i/>
                <w:highlight w:val="yellow"/>
                <w:lang w:val="en-US"/>
              </w:rPr>
              <w:t>p</w:t>
            </w:r>
            <w:r>
              <w:rPr>
                <w:rFonts w:ascii="Garamond" w:eastAsia="Times New Roman" w:hAnsi="Garamond" w:cs="Times New Roman"/>
                <w:highlight w:val="yellow"/>
              </w:rPr>
              <w:t xml:space="preserve">, </w:t>
            </w:r>
            <w:r w:rsidRPr="00601082">
              <w:rPr>
                <w:rFonts w:ascii="Garamond" w:eastAsia="Times New Roman" w:hAnsi="Garamond" w:cs="Times New Roman"/>
                <w:highlight w:val="yellow"/>
              </w:rPr>
              <w:t>не была учтена при проведении конкурентного отбора мощности на соответствующий год как подлежащая оплате вне зависимости от результатов конкурентного отбора мощности (за исключением генерирующих объектов, в отношении которых в 2022 году и позднее было предъявлено требование уполномоченного органа о приостановлении вывода из эксплуатации)</w:t>
            </w:r>
            <w:r>
              <w:rPr>
                <w:rFonts w:ascii="Garamond" w:eastAsia="Times New Roman" w:hAnsi="Garamond" w:cs="Times New Roman"/>
                <w:highlight w:val="yellow"/>
              </w:rPr>
              <w:t>.</w:t>
            </w:r>
          </w:p>
        </w:tc>
      </w:tr>
    </w:tbl>
    <w:p w14:paraId="3826C19C" w14:textId="77777777" w:rsidR="00192676" w:rsidRDefault="00192676" w:rsidP="00671D26">
      <w:pPr>
        <w:spacing w:after="0" w:line="240" w:lineRule="auto"/>
        <w:ind w:left="120"/>
        <w:rPr>
          <w:rFonts w:ascii="Garamond" w:hAnsi="Garamond"/>
          <w:b/>
          <w:color w:val="000000"/>
          <w:sz w:val="26"/>
        </w:rPr>
      </w:pPr>
    </w:p>
    <w:p w14:paraId="17EAA164" w14:textId="2B5F945E" w:rsidR="00D70703" w:rsidRDefault="00603286" w:rsidP="00671D26">
      <w:pPr>
        <w:spacing w:after="0" w:line="240" w:lineRule="auto"/>
        <w:ind w:left="120"/>
      </w:pPr>
      <w:r>
        <w:rPr>
          <w:rFonts w:ascii="Garamond" w:hAnsi="Garamond"/>
          <w:b/>
          <w:color w:val="000000"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</w:t>
      </w:r>
      <w:r w:rsidR="007D7DE0">
        <w:rPr>
          <w:rFonts w:ascii="Garamond" w:hAnsi="Garamond"/>
          <w:b/>
          <w:color w:val="000000"/>
          <w:sz w:val="26"/>
        </w:rPr>
        <w:t> </w:t>
      </w:r>
      <w:r>
        <w:rPr>
          <w:rFonts w:ascii="Garamond" w:hAnsi="Garamond"/>
          <w:b/>
          <w:color w:val="000000"/>
          <w:sz w:val="26"/>
        </w:rPr>
        <w:t xml:space="preserve">16 к Договору о присоединении к торговой системе оптового рынка) </w:t>
      </w:r>
    </w:p>
    <w:p w14:paraId="1F3E2DB5" w14:textId="77777777" w:rsidR="00D70703" w:rsidRDefault="00D70703" w:rsidP="00671D26">
      <w:pPr>
        <w:spacing w:after="0" w:line="240" w:lineRule="auto"/>
        <w:ind w:left="120" w:firstLine="500"/>
      </w:pPr>
    </w:p>
    <w:tbl>
      <w:tblPr>
        <w:tblW w:w="4968" w:type="pc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6847"/>
        <w:gridCol w:w="6758"/>
      </w:tblGrid>
      <w:tr w:rsidR="00D70703" w:rsidRPr="00671D26" w14:paraId="4667DD4E" w14:textId="77777777" w:rsidTr="00CE7142"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C2AF5" w14:textId="77777777" w:rsidR="00D70703" w:rsidRPr="00671D26" w:rsidRDefault="00603286" w:rsidP="00671D26">
            <w:pPr>
              <w:spacing w:after="0" w:line="240" w:lineRule="auto"/>
              <w:ind w:left="50"/>
              <w:jc w:val="center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>№ пункта</w:t>
            </w:r>
          </w:p>
        </w:tc>
        <w:tc>
          <w:tcPr>
            <w:tcW w:w="6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81929" w14:textId="77777777" w:rsidR="007D7DE0" w:rsidRPr="00671D26" w:rsidRDefault="00603286" w:rsidP="00671D26">
            <w:pPr>
              <w:spacing w:after="0" w:line="240" w:lineRule="auto"/>
              <w:ind w:left="50" w:right="95"/>
              <w:jc w:val="center"/>
              <w:rPr>
                <w:rFonts w:ascii="Garamond" w:hAnsi="Garamond"/>
                <w:b/>
                <w:color w:val="000000"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 xml:space="preserve">Редакция, действующая на момент </w:t>
            </w:r>
          </w:p>
          <w:p w14:paraId="63B8C74D" w14:textId="22D0FA89" w:rsidR="00D70703" w:rsidRPr="00671D26" w:rsidRDefault="00603286" w:rsidP="00671D26">
            <w:pPr>
              <w:spacing w:after="0" w:line="240" w:lineRule="auto"/>
              <w:ind w:left="50" w:right="95"/>
              <w:jc w:val="center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6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F315C" w14:textId="77777777" w:rsidR="007D7DE0" w:rsidRPr="00671D26" w:rsidRDefault="00603286" w:rsidP="00671D26">
            <w:pPr>
              <w:spacing w:after="0" w:line="240" w:lineRule="auto"/>
              <w:ind w:left="50"/>
              <w:jc w:val="center"/>
              <w:rPr>
                <w:rFonts w:ascii="Garamond" w:hAnsi="Garamond"/>
                <w:color w:val="000000"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>Предлагаемая редакция</w:t>
            </w:r>
            <w:r w:rsidRPr="00671D26">
              <w:rPr>
                <w:rFonts w:ascii="Garamond" w:hAnsi="Garamond"/>
                <w:color w:val="000000"/>
              </w:rPr>
              <w:t xml:space="preserve"> </w:t>
            </w:r>
          </w:p>
          <w:p w14:paraId="42C2CE0F" w14:textId="4C311DC0" w:rsidR="00D70703" w:rsidRPr="00671D26" w:rsidRDefault="00603286" w:rsidP="00671D26">
            <w:pPr>
              <w:spacing w:after="0" w:line="240" w:lineRule="auto"/>
              <w:ind w:left="50"/>
              <w:jc w:val="center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C85E3A" w:rsidRPr="00671D26" w14:paraId="02C26079" w14:textId="77777777" w:rsidTr="00CE7142"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DCCCA" w14:textId="5DC2B14E" w:rsidR="00C85E3A" w:rsidRPr="00671D26" w:rsidRDefault="00C85E3A" w:rsidP="00671D26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>6.1.5</w:t>
            </w:r>
          </w:p>
        </w:tc>
        <w:tc>
          <w:tcPr>
            <w:tcW w:w="6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F28CD2" w14:textId="77777777" w:rsidR="00C85E3A" w:rsidRPr="00671D26" w:rsidRDefault="00C85E3A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color w:val="000000"/>
              </w:rPr>
            </w:pPr>
            <w:r w:rsidRPr="00671D26">
              <w:rPr>
                <w:rFonts w:ascii="Garamond" w:hAnsi="Garamond"/>
                <w:color w:val="000000"/>
              </w:rPr>
              <w:t>…</w:t>
            </w:r>
          </w:p>
          <w:p w14:paraId="5561D5BC" w14:textId="77777777" w:rsidR="00C85E3A" w:rsidRPr="00671D26" w:rsidRDefault="00C85E3A" w:rsidP="00671D26">
            <w:pPr>
              <w:spacing w:before="120" w:after="120" w:line="240" w:lineRule="auto"/>
              <w:ind w:left="50" w:right="95" w:firstLine="510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671D26">
              <w:rPr>
                <w:rFonts w:ascii="Garamond" w:hAnsi="Garamond"/>
                <w:color w:val="000000"/>
                <w:shd w:val="clear" w:color="auto" w:fill="FFFFFF"/>
              </w:rPr>
              <w:t>Не позднее 18-го числа месяца, следующего за расчетным (в отношении расчетного месяца </w:t>
            </w:r>
            <w:r w:rsidRPr="00671D26">
              <w:rPr>
                <w:rFonts w:ascii="Garamond" w:hAnsi="Garamond"/>
                <w:i/>
                <w:iCs/>
                <w:color w:val="000000"/>
                <w:shd w:val="clear" w:color="auto" w:fill="FFFFFF"/>
              </w:rPr>
              <w:t>m</w:t>
            </w:r>
            <w:r w:rsidRPr="00671D26">
              <w:rPr>
                <w:rFonts w:ascii="Garamond" w:hAnsi="Garamond"/>
                <w:color w:val="000000"/>
                <w:shd w:val="clear" w:color="auto" w:fill="FFFFFF"/>
              </w:rPr>
              <w:t> = январь 2025 года не позднее 24 февраля 2025 года), 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штрафов 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133.1 к настоящему Регламенту), содержащие отличные от нуля штрафы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такого штрафа.</w:t>
            </w:r>
          </w:p>
          <w:p w14:paraId="05763947" w14:textId="60B3D9EC" w:rsidR="0055148A" w:rsidRPr="00671D26" w:rsidRDefault="0055148A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color w:val="000000"/>
              </w:rPr>
            </w:pPr>
            <w:r w:rsidRPr="00671D26">
              <w:rPr>
                <w:rFonts w:ascii="Garamond" w:hAnsi="Garamond"/>
                <w:color w:val="000000"/>
                <w:shd w:val="clear" w:color="auto" w:fill="FFFFFF"/>
              </w:rPr>
              <w:t>…</w:t>
            </w:r>
          </w:p>
        </w:tc>
        <w:tc>
          <w:tcPr>
            <w:tcW w:w="6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6823E" w14:textId="77777777" w:rsidR="00C85E3A" w:rsidRPr="00671D26" w:rsidRDefault="005E40D8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671D26">
              <w:rPr>
                <w:rFonts w:ascii="Garamond" w:hAnsi="Garamond"/>
                <w:color w:val="000000"/>
              </w:rPr>
              <w:t>…</w:t>
            </w:r>
          </w:p>
          <w:p w14:paraId="06817B14" w14:textId="1701445E" w:rsidR="005E40D8" w:rsidRPr="00671D26" w:rsidRDefault="005E40D8" w:rsidP="00671D26">
            <w:pPr>
              <w:spacing w:before="120" w:after="120" w:line="240" w:lineRule="auto"/>
              <w:ind w:firstLine="612"/>
              <w:jc w:val="both"/>
              <w:rPr>
                <w:rFonts w:ascii="Garamond" w:hAnsi="Garamond" w:cs="Arial"/>
                <w:color w:val="000000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shd w:val="clear" w:color="auto" w:fill="FFFFFF"/>
              </w:rPr>
              <w:t>Не позднее 18-го числа месяца, следующего за расчетным (в отношении расчетного месяца </w:t>
            </w:r>
            <w:r w:rsidRPr="00671D26">
              <w:rPr>
                <w:rFonts w:ascii="Garamond" w:hAnsi="Garamond"/>
                <w:i/>
                <w:iCs/>
                <w:color w:val="000000"/>
                <w:shd w:val="clear" w:color="auto" w:fill="FFFFFF"/>
              </w:rPr>
              <w:t>m</w:t>
            </w:r>
            <w:r w:rsidRPr="00671D26">
              <w:rPr>
                <w:rFonts w:ascii="Garamond" w:hAnsi="Garamond"/>
                <w:color w:val="000000"/>
                <w:shd w:val="clear" w:color="auto" w:fill="FFFFFF"/>
              </w:rPr>
              <w:t> = январь 2025 года не позднее 24 февраля 2025 года), 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штрафов 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133.1 к настоящему Регламенту), содержащие отличные от нуля штрафы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такого штрафа</w:t>
            </w:r>
            <w:r w:rsidR="0055148A" w:rsidRPr="00671D26">
              <w:rPr>
                <w:rFonts w:ascii="Garamond" w:hAnsi="Garamond"/>
                <w:color w:val="000000"/>
                <w:shd w:val="clear" w:color="auto" w:fill="FFFFFF"/>
              </w:rPr>
              <w:t>.</w:t>
            </w:r>
            <w:r w:rsidR="00433354" w:rsidRPr="00671D26">
              <w:rPr>
                <w:rFonts w:ascii="Garamond" w:hAnsi="Garamond"/>
                <w:color w:val="000000"/>
                <w:shd w:val="clear" w:color="auto" w:fill="FFFFFF"/>
              </w:rPr>
              <w:t xml:space="preserve"> </w:t>
            </w:r>
          </w:p>
          <w:p w14:paraId="11F2D01D" w14:textId="193DFF7D" w:rsidR="005E40D8" w:rsidRPr="00671D26" w:rsidRDefault="00433354" w:rsidP="00671D26">
            <w:pPr>
              <w:spacing w:before="120" w:after="120" w:line="240" w:lineRule="auto"/>
              <w:ind w:firstLine="612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671D26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Не позднее 18-го числа месяца, следующего за расчетным, 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</w:t>
            </w:r>
            <w:r w:rsidR="00802F3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,</w:t>
            </w:r>
            <w:r w:rsidRPr="00671D26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 персонифицированные реестры штрафов за невыполнение мероприятий по выводу из эксплуатации по договорам купли-продажи мощности, производимой с использованием генерирующих объектов, поставляющих мощность в вынужденном режиме (приложение 40.3.2 к настоящему Регламенту), в случае расчета такого штрафа</w:t>
            </w:r>
            <w:r w:rsidR="0055148A" w:rsidRPr="00671D26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.</w:t>
            </w:r>
          </w:p>
          <w:p w14:paraId="23800EBE" w14:textId="548A5CA0" w:rsidR="0055148A" w:rsidRPr="00671D26" w:rsidRDefault="0055148A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671D26">
              <w:rPr>
                <w:rFonts w:ascii="Garamond" w:hAnsi="Garamond"/>
                <w:color w:val="000000"/>
                <w:shd w:val="clear" w:color="auto" w:fill="FFFFFF"/>
              </w:rPr>
              <w:t>…</w:t>
            </w:r>
          </w:p>
        </w:tc>
      </w:tr>
      <w:tr w:rsidR="00860E5D" w:rsidRPr="00671D26" w14:paraId="667A8349" w14:textId="77777777" w:rsidTr="00CE7142"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1DA98" w14:textId="77777777" w:rsidR="00860E5D" w:rsidRPr="00671D26" w:rsidRDefault="00860E5D" w:rsidP="00671D26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 xml:space="preserve"> </w:t>
            </w:r>
            <w:r w:rsidRPr="00671D26">
              <w:rPr>
                <w:rFonts w:ascii="Garamond" w:hAnsi="Garamond"/>
                <w:b/>
                <w:color w:val="000000"/>
              </w:rPr>
              <w:t>6.2.1</w:t>
            </w:r>
            <w:r w:rsidRPr="00671D26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4BCA37" w14:textId="77777777" w:rsidR="00860E5D" w:rsidRPr="00671D26" w:rsidRDefault="00860E5D" w:rsidP="00671D26">
            <w:pPr>
              <w:tabs>
                <w:tab w:val="left" w:pos="910"/>
              </w:tabs>
              <w:spacing w:before="120" w:after="120" w:line="240" w:lineRule="auto"/>
              <w:ind w:left="50" w:right="95" w:firstLine="510"/>
              <w:jc w:val="both"/>
              <w:rPr>
                <w:rFonts w:ascii="Garamond" w:hAnsi="Garamond"/>
                <w:b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>Предмет расчетов</w:t>
            </w:r>
          </w:p>
          <w:p w14:paraId="33EB878E" w14:textId="77777777" w:rsidR="00860E5D" w:rsidRPr="00671D26" w:rsidRDefault="00860E5D" w:rsidP="00671D26">
            <w:pPr>
              <w:tabs>
                <w:tab w:val="left" w:pos="910"/>
              </w:tabs>
              <w:spacing w:before="120" w:after="120" w:line="240" w:lineRule="auto"/>
              <w:ind w:left="50" w:right="95" w:firstLine="510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>Расчет финансовых обязательств/требований по штрафным санкциям за невыполнение поставщиком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64636167" w14:textId="77777777" w:rsidR="00860E5D" w:rsidRPr="00671D26" w:rsidRDefault="00860E5D" w:rsidP="00671D26">
            <w:pPr>
              <w:tabs>
                <w:tab w:val="left" w:pos="910"/>
              </w:tabs>
              <w:spacing w:before="120" w:after="120" w:line="240" w:lineRule="auto"/>
              <w:ind w:left="50" w:right="95" w:firstLine="510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>В соответствии с условиями договора купли-продажи мощности, производимой с использованием генерирующих объектов, поставляющих мощность в вынужденном режиме (Приложение № Д 18.4.1 к </w:t>
            </w:r>
            <w:r w:rsidRPr="00671D26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671D26">
              <w:rPr>
                <w:rFonts w:ascii="Garamond" w:hAnsi="Garamond"/>
                <w:color w:val="000000"/>
              </w:rPr>
              <w:t>), участник оптового рынка </w:t>
            </w:r>
            <w:r w:rsidRPr="00671D26">
              <w:rPr>
                <w:rFonts w:ascii="Garamond" w:hAnsi="Garamond"/>
                <w:i/>
                <w:color w:val="000000"/>
              </w:rPr>
              <w:t>i </w:t>
            </w:r>
            <w:r w:rsidRPr="00671D26">
              <w:rPr>
                <w:rFonts w:ascii="Garamond" w:hAnsi="Garamond"/>
                <w:color w:val="000000"/>
              </w:rPr>
              <w:t>(поставщик) в месяце </w:t>
            </w:r>
            <w:r w:rsidRPr="00671D26">
              <w:rPr>
                <w:rFonts w:ascii="Garamond" w:hAnsi="Garamond"/>
                <w:i/>
                <w:color w:val="000000"/>
              </w:rPr>
              <w:t>m </w:t>
            </w:r>
            <w:r w:rsidRPr="00671D26">
              <w:rPr>
                <w:rFonts w:ascii="Garamond" w:hAnsi="Garamond"/>
                <w:color w:val="000000"/>
              </w:rPr>
              <w:t>несет перед покупателями ответственность в виде:</w:t>
            </w:r>
          </w:p>
          <w:p w14:paraId="539C8701" w14:textId="77777777" w:rsidR="00860E5D" w:rsidRPr="00671D26" w:rsidRDefault="00860E5D" w:rsidP="00671D26">
            <w:pPr>
              <w:numPr>
                <w:ilvl w:val="0"/>
                <w:numId w:val="1"/>
              </w:numPr>
              <w:tabs>
                <w:tab w:val="left" w:pos="910"/>
              </w:tabs>
              <w:spacing w:before="120" w:after="120" w:line="240" w:lineRule="auto"/>
              <w:ind w:left="50" w:right="95" w:firstLine="510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>штрафа за невыполнение таким участником оптового рынка </w:t>
            </w:r>
            <w:r w:rsidRPr="00671D26">
              <w:rPr>
                <w:rFonts w:ascii="Garamond" w:hAnsi="Garamond"/>
                <w:i/>
                <w:color w:val="000000"/>
              </w:rPr>
              <w:t>i </w:t>
            </w:r>
            <w:r w:rsidRPr="00671D26">
              <w:rPr>
                <w:rFonts w:ascii="Garamond" w:hAnsi="Garamond"/>
                <w:color w:val="000000"/>
              </w:rPr>
              <w:t>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взыскиваемого в случае непоставки или недопоставки мощности по такому договору;</w:t>
            </w:r>
          </w:p>
          <w:p w14:paraId="36F4225B" w14:textId="77777777" w:rsidR="00860E5D" w:rsidRPr="00671D26" w:rsidRDefault="00860E5D" w:rsidP="00671D26">
            <w:pPr>
              <w:numPr>
                <w:ilvl w:val="0"/>
                <w:numId w:val="1"/>
              </w:numPr>
              <w:tabs>
                <w:tab w:val="left" w:pos="910"/>
              </w:tabs>
              <w:spacing w:before="120" w:after="120" w:line="240" w:lineRule="auto"/>
              <w:ind w:left="50" w:right="95" w:firstLine="510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>штрафа за невыполнение таким участником оптового рынка </w:t>
            </w:r>
            <w:r w:rsidRPr="00671D26">
              <w:rPr>
                <w:rFonts w:ascii="Garamond" w:hAnsi="Garamond"/>
                <w:i/>
                <w:color w:val="000000"/>
              </w:rPr>
              <w:t>i </w:t>
            </w:r>
            <w:r w:rsidRPr="00671D26">
              <w:rPr>
                <w:rFonts w:ascii="Garamond" w:hAnsi="Garamond"/>
                <w:color w:val="000000"/>
              </w:rPr>
              <w:t>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купли-продажи мощности, производимой с использованием генерирующих объектов, поставляющих мощность в вынужденном режиме);</w:t>
            </w:r>
          </w:p>
          <w:p w14:paraId="4ED6D39A" w14:textId="77777777" w:rsidR="00860E5D" w:rsidRPr="00671D26" w:rsidRDefault="00860E5D" w:rsidP="00671D26">
            <w:pPr>
              <w:numPr>
                <w:ilvl w:val="0"/>
                <w:numId w:val="1"/>
              </w:numPr>
              <w:tabs>
                <w:tab w:val="left" w:pos="910"/>
              </w:tabs>
              <w:spacing w:before="120" w:after="120" w:line="240" w:lineRule="auto"/>
              <w:ind w:left="50" w:right="95" w:firstLine="510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>денежной суммы, обусловленной отказом поставщика (участника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</w:rPr>
              <w:t>i</w:t>
            </w:r>
            <w:r w:rsidRPr="00671D26">
              <w:rPr>
                <w:rFonts w:ascii="Garamond" w:hAnsi="Garamond"/>
                <w:color w:val="000000"/>
              </w:rPr>
              <w:t>) от исполнения обязательств по договору купли-продажи мощности, производимой с использованием генерирующих объектов, поставляющих мощность в вынужденном режиме.</w:t>
            </w:r>
          </w:p>
        </w:tc>
        <w:tc>
          <w:tcPr>
            <w:tcW w:w="6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808CEB" w14:textId="77777777" w:rsidR="00860E5D" w:rsidRPr="00671D26" w:rsidRDefault="00860E5D" w:rsidP="00671D26">
            <w:pPr>
              <w:tabs>
                <w:tab w:val="left" w:pos="1038"/>
              </w:tabs>
              <w:spacing w:before="120" w:after="120" w:line="240" w:lineRule="auto"/>
              <w:ind w:left="50" w:firstLine="562"/>
              <w:jc w:val="both"/>
              <w:rPr>
                <w:rFonts w:ascii="Garamond" w:hAnsi="Garamond"/>
                <w:b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>Предмет расчетов</w:t>
            </w:r>
          </w:p>
          <w:p w14:paraId="0EB7552D" w14:textId="77777777" w:rsidR="00860E5D" w:rsidRPr="00671D26" w:rsidRDefault="00860E5D" w:rsidP="00671D26">
            <w:pPr>
              <w:tabs>
                <w:tab w:val="left" w:pos="1038"/>
              </w:tabs>
              <w:spacing w:before="120" w:after="120" w:line="240" w:lineRule="auto"/>
              <w:ind w:left="50" w:firstLine="562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>Расчет финансовых обязательств/требований по штрафным санкциям за невыполнение поставщиком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24D2500E" w14:textId="77777777" w:rsidR="00860E5D" w:rsidRPr="00671D26" w:rsidRDefault="00860E5D" w:rsidP="00671D26">
            <w:pPr>
              <w:tabs>
                <w:tab w:val="left" w:pos="1038"/>
              </w:tabs>
              <w:spacing w:before="120" w:after="120" w:line="240" w:lineRule="auto"/>
              <w:ind w:left="50" w:firstLine="562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>В соответствии с условиями договора купли-продажи мощности, производимой с использованием генерирующих объектов, поставляющих мощность в вынужденном режиме (Приложение № Д 18.4.1 к </w:t>
            </w:r>
            <w:r w:rsidRPr="00671D26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671D26">
              <w:rPr>
                <w:rFonts w:ascii="Garamond" w:hAnsi="Garamond"/>
                <w:color w:val="000000"/>
              </w:rPr>
              <w:t>), участник оптового рынка </w:t>
            </w:r>
            <w:r w:rsidRPr="00671D26">
              <w:rPr>
                <w:rFonts w:ascii="Garamond" w:hAnsi="Garamond"/>
                <w:i/>
                <w:color w:val="000000"/>
              </w:rPr>
              <w:t>i </w:t>
            </w:r>
            <w:r w:rsidRPr="00671D26">
              <w:rPr>
                <w:rFonts w:ascii="Garamond" w:hAnsi="Garamond"/>
                <w:color w:val="000000"/>
              </w:rPr>
              <w:t>(поставщик) в месяце </w:t>
            </w:r>
            <w:r w:rsidRPr="00671D26">
              <w:rPr>
                <w:rFonts w:ascii="Garamond" w:hAnsi="Garamond"/>
                <w:i/>
                <w:color w:val="000000"/>
              </w:rPr>
              <w:t>m </w:t>
            </w:r>
            <w:r w:rsidRPr="00671D26">
              <w:rPr>
                <w:rFonts w:ascii="Garamond" w:hAnsi="Garamond"/>
                <w:color w:val="000000"/>
              </w:rPr>
              <w:t>несет перед покупателями ответственность в виде:</w:t>
            </w:r>
          </w:p>
          <w:p w14:paraId="3355DDE9" w14:textId="77777777" w:rsidR="00860E5D" w:rsidRPr="00671D26" w:rsidRDefault="00860E5D" w:rsidP="00671D26">
            <w:pPr>
              <w:numPr>
                <w:ilvl w:val="0"/>
                <w:numId w:val="2"/>
              </w:numPr>
              <w:tabs>
                <w:tab w:val="left" w:pos="1038"/>
              </w:tabs>
              <w:spacing w:before="120" w:after="120" w:line="240" w:lineRule="auto"/>
              <w:ind w:left="50" w:firstLine="562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>штрафа за невыполнение таким участником оптового рынка </w:t>
            </w:r>
            <w:r w:rsidRPr="00671D26">
              <w:rPr>
                <w:rFonts w:ascii="Garamond" w:hAnsi="Garamond"/>
                <w:i/>
                <w:color w:val="000000"/>
              </w:rPr>
              <w:t>i </w:t>
            </w:r>
            <w:r w:rsidRPr="00671D26">
              <w:rPr>
                <w:rFonts w:ascii="Garamond" w:hAnsi="Garamond"/>
                <w:color w:val="000000"/>
              </w:rPr>
              <w:t>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взыскиваемого в случае непоставки или недопоставки мощности по такому договору;</w:t>
            </w:r>
          </w:p>
          <w:p w14:paraId="002F0FA9" w14:textId="77777777" w:rsidR="00860E5D" w:rsidRPr="00671D26" w:rsidRDefault="00860E5D" w:rsidP="00671D26">
            <w:pPr>
              <w:numPr>
                <w:ilvl w:val="0"/>
                <w:numId w:val="2"/>
              </w:numPr>
              <w:tabs>
                <w:tab w:val="left" w:pos="1038"/>
              </w:tabs>
              <w:spacing w:before="120" w:after="120" w:line="240" w:lineRule="auto"/>
              <w:ind w:left="50" w:firstLine="562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>штрафа за невыполнение таким участником оптового рынка </w:t>
            </w:r>
            <w:r w:rsidRPr="00671D26">
              <w:rPr>
                <w:rFonts w:ascii="Garamond" w:hAnsi="Garamond"/>
                <w:i/>
                <w:color w:val="000000"/>
              </w:rPr>
              <w:t>i </w:t>
            </w:r>
            <w:r w:rsidRPr="00671D26">
              <w:rPr>
                <w:rFonts w:ascii="Garamond" w:hAnsi="Garamond"/>
                <w:color w:val="000000"/>
              </w:rPr>
              <w:t>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купли-продажи мощности, производимой с использованием генерирующих объектов, поставляющих мощность в вынужденном режиме);</w:t>
            </w:r>
          </w:p>
          <w:p w14:paraId="28787BF8" w14:textId="08101CE6" w:rsidR="00860E5D" w:rsidRPr="00671D26" w:rsidRDefault="00860E5D" w:rsidP="00671D26">
            <w:pPr>
              <w:numPr>
                <w:ilvl w:val="0"/>
                <w:numId w:val="2"/>
              </w:numPr>
              <w:tabs>
                <w:tab w:val="left" w:pos="1038"/>
              </w:tabs>
              <w:spacing w:before="120" w:after="120" w:line="240" w:lineRule="auto"/>
              <w:ind w:left="50" w:firstLine="562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штрафа за невыполнение таким участником оптового рынка </w:t>
            </w:r>
            <w:r w:rsidRPr="00802F3B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обязательств по выполнению замещающих мероприятий, реализация которых необходима для обеспечения возможности вывода из эксплуатации объекта диспетчеризации, предусмотренных в решении уполномоченного органа о приостановлении вывода из эксплуатации (далее – штраф за невыполнение</w:t>
            </w:r>
            <w:r w:rsidRPr="00671D26">
              <w:rPr>
                <w:rFonts w:ascii="Garamond" w:hAnsi="Garamond"/>
                <w:highlight w:val="yellow"/>
              </w:rPr>
              <w:t xml:space="preserve"> мероприятий по выводу из эксплуатации);</w:t>
            </w:r>
          </w:p>
          <w:p w14:paraId="3138AE11" w14:textId="77777777" w:rsidR="00860E5D" w:rsidRPr="00671D26" w:rsidRDefault="00860E5D" w:rsidP="00671D26">
            <w:pPr>
              <w:numPr>
                <w:ilvl w:val="0"/>
                <w:numId w:val="2"/>
              </w:numPr>
              <w:tabs>
                <w:tab w:val="left" w:pos="1038"/>
              </w:tabs>
              <w:spacing w:before="120" w:after="120" w:line="240" w:lineRule="auto"/>
              <w:ind w:left="50" w:firstLine="562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>денежной суммы, обусловленной отказом поставщика (участника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</w:rPr>
              <w:t>i</w:t>
            </w:r>
            <w:r w:rsidRPr="00671D26">
              <w:rPr>
                <w:rFonts w:ascii="Garamond" w:hAnsi="Garamond"/>
                <w:color w:val="000000"/>
              </w:rPr>
              <w:t>) от исполнения обязательств по договору купли-продажи мощности, производимой с использованием генерирующих объектов, поставляющих мощность в вынужденном режиме.</w:t>
            </w:r>
          </w:p>
        </w:tc>
      </w:tr>
      <w:tr w:rsidR="00860E5D" w:rsidRPr="00671D26" w14:paraId="61CAA15C" w14:textId="77777777" w:rsidTr="00CE7142"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9D405" w14:textId="5F41E9BE" w:rsidR="00860E5D" w:rsidRPr="00671D26" w:rsidRDefault="008B71A8" w:rsidP="00671D26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>6.2.2</w:t>
            </w:r>
          </w:p>
        </w:tc>
        <w:tc>
          <w:tcPr>
            <w:tcW w:w="6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6A913" w14:textId="77777777" w:rsidR="00860E5D" w:rsidRPr="00671D26" w:rsidRDefault="00860E5D" w:rsidP="00671D26">
            <w:pPr>
              <w:pStyle w:val="aff0"/>
              <w:shd w:val="clear" w:color="auto" w:fill="FFFFFF"/>
              <w:spacing w:before="120" w:beforeAutospacing="0" w:after="120" w:afterAutospacing="0"/>
              <w:ind w:right="95" w:firstLine="51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 xml:space="preserve">Продавец обязан осуществлять оплату обязательств по </w:t>
            </w:r>
            <w:r w:rsidRPr="00802F3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плате штрафов по договору купли-продажи мощности, производимой с использованием генерирующих объектов, поставляющих мощность в вынужденном режиме, и выплате денежной суммы, обусловленной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режиме, в размере, определенном в соответствии с настоящим Регламентом.</w:t>
            </w:r>
          </w:p>
          <w:p w14:paraId="3D00F7D3" w14:textId="77777777" w:rsidR="00860E5D" w:rsidRPr="00671D26" w:rsidRDefault="00860E5D" w:rsidP="00671D26">
            <w:pPr>
              <w:pStyle w:val="aff0"/>
              <w:shd w:val="clear" w:color="auto" w:fill="FFFFFF"/>
              <w:spacing w:before="120" w:beforeAutospacing="0" w:after="120" w:afterAutospacing="0"/>
              <w:ind w:right="95" w:firstLine="51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 xml:space="preserve">Датой платежа по обязательствам по </w:t>
            </w:r>
            <w:r w:rsidRPr="00802F3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плате штрафов по договору купли-продажи мощности, производимой с использованием генерирующих объектов, поставляющих мощность в вынужденном режиме, за расчетный месяц является 21-е число месяца, следующего за расчетным.</w:t>
            </w:r>
          </w:p>
          <w:p w14:paraId="27578289" w14:textId="7A927D4D" w:rsidR="00860E5D" w:rsidRPr="00671D26" w:rsidRDefault="008B71A8" w:rsidP="00671D26">
            <w:pPr>
              <w:pStyle w:val="aff0"/>
              <w:shd w:val="clear" w:color="auto" w:fill="FFFFFF"/>
              <w:spacing w:before="120" w:beforeAutospacing="0" w:after="120" w:afterAutospacing="0"/>
              <w:ind w:right="95" w:firstLine="51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6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3CD61C" w14:textId="32B981A8" w:rsidR="00860E5D" w:rsidRPr="00671D26" w:rsidRDefault="00860E5D" w:rsidP="00671D26">
            <w:pPr>
              <w:pStyle w:val="aff0"/>
              <w:shd w:val="clear" w:color="auto" w:fill="FFFFFF"/>
              <w:spacing w:before="120" w:beforeAutospacing="0" w:after="120" w:afterAutospacing="0"/>
              <w:ind w:firstLine="51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 xml:space="preserve">Продавец обязан осуществлять оплату обязательств по </w:t>
            </w:r>
            <w:r w:rsidR="00802F3B" w:rsidRPr="00802F3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плате штрафов по договору купли-продажи мощности, производимой с использованием генерирующих объектов, поставляющих мощность в вынужденном режиме, и выплате денежной суммы, обусловленной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режиме, в размере, определенном в соответствии с настоящим Регламентом.</w:t>
            </w:r>
          </w:p>
          <w:p w14:paraId="13EEA034" w14:textId="39904989" w:rsidR="00860E5D" w:rsidRPr="00671D26" w:rsidRDefault="00860E5D" w:rsidP="00671D26">
            <w:pPr>
              <w:pStyle w:val="aff0"/>
              <w:shd w:val="clear" w:color="auto" w:fill="FFFFFF"/>
              <w:spacing w:before="120" w:beforeAutospacing="0" w:after="120" w:afterAutospacing="0"/>
              <w:ind w:firstLine="51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 xml:space="preserve">Датой платежа по обязательствам по </w:t>
            </w:r>
            <w:r w:rsidR="00802F3B" w:rsidRPr="00802F3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плате штрафов по договору купли-продажи мощности, производимой с использованием генерирующих объектов, поставляющих мощность в вынужденном режиме, за расчетный месяц является 21-е число месяца, следующего за расчетным.</w:t>
            </w:r>
          </w:p>
          <w:p w14:paraId="1295F249" w14:textId="7B369C98" w:rsidR="00860E5D" w:rsidRPr="00671D26" w:rsidRDefault="00860E5D" w:rsidP="00671D26">
            <w:pPr>
              <w:pStyle w:val="aff0"/>
              <w:shd w:val="clear" w:color="auto" w:fill="FFFFFF"/>
              <w:spacing w:before="120" w:beforeAutospacing="0" w:after="120" w:afterAutospacing="0"/>
              <w:ind w:firstLine="51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Датой платежа по обязательствам по </w:t>
            </w:r>
            <w:r w:rsidR="00802F3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плате штрафов за невыполнение</w:t>
            </w:r>
            <w:r w:rsidRPr="00671D26">
              <w:rPr>
                <w:rFonts w:ascii="Garamond" w:hAnsi="Garamond"/>
                <w:sz w:val="22"/>
                <w:szCs w:val="22"/>
                <w:highlight w:val="yellow"/>
              </w:rPr>
              <w:t xml:space="preserve"> мероприятий по выводу из эксплуатации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генерирующих объектов, поставляющих мощность в вынужденном режиме, за расчетный месяц является 28-е число месяца, следующего за расчетным.</w:t>
            </w:r>
          </w:p>
          <w:p w14:paraId="63377684" w14:textId="5A8DA54E" w:rsidR="00860E5D" w:rsidRPr="00671D26" w:rsidRDefault="008B71A8" w:rsidP="00671D26">
            <w:pPr>
              <w:pStyle w:val="aff0"/>
              <w:shd w:val="clear" w:color="auto" w:fill="FFFFFF"/>
              <w:spacing w:before="120" w:beforeAutospacing="0" w:after="120" w:afterAutospacing="0"/>
              <w:ind w:firstLine="51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</w:tr>
      <w:tr w:rsidR="00860E5D" w:rsidRPr="00671D26" w14:paraId="6014E0F4" w14:textId="77777777" w:rsidTr="00CE7142"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B81CE" w14:textId="77777777" w:rsidR="00860E5D" w:rsidRPr="00671D26" w:rsidRDefault="00860E5D" w:rsidP="00671D26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>6.2.3.1</w:t>
            </w:r>
          </w:p>
        </w:tc>
        <w:tc>
          <w:tcPr>
            <w:tcW w:w="6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52F708" w14:textId="35F414FD" w:rsidR="003F20D8" w:rsidRPr="00671D26" w:rsidRDefault="003F20D8" w:rsidP="00671D26">
            <w:pPr>
              <w:shd w:val="clear" w:color="auto" w:fill="FFFFFF"/>
              <w:spacing w:before="120" w:after="120" w:line="240" w:lineRule="auto"/>
              <w:ind w:right="95" w:firstLine="560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ru-RU"/>
              </w:rPr>
            </w:pPr>
            <w:r w:rsidRPr="00671D26">
              <w:rPr>
                <w:rFonts w:ascii="Garamond" w:eastAsia="Times New Roman" w:hAnsi="Garamond" w:cs="Times New Roman"/>
                <w:b/>
                <w:bCs/>
                <w:color w:val="000000"/>
                <w:lang w:eastAsia="ru-RU"/>
              </w:rPr>
              <w:t>6.2.3.1. Расчет величины штрафов по договорам купли-продажи мощности, производимой с использованием генерирующих объектов, поставляющих мощность в вынужденном режиме, взыскиваемых в случае непоставки или недопоставки мощности</w:t>
            </w:r>
          </w:p>
          <w:p w14:paraId="1FDBAE32" w14:textId="77777777" w:rsidR="003F20D8" w:rsidRPr="00671D26" w:rsidRDefault="003F20D8" w:rsidP="00671D26">
            <w:pPr>
              <w:pStyle w:val="aff1"/>
              <w:shd w:val="clear" w:color="auto" w:fill="FFFFFF"/>
              <w:spacing w:before="120" w:after="120" w:line="240" w:lineRule="auto"/>
              <w:ind w:left="0" w:right="95" w:firstLine="560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671D26">
              <w:rPr>
                <w:rFonts w:ascii="Garamond" w:eastAsia="Times New Roman" w:hAnsi="Garamond" w:cs="Times New Roman"/>
                <w:color w:val="000000"/>
                <w:highlight w:val="yellow"/>
                <w:lang w:eastAsia="ru-RU"/>
              </w:rPr>
              <w:t>1.</w:t>
            </w:r>
            <w:r w:rsidRPr="00671D26">
              <w:rPr>
                <w:rFonts w:ascii="Garamond" w:eastAsia="Times New Roman" w:hAnsi="Garamond" w:cs="Times New Roman"/>
                <w:color w:val="000000"/>
                <w:lang w:eastAsia="ru-RU"/>
              </w:rPr>
              <w:tab/>
              <w:t>В случае если предельный объем поставки мощности участника оптового рынка i в ГТП генерации p в месяце m меньше объема мощности, составляющего обязательства поставщика по поставке мощности в этой ГТП генерации на оптовый рынок по договорам купли-продажи мощности, производимой с использованием генерирующих объектов, поставляющих мощность в вынужденном режиме, КО рассчитывает величину штрафа в отношении штрафуемого объема мощности ГТП генерации p участника оптового рынка i, приходящуюся на ГТП потребления (экспорта) q участника оптового рынка j.</w:t>
            </w:r>
          </w:p>
          <w:p w14:paraId="49B68829" w14:textId="7BF524C4" w:rsidR="003F20D8" w:rsidRPr="00671D26" w:rsidRDefault="00CE7142" w:rsidP="00671D26">
            <w:pPr>
              <w:pStyle w:val="aff1"/>
              <w:shd w:val="clear" w:color="auto" w:fill="FFFFFF"/>
              <w:spacing w:before="120" w:after="120" w:line="240" w:lineRule="auto"/>
              <w:ind w:left="0" w:right="95" w:firstLine="560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671D26">
              <w:rPr>
                <w:rFonts w:ascii="Garamond" w:eastAsia="Times New Roman" w:hAnsi="Garamond" w:cs="Times New Roman"/>
                <w:color w:val="000000"/>
                <w:lang w:eastAsia="ru-RU"/>
              </w:rPr>
              <w:t>…</w:t>
            </w:r>
          </w:p>
          <w:p w14:paraId="276204C4" w14:textId="477C152A" w:rsidR="00860E5D" w:rsidRPr="00671D26" w:rsidRDefault="00860E5D" w:rsidP="00671D26">
            <w:pPr>
              <w:numPr>
                <w:ilvl w:val="0"/>
                <w:numId w:val="3"/>
              </w:numPr>
              <w:spacing w:before="120" w:after="120" w:line="240" w:lineRule="auto"/>
              <w:ind w:right="95" w:firstLine="560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В случае если ГТП генерации 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содержит генерирующие объекты, учтенные при проведении КОМ как генерирующие объекты, поставляющие мощность в вынужденном режиме (в том числе отобранные по итогам КОМ в отношении ГТП генерации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вывод</m:t>
                  </m:r>
                </m:sup>
              </m:s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) в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и участником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 отношении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не выполнены требования п. 2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Регламента отнесения генерирующих объектов к генерирующим объектам, поставляющим мощность в вынужденном режиме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(Приложение № 19.7 к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) (для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вывод</m:t>
                  </m:r>
                </m:sup>
              </m:s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выполнение требования п. 2.6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Регламента отнесения генерирующих объектов к генерирующим объектам, поставляющим мощность в вынужденном режиме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(Приложение № 19.7 к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) не требуется), КО рассчитывает величину штрафа в отношении штрафуемого объема мощности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приходящуюся на ГТП потребления (экспорта)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.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</w:p>
          <w:p w14:paraId="02571596" w14:textId="77777777" w:rsidR="00860E5D" w:rsidRPr="00671D26" w:rsidRDefault="00860E5D" w:rsidP="00671D26">
            <w:pPr>
              <w:spacing w:before="120" w:after="120" w:line="240" w:lineRule="auto"/>
              <w:ind w:right="95" w:firstLine="560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 отношении генерирующих объектов, поставляющих мощность в вынужденном режиме, которые отнесены к такой категории в целях обеспечения надежного электроснабжения потребителей, КО рассчитывает величину штрафа в случае непоставки или недопоставки мощности в соответствии с формулами:</w:t>
            </w:r>
          </w:p>
          <w:p w14:paraId="61E3D1AA" w14:textId="77777777" w:rsidR="00860E5D" w:rsidRPr="00671D26" w:rsidRDefault="00860E5D" w:rsidP="00671D26">
            <w:pPr>
              <w:numPr>
                <w:ilvl w:val="0"/>
                <w:numId w:val="4"/>
              </w:numPr>
              <w:spacing w:before="120" w:after="120" w:line="240" w:lineRule="auto"/>
              <w:ind w:left="0" w:right="95" w:firstLine="560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для ГТП генерации p (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вывод</m:t>
                  </m:r>
                </m:sup>
              </m:s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):</w:t>
            </w:r>
          </w:p>
          <w:p w14:paraId="7BEF4D1C" w14:textId="77777777" w:rsidR="00860E5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=0,25⋅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="00860E5D" w:rsidRPr="00671D26">
              <w:rPr>
                <w:rFonts w:ascii="Garamond" w:hAnsi="Garamond"/>
                <w:color w:val="000000"/>
                <w:highlight w:val="yellow"/>
              </w:rPr>
              <w:t xml:space="preserve"> ;</w:t>
            </w:r>
          </w:p>
          <w:p w14:paraId="266E20A9" w14:textId="77777777" w:rsidR="00860E5D" w:rsidRPr="00671D26" w:rsidRDefault="00860E5D" w:rsidP="00671D26">
            <w:pPr>
              <w:numPr>
                <w:ilvl w:val="0"/>
                <w:numId w:val="4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для остальных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(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вывод</m:t>
                  </m:r>
                </m:sup>
              </m:s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):</w:t>
            </w:r>
          </w:p>
          <w:p w14:paraId="69E7C60A" w14:textId="77777777" w:rsidR="00860E5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=0,25⋅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сезон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="00860E5D" w:rsidRPr="00671D26">
              <w:rPr>
                <w:rFonts w:ascii="Garamond" w:hAnsi="Garamond"/>
                <w:color w:val="000000"/>
                <w:highlight w:val="yellow"/>
              </w:rPr>
              <w:t xml:space="preserve"> ,</w:t>
            </w:r>
          </w:p>
          <w:p w14:paraId="7BA554E1" w14:textId="77777777" w:rsidR="00860E5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p∈i</m:t>
                      </m:r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q∈j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ЦЗ</m:t>
                      </m:r>
                    </m:sup>
                  </m:sSubSup>
                </m:e>
              </m:nary>
            </m:oMath>
            <w:r w:rsidR="00860E5D" w:rsidRPr="00671D26">
              <w:rPr>
                <w:rFonts w:ascii="Garamond" w:hAnsi="Garamond"/>
                <w:color w:val="000000"/>
                <w:highlight w:val="yellow"/>
              </w:rPr>
              <w:t xml:space="preserve"> ,</w:t>
            </w:r>
          </w:p>
          <w:p w14:paraId="3BE10A62" w14:textId="7006DEBF" w:rsidR="00860E5D" w:rsidRPr="00671D26" w:rsidRDefault="00860E5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при этом если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= 2, то при расчете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не учитываются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и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расположенные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3.</w:t>
            </w:r>
          </w:p>
          <w:p w14:paraId="2662586D" w14:textId="77777777" w:rsidR="00860E5D" w:rsidRPr="00671D26" w:rsidRDefault="00860E5D" w:rsidP="00671D26">
            <w:pPr>
              <w:spacing w:before="120" w:after="120" w:line="240" w:lineRule="auto"/>
              <w:ind w:left="50" w:right="95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Величина штрафа в случае непоставки или недопоставки мощности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 в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рассчитывается по формуле:</w:t>
            </w:r>
          </w:p>
          <w:p w14:paraId="25E7147B" w14:textId="77777777" w:rsidR="00860E5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p∈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highlight w:val="yellow"/>
                        </w:rPr>
                        <m:t>∈i</m:t>
                      </m:r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q∈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highlight w:val="yellow"/>
                        </w:rPr>
                        <m:t>∈j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ЦЗ</m:t>
                      </m:r>
                    </m:sup>
                  </m:sSubSup>
                </m:e>
              </m:nary>
            </m:oMath>
            <w:r w:rsidR="00860E5D" w:rsidRPr="00671D26">
              <w:rPr>
                <w:rFonts w:ascii="Garamond" w:hAnsi="Garamond"/>
                <w:color w:val="000000"/>
                <w:highlight w:val="yellow"/>
              </w:rPr>
              <w:t>,</w:t>
            </w:r>
          </w:p>
          <w:p w14:paraId="61698D79" w14:textId="2E81E97D" w:rsidR="00860E5D" w:rsidRPr="00671D26" w:rsidRDefault="00860E5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где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вывод</m:t>
                  </m:r>
                </m:sup>
              </m:s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– множество ГТП генерации, в отношении всех единиц генерирующего оборудования (ЕГО) которых в реестре поставщиков и генерирующих объектов участников оптового рынка на расчетный месяц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соответствии с п. 16.1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13.2 к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) содержится признак «получено решение о приостановлении вывода из эксплуатации ГО»;</w:t>
            </w:r>
          </w:p>
          <w:p w14:paraId="6DE624E7" w14:textId="77777777" w:rsidR="00C106F0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</m:oMath>
            <w:r w:rsidR="00C106F0" w:rsidRPr="00671D26">
              <w:rPr>
                <w:rFonts w:ascii="Garamond" w:hAnsi="Garamond"/>
                <w:color w:val="000000"/>
                <w:highlight w:val="yellow"/>
              </w:rPr>
              <w:t xml:space="preserve"> – штрафуемый объем мощности в отношении генерирующих объектов, поставляющих мощность в вынужденном режиме, которые отнесены к такой категории в целях обеспечения надежного электроснабжения потребителей, в ГТП генерации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 xml:space="preserve"> в расчетном месяце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 xml:space="preserve"> ( 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="00C106F0" w:rsidRPr="00671D26">
              <w:rPr>
                <w:rFonts w:ascii="Garamond" w:hAnsi="Garamond"/>
                <w:color w:val="000000"/>
                <w:highlight w:val="yellow"/>
              </w:rPr>
              <w:t xml:space="preserve"> ) по договору купли-продажи мощности, производимой с использованием генерирующих объектов, поставляющих мощность в вынужденном режиме, если в ГТП генерации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 xml:space="preserve"> зарегистрированы единицы генерирующего оборудования, которые включены в реестр генерирующих объектов, поставляющих мощность в вынужденном режиме, на год поставки мощности, к которому относится месяц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>, сформированный в соответствии с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Регламентом проведения конкурентных отборов мощности 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>(Приложение № 19.3 к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>), и в месяце поставки мощности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 xml:space="preserve"> в отношении указанных единиц генерирующего оборудования не выполнены требования пункта 2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19.7 к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>), определенный в соответствии с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Регламентом определения объемов покупки и продажи мощности на оптовом рынке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13.2 к </w:t>
            </w:r>
            <w:r w:rsidR="00C106F0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C106F0" w:rsidRPr="00671D26">
              <w:rPr>
                <w:rFonts w:ascii="Garamond" w:hAnsi="Garamond"/>
                <w:color w:val="000000"/>
                <w:highlight w:val="yellow"/>
              </w:rPr>
              <w:t>).</w:t>
            </w:r>
          </w:p>
          <w:p w14:paraId="2CBEB3E1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 отношении генерирующих объектов, поставляющих мощность в вынужденном режиме, которые отнесены к такой категории в целях обеспечения надежного теплоснабжения потребителей, КО рассчитывает величину штрафа в случае непоставки или недопоставки мощности в соответствии с формулой:</w:t>
            </w:r>
          </w:p>
          <w:p w14:paraId="5D7AF72D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=0,25⋅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сезон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,</w:t>
            </w:r>
          </w:p>
          <w:p w14:paraId="551B76E5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p∈i</m:t>
                      </m:r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q∈j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суб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,</w:t>
            </w:r>
          </w:p>
          <w:p w14:paraId="20D56BD6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при этом если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= 2, то при расчете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не учитываются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и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расположенные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3.</w:t>
            </w:r>
          </w:p>
          <w:p w14:paraId="4DC4B764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Величина штрафа в случае непоставки или недопоставки мощности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 в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рассчитывается по формуле:</w:t>
            </w:r>
          </w:p>
          <w:p w14:paraId="0EBC651A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p∈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highlight w:val="yellow"/>
                        </w:rPr>
                        <m:t>∈i</m:t>
                      </m:r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q∈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highlight w:val="yellow"/>
                        </w:rPr>
                        <m:t>∈j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суб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,</w:t>
            </w:r>
          </w:p>
          <w:p w14:paraId="6ADC0D8D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– штрафуемый объем мощности в отношении генерирующих объектов, поставляющих мощность в вынужденном режиме, которые отнесены к такой категории в целях обеспечения надежного теплоснабжения потребителей, в ГТП генерации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расчетном месяце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z 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(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) по договору купли-продажи мощности, производимой с использованием генерирующих объектов, поставляющих мощность в вынужденном режиме, если в ГТП генерации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зарегистрированы единицы генерирующего оборудования, которые включены в реестр генерирующих объектов, поставляющих мощность в вынужденном режиме, на год поставки мощности, к которому относится месяц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, сформированный в соответствии с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Регламентом проведения конкурентных отборов мощности 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(Приложение № 19.3 к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), и в месяце поставки мощности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отношении указанных единиц генерирующего оборудования не выполнены требования пункта 2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19.7 к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), определенный в соответствии с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Регламентом определения объемов покупки и продажи мощности на оптовом рынке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13.2 к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);</w:t>
            </w:r>
          </w:p>
          <w:p w14:paraId="12BD87E8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сезон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Регламента;</w:t>
            </w:r>
          </w:p>
          <w:p w14:paraId="62A3489F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– цена на мощность, производимую с использованием генерирующего объекта, поставляющего мощность в вынужденном режиме, для ГТП генерации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p 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и расчетного месяца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m.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 </w:t>
            </w:r>
          </w:p>
          <w:p w14:paraId="2376F8F8" w14:textId="69288121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Величина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для ГТП генерации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вывод</m:t>
                  </m:r>
                </m:sup>
              </m:s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используется для расчета штрафов и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рассчитывается в соответствии с алгоритмом, приведенным в подпункте «в» настоящего пункта.</w:t>
            </w:r>
          </w:p>
          <w:p w14:paraId="18F34F30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Для остальных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величина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используемая для расчета штрафов, рассчитывается:</w:t>
            </w:r>
          </w:p>
          <w:p w14:paraId="4931A0AE" w14:textId="77777777" w:rsidR="003A403D" w:rsidRPr="00671D26" w:rsidRDefault="003A403D" w:rsidP="00671D26">
            <w:pPr>
              <w:numPr>
                <w:ilvl w:val="0"/>
                <w:numId w:val="64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 соответствии с алгоритмом, приведенным в подпункте «а» настоящего пункта;</w:t>
            </w:r>
          </w:p>
          <w:p w14:paraId="0FEE0E8D" w14:textId="77777777" w:rsidR="003A403D" w:rsidRPr="00671D26" w:rsidRDefault="003A403D" w:rsidP="00671D26">
            <w:pPr>
              <w:numPr>
                <w:ilvl w:val="0"/>
                <w:numId w:val="64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 соответствии с алгоритмом, приведенным в подпункте «б» настоящего пункта, в случае, если условия, указанные в подпункте «а» настоящего пункта, не выполняются.</w:t>
            </w:r>
          </w:p>
          <w:p w14:paraId="3292AAE5" w14:textId="4CA4551E" w:rsidR="003A403D" w:rsidRPr="00671D26" w:rsidRDefault="003A403D" w:rsidP="00671D26">
            <w:pPr>
              <w:numPr>
                <w:ilvl w:val="0"/>
                <w:numId w:val="65"/>
              </w:numPr>
              <w:tabs>
                <w:tab w:val="left" w:pos="910"/>
              </w:tabs>
              <w:spacing w:before="120" w:after="120" w:line="240" w:lineRule="auto"/>
              <w:ind w:right="95" w:firstLine="560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В случае если на расчетный период 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хотя бы в отношении одного генерирующего объекта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включенного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или в отношении генерирующего объекта (электростанции), включающего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или в отношении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федеральным органом исполнительной власти в области государственного регулирования тарифов или Правительством Российской Федерации установлено значение цены на мощность, производимую с использованием генерирующего объекта, поставляющего мощность в вынужденном режиме, то КО определяет величину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согласно приведенному ниже алгоритму.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</w:p>
          <w:p w14:paraId="4D9E04B1" w14:textId="6E8756BE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 случае если на расчетный период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отношении генерирующих объектов, включенных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 соответствии с настоящим пунктом федеральным органом исполнительной власти в области государственного регулирования тарифов или Правительством Российской Федерации установлены различные значения цены на мощность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режим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то КО определяет величину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соответствии с формулой:</w:t>
            </w:r>
          </w:p>
          <w:p w14:paraId="660CE19A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highlight w:val="yellow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g∈p</m:t>
                      </m:r>
                    </m:sub>
                    <m:sup/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(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g,p,i,m,z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уст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highlight w:val="yellow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g,p,i,m,z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мощ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.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прод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вынужд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.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режим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highlight w:val="yellow"/>
                        </w:rPr>
                        <m:t>)</m:t>
                      </m:r>
                    </m:e>
                  </m:nary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g∈p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g,p,i,m,z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уст</m:t>
                          </m:r>
                        </m:sup>
                      </m:sSubSup>
                    </m:e>
                  </m:nary>
                </m:den>
              </m:f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518AE58E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При расчете величины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округление производится методом математического округления с точностью до 11 знаков после запятой.</w:t>
            </w:r>
          </w:p>
          <w:p w14:paraId="7664F04A" w14:textId="7CF1486B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При расчете величины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используются величины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уст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отношении генерирующих объектов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для которых определено значение цены на мощность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режим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.</w:t>
            </w:r>
          </w:p>
          <w:p w14:paraId="0E57E370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уст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– объем установленной мощности генерирующего оборудования, указанный в требовании уполномоченного органа о приостановлении вывода из эксплуатации или в распоряжении Правительства РФ, в соответствии с которыми данное генерирующее оборудование отнесено к генерирующим объектам, мощность которых поставляется в вынужденном режиме. </w:t>
            </w:r>
          </w:p>
          <w:p w14:paraId="5913F50E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При этом величина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уст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принимается равной объему установленной мощности генерирующего объекта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учтенному КО в составе регистрационной информации в соответствии с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Положением о порядке получения статуса субъекта оптового рынка и ведения реестра субъектов оптового рынка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(Приложение № 1.1 к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) по состоянию на первое число месяца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 случае:</w:t>
            </w:r>
          </w:p>
          <w:p w14:paraId="6DAD0C46" w14:textId="77777777" w:rsidR="003A403D" w:rsidRPr="00671D26" w:rsidRDefault="003A403D" w:rsidP="00671D26">
            <w:pPr>
              <w:numPr>
                <w:ilvl w:val="0"/>
                <w:numId w:val="66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отсутствия в соответствующем требовании уполномоченного органа о приостановлении вывода из эксплуатации или в распоряжении Правительства РФ объема установленной мощности генерирующего оборудования или</w:t>
            </w:r>
          </w:p>
          <w:p w14:paraId="22BCD2BE" w14:textId="77777777" w:rsidR="003A403D" w:rsidRPr="00671D26" w:rsidRDefault="003A403D" w:rsidP="00671D26">
            <w:pPr>
              <w:numPr>
                <w:ilvl w:val="0"/>
                <w:numId w:val="66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если в соответствующем требовании уполномоченного органа о приостановлении вывода из эксплуатации или в распоряжении Правительства РФ объем установленной мощности указан в отношении совокупности генерирующих объектов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14:paraId="40ED797F" w14:textId="77777777" w:rsidR="003A403D" w:rsidRPr="00671D26" w:rsidRDefault="003A403D" w:rsidP="00671D26">
            <w:pPr>
              <w:numPr>
                <w:ilvl w:val="0"/>
                <w:numId w:val="66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отсутствия требования уполномоченного органа о приостановлении вывода из эксплуатации или распоряжения Правительства РФ в отношении генерирующего оборудования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4543A300" w14:textId="376BD8FF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Если значения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режим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для всех генерирующих объектов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включенных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совпадают, то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приравнивается к величине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режим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определенной в отношении любого генерирующего объекта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включенного в данную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p.</w:t>
            </w:r>
          </w:p>
          <w:p w14:paraId="460413D4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При этом в целях определения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соответствии с настоящим подпунктом в случае, если цена на мощность, производимую с использованием генерирующего объекта, поставляющего мощность в вынужденном режиме, установлена федеральным органом исполнительной власти в области государственного регулирования тарифов или Правительством Российской Федерации в отношении совокупности генерирующих объектов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g,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включенных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и (или) в отношении генерирующего объекта (электростанции), включающего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то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режим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отношении каждого такого генерирующего объекта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приравнивается значению цены на мощность, производимую с использованием генерирующего объекта, поставляющего мощность в вынужденном режиме, установленной федеральным органом исполнительной власти в области государственного регулирования тарифов или Правительством Российской Федерации в отношении совокупности генерирующих объектов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включенных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и (или) в отношении генерирующего объекта (электростанции), включающего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соответственно.</w:t>
            </w:r>
          </w:p>
          <w:p w14:paraId="4255F120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 случае если на расчетный период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отношении генерирующего объекта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включенного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 соответствии с настоящим подпунктом федеральным органом исполнительной власти в области государственного регулирования тарифов или Правительством Российской Федерации установлено значение цены на мощность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режим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а также:</w:t>
            </w:r>
          </w:p>
          <w:p w14:paraId="76104232" w14:textId="5C2A96BD" w:rsidR="003A403D" w:rsidRPr="00671D26" w:rsidRDefault="003A403D" w:rsidP="00671D26">
            <w:pPr>
              <w:numPr>
                <w:ilvl w:val="0"/>
                <w:numId w:val="67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КО в соответствии с пунктом 13.1.8.1 настоящего Регламента от Совета рынка получен перечень генерирующих объектов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ввиду того, что просрочка даты начала исполнения обязательств по ДПМ в отношении генерирующего объекта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составила более 12 месяцев;</w:t>
            </w:r>
          </w:p>
          <w:p w14:paraId="68C875BE" w14:textId="77777777" w:rsidR="003A403D" w:rsidRPr="00671D26" w:rsidRDefault="003A403D" w:rsidP="00671D26">
            <w:pPr>
              <w:numPr>
                <w:ilvl w:val="0"/>
                <w:numId w:val="67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не исполняются условия, указанные в пункте 13.1.8.2 настоящего Регламента;</w:t>
            </w:r>
          </w:p>
          <w:p w14:paraId="6D59E458" w14:textId="77777777" w:rsidR="003A403D" w:rsidRPr="00671D26" w:rsidRDefault="003A403D" w:rsidP="00671D26">
            <w:pPr>
              <w:numPr>
                <w:ilvl w:val="0"/>
                <w:numId w:val="67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вступило в силу решение федерального органа исполнительной власти в области государственного регулирования тарифов об установлении цены на мощность для соответствующих генерирующих объектов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</w:t>
            </w:r>
          </w:p>
          <w:p w14:paraId="2C99FA82" w14:textId="119CC9BA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то с 1-го числа месяца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следующего за датой вступления в силу первого решения федерального органа исполнительной власти в области государственного регулирования тарифов об установлении цены на мощность для соответствующего генерирующего объекта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в течение периода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величина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определяется согласно подп. 2а настоящего пункта, при этом в отношении соответствующего генерирующего объекта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включенного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 качестве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режим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используется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просроч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ДПМ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.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</w:p>
          <w:p w14:paraId="7734B343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sub>
              </m:sSub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– период, равный количеству месяцев, прошедших с окончания указанного 12-месячного срока до начала месяца фактической поставки мощности генерирующего объекта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по договору о предоставлении мощности (в отношении которого определен предельный объем поставки мощности генерирующего объекта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по ДПМ, превышающий нулевое значение);</w:t>
            </w:r>
          </w:p>
          <w:p w14:paraId="6CCB847F" w14:textId="0B89E59C" w:rsidR="003A403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просроч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ДПМ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– цена на мощность, установленная федеральным органом исполнительной власти в области государственного регулирования тарифов с указанием генерирующего объекта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ввиду того, что просрочка даты начала исполнения обязательства по ДПМ в отношении генерирующего объекта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составила более 12 месяцев.</w:t>
            </w:r>
          </w:p>
          <w:p w14:paraId="5EBB4C52" w14:textId="0C785D9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 случае если на расчетный период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отношении генерирующего объекта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включенного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 соответствии с настоящим подпунктом федеральным органом исполнительной власти в области государственного регулирования тарифов или Правительством Российской Федерации установлено значение цены на мощность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режим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а также:</w:t>
            </w:r>
          </w:p>
          <w:p w14:paraId="526BC672" w14:textId="77777777" w:rsidR="003A403D" w:rsidRPr="00671D26" w:rsidRDefault="003A403D" w:rsidP="00671D26">
            <w:pPr>
              <w:numPr>
                <w:ilvl w:val="0"/>
                <w:numId w:val="68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КО в соответствии с пунктом 13.1.8.1 настоящего Регламента от Совета рынка получен перечень генерирующих объектов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ввиду того, что просрочка даты начала исполнения обязательства по ДПМ в отношении генерирующего объекта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составила более 12 месяцев;</w:t>
            </w:r>
          </w:p>
          <w:p w14:paraId="0BA8E965" w14:textId="77777777" w:rsidR="003A403D" w:rsidRPr="00671D26" w:rsidRDefault="003A403D" w:rsidP="00671D26">
            <w:pPr>
              <w:numPr>
                <w:ilvl w:val="0"/>
                <w:numId w:val="68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не исполняются условия, указанные в пункте 13.1.8.2 настоящего Регламента;</w:t>
            </w:r>
          </w:p>
          <w:p w14:paraId="6A0E8355" w14:textId="77777777" w:rsidR="003A403D" w:rsidRPr="00671D26" w:rsidRDefault="003A403D" w:rsidP="00671D26">
            <w:pPr>
              <w:numPr>
                <w:ilvl w:val="0"/>
                <w:numId w:val="68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вступило в силу решение федерального органа исполнительной власти в области государственного регулирования тарифов об установлении цены на мощность в отношении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p,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включающей хотя бы один из указанных в перечне генерирующих объектов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без указания таких генерирующих объектов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или об установлении цены на мощность в отношении генерирующего объекта (электростанции), включающего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без указания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и (или) генерирующих объектов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включенных в такую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</w:t>
            </w:r>
          </w:p>
          <w:p w14:paraId="49D14432" w14:textId="069E2F18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то с 1-го числа месяца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следующего за датой вступления в силу первого решения федерального органа исполнительной власти в области государственного регулирования тарифов об установлении цены на мощность для соответствующего генерирующего объекта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в течение периода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качестве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используется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просроч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ДПМ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где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просроч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ДПМ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– цена на мощность, установленная федеральным органом исполнительной власти в области государственного регулирования тарифов в отношении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(в отношении генерирующего объекта (электростанции), включающего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p)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ввиду того, что просрочка даты начала исполнения обязательства по ДПМ в отношении генерирующего объекта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составила более 12 месяцев.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</w:p>
          <w:p w14:paraId="289E618B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 случае передачи любым способом права продажи электрической энергии и мощности, производимой на генерирующем объекте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ВР/ДПМ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указанном в перечне, полученном КО в соответствии с пунктом 13.1.8.1 настоящего Регламента от Совета рынка, другому лицу, положения настоящего подпункта без изъятия (в том числе цены на мощность, установленные федеральным органом исполнительной власти в области государственного регулирования тарифов) применяются к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рынка, который получил права и обязанности в отношении продажи мощности такого генерирующего объекта.</w:t>
            </w:r>
          </w:p>
          <w:p w14:paraId="24FEEC7D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Для целей настоящего подпункта под «просрочкой даты начала исполнения обязательства по ДПМ в отношении генерирующего объекта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более 12 месяцев» подразумевается, что предельный объем поставки мощности генерирующего объекта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по ДПМ равен нулю в течение 12 месяцев, а также в 13-м месяце с даты начала исполнения обязательства по поставке мощности на оптовый рынок по ДПМ.</w:t>
            </w:r>
          </w:p>
          <w:p w14:paraId="769B7DC0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КО рассчитывает величину штрафа по договорам купли-продажи мощности, производимой с использованием генерирующих объектов, поставляющих мощность в вынужденном режиме, исходя из цен продажи мощности, установленных решением федерального органа исполнительной власти в области государственного регулирования тарифов или Правительства Российской Федерации, действующим по состоянию на последнее число месяца, за который рассчитывается штраф.</w:t>
            </w:r>
          </w:p>
          <w:p w14:paraId="5B675379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 случае если по состоянию на последнее число месяца поставки в отношении одного и того же генерирующего объекта, поставляющего мощность в вынужденном режиме, вступили в силу приказы федерального органа исполнительной власти в области государственного регулирования тарифов и (или) решения (распоряжение или постановление) Правительства Российской Федерации об установлении цены на мощность на период, включающий месяц, за который рассчитывается штраф, то КО рассчитывает величину штрафа по договорам купли-продажи мощности, производимой с использованием генерирующих объектов, поставляющих мощность в вынужденном режиме, исходя из цены на мощность, установленной в отношении соответствующего генерирующего объекта приказом федерального органа исполнительной власти в области государственного регулирования тарифов или решением (распоряжением или постановлением) Правительства Российской Федерации с более поздней датой принятия</w:t>
            </w:r>
          </w:p>
          <w:p w14:paraId="089717F7" w14:textId="77777777" w:rsidR="003A403D" w:rsidRPr="00671D26" w:rsidRDefault="003A403D" w:rsidP="00671D26">
            <w:pPr>
              <w:numPr>
                <w:ilvl w:val="0"/>
                <w:numId w:val="69"/>
              </w:numPr>
              <w:spacing w:before="120" w:after="120" w:line="240" w:lineRule="auto"/>
              <w:ind w:left="360" w:right="95" w:hanging="360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В качестве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целях расчета штрафов, предусмотренных подпунктом 2 настоящего пункта, принимается цена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z,X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отказ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: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</w:p>
          <w:p w14:paraId="51CD62B5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z,X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=2⋅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z,X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1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КОМ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⋅In</m:t>
              </m:r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</m:sub>
              </m:sSub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,</w:t>
            </w:r>
          </w:p>
          <w:p w14:paraId="641DBEA7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где величина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X,z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1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КОМ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принимается равной:</w:t>
            </w:r>
          </w:p>
          <w:p w14:paraId="6427F51E" w14:textId="77777777" w:rsidR="003A403D" w:rsidRPr="00671D26" w:rsidRDefault="003A403D" w:rsidP="00671D26">
            <w:pPr>
              <w:numPr>
                <w:ilvl w:val="0"/>
                <w:numId w:val="70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для </w:t>
            </w:r>
            <m:oMath>
              <m:r>
                <w:rPr>
                  <w:rFonts w:ascii="Cambria Math" w:hAnsi="Cambria Math"/>
                  <w:highlight w:val="yellow"/>
                </w:rPr>
                <m:t>X&lt;2022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– цене на мощность в первой точке спроса на мощность, используемой для определения спроса на мощность при проведении КОМ на год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X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для ценовой зоны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к которой относится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определенной решением Правительства Российской Федерации;</w:t>
            </w:r>
          </w:p>
          <w:p w14:paraId="6BF361AD" w14:textId="77777777" w:rsidR="003A403D" w:rsidRPr="00671D26" w:rsidRDefault="003A403D" w:rsidP="00671D26">
            <w:pPr>
              <w:numPr>
                <w:ilvl w:val="0"/>
                <w:numId w:val="70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для </w:t>
            </w:r>
            <m:oMath>
              <m:r>
                <w:rPr>
                  <w:rFonts w:ascii="Cambria Math" w:hAnsi="Cambria Math"/>
                  <w:highlight w:val="yellow"/>
                </w:rPr>
                <m:t>X≥2022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– цене на мощность в первой точке спроса на мощность, используемой для определения спроса на мощность при проведении КОМ на год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X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для ценовой зоны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к которой относится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определяемой в соответствии с п. 2.1.3.8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Регламента проведения конкурентных отборов мощности (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Приложение № 19.3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к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 xml:space="preserve"> Договору о присоединении к торговой системе оптового рынка)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14:paraId="0F5163AF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r>
                <w:rPr>
                  <w:rFonts w:ascii="Cambria Math" w:hAnsi="Cambria Math"/>
                  <w:highlight w:val="yellow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</m:sub>
              </m:sSub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– коэффициент индексации, определяемый в соответствии с п. 13.1.4.1 настоящего Регламента.</w:t>
            </w:r>
          </w:p>
          <w:p w14:paraId="37D7A9FC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Размер штрафа в месяце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 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q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(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), рассчитывается по формуле:</w:t>
            </w:r>
          </w:p>
          <w:p w14:paraId="24953C48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1A6015C4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Размер штрафа в месяце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 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во всех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q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 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), рассчитывается по формуле:</w:t>
            </w:r>
          </w:p>
          <w:p w14:paraId="0B2C07EF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,</w:t>
            </w:r>
          </w:p>
          <w:p w14:paraId="2FC4C65E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при этом если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= 2, то при расчете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не учитываются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и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расположенные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3.</w:t>
            </w:r>
          </w:p>
          <w:p w14:paraId="75C9BD14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Размер штрафа в месяце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 xml:space="preserve"> 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 рассчитывается по формуле:</w:t>
            </w:r>
          </w:p>
          <w:p w14:paraId="57679F2D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1D080086" w14:textId="014BE006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Размер штрафа в месяце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 xml:space="preserve"> 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всех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(при этом 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), рассчитывается по формуле:</w:t>
            </w:r>
          </w:p>
          <w:p w14:paraId="09211F1E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3E852BB8" w14:textId="1CE4D20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Размер штрафа в месяце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 xml:space="preserve"> 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 по договорам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всех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(при этом 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), рассчитывается по формуле:</w:t>
            </w:r>
          </w:p>
          <w:p w14:paraId="15EB04F1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</m:sup>
                  </m:sSubSup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70D0B21D" w14:textId="459E3ABB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Размер штрафа в месяце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 xml:space="preserve"> 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по договорам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всех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(при этом 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), рассчитывается по формуле:</w:t>
            </w:r>
          </w:p>
          <w:p w14:paraId="77C36A4D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q∈j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7B7788AD" w14:textId="4A30CA58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Размер штрафа в месяце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 xml:space="preserve"> 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 по договорам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всех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(при этом 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), рассчитывается по формуле:</w:t>
            </w:r>
          </w:p>
          <w:p w14:paraId="33C33FFF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q∈j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q,j,m,z,sz=3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5A6B718B" w14:textId="4B1A44DF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Размер штрафа в месяце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 xml:space="preserve"> 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всех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(при этом 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), определяется в соответствии с формулой:</w:t>
            </w:r>
          </w:p>
          <w:p w14:paraId="1A313308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q∈z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71C780EC" w14:textId="737CB71F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Размер штрафа в месяце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 xml:space="preserve"> 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 по договорам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всех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(при этом 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), определяется в соответствии с формулой:</w:t>
            </w:r>
          </w:p>
          <w:p w14:paraId="0DA9DB8B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q∈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</m:sup>
                  </m:sSubSup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7653A1AE" w14:textId="53EA7691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Размер штрафа в месяце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 xml:space="preserve"> 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всех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(при этом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), определяется в соответствии с формулой: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</w:p>
          <w:p w14:paraId="1252A84E" w14:textId="77777777" w:rsidR="00946B1B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946B1B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057F741C" w14:textId="22E4F533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Размер штрафа в месяце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 xml:space="preserve"> 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 по договорам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всех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(при этом 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), определяется в соответствии с формулой:</w:t>
            </w:r>
          </w:p>
          <w:p w14:paraId="0596066E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p,i,m,z,sz=3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5A7D4C75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Для целей формирования уведомлений и реестров, направляемых участникам оптового рынка в соответствии с пунктами 6.1.5, 6.1.6, 6.2.4 настоящего регламента, рассчитываются указанные ниже переменные.</w:t>
            </w:r>
          </w:p>
          <w:p w14:paraId="3B14F1A8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режиме,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43AE35CA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2C6A7A92" w14:textId="28410CC3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режиме,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(при этом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r>
                <w:rPr>
                  <w:rFonts w:ascii="Cambria Math" w:hAnsi="Cambria Math"/>
                  <w:highlight w:val="yellow"/>
                </w:rPr>
                <m:t>i=j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 в месяце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 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1D1D078E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__</m:t>
                  </m:r>
                  <m:r>
                    <w:rPr>
                      <w:rFonts w:ascii="Cambria Math" w:hAnsi="Cambria Math"/>
                      <w:highlight w:val="yellow"/>
                    </w:rPr>
                    <m:t>СП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,</w:t>
            </w:r>
          </w:p>
          <w:p w14:paraId="069E8E78" w14:textId="4B12D184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где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– штрафуемый объем мощности в отношении генерирующих объектов, поставляющих мощность в вынужденном режиме, которые отнесены к такой категории в целях обеспечения надежного электроснабжения потребителей,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m:oMath>
              <m:r>
                <w:rPr>
                  <w:rFonts w:ascii="Cambria Math" w:hAnsi="Cambria Math"/>
                  <w:highlight w:val="yellow"/>
                </w:rPr>
                <m:t>i=j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), по договору купли-продажи мощности, производимой с использованием генерирующих объектов, поставляющих мощность в вынужденном режиме, определенный в соответствии с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Регламентом определения объемов покупки и продажи мощности на оптовом рынке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13.2 к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);</w:t>
            </w:r>
          </w:p>
          <w:p w14:paraId="35BF1E02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– штрафуемый объем мощности в отношении генерирующих объектов, поставляющих мощность в вынужденном режиме, которые отнесены к такой категории в целях обеспечения надежного теплоснабжения потребителей, в ГТП генерации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расчетном месяце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z 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(</w:t>
            </w:r>
            <m:oMath>
              <m:r>
                <w:rPr>
                  <w:rFonts w:ascii="Cambria Math" w:hAnsi="Cambria Math"/>
                  <w:highlight w:val="yellow"/>
                </w:rPr>
                <m:t>i=j</m:t>
              </m:r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), по договору купли-продажи мощности, производимой с использованием генерирующих объектов, поставляющих мощность в вынужденном режиме, определенный в соответствии с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Регламентом определения объемов покупки и продажи мощности на оптовом рынке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13.2 к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);</w:t>
            </w:r>
          </w:p>
          <w:p w14:paraId="0CB1572B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– штрафуемый объем мощности в отношении генерирующих объектов, поставляющих мощность в вынужденном режиме, которые отнесены к такой категории в целях обеспечения надежного электроснабжения потребителей, в ГТП генерации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расчетном месяце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m:oMath>
              <m:r>
                <w:rPr>
                  <w:rFonts w:ascii="Cambria Math" w:hAnsi="Cambria Math"/>
                  <w:highlight w:val="yellow"/>
                </w:rPr>
                <m:t>i=j</m:t>
              </m:r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) по договору купли-продажи мощности, производимой с использованием генерирующих объектов, поставляющих мощность в вынужденном режиме, если в ГТП генерации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зарегистрированы единицы генерирующего оборудования, которые включены в Реестр генерирующих объектов, поставляющих мощность в вынужденном режиме, на год поставки мощности, к которому относится месяц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, сформированный в соответствии с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Регламентом проведения конкурентных отборов мощности 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(Приложение № 19.3 к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), и в месяце поставки мощности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отношении указанных единиц генерирующего оборудования не выполнены требования пункта 2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19.7 к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), определенный в соответствии с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Регламентом определения объемов покупки и продажи мощности на оптовом рынке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13.2 к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); </w:t>
            </w:r>
          </w:p>
          <w:p w14:paraId="15435909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– штрафуемый объем мощности в отношении генерирующих объектов, поставляющих мощность в вынужденном режиме, которые отнесены к такой категории в целях обеспечения надежного теплоснабжения потребителей, в ГТП генерации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расчетном месяце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z 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(</w:t>
            </w:r>
            <m:oMath>
              <m:r>
                <w:rPr>
                  <w:rFonts w:ascii="Cambria Math" w:hAnsi="Cambria Math"/>
                  <w:highlight w:val="yellow"/>
                </w:rPr>
                <m:t>i=j</m:t>
              </m:r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) по договору купли-продажи мощности, производимой с использованием генерирующих объектов, поставляющих мощность в вынужденном режиме, если в ГТП генерации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зарегистрированы единицы генерирующего оборудования, которые включены в Реестр генерирующих объектов, поставляющих мощность в вынужденном режиме, на год поставки мощности, к которому относится месяц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, сформированный в соответствии с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Регламентом проведения конкурентных отборов мощности 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(Приложение № 19.3 к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), и в месяце поставки мощности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отношении указанных единиц генерирующего оборудования не выполнены требования пункта 2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19.7 к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), определенный в соответствии с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Регламентом определения объемов покупки и продажи мощности на оптовом рынке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13.2 к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).</w:t>
            </w:r>
          </w:p>
          <w:p w14:paraId="55D8771C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Нештрафуемый объем мощности в отношении генерирующих объектов, поставляющих мощность в вынужденном режиме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7AC26E22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,</w:t>
            </w:r>
          </w:p>
          <w:p w14:paraId="207F2B32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– величина снижения предельного объема поставки мощности, производимой с использованием генерирующих объектов, поставляющих мощность в вынужденном режиме, которые отнесены к такой категории в целях обеспечения надежного электроснабжения потребителей, в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приходящаяся на ГТП потребления (экспорта)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вследствие вывода из эксплуатации в такой ГТП генерации мобильных (передвижных) генерирующих объектов в целях перемещения на другую пусковую площадку (при этом 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), определяемая в соответствии с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Регламентом определения объемов покупки и продажи мощности на оптовом рынке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13.2 к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);</w:t>
            </w:r>
          </w:p>
          <w:p w14:paraId="708EE4C0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суб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– величина снижения предельного объема поставки мощности, производимой с использованием генерирующих объектов, поставляющих мощность в вынужденном режиме, которые отнесены к такой категории в целях обеспечения надежного теплоснабжения потребителей, в ГТП генерации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, приходящаяся на ГТП потребления (экспорта)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расчетном месяце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вследствие вывода из эксплуатации в такой ГТП генерации мобильных (передвижных) генерирующих объектов в целях перемещения на другую пусковую площадку (при этом 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), определяемая в соответствии с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Регламентом определения объемов покупки и продажи мощности на оптовом рынке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(Приложение № 13.2 к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).</w:t>
            </w:r>
          </w:p>
          <w:p w14:paraId="256EEAD8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</w:p>
          <w:p w14:paraId="09218EC0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p∈i</m:t>
                      </m:r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q∈j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07223507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4658F9C0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highlight w:val="yellow"/>
                        </w:rPr>
                        <m:t>∈i</m:t>
                      </m:r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highlight w:val="yellow"/>
                        </w:rPr>
                        <m:t>∈j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5A83EB67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Нештрафуемый объем мощности в отношении генерирующих объектов, поставляющих мощность в вынужденном режиме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76958BFC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p∈i</m:t>
                      </m:r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q∈j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пред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3C1462D4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Нештрафуемый объем мощности в отношении генерирующих объектов, поставляющих мощность в вынужденном режиме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75202825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пред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highlight w:val="yellow"/>
                        </w:rPr>
                        <m:t>∈i</m:t>
                      </m:r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highlight w:val="yellow"/>
                        </w:rPr>
                        <m:t>∈j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пред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3929A248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во всех ГТП генерации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6F9084F7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2ACB4AD6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во всех ГТП генерации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5402C4AA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</m:sup>
                  </m:sSubSup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663EBEDF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всех генерирующих объектов, поставляющих мощность в вынужденном режиме,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37B0FB6F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q∈j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7AE5D96A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всех генерирующих объектов, поставляющих мощность в вынужденном режиме,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5ED2A3C7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</m:sup>
                  </m:sSubSup>
                  <m:r>
                    <w:rPr>
                      <w:rFonts w:ascii="Cambria Math" w:hAnsi="Cambria Math"/>
                      <w:highlight w:val="yellow"/>
                    </w:rPr>
                    <m:t>∈j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q,j,m,z,sz=3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648B01BA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54330C55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q∈z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020F72D8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25B57BF2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q∈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</m:sup>
                  </m:sSubSup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21629EE3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этого же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i,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рассчитывается по формуле:</w:t>
            </w:r>
          </w:p>
          <w:p w14:paraId="799CF745" w14:textId="77777777" w:rsidR="003F0088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СП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</m:sup>
                  </m:sSubSup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СП</m:t>
                      </m:r>
                    </m:sup>
                  </m:sSubSup>
                </m:e>
              </m:nary>
            </m:oMath>
            <w:r w:rsidR="003F0088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540DD9B3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этого же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i,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 рассчитывается по формуле:</w:t>
            </w:r>
          </w:p>
          <w:p w14:paraId="00B5428A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СП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q∈z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СП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0808C91C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рассчитывается по формуле:</w:t>
            </w:r>
          </w:p>
          <w:p w14:paraId="3307E5B2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итог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СП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14F19511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 рассчитывается по формуле:</w:t>
            </w:r>
          </w:p>
          <w:p w14:paraId="12F068AC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итог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СП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22F2FD4C" w14:textId="1D63F52E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всех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23106C86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10437916" w14:textId="4B8D83BD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во всех ГТП генерации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всех участников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m:oMath>
              <m:r>
                <w:rPr>
                  <w:rFonts w:ascii="Cambria Math" w:hAnsi="Cambria Math"/>
                  <w:highlight w:val="yellow"/>
                </w:rPr>
                <m:t>i≠j</m:t>
              </m:r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>)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14:paraId="0788EAE2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p,i,m,z,sz=3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772C2516" w14:textId="0C592D3B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этого же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i,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рассчитывается по формуле:</w:t>
            </w:r>
          </w:p>
          <w:p w14:paraId="1C147D70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СП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СП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46CF3410" w14:textId="7DEFB5EF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приходящийся на все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этого же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i,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 рассчитывается по формуле:</w:t>
            </w:r>
          </w:p>
          <w:p w14:paraId="160D36FC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СП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p,i,m,z,sz=3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неатт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ВР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СП</m:t>
                      </m:r>
                    </m:sup>
                  </m:sSubSup>
                </m:e>
              </m:nary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59078DC9" w14:textId="2BE2363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в ценовой зоне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рассчитывается по формуле:</w:t>
            </w:r>
          </w:p>
          <w:p w14:paraId="08DFA83E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итог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СП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24BFDB68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Штрафуемый объем мощности в отношении генерирующих объектов, поставляющих мощность в вынужденном режиме во всех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∈P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 расчетном месяце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на территории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= 3 рассчитывается по формуле:</w:t>
            </w:r>
          </w:p>
          <w:p w14:paraId="6F50E943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итог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ВР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СП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57A4F7F3" w14:textId="11C58185" w:rsidR="003A403D" w:rsidRPr="00671D26" w:rsidRDefault="00946B1B" w:rsidP="00671D26">
            <w:p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в)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вынужд экспл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вынужд замещ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,</w:t>
            </w:r>
            <w:r w:rsidR="003A403D" w:rsidRPr="00671D26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</w:p>
          <w:p w14:paraId="307CCD3C" w14:textId="77777777" w:rsidR="003A403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вынужд экспл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– составляющая часть цены на мощность для обеспечения эксплуатации генерирующего объекта (ЕГО или совокупности ЕГО), отнесенного к ГТП генерации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в отношении которого уполномоченным органом принято решение о приостановлении его вывода из эксплуатации, установленная решением федерального органа исполнительной власти в сфере государственного регулирования цен (тарифов) в отношении года, которому принадлежит расчетный период </w:t>
            </w:r>
            <w:r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>, определенная в соответствии с п. 6.1.4 настоящего Регламента;</w:t>
            </w:r>
          </w:p>
          <w:p w14:paraId="56C1E0FE" w14:textId="77777777" w:rsidR="003A403D" w:rsidRPr="00671D26" w:rsidRDefault="006D4978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вынуждзамещ</m:t>
                  </m:r>
                </m:sup>
              </m:sSubSup>
            </m:oMath>
            <w:r w:rsidR="003A403D" w:rsidRPr="00671D26">
              <w:rPr>
                <w:rFonts w:ascii="Garamond" w:hAnsi="Garamond"/>
                <w:color w:val="000000"/>
                <w:highlight w:val="yellow"/>
              </w:rPr>
              <w:t>– составляющая часть цены на мощность для обеспечения замещающих мероприятий в месяце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 xml:space="preserve"> для генерирующего объекта (ЕГО или совокупности ЕГО), отнесенного к ГТП генерации </w:t>
            </w:r>
            <w:r w:rsidR="003A403D" w:rsidRPr="00671D26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3A403D" w:rsidRPr="00671D26">
              <w:rPr>
                <w:rFonts w:ascii="Garamond" w:hAnsi="Garamond"/>
                <w:color w:val="000000"/>
                <w:highlight w:val="yellow"/>
              </w:rPr>
              <w:t>, в отношении которого уполномоченным органом принято решение о приостановлении его вывода из эксплуатации, определенная с учетом особенностей, описанных в п 6.1.4 настоящего Регламента.</w:t>
            </w:r>
          </w:p>
          <w:p w14:paraId="29653D7D" w14:textId="4F7D7776" w:rsidR="00860E5D" w:rsidRPr="00671D26" w:rsidRDefault="003A403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b/>
                <w:color w:val="000000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highlight w:val="yellow"/>
              </w:rPr>
              <w:t>В случае если и величина</w:t>
            </w:r>
            <w:r w:rsidR="00B67C3C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вынужд экспл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, и величина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вынуждзамещ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не определены или обе равны 0 (нулю), то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 рассчитывается в соответствии с алгоритмом, приведенным в подпункте «б» настоящего пункта.</w:t>
            </w:r>
          </w:p>
        </w:tc>
        <w:tc>
          <w:tcPr>
            <w:tcW w:w="6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AFC8D6" w14:textId="1EB7669A" w:rsidR="003F20D8" w:rsidRPr="00671D26" w:rsidRDefault="003F20D8" w:rsidP="00671D26">
            <w:pPr>
              <w:shd w:val="clear" w:color="auto" w:fill="FFFFFF"/>
              <w:tabs>
                <w:tab w:val="left" w:pos="1032"/>
              </w:tabs>
              <w:spacing w:before="120" w:after="120" w:line="240" w:lineRule="auto"/>
              <w:ind w:firstLine="612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ru-RU"/>
              </w:rPr>
            </w:pPr>
            <w:r w:rsidRPr="00671D26">
              <w:rPr>
                <w:rFonts w:ascii="Garamond" w:eastAsia="Times New Roman" w:hAnsi="Garamond" w:cs="Times New Roman"/>
                <w:b/>
                <w:bCs/>
                <w:color w:val="000000"/>
                <w:lang w:eastAsia="ru-RU"/>
              </w:rPr>
              <w:t>6.2.3.1. Расчет величины штрафов по договорам купли-продажи мощности, производимой с использованием генерирующих объектов, поставляющих мощность в вынужденном режиме, взыскиваемых в случае непоставки или недопоставки мощности</w:t>
            </w:r>
          </w:p>
          <w:p w14:paraId="3CB897B4" w14:textId="77777777" w:rsidR="003F20D8" w:rsidRPr="00671D26" w:rsidRDefault="003F20D8" w:rsidP="00671D26">
            <w:pPr>
              <w:shd w:val="clear" w:color="auto" w:fill="FFFFFF"/>
              <w:tabs>
                <w:tab w:val="left" w:pos="1032"/>
              </w:tabs>
              <w:spacing w:before="120" w:after="120" w:line="240" w:lineRule="auto"/>
              <w:ind w:firstLine="612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671D26">
              <w:rPr>
                <w:rFonts w:ascii="Garamond" w:eastAsia="Times New Roman" w:hAnsi="Garamond" w:cs="Times New Roman"/>
                <w:color w:val="000000"/>
                <w:lang w:eastAsia="ru-RU"/>
              </w:rPr>
              <w:t>В случае если предельный объем поставки мощности участника оптового рынка </w:t>
            </w:r>
            <w:r w:rsidRPr="00671D26">
              <w:rPr>
                <w:rFonts w:ascii="Garamond" w:eastAsia="Times New Roman" w:hAnsi="Garamond" w:cs="Times New Roman"/>
                <w:i/>
                <w:iCs/>
                <w:color w:val="000000"/>
                <w:lang w:eastAsia="ru-RU"/>
              </w:rPr>
              <w:t>i</w:t>
            </w:r>
            <w:r w:rsidRPr="00671D26">
              <w:rPr>
                <w:rFonts w:ascii="Garamond" w:eastAsia="Times New Roman" w:hAnsi="Garamond" w:cs="Times New Roman"/>
                <w:color w:val="000000"/>
                <w:lang w:eastAsia="ru-RU"/>
              </w:rPr>
              <w:t> в ГТП генерации </w:t>
            </w:r>
            <w:r w:rsidRPr="00671D26">
              <w:rPr>
                <w:rFonts w:ascii="Garamond" w:eastAsia="Times New Roman" w:hAnsi="Garamond" w:cs="Times New Roman"/>
                <w:i/>
                <w:iCs/>
                <w:color w:val="000000"/>
                <w:lang w:eastAsia="ru-RU"/>
              </w:rPr>
              <w:t>p</w:t>
            </w:r>
            <w:r w:rsidRPr="00671D26">
              <w:rPr>
                <w:rFonts w:ascii="Garamond" w:eastAsia="Times New Roman" w:hAnsi="Garamond" w:cs="Times New Roman"/>
                <w:color w:val="000000"/>
                <w:lang w:eastAsia="ru-RU"/>
              </w:rPr>
              <w:t> в месяце </w:t>
            </w:r>
            <w:r w:rsidRPr="00671D26">
              <w:rPr>
                <w:rFonts w:ascii="Garamond" w:eastAsia="Times New Roman" w:hAnsi="Garamond" w:cs="Times New Roman"/>
                <w:i/>
                <w:iCs/>
                <w:color w:val="000000"/>
                <w:lang w:eastAsia="ru-RU"/>
              </w:rPr>
              <w:t>m</w:t>
            </w:r>
            <w:r w:rsidRPr="00671D26">
              <w:rPr>
                <w:rFonts w:ascii="Garamond" w:eastAsia="Times New Roman" w:hAnsi="Garamond" w:cs="Times New Roman"/>
                <w:color w:val="000000"/>
                <w:lang w:eastAsia="ru-RU"/>
              </w:rPr>
              <w:t> меньше объема мощности, составляющего обязательства поставщика по поставке мощности в этой ГТП генерации на оптовый рынок по договорам купли-продажи мощности, производимой с использованием генерирующих объектов, поставляющих мощность в вынужденном режиме, КО рассчитывает величину штрафа в отношении штрафуемого объема мощности ГТП генерации </w:t>
            </w:r>
            <w:r w:rsidRPr="00671D26">
              <w:rPr>
                <w:rFonts w:ascii="Garamond" w:eastAsia="Times New Roman" w:hAnsi="Garamond" w:cs="Times New Roman"/>
                <w:i/>
                <w:iCs/>
                <w:color w:val="000000"/>
                <w:lang w:eastAsia="ru-RU"/>
              </w:rPr>
              <w:t>p</w:t>
            </w:r>
            <w:r w:rsidRPr="00671D26">
              <w:rPr>
                <w:rFonts w:ascii="Garamond" w:eastAsia="Times New Roman" w:hAnsi="Garamond" w:cs="Times New Roman"/>
                <w:color w:val="000000"/>
                <w:lang w:eastAsia="ru-RU"/>
              </w:rPr>
              <w:t> участника оптового рынка </w:t>
            </w:r>
            <w:r w:rsidRPr="00671D26">
              <w:rPr>
                <w:rFonts w:ascii="Garamond" w:eastAsia="Times New Roman" w:hAnsi="Garamond" w:cs="Times New Roman"/>
                <w:i/>
                <w:iCs/>
                <w:color w:val="000000"/>
                <w:lang w:eastAsia="ru-RU"/>
              </w:rPr>
              <w:t>i</w:t>
            </w:r>
            <w:r w:rsidRPr="00671D26">
              <w:rPr>
                <w:rFonts w:ascii="Garamond" w:eastAsia="Times New Roman" w:hAnsi="Garamond" w:cs="Times New Roman"/>
                <w:color w:val="000000"/>
                <w:lang w:eastAsia="ru-RU"/>
              </w:rPr>
              <w:t>, приходящуюся на ГТП потребления (экспорта) </w:t>
            </w:r>
            <w:r w:rsidRPr="00671D26">
              <w:rPr>
                <w:rFonts w:ascii="Garamond" w:eastAsia="Times New Roman" w:hAnsi="Garamond" w:cs="Times New Roman"/>
                <w:i/>
                <w:iCs/>
                <w:color w:val="000000"/>
                <w:lang w:eastAsia="ru-RU"/>
              </w:rPr>
              <w:t>q</w:t>
            </w:r>
            <w:r w:rsidRPr="00671D26">
              <w:rPr>
                <w:rFonts w:ascii="Garamond" w:eastAsia="Times New Roman" w:hAnsi="Garamond" w:cs="Times New Roman"/>
                <w:color w:val="000000"/>
                <w:lang w:eastAsia="ru-RU"/>
              </w:rPr>
              <w:t> участника оптового рынка </w:t>
            </w:r>
            <w:r w:rsidRPr="00671D26">
              <w:rPr>
                <w:rFonts w:ascii="Garamond" w:eastAsia="Times New Roman" w:hAnsi="Garamond" w:cs="Times New Roman"/>
                <w:i/>
                <w:iCs/>
                <w:color w:val="000000"/>
                <w:lang w:eastAsia="ru-RU"/>
              </w:rPr>
              <w:t>j</w:t>
            </w:r>
            <w:r w:rsidRPr="00671D26">
              <w:rPr>
                <w:rFonts w:ascii="Garamond" w:eastAsia="Times New Roman" w:hAnsi="Garamond" w:cs="Times New Roman"/>
                <w:color w:val="000000"/>
                <w:lang w:eastAsia="ru-RU"/>
              </w:rPr>
              <w:t>.</w:t>
            </w:r>
          </w:p>
          <w:p w14:paraId="10A0A5B1" w14:textId="77777777" w:rsidR="003F20D8" w:rsidRPr="00671D26" w:rsidRDefault="003F20D8" w:rsidP="00671D26">
            <w:pPr>
              <w:numPr>
                <w:ilvl w:val="0"/>
                <w:numId w:val="63"/>
              </w:numPr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671D26">
              <w:rPr>
                <w:rFonts w:ascii="Garamond" w:eastAsia="Times New Roman" w:hAnsi="Garamond" w:cs="Times New Roman"/>
                <w:color w:val="000000"/>
                <w:lang w:eastAsia="ru-RU"/>
              </w:rPr>
              <w:t>…</w:t>
            </w:r>
          </w:p>
          <w:p w14:paraId="057F299D" w14:textId="77777777" w:rsidR="008B71A8" w:rsidRPr="00671D26" w:rsidRDefault="008B71A8" w:rsidP="00671D26">
            <w:pPr>
              <w:spacing w:before="120" w:after="120" w:line="240" w:lineRule="auto"/>
              <w:ind w:left="50"/>
              <w:jc w:val="both"/>
              <w:rPr>
                <w:rFonts w:ascii="Garamond" w:eastAsia="Times New Roman" w:hAnsi="Garamond" w:cs="Times New Roman"/>
                <w:b/>
              </w:rPr>
            </w:pPr>
          </w:p>
          <w:p w14:paraId="27FA1B02" w14:textId="00BA4895" w:rsidR="00C106F0" w:rsidRPr="00671D26" w:rsidRDefault="006F6864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671D26">
              <w:rPr>
                <w:rFonts w:ascii="Garamond" w:eastAsia="Times New Roman" w:hAnsi="Garamond" w:cs="Times New Roman"/>
                <w:b/>
              </w:rPr>
              <w:t>Удалить п</w:t>
            </w:r>
            <w:r w:rsidR="008B71A8" w:rsidRPr="00671D26">
              <w:rPr>
                <w:rFonts w:ascii="Garamond" w:eastAsia="Times New Roman" w:hAnsi="Garamond" w:cs="Times New Roman"/>
                <w:b/>
              </w:rPr>
              <w:t>од</w:t>
            </w:r>
            <w:r w:rsidRPr="00671D26">
              <w:rPr>
                <w:rFonts w:ascii="Garamond" w:eastAsia="Times New Roman" w:hAnsi="Garamond" w:cs="Times New Roman"/>
                <w:b/>
              </w:rPr>
              <w:t>п</w:t>
            </w:r>
            <w:r w:rsidR="008B71A8" w:rsidRPr="00671D26">
              <w:rPr>
                <w:rFonts w:ascii="Garamond" w:eastAsia="Times New Roman" w:hAnsi="Garamond" w:cs="Times New Roman"/>
                <w:b/>
              </w:rPr>
              <w:t xml:space="preserve">ункт </w:t>
            </w:r>
            <w:r w:rsidRPr="00671D26">
              <w:rPr>
                <w:rFonts w:ascii="Garamond" w:eastAsia="Times New Roman" w:hAnsi="Garamond" w:cs="Times New Roman"/>
                <w:b/>
              </w:rPr>
              <w:t xml:space="preserve">2 </w:t>
            </w:r>
          </w:p>
          <w:p w14:paraId="3BF76562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0A80F37B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42E6052D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A80F34E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9F6FE34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4D39A9A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15B43EE7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59A723B4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DD18E6D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06C15ABB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5B0FF28E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9E14517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CBD323B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60DC984C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D5EFB44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66A36387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bookmarkStart w:id="0" w:name="_GoBack"/>
            <w:bookmarkEnd w:id="0"/>
          </w:p>
          <w:p w14:paraId="6EB2340B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172AD761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3A9DB34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4A8FD229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F4EBF5D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308FE27B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083E6467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18A212D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34B78FF0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1604B10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4A133FA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0C67EFA7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3FC5C56A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0D66F578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718B101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FD07BCB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0B8483C8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3C5473B5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57769F54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602C63FE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C3FFF82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6D3CE07A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6E1D9C05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3EB6879A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4DA9674D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9D2D3AD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4D3D4699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FCB3158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10FF7E05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05B471DF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41FDE48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467CE41A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4964DF33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02C14BF9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672447F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166409A4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136D9564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82D9871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1592345D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A9816FD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31259A4E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32A29496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4BD77E25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4B1C42E7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0CE92CD2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68B7CA3C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5CEB6E7F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1CCC5BD3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037B094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8BB9914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405B46B9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B684BAF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F9BE045" w14:textId="77777777" w:rsidR="00C106F0" w:rsidRPr="00671D26" w:rsidRDefault="00C106F0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E431F4F" w14:textId="7219A2D0" w:rsidR="00860E5D" w:rsidRPr="00671D26" w:rsidRDefault="00860E5D" w:rsidP="00671D26">
            <w:pPr>
              <w:spacing w:before="120" w:after="120" w:line="240" w:lineRule="auto"/>
              <w:ind w:left="50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661746" w:rsidRPr="00671D26" w14:paraId="2A13BC7D" w14:textId="77777777" w:rsidTr="00CE7142"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D0445" w14:textId="19E57815" w:rsidR="00661746" w:rsidRPr="00671D26" w:rsidRDefault="001C5EC6" w:rsidP="00671D26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>6.2.3.2</w:t>
            </w:r>
          </w:p>
        </w:tc>
        <w:tc>
          <w:tcPr>
            <w:tcW w:w="6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8A4D75" w14:textId="77777777" w:rsidR="00BC2A36" w:rsidRPr="00671D26" w:rsidRDefault="00BC2A36" w:rsidP="00671D26">
            <w:pPr>
              <w:autoSpaceDE w:val="0"/>
              <w:autoSpaceDN w:val="0"/>
              <w:adjustRightInd w:val="0"/>
              <w:spacing w:before="120" w:after="120" w:line="240" w:lineRule="auto"/>
              <w:ind w:left="167" w:right="95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671D26">
              <w:rPr>
                <w:rFonts w:ascii="Garamond" w:eastAsia="Times New Roman" w:hAnsi="Garamond" w:cs="Times New Roman"/>
                <w:b/>
              </w:rPr>
              <w:t xml:space="preserve">6.2.3.2. Расчет величины денежной суммы, обусловленной отказом поставщика </w:t>
            </w:r>
            <w:r w:rsidRPr="00671D26">
              <w:rPr>
                <w:rFonts w:ascii="Garamond" w:eastAsia="Times New Roman" w:hAnsi="Garamond" w:cs="Times New Roman"/>
                <w:b/>
                <w:color w:val="000000"/>
              </w:rPr>
              <w:t>от исполнения обязательств по договор</w:t>
            </w:r>
            <w:r w:rsidRPr="00671D26">
              <w:rPr>
                <w:rFonts w:ascii="Garamond" w:eastAsia="Times New Roman" w:hAnsi="Garamond" w:cs="Times New Roman"/>
                <w:b/>
              </w:rPr>
              <w:t>ам</w:t>
            </w:r>
            <w:r w:rsidRPr="00671D26">
              <w:rPr>
                <w:rFonts w:ascii="Garamond" w:eastAsia="Times New Roman" w:hAnsi="Garamond" w:cs="Times New Roman"/>
                <w:b/>
                <w:color w:val="000000"/>
              </w:rPr>
              <w:t xml:space="preserve"> </w:t>
            </w:r>
            <w:r w:rsidRPr="00671D26">
              <w:rPr>
                <w:rFonts w:ascii="Garamond" w:eastAsia="Times New Roman" w:hAnsi="Garamond" w:cs="Times New Roman"/>
                <w:b/>
              </w:rPr>
              <w:t>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28CA6ECA" w14:textId="671AB00B" w:rsidR="00BC2A36" w:rsidRPr="00671D26" w:rsidRDefault="008B71A8" w:rsidP="00671D26">
            <w:pPr>
              <w:widowControl w:val="0"/>
              <w:tabs>
                <w:tab w:val="left" w:pos="11136"/>
              </w:tabs>
              <w:spacing w:before="120" w:after="120" w:line="240" w:lineRule="auto"/>
              <w:ind w:right="9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671D26">
              <w:rPr>
                <w:rFonts w:ascii="Garamond" w:eastAsia="Times New Roman" w:hAnsi="Garamond" w:cs="Times New Roman"/>
              </w:rPr>
              <w:t>…</w:t>
            </w:r>
          </w:p>
          <w:p w14:paraId="7908FF1D" w14:textId="77777777" w:rsidR="00BC2A36" w:rsidRPr="00671D26" w:rsidRDefault="00BC2A36" w:rsidP="00671D26">
            <w:pPr>
              <w:widowControl w:val="0"/>
              <w:tabs>
                <w:tab w:val="left" w:pos="11088"/>
              </w:tabs>
              <w:spacing w:before="120" w:after="120" w:line="240" w:lineRule="auto"/>
              <w:ind w:right="95" w:firstLine="709"/>
              <w:jc w:val="both"/>
              <w:rPr>
                <w:rFonts w:ascii="Garamond" w:eastAsia="Arial Unicode MS" w:hAnsi="Garamond" w:cs="Times New Roman"/>
                <w:lang w:eastAsia="ru-RU"/>
              </w:rPr>
            </w:pP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Размер денежной суммы, обусловленной отказом поставщика – участника оптового рынка </w:t>
            </w:r>
            <w:r w:rsidRPr="00671D26">
              <w:rPr>
                <w:rFonts w:ascii="Garamond" w:eastAsia="Arial Unicode MS" w:hAnsi="Garamond" w:cs="Times New Roman"/>
                <w:i/>
                <w:lang w:eastAsia="ru-RU"/>
              </w:rPr>
              <w:t>i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 начиная с расчетного месяца </w:t>
            </w:r>
            <w:r w:rsidRPr="00671D26">
              <w:rPr>
                <w:rFonts w:ascii="Garamond" w:eastAsia="Arial Unicode MS" w:hAnsi="Garamond" w:cs="Times New Roman"/>
                <w:i/>
                <w:lang w:eastAsia="ru-RU"/>
              </w:rPr>
              <w:t>m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+1 от исполнения обязательств по поставке мощности ГТП генерации </w:t>
            </w:r>
            <w:r w:rsidRPr="00671D26">
              <w:rPr>
                <w:rFonts w:ascii="Garamond" w:eastAsia="Arial Unicode MS" w:hAnsi="Garamond" w:cs="Times New Roman"/>
                <w:i/>
                <w:lang w:eastAsia="ru-RU"/>
              </w:rPr>
              <w:t>p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>,</w:t>
            </w:r>
            <w:r w:rsidRPr="00671D26">
              <w:rPr>
                <w:rFonts w:ascii="Garamond" w:eastAsia="Arial Unicode MS" w:hAnsi="Garamond" w:cs="Times New Roman"/>
                <w:i/>
                <w:lang w:eastAsia="ru-RU"/>
              </w:rPr>
              <w:t xml:space="preserve"> </w:t>
            </w:r>
            <w:r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в отношении которой в реестрах поставщиков и генерирующих объектов участников оптового рынка в соответствии с п. 16.1 </w:t>
            </w:r>
            <w:r w:rsidRPr="00671D26">
              <w:rPr>
                <w:rFonts w:ascii="Garamond" w:eastAsia="Arial Unicode MS" w:hAnsi="Garamond" w:cs="Times New Roman"/>
                <w:i/>
                <w:highlight w:val="yellow"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 (Приложение № 13.2 к </w:t>
            </w:r>
            <w:r w:rsidRPr="00671D26">
              <w:rPr>
                <w:rFonts w:ascii="Garamond" w:eastAsia="Arial Unicode MS" w:hAnsi="Garamond" w:cs="Times New Roman"/>
                <w:i/>
                <w:highlight w:val="yellow"/>
                <w:lang w:eastAsia="ru-RU"/>
              </w:rPr>
              <w:t>Договору о присоединении к торговой системе оптового рынка</w:t>
            </w:r>
            <w:r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) содержится признак «получено решение о приостановлении вывода из эксплуатации ГО» и данный признак не впервые в месяце </w:t>
            </w:r>
            <w:r w:rsidRPr="00671D26">
              <w:rPr>
                <w:rFonts w:ascii="Garamond" w:eastAsia="Arial Unicode MS" w:hAnsi="Garamond" w:cs="Times New Roman"/>
                <w:i/>
                <w:highlight w:val="yellow"/>
                <w:lang w:val="en-US" w:eastAsia="ru-RU"/>
              </w:rPr>
              <w:t>m</w:t>
            </w:r>
            <w:r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 указан в данных реестрах, по договорам купли-продажи мощности, производимой с использованием генерирующих объектов, поставляющих мощность в вынужденном режиме, приходящийся на ГТП потребления (экспорта) </w:t>
            </w:r>
            <w:r w:rsidRPr="00671D26">
              <w:rPr>
                <w:rFonts w:ascii="Garamond" w:eastAsia="Arial Unicode MS" w:hAnsi="Garamond" w:cs="Times New Roman"/>
                <w:i/>
                <w:highlight w:val="yellow"/>
                <w:lang w:eastAsia="ru-RU"/>
              </w:rPr>
              <w:t>q</w:t>
            </w:r>
            <w:r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 участника оптового рынка,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 определяется для расчетного месяца </w:t>
            </w:r>
            <w:r w:rsidRPr="00671D26">
              <w:rPr>
                <w:rFonts w:ascii="Garamond" w:eastAsia="Arial Unicode MS" w:hAnsi="Garamond" w:cs="Times New Roman"/>
                <w:i/>
                <w:lang w:eastAsia="ru-RU"/>
              </w:rPr>
              <w:t>m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 в соответствии с формулой (с точностью до копеек с учетом правил математического округления):</w:t>
            </w:r>
          </w:p>
          <w:p w14:paraId="69300387" w14:textId="77777777" w:rsidR="00BC2A36" w:rsidRPr="00671D26" w:rsidRDefault="00BC2A36" w:rsidP="00671D26">
            <w:pPr>
              <w:spacing w:before="120" w:after="120" w:line="240" w:lineRule="auto"/>
              <w:ind w:left="318" w:right="95" w:hanging="284"/>
              <w:jc w:val="center"/>
              <w:rPr>
                <w:rFonts w:ascii="Garamond" w:eastAsia="Times New Roman" w:hAnsi="Garamond" w:cs="Times New Roman"/>
              </w:rPr>
            </w:pPr>
            <w:r w:rsidRPr="00671D26">
              <w:rPr>
                <w:rFonts w:ascii="Garamond" w:eastAsia="Times New Roman" w:hAnsi="Garamond" w:cs="Times New Roman"/>
                <w:position w:val="-50"/>
                <w:highlight w:val="yellow"/>
              </w:rPr>
              <w:object w:dxaOrig="5400" w:dyaOrig="940" w14:anchorId="5366C91A">
                <v:shape id="_x0000_i1037" type="#_x0000_t75" style="width:275.1pt;height:50.25pt" o:ole="">
                  <v:imagedata r:id="rId24" o:title=""/>
                </v:shape>
                <o:OLEObject Type="Embed" ProgID="Equation.3" ShapeID="_x0000_i1037" DrawAspect="Content" ObjectID="_1841228673" r:id="rId25"/>
              </w:object>
            </w:r>
            <w:r w:rsidRPr="00671D26">
              <w:rPr>
                <w:rFonts w:ascii="Garamond" w:eastAsia="Times New Roman" w:hAnsi="Garamond" w:cs="Times New Roman"/>
              </w:rPr>
              <w:t>,</w:t>
            </w:r>
          </w:p>
          <w:p w14:paraId="720445F4" w14:textId="77777777" w:rsidR="00BC2A36" w:rsidRPr="00671D26" w:rsidRDefault="00BC2A36" w:rsidP="00671D26">
            <w:pPr>
              <w:spacing w:before="120" w:after="120" w:line="240" w:lineRule="auto"/>
              <w:ind w:left="318" w:right="95" w:hanging="284"/>
              <w:jc w:val="both"/>
              <w:rPr>
                <w:rFonts w:ascii="Garamond" w:eastAsia="Times New Roman" w:hAnsi="Garamond" w:cs="Times New Roman"/>
              </w:rPr>
            </w:pPr>
            <w:r w:rsidRPr="00671D26">
              <w:rPr>
                <w:rFonts w:ascii="Garamond" w:eastAsia="Times New Roman" w:hAnsi="Garamond" w:cs="Times New Roman"/>
              </w:rPr>
              <w:t xml:space="preserve">где </w:t>
            </w:r>
            <w:r w:rsidRPr="00671D26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680" w:dyaOrig="400" w14:anchorId="293DDB37">
                <v:shape id="_x0000_i1038" type="#_x0000_t75" style="width:36.7pt;height:22.4pt" o:ole="">
                  <v:imagedata r:id="rId26" o:title=""/>
                </v:shape>
                <o:OLEObject Type="Embed" ProgID="Equation.3" ShapeID="_x0000_i1038" DrawAspect="Content" ObjectID="_1841228674" r:id="rId27"/>
              </w:object>
            </w:r>
            <w:r w:rsidRPr="00671D26">
              <w:rPr>
                <w:rFonts w:ascii="Garamond" w:eastAsia="Times New Roman" w:hAnsi="Garamond" w:cs="Times New Roman"/>
              </w:rPr>
              <w:t xml:space="preserve"> ― </w:t>
            </w:r>
            <w:r w:rsidRPr="00671D26">
              <w:rPr>
                <w:rFonts w:ascii="Garamond" w:eastAsia="Times New Roman" w:hAnsi="Garamond" w:cs="Times New Roman"/>
                <w:bCs/>
              </w:rPr>
              <w:t>нерегулируемая часть объема фактического пикового потребления электрической энергии</w:t>
            </w:r>
            <w:r w:rsidRPr="00671D26">
              <w:rPr>
                <w:rFonts w:ascii="Garamond" w:eastAsia="Times New Roman" w:hAnsi="Garamond" w:cs="Times New Roman"/>
              </w:rPr>
              <w:t xml:space="preserve">, определяемая в соответствии с </w:t>
            </w:r>
            <w:r w:rsidRPr="0093115E">
              <w:rPr>
                <w:rFonts w:ascii="Garamond" w:eastAsia="Times New Roman" w:hAnsi="Garamond" w:cs="Times New Roman"/>
                <w:highlight w:val="yellow"/>
              </w:rPr>
              <w:t>п.</w:t>
            </w:r>
            <w:r w:rsidRPr="00671D26">
              <w:rPr>
                <w:rFonts w:ascii="Garamond" w:eastAsia="Times New Roman" w:hAnsi="Garamond" w:cs="Times New Roman"/>
              </w:rPr>
              <w:t xml:space="preserve"> 2 </w:t>
            </w:r>
            <w:r w:rsidRPr="00671D26">
              <w:rPr>
                <w:rFonts w:ascii="Garamond" w:eastAsia="Times New Roman" w:hAnsi="Garamond" w:cs="Times New Roman"/>
                <w:i/>
              </w:rPr>
              <w:t>Регламента определения объемов покупки и продажи мощности на оптовом рынке</w:t>
            </w:r>
            <w:r w:rsidRPr="00671D26">
              <w:rPr>
                <w:rFonts w:ascii="Garamond" w:eastAsia="Times New Roman" w:hAnsi="Garamond" w:cs="Times New Roman"/>
              </w:rPr>
              <w:t xml:space="preserve"> (Приложение № 13.2 к </w:t>
            </w:r>
            <w:r w:rsidRPr="00671D26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Pr="00671D26">
              <w:rPr>
                <w:rFonts w:ascii="Garamond" w:eastAsia="Times New Roman" w:hAnsi="Garamond" w:cs="Times New Roman"/>
              </w:rPr>
              <w:t>);</w:t>
            </w:r>
          </w:p>
          <w:p w14:paraId="28FCA1C5" w14:textId="77777777" w:rsidR="00BC2A36" w:rsidRPr="00671D26" w:rsidRDefault="00BC2A36" w:rsidP="00671D26">
            <w:pPr>
              <w:spacing w:before="120" w:after="120" w:line="240" w:lineRule="auto"/>
              <w:ind w:left="318" w:right="95" w:hanging="5"/>
              <w:jc w:val="both"/>
              <w:rPr>
                <w:rFonts w:ascii="Garamond" w:eastAsia="Times New Roman" w:hAnsi="Garamond" w:cs="Times New Roman"/>
              </w:rPr>
            </w:pPr>
            <w:r w:rsidRPr="00671D26">
              <w:rPr>
                <w:rFonts w:ascii="Garamond" w:eastAsia="Times New Roman" w:hAnsi="Garamond" w:cs="Times New Roman"/>
                <w:position w:val="-14"/>
                <w:highlight w:val="yellow"/>
                <w:lang w:val="en-GB"/>
              </w:rPr>
              <w:object w:dxaOrig="1540" w:dyaOrig="400" w14:anchorId="450F8E9E">
                <v:shape id="_x0000_i1039" type="#_x0000_t75" style="width:79.45pt;height:22.4pt" o:ole="">
                  <v:imagedata r:id="rId28" o:title=""/>
                </v:shape>
                <o:OLEObject Type="Embed" ProgID="Equation.3" ShapeID="_x0000_i1039" DrawAspect="Content" ObjectID="_1841228675" r:id="rId29"/>
              </w:object>
            </w:r>
            <w:r w:rsidRPr="00671D26">
              <w:rPr>
                <w:rFonts w:ascii="Garamond" w:eastAsia="Times New Roman" w:hAnsi="Garamond" w:cs="Times New Roman"/>
              </w:rPr>
              <w:t xml:space="preserve"> – стоимость мощности по итогам реализации </w:t>
            </w:r>
            <w:r w:rsidRPr="00671D26">
              <w:rPr>
                <w:rFonts w:ascii="Garamond" w:eastAsia="Calibri" w:hAnsi="Garamond" w:cs="Times New Roman"/>
              </w:rPr>
              <w:t>мероприятий по обеспечению вывода из эксплуатации генерирующего объекта</w:t>
            </w:r>
            <w:r w:rsidRPr="00671D26">
              <w:rPr>
                <w:rFonts w:ascii="Garamond" w:eastAsia="Times New Roman" w:hAnsi="Garamond" w:cs="Times New Roman"/>
              </w:rPr>
              <w:t xml:space="preserve"> ГТП генерации </w:t>
            </w:r>
            <w:r w:rsidRPr="00671D26">
              <w:rPr>
                <w:rFonts w:ascii="Garamond" w:eastAsia="Times New Roman" w:hAnsi="Garamond" w:cs="Times New Roman"/>
                <w:i/>
                <w:highlight w:val="yellow"/>
              </w:rPr>
              <w:t>р</w:t>
            </w:r>
            <w:r w:rsidRPr="00671D26">
              <w:rPr>
                <w:rFonts w:ascii="Garamond" w:eastAsia="Times New Roman" w:hAnsi="Garamond" w:cs="Times New Roman"/>
              </w:rPr>
              <w:t xml:space="preserve"> участника оптового рынка</w:t>
            </w:r>
            <w:r w:rsidRPr="00671D26">
              <w:rPr>
                <w:rFonts w:ascii="Garamond" w:eastAsia="Times New Roman" w:hAnsi="Garamond" w:cs="Times New Roman"/>
                <w:i/>
              </w:rPr>
              <w:t xml:space="preserve"> i</w:t>
            </w:r>
            <w:r w:rsidRPr="00671D26">
              <w:rPr>
                <w:rFonts w:ascii="Garamond" w:eastAsia="Times New Roman" w:hAnsi="Garamond" w:cs="Times New Roman"/>
              </w:rPr>
              <w:t xml:space="preserve">, </w:t>
            </w:r>
            <w:r w:rsidRPr="00671D26">
              <w:rPr>
                <w:rFonts w:ascii="Garamond" w:eastAsia="Times New Roman" w:hAnsi="Garamond" w:cs="Times New Roman"/>
                <w:highlight w:val="yellow"/>
              </w:rPr>
              <w:t xml:space="preserve">покупаемой в ГТП потребления (экспорта) </w:t>
            </w:r>
            <w:r w:rsidRPr="00671D26">
              <w:rPr>
                <w:rFonts w:ascii="Garamond" w:eastAsia="Times New Roman" w:hAnsi="Garamond" w:cs="Times New Roman"/>
                <w:i/>
                <w:highlight w:val="yellow"/>
              </w:rPr>
              <w:t>q</w:t>
            </w:r>
            <w:r w:rsidRPr="00671D26">
              <w:rPr>
                <w:rFonts w:ascii="Garamond" w:eastAsia="Times New Roman" w:hAnsi="Garamond" w:cs="Times New Roman"/>
                <w:highlight w:val="yellow"/>
              </w:rPr>
              <w:t xml:space="preserve"> участника оптового рынка </w:t>
            </w:r>
            <w:r w:rsidRPr="00671D26">
              <w:rPr>
                <w:rFonts w:ascii="Garamond" w:eastAsia="Times New Roman" w:hAnsi="Garamond" w:cs="Times New Roman"/>
                <w:i/>
                <w:highlight w:val="yellow"/>
              </w:rPr>
              <w:t>j</w:t>
            </w:r>
            <w:r w:rsidRPr="00671D26">
              <w:rPr>
                <w:rFonts w:ascii="Garamond" w:eastAsia="Times New Roman" w:hAnsi="Garamond" w:cs="Times New Roman"/>
              </w:rPr>
              <w:t>, определяемая в соответствии с п. 6.1.4 настоящего Регламента;</w:t>
            </w:r>
          </w:p>
          <w:p w14:paraId="7ED6CD6B" w14:textId="77777777" w:rsidR="00BC2A36" w:rsidRPr="00671D26" w:rsidRDefault="00BC2A36" w:rsidP="00671D26">
            <w:pPr>
              <w:spacing w:before="120" w:after="120" w:line="240" w:lineRule="auto"/>
              <w:ind w:left="318" w:right="95" w:hanging="3"/>
              <w:jc w:val="both"/>
              <w:rPr>
                <w:rFonts w:ascii="Garamond" w:eastAsia="Times New Roman" w:hAnsi="Garamond" w:cs="Times New Roman"/>
              </w:rPr>
            </w:pPr>
            <w:r w:rsidRPr="00671D26">
              <w:rPr>
                <w:rFonts w:ascii="Garamond" w:eastAsia="Times New Roman" w:hAnsi="Garamond" w:cs="Times New Roman"/>
                <w:highlight w:val="yellow"/>
              </w:rPr>
              <w:object w:dxaOrig="360" w:dyaOrig="360" w14:anchorId="00DF21BD">
                <v:shape id="_x0000_i1040" type="#_x0000_t75" style="width:22.4pt;height:22.4pt" o:ole="">
                  <v:imagedata r:id="rId30" o:title=""/>
                </v:shape>
                <o:OLEObject Type="Embed" ProgID="Equation.3" ShapeID="_x0000_i1040" DrawAspect="Content" ObjectID="_1841228676" r:id="rId31"/>
              </w:object>
            </w:r>
            <w:r w:rsidRPr="00671D26">
              <w:rPr>
                <w:rFonts w:ascii="Garamond" w:eastAsia="Times New Roman" w:hAnsi="Garamond" w:cs="Times New Roman"/>
              </w:rPr>
              <w:t xml:space="preserve">– расчетный период, начиная с месяца, в котором для участника оптового рынка </w:t>
            </w:r>
            <w:r w:rsidRPr="00671D26">
              <w:rPr>
                <w:rFonts w:ascii="Garamond" w:eastAsia="Times New Roman" w:hAnsi="Garamond" w:cs="Times New Roman"/>
                <w:i/>
              </w:rPr>
              <w:t>i</w:t>
            </w:r>
            <w:r w:rsidRPr="00671D26">
              <w:rPr>
                <w:rFonts w:ascii="Garamond" w:eastAsia="Times New Roman" w:hAnsi="Garamond" w:cs="Times New Roman"/>
              </w:rPr>
              <w:t xml:space="preserve"> в отношении ГТП генерации </w:t>
            </w:r>
            <w:r w:rsidRPr="00671D26">
              <w:rPr>
                <w:rFonts w:ascii="Garamond" w:eastAsia="Times New Roman" w:hAnsi="Garamond" w:cs="Times New Roman"/>
                <w:i/>
              </w:rPr>
              <w:t>p</w:t>
            </w:r>
            <w:r w:rsidRPr="00671D26">
              <w:rPr>
                <w:rFonts w:ascii="Garamond" w:eastAsia="Times New Roman" w:hAnsi="Garamond" w:cs="Times New Roman"/>
              </w:rPr>
              <w:t xml:space="preserve"> КО впервые рассчитана отличная от нуля величина </w:t>
            </w:r>
            <w:r w:rsidRPr="00671D26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540" w:dyaOrig="400" w14:anchorId="0B1DF713">
                <v:shape id="_x0000_i1041" type="#_x0000_t75" style="width:79.45pt;height:22.4pt" o:ole="">
                  <v:imagedata r:id="rId32" o:title=""/>
                </v:shape>
                <o:OLEObject Type="Embed" ProgID="Equation.3" ShapeID="_x0000_i1041" DrawAspect="Content" ObjectID="_1841228677" r:id="rId33"/>
              </w:object>
            </w:r>
            <w:r w:rsidRPr="00671D26">
              <w:rPr>
                <w:rFonts w:ascii="Garamond" w:eastAsia="Times New Roman" w:hAnsi="Garamond" w:cs="Times New Roman"/>
              </w:rPr>
              <w:t xml:space="preserve">, по месяц </w:t>
            </w:r>
            <w:r w:rsidRPr="00671D26">
              <w:rPr>
                <w:rFonts w:ascii="Garamond" w:eastAsia="Times New Roman" w:hAnsi="Garamond" w:cs="Times New Roman"/>
                <w:i/>
              </w:rPr>
              <w:t>m</w:t>
            </w:r>
            <w:r w:rsidRPr="00671D26">
              <w:rPr>
                <w:rFonts w:ascii="Garamond" w:eastAsia="Times New Roman" w:hAnsi="Garamond" w:cs="Times New Roman"/>
              </w:rPr>
              <w:t>, на который приходится отказ от исполнения обязательств по договору ВР</w:t>
            </w:r>
            <w:r w:rsidRPr="00732F62">
              <w:rPr>
                <w:rFonts w:ascii="Garamond" w:eastAsia="Times New Roman" w:hAnsi="Garamond" w:cs="Times New Roman"/>
                <w:highlight w:val="yellow"/>
              </w:rPr>
              <w:t>.</w:t>
            </w:r>
          </w:p>
          <w:p w14:paraId="11936D52" w14:textId="71F9E19B" w:rsidR="00BC2A36" w:rsidRPr="00671D26" w:rsidRDefault="00BC2A36" w:rsidP="00671D26">
            <w:pPr>
              <w:widowControl w:val="0"/>
              <w:tabs>
                <w:tab w:val="left" w:pos="11088"/>
              </w:tabs>
              <w:spacing w:before="120" w:after="120" w:line="240" w:lineRule="auto"/>
              <w:ind w:right="95" w:firstLine="567"/>
              <w:jc w:val="both"/>
              <w:rPr>
                <w:rFonts w:ascii="Garamond" w:eastAsia="Arial Unicode MS" w:hAnsi="Garamond" w:cs="Times New Roman"/>
                <w:lang w:eastAsia="ru-RU"/>
              </w:rPr>
            </w:pP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В случае если величина </w:t>
            </w:r>
            <w:r w:rsidRPr="00671D26">
              <w:rPr>
                <w:rFonts w:ascii="Garamond" w:eastAsia="Arial Unicode MS" w:hAnsi="Garamond" w:cs="Times New Roman"/>
                <w:position w:val="-14"/>
                <w:lang w:eastAsia="ru-RU"/>
              </w:rPr>
              <w:object w:dxaOrig="1540" w:dyaOrig="400" w14:anchorId="179C5C36">
                <v:shape id="_x0000_i1042" type="#_x0000_t75" style="width:79.45pt;height:22.4pt" o:ole="">
                  <v:imagedata r:id="rId32" o:title=""/>
                </v:shape>
                <o:OLEObject Type="Embed" ProgID="Equation.3" ShapeID="_x0000_i1042" DrawAspect="Content" ObjectID="_1841228678" r:id="rId34"/>
              </w:objec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 не определена ни за один месяц </w:t>
            </w:r>
            <w:r w:rsidRPr="00671D26">
              <w:rPr>
                <w:rFonts w:ascii="Garamond" w:eastAsia="Arial Unicode MS" w:hAnsi="Garamond" w:cs="Times New Roman"/>
                <w:i/>
                <w:lang w:eastAsia="ru-RU"/>
              </w:rPr>
              <w:t>m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 либо значение = 0 за все месяцы </w:t>
            </w:r>
            <w:r w:rsidRPr="00671D26">
              <w:rPr>
                <w:rFonts w:ascii="Garamond" w:eastAsia="Arial Unicode MS" w:hAnsi="Garamond" w:cs="Times New Roman"/>
                <w:i/>
                <w:lang w:eastAsia="ru-RU"/>
              </w:rPr>
              <w:t>m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>, то денежная сумма не рассчитывается.</w:t>
            </w:r>
          </w:p>
          <w:p w14:paraId="5FD5A88C" w14:textId="77777777" w:rsidR="00BC2A36" w:rsidRPr="00671D26" w:rsidRDefault="00BC2A36" w:rsidP="00671D26">
            <w:pPr>
              <w:spacing w:before="120" w:after="120" w:line="240" w:lineRule="auto"/>
              <w:ind w:right="95" w:firstLine="567"/>
              <w:jc w:val="both"/>
              <w:rPr>
                <w:rFonts w:ascii="Garamond" w:eastAsia="Times New Roman" w:hAnsi="Garamond" w:cs="Times New Roman"/>
              </w:rPr>
            </w:pPr>
            <w:r w:rsidRPr="00671D26">
              <w:rPr>
                <w:rFonts w:ascii="Garamond" w:eastAsia="Times New Roman" w:hAnsi="Garamond" w:cs="Times New Roman"/>
              </w:rPr>
              <w:t>Округление при расчете величин, указанных в данном пункте, осуществляется в соответствии с приложением 90 к настоящему Регламенту.</w:t>
            </w:r>
          </w:p>
          <w:p w14:paraId="05098DFB" w14:textId="22AFE0D2" w:rsidR="00661746" w:rsidRPr="00671D26" w:rsidRDefault="00BC2A36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b/>
                <w:color w:val="000000"/>
                <w:highlight w:val="yellow"/>
              </w:rPr>
            </w:pPr>
            <w:r w:rsidRPr="00671D26">
              <w:rPr>
                <w:rFonts w:ascii="Garamond" w:eastAsia="Times New Roman" w:hAnsi="Garamond" w:cs="Times New Roman"/>
              </w:rPr>
              <w:t>…</w:t>
            </w:r>
          </w:p>
        </w:tc>
        <w:tc>
          <w:tcPr>
            <w:tcW w:w="6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D6AFB" w14:textId="77777777" w:rsidR="001C5EC6" w:rsidRPr="00671D26" w:rsidRDefault="001C5EC6" w:rsidP="00671D26">
            <w:pPr>
              <w:autoSpaceDE w:val="0"/>
              <w:autoSpaceDN w:val="0"/>
              <w:adjustRightInd w:val="0"/>
              <w:spacing w:before="120" w:after="120" w:line="240" w:lineRule="auto"/>
              <w:ind w:left="167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671D26">
              <w:rPr>
                <w:rFonts w:ascii="Garamond" w:eastAsia="Times New Roman" w:hAnsi="Garamond" w:cs="Times New Roman"/>
                <w:b/>
              </w:rPr>
              <w:t xml:space="preserve">6.2.3.2. Расчет величины денежной суммы, обусловленной отказом поставщика </w:t>
            </w:r>
            <w:r w:rsidRPr="00671D26">
              <w:rPr>
                <w:rFonts w:ascii="Garamond" w:eastAsia="Times New Roman" w:hAnsi="Garamond" w:cs="Times New Roman"/>
                <w:b/>
                <w:color w:val="000000"/>
              </w:rPr>
              <w:t>от исполнения обязательств по договор</w:t>
            </w:r>
            <w:r w:rsidRPr="00671D26">
              <w:rPr>
                <w:rFonts w:ascii="Garamond" w:eastAsia="Times New Roman" w:hAnsi="Garamond" w:cs="Times New Roman"/>
                <w:b/>
              </w:rPr>
              <w:t>ам</w:t>
            </w:r>
            <w:r w:rsidRPr="00671D26">
              <w:rPr>
                <w:rFonts w:ascii="Garamond" w:eastAsia="Times New Roman" w:hAnsi="Garamond" w:cs="Times New Roman"/>
                <w:b/>
                <w:color w:val="000000"/>
              </w:rPr>
              <w:t xml:space="preserve"> </w:t>
            </w:r>
            <w:r w:rsidRPr="00671D26">
              <w:rPr>
                <w:rFonts w:ascii="Garamond" w:eastAsia="Times New Roman" w:hAnsi="Garamond" w:cs="Times New Roman"/>
                <w:b/>
              </w:rPr>
              <w:t>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2DDB05E1" w14:textId="7D2E919F" w:rsidR="008B7D17" w:rsidRPr="00671D26" w:rsidRDefault="00681B2F" w:rsidP="00671D26">
            <w:pPr>
              <w:widowControl w:val="0"/>
              <w:tabs>
                <w:tab w:val="left" w:pos="11088"/>
              </w:tabs>
              <w:spacing w:before="120" w:after="120" w:line="240" w:lineRule="auto"/>
              <w:ind w:firstLine="709"/>
              <w:jc w:val="both"/>
              <w:rPr>
                <w:rFonts w:ascii="Garamond" w:eastAsia="Arial Unicode MS" w:hAnsi="Garamond" w:cs="Times New Roman"/>
                <w:lang w:eastAsia="ru-RU"/>
              </w:rPr>
            </w:pPr>
            <w:r w:rsidRPr="00671D26">
              <w:rPr>
                <w:rFonts w:ascii="Garamond" w:eastAsia="Arial Unicode MS" w:hAnsi="Garamond" w:cs="Times New Roman"/>
                <w:lang w:eastAsia="ru-RU"/>
              </w:rPr>
              <w:t>…</w:t>
            </w:r>
          </w:p>
          <w:p w14:paraId="104DCC38" w14:textId="0B14E361" w:rsidR="001C5EC6" w:rsidRPr="00671D26" w:rsidRDefault="001C5EC6" w:rsidP="00671D26">
            <w:pPr>
              <w:widowControl w:val="0"/>
              <w:tabs>
                <w:tab w:val="left" w:pos="11088"/>
              </w:tabs>
              <w:spacing w:before="120" w:after="120" w:line="240" w:lineRule="auto"/>
              <w:ind w:firstLine="709"/>
              <w:jc w:val="both"/>
              <w:rPr>
                <w:rFonts w:ascii="Garamond" w:eastAsia="Arial Unicode MS" w:hAnsi="Garamond" w:cs="Times New Roman"/>
                <w:lang w:eastAsia="ru-RU"/>
              </w:rPr>
            </w:pP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Размер денежной суммы, обусловленной отказом поставщика – участника оптового рынка </w:t>
            </w:r>
            <w:r w:rsidRPr="00671D26">
              <w:rPr>
                <w:rFonts w:ascii="Garamond" w:eastAsia="Arial Unicode MS" w:hAnsi="Garamond" w:cs="Times New Roman"/>
                <w:i/>
                <w:lang w:eastAsia="ru-RU"/>
              </w:rPr>
              <w:t>i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 начиная с расчетного месяца </w:t>
            </w:r>
            <w:r w:rsidRPr="00671D26">
              <w:rPr>
                <w:rFonts w:ascii="Garamond" w:eastAsia="Arial Unicode MS" w:hAnsi="Garamond" w:cs="Times New Roman"/>
                <w:i/>
                <w:lang w:eastAsia="ru-RU"/>
              </w:rPr>
              <w:t>m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+1 от исполнения обязательств по поставке мощности ГТП генерации </w:t>
            </w:r>
            <m:oMath>
              <m:r>
                <w:rPr>
                  <w:rFonts w:ascii="Cambria Math" w:eastAsia="Arial Unicode MS" w:hAnsi="Cambria Math" w:cs="Times New Roman"/>
                  <w:lang w:val="en-US" w:eastAsia="ru-RU"/>
                </w:rPr>
                <m:t>p</m:t>
              </m:r>
              <m:r>
                <w:rPr>
                  <w:rFonts w:ascii="Cambria Math" w:eastAsia="Arial Unicode MS" w:hAnsi="Cambria Math" w:cs="Times New Roman"/>
                  <w:highlight w:val="yellow"/>
                  <w:lang w:eastAsia="ru-RU"/>
                </w:rPr>
                <m:t>∈</m:t>
              </m:r>
              <m:sSup>
                <m:sSupPr>
                  <m:ctrlPr>
                    <w:rPr>
                      <w:rFonts w:ascii="Cambria Math" w:eastAsia="Arial Unicode MS" w:hAnsi="Cambria Math" w:cs="Times New Roman"/>
                      <w:i/>
                      <w:highlight w:val="yellow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Arial Unicode MS" w:hAnsi="Cambria Math" w:cs="Times New Roman"/>
                      <w:highlight w:val="yellow"/>
                      <w:lang w:val="en-US" w:eastAsia="ru-RU"/>
                    </w:rPr>
                    <m:t>P</m:t>
                  </m:r>
                </m:e>
                <m:sup>
                  <m:r>
                    <w:rPr>
                      <w:rFonts w:ascii="Cambria Math" w:eastAsia="Arial Unicode MS" w:hAnsi="Cambria Math" w:cs="Times New Roman"/>
                      <w:highlight w:val="yellow"/>
                      <w:lang w:eastAsia="ru-RU"/>
                    </w:rPr>
                    <m:t>вывод_факт</m:t>
                  </m:r>
                </m:sup>
              </m:sSup>
            </m:oMath>
            <w:r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, </w:t>
            </w:r>
            <w:r w:rsidR="002A056A"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>в отношении которой установлена</w:t>
            </w:r>
            <w:r w:rsidR="00A031DA"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 плата за реализацию сетевой организацией мероприятий по обеспечению вывода из эксплуатации генерирующего объекта (ЕГО или совокупности ЕГО), к которому относится ГТП генерации </w:t>
            </w:r>
            <w:r w:rsidR="00A031DA" w:rsidRPr="006D38B3">
              <w:rPr>
                <w:rFonts w:ascii="Garamond" w:eastAsia="Arial Unicode MS" w:hAnsi="Garamond" w:cs="Times New Roman"/>
                <w:i/>
                <w:highlight w:val="yellow"/>
                <w:lang w:eastAsia="ru-RU"/>
              </w:rPr>
              <w:t>p</w:t>
            </w:r>
            <w:r w:rsidR="00A031DA"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> участника оптового рынка </w:t>
            </w:r>
            <w:r w:rsidR="00A031DA" w:rsidRPr="006D38B3">
              <w:rPr>
                <w:rFonts w:ascii="Garamond" w:eastAsia="Arial Unicode MS" w:hAnsi="Garamond" w:cs="Times New Roman"/>
                <w:i/>
                <w:highlight w:val="yellow"/>
                <w:lang w:eastAsia="ru-RU"/>
              </w:rPr>
              <w:t>i</w:t>
            </w:r>
            <w:r w:rsidR="00A031DA"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>, равная величине, указанной в решении 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государственного регулиро</w:t>
            </w:r>
            <w:r w:rsidR="00A031DA" w:rsidRPr="00671D26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вания цен (тарифов)</w:t>
            </w:r>
            <w:r w:rsidR="00BB50A3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,</w:t>
            </w:r>
            <w:r w:rsidR="002A056A"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 </w:t>
            </w:r>
            <w:r w:rsidR="004276F9"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>и КО</w:t>
            </w:r>
            <w:r w:rsidR="00B67C3C"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 </w:t>
            </w:r>
            <w:r w:rsidR="00BB6F5A" w:rsidRPr="00671D26">
              <w:rPr>
                <w:rFonts w:ascii="Garamond" w:hAnsi="Garamond"/>
                <w:color w:val="000000"/>
                <w:highlight w:val="yellow"/>
              </w:rPr>
              <w:t>рассчитана</w:t>
            </w:r>
            <w:r w:rsidR="004276F9" w:rsidRPr="00671D2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671D26">
              <w:rPr>
                <w:rFonts w:ascii="Garamond" w:hAnsi="Garamond"/>
                <w:color w:val="000000"/>
                <w:highlight w:val="yellow"/>
              </w:rPr>
              <w:t xml:space="preserve">отличная от нуля </w:t>
            </w:r>
            <w:bookmarkStart w:id="1" w:name="_Hlk175063321"/>
            <w:r w:rsidRPr="00671D26">
              <w:rPr>
                <w:rFonts w:ascii="Garamond" w:hAnsi="Garamond"/>
                <w:highlight w:val="yellow"/>
              </w:rPr>
              <w:t>составляющая часть цены на мощность для обеспечения замещающих мероприятий</w:t>
            </w:r>
            <w:bookmarkEnd w:id="1"/>
            <w:r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>,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 определяется для расчетного месяца </w:t>
            </w:r>
            <w:r w:rsidRPr="00671D26">
              <w:rPr>
                <w:rFonts w:ascii="Garamond" w:eastAsia="Arial Unicode MS" w:hAnsi="Garamond" w:cs="Times New Roman"/>
                <w:i/>
                <w:lang w:eastAsia="ru-RU"/>
              </w:rPr>
              <w:t>m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 в соответствии с формулой (с точностью до копеек с учетом правил математического округления):</w:t>
            </w:r>
          </w:p>
          <w:p w14:paraId="0D5BAE93" w14:textId="7DA2814C" w:rsidR="00BB6F5A" w:rsidRPr="00671D26" w:rsidRDefault="0062613F" w:rsidP="00671D26">
            <w:pPr>
              <w:spacing w:before="120" w:after="120" w:line="240" w:lineRule="auto"/>
              <w:ind w:left="318" w:hanging="284"/>
              <w:jc w:val="center"/>
              <w:rPr>
                <w:rFonts w:ascii="Garamond" w:eastAsia="Times New Roman" w:hAnsi="Garamond" w:cs="Times New Roman"/>
              </w:rPr>
            </w:pPr>
            <w:r w:rsidRPr="00671D26">
              <w:rPr>
                <w:rFonts w:ascii="Garamond" w:hAnsi="Garamond"/>
                <w:position w:val="-64"/>
                <w:highlight w:val="yellow"/>
              </w:rPr>
              <w:object w:dxaOrig="5260" w:dyaOrig="1080" w14:anchorId="5F21B99F">
                <v:shape id="_x0000_i1043" type="#_x0000_t75" style="width:262.85pt;height:54.35pt" o:ole="">
                  <v:imagedata r:id="rId35" o:title=""/>
                </v:shape>
                <o:OLEObject Type="Embed" ProgID="Equation.3" ShapeID="_x0000_i1043" DrawAspect="Content" ObjectID="_1841228679" r:id="rId36"/>
              </w:object>
            </w:r>
            <w:r w:rsidR="008B71A8" w:rsidRPr="00671D26">
              <w:rPr>
                <w:rFonts w:ascii="Garamond" w:hAnsi="Garamond"/>
              </w:rPr>
              <w:t>,</w:t>
            </w:r>
          </w:p>
          <w:p w14:paraId="04E525F9" w14:textId="2636A849" w:rsidR="001C5EC6" w:rsidRPr="00671D26" w:rsidRDefault="001C5EC6" w:rsidP="00671D26">
            <w:pPr>
              <w:spacing w:before="120" w:after="120" w:line="240" w:lineRule="auto"/>
              <w:ind w:left="318" w:hanging="284"/>
              <w:jc w:val="both"/>
              <w:rPr>
                <w:rFonts w:ascii="Garamond" w:eastAsia="Times New Roman" w:hAnsi="Garamond" w:cs="Times New Roman"/>
              </w:rPr>
            </w:pPr>
            <w:r w:rsidRPr="00671D26">
              <w:rPr>
                <w:rFonts w:ascii="Garamond" w:eastAsia="Times New Roman" w:hAnsi="Garamond" w:cs="Times New Roman"/>
              </w:rPr>
              <w:t xml:space="preserve">где </w:t>
            </w:r>
            <w:r w:rsidRPr="00671D26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680" w:dyaOrig="400" w14:anchorId="0FA414E8">
                <v:shape id="_x0000_i1044" type="#_x0000_t75" style="width:36.7pt;height:22.4pt" o:ole="">
                  <v:imagedata r:id="rId26" o:title=""/>
                </v:shape>
                <o:OLEObject Type="Embed" ProgID="Equation.3" ShapeID="_x0000_i1044" DrawAspect="Content" ObjectID="_1841228680" r:id="rId37"/>
              </w:object>
            </w:r>
            <w:r w:rsidRPr="00671D26">
              <w:rPr>
                <w:rFonts w:ascii="Garamond" w:eastAsia="Times New Roman" w:hAnsi="Garamond" w:cs="Times New Roman"/>
              </w:rPr>
              <w:t xml:space="preserve"> ― </w:t>
            </w:r>
            <w:r w:rsidRPr="00671D26">
              <w:rPr>
                <w:rFonts w:ascii="Garamond" w:eastAsia="Times New Roman" w:hAnsi="Garamond" w:cs="Times New Roman"/>
                <w:bCs/>
              </w:rPr>
              <w:t>нерегулируемая часть объема фактического пикового потребления электрической энергии</w:t>
            </w:r>
            <w:r w:rsidRPr="00671D26">
              <w:rPr>
                <w:rFonts w:ascii="Garamond" w:eastAsia="Times New Roman" w:hAnsi="Garamond" w:cs="Times New Roman"/>
              </w:rPr>
              <w:t xml:space="preserve">, определяемая в соответствии с </w:t>
            </w:r>
            <w:r w:rsidR="0093115E" w:rsidRPr="0093115E">
              <w:rPr>
                <w:rFonts w:ascii="Garamond" w:eastAsia="Times New Roman" w:hAnsi="Garamond" w:cs="Times New Roman"/>
                <w:highlight w:val="yellow"/>
              </w:rPr>
              <w:t>разделом</w:t>
            </w:r>
            <w:r w:rsidRPr="00671D26">
              <w:rPr>
                <w:rFonts w:ascii="Garamond" w:eastAsia="Times New Roman" w:hAnsi="Garamond" w:cs="Times New Roman"/>
              </w:rPr>
              <w:t xml:space="preserve"> 2 </w:t>
            </w:r>
            <w:r w:rsidRPr="00671D26">
              <w:rPr>
                <w:rFonts w:ascii="Garamond" w:eastAsia="Times New Roman" w:hAnsi="Garamond" w:cs="Times New Roman"/>
                <w:i/>
              </w:rPr>
              <w:t>Регламента определения объемов покупки и продажи мощности на оптовом рынке</w:t>
            </w:r>
            <w:r w:rsidRPr="00671D26">
              <w:rPr>
                <w:rFonts w:ascii="Garamond" w:eastAsia="Times New Roman" w:hAnsi="Garamond" w:cs="Times New Roman"/>
              </w:rPr>
              <w:t xml:space="preserve"> (Приложение № 13.2 к </w:t>
            </w:r>
            <w:r w:rsidRPr="00671D26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Pr="00671D26">
              <w:rPr>
                <w:rFonts w:ascii="Garamond" w:eastAsia="Times New Roman" w:hAnsi="Garamond" w:cs="Times New Roman"/>
              </w:rPr>
              <w:t>);</w:t>
            </w:r>
          </w:p>
          <w:p w14:paraId="65EE6F76" w14:textId="469B85FA" w:rsidR="001C5EC6" w:rsidRPr="00671D26" w:rsidRDefault="008E4BCB" w:rsidP="00671D26">
            <w:pPr>
              <w:spacing w:before="120" w:after="120" w:line="240" w:lineRule="auto"/>
              <w:ind w:left="318" w:hanging="5"/>
              <w:jc w:val="both"/>
              <w:rPr>
                <w:rFonts w:ascii="Garamond" w:eastAsia="Times New Roman" w:hAnsi="Garamond" w:cs="Times New Roman"/>
              </w:rPr>
            </w:pPr>
            <w:r w:rsidRPr="00671D26">
              <w:rPr>
                <w:rFonts w:ascii="Garamond" w:eastAsia="Times New Roman" w:hAnsi="Garamond" w:cs="Times New Roman"/>
                <w:position w:val="-14"/>
                <w:highlight w:val="yellow"/>
                <w:lang w:val="en-GB"/>
              </w:rPr>
              <w:object w:dxaOrig="1540" w:dyaOrig="400" w14:anchorId="5E281BEF">
                <v:shape id="_x0000_i1045" type="#_x0000_t75" style="width:79.45pt;height:22.4pt" o:ole="">
                  <v:imagedata r:id="rId38" o:title=""/>
                </v:shape>
                <o:OLEObject Type="Embed" ProgID="Equation.3" ShapeID="_x0000_i1045" DrawAspect="Content" ObjectID="_1841228681" r:id="rId39"/>
              </w:object>
            </w:r>
            <w:r w:rsidR="00BB6F5A" w:rsidRPr="00671D26">
              <w:rPr>
                <w:rFonts w:ascii="Garamond" w:eastAsia="Times New Roman" w:hAnsi="Garamond" w:cs="Times New Roman"/>
              </w:rPr>
              <w:t xml:space="preserve"> – стоимость</w:t>
            </w:r>
            <w:r w:rsidR="00B67C3C" w:rsidRPr="00671D26">
              <w:rPr>
                <w:rFonts w:ascii="Garamond" w:eastAsia="Times New Roman" w:hAnsi="Garamond" w:cs="Times New Roman"/>
              </w:rPr>
              <w:t xml:space="preserve"> </w:t>
            </w:r>
            <w:r w:rsidR="00F0459E" w:rsidRPr="00671D26">
              <w:rPr>
                <w:rFonts w:ascii="Garamond" w:eastAsia="Calibri" w:hAnsi="Garamond" w:cs="Times New Roman"/>
              </w:rPr>
              <w:t>мощности по итогам реализации мероприятий по обеспечению вывода из эксплуатации генерирующего объекта в ГТП генерац</w:t>
            </w:r>
            <w:r w:rsidR="00F0459E" w:rsidRPr="00671D26">
              <w:rPr>
                <w:rFonts w:ascii="Garamond" w:hAnsi="Garamond"/>
                <w:color w:val="000000"/>
                <w:shd w:val="clear" w:color="auto" w:fill="FFFFFF"/>
              </w:rPr>
              <w:t>ии</w:t>
            </w:r>
            <m:oMath>
              <m:r>
                <w:rPr>
                  <w:rFonts w:ascii="Cambria Math" w:eastAsia="Arial Unicode MS" w:hAnsi="Cambria Math" w:cs="Times New Roman"/>
                  <w:lang w:eastAsia="ru-RU"/>
                </w:rPr>
                <m:t xml:space="preserve"> </m:t>
              </m:r>
              <m:r>
                <w:rPr>
                  <w:rFonts w:ascii="Cambria Math" w:eastAsia="Arial Unicode MS" w:hAnsi="Cambria Math" w:cs="Times New Roman"/>
                  <w:highlight w:val="yellow"/>
                  <w:lang w:val="en-US" w:eastAsia="ru-RU"/>
                </w:rPr>
                <m:t>p</m:t>
              </m:r>
              <m:r>
                <w:rPr>
                  <w:rFonts w:ascii="Cambria Math" w:eastAsia="Arial Unicode MS" w:hAnsi="Cambria Math" w:cs="Times New Roman"/>
                  <w:highlight w:val="yellow"/>
                  <w:lang w:eastAsia="ru-RU"/>
                </w:rPr>
                <m:t>∈</m:t>
              </m:r>
              <m:sSup>
                <m:sSupPr>
                  <m:ctrlPr>
                    <w:rPr>
                      <w:rFonts w:ascii="Cambria Math" w:eastAsia="Arial Unicode MS" w:hAnsi="Cambria Math" w:cs="Times New Roman"/>
                      <w:i/>
                      <w:highlight w:val="yellow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Arial Unicode MS" w:hAnsi="Cambria Math" w:cs="Times New Roman"/>
                      <w:highlight w:val="yellow"/>
                      <w:lang w:val="en-US" w:eastAsia="ru-RU"/>
                    </w:rPr>
                    <m:t>P</m:t>
                  </m:r>
                </m:e>
                <m:sup>
                  <m:r>
                    <w:rPr>
                      <w:rFonts w:ascii="Cambria Math" w:eastAsia="Arial Unicode MS" w:hAnsi="Cambria Math" w:cs="Times New Roman"/>
                      <w:highlight w:val="yellow"/>
                      <w:lang w:eastAsia="ru-RU"/>
                    </w:rPr>
                    <m:t>вывод_факт</m:t>
                  </m:r>
                </m:sup>
              </m:sSup>
            </m:oMath>
            <w:r w:rsidR="00B67C3C" w:rsidRPr="00671D26">
              <w:rPr>
                <w:rFonts w:ascii="Garamond" w:hAnsi="Garamond"/>
                <w:color w:val="000000"/>
                <w:shd w:val="clear" w:color="auto" w:fill="FFFFFF"/>
              </w:rPr>
              <w:t xml:space="preserve"> </w:t>
            </w:r>
            <w:r w:rsidR="00F0459E" w:rsidRPr="00671D2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​​​​​​​</w:t>
            </w:r>
            <w:r w:rsidR="00F0459E" w:rsidRPr="00671D26">
              <w:rPr>
                <w:rFonts w:ascii="Garamond" w:hAnsi="Garamond"/>
                <w:color w:val="000000"/>
                <w:shd w:val="clear" w:color="auto" w:fill="FFFFFF"/>
              </w:rPr>
              <w:t xml:space="preserve"> </w:t>
            </w:r>
            <w:r w:rsidR="001C5EC6" w:rsidRPr="00671D26">
              <w:rPr>
                <w:rFonts w:ascii="Garamond" w:eastAsia="Times New Roman" w:hAnsi="Garamond" w:cs="Times New Roman"/>
              </w:rPr>
              <w:t>участника оптового рынка</w:t>
            </w:r>
            <w:r w:rsidR="001C5EC6" w:rsidRPr="00671D26">
              <w:rPr>
                <w:rFonts w:ascii="Garamond" w:eastAsia="Times New Roman" w:hAnsi="Garamond" w:cs="Times New Roman"/>
                <w:i/>
              </w:rPr>
              <w:t xml:space="preserve"> i</w:t>
            </w:r>
            <w:r w:rsidR="001C5EC6" w:rsidRPr="00671D26">
              <w:rPr>
                <w:rFonts w:ascii="Garamond" w:eastAsia="Times New Roman" w:hAnsi="Garamond" w:cs="Times New Roman"/>
              </w:rPr>
              <w:t>, определяемая в соответствии с п. 6.1.4 настоящего Регламента;</w:t>
            </w:r>
          </w:p>
          <w:p w14:paraId="23A36244" w14:textId="3A09E9C9" w:rsidR="00923C3B" w:rsidRPr="00671D26" w:rsidRDefault="007023E6" w:rsidP="00671D26">
            <w:pPr>
              <w:spacing w:before="120" w:after="120" w:line="240" w:lineRule="auto"/>
              <w:ind w:left="318" w:hanging="3"/>
              <w:jc w:val="both"/>
              <w:rPr>
                <w:rFonts w:ascii="Garamond" w:eastAsia="Times New Roman" w:hAnsi="Garamond" w:cs="Times New Roman"/>
              </w:rPr>
            </w:pPr>
            <w:r w:rsidRPr="00671D26">
              <w:rPr>
                <w:rFonts w:ascii="Garamond" w:eastAsia="Times New Roman" w:hAnsi="Garamond" w:cs="Times New Roman"/>
                <w:position w:val="-12"/>
                <w:highlight w:val="yellow"/>
              </w:rPr>
              <w:object w:dxaOrig="300" w:dyaOrig="360" w14:anchorId="6083F24C">
                <v:shape id="_x0000_i1046" type="#_x0000_t75" style="width:18.35pt;height:22.4pt" o:ole="">
                  <v:imagedata r:id="rId40" o:title=""/>
                </v:shape>
                <o:OLEObject Type="Embed" ProgID="Equation.3" ShapeID="_x0000_i1046" DrawAspect="Content" ObjectID="_1841228682" r:id="rId41"/>
              </w:object>
            </w:r>
            <w:r w:rsidR="001C5EC6" w:rsidRPr="00671D26">
              <w:rPr>
                <w:rFonts w:ascii="Garamond" w:eastAsia="Times New Roman" w:hAnsi="Garamond" w:cs="Times New Roman"/>
              </w:rPr>
              <w:t xml:space="preserve">– расчетный период, начиная с месяца, в котором для участника оптового рынка </w:t>
            </w:r>
            <w:r w:rsidR="001C5EC6" w:rsidRPr="00671D26">
              <w:rPr>
                <w:rFonts w:ascii="Garamond" w:eastAsia="Times New Roman" w:hAnsi="Garamond" w:cs="Times New Roman"/>
                <w:i/>
              </w:rPr>
              <w:t>i</w:t>
            </w:r>
            <w:r w:rsidR="001C5EC6" w:rsidRPr="00671D26">
              <w:rPr>
                <w:rFonts w:ascii="Garamond" w:eastAsia="Times New Roman" w:hAnsi="Garamond" w:cs="Times New Roman"/>
              </w:rPr>
              <w:t xml:space="preserve"> в отношении ГТП генерации </w:t>
            </w:r>
            <w:r w:rsidR="001C5EC6" w:rsidRPr="00671D26">
              <w:rPr>
                <w:rFonts w:ascii="Garamond" w:eastAsia="Times New Roman" w:hAnsi="Garamond" w:cs="Times New Roman"/>
                <w:i/>
              </w:rPr>
              <w:t>p</w:t>
            </w:r>
            <w:r w:rsidR="001C5EC6" w:rsidRPr="00671D26">
              <w:rPr>
                <w:rFonts w:ascii="Garamond" w:eastAsia="Times New Roman" w:hAnsi="Garamond" w:cs="Times New Roman"/>
              </w:rPr>
              <w:t xml:space="preserve"> КО впервые рассчитана отличная от нуля величина </w:t>
            </w:r>
            <w:r w:rsidR="001C5EC6" w:rsidRPr="00671D26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540" w:dyaOrig="400" w14:anchorId="40F3426C">
                <v:shape id="_x0000_i1047" type="#_x0000_t75" style="width:79.45pt;height:22.4pt" o:ole="">
                  <v:imagedata r:id="rId32" o:title=""/>
                </v:shape>
                <o:OLEObject Type="Embed" ProgID="Equation.3" ShapeID="_x0000_i1047" DrawAspect="Content" ObjectID="_1841228683" r:id="rId42"/>
              </w:object>
            </w:r>
            <w:r w:rsidR="001C5EC6" w:rsidRPr="00671D26">
              <w:rPr>
                <w:rFonts w:ascii="Garamond" w:eastAsia="Times New Roman" w:hAnsi="Garamond" w:cs="Times New Roman"/>
              </w:rPr>
              <w:t xml:space="preserve">, по месяц </w:t>
            </w:r>
            <w:r w:rsidR="001C5EC6" w:rsidRPr="00671D26">
              <w:rPr>
                <w:rFonts w:ascii="Garamond" w:eastAsia="Times New Roman" w:hAnsi="Garamond" w:cs="Times New Roman"/>
                <w:i/>
              </w:rPr>
              <w:t>m</w:t>
            </w:r>
            <w:r w:rsidR="001C5EC6" w:rsidRPr="00671D26">
              <w:rPr>
                <w:rFonts w:ascii="Garamond" w:eastAsia="Times New Roman" w:hAnsi="Garamond" w:cs="Times New Roman"/>
              </w:rPr>
              <w:t>, на который приходится отказ от исполнения обязательств по договору ВР</w:t>
            </w:r>
            <w:r w:rsidR="00923C3B" w:rsidRPr="00732F62">
              <w:rPr>
                <w:rFonts w:ascii="Garamond" w:eastAsia="Times New Roman" w:hAnsi="Garamond" w:cs="Times New Roman"/>
                <w:highlight w:val="yellow"/>
              </w:rPr>
              <w:t>;</w:t>
            </w:r>
          </w:p>
          <w:p w14:paraId="7F660C28" w14:textId="671E7E91" w:rsidR="001679D9" w:rsidRPr="00671D26" w:rsidRDefault="001679D9" w:rsidP="00671D26">
            <w:pPr>
              <w:spacing w:before="120" w:after="120" w:line="240" w:lineRule="auto"/>
              <w:ind w:left="318" w:hanging="3"/>
              <w:jc w:val="both"/>
              <w:rPr>
                <w:rFonts w:ascii="Garamond" w:eastAsia="Times New Roman" w:hAnsi="Garamond" w:cs="Times New Roman"/>
              </w:rPr>
            </w:pPr>
            <w:r w:rsidRPr="006D38B3">
              <w:rPr>
                <w:rFonts w:ascii="Garamond" w:eastAsia="Times New Roman" w:hAnsi="Garamond" w:cs="Times New Roman"/>
                <w:i/>
                <w:highlight w:val="yellow"/>
                <w:lang w:val="en-US"/>
              </w:rPr>
              <w:t>X</w:t>
            </w:r>
            <w:r w:rsidRPr="00671D26">
              <w:rPr>
                <w:rFonts w:ascii="Garamond" w:eastAsia="Times New Roman" w:hAnsi="Garamond" w:cs="Times New Roman"/>
                <w:highlight w:val="yellow"/>
              </w:rPr>
              <w:t xml:space="preserve"> – год, к которому принадлежит расчетный месяц </w:t>
            </w:r>
            <w:r w:rsidRPr="00671D26">
              <w:rPr>
                <w:rFonts w:ascii="Garamond" w:eastAsia="Times New Roman" w:hAnsi="Garamond" w:cs="Times New Roman"/>
                <w:i/>
                <w:highlight w:val="yellow"/>
                <w:lang w:val="en-US"/>
              </w:rPr>
              <w:t>m</w:t>
            </w:r>
            <w:r w:rsidRPr="00671D26">
              <w:rPr>
                <w:rFonts w:ascii="Garamond" w:eastAsia="Times New Roman" w:hAnsi="Garamond" w:cs="Times New Roman"/>
              </w:rPr>
              <w:t>;</w:t>
            </w:r>
          </w:p>
          <w:p w14:paraId="619F9D82" w14:textId="0342D116" w:rsidR="001C5EC6" w:rsidRPr="00671D26" w:rsidRDefault="001C5EC6" w:rsidP="00671D26">
            <w:pPr>
              <w:spacing w:before="120" w:after="120" w:line="240" w:lineRule="auto"/>
              <w:ind w:left="318" w:hanging="3"/>
              <w:jc w:val="both"/>
              <w:rPr>
                <w:rFonts w:ascii="Garamond" w:eastAsia="Times New Roman" w:hAnsi="Garamond" w:cs="Times New Roman"/>
              </w:rPr>
            </w:pPr>
            <w:r w:rsidRPr="00671D26">
              <w:rPr>
                <w:rFonts w:ascii="Garamond" w:hAnsi="Garamond"/>
                <w:position w:val="-14"/>
                <w:highlight w:val="yellow"/>
              </w:rPr>
              <w:object w:dxaOrig="1080" w:dyaOrig="400" w14:anchorId="4F4809E4">
                <v:shape id="_x0000_i1048" type="#_x0000_t75" style="width:58.4pt;height:18.35pt" o:ole="">
                  <v:imagedata r:id="rId43" o:title=""/>
                </v:shape>
                <o:OLEObject Type="Embed" ProgID="Equation.3" ShapeID="_x0000_i1048" DrawAspect="Content" ObjectID="_1841228684" r:id="rId44"/>
              </w:object>
            </w:r>
            <w:r w:rsidRPr="00671D26">
              <w:rPr>
                <w:rFonts w:ascii="Garamond" w:hAnsi="Garamond"/>
                <w:highlight w:val="yellow"/>
              </w:rPr>
              <w:t xml:space="preserve"> </w:t>
            </w:r>
            <w:r w:rsidRPr="00671D26">
              <w:rPr>
                <w:rFonts w:ascii="Garamond" w:eastAsia="Times New Roman" w:hAnsi="Garamond" w:cs="Times New Roman"/>
                <w:highlight w:val="yellow"/>
              </w:rPr>
              <w:t>– множество ГТП генерации, определенное пунктом 6.1.4 настоящего Регламента.</w:t>
            </w:r>
          </w:p>
          <w:p w14:paraId="34646000" w14:textId="77777777" w:rsidR="00D35DA8" w:rsidRPr="00671D26" w:rsidRDefault="00BB6F5A" w:rsidP="00671D26">
            <w:pPr>
              <w:widowControl w:val="0"/>
              <w:tabs>
                <w:tab w:val="left" w:pos="11088"/>
              </w:tabs>
              <w:spacing w:before="120" w:after="120" w:line="240" w:lineRule="auto"/>
              <w:ind w:firstLine="567"/>
              <w:jc w:val="both"/>
              <w:rPr>
                <w:rFonts w:ascii="Garamond" w:eastAsia="Arial Unicode MS" w:hAnsi="Garamond" w:cs="Times New Roman"/>
                <w:lang w:eastAsia="ru-RU"/>
              </w:rPr>
            </w:pP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В случае если величина </w:t>
            </w:r>
            <w:r w:rsidRPr="00671D26">
              <w:rPr>
                <w:rFonts w:ascii="Garamond" w:eastAsia="Arial Unicode MS" w:hAnsi="Garamond" w:cs="Times New Roman"/>
                <w:position w:val="-14"/>
                <w:lang w:eastAsia="ru-RU"/>
              </w:rPr>
              <w:object w:dxaOrig="1540" w:dyaOrig="400" w14:anchorId="7507BA15">
                <v:shape id="_x0000_i1049" type="#_x0000_t75" style="width:79.45pt;height:22.4pt" o:ole="">
                  <v:imagedata r:id="rId32" o:title=""/>
                </v:shape>
                <o:OLEObject Type="Embed" ProgID="Equation.3" ShapeID="_x0000_i1049" DrawAspect="Content" ObjectID="_1841228685" r:id="rId45"/>
              </w:objec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 не определена ни за один месяц </w:t>
            </w:r>
            <w:r w:rsidRPr="00671D26">
              <w:rPr>
                <w:rFonts w:ascii="Garamond" w:eastAsia="Arial Unicode MS" w:hAnsi="Garamond" w:cs="Times New Roman"/>
                <w:i/>
                <w:lang w:eastAsia="ru-RU"/>
              </w:rPr>
              <w:t>m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 xml:space="preserve"> либо значение = 0 за все месяцы </w:t>
            </w:r>
            <w:r w:rsidRPr="00671D26">
              <w:rPr>
                <w:rFonts w:ascii="Garamond" w:eastAsia="Arial Unicode MS" w:hAnsi="Garamond" w:cs="Times New Roman"/>
                <w:i/>
                <w:lang w:eastAsia="ru-RU"/>
              </w:rPr>
              <w:t>m</w:t>
            </w:r>
            <w:r w:rsidRPr="00671D26">
              <w:rPr>
                <w:rFonts w:ascii="Garamond" w:eastAsia="Arial Unicode MS" w:hAnsi="Garamond" w:cs="Times New Roman"/>
                <w:lang w:eastAsia="ru-RU"/>
              </w:rPr>
              <w:t>, то денежная сумма не рассчитывается.</w:t>
            </w:r>
          </w:p>
          <w:p w14:paraId="629084E1" w14:textId="0DBA2CD7" w:rsidR="001C5EC6" w:rsidRPr="00671D26" w:rsidRDefault="00D35DA8" w:rsidP="00671D26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>Указанная выше денежная сумма</w:t>
            </w:r>
            <w:r w:rsidR="004D6E9E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 </w:t>
            </w:r>
            <w:r w:rsidR="0093115E" w:rsidRPr="0093115E">
              <w:rPr>
                <w:position w:val="-14"/>
                <w:highlight w:val="yellow"/>
              </w:rPr>
              <w:object w:dxaOrig="1359" w:dyaOrig="400" w14:anchorId="710CBCEB">
                <v:shape id="_x0000_i1050" type="#_x0000_t75" style="width:72.7pt;height:21.75pt" o:ole="">
                  <v:imagedata r:id="rId46" o:title=""/>
                </v:shape>
                <o:OLEObject Type="Embed" ProgID="Equation.3" ShapeID="_x0000_i1050" DrawAspect="Content" ObjectID="_1841228686" r:id="rId47"/>
              </w:object>
            </w:r>
            <w:r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 не рассчитывается и не </w:t>
            </w:r>
            <w:r w:rsidR="00671D26"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>у</w:t>
            </w:r>
            <w:r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>плачивается в случае</w:t>
            </w:r>
            <w:r w:rsidR="006D38B3">
              <w:rPr>
                <w:rFonts w:ascii="Garamond" w:eastAsia="Arial Unicode MS" w:hAnsi="Garamond" w:cs="Times New Roman"/>
                <w:highlight w:val="yellow"/>
                <w:lang w:eastAsia="ru-RU"/>
              </w:rPr>
              <w:t>,</w:t>
            </w:r>
            <w:r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 если участник оптового рынка до конца расчетного месяца </w:t>
            </w:r>
            <w:r w:rsidRPr="00671D26">
              <w:rPr>
                <w:rFonts w:ascii="Garamond" w:eastAsia="Arial Unicode MS" w:hAnsi="Garamond" w:cs="Times New Roman"/>
                <w:i/>
                <w:highlight w:val="yellow"/>
                <w:lang w:eastAsia="ru-RU"/>
              </w:rPr>
              <w:t>m</w:t>
            </w:r>
            <w:r w:rsidRPr="00671D26"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 в соответствии с пунктом 6.2.3.4 настоящего Регламента предоставил документы, подтверждающие выполнение мероприятий по обеспечению вывода генерирующего объекта из эксплуатации, подлежащих выполнению на объектах электросетевого хозяйства и предусмотренных решением Минэнерго России о приостановлении вывода из эксплуатации.</w:t>
            </w:r>
            <w:r w:rsidR="00D748FF" w:rsidRPr="00671D26">
              <w:rPr>
                <w:rFonts w:ascii="Garamond" w:eastAsia="Arial Unicode MS" w:hAnsi="Garamond" w:cs="Times New Roman"/>
                <w:lang w:eastAsia="ru-RU"/>
              </w:rPr>
              <w:t xml:space="preserve"> </w:t>
            </w:r>
            <w:r w:rsidR="001C5EC6" w:rsidRPr="00671D26">
              <w:rPr>
                <w:rFonts w:ascii="Garamond" w:eastAsia="Times New Roman" w:hAnsi="Garamond" w:cs="Times New Roman"/>
              </w:rPr>
              <w:t>Округление при расчете величин, указанных в данном пункте, осуществляется в соответствии с приложением 90 к настоящему Регламенту.</w:t>
            </w:r>
          </w:p>
          <w:p w14:paraId="5A989187" w14:textId="5ACD142D" w:rsidR="00661746" w:rsidRPr="00671D26" w:rsidRDefault="00D35DA8" w:rsidP="00671D26">
            <w:pPr>
              <w:spacing w:before="120" w:after="120" w:line="240" w:lineRule="auto"/>
              <w:rPr>
                <w:rFonts w:ascii="Garamond" w:eastAsia="Times New Roman" w:hAnsi="Garamond" w:cs="Times New Roman"/>
                <w:b/>
              </w:rPr>
            </w:pPr>
            <w:r w:rsidRPr="00671D26">
              <w:rPr>
                <w:rFonts w:ascii="Garamond" w:eastAsia="Times New Roman" w:hAnsi="Garamond" w:cs="Times New Roman"/>
              </w:rPr>
              <w:t>…</w:t>
            </w:r>
          </w:p>
        </w:tc>
      </w:tr>
      <w:tr w:rsidR="00860E5D" w:rsidRPr="00671D26" w14:paraId="148133E4" w14:textId="77777777" w:rsidTr="00CE7142"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6E6E1" w14:textId="77777777" w:rsidR="00860E5D" w:rsidRPr="00671D26" w:rsidRDefault="00860E5D" w:rsidP="00671D26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>6.2.3.4</w:t>
            </w:r>
          </w:p>
        </w:tc>
        <w:tc>
          <w:tcPr>
            <w:tcW w:w="6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D41157" w14:textId="652237B9" w:rsidR="00860E5D" w:rsidRPr="00671D26" w:rsidRDefault="00860E5D" w:rsidP="00671D26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b/>
                <w:color w:val="000000"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>Добавить пункт</w:t>
            </w:r>
          </w:p>
        </w:tc>
        <w:tc>
          <w:tcPr>
            <w:tcW w:w="6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AA1B03" w14:textId="27B51245" w:rsidR="00860E5D" w:rsidRPr="00671D26" w:rsidRDefault="00860E5D" w:rsidP="00671D2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671D26">
              <w:rPr>
                <w:rFonts w:ascii="Garamond" w:eastAsia="Times New Roman" w:hAnsi="Garamond" w:cs="Times New Roman"/>
                <w:b/>
              </w:rPr>
              <w:t xml:space="preserve">6.2.3.4. </w:t>
            </w:r>
            <w:r w:rsidRPr="00671D26">
              <w:rPr>
                <w:rFonts w:ascii="Garamond" w:hAnsi="Garamond"/>
                <w:b/>
              </w:rPr>
              <w:t>Расчет величины штрафов по договорам купли-продажи мощности, производимой с использованием генерирующих объектов, поставляющих мощность в вынужденном режиме, за невыполнение замещающих мероприятий, реализация которых необходима для обеспечения возможности вывода из эксплуатации объекта диспетчеризации, предусмотренных в решении уполномоченного органа о приоста</w:t>
            </w:r>
            <w:r w:rsidR="006D38B3">
              <w:rPr>
                <w:rFonts w:ascii="Garamond" w:hAnsi="Garamond"/>
                <w:b/>
              </w:rPr>
              <w:t>новлении вывода из эксплуатации</w:t>
            </w:r>
          </w:p>
          <w:p w14:paraId="2B93C533" w14:textId="73F0F5B1" w:rsidR="00860E5D" w:rsidRPr="00671D26" w:rsidRDefault="00860E5D" w:rsidP="00671D26">
            <w:pPr>
              <w:pStyle w:val="af4"/>
              <w:ind w:firstLine="709"/>
              <w:rPr>
                <w:rFonts w:ascii="Garamond" w:hAnsi="Garamond"/>
                <w:szCs w:val="22"/>
                <w:lang w:val="ru-RU"/>
              </w:rPr>
            </w:pPr>
            <w:r w:rsidRPr="00671D26">
              <w:rPr>
                <w:rFonts w:ascii="Garamond" w:hAnsi="Garamond"/>
                <w:szCs w:val="22"/>
                <w:lang w:val="ru-RU"/>
              </w:rPr>
              <w:t xml:space="preserve">В случае невыполнения мероприятий по обеспечению вывода объекта диспетчеризации из эксплуатации, подлежащих выполнению на объектах электросетевого хозяйства и предусмотренных в решении уполномоченного органа о приостановлении вывода из эксплуатации, КО в месяце </w:t>
            </w:r>
            <w:r w:rsidRPr="00671D26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671D26">
              <w:rPr>
                <w:rFonts w:ascii="Garamond" w:hAnsi="Garamond"/>
                <w:szCs w:val="22"/>
                <w:lang w:val="ru-RU"/>
              </w:rPr>
              <w:t xml:space="preserve">+1, где </w:t>
            </w:r>
            <w:r w:rsidRPr="00671D26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671D26">
              <w:rPr>
                <w:rFonts w:ascii="Garamond" w:hAnsi="Garamond"/>
                <w:szCs w:val="22"/>
                <w:lang w:val="ru-RU"/>
              </w:rPr>
              <w:t xml:space="preserve"> – месяц, на который приходится согласованная дата вывода из эксплуатации</w:t>
            </w:r>
            <w:r w:rsidR="004102D7" w:rsidRPr="00671D26">
              <w:rPr>
                <w:rFonts w:ascii="Garamond" w:hAnsi="Garamond"/>
                <w:szCs w:val="22"/>
                <w:lang w:val="ru-RU"/>
              </w:rPr>
              <w:t xml:space="preserve"> генерирующего объекта, </w:t>
            </w:r>
            <w:r w:rsidRPr="00671D26">
              <w:rPr>
                <w:rFonts w:ascii="Garamond" w:hAnsi="Garamond"/>
                <w:szCs w:val="22"/>
                <w:lang w:val="ru-RU"/>
              </w:rPr>
              <w:t xml:space="preserve">рассчитывает штраф за невыполнение мероприятий по выводу из эксплуатации в отношении ГТП генерации </w:t>
            </w:r>
            <w:r w:rsidRPr="00671D26">
              <w:rPr>
                <w:rFonts w:ascii="Garamond" w:hAnsi="Garamond"/>
                <w:i/>
                <w:szCs w:val="22"/>
              </w:rPr>
              <w:t>p</w:t>
            </w:r>
            <w:r w:rsidRPr="00671D26">
              <w:rPr>
                <w:rFonts w:ascii="Garamond" w:hAnsi="Garamond"/>
                <w:i/>
                <w:szCs w:val="22"/>
                <w:lang w:val="ru-RU"/>
              </w:rPr>
              <w:t xml:space="preserve"> (</w:t>
            </w:r>
            <w:r w:rsidRPr="00671D26">
              <w:rPr>
                <w:rFonts w:ascii="Garamond" w:hAnsi="Garamond"/>
                <w:position w:val="-14"/>
                <w:szCs w:val="22"/>
              </w:rPr>
              <w:object w:dxaOrig="1440" w:dyaOrig="400" w14:anchorId="7BBAA105">
                <v:shape id="_x0000_i1051" type="#_x0000_t75" style="width:77.45pt;height:18.35pt" o:ole="">
                  <v:imagedata r:id="rId48" o:title=""/>
                </v:shape>
                <o:OLEObject Type="Embed" ProgID="Equation.3" ShapeID="_x0000_i1051" DrawAspect="Content" ObjectID="_1841228687" r:id="rId49"/>
              </w:object>
            </w:r>
            <w:r w:rsidRPr="00671D26">
              <w:rPr>
                <w:rFonts w:ascii="Garamond" w:hAnsi="Garamond"/>
                <w:szCs w:val="22"/>
                <w:lang w:val="ru-RU"/>
              </w:rPr>
              <w:t xml:space="preserve">) участника оптового рынка </w:t>
            </w:r>
            <w:r w:rsidRPr="00671D26">
              <w:rPr>
                <w:rFonts w:ascii="Garamond" w:hAnsi="Garamond"/>
                <w:i/>
                <w:szCs w:val="22"/>
              </w:rPr>
              <w:t>i</w:t>
            </w:r>
            <w:r w:rsidRPr="00671D26">
              <w:rPr>
                <w:rFonts w:ascii="Garamond" w:hAnsi="Garamond"/>
                <w:szCs w:val="22"/>
                <w:lang w:val="ru-RU"/>
              </w:rPr>
              <w:t>, приходящ</w:t>
            </w:r>
            <w:r w:rsidR="00FB6AA9">
              <w:rPr>
                <w:rFonts w:ascii="Garamond" w:hAnsi="Garamond"/>
                <w:szCs w:val="22"/>
                <w:lang w:val="ru-RU"/>
              </w:rPr>
              <w:t>ий</w:t>
            </w:r>
            <w:r w:rsidRPr="00671D26">
              <w:rPr>
                <w:rFonts w:ascii="Garamond" w:hAnsi="Garamond"/>
                <w:szCs w:val="22"/>
                <w:lang w:val="ru-RU"/>
              </w:rPr>
              <w:t xml:space="preserve">ся на ГТП потребления (экспорта) </w:t>
            </w:r>
            <w:r w:rsidRPr="00671D26">
              <w:rPr>
                <w:rFonts w:ascii="Garamond" w:hAnsi="Garamond"/>
                <w:i/>
                <w:szCs w:val="22"/>
              </w:rPr>
              <w:t>q</w:t>
            </w:r>
            <w:r w:rsidRPr="00671D26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671D26">
              <w:rPr>
                <w:rFonts w:ascii="Garamond" w:hAnsi="Garamond"/>
                <w:i/>
                <w:szCs w:val="22"/>
              </w:rPr>
              <w:t>j</w:t>
            </w:r>
            <w:r w:rsidRPr="00671D26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71D26">
              <w:rPr>
                <w:rFonts w:ascii="Garamond" w:hAnsi="Garamond"/>
                <w:color w:val="000000"/>
                <w:szCs w:val="22"/>
                <w:shd w:val="clear" w:color="auto" w:fill="FFFFFF"/>
                <w:lang w:val="ru-RU"/>
              </w:rPr>
              <w:t>(при этом</w:t>
            </w:r>
            <w:r w:rsidRPr="00671D26">
              <w:rPr>
                <w:rFonts w:ascii="Garamond" w:hAnsi="Garamond"/>
                <w:color w:val="000000"/>
                <w:szCs w:val="22"/>
                <w:shd w:val="clear" w:color="auto" w:fill="FFFFFF"/>
              </w:rPr>
              <w:t> </w:t>
            </w:r>
            <w:r w:rsidRPr="00671D26">
              <w:rPr>
                <w:rStyle w:val="mlmathit"/>
                <w:rFonts w:ascii="Garamond" w:hAnsi="Garamond"/>
                <w:i/>
                <w:iCs/>
                <w:szCs w:val="22"/>
                <w:bdr w:val="none" w:sz="0" w:space="0" w:color="auto" w:frame="1"/>
              </w:rPr>
              <w:t>i</w:t>
            </w:r>
            <w:r w:rsidR="00D62550">
              <w:rPr>
                <w:rStyle w:val="mlmathit"/>
                <w:rFonts w:ascii="Garamond" w:hAnsi="Garamond"/>
                <w:i/>
                <w:iCs/>
                <w:szCs w:val="22"/>
                <w:bdr w:val="none" w:sz="0" w:space="0" w:color="auto" w:frame="1"/>
                <w:lang w:val="ru-RU"/>
              </w:rPr>
              <w:t xml:space="preserve"> </w:t>
            </w:r>
            <m:oMath>
              <m:r>
                <w:rPr>
                  <w:rFonts w:ascii="Cambria Math" w:hAnsi="Cambria Math"/>
                  <w:szCs w:val="22"/>
                  <w:lang w:val="ru-RU"/>
                </w:rPr>
                <m:t xml:space="preserve">≠ </m:t>
              </m:r>
            </m:oMath>
            <w:r w:rsidRPr="00671D26">
              <w:rPr>
                <w:rStyle w:val="mlmathit"/>
                <w:rFonts w:ascii="Garamond" w:hAnsi="Garamond"/>
                <w:i/>
                <w:iCs/>
                <w:szCs w:val="22"/>
                <w:bdr w:val="none" w:sz="0" w:space="0" w:color="auto" w:frame="1"/>
              </w:rPr>
              <w:t>j</w:t>
            </w:r>
            <w:r w:rsidRPr="00671D26">
              <w:rPr>
                <w:rFonts w:ascii="Garamond" w:hAnsi="Garamond"/>
                <w:color w:val="000000"/>
                <w:szCs w:val="22"/>
                <w:shd w:val="clear" w:color="auto" w:fill="FFFFFF"/>
                <w:lang w:val="ru-RU"/>
              </w:rPr>
              <w:t>)</w:t>
            </w:r>
            <w:r w:rsidRPr="00671D26">
              <w:rPr>
                <w:rFonts w:ascii="Garamond" w:hAnsi="Garamond"/>
                <w:szCs w:val="22"/>
                <w:lang w:val="ru-RU"/>
              </w:rPr>
              <w:t>, по формуле</w:t>
            </w:r>
            <w:r w:rsidR="00B67C3C" w:rsidRPr="00671D2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71D26">
              <w:rPr>
                <w:rFonts w:ascii="Garamond" w:hAnsi="Garamond"/>
                <w:szCs w:val="22"/>
                <w:lang w:val="ru-RU"/>
              </w:rPr>
              <w:t>(с точностью до копеек с учетом правил математического округления):</w:t>
            </w:r>
          </w:p>
          <w:p w14:paraId="100A5D2A" w14:textId="3F9CB8CF" w:rsidR="00860E5D" w:rsidRPr="00671D26" w:rsidRDefault="0062613F" w:rsidP="00671D26">
            <w:pPr>
              <w:pStyle w:val="af4"/>
              <w:ind w:hanging="10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71D26">
              <w:rPr>
                <w:rFonts w:ascii="Garamond" w:hAnsi="Garamond"/>
                <w:position w:val="-64"/>
                <w:szCs w:val="22"/>
                <w:lang w:val="ru-RU"/>
              </w:rPr>
              <w:object w:dxaOrig="5820" w:dyaOrig="1080" w14:anchorId="4CEE2B70">
                <v:shape id="_x0000_i1052" type="#_x0000_t75" style="width:283.9pt;height:54.35pt" o:ole="">
                  <v:imagedata r:id="rId50" o:title=""/>
                </v:shape>
                <o:OLEObject Type="Embed" ProgID="Equation.3" ShapeID="_x0000_i1052" DrawAspect="Content" ObjectID="_1841228688" r:id="rId51"/>
              </w:object>
            </w:r>
            <w:r w:rsidR="008B71A8" w:rsidRPr="00671D26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5656CA6A" w14:textId="2DD18C4F" w:rsidR="00860E5D" w:rsidRPr="00671D26" w:rsidRDefault="00860E5D" w:rsidP="00671D2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</w:rPr>
              <w:t xml:space="preserve">где </w:t>
            </w:r>
            <w:r w:rsidRPr="00671D26">
              <w:rPr>
                <w:rFonts w:ascii="Garamond" w:hAnsi="Garamond"/>
                <w:position w:val="-14"/>
              </w:rPr>
              <w:object w:dxaOrig="1080" w:dyaOrig="400" w14:anchorId="063CA2A4">
                <v:shape id="_x0000_i1053" type="#_x0000_t75" style="width:57.75pt;height:18.35pt" o:ole="">
                  <v:imagedata r:id="rId43" o:title=""/>
                </v:shape>
                <o:OLEObject Type="Embed" ProgID="Equation.3" ShapeID="_x0000_i1053" DrawAspect="Content" ObjectID="_1841228689" r:id="rId52"/>
              </w:object>
            </w:r>
            <w:r w:rsidRPr="00671D26">
              <w:rPr>
                <w:rFonts w:ascii="Garamond" w:hAnsi="Garamond"/>
              </w:rPr>
              <w:t xml:space="preserve"> – множество ГТП генерации, </w:t>
            </w:r>
            <w:r w:rsidRPr="00671D26">
              <w:rPr>
                <w:rFonts w:ascii="Garamond" w:hAnsi="Garamond"/>
                <w:color w:val="000000"/>
              </w:rPr>
              <w:t>определенное в соответствии с пунктом 6.1.4 настоящего Регламента</w:t>
            </w:r>
            <w:r w:rsidRPr="00671D26">
              <w:rPr>
                <w:rFonts w:ascii="Garamond" w:hAnsi="Garamond"/>
              </w:rPr>
              <w:t>;</w:t>
            </w:r>
          </w:p>
          <w:p w14:paraId="645772CE" w14:textId="1E1EAFF4" w:rsidR="00860E5D" w:rsidRPr="00671D26" w:rsidRDefault="00860E5D" w:rsidP="00671D2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  <w:color w:val="000000"/>
              </w:rPr>
              <w:t xml:space="preserve">при этом </w:t>
            </w:r>
            <w:r w:rsidRPr="00671D26">
              <w:rPr>
                <w:rFonts w:ascii="Garamond" w:hAnsi="Garamond"/>
              </w:rPr>
              <w:t xml:space="preserve">если одновременно выполнены условия: </w:t>
            </w:r>
            <w:r w:rsidRPr="00671D26">
              <w:rPr>
                <w:rFonts w:ascii="Garamond" w:hAnsi="Garamond"/>
                <w:i/>
              </w:rPr>
              <w:t>z</w:t>
            </w:r>
            <w:r w:rsidRPr="00671D26">
              <w:rPr>
                <w:rFonts w:ascii="Garamond" w:hAnsi="Garamond"/>
              </w:rPr>
              <w:t xml:space="preserve"> = 2, </w:t>
            </w:r>
            <m:oMath>
              <m:r>
                <w:rPr>
                  <w:rFonts w:ascii="Cambria Math" w:hAnsi="Cambria Math"/>
                  <w:color w:val="000000"/>
                </w:rPr>
                <m:t>p∉sz=3</m:t>
              </m:r>
            </m:oMath>
            <w:r w:rsidRPr="00671D26">
              <w:rPr>
                <w:rFonts w:ascii="Garamond" w:hAnsi="Garamond"/>
              </w:rPr>
              <w:t xml:space="preserve"> и </w:t>
            </w:r>
            <w:r w:rsidRPr="00671D26">
              <w:rPr>
                <w:rFonts w:ascii="Garamond" w:hAnsi="Garamond"/>
                <w:i/>
              </w:rPr>
              <w:t>X</w:t>
            </w:r>
            <w:r w:rsidRPr="00671D26">
              <w:rPr>
                <w:rFonts w:ascii="Garamond" w:hAnsi="Garamond"/>
              </w:rPr>
              <w:t xml:space="preserve"> ≤ 2028, то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,j,p, i,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 xml:space="preserve"> штраф_невыполнение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_</m:t>
                  </m:r>
                  <m:r>
                    <m:rPr>
                      <m:nor/>
                    </m:rPr>
                    <w:rPr>
                      <w:rFonts w:ascii="Garamond" w:hAnsi="Garamond"/>
                    </w:rPr>
                    <m:t>ВР</m:t>
                  </m:r>
                </m:sup>
              </m:sSubSup>
            </m:oMath>
            <w:r w:rsidR="00FB6AA9">
              <w:rPr>
                <w:rFonts w:ascii="Garamond" w:eastAsiaTheme="minorEastAsia" w:hAnsi="Garamond"/>
              </w:rPr>
              <w:t xml:space="preserve"> </w:t>
            </w:r>
            <w:r w:rsidR="00FB6AA9" w:rsidRPr="00671D26">
              <w:rPr>
                <w:rFonts w:ascii="Garamond" w:hAnsi="Garamond"/>
              </w:rPr>
              <w:t xml:space="preserve">не </w:t>
            </w:r>
            <w:r w:rsidRPr="00671D26">
              <w:rPr>
                <w:rFonts w:ascii="Garamond" w:hAnsi="Garamond"/>
              </w:rPr>
              <w:t xml:space="preserve">учитываются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 w:cs="Cambria Math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</w:rPr>
              <w:t xml:space="preserve"> и ГТП потребления (экспорта) </w:t>
            </w:r>
            <m:oMath>
              <m:r>
                <w:rPr>
                  <w:rFonts w:ascii="Cambria Math" w:hAnsi="Cambria Math"/>
                  <w:color w:val="000000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бНЦЗ</m:t>
                  </m:r>
                </m:sup>
              </m:sSubSup>
            </m:oMath>
            <w:r w:rsidRPr="00671D26">
              <w:rPr>
                <w:rFonts w:ascii="Garamond" w:hAnsi="Garamond"/>
                <w:color w:val="000000"/>
              </w:rPr>
              <w:t>, расположенные</w:t>
            </w:r>
            <w:r w:rsidRPr="00671D26">
              <w:rPr>
                <w:rFonts w:ascii="Garamond" w:hAnsi="Garamond"/>
              </w:rPr>
              <w:t xml:space="preserve"> на территории </w:t>
            </w:r>
            <w:r w:rsidRPr="00671D26">
              <w:rPr>
                <w:rFonts w:ascii="Garamond" w:hAnsi="Garamond"/>
                <w:i/>
              </w:rPr>
              <w:t xml:space="preserve">sz </w:t>
            </w:r>
            <w:r w:rsidRPr="00671D26">
              <w:rPr>
                <w:rFonts w:ascii="Garamond" w:hAnsi="Garamond"/>
              </w:rPr>
              <w:t>= 3;</w:t>
            </w:r>
            <w:r w:rsidR="00B67C3C" w:rsidRPr="00671D26">
              <w:rPr>
                <w:rFonts w:ascii="Garamond" w:hAnsi="Garamond"/>
              </w:rPr>
              <w:t xml:space="preserve"> </w:t>
            </w:r>
          </w:p>
          <w:p w14:paraId="58D184FC" w14:textId="7E0E6BC7" w:rsidR="00DA4C91" w:rsidRPr="00671D26" w:rsidRDefault="00860E5D" w:rsidP="00671D2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</w:rPr>
              <w:t xml:space="preserve">если одновременно выполнены условия: </w:t>
            </w:r>
            <w:r w:rsidRPr="00671D26">
              <w:rPr>
                <w:rFonts w:ascii="Garamond" w:hAnsi="Garamond"/>
                <w:i/>
              </w:rPr>
              <w:t xml:space="preserve">z </w:t>
            </w:r>
            <w:r w:rsidRPr="00671D26">
              <w:rPr>
                <w:rFonts w:ascii="Garamond" w:hAnsi="Garamond"/>
              </w:rPr>
              <w:t xml:space="preserve">= 2,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sz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=3</m:t>
              </m:r>
            </m:oMath>
            <w:r w:rsidRPr="00671D26">
              <w:rPr>
                <w:rFonts w:ascii="Garamond" w:hAnsi="Garamond"/>
              </w:rPr>
              <w:t xml:space="preserve"> и </w:t>
            </w:r>
            <w:r w:rsidRPr="00671D26">
              <w:rPr>
                <w:rFonts w:ascii="Garamond" w:hAnsi="Garamond"/>
                <w:i/>
              </w:rPr>
              <w:t>X</w:t>
            </w:r>
            <w:r w:rsidRPr="00671D26">
              <w:rPr>
                <w:rFonts w:ascii="Garamond" w:hAnsi="Garamond"/>
              </w:rPr>
              <w:t xml:space="preserve"> ≤ 2028, то </w:t>
            </w:r>
            <w:r w:rsidR="00DA4C91" w:rsidRPr="00671D26">
              <w:rPr>
                <w:rFonts w:ascii="Garamond" w:hAnsi="Garamond"/>
              </w:rPr>
              <w:t>размер штрафа за невыполнение мероприятий по выводу из эксплуатации в месяце </w:t>
            </w:r>
            <w:r w:rsidR="00DA4C91" w:rsidRPr="00671D26">
              <w:rPr>
                <w:rFonts w:ascii="Garamond" w:hAnsi="Garamond"/>
                <w:i/>
              </w:rPr>
              <w:t>m</w:t>
            </w:r>
            <w:r w:rsidR="00DA4C91" w:rsidRPr="00671D26">
              <w:rPr>
                <w:rFonts w:ascii="Garamond" w:hAnsi="Garamond"/>
              </w:rPr>
              <w:t> на территории </w:t>
            </w:r>
            <w:r w:rsidR="00DA4C91" w:rsidRPr="00671D26">
              <w:rPr>
                <w:rFonts w:ascii="Garamond" w:hAnsi="Garamond"/>
                <w:i/>
              </w:rPr>
              <w:t>sz</w:t>
            </w:r>
            <w:r w:rsidR="00DA4C91" w:rsidRPr="00671D26">
              <w:rPr>
                <w:rFonts w:ascii="Garamond" w:hAnsi="Garamond"/>
              </w:rPr>
              <w:t> = 3 по договорам купли-продажи мощности, производимой с использованием генерирующих объектов, поставляющих мощность в вынужденном режиме, поставщиком – участником оптового рынка во всех ГТП генерации 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CE"/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A4C91" w:rsidRPr="00671D26">
              <w:rPr>
                <w:rFonts w:ascii="Times New Roman" w:hAnsi="Times New Roman" w:cs="Times New Roman"/>
              </w:rPr>
              <w:t>​</w:t>
            </w:r>
            <w:r w:rsidR="00B67C3C" w:rsidRPr="00671D26">
              <w:rPr>
                <w:rFonts w:ascii="Garamond" w:hAnsi="Garamond"/>
              </w:rPr>
              <w:t xml:space="preserve"> </w:t>
            </w:r>
            <w:r w:rsidR="00DA4C91" w:rsidRPr="00671D26">
              <w:rPr>
                <w:rFonts w:ascii="Garamond" w:hAnsi="Garamond"/>
              </w:rPr>
              <w:t>всех участников оптового рынка </w:t>
            </w:r>
            <w:r w:rsidR="00DA4C91" w:rsidRPr="00671D26">
              <w:rPr>
                <w:rFonts w:ascii="Garamond" w:hAnsi="Garamond"/>
                <w:i/>
              </w:rPr>
              <w:t>i</w:t>
            </w:r>
            <w:r w:rsidR="00DA4C91" w:rsidRPr="00671D26">
              <w:rPr>
                <w:rFonts w:ascii="Garamond" w:hAnsi="Garamond"/>
              </w:rPr>
              <w:t>, приходящийся на ГТП потребления (экспорта) 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CE"/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A4C91" w:rsidRPr="00671D26">
              <w:rPr>
                <w:rFonts w:ascii="Times New Roman" w:hAnsi="Times New Roman" w:cs="Times New Roman"/>
              </w:rPr>
              <w:t>​</w:t>
            </w:r>
            <w:r w:rsidR="00B67C3C" w:rsidRPr="00671D26">
              <w:rPr>
                <w:rFonts w:ascii="Garamond" w:hAnsi="Garamond"/>
              </w:rPr>
              <w:t xml:space="preserve"> </w:t>
            </w:r>
            <w:r w:rsidR="00DA4C91" w:rsidRPr="00671D26">
              <w:rPr>
                <w:rFonts w:ascii="Garamond" w:hAnsi="Garamond"/>
              </w:rPr>
              <w:t>участника оптового рынка </w:t>
            </w:r>
            <w:r w:rsidR="00DA4C91" w:rsidRPr="00671D26">
              <w:rPr>
                <w:rFonts w:ascii="Garamond" w:hAnsi="Garamond"/>
                <w:i/>
              </w:rPr>
              <w:t>j</w:t>
            </w:r>
            <w:r w:rsidR="00DA4C91" w:rsidRPr="00671D26">
              <w:rPr>
                <w:rFonts w:ascii="Garamond" w:hAnsi="Garamond"/>
              </w:rPr>
              <w:t> (при этом </w:t>
            </w:r>
            <w:r w:rsidR="00DA4C91" w:rsidRPr="00671D26">
              <w:rPr>
                <w:rFonts w:ascii="Garamond" w:hAnsi="Garamond"/>
                <w:i/>
              </w:rPr>
              <w:t>i</w:t>
            </w:r>
            <w:r w:rsidR="00B93DF2" w:rsidRPr="00671D26">
              <w:rPr>
                <w:rFonts w:ascii="Garamond" w:hAnsi="Garamond"/>
                <w:i/>
              </w:rPr>
              <w:t> 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≠ </m:t>
              </m:r>
            </m:oMath>
            <w:r w:rsidR="00DA4C91" w:rsidRPr="00671D26">
              <w:rPr>
                <w:rFonts w:ascii="Garamond" w:hAnsi="Garamond"/>
                <w:i/>
              </w:rPr>
              <w:t>j</w:t>
            </w:r>
            <w:r w:rsidR="00DA4C91" w:rsidRPr="00671D26">
              <w:rPr>
                <w:rFonts w:ascii="Garamond" w:hAnsi="Garamond"/>
              </w:rPr>
              <w:t>), рассчитывается по формуле:</w:t>
            </w:r>
          </w:p>
          <w:p w14:paraId="4D5BB57C" w14:textId="3347A98F" w:rsidR="00DA4C91" w:rsidRPr="00671D26" w:rsidRDefault="006D4978" w:rsidP="00671D2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sz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=3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 xml:space="preserve"> штраф_ вынужд_невыполнение</m:t>
                    </m:r>
                  </m:sup>
                </m:sSubSup>
                <m:r>
                  <m:rPr>
                    <m:nor/>
                  </m:rPr>
                  <w:rPr>
                    <w:rFonts w:ascii="Garamond" w:hAnsi="Garamond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∈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бНЦЗ</m:t>
                        </m:r>
                      </m:sup>
                    </m:sSubSup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штраф_ невыполнение_ВР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, </m:t>
                </m:r>
              </m:oMath>
            </m:oMathPara>
          </w:p>
          <w:p w14:paraId="35AC4598" w14:textId="48C4442C" w:rsidR="002E5BB5" w:rsidRPr="00671D26" w:rsidRDefault="00DA4C91" w:rsidP="00671D26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где 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≠</m:t>
                </m:r>
                <m:r>
                  <w:rPr>
                    <w:rFonts w:ascii="Cambria Math" w:hAnsi="Cambria Math"/>
                  </w:rPr>
                  <m:t>J</m:t>
                </m:r>
              </m:oMath>
            </m:oMathPara>
          </w:p>
          <w:p w14:paraId="5AA038CC" w14:textId="2CEEF550" w:rsidR="00860E5D" w:rsidRPr="00671D26" w:rsidRDefault="00860E5D" w:rsidP="00671D26">
            <w:pPr>
              <w:pStyle w:val="af4"/>
              <w:ind w:left="376"/>
              <w:rPr>
                <w:rFonts w:ascii="Garamond" w:hAnsi="Garamond"/>
                <w:szCs w:val="22"/>
                <w:lang w:val="ru-RU"/>
              </w:rPr>
            </w:pPr>
            <w:r w:rsidRPr="00671D26">
              <w:rPr>
                <w:rFonts w:ascii="Garamond" w:hAnsi="Garamond"/>
                <w:position w:val="-14"/>
                <w:szCs w:val="22"/>
              </w:rPr>
              <w:object w:dxaOrig="680" w:dyaOrig="400" w14:anchorId="5F3817B0">
                <v:shape id="_x0000_i1054" type="#_x0000_t75" style="width:33.3pt;height:21.05pt" o:ole="">
                  <v:imagedata r:id="rId26" o:title=""/>
                </v:shape>
                <o:OLEObject Type="Embed" ProgID="Equation.3" ShapeID="_x0000_i1054" DrawAspect="Content" ObjectID="_1841228690" r:id="rId53"/>
              </w:object>
            </w:r>
            <w:r w:rsidRPr="00671D26">
              <w:rPr>
                <w:rFonts w:ascii="Garamond" w:hAnsi="Garamond"/>
                <w:szCs w:val="22"/>
                <w:lang w:val="ru-RU"/>
              </w:rPr>
              <w:t xml:space="preserve"> ― </w:t>
            </w:r>
            <w:r w:rsidRPr="00671D26">
              <w:rPr>
                <w:rFonts w:ascii="Garamond" w:hAnsi="Garamond"/>
                <w:bCs/>
                <w:szCs w:val="22"/>
                <w:lang w:val="ru-RU"/>
              </w:rPr>
              <w:t>нерегулируемая часть объема фактического пикового потребления электрической энергии</w:t>
            </w:r>
            <w:r w:rsidRPr="00671D26">
              <w:rPr>
                <w:rFonts w:ascii="Garamond" w:hAnsi="Garamond"/>
                <w:szCs w:val="22"/>
                <w:lang w:val="ru-RU"/>
              </w:rPr>
              <w:t xml:space="preserve">, определяемая в соответствии с </w:t>
            </w:r>
            <w:r w:rsidR="004D6E9E">
              <w:rPr>
                <w:rFonts w:ascii="Garamond" w:hAnsi="Garamond"/>
                <w:szCs w:val="22"/>
                <w:lang w:val="ru-RU"/>
              </w:rPr>
              <w:t>разделом</w:t>
            </w:r>
            <w:r w:rsidRPr="00671D26">
              <w:rPr>
                <w:rFonts w:ascii="Garamond" w:hAnsi="Garamond"/>
                <w:szCs w:val="22"/>
                <w:lang w:val="ru-RU"/>
              </w:rPr>
              <w:t xml:space="preserve"> 2 </w:t>
            </w:r>
            <w:r w:rsidRPr="00671D26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671D26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671D2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671D26">
              <w:rPr>
                <w:rFonts w:ascii="Garamond" w:hAnsi="Garamond"/>
                <w:szCs w:val="22"/>
                <w:lang w:val="ru-RU"/>
              </w:rPr>
              <w:t>);</w:t>
            </w:r>
          </w:p>
          <w:p w14:paraId="4FAFC05A" w14:textId="5840CF7E" w:rsidR="00860E5D" w:rsidRPr="00671D26" w:rsidRDefault="00860E5D" w:rsidP="00671D26">
            <w:pPr>
              <w:pStyle w:val="af4"/>
              <w:ind w:left="376"/>
              <w:rPr>
                <w:rFonts w:ascii="Garamond" w:hAnsi="Garamond"/>
                <w:szCs w:val="22"/>
                <w:lang w:val="ru-RU"/>
              </w:rPr>
            </w:pPr>
            <w:r w:rsidRPr="00671D26">
              <w:rPr>
                <w:rFonts w:ascii="Garamond" w:hAnsi="Garamond"/>
                <w:position w:val="-14"/>
                <w:szCs w:val="22"/>
              </w:rPr>
              <w:object w:dxaOrig="1540" w:dyaOrig="400" w14:anchorId="05F197ED">
                <v:shape id="_x0000_i1055" type="#_x0000_t75" style="width:76.1pt;height:21.05pt" o:ole="">
                  <v:imagedata r:id="rId54" o:title=""/>
                </v:shape>
                <o:OLEObject Type="Embed" ProgID="Equation.3" ShapeID="_x0000_i1055" DrawAspect="Content" ObjectID="_1841228691" r:id="rId55"/>
              </w:object>
            </w:r>
            <w:r w:rsidRPr="00671D26">
              <w:rPr>
                <w:rFonts w:ascii="Garamond" w:hAnsi="Garamond"/>
                <w:szCs w:val="22"/>
                <w:lang w:val="ru-RU"/>
              </w:rPr>
              <w:t xml:space="preserve"> – стоимость мощности по итогам реализации </w:t>
            </w:r>
            <w:r w:rsidRPr="00671D26">
              <w:rPr>
                <w:rFonts w:ascii="Garamond" w:eastAsia="Calibri" w:hAnsi="Garamond"/>
                <w:szCs w:val="22"/>
                <w:lang w:val="ru-RU"/>
              </w:rPr>
              <w:t>мероприятий по обеспечению вывода из эксплуатации генерирующего объекта</w:t>
            </w:r>
            <w:r w:rsidRPr="00671D26">
              <w:rPr>
                <w:rFonts w:ascii="Garamond" w:hAnsi="Garamond"/>
                <w:szCs w:val="22"/>
                <w:lang w:val="ru-RU"/>
              </w:rPr>
              <w:t xml:space="preserve"> ГТП генерации </w:t>
            </w:r>
            <w:r w:rsidRPr="00671D26">
              <w:rPr>
                <w:rFonts w:ascii="Garamond" w:hAnsi="Garamond"/>
                <w:i/>
                <w:szCs w:val="22"/>
                <w:lang w:val="ru-RU"/>
              </w:rPr>
              <w:t xml:space="preserve">р </w:t>
            </w:r>
            <w:r w:rsidRPr="00671D26">
              <w:rPr>
                <w:rFonts w:ascii="Garamond" w:hAnsi="Garamond"/>
                <w:szCs w:val="22"/>
                <w:lang w:val="ru-RU"/>
              </w:rPr>
              <w:t>(</w:t>
            </w:r>
            <w:r w:rsidRPr="00671D26">
              <w:rPr>
                <w:rFonts w:ascii="Garamond" w:hAnsi="Garamond"/>
                <w:position w:val="-14"/>
                <w:szCs w:val="22"/>
              </w:rPr>
              <w:object w:dxaOrig="1440" w:dyaOrig="400" w14:anchorId="205E2289">
                <v:shape id="_x0000_i1056" type="#_x0000_t75" style="width:72.7pt;height:21.05pt" o:ole="">
                  <v:imagedata r:id="rId56" o:title=""/>
                </v:shape>
                <o:OLEObject Type="Embed" ProgID="Equation.3" ShapeID="_x0000_i1056" DrawAspect="Content" ObjectID="_1841228692" r:id="rId57"/>
              </w:object>
            </w:r>
            <w:r w:rsidRPr="00671D26">
              <w:rPr>
                <w:rFonts w:ascii="Garamond" w:hAnsi="Garamond"/>
                <w:szCs w:val="22"/>
                <w:lang w:val="ru-RU"/>
              </w:rPr>
              <w:t>) участника оптового рынка</w:t>
            </w:r>
            <w:r w:rsidRPr="00671D26">
              <w:rPr>
                <w:rFonts w:ascii="Garamond" w:hAnsi="Garamond"/>
                <w:i/>
                <w:szCs w:val="22"/>
                <w:lang w:val="ru-RU"/>
              </w:rPr>
              <w:t xml:space="preserve"> i</w:t>
            </w:r>
            <w:r w:rsidRPr="00671D26">
              <w:rPr>
                <w:rFonts w:ascii="Garamond" w:hAnsi="Garamond"/>
                <w:szCs w:val="22"/>
                <w:lang w:val="ru-RU"/>
              </w:rPr>
              <w:t>, определяемая в соответствии с п. 6.1.4 настоящего Регламента;</w:t>
            </w:r>
          </w:p>
          <w:p w14:paraId="24731929" w14:textId="1D2774E2" w:rsidR="00860E5D" w:rsidRPr="00671D26" w:rsidRDefault="00D57C10" w:rsidP="00671D26">
            <w:pPr>
              <w:pStyle w:val="afb"/>
              <w:widowControl w:val="0"/>
              <w:tabs>
                <w:tab w:val="left" w:pos="11088"/>
              </w:tabs>
              <w:spacing w:before="120" w:after="120"/>
              <w:ind w:left="376" w:firstLine="0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71D26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 w14:anchorId="565FA787">
                <v:shape id="_x0000_i1057" type="#_x0000_t75" style="width:15.6pt;height:18.35pt" o:ole="">
                  <v:imagedata r:id="rId58" o:title=""/>
                </v:shape>
                <o:OLEObject Type="Embed" ProgID="Equation.3" ShapeID="_x0000_i1057" DrawAspect="Content" ObjectID="_1841228693" r:id="rId59"/>
              </w:object>
            </w:r>
            <w:r w:rsidR="00860E5D" w:rsidRPr="00671D26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="00860E5D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период</w:t>
            </w:r>
            <w:r w:rsidR="00E82A0D">
              <w:rPr>
                <w:rFonts w:ascii="Garamond" w:eastAsia="Times New Roman" w:hAnsi="Garamond"/>
                <w:sz w:val="22"/>
                <w:szCs w:val="22"/>
                <w:lang w:eastAsia="en-US"/>
              </w:rPr>
              <w:t>,</w:t>
            </w:r>
            <w:r w:rsidR="00671D26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t xml:space="preserve"> </w:t>
            </w:r>
            <w:r w:rsidR="00860E5D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t xml:space="preserve">начиная с месяца, в котором для участника оптового рынка </w:t>
            </w:r>
            <w:r w:rsidR="00860E5D" w:rsidRPr="00671D26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i</w:t>
            </w:r>
            <w:r w:rsidR="00860E5D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t xml:space="preserve"> в отношении ГТП генерации </w:t>
            </w:r>
            <w:r w:rsidR="00646B84" w:rsidRPr="00671D26">
              <w:rPr>
                <w:rFonts w:ascii="Garamond" w:hAnsi="Garamond"/>
                <w:position w:val="-14"/>
                <w:sz w:val="22"/>
                <w:szCs w:val="22"/>
              </w:rPr>
              <w:object w:dxaOrig="1440" w:dyaOrig="400" w14:anchorId="01B6A581">
                <v:shape id="_x0000_i1058" type="#_x0000_t75" style="width:77.45pt;height:18.35pt" o:ole="">
                  <v:imagedata r:id="rId48" o:title=""/>
                </v:shape>
                <o:OLEObject Type="Embed" ProgID="Equation.3" ShapeID="_x0000_i1058" DrawAspect="Content" ObjectID="_1841228694" r:id="rId60"/>
              </w:object>
            </w:r>
            <w:r w:rsidR="00860E5D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t xml:space="preserve"> КО впервые рассчитана отличная от нуля величина </w:t>
            </w:r>
            <w:r w:rsidR="00860E5D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object w:dxaOrig="1540" w:dyaOrig="400" w14:anchorId="2EAAC401">
                <v:shape id="_x0000_i1059" type="#_x0000_t75" style="width:76.1pt;height:21.05pt" o:ole="">
                  <v:imagedata r:id="rId32" o:title=""/>
                </v:shape>
                <o:OLEObject Type="Embed" ProgID="Equation.3" ShapeID="_x0000_i1059" DrawAspect="Content" ObjectID="_1841228695" r:id="rId61"/>
              </w:object>
            </w:r>
            <w:r w:rsidR="00860E5D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t xml:space="preserve">, и по месяц </w:t>
            </w:r>
            <w:r w:rsidR="00860E5D" w:rsidRPr="00671D26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m</w:t>
            </w:r>
            <w:r w:rsidR="00860E5D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t xml:space="preserve"> (включительно)</w:t>
            </w:r>
            <w:r w:rsidR="00187EBD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t xml:space="preserve">, где месяц </w:t>
            </w:r>
            <w:r w:rsidR="00187EBD" w:rsidRPr="00671D26">
              <w:rPr>
                <w:rFonts w:ascii="Garamond" w:eastAsia="Times New Roman" w:hAnsi="Garamond"/>
                <w:i/>
                <w:sz w:val="22"/>
                <w:szCs w:val="22"/>
                <w:lang w:eastAsia="en-US"/>
              </w:rPr>
              <w:t>m</w:t>
            </w:r>
            <w:r w:rsidR="00187EBD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t xml:space="preserve"> </w:t>
            </w:r>
            <w:r w:rsidR="00671D26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–</w:t>
            </w:r>
            <w:r w:rsidR="00E82A0D">
              <w:rPr>
                <w:rFonts w:ascii="Garamond" w:eastAsia="Times New Roman" w:hAnsi="Garamond"/>
                <w:sz w:val="22"/>
                <w:szCs w:val="22"/>
                <w:lang w:eastAsia="en-US"/>
              </w:rPr>
              <w:t xml:space="preserve"> </w:t>
            </w:r>
            <w:r w:rsidR="00187EBD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месяц, на который приходится согласованная дата вывода из эксплуатации генерирующего объекта</w:t>
            </w:r>
            <w:r w:rsidR="00646B84" w:rsidRPr="00671D2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.</w:t>
            </w:r>
          </w:p>
          <w:p w14:paraId="14F380FF" w14:textId="0DBBD041" w:rsidR="00165333" w:rsidRPr="00671D26" w:rsidRDefault="00165333" w:rsidP="00671D26">
            <w:pPr>
              <w:spacing w:before="120" w:after="120" w:line="240" w:lineRule="auto"/>
              <w:ind w:firstLine="592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</w:rPr>
              <w:t xml:space="preserve">В целях подтверждения выполнения мероприятий по обеспечению вывода генерирующего объекта из эксплуатации, подлежащих выполнению на объектах электросетевого хозяйства и предусмотренных решением Минэнерго России о приостановлении вывода из эксплуатации, поставщик обязан не позднее последнего числа месяца </w:t>
            </w:r>
            <w:r w:rsidRPr="00671D26">
              <w:rPr>
                <w:rFonts w:ascii="Garamond" w:hAnsi="Garamond"/>
                <w:i/>
              </w:rPr>
              <w:t>m</w:t>
            </w:r>
            <w:r w:rsidRPr="00671D26">
              <w:rPr>
                <w:rFonts w:ascii="Garamond" w:hAnsi="Garamond"/>
              </w:rPr>
              <w:t xml:space="preserve"> представить в КО на бумажном носителе с сопроводительным письмом, подписанным уполномоченным лицом участника оптового рынка, с приложением оригиналов или надлежащим образом заверенных копий документов, подтверждающих полномочия такого лица, а также документов, направленных в Минэнерго России в соответствии с п. 153 Правил вывода объектов электроэнергетики в ремонт и из эксплуатации, утвержденных постановлением Правительства Российской Федерации от 30.01.2021 № 86 (далее </w:t>
            </w:r>
            <w:r w:rsidR="00B93DF2" w:rsidRPr="00671D26">
              <w:rPr>
                <w:rFonts w:ascii="Garamond" w:hAnsi="Garamond"/>
              </w:rPr>
              <w:t>–</w:t>
            </w:r>
            <w:r w:rsidRPr="00671D26">
              <w:rPr>
                <w:rFonts w:ascii="Garamond" w:hAnsi="Garamond"/>
              </w:rPr>
              <w:t xml:space="preserve"> Правила вывода из эксплуатации), подтверждающих полномочия лица, заверившего документ</w:t>
            </w:r>
            <w:r w:rsidR="001F4458" w:rsidRPr="00671D26">
              <w:rPr>
                <w:rFonts w:ascii="Garamond" w:hAnsi="Garamond"/>
              </w:rPr>
              <w:t>, в</w:t>
            </w:r>
            <w:r w:rsidRPr="00671D26">
              <w:rPr>
                <w:rFonts w:ascii="Garamond" w:hAnsi="Garamond"/>
              </w:rPr>
              <w:t xml:space="preserve"> том числе:</w:t>
            </w:r>
          </w:p>
          <w:p w14:paraId="5CA87726" w14:textId="021EE6E8" w:rsidR="00165333" w:rsidRPr="00671D26" w:rsidRDefault="00B93DF2" w:rsidP="00671D26">
            <w:pPr>
              <w:spacing w:before="120" w:after="120" w:line="240" w:lineRule="auto"/>
              <w:ind w:firstLine="592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</w:rPr>
              <w:t>–</w:t>
            </w:r>
            <w:r w:rsidR="00165333" w:rsidRPr="00671D26">
              <w:rPr>
                <w:rFonts w:ascii="Garamond" w:hAnsi="Garamond"/>
              </w:rPr>
              <w:t xml:space="preserve"> уведомлени</w:t>
            </w:r>
            <w:r w:rsidR="00FB6AA9">
              <w:rPr>
                <w:rFonts w:ascii="Garamond" w:hAnsi="Garamond"/>
              </w:rPr>
              <w:t>е</w:t>
            </w:r>
            <w:r w:rsidR="00165333" w:rsidRPr="00671D26">
              <w:rPr>
                <w:rFonts w:ascii="Garamond" w:hAnsi="Garamond"/>
              </w:rPr>
              <w:t>, направленно</w:t>
            </w:r>
            <w:r w:rsidR="00FB6AA9">
              <w:rPr>
                <w:rFonts w:ascii="Garamond" w:hAnsi="Garamond"/>
              </w:rPr>
              <w:t>е</w:t>
            </w:r>
            <w:r w:rsidR="00165333" w:rsidRPr="00671D26">
              <w:rPr>
                <w:rFonts w:ascii="Garamond" w:hAnsi="Garamond"/>
              </w:rPr>
              <w:t xml:space="preserve"> в адрес уполномоченного органа и субъекта оперативно-диспетчерского управления об окончании реализации мероприятий по обеспечению вывода объекта диспетчеризации из эксплуатации;</w:t>
            </w:r>
          </w:p>
          <w:p w14:paraId="22C6AB2C" w14:textId="15BB7871" w:rsidR="00D26C77" w:rsidRPr="00671D26" w:rsidRDefault="00B93DF2" w:rsidP="00671D26">
            <w:pPr>
              <w:spacing w:before="120" w:after="120" w:line="240" w:lineRule="auto"/>
              <w:ind w:firstLine="592"/>
              <w:jc w:val="both"/>
              <w:rPr>
                <w:rFonts w:ascii="Garamond" w:hAnsi="Garamond"/>
              </w:rPr>
            </w:pPr>
            <w:r w:rsidRPr="00671D26">
              <w:rPr>
                <w:rFonts w:ascii="Garamond" w:hAnsi="Garamond"/>
              </w:rPr>
              <w:t>–</w:t>
            </w:r>
            <w:r w:rsidR="00165333" w:rsidRPr="00671D26">
              <w:rPr>
                <w:rFonts w:ascii="Garamond" w:hAnsi="Garamond"/>
              </w:rPr>
              <w:t xml:space="preserve"> акт о выполнении технических условий вывода из эксплуатации объекта по производству электрической энергии (мощности), согласованн</w:t>
            </w:r>
            <w:r w:rsidR="00FB6AA9">
              <w:rPr>
                <w:rFonts w:ascii="Garamond" w:hAnsi="Garamond"/>
              </w:rPr>
              <w:t>ый</w:t>
            </w:r>
            <w:r w:rsidR="00165333" w:rsidRPr="00671D26">
              <w:rPr>
                <w:rFonts w:ascii="Garamond" w:hAnsi="Garamond"/>
              </w:rPr>
              <w:t xml:space="preserve"> и утвержденн</w:t>
            </w:r>
            <w:r w:rsidR="00FB6AA9">
              <w:rPr>
                <w:rFonts w:ascii="Garamond" w:hAnsi="Garamond"/>
              </w:rPr>
              <w:t>ый</w:t>
            </w:r>
            <w:r w:rsidR="00165333" w:rsidRPr="00671D26">
              <w:rPr>
                <w:rFonts w:ascii="Garamond" w:hAnsi="Garamond"/>
              </w:rPr>
              <w:t xml:space="preserve"> в соответствии с </w:t>
            </w:r>
            <w:hyperlink r:id="rId62" w:history="1">
              <w:r w:rsidR="00165333" w:rsidRPr="00671D26">
                <w:rPr>
                  <w:rFonts w:ascii="Garamond" w:hAnsi="Garamond"/>
                </w:rPr>
                <w:t>разделом VI</w:t>
              </w:r>
            </w:hyperlink>
            <w:r w:rsidR="00165333" w:rsidRPr="00671D26">
              <w:rPr>
                <w:rFonts w:ascii="Garamond" w:hAnsi="Garamond"/>
              </w:rPr>
              <w:t xml:space="preserve"> Правил вывода из эксплуатации.</w:t>
            </w:r>
          </w:p>
          <w:p w14:paraId="5C56E9FB" w14:textId="6CE5D1C0" w:rsidR="00860E5D" w:rsidRPr="00671D26" w:rsidRDefault="00860E5D" w:rsidP="00671D26">
            <w:pPr>
              <w:spacing w:before="120" w:after="120" w:line="240" w:lineRule="auto"/>
              <w:ind w:firstLine="592"/>
              <w:jc w:val="both"/>
              <w:rPr>
                <w:rFonts w:ascii="Garamond" w:hAnsi="Garamond"/>
              </w:rPr>
            </w:pPr>
            <w:r w:rsidRPr="00671D26">
              <w:rPr>
                <w:rFonts w:ascii="Garamond" w:eastAsia="Times New Roman" w:hAnsi="Garamond" w:cs="Times New Roman"/>
              </w:rPr>
              <w:t xml:space="preserve">Основания для расчета штрафа за невыполнение замещающих мероприятий в отношении ГТП генерации </w:t>
            </w:r>
            <w:r w:rsidRPr="00671D26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671D26">
              <w:rPr>
                <w:rFonts w:ascii="Garamond" w:eastAsia="Times New Roman" w:hAnsi="Garamond" w:cs="Times New Roman"/>
              </w:rPr>
              <w:t xml:space="preserve"> наступают в </w:t>
            </w:r>
            <w:r w:rsidR="00022FE3" w:rsidRPr="00671D26">
              <w:rPr>
                <w:rFonts w:ascii="Garamond" w:eastAsia="Times New Roman" w:hAnsi="Garamond" w:cs="Times New Roman"/>
              </w:rPr>
              <w:t xml:space="preserve">случае, </w:t>
            </w:r>
            <w:r w:rsidRPr="00671D26">
              <w:rPr>
                <w:rFonts w:ascii="Garamond" w:eastAsia="Times New Roman" w:hAnsi="Garamond" w:cs="Times New Roman"/>
              </w:rPr>
              <w:t xml:space="preserve">если на последнее число месяца, на который приходится согласованная дата вывода </w:t>
            </w:r>
            <w:r w:rsidRPr="00671D26">
              <w:rPr>
                <w:rFonts w:ascii="Garamond" w:hAnsi="Garamond"/>
              </w:rPr>
              <w:t xml:space="preserve">из эксплуатации генерирующего </w:t>
            </w:r>
            <w:r w:rsidR="00682DE2" w:rsidRPr="00671D26">
              <w:rPr>
                <w:rFonts w:ascii="Garamond" w:hAnsi="Garamond"/>
              </w:rPr>
              <w:t>оборудования,</w:t>
            </w:r>
            <w:r w:rsidR="00682DE2" w:rsidRPr="00671D26">
              <w:rPr>
                <w:rFonts w:ascii="Garamond" w:eastAsia="Times New Roman" w:hAnsi="Garamond" w:cs="Times New Roman"/>
              </w:rPr>
              <w:t xml:space="preserve"> поставщик</w:t>
            </w:r>
            <w:r w:rsidRPr="00671D26">
              <w:rPr>
                <w:rFonts w:ascii="Garamond" w:eastAsia="Times New Roman" w:hAnsi="Garamond" w:cs="Times New Roman"/>
              </w:rPr>
              <w:t xml:space="preserve"> не представил в</w:t>
            </w:r>
            <w:r w:rsidR="00682DE2" w:rsidRPr="00671D26">
              <w:rPr>
                <w:rFonts w:ascii="Garamond" w:eastAsia="Times New Roman" w:hAnsi="Garamond" w:cs="Times New Roman"/>
              </w:rPr>
              <w:t xml:space="preserve"> </w:t>
            </w:r>
            <w:r w:rsidRPr="00671D26">
              <w:rPr>
                <w:rFonts w:ascii="Garamond" w:eastAsia="Times New Roman" w:hAnsi="Garamond" w:cs="Times New Roman"/>
              </w:rPr>
              <w:t xml:space="preserve">КО копии </w:t>
            </w:r>
            <w:r w:rsidRPr="00671D26">
              <w:rPr>
                <w:rFonts w:ascii="Garamond" w:hAnsi="Garamond"/>
              </w:rPr>
              <w:t>уведомления и подтверждающих документов, направленных в уполномоченный орган в соответствии с подпунктом «а» пункта 153</w:t>
            </w:r>
            <w:r w:rsidRPr="00671D26">
              <w:rPr>
                <w:rFonts w:ascii="Garamond" w:hAnsi="Garamond" w:cs="Garamond"/>
              </w:rPr>
              <w:t xml:space="preserve"> Правил вывода из эксплуатации</w:t>
            </w:r>
            <w:r w:rsidR="00682DE2" w:rsidRPr="00671D26">
              <w:rPr>
                <w:rFonts w:ascii="Garamond" w:hAnsi="Garamond" w:cs="Garamond"/>
              </w:rPr>
              <w:t>.</w:t>
            </w:r>
          </w:p>
          <w:p w14:paraId="57464228" w14:textId="77777777" w:rsidR="00860E5D" w:rsidRPr="00671D26" w:rsidRDefault="00860E5D" w:rsidP="00671D26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671D26">
              <w:rPr>
                <w:rFonts w:ascii="Garamond" w:eastAsia="Times New Roman" w:hAnsi="Garamond" w:cs="Times New Roman"/>
              </w:rPr>
              <w:t>Округление при расчете величин, указанных в данном пункте, осуществляется в соответствии с приложением 90 к настоящему Регламенту.</w:t>
            </w:r>
          </w:p>
          <w:p w14:paraId="00D8B415" w14:textId="1D98A3FA" w:rsidR="00860E5D" w:rsidRPr="00671D26" w:rsidRDefault="00860E5D" w:rsidP="00671D26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/>
              </w:rPr>
            </w:pPr>
            <w:r w:rsidRPr="00671D26">
              <w:rPr>
                <w:rFonts w:ascii="Garamond" w:eastAsia="Times New Roman" w:hAnsi="Garamond" w:cs="Times New Roman"/>
              </w:rPr>
              <w:t xml:space="preserve">Пропорциональное распределение </w:t>
            </w:r>
            <w:r w:rsidR="00FB6AA9">
              <w:rPr>
                <w:rFonts w:ascii="Garamond" w:eastAsia="Times New Roman" w:hAnsi="Garamond" w:cs="Times New Roman"/>
              </w:rPr>
              <w:t xml:space="preserve">величин </w:t>
            </w:r>
            <w:r w:rsidRPr="00671D26">
              <w:rPr>
                <w:rFonts w:ascii="Garamond" w:eastAsia="Times New Roman" w:hAnsi="Garamond" w:cs="Times New Roman"/>
              </w:rPr>
              <w:t>осуществляется в соответствии с алгоритмом, указанным в приложении 90 к настоящему Регламенту.</w:t>
            </w:r>
          </w:p>
        </w:tc>
      </w:tr>
      <w:tr w:rsidR="00F50C9A" w:rsidRPr="00671D26" w14:paraId="40CEF599" w14:textId="77777777" w:rsidTr="00CE7142"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5B079" w14:textId="59C5D9AC" w:rsidR="00F50C9A" w:rsidRPr="00671D26" w:rsidRDefault="00A51980" w:rsidP="00671D26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671D26">
              <w:rPr>
                <w:rFonts w:ascii="Garamond" w:hAnsi="Garamond"/>
                <w:b/>
                <w:color w:val="000000"/>
              </w:rPr>
              <w:t>6.2.4</w:t>
            </w:r>
          </w:p>
        </w:tc>
        <w:tc>
          <w:tcPr>
            <w:tcW w:w="6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966DA9" w14:textId="5B9E73C3" w:rsidR="00A51980" w:rsidRPr="00671D26" w:rsidRDefault="00A51980" w:rsidP="00671D26">
            <w:pPr>
              <w:pStyle w:val="aff0"/>
              <w:shd w:val="clear" w:color="auto" w:fill="FFFFFF"/>
              <w:spacing w:before="120" w:beforeAutospacing="0" w:after="120" w:afterAutospacing="0"/>
              <w:ind w:right="95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71D26">
              <w:rPr>
                <w:rStyle w:val="afff9"/>
                <w:rFonts w:ascii="Garamond" w:eastAsiaTheme="majorEastAsia" w:hAnsi="Garamond"/>
                <w:color w:val="000000"/>
                <w:sz w:val="22"/>
                <w:szCs w:val="22"/>
              </w:rPr>
              <w:t>6.2.4. Порядок взаимодействия КО и ЦФР при проведении расчета штрафа за невыполнение поставщиком обязательств по поставке мощности</w:t>
            </w:r>
          </w:p>
          <w:p w14:paraId="3EF9ED7F" w14:textId="77777777" w:rsidR="00A51980" w:rsidRPr="00671D26" w:rsidRDefault="00A51980" w:rsidP="00671D26">
            <w:pPr>
              <w:pStyle w:val="aff0"/>
              <w:shd w:val="clear" w:color="auto" w:fill="FFFFFF"/>
              <w:spacing w:before="120" w:beforeAutospacing="0" w:after="120" w:afterAutospacing="0"/>
              <w:ind w:right="95" w:firstLine="51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Не позднее 16-го числа месяца, следующего за расчетным (в отношении расчетного месяца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m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январь 2025 года не позднее 24 февраля 2025 года), КО определяет размер штрафов по договорам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штрафов по договорам купли-продажи мощности, производимой с использованием генерирующих объектов, поставляющих мощность в вынужденном режиме, содержащий отличные от нуля значения штрафа по указанным договорам (приложение 40.3 настоящего Регламента). Реестры формируются отдельно по каждой ценовой зоне (до 31.12.2028 по ценовой зоне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2 реестры формируются отдельно для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2, за исключением территории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sz 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= 3, и для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2 на территории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sz 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= 3).</w:t>
            </w:r>
          </w:p>
          <w:p w14:paraId="1518F9C8" w14:textId="034EB738" w:rsidR="00A51980" w:rsidRPr="00671D26" w:rsidRDefault="00A51980" w:rsidP="00671D26">
            <w:pPr>
              <w:pStyle w:val="aff0"/>
              <w:shd w:val="clear" w:color="auto" w:fill="FFFFFF"/>
              <w:spacing w:before="120" w:beforeAutospacing="0" w:after="120" w:afterAutospacing="0"/>
              <w:ind w:right="95" w:firstLine="51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Не позднее 18-го числа месяца, следующего за расчетным (в отношении расчетного месяца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m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январь 2025 года не позднее 24 февраля 2025 года), КО определяет размер денежных сумм, обусловленных отказом поставщика от исполнения обязательств по договору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денежных сумм, обусловленных отказом поставщика от исполнения обязательств по договору купли-продажи мощности, производимой с использованием генерирующих объектов, поставляющих мощность в вынужденном режиме (приложение 132 настоящего Регламента), содержащий отличные от нуля денежные суммы по указанным договорам, в случае расчета таких денежных сумм (для денежных сумм в отношении X ≤ 2028 по ценовой зоне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2 реестры формируются отдельно для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2, за исключением территории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sz 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= 3, и для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2 на территории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sz 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= 3).</w:t>
            </w:r>
          </w:p>
          <w:p w14:paraId="36300499" w14:textId="5D5D9DE0" w:rsidR="00F50C9A" w:rsidRPr="00671D26" w:rsidRDefault="00682DE2" w:rsidP="00671D26">
            <w:pPr>
              <w:pStyle w:val="aff0"/>
              <w:shd w:val="clear" w:color="auto" w:fill="FFFFFF"/>
              <w:spacing w:before="120" w:beforeAutospacing="0" w:after="120" w:afterAutospacing="0"/>
              <w:ind w:right="95" w:firstLine="510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6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F205A" w14:textId="6944EC2E" w:rsidR="00A51980" w:rsidRPr="00671D26" w:rsidRDefault="00A51980" w:rsidP="00671D26">
            <w:pPr>
              <w:pStyle w:val="aff0"/>
              <w:shd w:val="clear" w:color="auto" w:fill="FFFFFF"/>
              <w:spacing w:before="120" w:beforeAutospacing="0" w:after="120" w:afterAutospacing="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71D26">
              <w:rPr>
                <w:rStyle w:val="afff9"/>
                <w:rFonts w:ascii="Garamond" w:eastAsiaTheme="majorEastAsia" w:hAnsi="Garamond"/>
                <w:color w:val="000000"/>
                <w:sz w:val="22"/>
                <w:szCs w:val="22"/>
              </w:rPr>
              <w:t>6.2.4. Порядок взаимодействия КО и ЦФР при проведении расчета штрафа за невыполнение поставщиком обязательств по поставке мощности</w:t>
            </w:r>
          </w:p>
          <w:p w14:paraId="7E88E7FF" w14:textId="6E52E89F" w:rsidR="00A51980" w:rsidRPr="00671D26" w:rsidRDefault="00A51980" w:rsidP="00671D26">
            <w:pPr>
              <w:pStyle w:val="aff0"/>
              <w:shd w:val="clear" w:color="auto" w:fill="FFFFFF"/>
              <w:spacing w:before="120" w:beforeAutospacing="0" w:after="120" w:afterAutospacing="0"/>
              <w:ind w:firstLine="51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Не позднее 16-го числа месяца, следующего за расчетным (в отношении расчетного месяца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m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январь 2025 года не позднее 24 февраля 2025 года), КО определяет размер штрафов по договорам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штрафов по договорам купли-продажи мощности, производимой с использованием генерирующих объектов, поставляющих мощность в вынужденном режиме, содержащий отличные от нуля значения штрафа по указанным договорам (приложение 40.3 настоящего Регламента). Реестры формируются отдельно по каждой ценовой зоне (до 31.12.2028 по ценовой зоне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2 реестры формируются отдельно для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2, за исключением территории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sz 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= 3, и для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2 на территории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sz 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= 3).</w:t>
            </w:r>
          </w:p>
          <w:p w14:paraId="2EB45F59" w14:textId="601D9EB7" w:rsidR="00A51980" w:rsidRPr="00671D26" w:rsidRDefault="00A51980" w:rsidP="00671D26">
            <w:pPr>
              <w:pStyle w:val="aff0"/>
              <w:spacing w:before="120" w:beforeAutospacing="0" w:after="120" w:afterAutospacing="0"/>
              <w:ind w:firstLine="61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Не позднее 1</w:t>
            </w:r>
            <w:r w:rsidR="003B7A68"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8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-го числа месяца, следующего за расчетным, КО определяет размер штрафов </w:t>
            </w:r>
            <w:r w:rsidR="000C0C2E" w:rsidRPr="00671D26">
              <w:rPr>
                <w:rFonts w:ascii="Garamond" w:hAnsi="Garamond"/>
                <w:sz w:val="22"/>
                <w:szCs w:val="22"/>
                <w:highlight w:val="yellow"/>
              </w:rPr>
              <w:t>за невыполнение мероприятий по выводу из эксплуатации</w:t>
            </w:r>
            <w:r w:rsidR="000C0C2E"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по договорам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</w:t>
            </w:r>
            <w:r w:rsidR="00671D26"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р</w:t>
            </w:r>
            <w:r w:rsidR="000C0C2E"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еестр штрафов за невыполнение мероприятий по выводу из эксплуатации по</w:t>
            </w:r>
            <w:r w:rsidR="000C0C2E" w:rsidRPr="00671D26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0C0C2E"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договорам купли-продажи мощности, производимой с использованием генерирующих объектов, поставляющих мощность в вынужденном режиме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(приложение 40.3</w:t>
            </w:r>
            <w:r w:rsidR="000C0C2E"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.1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671D26"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к 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настояще</w:t>
            </w:r>
            <w:r w:rsidR="00671D26"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му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Регламент</w:t>
            </w:r>
            <w:r w:rsidR="00671D26"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). Реестры формируются отдельно по каждой ценовой зоне (до 31.12.2028 по ценовой зоне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= 2 реестры формируются отдельно для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= 2, за исключением территории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= 3, и для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= 2 на территории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sz 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= 3).</w:t>
            </w:r>
          </w:p>
          <w:p w14:paraId="65391087" w14:textId="77777777" w:rsidR="00A51980" w:rsidRPr="00671D26" w:rsidRDefault="00A51980" w:rsidP="00671D26">
            <w:pPr>
              <w:pStyle w:val="aff0"/>
              <w:shd w:val="clear" w:color="auto" w:fill="FFFFFF"/>
              <w:spacing w:before="120" w:beforeAutospacing="0" w:after="120" w:afterAutospacing="0"/>
              <w:ind w:firstLine="51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Не позднее 18-го числа месяца, следующего за расчетным (в отношении расчетного месяца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m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январь 2025 года не позднее 24 февраля 2025 года), КО определяет размер денежных сумм, обусловленных отказом поставщика от исполнения обязательств по договору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денежных сумм, обусловленных отказом поставщика от исполнения обязательств по договору купли-продажи мощности, производимой с использованием генерирующих объектов, поставляющих мощность в вынужденном режиме (приложение 132 настоящего Регламента), содержащий отличные от нуля денежные суммы по указанным договорам, в случае расчета таких денежных сумм (для денежных сумм в отношении X ≤ 2028 по ценовой зоне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2 реестры формируются отдельно для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2, за исключением территории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sz 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= 3, и для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z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 = 2 на территории </w:t>
            </w:r>
            <w:r w:rsidRPr="00671D26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sz </w:t>
            </w: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= 3).</w:t>
            </w:r>
          </w:p>
          <w:p w14:paraId="6B2D381F" w14:textId="50458A0F" w:rsidR="00F50C9A" w:rsidRPr="00671D26" w:rsidRDefault="00B93DF2" w:rsidP="00671D26">
            <w:pPr>
              <w:pStyle w:val="aff0"/>
              <w:shd w:val="clear" w:color="auto" w:fill="FFFFFF"/>
              <w:spacing w:before="120" w:beforeAutospacing="0" w:after="120" w:afterAutospacing="0"/>
              <w:ind w:firstLine="51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71D26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</w:tr>
    </w:tbl>
    <w:p w14:paraId="3BB07664" w14:textId="751445D9" w:rsidR="00F8643F" w:rsidRDefault="00F8643F">
      <w:pPr>
        <w:spacing w:after="0"/>
        <w:ind w:left="120" w:firstLine="500"/>
      </w:pPr>
    </w:p>
    <w:p w14:paraId="25C88A6C" w14:textId="77777777" w:rsidR="00F8643F" w:rsidRDefault="00F8643F">
      <w:r>
        <w:br w:type="page"/>
      </w:r>
    </w:p>
    <w:tbl>
      <w:tblPr>
        <w:tblW w:w="4984" w:type="pc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6716"/>
        <w:gridCol w:w="6851"/>
      </w:tblGrid>
      <w:tr w:rsidR="00F8643F" w14:paraId="1D2112B6" w14:textId="77777777" w:rsidTr="00671D26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4148B" w14:textId="58F32C64" w:rsidR="00F8643F" w:rsidRDefault="00F8643F" w:rsidP="004A3D24">
            <w:pPr>
              <w:spacing w:after="0"/>
              <w:ind w:left="50"/>
              <w:jc w:val="center"/>
            </w:pPr>
            <w:r>
              <w:rPr>
                <w:rFonts w:ascii="Garamond" w:hAnsi="Garamond"/>
                <w:b/>
                <w:color w:val="000000"/>
              </w:rPr>
              <w:t>10.5</w:t>
            </w:r>
            <w:r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45018B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</m:oMath>
            <w:r w:rsidR="00F8643F">
              <w:rPr>
                <w:rFonts w:ascii="Garamond" w:hAnsi="Garamond"/>
                <w:color w:val="000000"/>
              </w:rPr>
              <w:t xml:space="preserve"> определяется по формуле:</w:t>
            </w:r>
          </w:p>
          <w:p w14:paraId="2EE607F2" w14:textId="77777777" w:rsidR="00F8643F" w:rsidRDefault="00F8643F" w:rsidP="00671D26">
            <w:pPr>
              <w:spacing w:before="120" w:after="120" w:line="240" w:lineRule="auto"/>
              <w:ind w:left="50"/>
              <w:jc w:val="center"/>
            </w:pPr>
            <w:r>
              <w:rPr>
                <w:rFonts w:ascii="Garamond" w:hAnsi="Garamond"/>
                <w:color w:val="000000"/>
              </w:rPr>
              <w:t>​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  <m:r>
                <w:rPr>
                  <w:rFonts w:ascii="Cambria Math" w:hAnsi="Cambria Math"/>
                </w:rPr>
                <m:t>=max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j,q,m-1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</m:t>
                      </m:r>
                    </m:sup>
                  </m:sSubSup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j,q,m-1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прочие</m:t>
                      </m:r>
                    </m:sup>
                  </m:sSubSup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j,q,m-1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РД</m:t>
                      </m:r>
                    </m:sup>
                  </m:sSubSup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j,q</m:t>
                      </m:r>
                      <m:r>
                        <w:rPr>
                          <w:rFonts w:ascii="Cambria Math" w:hAnsi="Cambria Math"/>
                        </w:rPr>
                        <m:t>,m-1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бНЦЗ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j,q,m-1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штраф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;0</m:t>
                  </m:r>
                </m:e>
              </m:d>
            </m:oMath>
            <w:r>
              <w:rPr>
                <w:rFonts w:ascii="Garamond" w:hAnsi="Garamond"/>
                <w:color w:val="000000"/>
              </w:rPr>
              <w:t>​.</w:t>
            </w:r>
          </w:p>
          <w:p w14:paraId="22022939" w14:textId="77777777" w:rsidR="00F8643F" w:rsidRDefault="006D4978" w:rsidP="00671D26">
            <w:pPr>
              <w:spacing w:before="120" w:after="120" w:line="240" w:lineRule="auto"/>
              <w:ind w:left="5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m-1</m:t>
                  </m:r>
                </m:sub>
                <m:sup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q,j,m-1,z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предв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q,j,m-1,z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переток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m-1,z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q,j,m-1,z</m:t>
                  </m:r>
                </m:sub>
                <m:sup>
                  <m:r>
                    <w:rPr>
                      <w:rFonts w:ascii="Cambria Math" w:hAnsi="Cambria Math"/>
                    </w:rPr>
                    <m:t>СДМ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  <m:r>
                <w:rPr>
                  <w:rFonts w:ascii="Cambria Math" w:hAnsi="Cambria Math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(m-1)</m:t>
                      </m:r>
                    </m:e>
                  </m:eqAr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небаланс</m:t>
                  </m:r>
                </m:sup>
              </m:sSubSup>
            </m:oMath>
            <w:r w:rsidR="00F8643F">
              <w:rPr>
                <w:rFonts w:ascii="Garamond" w:hAnsi="Garamond"/>
                <w:color w:val="000000"/>
              </w:rPr>
              <w:t>;</w:t>
            </w:r>
          </w:p>
          <w:p w14:paraId="7E6377CF" w14:textId="77777777" w:rsidR="00F8643F" w:rsidRDefault="006D4978" w:rsidP="00671D26">
            <w:pPr>
              <w:spacing w:before="120" w:after="120" w:line="240" w:lineRule="auto"/>
              <w:ind w:left="5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j,q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m-1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q,j,z,m-1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небаланс_иное</m:t>
                  </m:r>
                  <m:r>
                    <w:rPr>
                      <w:rFonts w:ascii="Cambria Math" w:hAnsi="Cambria Math"/>
                    </w:rPr>
                    <m:t>(-)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q,j,z,m-1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небаланс_иное</m:t>
                  </m:r>
                  <m:r>
                    <w:rPr>
                      <w:rFonts w:ascii="Cambria Math" w:hAnsi="Cambria Math"/>
                    </w:rPr>
                    <m:t>(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)</m:t>
                  </m:r>
                </m:sup>
              </m:sSubSup>
            </m:oMath>
            <w:r w:rsidR="00F8643F">
              <w:rPr>
                <w:rFonts w:ascii="Garamond" w:hAnsi="Garamond"/>
                <w:color w:val="000000"/>
              </w:rPr>
              <w:t>;</w:t>
            </w:r>
          </w:p>
          <w:p w14:paraId="758F4F63" w14:textId="77777777" w:rsidR="00F8643F" w:rsidRPr="00DE2906" w:rsidRDefault="006D4978" w:rsidP="00671D26">
            <w:pPr>
              <w:spacing w:before="120" w:after="120" w:line="240" w:lineRule="auto"/>
              <w:ind w:left="5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  <m: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прочие</m:t>
                    </m:r>
                  </m:sup>
                </m:sSubSup>
                <m:r>
                  <w:rPr>
                    <w:rFonts w:ascii="Cambria Math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g,i/q,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g,i/q,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g,i/q,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АЭС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/</m:t>
                        </m:r>
                        <m:r>
                          <w:rPr>
                            <w:rFonts w:ascii="Cambria Math" w:hAnsi="Cambria Math"/>
                          </w:rPr>
                          <m:t>ГЭС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g,i/q,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АЭС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/</m:t>
                        </m:r>
                        <m:r>
                          <w:rPr>
                            <w:rFonts w:ascii="Cambria Math" w:hAnsi="Cambria Math"/>
                          </w:rPr>
                          <m:t>ГЭС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мод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m-1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вынужд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суб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m-1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вынужд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суб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m-1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вынужд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ЦЗ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m-1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вынужд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ЦЗ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мод</m:t>
                        </m:r>
                      </m:sup>
                    </m:sSubSup>
                  </m:e>
                </m:nary>
              </m:oMath>
            </m:oMathPara>
          </w:p>
          <w:p w14:paraId="15E588A5" w14:textId="77777777" w:rsidR="00F8643F" w:rsidRPr="00DE2906" w:rsidRDefault="00F8643F" w:rsidP="00671D26">
            <w:pPr>
              <w:spacing w:before="120" w:after="120" w:line="240" w:lineRule="auto"/>
              <w:ind w:left="50"/>
              <w:jc w:val="both"/>
              <w:rPr>
                <w:lang w:val="en-US"/>
              </w:rPr>
            </w:pPr>
          </w:p>
          <w:p w14:paraId="21B7E933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j,q,m-1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штраф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неатт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ВР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негот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ВР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277A1967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неатт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негот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122D5006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просроч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недопоставк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6F63B438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непоставк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факт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.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неисп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5F05B177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исклГТП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отчужд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незаверш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78761C6F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АЭС/ГЭС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просроч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АЭС/ГЭС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неатт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662DD857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АЭС/ГЭС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факт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.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неисп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недопоставка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07D171ED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недост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ВИЭ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p,i,q,j,t,m,z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недопоставка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ВИЭ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090C4F4B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уклон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ВИЭ/ТБО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обеспеч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ВИЭ/ТБО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384A9A95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негот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штраф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неатт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перечень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211911A9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недопоставка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негот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59C73777" w14:textId="77777777" w:rsidR="00F8643F" w:rsidRDefault="00F8643F" w:rsidP="00671D26">
            <w:pPr>
              <w:spacing w:before="120" w:after="120" w:line="240" w:lineRule="auto"/>
              <w:ind w:left="50"/>
              <w:jc w:val="both"/>
            </w:pPr>
            <w:r>
              <w:rPr>
                <w:rFonts w:ascii="Garamond" w:hAnsi="Garamond"/>
                <w:color w:val="000000"/>
              </w:rPr>
              <w:t>​</w:t>
            </w: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p,i,q,j,m-1,z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нерег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бНЦЗ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негот</m:t>
                      </m:r>
                    </m:sup>
                  </m:sSubSup>
                </m:e>
              </m:nary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  <m:r>
                        <w:rPr>
                          <w:rFonts w:ascii="Cambria Math" w:hAnsi="Cambria Math"/>
                        </w:rPr>
                        <m:t>q,j,m-1,z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неуст_негот_Мод_бНЦЗ</m:t>
                      </m:r>
                    </m:sup>
                  </m:sSubSup>
                </m:e>
              </m:nary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</m:oMath>
            <w:r>
              <w:rPr>
                <w:rFonts w:ascii="Garamond" w:hAnsi="Garamond"/>
                <w:color w:val="000000"/>
              </w:rPr>
              <w:t>​</w:t>
            </w:r>
          </w:p>
          <w:p w14:paraId="4AA7BD7A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q,j,p,i,m-1,z,X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ден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выплата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p∈i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банкрот∈z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q,j,p,i,m-1,z,X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ден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выплата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201CC4B8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p,i,q,j,m-1,z,X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ден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выплата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p∈i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банкрот∈z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p,i,q,j,m-1,z,X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ден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выплата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0AB380B1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выплата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НГО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p∈i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банкрот∈z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выплата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НГО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235CC278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p∈gz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p,i,q,j,m-1,dz,gz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выплата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НГО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p∈i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банкрот∈gz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p,i,q,j,m-1,dz,gz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выплата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НГО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389D49F7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.</m:t>
                        </m:r>
                        <m:r>
                          <w:rPr>
                            <w:rFonts w:ascii="Cambria Math" w:hAnsi="Cambria Math"/>
                          </w:rPr>
                          <m:t>сумма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отказ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p∈i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банкрот∈z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.</m:t>
                        </m:r>
                        <m:r>
                          <w:rPr>
                            <w:rFonts w:ascii="Cambria Math" w:hAnsi="Cambria Math"/>
                          </w:rPr>
                          <m:t>сумма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отказ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052B5071" w14:textId="77777777" w:rsidR="00F8643F" w:rsidRDefault="00F8643F" w:rsidP="00671D26">
            <w:pPr>
              <w:spacing w:before="120" w:after="120" w:line="240" w:lineRule="auto"/>
              <w:ind w:left="50"/>
            </w:pPr>
            <w:r>
              <w:rPr>
                <w:rFonts w:ascii="Garamond" w:hAnsi="Garamond"/>
                <w:color w:val="000000"/>
              </w:rPr>
              <w:t> </w:t>
            </w: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p,i,q,j,m-1,z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КОММод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ден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  <m:r>
                        <w:rPr>
                          <w:rFonts w:ascii="Cambria Math" w:hAnsi="Cambria Math"/>
                        </w:rPr>
                        <m:t>сумма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сокр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p∈i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банкрот∈z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p,i,q,j,m-1,z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КОММод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ден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  <m:r>
                        <w:rPr>
                          <w:rFonts w:ascii="Cambria Math" w:hAnsi="Cambria Math"/>
                        </w:rPr>
                        <m:t>сумма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сокр</m:t>
                      </m:r>
                    </m:sup>
                  </m:sSubSup>
                </m:e>
              </m:nary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</m:oMath>
          </w:p>
          <w:p w14:paraId="69B9AC01" w14:textId="77777777" w:rsidR="00F8643F" w:rsidRDefault="006D4978" w:rsidP="00671D26">
            <w:pPr>
              <w:spacing w:before="120" w:after="120" w:line="240" w:lineRule="auto"/>
              <w:ind w:left="50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сумма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ВИЭ/ТБО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p∈i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банкрот∈z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сумма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ВИЭ/ТБО</m:t>
                        </m:r>
                      </m:sup>
                    </m:sSubSup>
                  </m:e>
                </m:nary>
              </m:oMath>
            </m:oMathPara>
          </w:p>
          <w:p w14:paraId="1308A1F8" w14:textId="208FD0F6" w:rsidR="00F8643F" w:rsidRPr="00DE2906" w:rsidRDefault="00B93DF2" w:rsidP="00671D26">
            <w:pPr>
              <w:spacing w:before="120" w:after="120" w:line="240" w:lineRule="auto"/>
            </w:pPr>
            <w:r>
              <w:t>…</w:t>
            </w:r>
          </w:p>
          <w:p w14:paraId="549CEE98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q,j,p,i,m-1,z</m:t>
                  </m:r>
                </m:sub>
                <m:sup>
                  <m:r>
                    <w:rPr>
                      <w:rFonts w:ascii="Cambria Math" w:hAnsi="Cambria Math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ВР</m:t>
                  </m:r>
                </m:sup>
              </m:sSubSup>
            </m:oMath>
            <w:r w:rsidR="00F8643F">
              <w:rPr>
                <w:rFonts w:ascii="Garamond" w:hAnsi="Garamond"/>
                <w:color w:val="000000"/>
              </w:rPr>
              <w:t xml:space="preserve"> – размер штрафа, рассчитываемый КО за расчетный месяц </w:t>
            </w:r>
            <w:r w:rsidR="00F8643F">
              <w:rPr>
                <w:rFonts w:ascii="Garamond" w:hAnsi="Garamond"/>
                <w:i/>
                <w:color w:val="000000"/>
              </w:rPr>
              <w:t>m-1</w:t>
            </w:r>
            <w:r w:rsidR="00F8643F">
              <w:rPr>
                <w:rFonts w:ascii="Garamond" w:hAnsi="Garamond"/>
                <w:color w:val="000000"/>
              </w:rPr>
              <w:t xml:space="preserve"> в ценовой зоне </w:t>
            </w:r>
            <w:r w:rsidR="00F8643F">
              <w:rPr>
                <w:rFonts w:ascii="Garamond" w:hAnsi="Garamond"/>
                <w:i/>
                <w:color w:val="000000"/>
              </w:rPr>
              <w:t>z</w:t>
            </w:r>
            <w:r w:rsidR="00F8643F">
              <w:rPr>
                <w:rFonts w:ascii="Garamond" w:hAnsi="Garamond"/>
                <w:color w:val="000000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 </w:t>
            </w:r>
            <w:r w:rsidR="00F8643F" w:rsidRPr="00A46DAD">
              <w:rPr>
                <w:rFonts w:ascii="Garamond" w:hAnsi="Garamond"/>
                <w:color w:val="000000"/>
                <w:highlight w:val="yellow"/>
              </w:rPr>
              <w:t>за неисполнение обязательств по поставке</w:t>
            </w:r>
            <w:r w:rsidR="00F8643F">
              <w:rPr>
                <w:rFonts w:ascii="Garamond" w:hAnsi="Garamond"/>
                <w:color w:val="000000"/>
              </w:rPr>
              <w:t xml:space="preserve"> мощности в ГТП генерации </w:t>
            </w:r>
            <w:r w:rsidR="00F8643F">
              <w:rPr>
                <w:rFonts w:ascii="Garamond" w:hAnsi="Garamond"/>
                <w:i/>
                <w:color w:val="000000"/>
              </w:rPr>
              <w:t>p</w:t>
            </w:r>
            <w:r w:rsidR="00F8643F">
              <w:rPr>
                <w:rFonts w:ascii="Garamond" w:hAnsi="Garamond"/>
                <w:color w:val="000000"/>
              </w:rPr>
              <w:t xml:space="preserve"> участника оптового рынка </w:t>
            </w:r>
            <w:r w:rsidR="00F8643F">
              <w:rPr>
                <w:rFonts w:ascii="Garamond" w:hAnsi="Garamond"/>
                <w:i/>
                <w:color w:val="000000"/>
              </w:rPr>
              <w:t>i</w:t>
            </w:r>
            <w:r w:rsidR="00F8643F">
              <w:rPr>
                <w:rFonts w:ascii="Garamond" w:hAnsi="Garamond"/>
                <w:color w:val="000000"/>
              </w:rPr>
              <w:t>, приходящийся на ГТП потребления (экспорта) </w:t>
            </w:r>
            <w:r w:rsidR="00F8643F">
              <w:rPr>
                <w:rFonts w:ascii="Garamond" w:hAnsi="Garamond"/>
                <w:i/>
                <w:color w:val="000000"/>
              </w:rPr>
              <w:t>q </w:t>
            </w:r>
            <w:r w:rsidR="00F8643F">
              <w:rPr>
                <w:rFonts w:ascii="Garamond" w:hAnsi="Garamond"/>
                <w:color w:val="000000"/>
              </w:rPr>
              <w:t>участника оптового рынка </w:t>
            </w:r>
            <w:r w:rsidR="00F8643F">
              <w:rPr>
                <w:rFonts w:ascii="Garamond" w:hAnsi="Garamond"/>
                <w:i/>
                <w:color w:val="000000"/>
              </w:rPr>
              <w:t>j </w:t>
            </w:r>
            <w:r w:rsidR="00F8643F">
              <w:rPr>
                <w:rFonts w:ascii="Garamond" w:hAnsi="Garamond"/>
                <w:color w:val="000000"/>
              </w:rPr>
              <w:t>(</w:t>
            </w:r>
            <m:oMath>
              <m:r>
                <w:rPr>
                  <w:rFonts w:ascii="Cambria Math" w:hAnsi="Cambria Math"/>
                </w:rPr>
                <m:t>i=j</m:t>
              </m:r>
            </m:oMath>
            <w:r w:rsidR="00F8643F">
              <w:rPr>
                <w:rFonts w:ascii="Garamond" w:hAnsi="Garamond"/>
                <w:color w:val="000000"/>
              </w:rPr>
              <w:t>), определяемый в соответствии с формулой, указанной в п. 6.2.3.1 настоящего Регламента;</w:t>
            </w:r>
          </w:p>
          <w:p w14:paraId="2162A320" w14:textId="77777777" w:rsidR="00F8643F" w:rsidRDefault="006D4978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q,j,p,i,m-1,z</m:t>
                  </m:r>
                </m:sub>
                <m:sup>
                  <m:r>
                    <w:rPr>
                      <w:rFonts w:ascii="Cambria Math" w:hAnsi="Cambria Math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негот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ВР</m:t>
                  </m:r>
                </m:sup>
              </m:sSubSup>
            </m:oMath>
            <w:r w:rsidR="00F8643F">
              <w:rPr>
                <w:rFonts w:ascii="Garamond" w:hAnsi="Garamond"/>
                <w:color w:val="000000"/>
              </w:rPr>
              <w:t xml:space="preserve"> – размер штрафа в месяце</w:t>
            </w:r>
            <w:r w:rsidR="00F8643F">
              <w:rPr>
                <w:rFonts w:ascii="Garamond" w:hAnsi="Garamond"/>
                <w:i/>
                <w:color w:val="000000"/>
              </w:rPr>
              <w:t> m–</w:t>
            </w:r>
            <w:r w:rsidR="00F8643F">
              <w:rPr>
                <w:rFonts w:ascii="Garamond" w:hAnsi="Garamond"/>
                <w:color w:val="000000"/>
              </w:rPr>
              <w:t>1 в ценовой зоне </w:t>
            </w:r>
            <w:r w:rsidR="00F8643F">
              <w:rPr>
                <w:rFonts w:ascii="Garamond" w:hAnsi="Garamond"/>
                <w:i/>
                <w:color w:val="000000"/>
              </w:rPr>
              <w:t>z</w:t>
            </w:r>
            <w:r w:rsidR="00F8643F">
              <w:rPr>
                <w:rFonts w:ascii="Garamond" w:hAnsi="Garamond"/>
                <w:color w:val="000000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 за неготовность поставить мощность в ГТП генерации </w:t>
            </w:r>
            <w:r w:rsidR="00F8643F">
              <w:rPr>
                <w:rFonts w:ascii="Garamond" w:hAnsi="Garamond"/>
                <w:i/>
                <w:color w:val="000000"/>
              </w:rPr>
              <w:t>p</w:t>
            </w:r>
            <w:r w:rsidR="00F8643F">
              <w:rPr>
                <w:rFonts w:ascii="Garamond" w:hAnsi="Garamond"/>
                <w:color w:val="000000"/>
              </w:rPr>
              <w:t xml:space="preserve"> участника оптового рынка </w:t>
            </w:r>
            <w:r w:rsidR="00F8643F">
              <w:rPr>
                <w:rFonts w:ascii="Garamond" w:hAnsi="Garamond"/>
                <w:i/>
                <w:color w:val="000000"/>
              </w:rPr>
              <w:t>i</w:t>
            </w:r>
            <w:r w:rsidR="00F8643F">
              <w:rPr>
                <w:rFonts w:ascii="Garamond" w:hAnsi="Garamond"/>
                <w:color w:val="000000"/>
              </w:rPr>
              <w:t>, приходящийся на ГТП потребления (экспорта) </w:t>
            </w:r>
            <w:r w:rsidR="00F8643F">
              <w:rPr>
                <w:rFonts w:ascii="Garamond" w:hAnsi="Garamond"/>
                <w:i/>
                <w:color w:val="000000"/>
              </w:rPr>
              <w:t>q </w:t>
            </w:r>
            <w:r w:rsidR="00F8643F">
              <w:rPr>
                <w:rFonts w:ascii="Garamond" w:hAnsi="Garamond"/>
                <w:color w:val="000000"/>
              </w:rPr>
              <w:t>участника оптового рынка </w:t>
            </w:r>
            <w:r w:rsidR="00F8643F">
              <w:rPr>
                <w:rFonts w:ascii="Garamond" w:hAnsi="Garamond"/>
                <w:i/>
                <w:color w:val="000000"/>
              </w:rPr>
              <w:t>j </w:t>
            </w:r>
            <w:r w:rsidR="00F8643F">
              <w:rPr>
                <w:rFonts w:ascii="Garamond" w:hAnsi="Garamond"/>
                <w:color w:val="000000"/>
              </w:rPr>
              <w:t>(</w:t>
            </w:r>
            <m:oMath>
              <m:r>
                <w:rPr>
                  <w:rFonts w:ascii="Cambria Math" w:hAnsi="Cambria Math"/>
                </w:rPr>
                <m:t>i=j</m:t>
              </m:r>
            </m:oMath>
            <w:r w:rsidR="00F8643F">
              <w:rPr>
                <w:rFonts w:ascii="Garamond" w:hAnsi="Garamond"/>
                <w:color w:val="000000"/>
              </w:rPr>
              <w:t>), определяемый в соответствии с формулой, указанной в п. 6.2.3.3 настоящего Регламента;</w:t>
            </w:r>
          </w:p>
          <w:p w14:paraId="6018D9FD" w14:textId="2D33ACF6" w:rsidR="00F8643F" w:rsidRDefault="00B93DF2" w:rsidP="00671D26">
            <w:pPr>
              <w:spacing w:before="120" w:after="120" w:line="240" w:lineRule="auto"/>
              <w:ind w:left="50"/>
              <w:jc w:val="both"/>
            </w:pPr>
            <w:r>
              <w:t>…</w:t>
            </w:r>
          </w:p>
        </w:tc>
        <w:tc>
          <w:tcPr>
            <w:tcW w:w="6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6FB72C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</m:oMath>
            <w:r w:rsidR="00F8643F">
              <w:rPr>
                <w:rFonts w:ascii="Garamond" w:hAnsi="Garamond"/>
                <w:color w:val="000000"/>
              </w:rPr>
              <w:t xml:space="preserve"> определяется по формуле:</w:t>
            </w:r>
          </w:p>
          <w:p w14:paraId="00252B3D" w14:textId="77777777" w:rsidR="00F8643F" w:rsidRDefault="00F8643F" w:rsidP="00671D26">
            <w:pPr>
              <w:spacing w:before="120" w:after="120" w:line="240" w:lineRule="auto"/>
              <w:ind w:left="50"/>
              <w:jc w:val="center"/>
            </w:pPr>
            <w:r>
              <w:rPr>
                <w:rFonts w:ascii="Garamond" w:hAnsi="Garamond"/>
                <w:color w:val="000000"/>
              </w:rPr>
              <w:t>​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  <m:r>
                <w:rPr>
                  <w:rFonts w:ascii="Cambria Math" w:hAnsi="Cambria Math"/>
                </w:rPr>
                <m:t>=max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j,q,m-1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</m:t>
                      </m:r>
                    </m:sup>
                  </m:sSubSup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j,q,m-1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прочие</m:t>
                      </m:r>
                    </m:sup>
                  </m:sSubSup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j,q,m-1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РД</m:t>
                      </m:r>
                    </m:sup>
                  </m:sSubSup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j,q</m:t>
                      </m:r>
                      <m:r>
                        <w:rPr>
                          <w:rFonts w:ascii="Cambria Math" w:hAnsi="Cambria Math"/>
                        </w:rPr>
                        <m:t>,m-1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бНЦЗ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j,q,m-1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штраф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;0</m:t>
                  </m:r>
                </m:e>
              </m:d>
            </m:oMath>
            <w:r>
              <w:rPr>
                <w:rFonts w:ascii="Garamond" w:hAnsi="Garamond"/>
                <w:color w:val="000000"/>
              </w:rPr>
              <w:t>​.</w:t>
            </w:r>
          </w:p>
          <w:p w14:paraId="50FAD343" w14:textId="77777777" w:rsidR="00F8643F" w:rsidRDefault="006D4978" w:rsidP="00671D26">
            <w:pPr>
              <w:spacing w:before="120" w:after="120" w:line="240" w:lineRule="auto"/>
              <w:ind w:left="5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m-1</m:t>
                  </m:r>
                </m:sub>
                <m:sup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q,j,m-1,z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предв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q,j,m-1,z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переток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m-1,z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q,j,m-1,z</m:t>
                  </m:r>
                </m:sub>
                <m:sup>
                  <m:r>
                    <w:rPr>
                      <w:rFonts w:ascii="Cambria Math" w:hAnsi="Cambria Math"/>
                    </w:rPr>
                    <m:t>СДМ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  <m:r>
                <w:rPr>
                  <w:rFonts w:ascii="Cambria Math" w:hAnsi="Cambria Math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(m-1)</m:t>
                      </m:r>
                    </m:e>
                  </m:eqAr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небаланс</m:t>
                  </m:r>
                </m:sup>
              </m:sSubSup>
            </m:oMath>
            <w:r w:rsidR="00F8643F">
              <w:rPr>
                <w:rFonts w:ascii="Garamond" w:hAnsi="Garamond"/>
                <w:color w:val="000000"/>
              </w:rPr>
              <w:t>;</w:t>
            </w:r>
          </w:p>
          <w:p w14:paraId="07A598E1" w14:textId="77777777" w:rsidR="00F8643F" w:rsidRDefault="006D4978" w:rsidP="00671D26">
            <w:pPr>
              <w:spacing w:before="120" w:after="120" w:line="240" w:lineRule="auto"/>
              <w:ind w:left="5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j,q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m-1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q,j,z,m-1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небаланс_иное</m:t>
                  </m:r>
                  <m:r>
                    <w:rPr>
                      <w:rFonts w:ascii="Cambria Math" w:hAnsi="Cambria Math"/>
                    </w:rPr>
                    <m:t>(-)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q,j,z,m-1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небаланс_иное</m:t>
                  </m:r>
                  <m:r>
                    <w:rPr>
                      <w:rFonts w:ascii="Cambria Math" w:hAnsi="Cambria Math"/>
                    </w:rPr>
                    <m:t>(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)</m:t>
                  </m:r>
                </m:sup>
              </m:sSubSup>
            </m:oMath>
            <w:r w:rsidR="00F8643F">
              <w:rPr>
                <w:rFonts w:ascii="Garamond" w:hAnsi="Garamond"/>
                <w:color w:val="000000"/>
              </w:rPr>
              <w:t>;</w:t>
            </w:r>
          </w:p>
          <w:p w14:paraId="086C6E07" w14:textId="77777777" w:rsidR="00F8643F" w:rsidRPr="00DE2906" w:rsidRDefault="006D4978" w:rsidP="00671D26">
            <w:pPr>
              <w:spacing w:before="120" w:after="120" w:line="240" w:lineRule="auto"/>
              <w:ind w:left="5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  <m: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прочие</m:t>
                    </m:r>
                  </m:sup>
                </m:sSubSup>
                <m:r>
                  <w:rPr>
                    <w:rFonts w:ascii="Cambria Math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g,i/q,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g,i/q,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g,i/q,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АЭС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/</m:t>
                        </m:r>
                        <m:r>
                          <w:rPr>
                            <w:rFonts w:ascii="Cambria Math" w:hAnsi="Cambria Math"/>
                          </w:rPr>
                          <m:t>ГЭС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g,i/q,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АЭС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/</m:t>
                        </m:r>
                        <m:r>
                          <w:rPr>
                            <w:rFonts w:ascii="Cambria Math" w:hAnsi="Cambria Math"/>
                          </w:rPr>
                          <m:t>ГЭС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мод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m-1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вынужд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суб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m-1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вынужд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суб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m-1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вынужд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ЦЗ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m-1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вынужд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ЦЗ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lang w:val="en-US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мод</m:t>
                        </m:r>
                      </m:sup>
                    </m:sSubSup>
                  </m:e>
                </m:nary>
              </m:oMath>
            </m:oMathPara>
          </w:p>
          <w:p w14:paraId="42C5BA5D" w14:textId="77777777" w:rsidR="00F8643F" w:rsidRPr="00DE2906" w:rsidRDefault="00F8643F" w:rsidP="00671D26">
            <w:pPr>
              <w:spacing w:before="120" w:after="120" w:line="240" w:lineRule="auto"/>
              <w:ind w:left="50"/>
              <w:jc w:val="both"/>
              <w:rPr>
                <w:lang w:val="en-US"/>
              </w:rPr>
            </w:pPr>
          </w:p>
          <w:p w14:paraId="368B67FD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j,q,m-1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штраф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неатт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ВР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негот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ВР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</m:e>
                </m:nary>
                <m:r>
                  <m:rPr>
                    <m:lit/>
                  </m:rPr>
                  <w:rPr>
                    <w:rFonts w:ascii="Cambria Math" w:hAnsi="Cambria Math"/>
                    <w:highlight w:val="yellow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невыполнение_ВР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1D212576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неатт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негот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1BA6DD76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просроч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недопоставк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6B8AB72E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непоставк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факт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.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неисп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43A24C35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исклГТП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отчужд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незаверш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445267B1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АЭС/ГЭС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просроч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АЭС/ГЭС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неатт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2860D45C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АЭС/ГЭС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факт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.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неисп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недопоставка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25BF85D8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недост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ВИЭ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p,i,q,j,t,m,z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недопоставка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ВИЭ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3F7E80B1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уклон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ДПМ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ВИЭ/ТБО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обеспеч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ВИЭ/ТБО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731BDC3E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негот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штраф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неатт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перечень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0EDD1D7A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недопоставка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негот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53C09AF9" w14:textId="77777777" w:rsidR="00F8643F" w:rsidRDefault="00F8643F" w:rsidP="00671D26">
            <w:pPr>
              <w:spacing w:before="120" w:after="120" w:line="240" w:lineRule="auto"/>
              <w:ind w:left="50"/>
              <w:jc w:val="both"/>
            </w:pPr>
            <w:r>
              <w:rPr>
                <w:rFonts w:ascii="Garamond" w:hAnsi="Garamond"/>
                <w:color w:val="000000"/>
              </w:rPr>
              <w:t>​</w:t>
            </w: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p,i,q,j,m-1,z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штраф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нерег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бНЦЗ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негот</m:t>
                      </m:r>
                    </m:sup>
                  </m:sSubSup>
                </m:e>
              </m:nary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  <m:r>
                        <w:rPr>
                          <w:rFonts w:ascii="Cambria Math" w:hAnsi="Cambria Math"/>
                        </w:rPr>
                        <m:t>q,j,m-1,z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неуст_негот_Мод_бНЦЗ</m:t>
                      </m:r>
                    </m:sup>
                  </m:sSubSup>
                </m:e>
              </m:nary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</m:oMath>
            <w:r>
              <w:rPr>
                <w:rFonts w:ascii="Garamond" w:hAnsi="Garamond"/>
                <w:color w:val="000000"/>
              </w:rPr>
              <w:t>​</w:t>
            </w:r>
          </w:p>
          <w:p w14:paraId="1F063181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q,j,p,i,m-1,z,X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ден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выплата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p∈i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банкрот∈z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q,j,p,i,m-1,z,X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ден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выплата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4BA5DCAE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p,i,q,j,m-1,z,X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ден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выплата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p∈i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банкрот∈z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p,i,q,j,m-1,z,X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ден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</w:rPr>
                              <m:t>выплата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350FEF9B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выплата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НГО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p∈i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банкрот∈z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выплата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НГО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3F67D278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p∈gz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p,i,q,j,m-1,dz,gz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выплата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НГО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p∈i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банкрот∈gz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p,i,q,j,m-1,dz,gz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выплата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НГО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0D02122D" w14:textId="77777777" w:rsidR="00F8643F" w:rsidRDefault="006D4978" w:rsidP="00671D26">
            <w:pPr>
              <w:spacing w:before="120" w:after="120" w:line="240" w:lineRule="auto"/>
              <w:ind w:left="50"/>
              <w:jc w:val="both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.</m:t>
                        </m:r>
                        <m:r>
                          <w:rPr>
                            <w:rFonts w:ascii="Cambria Math" w:hAnsi="Cambria Math"/>
                          </w:rPr>
                          <m:t>сумма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отказ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p∈i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банкрот∈z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.</m:t>
                        </m:r>
                        <m:r>
                          <w:rPr>
                            <w:rFonts w:ascii="Cambria Math" w:hAnsi="Cambria Math"/>
                          </w:rPr>
                          <m:t>сумма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отказ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  <w:p w14:paraId="237FEDE4" w14:textId="77777777" w:rsidR="00F8643F" w:rsidRDefault="00F8643F" w:rsidP="00671D26">
            <w:pPr>
              <w:spacing w:before="120" w:after="120" w:line="240" w:lineRule="auto"/>
              <w:ind w:left="50"/>
            </w:pPr>
            <w:r>
              <w:rPr>
                <w:rFonts w:ascii="Garamond" w:hAnsi="Garamond"/>
                <w:color w:val="000000"/>
              </w:rPr>
              <w:t> </w:t>
            </w: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p,i,q,j,m-1,z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КОММод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ден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  <m:r>
                        <w:rPr>
                          <w:rFonts w:ascii="Cambria Math" w:hAnsi="Cambria Math"/>
                        </w:rPr>
                        <m:t>сумма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сокр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p∈i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банкрот∈z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p,i,q,j,m-1,z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КОММод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ден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  <m:r>
                        <w:rPr>
                          <w:rFonts w:ascii="Cambria Math" w:hAnsi="Cambria Math"/>
                        </w:rPr>
                        <m:t>сумма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сокр</m:t>
                      </m:r>
                    </m:sup>
                  </m:sSubSup>
                </m:e>
              </m:nary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</m:oMath>
          </w:p>
          <w:p w14:paraId="7DD5F760" w14:textId="77777777" w:rsidR="00F8643F" w:rsidRDefault="006D4978" w:rsidP="00671D26">
            <w:pPr>
              <w:spacing w:before="120" w:after="120" w:line="240" w:lineRule="auto"/>
              <w:ind w:left="50"/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сумма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ВИЭ/ТБО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p∈i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банкрот∈z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сумма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ДПМ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</w:rPr>
                          <m:t>ВИЭ/ТБО</m:t>
                        </m:r>
                      </m:sup>
                    </m:sSubSup>
                  </m:e>
                </m:nary>
              </m:oMath>
            </m:oMathPara>
          </w:p>
          <w:p w14:paraId="14801CE2" w14:textId="3ACFAFC3" w:rsidR="00F8643F" w:rsidRDefault="00B93DF2" w:rsidP="00671D26">
            <w:pPr>
              <w:spacing w:before="120" w:after="120" w:line="240" w:lineRule="auto"/>
              <w:ind w:left="50"/>
              <w:jc w:val="both"/>
            </w:pPr>
            <w:r>
              <w:t>…</w:t>
            </w:r>
          </w:p>
          <w:p w14:paraId="75293032" w14:textId="0694B2D4" w:rsidR="00F8643F" w:rsidRPr="00A46DAD" w:rsidRDefault="006D4978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q,j,p,i,m-1,z</m:t>
                  </m:r>
                </m:sub>
                <m:sup>
                  <m:r>
                    <w:rPr>
                      <w:rFonts w:ascii="Cambria Math" w:hAnsi="Cambria Math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неатт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ВР</m:t>
                  </m:r>
                </m:sup>
              </m:sSubSup>
            </m:oMath>
            <w:r w:rsidR="00F8643F">
              <w:rPr>
                <w:rFonts w:ascii="Garamond" w:hAnsi="Garamond"/>
                <w:color w:val="000000"/>
              </w:rPr>
              <w:t xml:space="preserve"> – размер штрафа, рассчитываемый КО за расчетный месяц </w:t>
            </w:r>
            <w:r w:rsidR="00F8643F" w:rsidRPr="00671D26">
              <w:rPr>
                <w:rFonts w:ascii="Garamond" w:hAnsi="Garamond"/>
                <w:i/>
                <w:color w:val="000000"/>
              </w:rPr>
              <w:t>m</w:t>
            </w:r>
            <w:r w:rsidR="00F8643F" w:rsidRPr="00A46DAD">
              <w:rPr>
                <w:rFonts w:ascii="Garamond" w:hAnsi="Garamond"/>
                <w:color w:val="000000"/>
              </w:rPr>
              <w:t>-1</w:t>
            </w:r>
            <w:r w:rsidR="00F8643F">
              <w:rPr>
                <w:rFonts w:ascii="Garamond" w:hAnsi="Garamond"/>
                <w:color w:val="000000"/>
              </w:rPr>
              <w:t xml:space="preserve"> в ценовой зоне </w:t>
            </w:r>
            <w:r w:rsidR="00F8643F" w:rsidRPr="00671D26">
              <w:rPr>
                <w:rFonts w:ascii="Garamond" w:hAnsi="Garamond"/>
                <w:i/>
                <w:color w:val="000000"/>
              </w:rPr>
              <w:t>z</w:t>
            </w:r>
            <w:r w:rsidR="00F8643F">
              <w:rPr>
                <w:rFonts w:ascii="Garamond" w:hAnsi="Garamond"/>
                <w:color w:val="000000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 </w:t>
            </w:r>
            <w:r w:rsidR="00A46DAD" w:rsidRPr="00A46DAD">
              <w:rPr>
                <w:rFonts w:ascii="Garamond" w:hAnsi="Garamond"/>
                <w:color w:val="000000"/>
                <w:highlight w:val="yellow"/>
              </w:rPr>
              <w:t>взыскиваем</w:t>
            </w:r>
            <w:r w:rsidR="00FB6AA9">
              <w:rPr>
                <w:rFonts w:ascii="Garamond" w:hAnsi="Garamond"/>
                <w:color w:val="000000"/>
                <w:highlight w:val="yellow"/>
              </w:rPr>
              <w:t>ого</w:t>
            </w:r>
            <w:r w:rsidR="00A46DAD" w:rsidRPr="00A46DAD">
              <w:rPr>
                <w:rFonts w:ascii="Garamond" w:hAnsi="Garamond"/>
                <w:color w:val="000000"/>
                <w:highlight w:val="yellow"/>
              </w:rPr>
              <w:t xml:space="preserve"> в случае непоставки или недопоставки </w:t>
            </w:r>
            <w:r w:rsidR="00F8643F" w:rsidRPr="00A46DAD">
              <w:rPr>
                <w:rFonts w:ascii="Garamond" w:hAnsi="Garamond"/>
                <w:color w:val="000000"/>
              </w:rPr>
              <w:t>мощности в</w:t>
            </w:r>
            <w:r w:rsidR="00F8643F">
              <w:rPr>
                <w:rFonts w:ascii="Garamond" w:hAnsi="Garamond"/>
                <w:color w:val="000000"/>
              </w:rPr>
              <w:t xml:space="preserve"> ГТП генерации </w:t>
            </w:r>
            <w:r w:rsidR="00F8643F" w:rsidRPr="00FB6AA9">
              <w:rPr>
                <w:rFonts w:ascii="Garamond" w:hAnsi="Garamond"/>
                <w:i/>
                <w:color w:val="000000"/>
              </w:rPr>
              <w:t>p</w:t>
            </w:r>
            <w:r w:rsidR="00F8643F">
              <w:rPr>
                <w:rFonts w:ascii="Garamond" w:hAnsi="Garamond"/>
                <w:color w:val="000000"/>
              </w:rPr>
              <w:t xml:space="preserve"> участника оптового рынка </w:t>
            </w:r>
            <w:r w:rsidR="00F8643F" w:rsidRPr="00671D26">
              <w:rPr>
                <w:rFonts w:ascii="Garamond" w:hAnsi="Garamond"/>
                <w:i/>
                <w:color w:val="000000"/>
              </w:rPr>
              <w:t>i</w:t>
            </w:r>
            <w:r w:rsidR="00F8643F">
              <w:rPr>
                <w:rFonts w:ascii="Garamond" w:hAnsi="Garamond"/>
                <w:color w:val="000000"/>
              </w:rPr>
              <w:t>, приходящийся на ГТП потребления (экспорта) </w:t>
            </w:r>
            <w:r w:rsidR="00F8643F" w:rsidRPr="00FB6AA9">
              <w:rPr>
                <w:rFonts w:ascii="Garamond" w:hAnsi="Garamond"/>
                <w:i/>
                <w:color w:val="000000"/>
              </w:rPr>
              <w:t>q</w:t>
            </w:r>
            <w:r w:rsidR="00F8643F" w:rsidRPr="00A46DAD">
              <w:rPr>
                <w:rFonts w:ascii="Garamond" w:hAnsi="Garamond"/>
                <w:color w:val="000000"/>
              </w:rPr>
              <w:t> </w:t>
            </w:r>
            <w:r w:rsidR="00F8643F">
              <w:rPr>
                <w:rFonts w:ascii="Garamond" w:hAnsi="Garamond"/>
                <w:color w:val="000000"/>
              </w:rPr>
              <w:t>участника оптового рынка </w:t>
            </w:r>
            <w:r w:rsidR="00F8643F" w:rsidRPr="00FB6AA9">
              <w:rPr>
                <w:rFonts w:ascii="Garamond" w:hAnsi="Garamond"/>
                <w:i/>
                <w:color w:val="000000"/>
              </w:rPr>
              <w:t>j </w:t>
            </w:r>
            <w:r w:rsidR="00F8643F">
              <w:rPr>
                <w:rFonts w:ascii="Garamond" w:hAnsi="Garamond"/>
                <w:color w:val="000000"/>
              </w:rPr>
              <w:t>(</w:t>
            </w:r>
            <m:oMath>
              <m:r>
                <w:rPr>
                  <w:rFonts w:ascii="Cambria Math" w:hAnsi="Cambria Math"/>
                  <w:color w:val="000000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</m:t>
              </m:r>
              <m:r>
                <w:rPr>
                  <w:rFonts w:ascii="Cambria Math" w:hAnsi="Cambria Math"/>
                  <w:color w:val="000000"/>
                </w:rPr>
                <m:t>j</m:t>
              </m:r>
            </m:oMath>
            <w:r w:rsidR="00F8643F">
              <w:rPr>
                <w:rFonts w:ascii="Garamond" w:hAnsi="Garamond"/>
                <w:color w:val="000000"/>
              </w:rPr>
              <w:t>), определяемый в соответствии с формулой, указанной в п. 6.2.3.1 настоящего Регламента;</w:t>
            </w:r>
          </w:p>
          <w:p w14:paraId="2EC5C367" w14:textId="3980C79B" w:rsidR="00F8643F" w:rsidRDefault="006D4978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q,j,p,i,m-1,z</m:t>
                  </m:r>
                </m:sub>
                <m:sup>
                  <m:r>
                    <w:rPr>
                      <w:rFonts w:ascii="Cambria Math" w:hAnsi="Cambria Math"/>
                    </w:rPr>
                    <m:t>штраф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негот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ВР</m:t>
                  </m:r>
                </m:sup>
              </m:sSubSup>
            </m:oMath>
            <w:r w:rsidR="00F8643F">
              <w:rPr>
                <w:rFonts w:ascii="Garamond" w:hAnsi="Garamond"/>
                <w:color w:val="000000"/>
              </w:rPr>
              <w:t xml:space="preserve"> – размер штрафа в месяце</w:t>
            </w:r>
            <w:r w:rsidR="00F8643F">
              <w:rPr>
                <w:rFonts w:ascii="Garamond" w:hAnsi="Garamond"/>
                <w:i/>
                <w:color w:val="000000"/>
              </w:rPr>
              <w:t> m–</w:t>
            </w:r>
            <w:r w:rsidR="00F8643F">
              <w:rPr>
                <w:rFonts w:ascii="Garamond" w:hAnsi="Garamond"/>
                <w:color w:val="000000"/>
              </w:rPr>
              <w:t>1 в ценовой зоне </w:t>
            </w:r>
            <w:r w:rsidR="00F8643F">
              <w:rPr>
                <w:rFonts w:ascii="Garamond" w:hAnsi="Garamond"/>
                <w:i/>
                <w:color w:val="000000"/>
              </w:rPr>
              <w:t>z</w:t>
            </w:r>
            <w:r w:rsidR="00F8643F">
              <w:rPr>
                <w:rFonts w:ascii="Garamond" w:hAnsi="Garamond"/>
                <w:color w:val="000000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 </w:t>
            </w:r>
            <w:r w:rsidR="009327E2" w:rsidRPr="00B74FBE">
              <w:rPr>
                <w:rFonts w:ascii="Garamond" w:hAnsi="Garamond"/>
                <w:bCs/>
                <w:color w:val="000000"/>
                <w:spacing w:val="4"/>
                <w:highlight w:val="yellow"/>
                <w:shd w:val="clear" w:color="auto" w:fill="FFFFFF"/>
              </w:rPr>
              <w:t>взыскиваем</w:t>
            </w:r>
            <w:r w:rsidR="00FB6AA9">
              <w:rPr>
                <w:rFonts w:ascii="Garamond" w:hAnsi="Garamond"/>
                <w:bCs/>
                <w:color w:val="000000"/>
                <w:spacing w:val="4"/>
                <w:highlight w:val="yellow"/>
                <w:shd w:val="clear" w:color="auto" w:fill="FFFFFF"/>
              </w:rPr>
              <w:t>ого</w:t>
            </w:r>
            <w:r w:rsidR="009327E2" w:rsidRPr="00B74FBE">
              <w:rPr>
                <w:rFonts w:ascii="Garamond" w:hAnsi="Garamond"/>
                <w:bCs/>
                <w:color w:val="000000"/>
                <w:spacing w:val="4"/>
                <w:highlight w:val="yellow"/>
                <w:shd w:val="clear" w:color="auto" w:fill="FFFFFF"/>
              </w:rPr>
              <w:t xml:space="preserve"> в случае непоставки или недопоставки мощности</w:t>
            </w:r>
            <w:r w:rsidR="00B74FBE">
              <w:rPr>
                <w:rFonts w:ascii="Garamond" w:hAnsi="Garamond"/>
                <w:b/>
                <w:bCs/>
                <w:color w:val="000000"/>
                <w:spacing w:val="4"/>
                <w:shd w:val="clear" w:color="auto" w:fill="FFFFFF"/>
              </w:rPr>
              <w:t xml:space="preserve"> </w:t>
            </w:r>
            <w:r w:rsidR="00F8643F">
              <w:rPr>
                <w:rFonts w:ascii="Garamond" w:hAnsi="Garamond"/>
                <w:color w:val="000000"/>
              </w:rPr>
              <w:t>в ГТП генерации </w:t>
            </w:r>
            <w:r w:rsidR="00F8643F">
              <w:rPr>
                <w:rFonts w:ascii="Garamond" w:hAnsi="Garamond"/>
                <w:i/>
                <w:color w:val="000000"/>
              </w:rPr>
              <w:t>p</w:t>
            </w:r>
            <w:r w:rsidR="00F8643F">
              <w:rPr>
                <w:rFonts w:ascii="Garamond" w:hAnsi="Garamond"/>
                <w:color w:val="000000"/>
              </w:rPr>
              <w:t xml:space="preserve"> участника оптового рынка </w:t>
            </w:r>
            <w:r w:rsidR="00F8643F">
              <w:rPr>
                <w:rFonts w:ascii="Garamond" w:hAnsi="Garamond"/>
                <w:i/>
                <w:color w:val="000000"/>
              </w:rPr>
              <w:t>i</w:t>
            </w:r>
            <w:r w:rsidR="00F8643F">
              <w:rPr>
                <w:rFonts w:ascii="Garamond" w:hAnsi="Garamond"/>
                <w:color w:val="000000"/>
              </w:rPr>
              <w:t>, приходящийся на ГТП потребления (экспорта) </w:t>
            </w:r>
            <w:r w:rsidR="00F8643F">
              <w:rPr>
                <w:rFonts w:ascii="Garamond" w:hAnsi="Garamond"/>
                <w:i/>
                <w:color w:val="000000"/>
              </w:rPr>
              <w:t>q </w:t>
            </w:r>
            <w:r w:rsidR="00F8643F">
              <w:rPr>
                <w:rFonts w:ascii="Garamond" w:hAnsi="Garamond"/>
                <w:color w:val="000000"/>
              </w:rPr>
              <w:t>участника оптового рынка </w:t>
            </w:r>
            <w:r w:rsidR="00F8643F">
              <w:rPr>
                <w:rFonts w:ascii="Garamond" w:hAnsi="Garamond"/>
                <w:i/>
                <w:color w:val="000000"/>
              </w:rPr>
              <w:t>j </w:t>
            </w:r>
            <w:r w:rsidR="00F8643F">
              <w:rPr>
                <w:rFonts w:ascii="Garamond" w:hAnsi="Garamond"/>
                <w:color w:val="000000"/>
              </w:rPr>
              <w:t>(</w:t>
            </w:r>
            <m:oMath>
              <m:r>
                <w:rPr>
                  <w:rFonts w:ascii="Cambria Math" w:hAnsi="Cambria Math"/>
                </w:rPr>
                <m:t>i=j</m:t>
              </m:r>
            </m:oMath>
            <w:r w:rsidR="00F8643F">
              <w:rPr>
                <w:rFonts w:ascii="Garamond" w:hAnsi="Garamond"/>
                <w:color w:val="000000"/>
              </w:rPr>
              <w:t>), определяемый в соответствии с формулой, указанной в п. 6.2.3.3 настоящего Регламента;</w:t>
            </w:r>
          </w:p>
          <w:p w14:paraId="3B687CA1" w14:textId="5BCE93D9" w:rsidR="00E414A7" w:rsidRPr="00164C5C" w:rsidRDefault="0078133B" w:rsidP="00671D26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 w:themeColor="text1"/>
              </w:rPr>
            </w:pPr>
            <w:r w:rsidRPr="00E414A7">
              <w:rPr>
                <w:color w:val="000000" w:themeColor="text1"/>
                <w:position w:val="-14"/>
                <w:highlight w:val="yellow"/>
              </w:rPr>
              <w:object w:dxaOrig="1900" w:dyaOrig="400" w14:anchorId="343A4B53">
                <v:shape id="_x0000_i1060" type="#_x0000_t75" style="width:95.1pt;height:20.4pt" o:ole="">
                  <v:imagedata r:id="rId63" o:title=""/>
                </v:shape>
                <o:OLEObject Type="Embed" ProgID="Equation.3" ShapeID="_x0000_i1060" DrawAspect="Content" ObjectID="_1841228696" r:id="rId64"/>
              </w:object>
            </w:r>
            <w:r w:rsidR="00E414A7" w:rsidRPr="00E414A7">
              <w:rPr>
                <w:color w:val="000000" w:themeColor="text1"/>
                <w:highlight w:val="yellow"/>
              </w:rPr>
              <w:t xml:space="preserve"> </w:t>
            </w:r>
            <w:r w:rsidR="00B93DF2">
              <w:rPr>
                <w:color w:val="000000" w:themeColor="text1"/>
                <w:highlight w:val="yellow"/>
              </w:rPr>
              <w:t>–</w:t>
            </w:r>
            <w:r w:rsidR="00E414A7" w:rsidRPr="00E414A7">
              <w:rPr>
                <w:color w:val="000000" w:themeColor="text1"/>
                <w:highlight w:val="yellow"/>
              </w:rPr>
              <w:t xml:space="preserve"> </w:t>
            </w:r>
            <w:r w:rsidR="00E414A7" w:rsidRPr="00E414A7">
              <w:rPr>
                <w:rFonts w:ascii="Garamond" w:hAnsi="Garamond"/>
                <w:color w:val="000000" w:themeColor="text1"/>
                <w:highlight w:val="yellow"/>
              </w:rPr>
              <w:t xml:space="preserve">размер штрафа, рассчитываемый КО за расчетный месяц </w:t>
            </w:r>
            <w:r w:rsidR="00E414A7" w:rsidRPr="00E414A7">
              <w:rPr>
                <w:rFonts w:ascii="Garamond" w:hAnsi="Garamond"/>
                <w:i/>
                <w:color w:val="000000" w:themeColor="text1"/>
                <w:highlight w:val="yellow"/>
              </w:rPr>
              <w:t>m</w:t>
            </w:r>
            <w:r w:rsidR="00B93DF2">
              <w:rPr>
                <w:rFonts w:ascii="Garamond" w:hAnsi="Garamond"/>
                <w:i/>
                <w:color w:val="000000" w:themeColor="text1"/>
                <w:highlight w:val="yellow"/>
              </w:rPr>
              <w:t>–</w:t>
            </w:r>
            <w:r w:rsidR="00E414A7" w:rsidRPr="00B93DF2">
              <w:rPr>
                <w:rFonts w:ascii="Garamond" w:hAnsi="Garamond"/>
                <w:color w:val="000000" w:themeColor="text1"/>
                <w:highlight w:val="yellow"/>
              </w:rPr>
              <w:t>1</w:t>
            </w:r>
            <w:r w:rsidR="00E414A7" w:rsidRPr="00E414A7">
              <w:rPr>
                <w:rFonts w:ascii="Garamond" w:hAnsi="Garamond"/>
                <w:i/>
                <w:color w:val="000000" w:themeColor="text1"/>
                <w:highlight w:val="yellow"/>
              </w:rPr>
              <w:t xml:space="preserve"> </w:t>
            </w:r>
            <w:r w:rsidR="00E414A7" w:rsidRPr="00E414A7">
              <w:rPr>
                <w:rFonts w:ascii="Garamond" w:hAnsi="Garamond"/>
                <w:color w:val="000000" w:themeColor="text1"/>
                <w:highlight w:val="yellow"/>
              </w:rPr>
              <w:t xml:space="preserve">в ценовой зоне </w:t>
            </w:r>
            <w:r w:rsidR="00E414A7" w:rsidRPr="00671D26">
              <w:rPr>
                <w:rFonts w:ascii="Garamond" w:hAnsi="Garamond"/>
                <w:i/>
                <w:color w:val="000000" w:themeColor="text1"/>
                <w:highlight w:val="yellow"/>
              </w:rPr>
              <w:t>z</w:t>
            </w:r>
            <w:r w:rsidR="00E414A7" w:rsidRPr="00E414A7">
              <w:rPr>
                <w:rFonts w:ascii="Garamond" w:hAnsi="Garamond"/>
                <w:color w:val="000000" w:themeColor="text1"/>
                <w:highlight w:val="yellow"/>
              </w:rPr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за невыполнение замещающих мероприятий, реализация которых необходима для обеспечения возможности вывода из эксплуатации объекта диспетчеризации в ГТП генерации </w:t>
            </w:r>
            <w:r w:rsidR="00E414A7" w:rsidRPr="00E414A7">
              <w:rPr>
                <w:rFonts w:ascii="Garamond" w:hAnsi="Garamond"/>
                <w:i/>
                <w:color w:val="000000" w:themeColor="text1"/>
                <w:highlight w:val="yellow"/>
              </w:rPr>
              <w:t>p</w:t>
            </w:r>
            <w:r w:rsidR="00E414A7" w:rsidRPr="00E414A7">
              <w:rPr>
                <w:rFonts w:ascii="Garamond" w:hAnsi="Garamond"/>
                <w:color w:val="000000" w:themeColor="text1"/>
                <w:highlight w:val="yellow"/>
              </w:rPr>
              <w:t xml:space="preserve"> участника оптового рынка </w:t>
            </w:r>
            <w:r w:rsidR="00E414A7" w:rsidRPr="00E414A7">
              <w:rPr>
                <w:rFonts w:ascii="Garamond" w:hAnsi="Garamond"/>
                <w:i/>
                <w:color w:val="000000" w:themeColor="text1"/>
                <w:highlight w:val="yellow"/>
              </w:rPr>
              <w:t>i</w:t>
            </w:r>
            <w:r w:rsidR="00E414A7" w:rsidRPr="00E414A7">
              <w:rPr>
                <w:rFonts w:ascii="Garamond" w:hAnsi="Garamond"/>
                <w:color w:val="000000" w:themeColor="text1"/>
                <w:highlight w:val="yellow"/>
              </w:rPr>
              <w:t xml:space="preserve">, приходящийся на ГТП потребления (экспорта) </w:t>
            </w:r>
            <w:r w:rsidR="00E414A7" w:rsidRPr="00E414A7">
              <w:rPr>
                <w:rFonts w:ascii="Garamond" w:hAnsi="Garamond"/>
                <w:i/>
                <w:color w:val="000000" w:themeColor="text1"/>
                <w:highlight w:val="yellow"/>
              </w:rPr>
              <w:t>q</w:t>
            </w:r>
            <w:r w:rsidR="00E414A7" w:rsidRPr="00E414A7">
              <w:rPr>
                <w:rFonts w:ascii="Garamond" w:hAnsi="Garamond"/>
                <w:color w:val="000000" w:themeColor="text1"/>
                <w:highlight w:val="yellow"/>
              </w:rPr>
              <w:t xml:space="preserve"> участника оптового рынка </w:t>
            </w:r>
            <w:r w:rsidR="00E414A7" w:rsidRPr="00E414A7">
              <w:rPr>
                <w:rFonts w:ascii="Garamond" w:hAnsi="Garamond"/>
                <w:i/>
                <w:color w:val="000000" w:themeColor="text1"/>
                <w:highlight w:val="yellow"/>
              </w:rPr>
              <w:t>j (i</w:t>
            </w:r>
            <w:r w:rsidR="00870341">
              <w:rPr>
                <w:rFonts w:ascii="Garamond" w:hAnsi="Garamond"/>
                <w:i/>
                <w:color w:val="000000" w:themeColor="text1"/>
                <w:highlight w:val="yellow"/>
              </w:rPr>
              <w:t xml:space="preserve"> </w:t>
            </w:r>
            <w:r w:rsidR="00E414A7" w:rsidRPr="00E414A7">
              <w:rPr>
                <w:rFonts w:ascii="Garamond" w:hAnsi="Garamond"/>
                <w:i/>
                <w:color w:val="000000" w:themeColor="text1"/>
                <w:highlight w:val="yellow"/>
              </w:rPr>
              <w:t>=</w:t>
            </w:r>
            <w:r w:rsidR="00870341">
              <w:rPr>
                <w:rFonts w:ascii="Garamond" w:hAnsi="Garamond"/>
                <w:i/>
                <w:color w:val="000000" w:themeColor="text1"/>
                <w:highlight w:val="yellow"/>
              </w:rPr>
              <w:t xml:space="preserve"> </w:t>
            </w:r>
            <w:r w:rsidR="00E414A7" w:rsidRPr="00E414A7">
              <w:rPr>
                <w:rFonts w:ascii="Garamond" w:hAnsi="Garamond"/>
                <w:i/>
                <w:color w:val="000000" w:themeColor="text1"/>
                <w:highlight w:val="yellow"/>
              </w:rPr>
              <w:t xml:space="preserve">j), </w:t>
            </w:r>
            <w:r w:rsidR="00E414A7" w:rsidRPr="00E414A7">
              <w:rPr>
                <w:rFonts w:ascii="Garamond" w:hAnsi="Garamond"/>
                <w:color w:val="000000" w:themeColor="text1"/>
                <w:highlight w:val="yellow"/>
              </w:rPr>
              <w:t>определяемый в соответствии с формулой, указанной в п. 6.2.3.4 настоящего Регламента;</w:t>
            </w:r>
          </w:p>
          <w:p w14:paraId="5A8AE286" w14:textId="77777777" w:rsidR="00F8643F" w:rsidRDefault="00F8643F" w:rsidP="00671D26">
            <w:pPr>
              <w:spacing w:before="120" w:after="120" w:line="240" w:lineRule="auto"/>
              <w:ind w:left="50"/>
              <w:jc w:val="both"/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</w:tbl>
    <w:p w14:paraId="40B79723" w14:textId="77777777" w:rsidR="00150F63" w:rsidRDefault="00150F63" w:rsidP="00F8643F">
      <w:pPr>
        <w:spacing w:after="0"/>
        <w:ind w:left="120" w:firstLine="500"/>
        <w:jc w:val="both"/>
        <w:rPr>
          <w:rFonts w:ascii="Garamond" w:hAnsi="Garamond"/>
          <w:color w:val="000000"/>
        </w:rPr>
      </w:pPr>
    </w:p>
    <w:p w14:paraId="3D830597" w14:textId="77777777" w:rsidR="00F31AC7" w:rsidRDefault="00F31AC7">
      <w:pPr>
        <w:rPr>
          <w:rFonts w:ascii="Garamond" w:hAnsi="Garamond"/>
          <w:color w:val="000000"/>
        </w:rPr>
        <w:sectPr w:rsidR="00F31AC7" w:rsidSect="007D7DE0">
          <w:pgSz w:w="16839" w:h="11907" w:orient="landscape"/>
          <w:pgMar w:top="1134" w:right="851" w:bottom="851" w:left="1304" w:header="720" w:footer="720" w:gutter="0"/>
          <w:pgNumType w:start="1"/>
          <w:cols w:space="720"/>
        </w:sectPr>
      </w:pPr>
    </w:p>
    <w:p w14:paraId="705C191F" w14:textId="77777777" w:rsidR="00F31AC7" w:rsidRPr="00B93DF2" w:rsidRDefault="00F31AC7" w:rsidP="00F31AC7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pacing w:val="4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pacing w:val="4"/>
          <w:lang w:eastAsia="ru-RU"/>
        </w:rPr>
        <w:t xml:space="preserve">Действующая </w:t>
      </w:r>
      <w:r w:rsidRPr="00B93DF2">
        <w:rPr>
          <w:rFonts w:ascii="Garamond" w:eastAsia="Times New Roman" w:hAnsi="Garamond" w:cs="Times New Roman"/>
          <w:b/>
          <w:bCs/>
          <w:color w:val="000000"/>
          <w:spacing w:val="4"/>
          <w:lang w:eastAsia="ru-RU"/>
        </w:rPr>
        <w:t>редакция</w:t>
      </w:r>
    </w:p>
    <w:p w14:paraId="6B5D2953" w14:textId="77777777" w:rsidR="00F31AC7" w:rsidRPr="00B93DF2" w:rsidRDefault="00F31AC7" w:rsidP="00F31AC7">
      <w:pPr>
        <w:shd w:val="clear" w:color="auto" w:fill="FFFFFF"/>
        <w:spacing w:after="100" w:line="240" w:lineRule="auto"/>
        <w:jc w:val="right"/>
        <w:rPr>
          <w:rFonts w:ascii="Garamond" w:eastAsia="Times New Roman" w:hAnsi="Garamond" w:cs="Times New Roman"/>
          <w:b/>
          <w:bCs/>
          <w:color w:val="000000"/>
          <w:spacing w:val="4"/>
          <w:lang w:eastAsia="ru-RU"/>
        </w:rPr>
      </w:pPr>
      <w:r w:rsidRPr="00B93DF2">
        <w:rPr>
          <w:rFonts w:ascii="Garamond" w:eastAsia="Times New Roman" w:hAnsi="Garamond" w:cs="Times New Roman"/>
          <w:b/>
          <w:bCs/>
          <w:color w:val="000000"/>
          <w:spacing w:val="4"/>
          <w:lang w:eastAsia="ru-RU"/>
        </w:rPr>
        <w:t>Приложение 8 </w:t>
      </w:r>
    </w:p>
    <w:p w14:paraId="70074731" w14:textId="35872BEB" w:rsidR="00F31AC7" w:rsidRPr="00B93DF2" w:rsidRDefault="00F31AC7" w:rsidP="00F31AC7">
      <w:pPr>
        <w:shd w:val="clear" w:color="auto" w:fill="FFFFFF"/>
        <w:spacing w:after="100" w:line="240" w:lineRule="auto"/>
        <w:ind w:firstLine="510"/>
        <w:jc w:val="right"/>
        <w:rPr>
          <w:rFonts w:ascii="Garamond" w:eastAsia="Times New Roman" w:hAnsi="Garamond" w:cs="Times New Roman"/>
          <w:b/>
          <w:bCs/>
          <w:color w:val="000000"/>
          <w:spacing w:val="4"/>
          <w:lang w:eastAsia="ru-RU"/>
        </w:rPr>
      </w:pPr>
      <w:r w:rsidRPr="00B93DF2">
        <w:rPr>
          <w:rFonts w:ascii="Garamond" w:eastAsia="Times New Roman" w:hAnsi="Garamond" w:cs="Times New Roman"/>
          <w:color w:val="000000"/>
          <w:spacing w:val="4"/>
          <w:lang w:eastAsia="ru-RU"/>
        </w:rPr>
        <w:t>к Регламенту финансовых расчетов </w:t>
      </w:r>
      <w:r w:rsidRPr="00B93DF2">
        <w:rPr>
          <w:rFonts w:ascii="Garamond" w:eastAsia="Times New Roman" w:hAnsi="Garamond" w:cs="Times New Roman"/>
          <w:color w:val="000000"/>
          <w:spacing w:val="4"/>
          <w:lang w:eastAsia="ru-RU"/>
        </w:rPr>
        <w:br/>
        <w:t>на оптовом рынке электроэнергии</w:t>
      </w:r>
      <w:r w:rsidRPr="00B93DF2">
        <w:rPr>
          <w:rFonts w:ascii="Garamond" w:eastAsia="Times New Roman" w:hAnsi="Garamond" w:cs="Times New Roman"/>
          <w:b/>
          <w:bCs/>
          <w:color w:val="000000"/>
          <w:spacing w:val="4"/>
          <w:lang w:eastAsia="ru-RU"/>
        </w:rPr>
        <w:t> </w:t>
      </w:r>
    </w:p>
    <w:p w14:paraId="1DAC9FF4" w14:textId="77777777" w:rsidR="00F31AC7" w:rsidRPr="00B93DF2" w:rsidRDefault="00F31AC7" w:rsidP="00F31AC7">
      <w:pPr>
        <w:shd w:val="clear" w:color="auto" w:fill="FFFFFF"/>
        <w:spacing w:after="100" w:line="240" w:lineRule="auto"/>
        <w:ind w:firstLine="510"/>
        <w:jc w:val="right"/>
        <w:rPr>
          <w:rFonts w:ascii="Garamond" w:eastAsia="Times New Roman" w:hAnsi="Garamond" w:cs="Times New Roman"/>
          <w:color w:val="000000"/>
          <w:spacing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3"/>
      </w:tblGrid>
      <w:tr w:rsidR="00F31AC7" w:rsidRPr="00B93DF2" w14:paraId="418952CE" w14:textId="77777777" w:rsidTr="00B93DF2">
        <w:trPr>
          <w:trHeight w:val="45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0E52" w14:textId="77777777" w:rsidR="00F31AC7" w:rsidRPr="00B93DF2" w:rsidRDefault="00F31AC7" w:rsidP="00D300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b/>
                <w:bCs/>
                <w:lang w:eastAsia="ru-RU"/>
              </w:rPr>
              <w:t>Порядок указания назначения платежа в Сводном реестре платежей</w:t>
            </w:r>
          </w:p>
        </w:tc>
      </w:tr>
      <w:tr w:rsidR="00F31AC7" w:rsidRPr="00B93DF2" w14:paraId="32BD67E0" w14:textId="77777777" w:rsidTr="00B93DF2">
        <w:trPr>
          <w:trHeight w:val="6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7BB5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b/>
                <w:bCs/>
                <w:lang w:eastAsia="ru-RU"/>
              </w:rPr>
              <w:t>по договорам купли-продажи на РСВ и договорам комиссии на РСВ, по договорам купли-продажи на БР и договорам комиссии на БР, по договорам купли-продажи электрической энергии в НЦЗ и договорам комиссии в НЦЗ, договору купли-продажи электрической энергии по свободным (нерегулируемым) ценам в целях компенсации потерь в электрических сетях (в ценовой зоне):</w:t>
            </w:r>
          </w:p>
          <w:p w14:paraId="7AA8A48B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b/>
                <w:bCs/>
                <w:lang w:eastAsia="ru-RU"/>
              </w:rPr>
              <w:t>…</w:t>
            </w:r>
          </w:p>
        </w:tc>
      </w:tr>
      <w:tr w:rsidR="00F31AC7" w:rsidRPr="00B93DF2" w14:paraId="625E5B9E" w14:textId="77777777" w:rsidTr="00B93DF2">
        <w:trPr>
          <w:trHeight w:val="6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CE20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b/>
                <w:bCs/>
                <w:lang w:eastAsia="ru-RU"/>
              </w:rPr>
              <w:t>по договорам купли-продажи мощности, производимой с использованием генерирующих объектов, поставляющих мощность в вынужденном режиме:</w:t>
            </w:r>
          </w:p>
        </w:tc>
      </w:tr>
      <w:tr w:rsidR="00F31AC7" w:rsidRPr="00B93DF2" w14:paraId="310D8CC7" w14:textId="77777777" w:rsidTr="00B93DF2">
        <w:trPr>
          <w:trHeight w:val="76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ACDD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lang w:eastAsia="ru-RU"/>
              </w:rPr>
              <w:t>п/п [номер п/п] За мощность по дог. [номер договора] от [дата договора]**. За период [период обязательства]. В т.ч. НДС [сумма НДС].</w:t>
            </w:r>
          </w:p>
        </w:tc>
      </w:tr>
      <w:tr w:rsidR="00F31AC7" w:rsidRPr="00B93DF2" w14:paraId="447E7007" w14:textId="77777777" w:rsidTr="00B93DF2">
        <w:trPr>
          <w:trHeight w:val="94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76BF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lang w:eastAsia="ru-RU"/>
              </w:rPr>
              <w:t>п/п [номер п/п] Возврат по дог. [номер договора] от [дата договора]. За период [период обязательства]. В т.ч. НДС [сумма НДС].</w:t>
            </w:r>
          </w:p>
        </w:tc>
      </w:tr>
      <w:tr w:rsidR="00F31AC7" w:rsidRPr="00B93DF2" w14:paraId="2EC384F7" w14:textId="77777777" w:rsidTr="00B93DF2">
        <w:trPr>
          <w:trHeight w:val="68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9316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lang w:eastAsia="ru-RU"/>
              </w:rPr>
              <w:t>п/п [номер п/п] Пени по дог. [номер договора] от [дата договора]. За период [период обязательства]. Без НДС.</w:t>
            </w:r>
          </w:p>
        </w:tc>
      </w:tr>
      <w:tr w:rsidR="00F31AC7" w:rsidRPr="00B93DF2" w14:paraId="6D60F297" w14:textId="77777777" w:rsidTr="00B93DF2">
        <w:trPr>
          <w:trHeight w:val="80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C6A2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lang w:eastAsia="ru-RU"/>
              </w:rPr>
              <w:t>п/п [номер п/п] Оплата штрафа за непоставку или недопоставку мощности по дог. [номер договора] от [дата договора]. За период [период обязательства]. Без НДС.</w:t>
            </w:r>
          </w:p>
        </w:tc>
      </w:tr>
      <w:tr w:rsidR="00F31AC7" w:rsidRPr="00B93DF2" w14:paraId="40CBA5EC" w14:textId="77777777" w:rsidTr="00B93DF2">
        <w:trPr>
          <w:trHeight w:val="60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7E78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lang w:eastAsia="ru-RU"/>
              </w:rPr>
              <w:t>п/п [номер п/п] Выплата денежной суммы за отказ от исполнения обязательств по договору [номер договора] от [дата договора]. За период [период обязательства]. Без НДС.</w:t>
            </w:r>
          </w:p>
        </w:tc>
      </w:tr>
      <w:tr w:rsidR="00F31AC7" w:rsidRPr="00B93DF2" w14:paraId="78C572B7" w14:textId="77777777" w:rsidTr="00B93DF2">
        <w:trPr>
          <w:trHeight w:val="51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30E4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lang w:eastAsia="ru-RU"/>
              </w:rPr>
              <w:t>п/п [номер п/п] Оплата штрафа за неготовность поставить мощность по дог. [номер договора] от [дата договора]. За период [период обязательства]. Без НДС.</w:t>
            </w:r>
          </w:p>
        </w:tc>
      </w:tr>
      <w:tr w:rsidR="00F31AC7" w:rsidRPr="00B93DF2" w14:paraId="0AADBFC0" w14:textId="77777777" w:rsidTr="00B93DF2">
        <w:trPr>
          <w:trHeight w:val="36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F5AB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b/>
                <w:bCs/>
                <w:lang w:eastAsia="ru-RU"/>
              </w:rPr>
              <w:t>по ДПМ:</w:t>
            </w:r>
          </w:p>
          <w:p w14:paraId="72037BB5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b/>
                <w:bCs/>
                <w:lang w:eastAsia="ru-RU"/>
              </w:rPr>
              <w:t>…</w:t>
            </w:r>
          </w:p>
        </w:tc>
      </w:tr>
    </w:tbl>
    <w:p w14:paraId="46A1D8EE" w14:textId="77777777" w:rsidR="00F31AC7" w:rsidRPr="00B93DF2" w:rsidRDefault="00F31AC7" w:rsidP="00F31AC7">
      <w:pPr>
        <w:rPr>
          <w:rFonts w:ascii="Garamond" w:hAnsi="Garamond"/>
        </w:rPr>
      </w:pPr>
    </w:p>
    <w:p w14:paraId="403214B2" w14:textId="77777777" w:rsidR="00F31AC7" w:rsidRPr="00B93DF2" w:rsidRDefault="00F31AC7">
      <w:pPr>
        <w:rPr>
          <w:rFonts w:ascii="Garamond" w:hAnsi="Garamond"/>
          <w:b/>
          <w:color w:val="000000"/>
        </w:rPr>
      </w:pPr>
      <w:r w:rsidRPr="00B93DF2">
        <w:rPr>
          <w:rFonts w:ascii="Garamond" w:hAnsi="Garamond"/>
          <w:b/>
          <w:color w:val="000000"/>
        </w:rPr>
        <w:t xml:space="preserve">Предлагаемая редакция </w:t>
      </w:r>
    </w:p>
    <w:p w14:paraId="1CA0552C" w14:textId="77777777" w:rsidR="00F31AC7" w:rsidRPr="00B93DF2" w:rsidRDefault="00F31AC7" w:rsidP="00F31AC7">
      <w:pPr>
        <w:shd w:val="clear" w:color="auto" w:fill="FFFFFF"/>
        <w:spacing w:after="100" w:line="240" w:lineRule="auto"/>
        <w:jc w:val="right"/>
        <w:rPr>
          <w:rFonts w:ascii="Garamond" w:eastAsia="Times New Roman" w:hAnsi="Garamond" w:cs="Times New Roman"/>
          <w:b/>
          <w:bCs/>
          <w:color w:val="000000"/>
          <w:spacing w:val="4"/>
          <w:lang w:eastAsia="ru-RU"/>
        </w:rPr>
      </w:pPr>
      <w:r w:rsidRPr="00B93DF2">
        <w:rPr>
          <w:rFonts w:ascii="Garamond" w:eastAsia="Times New Roman" w:hAnsi="Garamond" w:cs="Times New Roman"/>
          <w:b/>
          <w:bCs/>
          <w:color w:val="000000"/>
          <w:spacing w:val="4"/>
          <w:lang w:eastAsia="ru-RU"/>
        </w:rPr>
        <w:t>Приложение 8 </w:t>
      </w:r>
    </w:p>
    <w:p w14:paraId="4DF04D21" w14:textId="77777777" w:rsidR="00F31AC7" w:rsidRPr="00B93DF2" w:rsidRDefault="00F31AC7" w:rsidP="00F31AC7">
      <w:pPr>
        <w:shd w:val="clear" w:color="auto" w:fill="FFFFFF"/>
        <w:spacing w:after="100" w:line="240" w:lineRule="auto"/>
        <w:ind w:firstLine="510"/>
        <w:jc w:val="right"/>
        <w:rPr>
          <w:rFonts w:ascii="Garamond" w:eastAsia="Times New Roman" w:hAnsi="Garamond" w:cs="Times New Roman"/>
          <w:color w:val="000000"/>
          <w:spacing w:val="4"/>
          <w:lang w:eastAsia="ru-RU"/>
        </w:rPr>
      </w:pPr>
      <w:r w:rsidRPr="00B93DF2">
        <w:rPr>
          <w:rFonts w:ascii="Garamond" w:eastAsia="Times New Roman" w:hAnsi="Garamond" w:cs="Times New Roman"/>
          <w:color w:val="000000"/>
          <w:spacing w:val="4"/>
          <w:lang w:eastAsia="ru-RU"/>
        </w:rPr>
        <w:t>к Регламенту финансовых расчетов </w:t>
      </w:r>
      <w:r w:rsidRPr="00B93DF2">
        <w:rPr>
          <w:rFonts w:ascii="Garamond" w:eastAsia="Times New Roman" w:hAnsi="Garamond" w:cs="Times New Roman"/>
          <w:color w:val="000000"/>
          <w:spacing w:val="4"/>
          <w:lang w:eastAsia="ru-RU"/>
        </w:rPr>
        <w:br/>
        <w:t>на оптовом рынке электроэнергии</w:t>
      </w:r>
      <w:r w:rsidRPr="00B93DF2">
        <w:rPr>
          <w:rFonts w:ascii="Garamond" w:eastAsia="Times New Roman" w:hAnsi="Garamond" w:cs="Times New Roman"/>
          <w:b/>
          <w:bCs/>
          <w:color w:val="000000"/>
          <w:spacing w:val="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3"/>
      </w:tblGrid>
      <w:tr w:rsidR="00F31AC7" w:rsidRPr="00B93DF2" w14:paraId="2230EBDB" w14:textId="77777777" w:rsidTr="00B93DF2">
        <w:trPr>
          <w:trHeight w:val="45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C428" w14:textId="77777777" w:rsidR="00F31AC7" w:rsidRPr="00B93DF2" w:rsidRDefault="00F31AC7" w:rsidP="00D300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b/>
                <w:bCs/>
                <w:lang w:eastAsia="ru-RU"/>
              </w:rPr>
              <w:t>Порядок указания назначения платежа в Сводном реестре платежей</w:t>
            </w:r>
          </w:p>
        </w:tc>
      </w:tr>
      <w:tr w:rsidR="00F31AC7" w:rsidRPr="00B93DF2" w14:paraId="61B9B974" w14:textId="77777777" w:rsidTr="00B93DF2">
        <w:trPr>
          <w:trHeight w:val="6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E250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b/>
                <w:bCs/>
                <w:lang w:eastAsia="ru-RU"/>
              </w:rPr>
              <w:t>по договорам купли-продажи на РСВ и договорам комиссии на РСВ, по договорам купли-продажи на БР и договорам комиссии на БР, по договорам купли-продажи электрической энергии в НЦЗ и договорам комиссии в НЦЗ, договору купли-продажи электрической энергии по свободным (нерегулируемым) ценам в целях компенсации потерь в электрических сетях (в ценовой зоне):</w:t>
            </w:r>
          </w:p>
          <w:p w14:paraId="06FAE1EB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b/>
                <w:bCs/>
                <w:lang w:eastAsia="ru-RU"/>
              </w:rPr>
              <w:t>…</w:t>
            </w:r>
          </w:p>
        </w:tc>
      </w:tr>
      <w:tr w:rsidR="00F31AC7" w:rsidRPr="00B93DF2" w14:paraId="540EBF8F" w14:textId="77777777" w:rsidTr="00B93DF2">
        <w:trPr>
          <w:trHeight w:val="6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831D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b/>
                <w:bCs/>
                <w:lang w:eastAsia="ru-RU"/>
              </w:rPr>
              <w:t>по договорам купли-продажи мощности, производимой с использованием генерирующих объектов, поставляющих мощность в вынужденном режиме:</w:t>
            </w:r>
          </w:p>
        </w:tc>
      </w:tr>
      <w:tr w:rsidR="00F31AC7" w:rsidRPr="00B93DF2" w14:paraId="70B45992" w14:textId="77777777" w:rsidTr="00B93DF2">
        <w:trPr>
          <w:trHeight w:val="76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AA7D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lang w:eastAsia="ru-RU"/>
              </w:rPr>
              <w:t>п/п [номер п/п] За мощность по дог. [номер договора] от [дата договора]**. За период [период обязательства]. В т.ч. НДС [сумма НДС].</w:t>
            </w:r>
          </w:p>
        </w:tc>
      </w:tr>
      <w:tr w:rsidR="00F31AC7" w:rsidRPr="00B93DF2" w14:paraId="2B1E20D0" w14:textId="77777777" w:rsidTr="00B93DF2">
        <w:trPr>
          <w:trHeight w:val="94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1FE9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lang w:eastAsia="ru-RU"/>
              </w:rPr>
              <w:t>п/п [номер п/п] Возврат по дог. [номер договора] от [дата договора]. За период [период обязательства]. В т.ч. НДС [сумма НДС].</w:t>
            </w:r>
          </w:p>
        </w:tc>
      </w:tr>
      <w:tr w:rsidR="00F31AC7" w:rsidRPr="00B93DF2" w14:paraId="766AC846" w14:textId="77777777" w:rsidTr="00B93DF2">
        <w:trPr>
          <w:trHeight w:val="68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8602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lang w:eastAsia="ru-RU"/>
              </w:rPr>
              <w:t>п/п [номер п/п] Пени по дог. [номер договора] от [дата договора]. За период [период обязательства]. Без НДС.</w:t>
            </w:r>
          </w:p>
        </w:tc>
      </w:tr>
      <w:tr w:rsidR="00F31AC7" w:rsidRPr="00B93DF2" w14:paraId="76B7A9CD" w14:textId="77777777" w:rsidTr="00B93DF2">
        <w:trPr>
          <w:trHeight w:val="80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258E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lang w:eastAsia="ru-RU"/>
              </w:rPr>
              <w:t>п/п [номер п/п] Оплата штрафа за непоставку или недопоставку мощности по дог. [номер договора] от [дата договора]. За период [период обязательства]. Без НДС.</w:t>
            </w:r>
          </w:p>
        </w:tc>
      </w:tr>
      <w:tr w:rsidR="00F31AC7" w:rsidRPr="00B93DF2" w14:paraId="5937EB4A" w14:textId="77777777" w:rsidTr="00B93DF2">
        <w:trPr>
          <w:trHeight w:val="60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08FE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lang w:eastAsia="ru-RU"/>
              </w:rPr>
              <w:t>п/п [номер п/п] Выплата денежной суммы за отказ от исполнения обязательств по договору [номер договора] от [дата договора]. За период [период обязательства]. Без НДС.</w:t>
            </w:r>
          </w:p>
        </w:tc>
      </w:tr>
      <w:tr w:rsidR="00F31AC7" w:rsidRPr="00B93DF2" w14:paraId="29D8C9C7" w14:textId="77777777" w:rsidTr="00B93DF2">
        <w:trPr>
          <w:trHeight w:val="51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48D4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lang w:eastAsia="ru-RU"/>
              </w:rPr>
              <w:t>п/п [номер п/п] Оплата штрафа за неготовность поставить мощность по дог. [номер договора] от [дата договора]. За период [период обязательства]. Без НДС.</w:t>
            </w:r>
          </w:p>
        </w:tc>
      </w:tr>
      <w:tr w:rsidR="00F31AC7" w:rsidRPr="00B93DF2" w14:paraId="2CF77F8F" w14:textId="77777777" w:rsidTr="00B93DF2">
        <w:trPr>
          <w:trHeight w:val="51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AC2F" w14:textId="7480A68D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highlight w:val="yellow"/>
                <w:lang w:eastAsia="ru-RU"/>
              </w:rPr>
              <w:t>п/п [номер п/п] Оплата штрафа за невыполнение мероприятий по выводу из эксплуатации по дог. [номер договора] от [дата договора]. За период [период обязательства]. Без НДС.</w:t>
            </w:r>
          </w:p>
        </w:tc>
      </w:tr>
      <w:tr w:rsidR="00F31AC7" w:rsidRPr="00B93DF2" w14:paraId="1883131B" w14:textId="77777777" w:rsidTr="00B93DF2">
        <w:trPr>
          <w:trHeight w:val="36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6DC9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b/>
                <w:bCs/>
                <w:lang w:eastAsia="ru-RU"/>
              </w:rPr>
              <w:t>по ДПМ:</w:t>
            </w:r>
          </w:p>
          <w:p w14:paraId="55B193E1" w14:textId="77777777" w:rsidR="00F31AC7" w:rsidRPr="00B93DF2" w:rsidRDefault="00F31AC7" w:rsidP="00D30013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 w:rsidRPr="00B93DF2">
              <w:rPr>
                <w:rFonts w:ascii="Garamond" w:eastAsia="Times New Roman" w:hAnsi="Garamond" w:cs="Times New Roman"/>
                <w:b/>
                <w:bCs/>
                <w:lang w:eastAsia="ru-RU"/>
              </w:rPr>
              <w:t>…</w:t>
            </w:r>
          </w:p>
        </w:tc>
      </w:tr>
    </w:tbl>
    <w:p w14:paraId="7780A9A7" w14:textId="77777777" w:rsidR="00F31AC7" w:rsidRPr="00B93DF2" w:rsidRDefault="00F31AC7" w:rsidP="00F31AC7">
      <w:pPr>
        <w:rPr>
          <w:rFonts w:ascii="Garamond" w:hAnsi="Garamond"/>
        </w:rPr>
      </w:pPr>
    </w:p>
    <w:p w14:paraId="1A51C259" w14:textId="77777777" w:rsidR="00195515" w:rsidRDefault="00195515">
      <w:pPr>
        <w:rPr>
          <w:rFonts w:ascii="Garamond" w:hAnsi="Garamond"/>
          <w:color w:val="000000"/>
        </w:rPr>
        <w:sectPr w:rsidR="00195515" w:rsidSect="00F31AC7">
          <w:pgSz w:w="11907" w:h="16839"/>
          <w:pgMar w:top="850" w:right="1134" w:bottom="1701" w:left="1134" w:header="720" w:footer="720" w:gutter="0"/>
          <w:pgNumType w:start="1"/>
          <w:cols w:space="720"/>
          <w:docGrid w:linePitch="299"/>
        </w:sectPr>
      </w:pPr>
    </w:p>
    <w:p w14:paraId="2772AAEE" w14:textId="752CAFDC" w:rsidR="00D70703" w:rsidRPr="00B93DF2" w:rsidRDefault="00737CE5" w:rsidP="00E2416F">
      <w:pPr>
        <w:spacing w:after="0"/>
        <w:rPr>
          <w:rFonts w:ascii="Garamond" w:hAnsi="Garamond"/>
          <w:b/>
          <w:sz w:val="24"/>
          <w:szCs w:val="24"/>
        </w:rPr>
      </w:pPr>
      <w:r w:rsidRPr="00B93DF2">
        <w:rPr>
          <w:rFonts w:ascii="Garamond" w:hAnsi="Garamond"/>
          <w:b/>
          <w:sz w:val="24"/>
          <w:szCs w:val="24"/>
        </w:rPr>
        <w:t>Добавить нов</w:t>
      </w:r>
      <w:r w:rsidR="00B93DF2">
        <w:rPr>
          <w:rFonts w:ascii="Garamond" w:hAnsi="Garamond"/>
          <w:b/>
          <w:sz w:val="24"/>
          <w:szCs w:val="24"/>
        </w:rPr>
        <w:t>ые</w:t>
      </w:r>
      <w:r w:rsidRPr="00B93DF2">
        <w:rPr>
          <w:rFonts w:ascii="Garamond" w:hAnsi="Garamond"/>
          <w:b/>
          <w:sz w:val="24"/>
          <w:szCs w:val="24"/>
        </w:rPr>
        <w:t xml:space="preserve"> форм</w:t>
      </w:r>
      <w:r w:rsidR="00B93DF2">
        <w:rPr>
          <w:rFonts w:ascii="Garamond" w:hAnsi="Garamond"/>
          <w:b/>
          <w:sz w:val="24"/>
          <w:szCs w:val="24"/>
        </w:rPr>
        <w:t>ы</w:t>
      </w:r>
    </w:p>
    <w:p w14:paraId="61774364" w14:textId="590A44CD" w:rsidR="00E2416F" w:rsidRPr="00B93DF2" w:rsidRDefault="00E2416F" w:rsidP="00E2416F">
      <w:pPr>
        <w:spacing w:after="0"/>
        <w:jc w:val="right"/>
        <w:rPr>
          <w:rFonts w:ascii="Garamond" w:hAnsi="Garamond"/>
          <w:b/>
          <w:bCs/>
          <w:color w:val="000000"/>
          <w:spacing w:val="4"/>
          <w:shd w:val="clear" w:color="auto" w:fill="FFFFFF"/>
        </w:rPr>
      </w:pPr>
      <w:r w:rsidRPr="00B93DF2">
        <w:rPr>
          <w:rFonts w:ascii="Garamond" w:hAnsi="Garamond"/>
          <w:b/>
          <w:bCs/>
          <w:color w:val="000000"/>
          <w:spacing w:val="4"/>
          <w:shd w:val="clear" w:color="auto" w:fill="FFFFFF"/>
        </w:rPr>
        <w:t>Приложение 40.3.1</w:t>
      </w:r>
    </w:p>
    <w:p w14:paraId="325FD15B" w14:textId="4DD58AA8" w:rsidR="00953361" w:rsidRPr="00B93DF2" w:rsidRDefault="00953361">
      <w:pPr>
        <w:spacing w:after="0"/>
        <w:ind w:left="120" w:firstLine="500"/>
        <w:rPr>
          <w:lang w:val="en-US"/>
        </w:rPr>
      </w:pPr>
    </w:p>
    <w:p w14:paraId="53D6AA5B" w14:textId="2C33F05D" w:rsidR="00953361" w:rsidRPr="00B93DF2" w:rsidRDefault="00953361" w:rsidP="00953361">
      <w:pPr>
        <w:spacing w:after="0"/>
        <w:jc w:val="center"/>
        <w:rPr>
          <w:rFonts w:ascii="Garamond" w:hAnsi="Garamond" w:cs="Arial"/>
          <w:b/>
          <w:color w:val="000000"/>
        </w:rPr>
      </w:pPr>
      <w:r w:rsidRPr="00B93DF2">
        <w:rPr>
          <w:rFonts w:ascii="Garamond" w:hAnsi="Garamond" w:cs="Arial"/>
          <w:b/>
          <w:color w:val="000000"/>
        </w:rPr>
        <w:t>Реестр штрафов за невыполнение мероприятий по выводу из эксплуатации по договорам купли-п</w:t>
      </w:r>
      <w:r w:rsidR="00666FD2">
        <w:rPr>
          <w:rFonts w:ascii="Garamond" w:hAnsi="Garamond" w:cs="Arial"/>
          <w:b/>
          <w:color w:val="000000"/>
        </w:rPr>
        <w:t>родажи мощности, производимой с </w:t>
      </w:r>
      <w:r w:rsidRPr="00B93DF2">
        <w:rPr>
          <w:rFonts w:ascii="Garamond" w:hAnsi="Garamond" w:cs="Arial"/>
          <w:b/>
          <w:color w:val="000000"/>
        </w:rPr>
        <w:t xml:space="preserve">использованием генерирующих объектов, поставляющих мощность в вынужденном режиме </w:t>
      </w:r>
    </w:p>
    <w:p w14:paraId="6D525812" w14:textId="77777777" w:rsidR="00953361" w:rsidRPr="00B93DF2" w:rsidRDefault="00953361" w:rsidP="00953361">
      <w:pPr>
        <w:spacing w:after="0"/>
        <w:rPr>
          <w:rFonts w:ascii="Garamond" w:hAnsi="Garamond" w:cs="Arial"/>
          <w:b/>
          <w:bCs/>
        </w:rPr>
      </w:pPr>
      <w:r w:rsidRPr="00B93DF2">
        <w:rPr>
          <w:rFonts w:ascii="Garamond" w:hAnsi="Garamond" w:cs="Arial"/>
          <w:b/>
          <w:color w:val="000000"/>
        </w:rPr>
        <w:t xml:space="preserve">                                                                                       за расчетный период </w:t>
      </w:r>
      <w:r w:rsidRPr="00B93DF2">
        <w:rPr>
          <w:rFonts w:ascii="Garamond" w:hAnsi="Garamond" w:cs="Arial"/>
          <w:b/>
          <w:bCs/>
          <w:lang w:val="en-US"/>
        </w:rPr>
        <w:t xml:space="preserve">mm YYYY </w:t>
      </w:r>
    </w:p>
    <w:p w14:paraId="0B09A3C7" w14:textId="77777777" w:rsidR="00953361" w:rsidRPr="00B93DF2" w:rsidRDefault="00953361" w:rsidP="00953361">
      <w:pPr>
        <w:spacing w:after="0"/>
        <w:jc w:val="center"/>
        <w:rPr>
          <w:rFonts w:ascii="Garamond" w:hAnsi="Garamond" w:cs="Arial"/>
          <w:b/>
          <w:bCs/>
        </w:rPr>
      </w:pPr>
      <w:r w:rsidRPr="00B93DF2">
        <w:rPr>
          <w:rFonts w:ascii="Garamond" w:hAnsi="Garamond" w:cs="Arial"/>
          <w:b/>
          <w:bCs/>
        </w:rPr>
        <w:t>&lt;</w:t>
      </w:r>
      <w:r w:rsidRPr="00B93DF2">
        <w:rPr>
          <w:rFonts w:ascii="Garamond" w:hAnsi="Garamond" w:cs="Arial"/>
          <w:b/>
          <w:bCs/>
          <w:lang w:val="en-US"/>
        </w:rPr>
        <w:t>package</w:t>
      </w:r>
      <w:r w:rsidRPr="00B93DF2">
        <w:rPr>
          <w:rFonts w:ascii="Garamond" w:hAnsi="Garamond" w:cs="Arial"/>
          <w:b/>
          <w:bCs/>
        </w:rPr>
        <w:t>-</w:t>
      </w:r>
      <w:r w:rsidRPr="00B93DF2">
        <w:rPr>
          <w:rFonts w:ascii="Garamond" w:hAnsi="Garamond" w:cs="Arial"/>
          <w:b/>
          <w:bCs/>
          <w:lang w:val="en-US"/>
        </w:rPr>
        <w:t>comment</w:t>
      </w:r>
      <w:r w:rsidRPr="00B93DF2">
        <w:rPr>
          <w:rFonts w:ascii="Garamond" w:hAnsi="Garamond" w:cs="Arial"/>
          <w:b/>
          <w:bCs/>
        </w:rPr>
        <w:t>&gt;</w:t>
      </w:r>
    </w:p>
    <w:p w14:paraId="0BDCB8E0" w14:textId="77777777" w:rsidR="00953361" w:rsidRPr="00B93DF2" w:rsidRDefault="00953361" w:rsidP="00953361">
      <w:pPr>
        <w:spacing w:after="0"/>
        <w:jc w:val="center"/>
        <w:rPr>
          <w:rFonts w:ascii="Garamond" w:hAnsi="Garamond"/>
          <w:b/>
        </w:rPr>
      </w:pPr>
    </w:p>
    <w:tbl>
      <w:tblPr>
        <w:tblW w:w="1447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41"/>
        <w:gridCol w:w="1245"/>
        <w:gridCol w:w="1213"/>
        <w:gridCol w:w="1373"/>
        <w:gridCol w:w="1447"/>
        <w:gridCol w:w="1583"/>
        <w:gridCol w:w="1505"/>
        <w:gridCol w:w="1756"/>
        <w:gridCol w:w="1591"/>
        <w:gridCol w:w="1119"/>
      </w:tblGrid>
      <w:tr w:rsidR="00953361" w:rsidRPr="00B93DF2" w14:paraId="1B2588B0" w14:textId="77777777" w:rsidTr="00671D26">
        <w:trPr>
          <w:trHeight w:val="534"/>
          <w:jc w:val="center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AD29F7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B93DF2">
              <w:rPr>
                <w:rFonts w:ascii="Garamond" w:hAnsi="Garamond"/>
                <w:b/>
              </w:rPr>
              <w:t>Уникальный идентификатор</w:t>
            </w:r>
            <w:r w:rsidRPr="00B93DF2">
              <w:rPr>
                <w:rFonts w:ascii="Garamond" w:hAnsi="Garamond"/>
                <w:b/>
              </w:rPr>
              <w:br/>
              <w:t>&lt;id&gt;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2FB23C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B93DF2">
              <w:rPr>
                <w:rFonts w:ascii="Garamond" w:hAnsi="Garamond"/>
                <w:b/>
              </w:rPr>
              <w:t xml:space="preserve">Номер договора </w:t>
            </w:r>
            <w:r w:rsidRPr="00B93DF2">
              <w:rPr>
                <w:rFonts w:ascii="Garamond" w:hAnsi="Garamond"/>
                <w:b/>
              </w:rPr>
              <w:br/>
              <w:t>&lt;contract-number&gt;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D588E8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B93DF2">
              <w:rPr>
                <w:rFonts w:ascii="Garamond" w:hAnsi="Garamond"/>
                <w:b/>
              </w:rPr>
              <w:t>Дата договора</w:t>
            </w:r>
            <w:r w:rsidRPr="00B93DF2">
              <w:rPr>
                <w:rFonts w:ascii="Garamond" w:hAnsi="Garamond"/>
                <w:b/>
              </w:rPr>
              <w:br/>
              <w:t>&lt;contract-date&gt;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F1EF58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B93DF2">
              <w:rPr>
                <w:rFonts w:ascii="Garamond" w:hAnsi="Garamond"/>
                <w:b/>
              </w:rPr>
              <w:t>Первое число расчетного месяца</w:t>
            </w:r>
            <w:r w:rsidRPr="00B93DF2">
              <w:rPr>
                <w:rFonts w:ascii="Garamond" w:hAnsi="Garamond"/>
                <w:b/>
              </w:rPr>
              <w:br/>
              <w:t>&lt;start-date&gt;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77CC40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B93DF2">
              <w:rPr>
                <w:rFonts w:ascii="Garamond" w:hAnsi="Garamond"/>
                <w:b/>
              </w:rPr>
              <w:t>Последнее число расчетного месяца</w:t>
            </w:r>
            <w:r w:rsidRPr="00B93DF2">
              <w:rPr>
                <w:rFonts w:ascii="Garamond" w:hAnsi="Garamond"/>
                <w:b/>
              </w:rPr>
              <w:br/>
              <w:t>&lt;finish-date&gt;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E37F74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B93DF2">
              <w:rPr>
                <w:rFonts w:ascii="Garamond" w:hAnsi="Garamond"/>
                <w:b/>
              </w:rPr>
              <w:t>Код участника ОРЭМ – получателя</w:t>
            </w:r>
          </w:p>
          <w:p w14:paraId="219D5491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B93DF2">
              <w:rPr>
                <w:rFonts w:ascii="Garamond" w:hAnsi="Garamond"/>
                <w:b/>
              </w:rPr>
              <w:t>&lt;trader-supplier-code&gt;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C206D5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  <w:lang w:val="en-US"/>
              </w:rPr>
            </w:pPr>
            <w:r w:rsidRPr="00B93DF2">
              <w:rPr>
                <w:rFonts w:ascii="Garamond" w:hAnsi="Garamond"/>
                <w:b/>
              </w:rPr>
              <w:t>Код</w:t>
            </w:r>
            <w:r w:rsidRPr="00B93DF2">
              <w:rPr>
                <w:rFonts w:ascii="Garamond" w:hAnsi="Garamond"/>
                <w:b/>
                <w:lang w:val="en-US"/>
              </w:rPr>
              <w:t xml:space="preserve"> </w:t>
            </w:r>
            <w:r w:rsidRPr="00B93DF2">
              <w:rPr>
                <w:rFonts w:ascii="Garamond" w:hAnsi="Garamond"/>
                <w:b/>
              </w:rPr>
              <w:t>ГТП</w:t>
            </w:r>
            <w:r w:rsidRPr="00B93DF2">
              <w:rPr>
                <w:rFonts w:ascii="Garamond" w:hAnsi="Garamond"/>
                <w:b/>
                <w:lang w:val="en-US"/>
              </w:rPr>
              <w:t xml:space="preserve"> </w:t>
            </w:r>
            <w:r w:rsidRPr="00B93DF2">
              <w:rPr>
                <w:rFonts w:ascii="Garamond" w:hAnsi="Garamond"/>
                <w:b/>
              </w:rPr>
              <w:t>генерации</w:t>
            </w:r>
          </w:p>
          <w:p w14:paraId="4D8CF025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  <w:lang w:val="en-US"/>
              </w:rPr>
            </w:pPr>
            <w:r w:rsidRPr="00B93DF2">
              <w:rPr>
                <w:rFonts w:ascii="Garamond" w:hAnsi="Garamond"/>
                <w:b/>
                <w:lang w:val="en-US"/>
              </w:rPr>
              <w:t>&lt;object-supply&gt;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E5A252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B93DF2">
              <w:rPr>
                <w:rFonts w:ascii="Garamond" w:hAnsi="Garamond"/>
                <w:b/>
              </w:rPr>
              <w:t>Код участника ОРЭМ –плательщика</w:t>
            </w:r>
            <w:r w:rsidRPr="00B93DF2">
              <w:rPr>
                <w:rFonts w:ascii="Garamond" w:hAnsi="Garamond"/>
                <w:b/>
              </w:rPr>
              <w:br/>
              <w:t>&lt;trader-consumer-code&gt;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90E654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  <w:lang w:val="en-US"/>
              </w:rPr>
            </w:pPr>
            <w:r w:rsidRPr="00B93DF2">
              <w:rPr>
                <w:rFonts w:ascii="Garamond" w:hAnsi="Garamond"/>
                <w:b/>
              </w:rPr>
              <w:t>Код</w:t>
            </w:r>
            <w:r w:rsidRPr="00B93DF2">
              <w:rPr>
                <w:rFonts w:ascii="Garamond" w:hAnsi="Garamond"/>
                <w:b/>
                <w:lang w:val="en-US"/>
              </w:rPr>
              <w:t xml:space="preserve"> </w:t>
            </w:r>
            <w:r w:rsidRPr="00B93DF2">
              <w:rPr>
                <w:rFonts w:ascii="Garamond" w:hAnsi="Garamond"/>
                <w:b/>
              </w:rPr>
              <w:t>ГТП</w:t>
            </w:r>
            <w:r w:rsidRPr="00B93DF2">
              <w:rPr>
                <w:rFonts w:ascii="Garamond" w:hAnsi="Garamond"/>
                <w:b/>
                <w:lang w:val="en-US"/>
              </w:rPr>
              <w:t xml:space="preserve"> </w:t>
            </w:r>
            <w:r w:rsidRPr="00B93DF2">
              <w:rPr>
                <w:rFonts w:ascii="Garamond" w:hAnsi="Garamond"/>
                <w:b/>
              </w:rPr>
              <w:t>потребления</w:t>
            </w:r>
          </w:p>
          <w:p w14:paraId="07E0E362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  <w:lang w:val="en-US"/>
              </w:rPr>
            </w:pPr>
            <w:r w:rsidRPr="00B93DF2">
              <w:rPr>
                <w:rFonts w:ascii="Garamond" w:hAnsi="Garamond"/>
                <w:b/>
                <w:lang w:val="en-US"/>
              </w:rPr>
              <w:t>&lt;object-consume&gt;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7FE949" w14:textId="77777777" w:rsidR="00953361" w:rsidRPr="00B93DF2" w:rsidRDefault="00953361">
            <w:pPr>
              <w:spacing w:after="0"/>
              <w:jc w:val="center"/>
              <w:rPr>
                <w:rFonts w:ascii="Garamond" w:hAnsi="Garamond"/>
                <w:b/>
                <w:lang w:val="en-US"/>
              </w:rPr>
            </w:pPr>
            <w:r w:rsidRPr="00B93DF2">
              <w:rPr>
                <w:rFonts w:ascii="Garamond" w:hAnsi="Garamond"/>
                <w:b/>
              </w:rPr>
              <w:t>Размер</w:t>
            </w:r>
            <w:r w:rsidRPr="00B93DF2">
              <w:rPr>
                <w:rFonts w:ascii="Garamond" w:hAnsi="Garamond"/>
                <w:b/>
                <w:lang w:val="en-US"/>
              </w:rPr>
              <w:t xml:space="preserve"> </w:t>
            </w:r>
            <w:r w:rsidRPr="00B93DF2">
              <w:rPr>
                <w:rFonts w:ascii="Garamond" w:hAnsi="Garamond"/>
                <w:b/>
              </w:rPr>
              <w:t>штрафа</w:t>
            </w:r>
            <w:r w:rsidRPr="00B93DF2">
              <w:rPr>
                <w:rFonts w:ascii="Garamond" w:hAnsi="Garamond"/>
                <w:b/>
                <w:lang w:val="en-US"/>
              </w:rPr>
              <w:t xml:space="preserve">, </w:t>
            </w:r>
            <w:r w:rsidRPr="00B93DF2">
              <w:rPr>
                <w:rFonts w:ascii="Garamond" w:hAnsi="Garamond"/>
                <w:b/>
              </w:rPr>
              <w:t>руб</w:t>
            </w:r>
            <w:r w:rsidRPr="00B93DF2">
              <w:rPr>
                <w:rFonts w:ascii="Garamond" w:hAnsi="Garamond"/>
                <w:b/>
                <w:lang w:val="en-US"/>
              </w:rPr>
              <w:t>.</w:t>
            </w:r>
            <w:r w:rsidRPr="00B93DF2">
              <w:rPr>
                <w:rFonts w:ascii="Garamond" w:hAnsi="Garamond"/>
                <w:b/>
                <w:lang w:val="en-US"/>
              </w:rPr>
              <w:br/>
              <w:t>&lt;payment-amount&gt;</w:t>
            </w:r>
          </w:p>
        </w:tc>
      </w:tr>
      <w:tr w:rsidR="00953361" w:rsidRPr="00B93DF2" w14:paraId="0EB3DCE3" w14:textId="77777777" w:rsidTr="00671D26">
        <w:trPr>
          <w:trHeight w:val="168"/>
          <w:jc w:val="center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8263" w14:textId="77777777" w:rsidR="00953361" w:rsidRPr="00B93DF2" w:rsidRDefault="00953361">
            <w:pPr>
              <w:spacing w:line="254" w:lineRule="auto"/>
              <w:rPr>
                <w:rFonts w:ascii="Garamond" w:hAnsi="Garamond" w:cs="Arial"/>
                <w:b/>
                <w:bCs/>
                <w:lang w:val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B727" w14:textId="77777777" w:rsidR="00953361" w:rsidRPr="00B93DF2" w:rsidRDefault="00953361">
            <w:pPr>
              <w:spacing w:line="254" w:lineRule="auto"/>
              <w:rPr>
                <w:rFonts w:ascii="Garamond" w:hAnsi="Garamond" w:cs="Arial"/>
                <w:b/>
                <w:bCs/>
                <w:lang w:val="en-US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2CEF" w14:textId="77777777" w:rsidR="00953361" w:rsidRPr="00B93DF2" w:rsidRDefault="00953361">
            <w:pPr>
              <w:spacing w:line="254" w:lineRule="auto"/>
              <w:rPr>
                <w:rFonts w:ascii="Garamond" w:hAnsi="Garamond" w:cs="Arial"/>
                <w:b/>
                <w:bCs/>
                <w:lang w:val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9787" w14:textId="77777777" w:rsidR="00953361" w:rsidRPr="00B93DF2" w:rsidRDefault="00953361">
            <w:pPr>
              <w:spacing w:line="254" w:lineRule="auto"/>
              <w:rPr>
                <w:rFonts w:ascii="Garamond" w:hAnsi="Garamond" w:cs="Arial"/>
                <w:b/>
                <w:bCs/>
                <w:lang w:val="en-US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F38E" w14:textId="77777777" w:rsidR="00953361" w:rsidRPr="00B93DF2" w:rsidRDefault="00953361">
            <w:pPr>
              <w:spacing w:line="254" w:lineRule="auto"/>
              <w:rPr>
                <w:rFonts w:ascii="Garamond" w:hAnsi="Garamond" w:cs="Arial"/>
                <w:b/>
                <w:bCs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5C6F" w14:textId="77777777" w:rsidR="00953361" w:rsidRPr="00B93DF2" w:rsidRDefault="00953361">
            <w:pPr>
              <w:spacing w:line="254" w:lineRule="auto"/>
              <w:rPr>
                <w:rFonts w:ascii="Garamond" w:hAnsi="Garamond" w:cs="Arial"/>
                <w:b/>
                <w:bCs/>
                <w:lang w:val="en-US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203F7" w14:textId="77777777" w:rsidR="00953361" w:rsidRPr="00B93DF2" w:rsidRDefault="00953361">
            <w:pPr>
              <w:spacing w:line="254" w:lineRule="auto"/>
              <w:rPr>
                <w:rFonts w:ascii="Garamond" w:hAnsi="Garamond" w:cs="Arial"/>
                <w:b/>
                <w:bCs/>
                <w:lang w:val="en-US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D4F4" w14:textId="77777777" w:rsidR="00953361" w:rsidRPr="00B93DF2" w:rsidRDefault="00953361">
            <w:pPr>
              <w:spacing w:line="254" w:lineRule="auto"/>
              <w:rPr>
                <w:rFonts w:ascii="Garamond" w:hAnsi="Garamond" w:cs="Arial"/>
                <w:b/>
                <w:bCs/>
                <w:lang w:val="en-US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C4D49" w14:textId="77777777" w:rsidR="00953361" w:rsidRPr="00B93DF2" w:rsidRDefault="00953361">
            <w:pPr>
              <w:spacing w:line="254" w:lineRule="auto"/>
              <w:rPr>
                <w:rFonts w:ascii="Garamond" w:hAnsi="Garamond"/>
                <w:b/>
                <w:color w:val="000000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CFA6" w14:textId="77777777" w:rsidR="00953361" w:rsidRPr="00B93DF2" w:rsidRDefault="00953361">
            <w:pPr>
              <w:spacing w:line="254" w:lineRule="auto"/>
              <w:rPr>
                <w:rFonts w:ascii="Garamond" w:hAnsi="Garamond"/>
                <w:b/>
                <w:color w:val="000000"/>
                <w:lang w:val="en-US"/>
              </w:rPr>
            </w:pPr>
          </w:p>
        </w:tc>
      </w:tr>
    </w:tbl>
    <w:p w14:paraId="39D77BCD" w14:textId="77777777" w:rsidR="00B93DF2" w:rsidRDefault="00B93DF2" w:rsidP="00E530C9">
      <w:pPr>
        <w:jc w:val="right"/>
        <w:rPr>
          <w:rFonts w:ascii="Garamond" w:hAnsi="Garamond"/>
          <w:b/>
          <w:sz w:val="24"/>
          <w:szCs w:val="24"/>
        </w:rPr>
      </w:pPr>
    </w:p>
    <w:p w14:paraId="7B0730CC" w14:textId="161B8C06" w:rsidR="00E530C9" w:rsidRPr="00B93DF2" w:rsidRDefault="00E530C9" w:rsidP="00E530C9">
      <w:pPr>
        <w:jc w:val="right"/>
        <w:rPr>
          <w:rFonts w:ascii="Garamond" w:hAnsi="Garamond"/>
          <w:b/>
        </w:rPr>
      </w:pPr>
      <w:r w:rsidRPr="00B93DF2">
        <w:rPr>
          <w:rFonts w:ascii="Garamond" w:hAnsi="Garamond"/>
          <w:b/>
        </w:rPr>
        <w:t>Приложение 40.3.2</w:t>
      </w:r>
    </w:p>
    <w:p w14:paraId="5DE7E90F" w14:textId="1735258B" w:rsidR="00E530C9" w:rsidRPr="00B93DF2" w:rsidRDefault="00E530C9" w:rsidP="00E530C9">
      <w:pPr>
        <w:jc w:val="center"/>
        <w:rPr>
          <w:rFonts w:ascii="Garamond" w:hAnsi="Garamond"/>
          <w:b/>
        </w:rPr>
      </w:pPr>
      <w:r w:rsidRPr="00B93DF2">
        <w:rPr>
          <w:rFonts w:ascii="Garamond" w:eastAsia="Arial Unicode MS" w:hAnsi="Garamond"/>
          <w:b/>
        </w:rPr>
        <w:t xml:space="preserve">Реестр штрафов </w:t>
      </w:r>
      <w:r w:rsidRPr="00B93DF2">
        <w:rPr>
          <w:rFonts w:ascii="Garamond" w:hAnsi="Garamond" w:cs="Arial"/>
          <w:b/>
          <w:color w:val="000000"/>
        </w:rPr>
        <w:t>за невыполнение мероприятий по выводу из эксплуатации по договорам купли-п</w:t>
      </w:r>
      <w:r w:rsidR="007B30DF">
        <w:rPr>
          <w:rFonts w:ascii="Garamond" w:hAnsi="Garamond" w:cs="Arial"/>
          <w:b/>
          <w:color w:val="000000"/>
        </w:rPr>
        <w:t>родажи мощности, производимой с </w:t>
      </w:r>
      <w:r w:rsidRPr="00B93DF2">
        <w:rPr>
          <w:rFonts w:ascii="Garamond" w:hAnsi="Garamond" w:cs="Arial"/>
          <w:b/>
          <w:color w:val="000000"/>
        </w:rPr>
        <w:t>использованием генерирующих объектов, поставляющих мощность в вынужденном режиме</w:t>
      </w:r>
    </w:p>
    <w:p w14:paraId="24E4D478" w14:textId="77777777" w:rsidR="00E530C9" w:rsidRPr="00B93DF2" w:rsidRDefault="00E530C9" w:rsidP="007B30DF">
      <w:pPr>
        <w:spacing w:after="120"/>
        <w:rPr>
          <w:rFonts w:ascii="Garamond" w:hAnsi="Garamond" w:cs="Arial CYR"/>
          <w:b/>
          <w:bCs/>
          <w:iCs/>
        </w:rPr>
      </w:pPr>
      <w:r w:rsidRPr="00B93DF2">
        <w:rPr>
          <w:rFonts w:ascii="Garamond" w:hAnsi="Garamond" w:cs="Arial CYR"/>
          <w:b/>
          <w:bCs/>
          <w:iCs/>
        </w:rPr>
        <w:t>Получатель ____________________________________________</w:t>
      </w:r>
    </w:p>
    <w:p w14:paraId="79B7C845" w14:textId="77777777" w:rsidR="00E530C9" w:rsidRPr="00B93DF2" w:rsidRDefault="00E530C9" w:rsidP="007B30DF">
      <w:pPr>
        <w:spacing w:after="120"/>
        <w:rPr>
          <w:rFonts w:ascii="Garamond" w:hAnsi="Garamond" w:cs="Arial CYR"/>
          <w:b/>
          <w:bCs/>
        </w:rPr>
      </w:pPr>
      <w:r w:rsidRPr="00B93DF2">
        <w:rPr>
          <w:rFonts w:ascii="Garamond" w:hAnsi="Garamond" w:cs="Arial CYR"/>
          <w:b/>
          <w:bCs/>
        </w:rPr>
        <w:t>Ценовая зона _________________________</w:t>
      </w:r>
    </w:p>
    <w:p w14:paraId="1A8B069D" w14:textId="4CF97A39" w:rsidR="00E530C9" w:rsidRDefault="00E530C9" w:rsidP="007B30DF">
      <w:pPr>
        <w:spacing w:after="120"/>
        <w:rPr>
          <w:rFonts w:ascii="Garamond" w:hAnsi="Garamond" w:cs="Arial CYR"/>
          <w:b/>
          <w:bCs/>
        </w:rPr>
      </w:pPr>
      <w:r w:rsidRPr="00B93DF2">
        <w:rPr>
          <w:rFonts w:ascii="Garamond" w:hAnsi="Garamond" w:cs="Arial CYR"/>
          <w:b/>
          <w:bCs/>
        </w:rPr>
        <w:t>за расчетный период</w:t>
      </w:r>
      <w:r w:rsidR="002E11A3">
        <w:rPr>
          <w:rFonts w:ascii="Garamond" w:hAnsi="Garamond" w:cs="Arial CYR"/>
          <w:b/>
          <w:bCs/>
        </w:rPr>
        <w:t xml:space="preserve"> </w:t>
      </w:r>
      <w:r w:rsidRPr="00B93DF2">
        <w:rPr>
          <w:rFonts w:ascii="Garamond" w:hAnsi="Garamond" w:cs="Arial CYR"/>
          <w:b/>
          <w:bCs/>
        </w:rPr>
        <w:t>_____________________________________</w:t>
      </w:r>
    </w:p>
    <w:p w14:paraId="03434D02" w14:textId="47EE0ACF" w:rsidR="007B30DF" w:rsidRDefault="007B30DF" w:rsidP="007B30DF">
      <w:pPr>
        <w:spacing w:after="0"/>
        <w:rPr>
          <w:rFonts w:ascii="Garamond" w:hAnsi="Garamond" w:cs="Arial CYR"/>
          <w:b/>
          <w:bCs/>
        </w:rPr>
      </w:pPr>
    </w:p>
    <w:tbl>
      <w:tblPr>
        <w:tblW w:w="13800" w:type="dxa"/>
        <w:tblInd w:w="94" w:type="dxa"/>
        <w:tblLook w:val="0000" w:firstRow="0" w:lastRow="0" w:firstColumn="0" w:lastColumn="0" w:noHBand="0" w:noVBand="0"/>
      </w:tblPr>
      <w:tblGrid>
        <w:gridCol w:w="983"/>
        <w:gridCol w:w="2002"/>
        <w:gridCol w:w="2156"/>
        <w:gridCol w:w="2705"/>
        <w:gridCol w:w="3076"/>
        <w:gridCol w:w="2878"/>
      </w:tblGrid>
      <w:tr w:rsidR="00E530C9" w:rsidRPr="00B93DF2" w14:paraId="52B25BAF" w14:textId="77777777" w:rsidTr="00B93DF2">
        <w:trPr>
          <w:trHeight w:val="343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897F23" w14:textId="77777777" w:rsidR="00E530C9" w:rsidRPr="00B93DF2" w:rsidRDefault="00E530C9" w:rsidP="00D30013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B93DF2">
              <w:rPr>
                <w:rFonts w:ascii="Garamond" w:hAnsi="Garamond" w:cs="Arial CYR"/>
                <w:b/>
                <w:bCs/>
              </w:rPr>
              <w:t>№ п/п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DF5434" w14:textId="77777777" w:rsidR="00E530C9" w:rsidRPr="00B93DF2" w:rsidRDefault="00E530C9" w:rsidP="00D30013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B93DF2">
              <w:rPr>
                <w:rFonts w:ascii="Garamond" w:hAnsi="Garamond" w:cs="Arial CYR"/>
                <w:b/>
                <w:bCs/>
              </w:rPr>
              <w:t xml:space="preserve">Номер договора 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AE3DB6" w14:textId="77777777" w:rsidR="00E530C9" w:rsidRPr="00B93DF2" w:rsidRDefault="00E530C9" w:rsidP="00D30013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B93DF2">
              <w:rPr>
                <w:rFonts w:ascii="Garamond" w:hAnsi="Garamond" w:cs="Arial CYR"/>
                <w:b/>
                <w:bCs/>
              </w:rPr>
              <w:t xml:space="preserve"> Дата договора 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823B65" w14:textId="77777777" w:rsidR="00E530C9" w:rsidRPr="00B93DF2" w:rsidRDefault="00E530C9" w:rsidP="00D30013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B93DF2">
              <w:rPr>
                <w:rFonts w:ascii="Garamond" w:hAnsi="Garamond" w:cs="Arial CYR"/>
                <w:b/>
                <w:bCs/>
              </w:rPr>
              <w:t>Наименование продавца</w:t>
            </w:r>
          </w:p>
        </w:tc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2D6815" w14:textId="77777777" w:rsidR="00E530C9" w:rsidRPr="00B93DF2" w:rsidRDefault="00E530C9" w:rsidP="00D30013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B93DF2">
              <w:rPr>
                <w:rFonts w:ascii="Garamond" w:hAnsi="Garamond" w:cs="Arial CYR"/>
                <w:b/>
                <w:bCs/>
              </w:rPr>
              <w:t>Наименование покупателя</w:t>
            </w:r>
          </w:p>
        </w:tc>
        <w:tc>
          <w:tcPr>
            <w:tcW w:w="28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FED807" w14:textId="77777777" w:rsidR="00E530C9" w:rsidRPr="00B93DF2" w:rsidRDefault="00E530C9" w:rsidP="00D30013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B93DF2">
              <w:rPr>
                <w:rFonts w:ascii="Garamond" w:hAnsi="Garamond" w:cs="Arial"/>
                <w:b/>
                <w:bCs/>
                <w:color w:val="000000"/>
              </w:rPr>
              <w:t>Штраф, руб.</w:t>
            </w:r>
          </w:p>
        </w:tc>
      </w:tr>
      <w:tr w:rsidR="00E530C9" w:rsidRPr="00B93DF2" w14:paraId="027DD838" w14:textId="77777777" w:rsidTr="00B93DF2">
        <w:trPr>
          <w:trHeight w:val="3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742BEE" w14:textId="77777777" w:rsidR="00E530C9" w:rsidRPr="00B93DF2" w:rsidRDefault="00E530C9" w:rsidP="00D30013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B93DF2">
              <w:rPr>
                <w:rFonts w:ascii="Garamond" w:hAnsi="Garamond" w:cs="Arial CYR"/>
                <w:b/>
                <w:bCs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61DC1" w14:textId="77777777" w:rsidR="00E530C9" w:rsidRPr="00B93DF2" w:rsidRDefault="00E530C9" w:rsidP="00D30013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B93DF2">
              <w:rPr>
                <w:rFonts w:ascii="Garamond" w:hAnsi="Garamond" w:cs="Arial CYR"/>
                <w:b/>
                <w:bCs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05C37" w14:textId="77777777" w:rsidR="00E530C9" w:rsidRPr="00B93DF2" w:rsidRDefault="00E530C9" w:rsidP="00D30013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B93DF2">
              <w:rPr>
                <w:rFonts w:ascii="Garamond" w:hAnsi="Garamond" w:cs="Arial CYR"/>
                <w:b/>
                <w:bCs/>
              </w:rPr>
              <w:t>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E816C" w14:textId="77777777" w:rsidR="00E530C9" w:rsidRPr="00B93DF2" w:rsidRDefault="00E530C9" w:rsidP="00D30013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B93DF2">
              <w:rPr>
                <w:rFonts w:ascii="Garamond" w:hAnsi="Garamond" w:cs="Arial CYR"/>
                <w:b/>
                <w:bCs/>
              </w:rPr>
              <w:t>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7E519" w14:textId="77777777" w:rsidR="00E530C9" w:rsidRPr="00B93DF2" w:rsidRDefault="00E530C9" w:rsidP="00D30013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B93DF2">
              <w:rPr>
                <w:rFonts w:ascii="Garamond" w:hAnsi="Garamond" w:cs="Arial CYR"/>
                <w:b/>
                <w:bCs/>
              </w:rPr>
              <w:t>5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CDA41" w14:textId="77777777" w:rsidR="00E530C9" w:rsidRPr="00B93DF2" w:rsidRDefault="00E530C9" w:rsidP="00D30013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B93DF2">
              <w:rPr>
                <w:rFonts w:ascii="Garamond" w:hAnsi="Garamond" w:cs="Arial CYR"/>
                <w:b/>
                <w:bCs/>
              </w:rPr>
              <w:t>6</w:t>
            </w:r>
          </w:p>
        </w:tc>
      </w:tr>
      <w:tr w:rsidR="00A1041D" w:rsidRPr="00B93DF2" w14:paraId="1C5D71B1" w14:textId="77777777" w:rsidTr="00A1041D">
        <w:trPr>
          <w:trHeight w:val="3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1A8AA" w14:textId="48B8FD61" w:rsidR="00A1041D" w:rsidRPr="00B93DF2" w:rsidRDefault="00A1041D" w:rsidP="006D4978">
            <w:pPr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0336F" w14:textId="3B1250F8" w:rsidR="00A1041D" w:rsidRPr="00B93DF2" w:rsidRDefault="00A1041D" w:rsidP="006D4978">
            <w:pPr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21392" w14:textId="649ECC59" w:rsidR="00A1041D" w:rsidRPr="00B93DF2" w:rsidRDefault="00A1041D" w:rsidP="006D4978">
            <w:pPr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5B79C" w14:textId="74A121E9" w:rsidR="00A1041D" w:rsidRPr="00B93DF2" w:rsidRDefault="00A1041D" w:rsidP="006D4978">
            <w:pPr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1A0FB" w14:textId="4E8F9056" w:rsidR="00A1041D" w:rsidRPr="00B93DF2" w:rsidRDefault="00A1041D" w:rsidP="006D4978">
            <w:pPr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997B3" w14:textId="5EAA83CF" w:rsidR="00A1041D" w:rsidRPr="00B93DF2" w:rsidRDefault="00A1041D" w:rsidP="006D4978">
            <w:pPr>
              <w:jc w:val="center"/>
              <w:rPr>
                <w:rFonts w:ascii="Garamond" w:hAnsi="Garamond" w:cs="Arial CYR"/>
                <w:b/>
                <w:bCs/>
              </w:rPr>
            </w:pPr>
          </w:p>
        </w:tc>
      </w:tr>
    </w:tbl>
    <w:p w14:paraId="5862A3E0" w14:textId="77777777" w:rsidR="007B30DF" w:rsidRDefault="007B30DF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br w:type="page"/>
      </w:r>
    </w:p>
    <w:p w14:paraId="62BE079B" w14:textId="637D48E7" w:rsidR="00B93DF2" w:rsidRDefault="00B93DF2" w:rsidP="00B93DF2">
      <w:pPr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iCs/>
          <w:sz w:val="26"/>
          <w:szCs w:val="26"/>
        </w:rPr>
      </w:pPr>
      <w:r w:rsidRPr="00782818"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 w:rsidRPr="00782818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Pr="00782818"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 w:rsidRPr="00782818">
        <w:rPr>
          <w:rFonts w:ascii="Garamond" w:hAnsi="Garamond"/>
          <w:b/>
          <w:iCs/>
          <w:sz w:val="26"/>
          <w:szCs w:val="26"/>
        </w:rPr>
        <w:t xml:space="preserve"> (</w:t>
      </w:r>
      <w:r w:rsidRPr="00782818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782818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782818">
        <w:rPr>
          <w:rFonts w:ascii="Garamond" w:hAnsi="Garamond"/>
          <w:b/>
          <w:iCs/>
          <w:sz w:val="26"/>
          <w:szCs w:val="26"/>
        </w:rPr>
        <w:t>)</w:t>
      </w:r>
    </w:p>
    <w:p w14:paraId="2F36B866" w14:textId="77777777" w:rsidR="00B93DF2" w:rsidRPr="00782818" w:rsidRDefault="00B93DF2" w:rsidP="00B93DF2">
      <w:pPr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iCs/>
          <w:sz w:val="26"/>
          <w:szCs w:val="26"/>
        </w:rPr>
      </w:pPr>
    </w:p>
    <w:p w14:paraId="6141F4DD" w14:textId="5C347E36" w:rsidR="00B93DF2" w:rsidRDefault="00B93DF2" w:rsidP="00B93DF2">
      <w:pPr>
        <w:tabs>
          <w:tab w:val="left" w:pos="2380"/>
        </w:tabs>
        <w:spacing w:after="0" w:line="240" w:lineRule="auto"/>
        <w:rPr>
          <w:rFonts w:ascii="Garamond" w:hAnsi="Garamond"/>
          <w:b/>
          <w:sz w:val="28"/>
          <w:szCs w:val="28"/>
        </w:rPr>
      </w:pPr>
      <w:r w:rsidRPr="00B93DF2">
        <w:rPr>
          <w:rFonts w:ascii="Garamond" w:hAnsi="Garamond" w:cs="Calibri"/>
          <w:b/>
          <w:sz w:val="24"/>
          <w:szCs w:val="24"/>
        </w:rPr>
        <w:t>Добавить строки в п</w:t>
      </w:r>
      <w:r w:rsidRPr="00B93DF2">
        <w:rPr>
          <w:rFonts w:ascii="Garamond" w:hAnsi="Garamond"/>
          <w:b/>
          <w:sz w:val="24"/>
          <w:szCs w:val="24"/>
        </w:rPr>
        <w:t>риложение 2 к Правилам ЭДО СЭД КО:</w:t>
      </w:r>
      <w:r>
        <w:rPr>
          <w:rFonts w:ascii="Garamond" w:hAnsi="Garamond"/>
          <w:b/>
          <w:sz w:val="28"/>
          <w:szCs w:val="28"/>
        </w:rPr>
        <w:tab/>
      </w:r>
    </w:p>
    <w:p w14:paraId="67700A12" w14:textId="77777777" w:rsidR="00B93DF2" w:rsidRPr="00F12CD8" w:rsidRDefault="00B93DF2" w:rsidP="00B93DF2">
      <w:pPr>
        <w:tabs>
          <w:tab w:val="left" w:pos="7655"/>
        </w:tabs>
        <w:spacing w:after="0" w:line="240" w:lineRule="auto"/>
        <w:rPr>
          <w:rFonts w:ascii="Garamond" w:hAnsi="Garamond"/>
          <w:b/>
          <w:i/>
          <w:sz w:val="24"/>
          <w:szCs w:val="2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069"/>
        <w:gridCol w:w="1054"/>
        <w:gridCol w:w="784"/>
        <w:gridCol w:w="656"/>
        <w:gridCol w:w="790"/>
        <w:gridCol w:w="997"/>
        <w:gridCol w:w="939"/>
        <w:gridCol w:w="881"/>
        <w:gridCol w:w="1566"/>
        <w:gridCol w:w="745"/>
        <w:gridCol w:w="603"/>
        <w:gridCol w:w="850"/>
        <w:gridCol w:w="638"/>
      </w:tblGrid>
      <w:tr w:rsidR="00B93DF2" w:rsidRPr="00F42DD0" w14:paraId="3EA8EF0A" w14:textId="77777777" w:rsidTr="00B93DF2">
        <w:trPr>
          <w:trHeight w:val="50"/>
        </w:trPr>
        <w:tc>
          <w:tcPr>
            <w:tcW w:w="319" w:type="pct"/>
            <w:shd w:val="clear" w:color="000000" w:fill="C0C0C0"/>
            <w:vAlign w:val="center"/>
            <w:hideMark/>
          </w:tcPr>
          <w:p w14:paraId="503F46A7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058" w:type="pct"/>
            <w:shd w:val="clear" w:color="000000" w:fill="C0C0C0"/>
            <w:vAlign w:val="center"/>
            <w:hideMark/>
          </w:tcPr>
          <w:p w14:paraId="26866703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363" w:type="pct"/>
            <w:shd w:val="clear" w:color="000000" w:fill="C0C0C0"/>
            <w:vAlign w:val="center"/>
            <w:hideMark/>
          </w:tcPr>
          <w:p w14:paraId="0D2A989D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70" w:type="pct"/>
            <w:shd w:val="clear" w:color="000000" w:fill="C0C0C0"/>
            <w:vAlign w:val="center"/>
            <w:hideMark/>
          </w:tcPr>
          <w:p w14:paraId="362D6D31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226" w:type="pct"/>
            <w:shd w:val="clear" w:color="000000" w:fill="C0C0C0"/>
            <w:vAlign w:val="center"/>
            <w:hideMark/>
          </w:tcPr>
          <w:p w14:paraId="07C2C673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272" w:type="pct"/>
            <w:shd w:val="clear" w:color="000000" w:fill="C0C0C0"/>
            <w:vAlign w:val="center"/>
            <w:hideMark/>
          </w:tcPr>
          <w:p w14:paraId="5643CE7E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344" w:type="pct"/>
            <w:shd w:val="clear" w:color="000000" w:fill="C0C0C0"/>
            <w:vAlign w:val="center"/>
            <w:hideMark/>
          </w:tcPr>
          <w:p w14:paraId="025591C4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324" w:type="pct"/>
            <w:shd w:val="clear" w:color="000000" w:fill="C0C0C0"/>
            <w:vAlign w:val="center"/>
            <w:hideMark/>
          </w:tcPr>
          <w:p w14:paraId="27C5C573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304" w:type="pct"/>
            <w:shd w:val="clear" w:color="000000" w:fill="C0C0C0"/>
            <w:vAlign w:val="center"/>
            <w:hideMark/>
          </w:tcPr>
          <w:p w14:paraId="69349DED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540" w:type="pct"/>
            <w:shd w:val="clear" w:color="000000" w:fill="C0C0C0"/>
            <w:vAlign w:val="center"/>
            <w:hideMark/>
          </w:tcPr>
          <w:p w14:paraId="229B7314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257" w:type="pct"/>
            <w:shd w:val="clear" w:color="000000" w:fill="C0C0C0"/>
            <w:vAlign w:val="center"/>
            <w:hideMark/>
          </w:tcPr>
          <w:p w14:paraId="409A81E9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208" w:type="pct"/>
            <w:shd w:val="clear" w:color="000000" w:fill="C0C0C0"/>
            <w:vAlign w:val="center"/>
            <w:hideMark/>
          </w:tcPr>
          <w:p w14:paraId="0276919A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293" w:type="pct"/>
            <w:shd w:val="clear" w:color="000000" w:fill="C0C0C0"/>
            <w:vAlign w:val="center"/>
            <w:hideMark/>
          </w:tcPr>
          <w:p w14:paraId="19BC7F23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220" w:type="pct"/>
            <w:shd w:val="clear" w:color="000000" w:fill="C0C0C0"/>
            <w:vAlign w:val="center"/>
          </w:tcPr>
          <w:p w14:paraId="6F66326A" w14:textId="77777777" w:rsidR="00B93DF2" w:rsidRPr="00F42DD0" w:rsidRDefault="00B93DF2" w:rsidP="00B93D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B93DF2" w:rsidRPr="00F42DD0" w14:paraId="46A81D2C" w14:textId="77777777" w:rsidTr="00B93DF2">
        <w:trPr>
          <w:trHeight w:val="132"/>
        </w:trPr>
        <w:tc>
          <w:tcPr>
            <w:tcW w:w="319" w:type="pct"/>
            <w:vAlign w:val="bottom"/>
          </w:tcPr>
          <w:p w14:paraId="71E72713" w14:textId="77777777" w:rsidR="00B93DF2" w:rsidRPr="0088795C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88795C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FRSVR_CFR_REESTR_SUM_NEVIP_VIVOD_XML</w:t>
            </w:r>
          </w:p>
        </w:tc>
        <w:tc>
          <w:tcPr>
            <w:tcW w:w="1058" w:type="pct"/>
            <w:vAlign w:val="bottom"/>
          </w:tcPr>
          <w:p w14:paraId="4BD2F8F1" w14:textId="77777777" w:rsidR="00B93DF2" w:rsidRPr="0088795C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8795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Реестр штрафов за невыполнение мероприятий по выводу из эксплуатации по договорам купли-продажи мощности, производимой с использованием генерирующих объектов, поставляющих мощность в вынужденном режиме</w:t>
            </w:r>
          </w:p>
        </w:tc>
        <w:tc>
          <w:tcPr>
            <w:tcW w:w="363" w:type="pct"/>
            <w:vAlign w:val="bottom"/>
          </w:tcPr>
          <w:p w14:paraId="77A504E6" w14:textId="503FD2FB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</w:t>
            </w:r>
            <w:r w:rsidR="002E11A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 </w:t>
            </w:r>
            <w:r w:rsidRPr="00F42DD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16, </w:t>
            </w:r>
            <w:r w:rsidR="002E11A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п. </w:t>
            </w:r>
            <w:r w:rsidRPr="00F42DD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6.2.4</w:t>
            </w:r>
          </w:p>
        </w:tc>
        <w:tc>
          <w:tcPr>
            <w:tcW w:w="270" w:type="pct"/>
            <w:vAlign w:val="bottom"/>
          </w:tcPr>
          <w:p w14:paraId="10B9D31C" w14:textId="77777777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xml</w:t>
            </w:r>
          </w:p>
        </w:tc>
        <w:tc>
          <w:tcPr>
            <w:tcW w:w="226" w:type="pct"/>
            <w:vAlign w:val="bottom"/>
          </w:tcPr>
          <w:p w14:paraId="43E48DD9" w14:textId="77777777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272" w:type="pct"/>
            <w:vAlign w:val="bottom"/>
          </w:tcPr>
          <w:p w14:paraId="32228BE9" w14:textId="77777777" w:rsidR="00B93DF2" w:rsidRPr="00AF7523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F752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344" w:type="pct"/>
            <w:vAlign w:val="bottom"/>
          </w:tcPr>
          <w:p w14:paraId="725E2775" w14:textId="77777777" w:rsidR="00B93DF2" w:rsidRPr="00AF7523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F752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324" w:type="pct"/>
            <w:vAlign w:val="bottom"/>
          </w:tcPr>
          <w:p w14:paraId="211CAE17" w14:textId="77777777" w:rsidR="00B93DF2" w:rsidRPr="00AF7523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F752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04" w:type="pct"/>
            <w:vAlign w:val="bottom"/>
          </w:tcPr>
          <w:p w14:paraId="644F6220" w14:textId="77777777" w:rsidR="00B93DF2" w:rsidRPr="00AF7523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F752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540" w:type="pct"/>
            <w:vAlign w:val="bottom"/>
          </w:tcPr>
          <w:p w14:paraId="54744130" w14:textId="77777777" w:rsidR="00B93DF2" w:rsidRPr="00AF7523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F752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257" w:type="pct"/>
            <w:vAlign w:val="bottom"/>
          </w:tcPr>
          <w:p w14:paraId="0AF5A6EE" w14:textId="77777777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208" w:type="pct"/>
            <w:vAlign w:val="bottom"/>
          </w:tcPr>
          <w:p w14:paraId="0D11BFCC" w14:textId="77777777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293" w:type="pct"/>
            <w:vAlign w:val="bottom"/>
          </w:tcPr>
          <w:p w14:paraId="7CF7A596" w14:textId="77777777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0" w:type="pct"/>
            <w:vAlign w:val="bottom"/>
          </w:tcPr>
          <w:p w14:paraId="43985956" w14:textId="77777777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93DF2" w:rsidRPr="00F42DD0" w14:paraId="0D08ED35" w14:textId="77777777" w:rsidTr="00B93DF2">
        <w:trPr>
          <w:trHeight w:val="132"/>
        </w:trPr>
        <w:tc>
          <w:tcPr>
            <w:tcW w:w="319" w:type="pct"/>
            <w:vAlign w:val="bottom"/>
          </w:tcPr>
          <w:p w14:paraId="3A73EE29" w14:textId="77777777" w:rsidR="00B93DF2" w:rsidRPr="002A2808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97878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FRSVR_PART_REESTR_FINE_NEVIP_VIVOD</w:t>
            </w:r>
          </w:p>
        </w:tc>
        <w:tc>
          <w:tcPr>
            <w:tcW w:w="1058" w:type="pct"/>
            <w:vAlign w:val="bottom"/>
          </w:tcPr>
          <w:p w14:paraId="51035C05" w14:textId="03D0B377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8795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Реестр штрафов </w:t>
            </w:r>
            <w:r w:rsidRPr="00464D9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за невыполнение мероприятий по выводу из эксплуатации по договорам купли-продажи мощности, производимой с использованием генерирующих объектов, поставляющих мощность в вынужденном режиме</w:t>
            </w:r>
          </w:p>
        </w:tc>
        <w:tc>
          <w:tcPr>
            <w:tcW w:w="363" w:type="pct"/>
            <w:vAlign w:val="bottom"/>
          </w:tcPr>
          <w:p w14:paraId="08EE0775" w14:textId="4B6072D6" w:rsidR="00B93DF2" w:rsidRPr="00F42DD0" w:rsidRDefault="00B93DF2" w:rsidP="00FB6AA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</w:t>
            </w:r>
            <w:r w:rsidR="002E11A3">
              <w:rPr>
                <w:highlight w:val="yellow"/>
              </w:rPr>
              <w:t> </w:t>
            </w:r>
            <w:r w:rsidRPr="00F42DD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16,</w:t>
            </w:r>
            <w:r w:rsidR="002E11A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</w:t>
            </w:r>
            <w:r w:rsidR="00FB6AA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6</w:t>
            </w:r>
            <w:r w:rsidR="00FB6AA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.2.4</w:t>
            </w:r>
          </w:p>
        </w:tc>
        <w:tc>
          <w:tcPr>
            <w:tcW w:w="270" w:type="pct"/>
            <w:vAlign w:val="bottom"/>
          </w:tcPr>
          <w:p w14:paraId="2EA0CC9A" w14:textId="77777777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8795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226" w:type="pct"/>
            <w:vAlign w:val="bottom"/>
          </w:tcPr>
          <w:p w14:paraId="69D5F327" w14:textId="77777777" w:rsidR="00B93DF2" w:rsidRPr="0088795C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8795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272" w:type="pct"/>
            <w:vAlign w:val="bottom"/>
          </w:tcPr>
          <w:p w14:paraId="4FDE1CBF" w14:textId="3C189725" w:rsidR="00B93DF2" w:rsidRPr="00AF7523" w:rsidRDefault="002E11A3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</w:t>
            </w:r>
            <w:r w:rsidR="00B93DF2" w:rsidRPr="00AF752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частник</w:t>
            </w:r>
          </w:p>
        </w:tc>
        <w:tc>
          <w:tcPr>
            <w:tcW w:w="344" w:type="pct"/>
            <w:vAlign w:val="bottom"/>
          </w:tcPr>
          <w:p w14:paraId="1701B5B6" w14:textId="77777777" w:rsidR="00B93DF2" w:rsidRPr="00AF7523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F752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сайт, криптораздел участника</w:t>
            </w:r>
          </w:p>
        </w:tc>
        <w:tc>
          <w:tcPr>
            <w:tcW w:w="324" w:type="pct"/>
            <w:vAlign w:val="bottom"/>
          </w:tcPr>
          <w:p w14:paraId="37A4D74B" w14:textId="77777777" w:rsidR="00B93DF2" w:rsidRPr="00AF7523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F752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04" w:type="pct"/>
            <w:vAlign w:val="bottom"/>
          </w:tcPr>
          <w:p w14:paraId="49E4195C" w14:textId="77777777" w:rsidR="00B93DF2" w:rsidRPr="00AF7523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F752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540" w:type="pct"/>
            <w:vAlign w:val="bottom"/>
          </w:tcPr>
          <w:p w14:paraId="4EADB257" w14:textId="77777777" w:rsidR="00B93DF2" w:rsidRPr="00AF7523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F752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257" w:type="pct"/>
            <w:vAlign w:val="bottom"/>
          </w:tcPr>
          <w:p w14:paraId="789F9E3A" w14:textId="77777777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208" w:type="pct"/>
            <w:vAlign w:val="bottom"/>
          </w:tcPr>
          <w:p w14:paraId="1E86031F" w14:textId="77777777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42DD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293" w:type="pct"/>
            <w:vAlign w:val="bottom"/>
          </w:tcPr>
          <w:p w14:paraId="16326D0B" w14:textId="77777777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0" w:type="pct"/>
            <w:vAlign w:val="bottom"/>
          </w:tcPr>
          <w:p w14:paraId="278DFBFD" w14:textId="77777777" w:rsidR="00B93DF2" w:rsidRPr="00F42DD0" w:rsidRDefault="00B93DF2" w:rsidP="00B93D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3A2AF3A6" w14:textId="17BC6AF4" w:rsidR="00737CE5" w:rsidRPr="004425FC" w:rsidRDefault="00737CE5" w:rsidP="00B93DF2">
      <w:pPr>
        <w:spacing w:after="0" w:line="240" w:lineRule="auto"/>
        <w:ind w:left="120" w:firstLine="500"/>
        <w:rPr>
          <w:lang w:val="en-US"/>
        </w:rPr>
      </w:pPr>
    </w:p>
    <w:sectPr w:rsidR="00737CE5" w:rsidRPr="004425FC" w:rsidSect="00E530C9">
      <w:pgSz w:w="16839" w:h="11907" w:orient="landscape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65510" w14:textId="77777777" w:rsidR="006D4978" w:rsidRDefault="006D4978">
      <w:pPr>
        <w:spacing w:after="0" w:line="240" w:lineRule="auto"/>
      </w:pPr>
      <w:r>
        <w:separator/>
      </w:r>
    </w:p>
  </w:endnote>
  <w:endnote w:type="continuationSeparator" w:id="0">
    <w:p w14:paraId="78DAD479" w14:textId="77777777" w:rsidR="006D4978" w:rsidRDefault="006D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1B384" w14:textId="77777777" w:rsidR="006D4978" w:rsidRDefault="006D4978">
      <w:pPr>
        <w:spacing w:after="0" w:line="240" w:lineRule="auto"/>
      </w:pPr>
      <w:r>
        <w:separator/>
      </w:r>
    </w:p>
  </w:footnote>
  <w:footnote w:type="continuationSeparator" w:id="0">
    <w:p w14:paraId="7C8CA093" w14:textId="77777777" w:rsidR="006D4978" w:rsidRDefault="006D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0723470"/>
    <w:styleLink w:val="List53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0000005"/>
    <w:multiLevelType w:val="multilevel"/>
    <w:tmpl w:val="0419001D"/>
    <w:styleLink w:val="List53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18558B"/>
    <w:multiLevelType w:val="hybridMultilevel"/>
    <w:tmpl w:val="12909F92"/>
    <w:lvl w:ilvl="0" w:tplc="FFFFFFFF">
      <w:start w:val="1"/>
      <w:numFmt w:val="russianLower"/>
      <w:lvlText w:val="%1)"/>
      <w:lvlJc w:val="left"/>
      <w:pPr>
        <w:tabs>
          <w:tab w:val="num" w:pos="1425"/>
        </w:tabs>
        <w:ind w:left="1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DE62F0"/>
    <w:multiLevelType w:val="hybridMultilevel"/>
    <w:tmpl w:val="E80C912E"/>
    <w:lvl w:ilvl="0" w:tplc="43C070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E6710B"/>
    <w:multiLevelType w:val="hybridMultilevel"/>
    <w:tmpl w:val="E80C912E"/>
    <w:lvl w:ilvl="0" w:tplc="43C070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E21D28"/>
    <w:multiLevelType w:val="hybridMultilevel"/>
    <w:tmpl w:val="6B3ECC62"/>
    <w:lvl w:ilvl="0" w:tplc="51F82934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3C5858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2AF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B066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9E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CF3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102E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C822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32E5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FE5528"/>
    <w:multiLevelType w:val="hybridMultilevel"/>
    <w:tmpl w:val="403C8C66"/>
    <w:lvl w:ilvl="0" w:tplc="7A3CED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087D5405"/>
    <w:multiLevelType w:val="hybridMultilevel"/>
    <w:tmpl w:val="403C8C66"/>
    <w:lvl w:ilvl="0" w:tplc="7A3CED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09DC7F1F"/>
    <w:multiLevelType w:val="hybridMultilevel"/>
    <w:tmpl w:val="B1EC60A0"/>
    <w:lvl w:ilvl="0" w:tplc="E30A84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9E242FE"/>
    <w:multiLevelType w:val="hybridMultilevel"/>
    <w:tmpl w:val="FF98EDE6"/>
    <w:styleLink w:val="1111115"/>
    <w:lvl w:ilvl="0" w:tplc="31F8483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  <w:b w:val="0"/>
        <w:i w:val="0"/>
        <w:color w:val="auto"/>
        <w:sz w:val="22"/>
        <w:szCs w:val="28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6" w15:restartNumberingAfterBreak="0">
    <w:nsid w:val="0D0122CB"/>
    <w:multiLevelType w:val="hybridMultilevel"/>
    <w:tmpl w:val="FC329146"/>
    <w:styleLink w:val="312"/>
    <w:lvl w:ilvl="0" w:tplc="34BEDC9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E6E3BAB"/>
    <w:multiLevelType w:val="multilevel"/>
    <w:tmpl w:val="9486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10EC4DF2"/>
    <w:multiLevelType w:val="multilevel"/>
    <w:tmpl w:val="E8B4E47C"/>
    <w:styleLink w:val="111111213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9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1906BB6"/>
    <w:multiLevelType w:val="multilevel"/>
    <w:tmpl w:val="05C0D0C2"/>
    <w:styleLink w:val="21"/>
    <w:lvl w:ilvl="0">
      <w:start w:val="10"/>
      <w:numFmt w:val="decimal"/>
      <w:lvlText w:val="%1."/>
      <w:lvlJc w:val="left"/>
      <w:pPr>
        <w:ind w:left="528" w:hanging="52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14234933"/>
    <w:multiLevelType w:val="hybridMultilevel"/>
    <w:tmpl w:val="054A2E5A"/>
    <w:styleLink w:val="321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66B28D6"/>
    <w:multiLevelType w:val="hybridMultilevel"/>
    <w:tmpl w:val="CDF6E052"/>
    <w:styleLink w:val="34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A84604C"/>
    <w:multiLevelType w:val="hybridMultilevel"/>
    <w:tmpl w:val="398649EA"/>
    <w:styleLink w:val="32"/>
    <w:lvl w:ilvl="0" w:tplc="5FC467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19F069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A9A09D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CAB76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A03F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1107FD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C4D9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54B6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C64CE44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C297C78"/>
    <w:multiLevelType w:val="multilevel"/>
    <w:tmpl w:val="9E98CE3A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3378A1"/>
    <w:multiLevelType w:val="multilevel"/>
    <w:tmpl w:val="3458A11C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D003981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1D2F5D3F"/>
    <w:multiLevelType w:val="hybridMultilevel"/>
    <w:tmpl w:val="006ECC12"/>
    <w:styleLink w:val="List522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1E6E255D"/>
    <w:multiLevelType w:val="hybridMultilevel"/>
    <w:tmpl w:val="F6D62B7A"/>
    <w:lvl w:ilvl="0" w:tplc="DAF47CDA">
      <w:start w:val="1"/>
      <w:numFmt w:val="decimal"/>
      <w:pStyle w:val="a2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1F040B6B"/>
    <w:multiLevelType w:val="multilevel"/>
    <w:tmpl w:val="51D4C5A2"/>
    <w:styleLink w:val="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1F2B6DCB"/>
    <w:multiLevelType w:val="multilevel"/>
    <w:tmpl w:val="A85A0C34"/>
    <w:styleLink w:val="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33" w15:restartNumberingAfterBreak="0">
    <w:nsid w:val="1FD725E6"/>
    <w:multiLevelType w:val="hybridMultilevel"/>
    <w:tmpl w:val="F21E0230"/>
    <w:styleLink w:val="111111221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34" w15:restartNumberingAfterBreak="0">
    <w:nsid w:val="1FED6C51"/>
    <w:multiLevelType w:val="multilevel"/>
    <w:tmpl w:val="FB30050C"/>
    <w:styleLink w:val="List6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20F62FB0"/>
    <w:multiLevelType w:val="multilevel"/>
    <w:tmpl w:val="485A2FFC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22844AF9"/>
    <w:multiLevelType w:val="multilevel"/>
    <w:tmpl w:val="86A04E34"/>
    <w:styleLink w:val="1111114"/>
    <w:lvl w:ilvl="0">
      <w:start w:val="24"/>
      <w:numFmt w:val="decimal"/>
      <w:pStyle w:val="1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pStyle w:val="20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pStyle w:val="31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pStyle w:val="40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pStyle w:val="50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38" w15:restartNumberingAfterBreak="0">
    <w:nsid w:val="24BB4873"/>
    <w:multiLevelType w:val="hybridMultilevel"/>
    <w:tmpl w:val="42425A00"/>
    <w:lvl w:ilvl="0" w:tplc="15A22BCC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26096D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28127FBF"/>
    <w:multiLevelType w:val="hybridMultilevel"/>
    <w:tmpl w:val="400ECC96"/>
    <w:styleLink w:val="310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291C402E"/>
    <w:multiLevelType w:val="hybridMultilevel"/>
    <w:tmpl w:val="EEB2C884"/>
    <w:styleLink w:val="11111124"/>
    <w:lvl w:ilvl="0" w:tplc="FBF201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8A4BEE"/>
    <w:multiLevelType w:val="multilevel"/>
    <w:tmpl w:val="59B4D860"/>
    <w:lvl w:ilvl="0">
      <w:start w:val="2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29EB5D48"/>
    <w:multiLevelType w:val="hybridMultilevel"/>
    <w:tmpl w:val="D076F3FA"/>
    <w:lvl w:ilvl="0" w:tplc="A5C061DE">
      <w:start w:val="1"/>
      <w:numFmt w:val="bullet"/>
      <w:pStyle w:val="a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C4224A"/>
    <w:multiLevelType w:val="multilevel"/>
    <w:tmpl w:val="6FBACA9A"/>
    <w:styleLink w:val="List533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30C82A60"/>
    <w:multiLevelType w:val="hybridMultilevel"/>
    <w:tmpl w:val="85EE9066"/>
    <w:styleLink w:val="11111121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58B5903"/>
    <w:multiLevelType w:val="hybridMultilevel"/>
    <w:tmpl w:val="42425A00"/>
    <w:lvl w:ilvl="0" w:tplc="15A22BCC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 w15:restartNumberingAfterBreak="0">
    <w:nsid w:val="36615AFC"/>
    <w:multiLevelType w:val="multilevel"/>
    <w:tmpl w:val="7706A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6C97B39"/>
    <w:multiLevelType w:val="hybridMultilevel"/>
    <w:tmpl w:val="E2BCD730"/>
    <w:styleLink w:val="List632"/>
    <w:lvl w:ilvl="0" w:tplc="00D659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89B6264"/>
    <w:multiLevelType w:val="hybridMultilevel"/>
    <w:tmpl w:val="9FC0156A"/>
    <w:lvl w:ilvl="0" w:tplc="04190001">
      <w:start w:val="1"/>
      <w:numFmt w:val="bullet"/>
      <w:pStyle w:val="a4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A302ED"/>
    <w:multiLevelType w:val="multilevel"/>
    <w:tmpl w:val="CD3AE676"/>
    <w:lvl w:ilvl="0">
      <w:start w:val="2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D0D69C1"/>
    <w:multiLevelType w:val="hybridMultilevel"/>
    <w:tmpl w:val="C374B174"/>
    <w:lvl w:ilvl="0" w:tplc="E30A84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3E1E3431"/>
    <w:multiLevelType w:val="hybridMultilevel"/>
    <w:tmpl w:val="7F962698"/>
    <w:styleLink w:val="3111"/>
    <w:lvl w:ilvl="0" w:tplc="B4246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5A671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39E7F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AC27F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6E4A0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BE764A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14E439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A9239FC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A66466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40E552FE"/>
    <w:multiLevelType w:val="multilevel"/>
    <w:tmpl w:val="C52A6A50"/>
    <w:styleLink w:val="List52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5" w15:restartNumberingAfterBreak="0">
    <w:nsid w:val="41621E77"/>
    <w:multiLevelType w:val="hybridMultilevel"/>
    <w:tmpl w:val="E81AC3CC"/>
    <w:styleLink w:val="2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626C33"/>
    <w:multiLevelType w:val="multilevel"/>
    <w:tmpl w:val="EB0E0074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450F04ED"/>
    <w:multiLevelType w:val="multilevel"/>
    <w:tmpl w:val="4C9A28F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534162"/>
    <w:multiLevelType w:val="multilevel"/>
    <w:tmpl w:val="D06EB0EC"/>
    <w:styleLink w:val="11111141"/>
    <w:lvl w:ilvl="0">
      <w:start w:val="3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0" w15:restartNumberingAfterBreak="0">
    <w:nsid w:val="49BA391A"/>
    <w:multiLevelType w:val="hybridMultilevel"/>
    <w:tmpl w:val="CDE08C9A"/>
    <w:styleLink w:val="List524"/>
    <w:lvl w:ilvl="0" w:tplc="5BDC6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01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AE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23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3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A2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F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CC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0E6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A641CAC"/>
    <w:multiLevelType w:val="hybridMultilevel"/>
    <w:tmpl w:val="23CA63E2"/>
    <w:styleLink w:val="111111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4B815891"/>
    <w:multiLevelType w:val="multilevel"/>
    <w:tmpl w:val="1D022B50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DF5673F"/>
    <w:multiLevelType w:val="hybridMultilevel"/>
    <w:tmpl w:val="3224E48A"/>
    <w:styleLink w:val="List63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ED04D27"/>
    <w:multiLevelType w:val="hybridMultilevel"/>
    <w:tmpl w:val="71F64C74"/>
    <w:styleLink w:val="1111116"/>
    <w:lvl w:ilvl="0" w:tplc="31F8483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  <w:b w:val="0"/>
        <w:i w:val="0"/>
        <w:color w:val="auto"/>
        <w:sz w:val="22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006CE4"/>
    <w:multiLevelType w:val="hybridMultilevel"/>
    <w:tmpl w:val="E6E6B60A"/>
    <w:styleLink w:val="211"/>
    <w:lvl w:ilvl="0" w:tplc="04190001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6" w15:restartNumberingAfterBreak="0">
    <w:nsid w:val="4FCA45A7"/>
    <w:multiLevelType w:val="hybridMultilevel"/>
    <w:tmpl w:val="B016E80E"/>
    <w:styleLink w:val="List52111"/>
    <w:lvl w:ilvl="0" w:tplc="4482B3E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7" w15:restartNumberingAfterBreak="0">
    <w:nsid w:val="51531AEA"/>
    <w:multiLevelType w:val="multilevel"/>
    <w:tmpl w:val="8CB0A086"/>
    <w:lvl w:ilvl="0">
      <w:start w:val="1"/>
      <w:numFmt w:val="bullet"/>
      <w:pStyle w:val="SectionHeading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D7A6979"/>
    <w:multiLevelType w:val="multilevel"/>
    <w:tmpl w:val="468837F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F0D3D18"/>
    <w:multiLevelType w:val="hybridMultilevel"/>
    <w:tmpl w:val="23AE49F0"/>
    <w:styleLink w:val="List523"/>
    <w:lvl w:ilvl="0" w:tplc="F1C47AE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F284C2A"/>
    <w:multiLevelType w:val="hybridMultilevel"/>
    <w:tmpl w:val="4828A8EC"/>
    <w:styleLink w:val="List5221"/>
    <w:lvl w:ilvl="0" w:tplc="981E634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1" w15:restartNumberingAfterBreak="0">
    <w:nsid w:val="6034681F"/>
    <w:multiLevelType w:val="multilevel"/>
    <w:tmpl w:val="8E3E81EE"/>
    <w:styleLink w:val="List6311"/>
    <w:lvl w:ilvl="0">
      <w:start w:val="1"/>
      <w:numFmt w:val="decimal"/>
      <w:lvlText w:val="%1."/>
      <w:lvlJc w:val="left"/>
      <w:pPr>
        <w:ind w:left="-35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449" w:hanging="1800"/>
      </w:pPr>
      <w:rPr>
        <w:rFonts w:cs="Times New Roman" w:hint="default"/>
      </w:rPr>
    </w:lvl>
  </w:abstractNum>
  <w:abstractNum w:abstractNumId="72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3" w15:restartNumberingAfterBreak="0">
    <w:nsid w:val="67EF1936"/>
    <w:multiLevelType w:val="multilevel"/>
    <w:tmpl w:val="A7C003C4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922795F"/>
    <w:multiLevelType w:val="hybridMultilevel"/>
    <w:tmpl w:val="0C2AF07E"/>
    <w:styleLink w:val="List534"/>
    <w:lvl w:ilvl="0" w:tplc="D91A3B96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 w:tplc="5AF86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AC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09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81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AC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EC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06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6D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E1B4985"/>
    <w:multiLevelType w:val="hybridMultilevel"/>
    <w:tmpl w:val="4634B9EA"/>
    <w:styleLink w:val="1111112111"/>
    <w:lvl w:ilvl="0" w:tplc="31F8483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  <w:b w:val="0"/>
        <w:i w:val="0"/>
        <w:color w:val="auto"/>
        <w:sz w:val="22"/>
        <w:szCs w:val="28"/>
        <w:u w:val="none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307E1C"/>
    <w:multiLevelType w:val="hybridMultilevel"/>
    <w:tmpl w:val="BC7C6D2C"/>
    <w:lvl w:ilvl="0" w:tplc="324629A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8" w15:restartNumberingAfterBreak="0">
    <w:nsid w:val="6E4C2E32"/>
    <w:multiLevelType w:val="hybridMultilevel"/>
    <w:tmpl w:val="BC7C6D2C"/>
    <w:lvl w:ilvl="0" w:tplc="324629A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72847E44"/>
    <w:multiLevelType w:val="multilevel"/>
    <w:tmpl w:val="845AE2C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2C37418"/>
    <w:multiLevelType w:val="multilevel"/>
    <w:tmpl w:val="267471EE"/>
    <w:lvl w:ilvl="0">
      <w:start w:val="1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4640206"/>
    <w:multiLevelType w:val="hybridMultilevel"/>
    <w:tmpl w:val="66146F14"/>
    <w:lvl w:ilvl="0" w:tplc="4E905A00">
      <w:start w:val="1"/>
      <w:numFmt w:val="bullet"/>
      <w:lvlText w:val=""/>
      <w:lvlJc w:val="left"/>
      <w:pPr>
        <w:tabs>
          <w:tab w:val="num" w:pos="1260"/>
        </w:tabs>
        <w:ind w:left="126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7A67B1"/>
    <w:multiLevelType w:val="multilevel"/>
    <w:tmpl w:val="580E7AE2"/>
    <w:lvl w:ilvl="0">
      <w:start w:val="3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9"/>
  </w:num>
  <w:num w:numId="2">
    <w:abstractNumId w:val="68"/>
  </w:num>
  <w:num w:numId="3">
    <w:abstractNumId w:val="51"/>
    <w:lvlOverride w:ilvl="0">
      <w:lvl w:ilvl="0">
        <w:start w:val="1"/>
        <w:numFmt w:val="decimal"/>
        <w:lvlText w:val="%1."/>
        <w:lvlJc w:val="left"/>
        <w:rPr>
          <w:rFonts w:ascii="Garamond" w:hAnsi="Garamond" w:cs="Garamond" w:hint="default"/>
        </w:rPr>
      </w:lvl>
    </w:lvlOverride>
  </w:num>
  <w:num w:numId="4">
    <w:abstractNumId w:val="73"/>
  </w:num>
  <w:num w:numId="5">
    <w:abstractNumId w:val="67"/>
  </w:num>
  <w:num w:numId="6">
    <w:abstractNumId w:val="4"/>
  </w:num>
  <w:num w:numId="7">
    <w:abstractNumId w:val="21"/>
  </w:num>
  <w:num w:numId="8">
    <w:abstractNumId w:val="56"/>
  </w:num>
  <w:num w:numId="9">
    <w:abstractNumId w:val="19"/>
  </w:num>
  <w:num w:numId="10">
    <w:abstractNumId w:val="43"/>
  </w:num>
  <w:num w:numId="11">
    <w:abstractNumId w:val="50"/>
  </w:num>
  <w:num w:numId="12">
    <w:abstractNumId w:val="58"/>
  </w:num>
  <w:num w:numId="13">
    <w:abstractNumId w:val="33"/>
  </w:num>
  <w:num w:numId="14">
    <w:abstractNumId w:val="1"/>
  </w:num>
  <w:num w:numId="15">
    <w:abstractNumId w:val="64"/>
  </w:num>
  <w:num w:numId="16">
    <w:abstractNumId w:val="45"/>
  </w:num>
  <w:num w:numId="17">
    <w:abstractNumId w:val="14"/>
  </w:num>
  <w:num w:numId="18">
    <w:abstractNumId w:val="37"/>
  </w:num>
  <w:num w:numId="19">
    <w:abstractNumId w:val="0"/>
    <w:lvlOverride w:ilvl="0">
      <w:startOverride w:val="1"/>
    </w:lvlOverride>
  </w:num>
  <w:num w:numId="20">
    <w:abstractNumId w:val="39"/>
  </w:num>
  <w:num w:numId="21">
    <w:abstractNumId w:val="27"/>
  </w:num>
  <w:num w:numId="22">
    <w:abstractNumId w:val="8"/>
  </w:num>
  <w:num w:numId="23">
    <w:abstractNumId w:val="30"/>
  </w:num>
  <w:num w:numId="24">
    <w:abstractNumId w:val="10"/>
  </w:num>
  <w:num w:numId="25">
    <w:abstractNumId w:val="41"/>
  </w:num>
  <w:num w:numId="26">
    <w:abstractNumId w:val="18"/>
  </w:num>
  <w:num w:numId="27">
    <w:abstractNumId w:val="59"/>
  </w:num>
  <w:num w:numId="28">
    <w:abstractNumId w:val="46"/>
  </w:num>
  <w:num w:numId="29">
    <w:abstractNumId w:val="40"/>
  </w:num>
  <w:num w:numId="30">
    <w:abstractNumId w:val="9"/>
  </w:num>
  <w:num w:numId="31">
    <w:abstractNumId w:val="61"/>
  </w:num>
  <w:num w:numId="32">
    <w:abstractNumId w:val="6"/>
  </w:num>
  <w:num w:numId="33">
    <w:abstractNumId w:val="2"/>
  </w:num>
  <w:num w:numId="34">
    <w:abstractNumId w:val="36"/>
  </w:num>
  <w:num w:numId="35">
    <w:abstractNumId w:val="77"/>
  </w:num>
  <w:num w:numId="36">
    <w:abstractNumId w:val="15"/>
  </w:num>
  <w:num w:numId="37">
    <w:abstractNumId w:val="29"/>
  </w:num>
  <w:num w:numId="38">
    <w:abstractNumId w:val="72"/>
  </w:num>
  <w:num w:numId="39">
    <w:abstractNumId w:val="24"/>
  </w:num>
  <w:num w:numId="40">
    <w:abstractNumId w:val="28"/>
  </w:num>
  <w:num w:numId="41">
    <w:abstractNumId w:val="32"/>
  </w:num>
  <w:num w:numId="42">
    <w:abstractNumId w:val="44"/>
  </w:num>
  <w:num w:numId="43">
    <w:abstractNumId w:val="34"/>
  </w:num>
  <w:num w:numId="44">
    <w:abstractNumId w:val="49"/>
  </w:num>
  <w:num w:numId="45">
    <w:abstractNumId w:val="65"/>
  </w:num>
  <w:num w:numId="46">
    <w:abstractNumId w:val="23"/>
  </w:num>
  <w:num w:numId="47">
    <w:abstractNumId w:val="60"/>
  </w:num>
  <w:num w:numId="48">
    <w:abstractNumId w:val="74"/>
  </w:num>
  <w:num w:numId="49">
    <w:abstractNumId w:val="53"/>
  </w:num>
  <w:num w:numId="50">
    <w:abstractNumId w:val="3"/>
  </w:num>
  <w:num w:numId="51">
    <w:abstractNumId w:val="22"/>
  </w:num>
  <w:num w:numId="52">
    <w:abstractNumId w:val="70"/>
  </w:num>
  <w:num w:numId="53">
    <w:abstractNumId w:val="71"/>
  </w:num>
  <w:num w:numId="54">
    <w:abstractNumId w:val="31"/>
  </w:num>
  <w:num w:numId="55">
    <w:abstractNumId w:val="63"/>
  </w:num>
  <w:num w:numId="56">
    <w:abstractNumId w:val="16"/>
  </w:num>
  <w:num w:numId="57">
    <w:abstractNumId w:val="20"/>
  </w:num>
  <w:num w:numId="58">
    <w:abstractNumId w:val="54"/>
  </w:num>
  <w:num w:numId="59">
    <w:abstractNumId w:val="55"/>
  </w:num>
  <w:num w:numId="60">
    <w:abstractNumId w:val="66"/>
  </w:num>
  <w:num w:numId="61">
    <w:abstractNumId w:val="69"/>
  </w:num>
  <w:num w:numId="62">
    <w:abstractNumId w:val="75"/>
  </w:num>
  <w:num w:numId="63">
    <w:abstractNumId w:val="48"/>
  </w:num>
  <w:num w:numId="64">
    <w:abstractNumId w:val="57"/>
  </w:num>
  <w:num w:numId="65">
    <w:abstractNumId w:val="80"/>
    <w:lvlOverride w:ilvl="0">
      <w:lvl w:ilvl="0">
        <w:start w:val="1"/>
        <w:numFmt w:val="russianLower"/>
        <w:lvlText w:val="%1)"/>
        <w:lvlJc w:val="left"/>
        <w:rPr>
          <w:rFonts w:ascii="Garamond" w:hAnsi="Garamond" w:cs="Garamond" w:hint="default"/>
        </w:rPr>
      </w:lvl>
    </w:lvlOverride>
  </w:num>
  <w:num w:numId="66">
    <w:abstractNumId w:val="26"/>
  </w:num>
  <w:num w:numId="67">
    <w:abstractNumId w:val="25"/>
  </w:num>
  <w:num w:numId="68">
    <w:abstractNumId w:val="35"/>
  </w:num>
  <w:num w:numId="69">
    <w:abstractNumId w:val="42"/>
    <w:lvlOverride w:ilvl="0">
      <w:lvl w:ilvl="0">
        <w:start w:val="1"/>
        <w:numFmt w:val="russianLower"/>
        <w:lvlText w:val="%1)"/>
        <w:lvlJc w:val="left"/>
        <w:rPr>
          <w:rFonts w:ascii="Garamond" w:hAnsi="Garamond" w:cs="Garamond" w:hint="default"/>
        </w:rPr>
      </w:lvl>
    </w:lvlOverride>
  </w:num>
  <w:num w:numId="70">
    <w:abstractNumId w:val="62"/>
  </w:num>
  <w:num w:numId="71">
    <w:abstractNumId w:val="82"/>
  </w:num>
  <w:num w:numId="72">
    <w:abstractNumId w:val="81"/>
  </w:num>
  <w:num w:numId="73">
    <w:abstractNumId w:val="17"/>
  </w:num>
  <w:num w:numId="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3"/>
  </w:num>
  <w:num w:numId="80">
    <w:abstractNumId w:val="47"/>
  </w:num>
  <w:num w:numId="81">
    <w:abstractNumId w:val="76"/>
  </w:num>
  <w:num w:numId="82">
    <w:abstractNumId w:val="52"/>
  </w:num>
  <w:num w:numId="83">
    <w:abstractNumId w:val="11"/>
  </w:num>
  <w:num w:numId="84">
    <w:abstractNumId w:val="12"/>
  </w:num>
  <w:num w:numId="85">
    <w:abstractNumId w:val="7"/>
  </w:num>
  <w:num w:numId="86">
    <w:abstractNumId w:val="5"/>
  </w:num>
  <w:num w:numId="87">
    <w:abstractNumId w:val="38"/>
  </w:num>
  <w:num w:numId="88">
    <w:abstractNumId w:val="7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03"/>
    <w:rsid w:val="0000347E"/>
    <w:rsid w:val="000065EB"/>
    <w:rsid w:val="00007421"/>
    <w:rsid w:val="0001210B"/>
    <w:rsid w:val="00022FE3"/>
    <w:rsid w:val="00042713"/>
    <w:rsid w:val="0004382F"/>
    <w:rsid w:val="00055F1F"/>
    <w:rsid w:val="00064885"/>
    <w:rsid w:val="00085A6F"/>
    <w:rsid w:val="000A6902"/>
    <w:rsid w:val="000C0C2E"/>
    <w:rsid w:val="000C3CEA"/>
    <w:rsid w:val="000D56EB"/>
    <w:rsid w:val="000D5FFF"/>
    <w:rsid w:val="000E34AD"/>
    <w:rsid w:val="000E6FFF"/>
    <w:rsid w:val="00124356"/>
    <w:rsid w:val="0014063E"/>
    <w:rsid w:val="00142E39"/>
    <w:rsid w:val="00150F63"/>
    <w:rsid w:val="00153435"/>
    <w:rsid w:val="00165333"/>
    <w:rsid w:val="001661FD"/>
    <w:rsid w:val="001679D9"/>
    <w:rsid w:val="00170F4B"/>
    <w:rsid w:val="00175D24"/>
    <w:rsid w:val="001870B5"/>
    <w:rsid w:val="00187EBD"/>
    <w:rsid w:val="00192676"/>
    <w:rsid w:val="00195515"/>
    <w:rsid w:val="00197AFF"/>
    <w:rsid w:val="001A2A49"/>
    <w:rsid w:val="001B2BF9"/>
    <w:rsid w:val="001C41A1"/>
    <w:rsid w:val="001C4231"/>
    <w:rsid w:val="001C5EC6"/>
    <w:rsid w:val="001D5A9F"/>
    <w:rsid w:val="001D5AC6"/>
    <w:rsid w:val="001E1B7B"/>
    <w:rsid w:val="001F42F0"/>
    <w:rsid w:val="001F4458"/>
    <w:rsid w:val="001F7785"/>
    <w:rsid w:val="002036DE"/>
    <w:rsid w:val="002053B0"/>
    <w:rsid w:val="0023422F"/>
    <w:rsid w:val="00234487"/>
    <w:rsid w:val="00236649"/>
    <w:rsid w:val="00237000"/>
    <w:rsid w:val="00240C6C"/>
    <w:rsid w:val="00245899"/>
    <w:rsid w:val="002504A9"/>
    <w:rsid w:val="002544B9"/>
    <w:rsid w:val="002817B6"/>
    <w:rsid w:val="002923B0"/>
    <w:rsid w:val="00295734"/>
    <w:rsid w:val="00297318"/>
    <w:rsid w:val="002A056A"/>
    <w:rsid w:val="002A0574"/>
    <w:rsid w:val="002A426C"/>
    <w:rsid w:val="002A48B4"/>
    <w:rsid w:val="002B242F"/>
    <w:rsid w:val="002C52F4"/>
    <w:rsid w:val="002E11A3"/>
    <w:rsid w:val="002E5BB5"/>
    <w:rsid w:val="002F633A"/>
    <w:rsid w:val="00300261"/>
    <w:rsid w:val="00300348"/>
    <w:rsid w:val="00302259"/>
    <w:rsid w:val="0031678B"/>
    <w:rsid w:val="0033117B"/>
    <w:rsid w:val="00331673"/>
    <w:rsid w:val="00355B46"/>
    <w:rsid w:val="00397FAE"/>
    <w:rsid w:val="003A1367"/>
    <w:rsid w:val="003A403D"/>
    <w:rsid w:val="003B7A68"/>
    <w:rsid w:val="003C6F42"/>
    <w:rsid w:val="003D22C4"/>
    <w:rsid w:val="003E0296"/>
    <w:rsid w:val="003E3238"/>
    <w:rsid w:val="003E4D75"/>
    <w:rsid w:val="003F0088"/>
    <w:rsid w:val="003F20D8"/>
    <w:rsid w:val="004019AB"/>
    <w:rsid w:val="004102D7"/>
    <w:rsid w:val="00422AB3"/>
    <w:rsid w:val="00425023"/>
    <w:rsid w:val="004276F9"/>
    <w:rsid w:val="00433354"/>
    <w:rsid w:val="004425FC"/>
    <w:rsid w:val="00453F65"/>
    <w:rsid w:val="004576A8"/>
    <w:rsid w:val="00482755"/>
    <w:rsid w:val="00496B06"/>
    <w:rsid w:val="004A3D24"/>
    <w:rsid w:val="004A6831"/>
    <w:rsid w:val="004B62CF"/>
    <w:rsid w:val="004B6AA1"/>
    <w:rsid w:val="004C4810"/>
    <w:rsid w:val="004D6E9E"/>
    <w:rsid w:val="00504CA5"/>
    <w:rsid w:val="0051520E"/>
    <w:rsid w:val="00541ACB"/>
    <w:rsid w:val="0055148A"/>
    <w:rsid w:val="0055691C"/>
    <w:rsid w:val="00560867"/>
    <w:rsid w:val="00561364"/>
    <w:rsid w:val="00563F8E"/>
    <w:rsid w:val="00564E70"/>
    <w:rsid w:val="00566226"/>
    <w:rsid w:val="005746B3"/>
    <w:rsid w:val="0058385A"/>
    <w:rsid w:val="0059054A"/>
    <w:rsid w:val="00592D23"/>
    <w:rsid w:val="00593F2C"/>
    <w:rsid w:val="005A078E"/>
    <w:rsid w:val="005D2A4F"/>
    <w:rsid w:val="005D7940"/>
    <w:rsid w:val="005E40D8"/>
    <w:rsid w:val="005F0B12"/>
    <w:rsid w:val="00603286"/>
    <w:rsid w:val="00606906"/>
    <w:rsid w:val="00606CE2"/>
    <w:rsid w:val="006149D2"/>
    <w:rsid w:val="00616878"/>
    <w:rsid w:val="0062613F"/>
    <w:rsid w:val="00634FB8"/>
    <w:rsid w:val="006373AF"/>
    <w:rsid w:val="00640909"/>
    <w:rsid w:val="00646B84"/>
    <w:rsid w:val="006541F8"/>
    <w:rsid w:val="00661746"/>
    <w:rsid w:val="00666D15"/>
    <w:rsid w:val="00666FD2"/>
    <w:rsid w:val="00671D26"/>
    <w:rsid w:val="00681B2F"/>
    <w:rsid w:val="00682DE2"/>
    <w:rsid w:val="00692ED1"/>
    <w:rsid w:val="006A5CE1"/>
    <w:rsid w:val="006B19B7"/>
    <w:rsid w:val="006B7A9E"/>
    <w:rsid w:val="006C1744"/>
    <w:rsid w:val="006C228C"/>
    <w:rsid w:val="006D0ADF"/>
    <w:rsid w:val="006D38B3"/>
    <w:rsid w:val="006D4978"/>
    <w:rsid w:val="006F13DE"/>
    <w:rsid w:val="006F6864"/>
    <w:rsid w:val="00701E68"/>
    <w:rsid w:val="007023E6"/>
    <w:rsid w:val="007024AA"/>
    <w:rsid w:val="007231F3"/>
    <w:rsid w:val="00723BD8"/>
    <w:rsid w:val="00732F62"/>
    <w:rsid w:val="00733807"/>
    <w:rsid w:val="00737CE5"/>
    <w:rsid w:val="007462A3"/>
    <w:rsid w:val="00756C6E"/>
    <w:rsid w:val="0078133B"/>
    <w:rsid w:val="007B30DF"/>
    <w:rsid w:val="007B785A"/>
    <w:rsid w:val="007C6771"/>
    <w:rsid w:val="007D5C05"/>
    <w:rsid w:val="007D7DE0"/>
    <w:rsid w:val="008017F8"/>
    <w:rsid w:val="00802F3B"/>
    <w:rsid w:val="008073DF"/>
    <w:rsid w:val="0082258D"/>
    <w:rsid w:val="008323BA"/>
    <w:rsid w:val="008578B6"/>
    <w:rsid w:val="00860E5D"/>
    <w:rsid w:val="0086109D"/>
    <w:rsid w:val="00866A7B"/>
    <w:rsid w:val="00870341"/>
    <w:rsid w:val="00894C7C"/>
    <w:rsid w:val="00894CE5"/>
    <w:rsid w:val="008977D2"/>
    <w:rsid w:val="008B00B7"/>
    <w:rsid w:val="008B284B"/>
    <w:rsid w:val="008B4DBB"/>
    <w:rsid w:val="008B71A8"/>
    <w:rsid w:val="008B7D17"/>
    <w:rsid w:val="008D1388"/>
    <w:rsid w:val="008D5C51"/>
    <w:rsid w:val="008E1E46"/>
    <w:rsid w:val="008E2029"/>
    <w:rsid w:val="008E4BCB"/>
    <w:rsid w:val="008E62BF"/>
    <w:rsid w:val="008E7DD8"/>
    <w:rsid w:val="0090181B"/>
    <w:rsid w:val="00920165"/>
    <w:rsid w:val="009235D0"/>
    <w:rsid w:val="00923C3B"/>
    <w:rsid w:val="0093115E"/>
    <w:rsid w:val="009327E2"/>
    <w:rsid w:val="009341C7"/>
    <w:rsid w:val="00940DE5"/>
    <w:rsid w:val="00946B1B"/>
    <w:rsid w:val="00953361"/>
    <w:rsid w:val="0095432A"/>
    <w:rsid w:val="0097287E"/>
    <w:rsid w:val="00983DEA"/>
    <w:rsid w:val="00997F91"/>
    <w:rsid w:val="009D7D37"/>
    <w:rsid w:val="009E42B6"/>
    <w:rsid w:val="00A031DA"/>
    <w:rsid w:val="00A05CB1"/>
    <w:rsid w:val="00A1041D"/>
    <w:rsid w:val="00A106FE"/>
    <w:rsid w:val="00A14DD4"/>
    <w:rsid w:val="00A155DE"/>
    <w:rsid w:val="00A33BFF"/>
    <w:rsid w:val="00A46DAD"/>
    <w:rsid w:val="00A51980"/>
    <w:rsid w:val="00A55000"/>
    <w:rsid w:val="00A619B0"/>
    <w:rsid w:val="00A7049D"/>
    <w:rsid w:val="00AA0288"/>
    <w:rsid w:val="00AA33C0"/>
    <w:rsid w:val="00AB20C3"/>
    <w:rsid w:val="00AB39AF"/>
    <w:rsid w:val="00AC3399"/>
    <w:rsid w:val="00AC357F"/>
    <w:rsid w:val="00AC71B0"/>
    <w:rsid w:val="00AD489D"/>
    <w:rsid w:val="00AD54D9"/>
    <w:rsid w:val="00AD724C"/>
    <w:rsid w:val="00AE28A8"/>
    <w:rsid w:val="00AF3ED1"/>
    <w:rsid w:val="00AF65FD"/>
    <w:rsid w:val="00AF7618"/>
    <w:rsid w:val="00B2246D"/>
    <w:rsid w:val="00B2638A"/>
    <w:rsid w:val="00B4325A"/>
    <w:rsid w:val="00B52E3B"/>
    <w:rsid w:val="00B538CA"/>
    <w:rsid w:val="00B555E7"/>
    <w:rsid w:val="00B55CE9"/>
    <w:rsid w:val="00B66740"/>
    <w:rsid w:val="00B66D30"/>
    <w:rsid w:val="00B67C3C"/>
    <w:rsid w:val="00B71FCE"/>
    <w:rsid w:val="00B74FBE"/>
    <w:rsid w:val="00B93DF2"/>
    <w:rsid w:val="00BA1A3F"/>
    <w:rsid w:val="00BA5D3C"/>
    <w:rsid w:val="00BB50A3"/>
    <w:rsid w:val="00BB59E9"/>
    <w:rsid w:val="00BB6F5A"/>
    <w:rsid w:val="00BC10EF"/>
    <w:rsid w:val="00BC2A36"/>
    <w:rsid w:val="00BC371D"/>
    <w:rsid w:val="00BD55A8"/>
    <w:rsid w:val="00BF60F5"/>
    <w:rsid w:val="00C106F0"/>
    <w:rsid w:val="00C34BC0"/>
    <w:rsid w:val="00C362E9"/>
    <w:rsid w:val="00C57353"/>
    <w:rsid w:val="00C62C2C"/>
    <w:rsid w:val="00C6639F"/>
    <w:rsid w:val="00C85E3A"/>
    <w:rsid w:val="00C924AE"/>
    <w:rsid w:val="00CB17C2"/>
    <w:rsid w:val="00CC3F2A"/>
    <w:rsid w:val="00CC57B2"/>
    <w:rsid w:val="00CC6659"/>
    <w:rsid w:val="00CC7372"/>
    <w:rsid w:val="00CD06AB"/>
    <w:rsid w:val="00CE3C74"/>
    <w:rsid w:val="00CE7142"/>
    <w:rsid w:val="00CE73AA"/>
    <w:rsid w:val="00D265C6"/>
    <w:rsid w:val="00D26C77"/>
    <w:rsid w:val="00D30013"/>
    <w:rsid w:val="00D35DA8"/>
    <w:rsid w:val="00D427DF"/>
    <w:rsid w:val="00D4607C"/>
    <w:rsid w:val="00D5420A"/>
    <w:rsid w:val="00D54C8C"/>
    <w:rsid w:val="00D57C10"/>
    <w:rsid w:val="00D62550"/>
    <w:rsid w:val="00D70703"/>
    <w:rsid w:val="00D748FF"/>
    <w:rsid w:val="00D7502F"/>
    <w:rsid w:val="00DA0496"/>
    <w:rsid w:val="00DA4C91"/>
    <w:rsid w:val="00DC1D04"/>
    <w:rsid w:val="00DC3D3E"/>
    <w:rsid w:val="00DD6E6A"/>
    <w:rsid w:val="00DE0C48"/>
    <w:rsid w:val="00E02724"/>
    <w:rsid w:val="00E034DD"/>
    <w:rsid w:val="00E113AF"/>
    <w:rsid w:val="00E1406B"/>
    <w:rsid w:val="00E2416F"/>
    <w:rsid w:val="00E26753"/>
    <w:rsid w:val="00E414A7"/>
    <w:rsid w:val="00E42F9C"/>
    <w:rsid w:val="00E45E0B"/>
    <w:rsid w:val="00E530C9"/>
    <w:rsid w:val="00E54092"/>
    <w:rsid w:val="00E66EA4"/>
    <w:rsid w:val="00E7480D"/>
    <w:rsid w:val="00E74962"/>
    <w:rsid w:val="00E761E0"/>
    <w:rsid w:val="00E82A0D"/>
    <w:rsid w:val="00E844CF"/>
    <w:rsid w:val="00E86779"/>
    <w:rsid w:val="00E909D9"/>
    <w:rsid w:val="00E9644B"/>
    <w:rsid w:val="00EA1E9F"/>
    <w:rsid w:val="00EC11AF"/>
    <w:rsid w:val="00EC1203"/>
    <w:rsid w:val="00EE08A1"/>
    <w:rsid w:val="00EF4CF5"/>
    <w:rsid w:val="00F0459E"/>
    <w:rsid w:val="00F25312"/>
    <w:rsid w:val="00F25E15"/>
    <w:rsid w:val="00F31AC7"/>
    <w:rsid w:val="00F45CC9"/>
    <w:rsid w:val="00F50C9A"/>
    <w:rsid w:val="00F568D8"/>
    <w:rsid w:val="00F804DF"/>
    <w:rsid w:val="00F81B38"/>
    <w:rsid w:val="00F828B4"/>
    <w:rsid w:val="00F84FD8"/>
    <w:rsid w:val="00F8643F"/>
    <w:rsid w:val="00F93104"/>
    <w:rsid w:val="00FB6AA9"/>
    <w:rsid w:val="00FD1D4B"/>
    <w:rsid w:val="00FD5FC0"/>
    <w:rsid w:val="00FE0C63"/>
    <w:rsid w:val="00FE2AE4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0C9075D6"/>
  <w15:docId w15:val="{E04F9DA2-ED8D-4972-B44F-DDA5C1C1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4A3277"/>
  </w:style>
  <w:style w:type="paragraph" w:styleId="1">
    <w:name w:val="heading 1"/>
    <w:aliases w:val="Заголовок параграфа (1.),Section,level2 hdg,111,Заголовок параграфа (1.) Знак Знак,Document Header1"/>
    <w:basedOn w:val="a5"/>
    <w:next w:val="a5"/>
    <w:link w:val="11"/>
    <w:uiPriority w:val="9"/>
    <w:qFormat/>
    <w:rsid w:val="00841CD9"/>
    <w:pPr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aliases w:val="h2,h21,5,Заголовок пункта (1.1),Reset numbering,222"/>
    <w:basedOn w:val="a5"/>
    <w:next w:val="a5"/>
    <w:link w:val="24"/>
    <w:uiPriority w:val="9"/>
    <w:unhideWhenUsed/>
    <w:qFormat/>
    <w:rsid w:val="00841CD9"/>
    <w:pPr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aliases w:val="H3,Заголовок подпукта (1.1.1),Level 1 - 1,o"/>
    <w:basedOn w:val="a5"/>
    <w:next w:val="a5"/>
    <w:link w:val="35"/>
    <w:uiPriority w:val="9"/>
    <w:unhideWhenUsed/>
    <w:qFormat/>
    <w:rsid w:val="00841CD9"/>
    <w:pPr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0">
    <w:name w:val="heading 4"/>
    <w:aliases w:val="H4,H41,Sub-Minor,Level 2 - a"/>
    <w:basedOn w:val="a5"/>
    <w:next w:val="a5"/>
    <w:link w:val="41"/>
    <w:uiPriority w:val="9"/>
    <w:unhideWhenUsed/>
    <w:qFormat/>
    <w:rsid w:val="00841CD9"/>
    <w:pPr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0">
    <w:name w:val="heading 5"/>
    <w:aliases w:val="h5,h51,H5,H51,h52,test,Block Label,Level 3 - i"/>
    <w:basedOn w:val="a5"/>
    <w:link w:val="51"/>
    <w:qFormat/>
    <w:rsid w:val="00860E5D"/>
    <w:pPr>
      <w:keepNext/>
      <w:keepLines/>
      <w:numPr>
        <w:ilvl w:val="4"/>
        <w:numId w:val="18"/>
      </w:numPr>
      <w:tabs>
        <w:tab w:val="num" w:pos="3600"/>
      </w:tabs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Legal Level 1."/>
    <w:basedOn w:val="a5"/>
    <w:next w:val="50"/>
    <w:link w:val="60"/>
    <w:qFormat/>
    <w:rsid w:val="00860E5D"/>
    <w:pPr>
      <w:keepNext/>
      <w:keepLines/>
      <w:numPr>
        <w:ilvl w:val="5"/>
        <w:numId w:val="18"/>
      </w:numPr>
      <w:tabs>
        <w:tab w:val="num" w:pos="4320"/>
      </w:tabs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aliases w:val="Appendix Header,Legal Level 1.1."/>
    <w:basedOn w:val="a5"/>
    <w:next w:val="a5"/>
    <w:link w:val="70"/>
    <w:qFormat/>
    <w:rsid w:val="00860E5D"/>
    <w:pPr>
      <w:keepNext/>
      <w:keepLines/>
      <w:numPr>
        <w:ilvl w:val="6"/>
        <w:numId w:val="18"/>
      </w:numPr>
      <w:tabs>
        <w:tab w:val="num" w:pos="5040"/>
      </w:tabs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aliases w:val="Legal Level 1.1.1."/>
    <w:basedOn w:val="a5"/>
    <w:next w:val="a5"/>
    <w:link w:val="80"/>
    <w:qFormat/>
    <w:rsid w:val="00860E5D"/>
    <w:pPr>
      <w:keepNext/>
      <w:keepLines/>
      <w:numPr>
        <w:ilvl w:val="7"/>
        <w:numId w:val="18"/>
      </w:numPr>
      <w:tabs>
        <w:tab w:val="num" w:pos="5760"/>
      </w:tabs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Legal Level 1.1.1.1."/>
    <w:basedOn w:val="a5"/>
    <w:next w:val="a5"/>
    <w:link w:val="90"/>
    <w:qFormat/>
    <w:rsid w:val="00860E5D"/>
    <w:pPr>
      <w:keepNext/>
      <w:keepLines/>
      <w:numPr>
        <w:ilvl w:val="8"/>
        <w:numId w:val="18"/>
      </w:numPr>
      <w:tabs>
        <w:tab w:val="num" w:pos="6480"/>
      </w:tabs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841CD9"/>
  </w:style>
  <w:style w:type="character" w:customStyle="1" w:styleId="11">
    <w:name w:val="Заголовок 1 Знак"/>
    <w:aliases w:val="Заголовок параграфа (1.) Знак1,Section Знак1,level2 hdg Знак1,111 Знак1,Заголовок параграфа (1.) Знак Знак Знак,Document Header1 Знак"/>
    <w:basedOn w:val="a6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4">
    <w:name w:val="Заголовок 2 Знак"/>
    <w:aliases w:val="h2 Знак,h21 Знак,5 Знак,Заголовок пункта (1.1) Знак,Reset numbering Знак,222 Знак"/>
    <w:basedOn w:val="a6"/>
    <w:link w:val="20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5">
    <w:name w:val="Заголовок 3 Знак"/>
    <w:aliases w:val="H3 Знак2,Заголовок подпукта (1.1.1) Знак2,Level 1 - 1 Знак2,o Знак"/>
    <w:basedOn w:val="a6"/>
    <w:link w:val="31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1">
    <w:name w:val="Заголовок 4 Знак"/>
    <w:aliases w:val="H4 Знак,H41 Знак,Sub-Minor Знак,Level 2 - a Знак"/>
    <w:basedOn w:val="a6"/>
    <w:link w:val="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b">
    <w:name w:val="Normal Indent"/>
    <w:basedOn w:val="a5"/>
    <w:uiPriority w:val="99"/>
    <w:unhideWhenUsed/>
    <w:rsid w:val="00841CD9"/>
    <w:pPr>
      <w:ind w:left="720"/>
    </w:pPr>
  </w:style>
  <w:style w:type="paragraph" w:styleId="ac">
    <w:name w:val="Subtitle"/>
    <w:basedOn w:val="a5"/>
    <w:next w:val="a5"/>
    <w:link w:val="ad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d">
    <w:name w:val="Подзаголовок Знак"/>
    <w:basedOn w:val="a6"/>
    <w:link w:val="ac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e">
    <w:name w:val="Title"/>
    <w:basedOn w:val="a5"/>
    <w:next w:val="a5"/>
    <w:link w:val="af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6"/>
    <w:link w:val="a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0">
    <w:name w:val="Emphasis"/>
    <w:basedOn w:val="a6"/>
    <w:uiPriority w:val="20"/>
    <w:qFormat/>
    <w:rsid w:val="00D1197D"/>
    <w:rPr>
      <w:i/>
      <w:iCs/>
    </w:rPr>
  </w:style>
  <w:style w:type="character" w:styleId="af1">
    <w:name w:val="Hyperlink"/>
    <w:basedOn w:val="a6"/>
    <w:uiPriority w:val="99"/>
    <w:unhideWhenUsed/>
    <w:rPr>
      <w:color w:val="0563C1" w:themeColor="hyperlink"/>
      <w:u w:val="single"/>
    </w:rPr>
  </w:style>
  <w:style w:type="table" w:styleId="af2">
    <w:name w:val="Table Grid"/>
    <w:basedOn w:val="a7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caption"/>
    <w:basedOn w:val="a5"/>
    <w:next w:val="a5"/>
    <w:uiPriority w:val="35"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4">
    <w:name w:val="Body Text"/>
    <w:aliases w:val="body text"/>
    <w:basedOn w:val="a5"/>
    <w:link w:val="12"/>
    <w:rsid w:val="00E844C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f5">
    <w:name w:val="Основной текст Знак"/>
    <w:basedOn w:val="a6"/>
    <w:rsid w:val="00E844CF"/>
  </w:style>
  <w:style w:type="character" w:customStyle="1" w:styleId="12">
    <w:name w:val="Основной текст Знак1"/>
    <w:aliases w:val="body text Знак"/>
    <w:link w:val="af4"/>
    <w:rsid w:val="00E844CF"/>
    <w:rPr>
      <w:rFonts w:ascii="Times New Roman" w:eastAsia="Times New Roman" w:hAnsi="Times New Roman" w:cs="Times New Roman"/>
      <w:szCs w:val="20"/>
      <w:lang w:val="en-GB"/>
    </w:rPr>
  </w:style>
  <w:style w:type="character" w:styleId="af6">
    <w:name w:val="annotation reference"/>
    <w:basedOn w:val="a6"/>
    <w:unhideWhenUsed/>
    <w:qFormat/>
    <w:rsid w:val="00E844CF"/>
    <w:rPr>
      <w:sz w:val="16"/>
      <w:szCs w:val="16"/>
    </w:rPr>
  </w:style>
  <w:style w:type="paragraph" w:styleId="af7">
    <w:name w:val="annotation text"/>
    <w:basedOn w:val="a5"/>
    <w:link w:val="af8"/>
    <w:uiPriority w:val="99"/>
    <w:unhideWhenUsed/>
    <w:rsid w:val="00E844CF"/>
    <w:pPr>
      <w:spacing w:after="160"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6"/>
    <w:link w:val="af7"/>
    <w:uiPriority w:val="99"/>
    <w:rsid w:val="00E844CF"/>
    <w:rPr>
      <w:sz w:val="20"/>
      <w:szCs w:val="20"/>
    </w:rPr>
  </w:style>
  <w:style w:type="paragraph" w:styleId="af9">
    <w:name w:val="Balloon Text"/>
    <w:basedOn w:val="a5"/>
    <w:link w:val="afa"/>
    <w:uiPriority w:val="99"/>
    <w:semiHidden/>
    <w:unhideWhenUsed/>
    <w:rsid w:val="00E84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6"/>
    <w:link w:val="af9"/>
    <w:uiPriority w:val="99"/>
    <w:semiHidden/>
    <w:rsid w:val="00E844CF"/>
    <w:rPr>
      <w:rFonts w:ascii="Segoe UI" w:hAnsi="Segoe UI" w:cs="Segoe UI"/>
      <w:sz w:val="18"/>
      <w:szCs w:val="18"/>
    </w:rPr>
  </w:style>
  <w:style w:type="paragraph" w:customStyle="1" w:styleId="afb">
    <w:name w:val="Обычный текст"/>
    <w:basedOn w:val="a5"/>
    <w:link w:val="afc"/>
    <w:uiPriority w:val="99"/>
    <w:rsid w:val="00F568D8"/>
    <w:pPr>
      <w:spacing w:after="0" w:line="240" w:lineRule="auto"/>
      <w:ind w:firstLine="425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fc">
    <w:name w:val="Обычный текст Знак"/>
    <w:link w:val="afb"/>
    <w:uiPriority w:val="99"/>
    <w:rsid w:val="00F568D8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mlmathit">
    <w:name w:val="ml__mathit"/>
    <w:basedOn w:val="a6"/>
    <w:rsid w:val="00F568D8"/>
  </w:style>
  <w:style w:type="character" w:customStyle="1" w:styleId="vlist-s">
    <w:name w:val="vlist-s"/>
    <w:basedOn w:val="a6"/>
    <w:rsid w:val="00F568D8"/>
  </w:style>
  <w:style w:type="paragraph" w:styleId="afd">
    <w:name w:val="annotation subject"/>
    <w:basedOn w:val="af7"/>
    <w:next w:val="af7"/>
    <w:link w:val="afe"/>
    <w:uiPriority w:val="99"/>
    <w:unhideWhenUsed/>
    <w:rsid w:val="007231F3"/>
    <w:pPr>
      <w:spacing w:after="200"/>
    </w:pPr>
    <w:rPr>
      <w:b/>
      <w:bCs/>
    </w:rPr>
  </w:style>
  <w:style w:type="character" w:customStyle="1" w:styleId="afe">
    <w:name w:val="Тема примечания Знак"/>
    <w:basedOn w:val="af8"/>
    <w:link w:val="afd"/>
    <w:uiPriority w:val="99"/>
    <w:rsid w:val="007231F3"/>
    <w:rPr>
      <w:b/>
      <w:bCs/>
      <w:sz w:val="20"/>
      <w:szCs w:val="20"/>
    </w:rPr>
  </w:style>
  <w:style w:type="paragraph" w:styleId="aff">
    <w:name w:val="Revision"/>
    <w:hidden/>
    <w:uiPriority w:val="99"/>
    <w:semiHidden/>
    <w:rsid w:val="00E86779"/>
    <w:pPr>
      <w:spacing w:after="0" w:line="240" w:lineRule="auto"/>
    </w:pPr>
  </w:style>
  <w:style w:type="paragraph" w:styleId="aff0">
    <w:name w:val="Normal (Web)"/>
    <w:basedOn w:val="a5"/>
    <w:uiPriority w:val="99"/>
    <w:unhideWhenUsed/>
    <w:rsid w:val="00BC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6"/>
    <w:link w:val="50"/>
    <w:rsid w:val="00860E5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aliases w:val="Legal Level 1. Знак"/>
    <w:basedOn w:val="a6"/>
    <w:link w:val="6"/>
    <w:rsid w:val="00860E5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aliases w:val="Appendix Header Знак,Legal Level 1.1. Знак"/>
    <w:basedOn w:val="a6"/>
    <w:link w:val="7"/>
    <w:rsid w:val="00860E5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aliases w:val="Legal Level 1.1.1. Знак"/>
    <w:basedOn w:val="a6"/>
    <w:link w:val="8"/>
    <w:rsid w:val="00860E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Legal Level 1.1.1.1. Знак"/>
    <w:basedOn w:val="a6"/>
    <w:link w:val="9"/>
    <w:rsid w:val="00860E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nsPlusNormal">
    <w:name w:val="ConsPlusNormal"/>
    <w:uiPriority w:val="99"/>
    <w:qFormat/>
    <w:rsid w:val="005746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25">
    <w:name w:val="Body Text Indent 2"/>
    <w:basedOn w:val="a5"/>
    <w:link w:val="26"/>
    <w:rsid w:val="006617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6"/>
    <w:link w:val="25"/>
    <w:rsid w:val="00661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_IRAO,Мой Список,AC List 01"/>
    <w:basedOn w:val="a5"/>
    <w:link w:val="aff2"/>
    <w:uiPriority w:val="99"/>
    <w:qFormat/>
    <w:rsid w:val="00661746"/>
    <w:pPr>
      <w:ind w:left="720"/>
      <w:contextualSpacing/>
    </w:pPr>
  </w:style>
  <w:style w:type="numbering" w:customStyle="1" w:styleId="13">
    <w:name w:val="Нет списка1"/>
    <w:next w:val="a8"/>
    <w:uiPriority w:val="99"/>
    <w:semiHidden/>
    <w:unhideWhenUsed/>
    <w:rsid w:val="00661746"/>
  </w:style>
  <w:style w:type="paragraph" w:customStyle="1" w:styleId="aff3">
    <w:name w:val="Знак"/>
    <w:basedOn w:val="a5"/>
    <w:rsid w:val="006617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6">
    <w:name w:val="toc 3"/>
    <w:basedOn w:val="a5"/>
    <w:next w:val="a5"/>
    <w:uiPriority w:val="39"/>
    <w:rsid w:val="00661746"/>
    <w:pPr>
      <w:spacing w:after="0" w:line="240" w:lineRule="auto"/>
      <w:ind w:left="440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customStyle="1" w:styleId="subclauseindent">
    <w:name w:val="subclauseindent"/>
    <w:basedOn w:val="a5"/>
    <w:rsid w:val="00661746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ubsubclauseindent">
    <w:name w:val="subsubclauseindent"/>
    <w:basedOn w:val="a5"/>
    <w:qFormat/>
    <w:rsid w:val="00661746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clauseindent">
    <w:name w:val="clauseindent"/>
    <w:basedOn w:val="a5"/>
    <w:rsid w:val="00661746"/>
    <w:pPr>
      <w:spacing w:before="120" w:after="120" w:line="240" w:lineRule="auto"/>
      <w:ind w:left="426"/>
      <w:jc w:val="both"/>
    </w:pPr>
    <w:rPr>
      <w:rFonts w:ascii="Times New Roman" w:eastAsia="Times New Roman" w:hAnsi="Times New Roman" w:cs="Times New Roman"/>
      <w:i/>
      <w:szCs w:val="20"/>
    </w:rPr>
  </w:style>
  <w:style w:type="character" w:customStyle="1" w:styleId="27">
    <w:name w:val="Основной текст Знак2"/>
    <w:aliases w:val="body text Знак2"/>
    <w:rsid w:val="00661746"/>
    <w:rPr>
      <w:sz w:val="22"/>
      <w:lang w:val="en-GB" w:eastAsia="en-US"/>
    </w:rPr>
  </w:style>
  <w:style w:type="paragraph" w:customStyle="1" w:styleId="Definition">
    <w:name w:val="Definition"/>
    <w:basedOn w:val="a5"/>
    <w:rsid w:val="00661746"/>
    <w:pPr>
      <w:spacing w:before="180" w:after="240" w:line="240" w:lineRule="auto"/>
      <w:ind w:left="851"/>
    </w:pPr>
    <w:rPr>
      <w:rFonts w:ascii="Garamond" w:eastAsia="Times New Roman" w:hAnsi="Garamond" w:cs="Times New Roman"/>
      <w:b/>
      <w:szCs w:val="20"/>
      <w:lang w:val="en-GB"/>
    </w:rPr>
  </w:style>
  <w:style w:type="paragraph" w:customStyle="1" w:styleId="Unnumbered">
    <w:name w:val="Unnumbered"/>
    <w:basedOn w:val="a5"/>
    <w:next w:val="31"/>
    <w:rsid w:val="00661746"/>
    <w:pPr>
      <w:keepNext/>
      <w:spacing w:before="180" w:after="240" w:line="240" w:lineRule="auto"/>
      <w:ind w:left="851"/>
    </w:pPr>
    <w:rPr>
      <w:rFonts w:ascii="Garamond" w:eastAsia="Times New Roman" w:hAnsi="Garamond" w:cs="Times New Roman"/>
      <w:b/>
      <w:i/>
      <w:szCs w:val="20"/>
      <w:lang w:val="en-GB"/>
    </w:rPr>
  </w:style>
  <w:style w:type="paragraph" w:styleId="14">
    <w:name w:val="toc 1"/>
    <w:basedOn w:val="a5"/>
    <w:next w:val="a5"/>
    <w:uiPriority w:val="39"/>
    <w:rsid w:val="00661746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28">
    <w:name w:val="toc 2"/>
    <w:basedOn w:val="a5"/>
    <w:next w:val="a5"/>
    <w:uiPriority w:val="39"/>
    <w:rsid w:val="00661746"/>
    <w:pPr>
      <w:spacing w:after="0" w:line="240" w:lineRule="auto"/>
      <w:ind w:left="220"/>
    </w:pPr>
    <w:rPr>
      <w:rFonts w:ascii="Times New Roman" w:eastAsia="Times New Roman" w:hAnsi="Times New Roman" w:cs="Times New Roman"/>
      <w:smallCaps/>
      <w:sz w:val="20"/>
      <w:szCs w:val="20"/>
      <w:lang w:val="en-GB"/>
    </w:rPr>
  </w:style>
  <w:style w:type="paragraph" w:styleId="42">
    <w:name w:val="toc 4"/>
    <w:basedOn w:val="a5"/>
    <w:next w:val="a5"/>
    <w:uiPriority w:val="39"/>
    <w:rsid w:val="00661746"/>
    <w:pPr>
      <w:spacing w:after="0" w:line="240" w:lineRule="auto"/>
      <w:ind w:left="66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52">
    <w:name w:val="toc 5"/>
    <w:basedOn w:val="a5"/>
    <w:next w:val="a5"/>
    <w:uiPriority w:val="39"/>
    <w:rsid w:val="00661746"/>
    <w:pPr>
      <w:spacing w:after="0" w:line="240" w:lineRule="auto"/>
      <w:ind w:left="88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61">
    <w:name w:val="toc 6"/>
    <w:basedOn w:val="a5"/>
    <w:next w:val="a5"/>
    <w:uiPriority w:val="39"/>
    <w:rsid w:val="00661746"/>
    <w:pPr>
      <w:spacing w:after="0" w:line="240" w:lineRule="auto"/>
      <w:ind w:left="110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71">
    <w:name w:val="toc 7"/>
    <w:basedOn w:val="a5"/>
    <w:next w:val="a5"/>
    <w:uiPriority w:val="39"/>
    <w:rsid w:val="00661746"/>
    <w:pPr>
      <w:spacing w:after="0" w:line="240" w:lineRule="auto"/>
      <w:ind w:left="132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81">
    <w:name w:val="toc 8"/>
    <w:basedOn w:val="a5"/>
    <w:next w:val="a5"/>
    <w:uiPriority w:val="39"/>
    <w:rsid w:val="00661746"/>
    <w:pPr>
      <w:spacing w:after="0" w:line="240" w:lineRule="auto"/>
      <w:ind w:left="154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91">
    <w:name w:val="toc 9"/>
    <w:basedOn w:val="a5"/>
    <w:next w:val="a5"/>
    <w:uiPriority w:val="39"/>
    <w:rsid w:val="00661746"/>
    <w:pPr>
      <w:spacing w:after="0" w:line="240" w:lineRule="auto"/>
      <w:ind w:left="176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TOCTitle">
    <w:name w:val="TOC Title"/>
    <w:basedOn w:val="a5"/>
    <w:rsid w:val="00661746"/>
    <w:pPr>
      <w:keepLines/>
      <w:spacing w:before="180" w:after="240" w:line="240" w:lineRule="auto"/>
      <w:jc w:val="center"/>
    </w:pPr>
    <w:rPr>
      <w:rFonts w:ascii="Garamond" w:eastAsia="Times New Roman" w:hAnsi="Garamond" w:cs="Times New Roman"/>
      <w:b/>
      <w:sz w:val="32"/>
      <w:szCs w:val="20"/>
      <w:lang w:val="en-GB"/>
    </w:rPr>
  </w:style>
  <w:style w:type="paragraph" w:styleId="aff4">
    <w:name w:val="List Number"/>
    <w:basedOn w:val="a5"/>
    <w:rsid w:val="00661746"/>
    <w:pPr>
      <w:tabs>
        <w:tab w:val="num" w:pos="851"/>
      </w:tabs>
      <w:spacing w:after="80" w:line="240" w:lineRule="auto"/>
      <w:ind w:left="851" w:hanging="454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f5">
    <w:name w:val="page number"/>
    <w:basedOn w:val="a6"/>
    <w:qFormat/>
    <w:rsid w:val="00661746"/>
  </w:style>
  <w:style w:type="paragraph" w:customStyle="1" w:styleId="subsubsubclauseindent">
    <w:name w:val="subsubsubclauseindent"/>
    <w:basedOn w:val="a5"/>
    <w:rsid w:val="00661746"/>
    <w:pPr>
      <w:spacing w:before="120" w:after="120" w:line="240" w:lineRule="auto"/>
      <w:ind w:left="3119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53">
    <w:name w:val="List Number 5"/>
    <w:basedOn w:val="a5"/>
    <w:rsid w:val="00661746"/>
    <w:pPr>
      <w:tabs>
        <w:tab w:val="num" w:pos="1492"/>
      </w:tabs>
      <w:spacing w:before="180" w:after="60" w:line="240" w:lineRule="auto"/>
      <w:ind w:left="1492" w:hanging="360"/>
    </w:pPr>
    <w:rPr>
      <w:rFonts w:ascii="Garamond" w:eastAsia="Times New Roman" w:hAnsi="Garamond" w:cs="Times New Roman"/>
      <w:szCs w:val="20"/>
      <w:lang w:val="en-GB"/>
    </w:rPr>
  </w:style>
  <w:style w:type="paragraph" w:styleId="aff6">
    <w:name w:val="List Bullet"/>
    <w:aliases w:val="UL,Indent 1"/>
    <w:basedOn w:val="a5"/>
    <w:rsid w:val="00661746"/>
    <w:pPr>
      <w:spacing w:after="60" w:line="240" w:lineRule="auto"/>
      <w:ind w:left="851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29">
    <w:name w:val="Body Text 2"/>
    <w:basedOn w:val="a5"/>
    <w:link w:val="2a"/>
    <w:rsid w:val="00661746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2a">
    <w:name w:val="Основной текст 2 Знак"/>
    <w:basedOn w:val="a6"/>
    <w:link w:val="29"/>
    <w:rsid w:val="00661746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ff7">
    <w:name w:val="footer"/>
    <w:basedOn w:val="a5"/>
    <w:link w:val="aff8"/>
    <w:uiPriority w:val="99"/>
    <w:rsid w:val="00661746"/>
    <w:pPr>
      <w:tabs>
        <w:tab w:val="center" w:pos="4320"/>
        <w:tab w:val="right" w:pos="8640"/>
      </w:tabs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character" w:customStyle="1" w:styleId="aff8">
    <w:name w:val="Нижний колонтитул Знак"/>
    <w:basedOn w:val="a6"/>
    <w:link w:val="aff7"/>
    <w:uiPriority w:val="99"/>
    <w:rsid w:val="00661746"/>
    <w:rPr>
      <w:rFonts w:ascii="Garamond" w:eastAsia="Times New Roman" w:hAnsi="Garamond" w:cs="Times New Roman"/>
      <w:szCs w:val="20"/>
      <w:lang w:val="en-GB"/>
    </w:rPr>
  </w:style>
  <w:style w:type="paragraph" w:styleId="37">
    <w:name w:val="List Bullet 3"/>
    <w:basedOn w:val="a5"/>
    <w:autoRedefine/>
    <w:rsid w:val="00661746"/>
    <w:pPr>
      <w:tabs>
        <w:tab w:val="num" w:pos="2913"/>
      </w:tabs>
      <w:spacing w:before="180" w:after="60" w:line="240" w:lineRule="auto"/>
      <w:ind w:left="2894" w:hanging="341"/>
    </w:pPr>
    <w:rPr>
      <w:rFonts w:ascii="Times New Roman" w:eastAsia="Times New Roman" w:hAnsi="Times New Roman" w:cs="Times New Roman"/>
      <w:szCs w:val="20"/>
    </w:rPr>
  </w:style>
  <w:style w:type="paragraph" w:styleId="aff9">
    <w:name w:val="Body Text Indent"/>
    <w:basedOn w:val="a5"/>
    <w:link w:val="affa"/>
    <w:rsid w:val="00661746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с отступом Знак"/>
    <w:basedOn w:val="a6"/>
    <w:link w:val="aff9"/>
    <w:rsid w:val="00661746"/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footnote text"/>
    <w:basedOn w:val="a5"/>
    <w:link w:val="affc"/>
    <w:uiPriority w:val="99"/>
    <w:rsid w:val="00661746"/>
    <w:pPr>
      <w:spacing w:before="180" w:after="60" w:line="240" w:lineRule="auto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affc">
    <w:name w:val="Текст сноски Знак"/>
    <w:basedOn w:val="a6"/>
    <w:link w:val="affb"/>
    <w:uiPriority w:val="99"/>
    <w:rsid w:val="00661746"/>
    <w:rPr>
      <w:rFonts w:ascii="Garamond" w:eastAsia="Times New Roman" w:hAnsi="Garamond" w:cs="Times New Roman"/>
      <w:sz w:val="20"/>
      <w:szCs w:val="20"/>
      <w:lang w:val="en-GB"/>
    </w:rPr>
  </w:style>
  <w:style w:type="character" w:styleId="affd">
    <w:name w:val="footnote reference"/>
    <w:semiHidden/>
    <w:rsid w:val="00661746"/>
    <w:rPr>
      <w:vertAlign w:val="superscript"/>
    </w:rPr>
  </w:style>
  <w:style w:type="paragraph" w:styleId="affe">
    <w:name w:val="endnote text"/>
    <w:basedOn w:val="a5"/>
    <w:link w:val="afff"/>
    <w:semiHidden/>
    <w:rsid w:val="00661746"/>
    <w:pPr>
      <w:spacing w:before="180" w:after="60" w:line="240" w:lineRule="auto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afff">
    <w:name w:val="Текст концевой сноски Знак"/>
    <w:basedOn w:val="a6"/>
    <w:link w:val="affe"/>
    <w:semiHidden/>
    <w:rsid w:val="00661746"/>
    <w:rPr>
      <w:rFonts w:ascii="Garamond" w:eastAsia="Times New Roman" w:hAnsi="Garamond" w:cs="Times New Roman"/>
      <w:sz w:val="20"/>
      <w:szCs w:val="20"/>
      <w:lang w:val="en-GB"/>
    </w:rPr>
  </w:style>
  <w:style w:type="character" w:styleId="afff0">
    <w:name w:val="endnote reference"/>
    <w:semiHidden/>
    <w:rsid w:val="00661746"/>
    <w:rPr>
      <w:vertAlign w:val="superscript"/>
    </w:rPr>
  </w:style>
  <w:style w:type="paragraph" w:styleId="43">
    <w:name w:val="List Number 4"/>
    <w:basedOn w:val="a5"/>
    <w:rsid w:val="00661746"/>
    <w:pPr>
      <w:tabs>
        <w:tab w:val="num" w:pos="1209"/>
      </w:tabs>
      <w:spacing w:before="180" w:after="60" w:line="240" w:lineRule="auto"/>
      <w:ind w:left="1209" w:hanging="360"/>
    </w:pPr>
    <w:rPr>
      <w:rFonts w:ascii="Garamond" w:eastAsia="Times New Roman" w:hAnsi="Garamond" w:cs="Times New Roman"/>
      <w:szCs w:val="20"/>
      <w:lang w:val="en-GB"/>
    </w:rPr>
  </w:style>
  <w:style w:type="paragraph" w:customStyle="1" w:styleId="Simple">
    <w:name w:val="Simple"/>
    <w:basedOn w:val="a5"/>
    <w:rsid w:val="00661746"/>
    <w:pPr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f1">
    <w:name w:val="Простой"/>
    <w:basedOn w:val="a5"/>
    <w:rsid w:val="00661746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paragraph" w:customStyle="1" w:styleId="15">
    <w:name w:val="Нумерованный список 1"/>
    <w:basedOn w:val="a5"/>
    <w:autoRedefine/>
    <w:rsid w:val="00661746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38">
    <w:name w:val="Body Text Indent 3"/>
    <w:basedOn w:val="a5"/>
    <w:link w:val="39"/>
    <w:rsid w:val="00661746"/>
    <w:pPr>
      <w:suppressAutoHyphens/>
      <w:autoSpaceDE w:val="0"/>
      <w:autoSpaceDN w:val="0"/>
      <w:adjustRightInd w:val="0"/>
      <w:spacing w:before="180" w:after="60" w:line="240" w:lineRule="auto"/>
      <w:ind w:left="1134"/>
      <w:jc w:val="both"/>
    </w:pPr>
    <w:rPr>
      <w:rFonts w:ascii="Times New Roman" w:eastAsia="Times New Roman" w:hAnsi="Times New Roman" w:cs="Times New Roman"/>
      <w:i/>
      <w:iCs/>
      <w:szCs w:val="20"/>
    </w:rPr>
  </w:style>
  <w:style w:type="character" w:customStyle="1" w:styleId="39">
    <w:name w:val="Основной текст с отступом 3 Знак"/>
    <w:basedOn w:val="a6"/>
    <w:link w:val="38"/>
    <w:rsid w:val="00661746"/>
    <w:rPr>
      <w:rFonts w:ascii="Times New Roman" w:eastAsia="Times New Roman" w:hAnsi="Times New Roman" w:cs="Times New Roman"/>
      <w:i/>
      <w:iCs/>
      <w:szCs w:val="20"/>
    </w:rPr>
  </w:style>
  <w:style w:type="paragraph" w:styleId="44">
    <w:name w:val="List Bullet 4"/>
    <w:basedOn w:val="a5"/>
    <w:autoRedefine/>
    <w:rsid w:val="00661746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Base">
    <w:name w:val="Heading Base"/>
    <w:basedOn w:val="a5"/>
    <w:next w:val="a5"/>
    <w:rsid w:val="00661746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 w:cs="Times New Roman"/>
      <w:b/>
      <w:spacing w:val="-20"/>
      <w:kern w:val="28"/>
      <w:szCs w:val="20"/>
      <w:lang w:eastAsia="ru-RU"/>
    </w:rPr>
  </w:style>
  <w:style w:type="paragraph" w:customStyle="1" w:styleId="ChapterSubtitle">
    <w:name w:val="Chapter Subtitle"/>
    <w:basedOn w:val="ac"/>
    <w:next w:val="1"/>
    <w:rsid w:val="00661746"/>
    <w:pPr>
      <w:keepNext/>
      <w:keepLines/>
      <w:numPr>
        <w:ilvl w:val="0"/>
      </w:numPr>
      <w:pBdr>
        <w:top w:val="single" w:sz="6" w:space="16" w:color="auto"/>
      </w:pBdr>
      <w:spacing w:before="60" w:after="120" w:line="340" w:lineRule="atLeast"/>
      <w:ind w:left="86"/>
    </w:pPr>
    <w:rPr>
      <w:rFonts w:ascii="Arial" w:eastAsia="Times New Roman" w:hAnsi="Arial" w:cs="Times New Roman"/>
      <w:iCs w:val="0"/>
      <w:color w:val="auto"/>
      <w:spacing w:val="-16"/>
      <w:kern w:val="28"/>
      <w:sz w:val="28"/>
      <w:szCs w:val="20"/>
      <w:lang w:eastAsia="ru-RU"/>
    </w:rPr>
  </w:style>
  <w:style w:type="paragraph" w:customStyle="1" w:styleId="16">
    <w:name w:val="Название1"/>
    <w:basedOn w:val="HeadingBase"/>
    <w:next w:val="ac"/>
    <w:link w:val="afff2"/>
    <w:qFormat/>
    <w:rsid w:val="00661746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afff2">
    <w:name w:val="Название Знак"/>
    <w:link w:val="16"/>
    <w:rsid w:val="00661746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customStyle="1" w:styleId="List1">
    <w:name w:val="List1"/>
    <w:basedOn w:val="a5"/>
    <w:rsid w:val="00661746"/>
    <w:pPr>
      <w:tabs>
        <w:tab w:val="num" w:pos="495"/>
      </w:tabs>
      <w:spacing w:after="0" w:line="360" w:lineRule="auto"/>
      <w:ind w:left="495" w:hanging="495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List2">
    <w:name w:val="List2"/>
    <w:basedOn w:val="a5"/>
    <w:rsid w:val="0066174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">
    <w:name w:val="Head"/>
    <w:rsid w:val="00661746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ff1"/>
    <w:rsid w:val="00661746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661746"/>
    <w:rPr>
      <w:b/>
      <w:vertAlign w:val="superscript"/>
    </w:rPr>
  </w:style>
  <w:style w:type="paragraph" w:customStyle="1" w:styleId="CoverCompany">
    <w:name w:val="Cover Company"/>
    <w:basedOn w:val="a5"/>
    <w:rsid w:val="00661746"/>
    <w:pPr>
      <w:spacing w:after="120" w:line="360" w:lineRule="exact"/>
      <w:jc w:val="right"/>
    </w:pPr>
    <w:rPr>
      <w:rFonts w:ascii="Arial" w:eastAsia="Times New Roman" w:hAnsi="Arial" w:cs="Times New Roman"/>
      <w:b/>
      <w:spacing w:val="-5"/>
      <w:sz w:val="36"/>
      <w:szCs w:val="20"/>
      <w:lang w:eastAsia="ru-RU"/>
    </w:rPr>
  </w:style>
  <w:style w:type="paragraph" w:customStyle="1" w:styleId="SectionHeading">
    <w:name w:val="Section Heading"/>
    <w:basedOn w:val="1"/>
    <w:rsid w:val="00661746"/>
    <w:pPr>
      <w:keepNext/>
      <w:keepLines/>
      <w:numPr>
        <w:numId w:val="5"/>
      </w:numPr>
      <w:tabs>
        <w:tab w:val="num" w:pos="1080"/>
      </w:tabs>
      <w:suppressAutoHyphens/>
      <w:spacing w:before="0" w:after="120" w:line="240" w:lineRule="atLeast"/>
      <w:ind w:left="708" w:hanging="708"/>
      <w:jc w:val="center"/>
      <w:outlineLvl w:val="9"/>
    </w:pPr>
    <w:rPr>
      <w:rFonts w:ascii="Arial MT Black" w:eastAsia="Times New Roman" w:hAnsi="Arial MT Black" w:cs="Garamond"/>
      <w:bCs w:val="0"/>
      <w:caps/>
      <w:color w:val="000000"/>
      <w:spacing w:val="-20"/>
      <w:kern w:val="20"/>
      <w:sz w:val="40"/>
      <w:szCs w:val="22"/>
      <w:lang w:eastAsia="ru-RU"/>
    </w:rPr>
  </w:style>
  <w:style w:type="paragraph" w:customStyle="1" w:styleId="17">
    <w:name w:val="Заголовок оглавления1"/>
    <w:basedOn w:val="1"/>
    <w:rsid w:val="00661746"/>
    <w:pPr>
      <w:keepNext/>
      <w:keepLines/>
      <w:numPr>
        <w:numId w:val="0"/>
      </w:num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bCs w:val="0"/>
      <w:caps/>
      <w:color w:val="000000"/>
      <w:spacing w:val="-20"/>
      <w:kern w:val="28"/>
      <w:sz w:val="40"/>
      <w:szCs w:val="22"/>
      <w:lang w:eastAsia="ru-RU"/>
    </w:rPr>
  </w:style>
  <w:style w:type="paragraph" w:customStyle="1" w:styleId="BodyTextKeep">
    <w:name w:val="Body Text Keep"/>
    <w:basedOn w:val="a5"/>
    <w:rsid w:val="00661746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Emphasis1">
    <w:name w:val="Emphasis1"/>
    <w:rsid w:val="00661746"/>
    <w:rPr>
      <w:i/>
      <w:spacing w:val="0"/>
    </w:rPr>
  </w:style>
  <w:style w:type="paragraph" w:customStyle="1" w:styleId="TableNormal">
    <w:name w:val="TableNormal"/>
    <w:basedOn w:val="afff1"/>
    <w:rsid w:val="00661746"/>
    <w:pPr>
      <w:keepLines/>
      <w:spacing w:before="120"/>
    </w:pPr>
    <w:rPr>
      <w:rFonts w:cs="Times New Roman"/>
    </w:rPr>
  </w:style>
  <w:style w:type="paragraph" w:styleId="3a">
    <w:name w:val="Body Text 3"/>
    <w:basedOn w:val="a5"/>
    <w:link w:val="3b"/>
    <w:rsid w:val="00661746"/>
    <w:pPr>
      <w:spacing w:before="180" w:after="120" w:line="240" w:lineRule="auto"/>
      <w:jc w:val="both"/>
    </w:pPr>
    <w:rPr>
      <w:rFonts w:ascii="Times New Roman" w:eastAsia="Times New Roman" w:hAnsi="Times New Roman" w:cs="Times New Roman"/>
      <w:i/>
      <w:iCs/>
      <w:szCs w:val="20"/>
      <w:u w:val="single"/>
    </w:rPr>
  </w:style>
  <w:style w:type="character" w:customStyle="1" w:styleId="3b">
    <w:name w:val="Основной текст 3 Знак"/>
    <w:basedOn w:val="a6"/>
    <w:link w:val="3a"/>
    <w:rsid w:val="00661746"/>
    <w:rPr>
      <w:rFonts w:ascii="Times New Roman" w:eastAsia="Times New Roman" w:hAnsi="Times New Roman" w:cs="Times New Roman"/>
      <w:i/>
      <w:iCs/>
      <w:szCs w:val="20"/>
      <w:u w:val="single"/>
    </w:rPr>
  </w:style>
  <w:style w:type="paragraph" w:customStyle="1" w:styleId="Normal2">
    <w:name w:val="Normal2"/>
    <w:rsid w:val="00661746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fff3">
    <w:name w:val="FollowedHyperlink"/>
    <w:rsid w:val="00661746"/>
    <w:rPr>
      <w:color w:val="800080"/>
      <w:u w:val="single"/>
    </w:rPr>
  </w:style>
  <w:style w:type="paragraph" w:customStyle="1" w:styleId="Normal1">
    <w:name w:val="Normal1"/>
    <w:rsid w:val="00661746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6617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">
    <w:name w:val="заголовок 3"/>
    <w:basedOn w:val="a5"/>
    <w:next w:val="a5"/>
    <w:rsid w:val="00661746"/>
    <w:pPr>
      <w:keepNext/>
      <w:spacing w:before="120" w:after="120" w:line="240" w:lineRule="auto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afff4">
    <w:name w:val="Обычный без отступа по центру"/>
    <w:basedOn w:val="a5"/>
    <w:rsid w:val="00661746"/>
    <w:pPr>
      <w:spacing w:after="0" w:line="360" w:lineRule="auto"/>
      <w:jc w:val="center"/>
    </w:pPr>
    <w:rPr>
      <w:rFonts w:ascii="Arial" w:eastAsia="Times New Roman" w:hAnsi="Arial" w:cs="Times New Roman"/>
      <w:bCs/>
      <w:sz w:val="24"/>
      <w:szCs w:val="36"/>
      <w:lang w:eastAsia="ru-RU"/>
    </w:rPr>
  </w:style>
  <w:style w:type="paragraph" w:styleId="afff5">
    <w:name w:val="Plain Text"/>
    <w:basedOn w:val="a5"/>
    <w:link w:val="afff6"/>
    <w:rsid w:val="00661746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f6">
    <w:name w:val="Текст Знак"/>
    <w:basedOn w:val="a6"/>
    <w:link w:val="afff5"/>
    <w:rsid w:val="00661746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3">
    <w:name w:val="H3 Знак"/>
    <w:aliases w:val="Заголовок подпукта (1.1.1) Знак,Level 1 - 1 Знак Знак,Level 1 - 1 Знак,o Знак Знак"/>
    <w:rsid w:val="00661746"/>
    <w:rPr>
      <w:rFonts w:ascii="Garamond" w:hAnsi="Garamond"/>
      <w:b/>
      <w:sz w:val="22"/>
      <w:szCs w:val="22"/>
      <w:lang w:val="ru-RU" w:eastAsia="en-US" w:bidi="ar-SA"/>
    </w:rPr>
  </w:style>
  <w:style w:type="character" w:customStyle="1" w:styleId="bodytext2">
    <w:name w:val="body text Знак Знак2"/>
    <w:rsid w:val="00661746"/>
    <w:rPr>
      <w:sz w:val="22"/>
      <w:lang w:val="en-GB" w:eastAsia="en-US" w:bidi="ar-SA"/>
    </w:rPr>
  </w:style>
  <w:style w:type="character" w:customStyle="1" w:styleId="bodytext">
    <w:name w:val="body text Знак Знак"/>
    <w:rsid w:val="00661746"/>
    <w:rPr>
      <w:sz w:val="22"/>
      <w:lang w:val="en-GB" w:eastAsia="en-US" w:bidi="ar-SA"/>
    </w:rPr>
  </w:style>
  <w:style w:type="paragraph" w:styleId="afff7">
    <w:name w:val="Document Map"/>
    <w:basedOn w:val="a5"/>
    <w:link w:val="afff8"/>
    <w:semiHidden/>
    <w:rsid w:val="00661746"/>
    <w:pPr>
      <w:shd w:val="clear" w:color="auto" w:fill="000080"/>
      <w:spacing w:before="180" w:after="6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fff8">
    <w:name w:val="Схема документа Знак"/>
    <w:basedOn w:val="a6"/>
    <w:link w:val="afff7"/>
    <w:semiHidden/>
    <w:rsid w:val="00661746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odytext0">
    <w:name w:val="body text Знак Знак Знак"/>
    <w:rsid w:val="00661746"/>
    <w:rPr>
      <w:sz w:val="22"/>
      <w:lang w:val="en-GB" w:eastAsia="en-US" w:bidi="ar-SA"/>
    </w:rPr>
  </w:style>
  <w:style w:type="paragraph" w:customStyle="1" w:styleId="ConsNormal">
    <w:name w:val="ConsNormal"/>
    <w:rsid w:val="00661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61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9">
    <w:name w:val="Strong"/>
    <w:uiPriority w:val="22"/>
    <w:qFormat/>
    <w:rsid w:val="00661746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661746"/>
    <w:rPr>
      <w:sz w:val="22"/>
      <w:lang w:val="en-GB" w:eastAsia="en-US" w:bidi="ar-SA"/>
    </w:rPr>
  </w:style>
  <w:style w:type="character" w:customStyle="1" w:styleId="bodytext10">
    <w:name w:val="body text Знак Знак1"/>
    <w:rsid w:val="00661746"/>
    <w:rPr>
      <w:sz w:val="22"/>
      <w:lang w:val="en-GB" w:eastAsia="en-US" w:bidi="ar-SA"/>
    </w:rPr>
  </w:style>
  <w:style w:type="paragraph" w:styleId="HTML">
    <w:name w:val="HTML Preformatted"/>
    <w:basedOn w:val="a5"/>
    <w:link w:val="HTML0"/>
    <w:rsid w:val="00661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6"/>
    <w:link w:val="HTML"/>
    <w:rsid w:val="00661746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8">
    <w:name w:val="Сетка таблицы1"/>
    <w:basedOn w:val="a7"/>
    <w:next w:val="af2"/>
    <w:uiPriority w:val="59"/>
    <w:rsid w:val="00661746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Стиль2"/>
    <w:basedOn w:val="2c"/>
    <w:rsid w:val="00661746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2c">
    <w:name w:val="List Number 2"/>
    <w:basedOn w:val="a5"/>
    <w:rsid w:val="00661746"/>
    <w:pPr>
      <w:tabs>
        <w:tab w:val="num" w:pos="357"/>
      </w:tabs>
      <w:spacing w:before="180" w:after="60" w:line="240" w:lineRule="auto"/>
      <w:ind w:left="720" w:hanging="720"/>
    </w:pPr>
    <w:rPr>
      <w:rFonts w:ascii="Garamond" w:eastAsia="Times New Roman" w:hAnsi="Garamond" w:cs="Times New Roman"/>
      <w:szCs w:val="20"/>
      <w:lang w:val="en-GB"/>
    </w:rPr>
  </w:style>
  <w:style w:type="paragraph" w:customStyle="1" w:styleId="Kapitelberschrift">
    <w:name w:val="Kapitelüberschrift"/>
    <w:basedOn w:val="a5"/>
    <w:rsid w:val="00661746"/>
    <w:pPr>
      <w:spacing w:before="120" w:line="270" w:lineRule="atLeast"/>
    </w:pPr>
    <w:rPr>
      <w:rFonts w:ascii="NewsGoth BT" w:eastAsia="Times New Roman" w:hAnsi="NewsGoth BT" w:cs="Times New Roman"/>
      <w:b/>
      <w:szCs w:val="20"/>
      <w:lang w:val="de-DE" w:eastAsia="ru-RU"/>
    </w:rPr>
  </w:style>
  <w:style w:type="paragraph" w:customStyle="1" w:styleId="xl26">
    <w:name w:val="xl26"/>
    <w:basedOn w:val="a5"/>
    <w:rsid w:val="006617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TaskHeader">
    <w:name w:val="Task Header"/>
    <w:basedOn w:val="a5"/>
    <w:next w:val="a5"/>
    <w:rsid w:val="00661746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mmand">
    <w:name w:val="Command"/>
    <w:basedOn w:val="a5"/>
    <w:uiPriority w:val="99"/>
    <w:rsid w:val="00661746"/>
    <w:pPr>
      <w:spacing w:after="0" w:line="240" w:lineRule="auto"/>
      <w:ind w:left="709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a">
    <w:name w:val="Список с черточкой"/>
    <w:basedOn w:val="a5"/>
    <w:rsid w:val="00661746"/>
    <w:pPr>
      <w:tabs>
        <w:tab w:val="num" w:pos="1505"/>
      </w:tabs>
      <w:spacing w:after="0" w:line="240" w:lineRule="auto"/>
      <w:ind w:left="150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RP1-L3">
    <w:name w:val="CORP1-L3"/>
    <w:basedOn w:val="a5"/>
    <w:rsid w:val="00661746"/>
    <w:pPr>
      <w:tabs>
        <w:tab w:val="left" w:pos="1800"/>
      </w:tabs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Handbuchtitel">
    <w:name w:val="Handbuchtitel"/>
    <w:basedOn w:val="a5"/>
    <w:rsid w:val="00661746"/>
    <w:pPr>
      <w:spacing w:before="120" w:line="270" w:lineRule="atLeast"/>
    </w:pPr>
    <w:rPr>
      <w:rFonts w:ascii="NewsGoth Dm BT" w:eastAsia="Times New Roman" w:hAnsi="NewsGoth Dm BT" w:cs="Times New Roman"/>
      <w:sz w:val="20"/>
      <w:szCs w:val="20"/>
      <w:lang w:val="de-DE" w:eastAsia="ru-RU"/>
    </w:rPr>
  </w:style>
  <w:style w:type="paragraph" w:customStyle="1" w:styleId="xl23">
    <w:name w:val="xl23"/>
    <w:basedOn w:val="a5"/>
    <w:rsid w:val="00661746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customStyle="1" w:styleId="19">
    <w:name w:val="Заголовок 1. Предложения"/>
    <w:aliases w:val="связанные"/>
    <w:basedOn w:val="1"/>
    <w:autoRedefine/>
    <w:rsid w:val="00661746"/>
    <w:pPr>
      <w:keepNext/>
      <w:numPr>
        <w:numId w:val="0"/>
      </w:numPr>
      <w:tabs>
        <w:tab w:val="num" w:pos="360"/>
      </w:tabs>
      <w:spacing w:before="0" w:after="0" w:line="240" w:lineRule="auto"/>
      <w:ind w:left="360" w:hanging="360"/>
    </w:pPr>
    <w:rPr>
      <w:rFonts w:ascii="Arial" w:eastAsia="Times New Roman" w:hAnsi="Arial" w:cs="Arial"/>
      <w:bCs w:val="0"/>
      <w:color w:val="auto"/>
      <w:szCs w:val="24"/>
      <w:lang w:eastAsia="ru-RU"/>
    </w:rPr>
  </w:style>
  <w:style w:type="character" w:customStyle="1" w:styleId="1a">
    <w:name w:val="Выделение1"/>
    <w:rsid w:val="00661746"/>
    <w:rPr>
      <w:i/>
      <w:spacing w:val="0"/>
    </w:rPr>
  </w:style>
  <w:style w:type="paragraph" w:customStyle="1" w:styleId="1b">
    <w:name w:val="Обычный1"/>
    <w:rsid w:val="00661746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c">
    <w:name w:val="Стиль1"/>
    <w:basedOn w:val="a5"/>
    <w:qFormat/>
    <w:rsid w:val="0066174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Юристы"/>
    <w:basedOn w:val="38"/>
    <w:rsid w:val="00661746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1d">
    <w:name w:val="1"/>
    <w:basedOn w:val="a5"/>
    <w:next w:val="aff0"/>
    <w:link w:val="1e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1 Знак"/>
    <w:link w:val="1d"/>
    <w:rsid w:val="00661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5"/>
    <w:rsid w:val="00661746"/>
    <w:pPr>
      <w:overflowPunct w:val="0"/>
      <w:autoSpaceDE w:val="0"/>
      <w:autoSpaceDN w:val="0"/>
      <w:adjustRightInd w:val="0"/>
      <w:spacing w:after="0" w:line="240" w:lineRule="auto"/>
      <w:ind w:left="180" w:hanging="180"/>
      <w:jc w:val="right"/>
      <w:textAlignment w:val="baseline"/>
    </w:pPr>
    <w:rPr>
      <w:rFonts w:ascii="Tahoma" w:eastAsia="Times New Roman" w:hAnsi="Tahoma" w:cs="Times New Roman"/>
      <w:b/>
      <w:sz w:val="16"/>
      <w:szCs w:val="20"/>
      <w:lang w:eastAsia="ru-RU"/>
    </w:rPr>
  </w:style>
  <w:style w:type="paragraph" w:customStyle="1" w:styleId="afffc">
    <w:name w:val="Юристы Знак"/>
    <w:basedOn w:val="38"/>
    <w:rsid w:val="00661746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d">
    <w:name w:val="Отчет"/>
    <w:basedOn w:val="a5"/>
    <w:rsid w:val="006617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Текст1"/>
    <w:basedOn w:val="a5"/>
    <w:rsid w:val="00661746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txt">
    <w:name w:val="txt"/>
    <w:basedOn w:val="a5"/>
    <w:rsid w:val="0066174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210">
    <w:name w:val="Основной текст 21"/>
    <w:basedOn w:val="af4"/>
    <w:rsid w:val="00661746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2">
    <w:name w:val="Основной текст с отступом 21"/>
    <w:basedOn w:val="a5"/>
    <w:rsid w:val="00661746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1">
    <w:name w:val="Основной текст 31"/>
    <w:basedOn w:val="a5"/>
    <w:rsid w:val="00661746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e">
    <w:name w:val="Список с точкой"/>
    <w:basedOn w:val="a5"/>
    <w:rsid w:val="00661746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 w:cs="Times New Roman"/>
      <w:szCs w:val="20"/>
    </w:rPr>
  </w:style>
  <w:style w:type="paragraph" w:customStyle="1" w:styleId="110">
    <w:name w:val="Обычный + 11 пт"/>
    <w:aliases w:val="По ширине"/>
    <w:basedOn w:val="a5"/>
    <w:rsid w:val="00661746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BodyText212">
    <w:name w:val="Body Text 212"/>
    <w:basedOn w:val="a5"/>
    <w:rsid w:val="00661746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2">
    <w:name w:val="FR2"/>
    <w:rsid w:val="0066174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5"/>
    <w:rsid w:val="006617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3">
    <w:name w:val="Основной текст с отступом 31"/>
    <w:basedOn w:val="a5"/>
    <w:rsid w:val="00661746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affff">
    <w:name w:val="List"/>
    <w:basedOn w:val="a5"/>
    <w:rsid w:val="00661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Обычный 1"/>
    <w:basedOn w:val="a5"/>
    <w:rsid w:val="0066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61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f0">
    <w:name w:val="Знак Знак Знак Знак"/>
    <w:basedOn w:val="a5"/>
    <w:rsid w:val="006617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aupttitel">
    <w:name w:val="Haupttitel"/>
    <w:basedOn w:val="a5"/>
    <w:rsid w:val="00661746"/>
    <w:pPr>
      <w:spacing w:before="120" w:line="270" w:lineRule="atLeast"/>
      <w:ind w:left="1134" w:hanging="1134"/>
    </w:pPr>
    <w:rPr>
      <w:rFonts w:ascii="NewsGoth BT" w:eastAsia="Times New Roman" w:hAnsi="NewsGoth BT" w:cs="Times New Roman"/>
      <w:b/>
      <w:szCs w:val="20"/>
      <w:lang w:val="de-DE" w:eastAsia="ru-RU"/>
    </w:rPr>
  </w:style>
  <w:style w:type="paragraph" w:customStyle="1" w:styleId="CharChar1CharCharCharChar">
    <w:name w:val="Char Char1 Знак Знак Char Char Знак Знак Char Char"/>
    <w:basedOn w:val="a5"/>
    <w:rsid w:val="006617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27">
    <w:name w:val="xl27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5"/>
    <w:rsid w:val="006617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">
    <w:name w:val="xl29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0">
    <w:name w:val="xl30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1">
    <w:name w:val="xl31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5"/>
    <w:rsid w:val="0066174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3">
    <w:name w:val="xl33"/>
    <w:basedOn w:val="a5"/>
    <w:rsid w:val="006617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4">
    <w:name w:val="xl34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">
    <w:name w:val="xl35"/>
    <w:basedOn w:val="a5"/>
    <w:rsid w:val="006617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6">
    <w:name w:val="xl36"/>
    <w:basedOn w:val="a5"/>
    <w:rsid w:val="006617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7">
    <w:name w:val="xl37"/>
    <w:basedOn w:val="a5"/>
    <w:rsid w:val="006617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8">
    <w:name w:val="xl38"/>
    <w:basedOn w:val="a5"/>
    <w:rsid w:val="00661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9">
    <w:name w:val="xl39"/>
    <w:basedOn w:val="a5"/>
    <w:rsid w:val="00661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0">
    <w:name w:val="xl40"/>
    <w:basedOn w:val="a5"/>
    <w:rsid w:val="00661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1">
    <w:name w:val="xl41"/>
    <w:basedOn w:val="a5"/>
    <w:rsid w:val="006617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">
    <w:name w:val="xl42"/>
    <w:basedOn w:val="a5"/>
    <w:rsid w:val="006617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">
    <w:name w:val="xl43"/>
    <w:basedOn w:val="a5"/>
    <w:rsid w:val="0066174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4">
    <w:name w:val="xl44"/>
    <w:basedOn w:val="a5"/>
    <w:rsid w:val="00661746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sz w:val="28"/>
      <w:szCs w:val="28"/>
      <w:lang w:eastAsia="ru-RU"/>
    </w:rPr>
  </w:style>
  <w:style w:type="paragraph" w:customStyle="1" w:styleId="xl45">
    <w:name w:val="xl45"/>
    <w:basedOn w:val="a5"/>
    <w:rsid w:val="0066174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6">
    <w:name w:val="xl46"/>
    <w:basedOn w:val="a5"/>
    <w:rsid w:val="0066174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Оглавление"/>
    <w:basedOn w:val="14"/>
    <w:autoRedefine/>
    <w:rsid w:val="00661746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f2">
    <w:name w:val="Список атрибутов"/>
    <w:basedOn w:val="a5"/>
    <w:rsid w:val="00661746"/>
    <w:pPr>
      <w:tabs>
        <w:tab w:val="num" w:pos="720"/>
      </w:tabs>
      <w:spacing w:before="60" w:after="0" w:line="240" w:lineRule="auto"/>
      <w:ind w:left="714" w:hanging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3">
    <w:name w:val="Îáû÷íûé"/>
    <w:rsid w:val="006617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1">
    <w:name w:val="Знак Знак Знак1"/>
    <w:basedOn w:val="a5"/>
    <w:rsid w:val="0066174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45">
    <w:name w:val="List 4"/>
    <w:basedOn w:val="a5"/>
    <w:rsid w:val="0066174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Секция 10"/>
    <w:basedOn w:val="a5"/>
    <w:rsid w:val="00661746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paragraph" w:customStyle="1" w:styleId="3d">
    <w:name w:val="Обычный 3к"/>
    <w:basedOn w:val="a5"/>
    <w:rsid w:val="00661746"/>
    <w:pPr>
      <w:spacing w:after="0" w:line="240" w:lineRule="auto"/>
      <w:ind w:left="851"/>
    </w:pPr>
    <w:rPr>
      <w:rFonts w:ascii="Times New Roman" w:eastAsia="Times New Roman" w:hAnsi="Times New Roman" w:cs="Times New Roman"/>
      <w:i/>
      <w:sz w:val="20"/>
      <w:szCs w:val="24"/>
      <w:lang w:eastAsia="ru-RU"/>
    </w:rPr>
  </w:style>
  <w:style w:type="paragraph" w:customStyle="1" w:styleId="1f2">
    <w:name w:val="Список 1"/>
    <w:basedOn w:val="a5"/>
    <w:rsid w:val="00661746"/>
    <w:pPr>
      <w:tabs>
        <w:tab w:val="num" w:pos="1004"/>
      </w:tabs>
      <w:spacing w:after="0" w:line="240" w:lineRule="auto"/>
      <w:ind w:left="1004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2"/>
    <w:basedOn w:val="a5"/>
    <w:rsid w:val="0066174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e">
    <w:name w:val="List 3"/>
    <w:basedOn w:val="a5"/>
    <w:rsid w:val="0066174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4">
    <w:name w:val="Body Text First Indent"/>
    <w:basedOn w:val="af4"/>
    <w:link w:val="affff5"/>
    <w:rsid w:val="00661746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5">
    <w:name w:val="Красная строка Знак"/>
    <w:basedOn w:val="12"/>
    <w:link w:val="affff4"/>
    <w:rsid w:val="00661746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e">
    <w:name w:val="Body Text First Indent 2"/>
    <w:basedOn w:val="aff9"/>
    <w:link w:val="2f"/>
    <w:rsid w:val="00661746"/>
    <w:pPr>
      <w:spacing w:after="120"/>
      <w:ind w:left="283" w:firstLine="210"/>
    </w:pPr>
    <w:rPr>
      <w:lang w:eastAsia="ru-RU"/>
    </w:rPr>
  </w:style>
  <w:style w:type="character" w:customStyle="1" w:styleId="2f">
    <w:name w:val="Красная строка 2 Знак"/>
    <w:basedOn w:val="affa"/>
    <w:link w:val="2e"/>
    <w:rsid w:val="00661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sid w:val="00661746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5"/>
    <w:rsid w:val="00661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6">
    <w:name w:val="Обычный текст Знак Знак"/>
    <w:rsid w:val="00661746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661746"/>
    <w:rPr>
      <w:sz w:val="24"/>
      <w:szCs w:val="24"/>
    </w:rPr>
  </w:style>
  <w:style w:type="character" w:customStyle="1" w:styleId="bodytext4">
    <w:name w:val="body text Знак Знак4"/>
    <w:rsid w:val="00661746"/>
    <w:rPr>
      <w:sz w:val="22"/>
      <w:lang w:val="en-GB" w:eastAsia="en-US" w:bidi="ar-SA"/>
    </w:rPr>
  </w:style>
  <w:style w:type="paragraph" w:customStyle="1" w:styleId="1f3">
    <w:name w:val="Абзац списка1"/>
    <w:basedOn w:val="a5"/>
    <w:rsid w:val="006617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61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f4">
    <w:name w:val="Заголовок параграфа (1.) Знак"/>
    <w:aliases w:val="Section Знак,level2 hdg Знак,111 Знак Знак,111 Знак,Section Heading Знак,level2 hdg Знак Знак"/>
    <w:rsid w:val="00661746"/>
    <w:rPr>
      <w:rFonts w:ascii="Garamond" w:hAnsi="Garamond"/>
      <w:b/>
      <w:bCs/>
      <w:caps/>
      <w:color w:val="000000"/>
      <w:kern w:val="28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661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sid w:val="00661746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661746"/>
    <w:rPr>
      <w:rFonts w:cs="Times New Roman"/>
      <w:sz w:val="22"/>
      <w:lang w:val="en-GB" w:eastAsia="en-US" w:bidi="ar-SA"/>
    </w:rPr>
  </w:style>
  <w:style w:type="paragraph" w:customStyle="1" w:styleId="affff7">
    <w:name w:val="Нумерация"/>
    <w:basedOn w:val="a5"/>
    <w:next w:val="a5"/>
    <w:rsid w:val="00661746"/>
    <w:pPr>
      <w:spacing w:before="120" w:after="0" w:line="240" w:lineRule="auto"/>
      <w:jc w:val="center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xl77">
    <w:name w:val="xl77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79">
    <w:name w:val="xl79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5"/>
    <w:rsid w:val="0066174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5"/>
    <w:rsid w:val="0066174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5"/>
    <w:rsid w:val="006617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5"/>
    <w:rsid w:val="0066174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5"/>
    <w:rsid w:val="0066174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5"/>
    <w:rsid w:val="006617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5"/>
    <w:rsid w:val="0066174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5"/>
    <w:rsid w:val="0066174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5"/>
    <w:rsid w:val="006617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5"/>
    <w:rsid w:val="0066174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5"/>
    <w:rsid w:val="006617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5"/>
    <w:rsid w:val="006617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5"/>
    <w:rsid w:val="006617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5"/>
    <w:rsid w:val="006617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30">
    <w:name w:val="xl130"/>
    <w:basedOn w:val="a5"/>
    <w:rsid w:val="006617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5"/>
    <w:rsid w:val="0066174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5"/>
    <w:rsid w:val="00661746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5"/>
    <w:rsid w:val="0066174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5"/>
    <w:rsid w:val="0066174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5"/>
    <w:rsid w:val="0066174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5"/>
    <w:rsid w:val="006617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5"/>
    <w:rsid w:val="006617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5"/>
    <w:rsid w:val="00661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5"/>
    <w:rsid w:val="006617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5"/>
    <w:rsid w:val="006617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5"/>
    <w:rsid w:val="0066174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5"/>
    <w:rsid w:val="006617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5"/>
    <w:rsid w:val="006617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5"/>
    <w:rsid w:val="006617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5"/>
    <w:rsid w:val="0066174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5"/>
    <w:rsid w:val="0066174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5"/>
    <w:rsid w:val="006617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5"/>
    <w:rsid w:val="0066174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5"/>
    <w:rsid w:val="00661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5"/>
    <w:rsid w:val="00661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5"/>
    <w:rsid w:val="0066174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5"/>
    <w:rsid w:val="00661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5"/>
    <w:rsid w:val="00661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5"/>
    <w:rsid w:val="006617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5"/>
    <w:rsid w:val="006617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00000"/>
      <w:lang w:eastAsia="ru-RU"/>
    </w:rPr>
  </w:style>
  <w:style w:type="paragraph" w:customStyle="1" w:styleId="xl168">
    <w:name w:val="xl168"/>
    <w:basedOn w:val="a5"/>
    <w:rsid w:val="006617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69">
    <w:name w:val="xl169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aliases w:val="Legal Level 1. Char"/>
    <w:locked/>
    <w:rsid w:val="00661746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661746"/>
    <w:rPr>
      <w:rFonts w:ascii="Garamond" w:hAnsi="Garamond"/>
      <w:sz w:val="22"/>
      <w:lang w:val="en-GB" w:eastAsia="en-US" w:bidi="ar-SA"/>
    </w:rPr>
  </w:style>
  <w:style w:type="paragraph" w:customStyle="1" w:styleId="affff8">
    <w:name w:val="Список_в_таблице_маркированный"/>
    <w:basedOn w:val="a5"/>
    <w:next w:val="a5"/>
    <w:rsid w:val="00661746"/>
    <w:pPr>
      <w:tabs>
        <w:tab w:val="left" w:pos="170"/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9">
    <w:name w:val="Пункт_нормативн_документа"/>
    <w:basedOn w:val="af4"/>
    <w:rsid w:val="00661746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9"/>
    <w:rsid w:val="00661746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a">
    <w:name w:val="Список с маркерами"/>
    <w:basedOn w:val="a5"/>
    <w:rsid w:val="00661746"/>
    <w:pPr>
      <w:tabs>
        <w:tab w:val="num" w:pos="2098"/>
      </w:tabs>
      <w:spacing w:after="0" w:line="240" w:lineRule="auto"/>
      <w:ind w:left="2098" w:hanging="39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Заголовок 1;Заголовок параграфа (1.)"/>
    <w:basedOn w:val="a5"/>
    <w:rsid w:val="0066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нак Знак11"/>
    <w:semiHidden/>
    <w:rsid w:val="00661746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66174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661746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661746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sid w:val="00661746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661746"/>
    <w:rPr>
      <w:rFonts w:ascii="Garamond" w:eastAsia="Times New Roman" w:hAnsi="Garamond"/>
      <w:sz w:val="22"/>
      <w:lang w:val="en-GB" w:eastAsia="en-US"/>
    </w:rPr>
  </w:style>
  <w:style w:type="character" w:customStyle="1" w:styleId="affffb">
    <w:name w:val="Дата Знак"/>
    <w:link w:val="affffc"/>
    <w:rsid w:val="00661746"/>
    <w:rPr>
      <w:rFonts w:ascii="Arial MT Black" w:hAnsi="Arial MT Black"/>
      <w:b/>
      <w:spacing w:val="-20"/>
      <w:kern w:val="28"/>
      <w:sz w:val="40"/>
    </w:rPr>
  </w:style>
  <w:style w:type="character" w:customStyle="1" w:styleId="46">
    <w:name w:val="Знак Знак4"/>
    <w:rsid w:val="00661746"/>
    <w:rPr>
      <w:sz w:val="28"/>
      <w:szCs w:val="28"/>
      <w:lang w:val="ru-RU" w:eastAsia="ru-RU" w:bidi="ar-SA"/>
    </w:rPr>
  </w:style>
  <w:style w:type="character" w:customStyle="1" w:styleId="2f0">
    <w:name w:val="Знак Знак2"/>
    <w:locked/>
    <w:rsid w:val="00661746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661746"/>
    <w:rPr>
      <w:rFonts w:ascii="Garamond" w:hAnsi="Garamond"/>
      <w:sz w:val="22"/>
      <w:lang w:val="en-GB" w:eastAsia="en-US" w:bidi="ar-SA"/>
    </w:rPr>
  </w:style>
  <w:style w:type="character" w:customStyle="1" w:styleId="220">
    <w:name w:val="Знак Знак22"/>
    <w:rsid w:val="00661746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661746"/>
    <w:rPr>
      <w:rFonts w:cs="Times New Roman"/>
    </w:rPr>
  </w:style>
  <w:style w:type="character" w:customStyle="1" w:styleId="240">
    <w:name w:val="Знак Знак24"/>
    <w:semiHidden/>
    <w:locked/>
    <w:rsid w:val="00661746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661746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661746"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661746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661746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661746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661746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661746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661746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661746"/>
    <w:rPr>
      <w:rFonts w:cs="Times New Roman"/>
      <w:sz w:val="22"/>
      <w:lang w:val="en-GB" w:eastAsia="en-US" w:bidi="ar-SA"/>
    </w:rPr>
  </w:style>
  <w:style w:type="character" w:customStyle="1" w:styleId="HeaderChar">
    <w:name w:val="Header Char"/>
    <w:locked/>
    <w:rsid w:val="00661746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661746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661746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661746"/>
    <w:rPr>
      <w:rFonts w:ascii="Garamond" w:hAnsi="Garamond" w:cs="Times New Roman"/>
      <w:lang w:val="en-GB" w:eastAsia="en-US" w:bidi="ar-SA"/>
    </w:rPr>
  </w:style>
  <w:style w:type="character" w:customStyle="1" w:styleId="BodyTextIndent2Char">
    <w:name w:val="Body Text Indent 2 Char"/>
    <w:locked/>
    <w:rsid w:val="00661746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661746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661746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661746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sid w:val="00661746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661746"/>
    <w:rPr>
      <w:rFonts w:cs="Times New Roman"/>
      <w:i/>
      <w:iCs/>
      <w:sz w:val="22"/>
      <w:u w:val="single"/>
      <w:lang w:val="ru-RU" w:eastAsia="en-US" w:bidi="ar-SA"/>
    </w:rPr>
  </w:style>
  <w:style w:type="paragraph" w:customStyle="1" w:styleId="1f5">
    <w:name w:val="Знак1"/>
    <w:basedOn w:val="a5"/>
    <w:rsid w:val="006617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CharCharCharChar1">
    <w:name w:val="Char Char1 Знак Знак Char Char Знак Знак Char Char1"/>
    <w:basedOn w:val="a5"/>
    <w:rsid w:val="006617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FirstIndent2Char">
    <w:name w:val="Body Text First Indent 2 Char"/>
    <w:locked/>
    <w:rsid w:val="00661746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3">
    <w:name w:val="Абзац списка11"/>
    <w:basedOn w:val="a5"/>
    <w:rsid w:val="006617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f6">
    <w:name w:val="Знак Знак Знак Знак1"/>
    <w:basedOn w:val="a5"/>
    <w:rsid w:val="006617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72">
    <w:name w:val="Знак Знак7"/>
    <w:rsid w:val="00661746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numbering" w:styleId="111111">
    <w:name w:val="Outline List 2"/>
    <w:basedOn w:val="a8"/>
    <w:rsid w:val="00661746"/>
    <w:pPr>
      <w:numPr>
        <w:numId w:val="7"/>
      </w:numPr>
    </w:pPr>
  </w:style>
  <w:style w:type="paragraph" w:customStyle="1" w:styleId="normalindent12">
    <w:name w:val="normalindent12"/>
    <w:basedOn w:val="a5"/>
    <w:rsid w:val="00661746"/>
    <w:pPr>
      <w:overflowPunct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1">
    <w:name w:val="m1"/>
    <w:rsid w:val="00661746"/>
    <w:rPr>
      <w:color w:val="0000FF"/>
    </w:rPr>
  </w:style>
  <w:style w:type="paragraph" w:customStyle="1" w:styleId="2f1">
    <w:name w:val="Обычный2"/>
    <w:basedOn w:val="a5"/>
    <w:rsid w:val="00661746"/>
    <w:pPr>
      <w:spacing w:after="0" w:line="240" w:lineRule="auto"/>
    </w:pPr>
    <w:rPr>
      <w:rFonts w:ascii="Times New Roman CYR" w:eastAsia="Calibri" w:hAnsi="Times New Roman CYR" w:cs="Times New Roman CYR"/>
      <w:sz w:val="20"/>
      <w:szCs w:val="20"/>
      <w:lang w:eastAsia="ru-RU"/>
    </w:rPr>
  </w:style>
  <w:style w:type="paragraph" w:customStyle="1" w:styleId="3f">
    <w:name w:val="Обычный 3"/>
    <w:basedOn w:val="a5"/>
    <w:rsid w:val="00661746"/>
    <w:pPr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c">
    <w:name w:val="Date"/>
    <w:basedOn w:val="a5"/>
    <w:next w:val="a5"/>
    <w:link w:val="affffb"/>
    <w:rsid w:val="00661746"/>
    <w:pPr>
      <w:spacing w:after="0" w:line="240" w:lineRule="auto"/>
    </w:pPr>
    <w:rPr>
      <w:rFonts w:ascii="Arial MT Black" w:hAnsi="Arial MT Black"/>
      <w:b/>
      <w:spacing w:val="-20"/>
      <w:kern w:val="28"/>
      <w:sz w:val="40"/>
    </w:rPr>
  </w:style>
  <w:style w:type="character" w:customStyle="1" w:styleId="1f7">
    <w:name w:val="Дата Знак1"/>
    <w:basedOn w:val="a6"/>
    <w:semiHidden/>
    <w:rsid w:val="00661746"/>
  </w:style>
  <w:style w:type="character" w:customStyle="1" w:styleId="1f8">
    <w:name w:val="Основной текст с отступом Знак1"/>
    <w:semiHidden/>
    <w:rsid w:val="00661746"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661746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с отступом 3 Знак1"/>
    <w:semiHidden/>
    <w:rsid w:val="00661746"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661746"/>
    <w:rPr>
      <w:rFonts w:ascii="Garamond" w:hAnsi="Garamond"/>
      <w:sz w:val="22"/>
      <w:lang w:val="en-GB" w:eastAsia="en-US"/>
    </w:rPr>
  </w:style>
  <w:style w:type="character" w:customStyle="1" w:styleId="315">
    <w:name w:val="Основной текст 3 Знак1"/>
    <w:semiHidden/>
    <w:rsid w:val="00661746"/>
    <w:rPr>
      <w:rFonts w:ascii="Garamond" w:hAnsi="Garamond"/>
      <w:sz w:val="16"/>
      <w:szCs w:val="16"/>
      <w:lang w:val="en-GB" w:eastAsia="en-US"/>
    </w:rPr>
  </w:style>
  <w:style w:type="character" w:customStyle="1" w:styleId="1f9">
    <w:name w:val="Схема документа Знак1"/>
    <w:semiHidden/>
    <w:rsid w:val="00661746"/>
    <w:rPr>
      <w:rFonts w:ascii="Tahoma" w:hAnsi="Tahoma" w:cs="Tahoma"/>
      <w:sz w:val="16"/>
      <w:szCs w:val="16"/>
      <w:lang w:val="en-GB" w:eastAsia="en-US"/>
    </w:rPr>
  </w:style>
  <w:style w:type="paragraph" w:customStyle="1" w:styleId="10">
    <w:name w:val="Титул 1Глава"/>
    <w:basedOn w:val="1"/>
    <w:rsid w:val="00661746"/>
    <w:pPr>
      <w:keepNext/>
      <w:pageBreakBefore/>
      <w:numPr>
        <w:numId w:val="8"/>
      </w:numPr>
      <w:tabs>
        <w:tab w:val="clear" w:pos="432"/>
        <w:tab w:val="num" w:pos="360"/>
      </w:tabs>
      <w:spacing w:before="240" w:after="60" w:line="240" w:lineRule="auto"/>
      <w:ind w:left="0" w:firstLine="0"/>
    </w:pPr>
    <w:rPr>
      <w:rFonts w:ascii="Times New Roman" w:eastAsia="Times New Roman" w:hAnsi="Times New Roman" w:cs="Arial"/>
      <w:bCs w:val="0"/>
      <w:color w:val="auto"/>
      <w:kern w:val="32"/>
      <w:sz w:val="36"/>
      <w:szCs w:val="32"/>
      <w:lang w:eastAsia="ru-RU"/>
    </w:rPr>
  </w:style>
  <w:style w:type="paragraph" w:customStyle="1" w:styleId="a4">
    <w:name w:val="Список условий"/>
    <w:basedOn w:val="a5"/>
    <w:rsid w:val="00661746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0">
    <w:name w:val="Сущность"/>
    <w:basedOn w:val="40"/>
    <w:rsid w:val="00661746"/>
    <w:pPr>
      <w:numPr>
        <w:numId w:val="9"/>
      </w:numPr>
      <w:tabs>
        <w:tab w:val="left" w:pos="1145"/>
      </w:tabs>
      <w:spacing w:before="240" w:after="60" w:line="240" w:lineRule="auto"/>
      <w:ind w:left="357" w:hanging="357"/>
      <w:outlineLvl w:val="9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paragraph" w:customStyle="1" w:styleId="a3">
    <w:name w:val="Список сущностей"/>
    <w:basedOn w:val="a5"/>
    <w:next w:val="a5"/>
    <w:rsid w:val="00661746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MainTitle">
    <w:name w:val="MainTitle"/>
    <w:basedOn w:val="a5"/>
    <w:rsid w:val="00661746"/>
    <w:pPr>
      <w:numPr>
        <w:numId w:val="12"/>
      </w:numPr>
      <w:tabs>
        <w:tab w:val="clear" w:pos="720"/>
        <w:tab w:val="num" w:pos="896"/>
      </w:tabs>
      <w:spacing w:after="0" w:line="240" w:lineRule="auto"/>
      <w:ind w:left="924" w:hanging="357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CComment">
    <w:name w:val="DCComment"/>
    <w:rsid w:val="00661746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661746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661746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661746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661746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5"/>
    <w:rsid w:val="00661746"/>
    <w:pPr>
      <w:numPr>
        <w:numId w:val="1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Название таблицы"/>
    <w:basedOn w:val="a5"/>
    <w:next w:val="a5"/>
    <w:rsid w:val="00661746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e">
    <w:name w:val="Подпись к таблице"/>
    <w:basedOn w:val="a5"/>
    <w:rsid w:val="00661746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1">
    <w:name w:val="t1"/>
    <w:rsid w:val="00661746"/>
    <w:rPr>
      <w:color w:val="990000"/>
    </w:rPr>
  </w:style>
  <w:style w:type="character" w:customStyle="1" w:styleId="b1">
    <w:name w:val="b1"/>
    <w:rsid w:val="00661746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661746"/>
    <w:rPr>
      <w:color w:val="0000FF"/>
    </w:rPr>
  </w:style>
  <w:style w:type="paragraph" w:customStyle="1" w:styleId="Courier">
    <w:name w:val="Обычный Courier"/>
    <w:basedOn w:val="a5"/>
    <w:rsid w:val="00661746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5-">
    <w:name w:val="Стиль Заголовок 5 + Темно-синий Знак Знак Знак"/>
    <w:basedOn w:val="50"/>
    <w:rsid w:val="00661746"/>
    <w:pPr>
      <w:keepNext w:val="0"/>
      <w:keepLines w:val="0"/>
      <w:numPr>
        <w:ilvl w:val="0"/>
        <w:numId w:val="0"/>
      </w:numPr>
      <w:tabs>
        <w:tab w:val="num" w:pos="1008"/>
        <w:tab w:val="left" w:pos="1576"/>
        <w:tab w:val="num" w:pos="3240"/>
      </w:tabs>
      <w:spacing w:before="240" w:after="60" w:line="240" w:lineRule="auto"/>
      <w:ind w:left="1008" w:hanging="1008"/>
    </w:pPr>
    <w:rPr>
      <w:rFonts w:ascii="Times New Roman" w:eastAsia="Times New Roman" w:hAnsi="Times New Roman" w:cs="Times New Roman"/>
      <w:color w:val="000080"/>
      <w:sz w:val="24"/>
      <w:szCs w:val="20"/>
    </w:rPr>
  </w:style>
  <w:style w:type="paragraph" w:customStyle="1" w:styleId="1fa">
    <w:name w:val="Титул 1ц"/>
    <w:basedOn w:val="a5"/>
    <w:rsid w:val="0066174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40px">
    <w:name w:val="Обычный: + отступ 40 px"/>
    <w:basedOn w:val="a5"/>
    <w:rsid w:val="00661746"/>
    <w:pPr>
      <w:spacing w:after="0" w:line="240" w:lineRule="auto"/>
      <w:ind w:firstLine="60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ightJustBody">
    <w:name w:val="Right Just Body"/>
    <w:basedOn w:val="a5"/>
    <w:rsid w:val="0066174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">
    <w:name w:val="~Normal"/>
    <w:basedOn w:val="a5"/>
    <w:rsid w:val="00661746"/>
    <w:pPr>
      <w:spacing w:before="120" w:after="0" w:line="264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FirstLine">
    <w:name w:val="~FirstLine"/>
    <w:basedOn w:val="Normal"/>
    <w:next w:val="Normal"/>
    <w:rsid w:val="00661746"/>
    <w:pPr>
      <w:spacing w:before="0"/>
    </w:pPr>
    <w:rPr>
      <w:sz w:val="2"/>
    </w:rPr>
  </w:style>
  <w:style w:type="paragraph" w:customStyle="1" w:styleId="afffff">
    <w:name w:val="Подзаголовок требования"/>
    <w:basedOn w:val="a5"/>
    <w:rsid w:val="00661746"/>
    <w:pPr>
      <w:spacing w:before="120" w:after="120" w:line="240" w:lineRule="auto"/>
      <w:ind w:left="720"/>
    </w:pPr>
    <w:rPr>
      <w:rFonts w:ascii="Times New Roman" w:eastAsia="Times New Roman" w:hAnsi="Times New Roman" w:cs="Times New Roman"/>
      <w:b/>
      <w:color w:val="000080"/>
      <w:sz w:val="24"/>
      <w:szCs w:val="24"/>
      <w:lang w:eastAsia="ru-RU"/>
    </w:rPr>
  </w:style>
  <w:style w:type="character" w:customStyle="1" w:styleId="5-0">
    <w:name w:val="Стиль Заголовок 5 + Темно-синий Знак Знак Знак Знак"/>
    <w:rsid w:val="00661746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b">
    <w:name w:val="Обычный 1ж"/>
    <w:basedOn w:val="a5"/>
    <w:rsid w:val="00661746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2f2">
    <w:name w:val="Обычный 2"/>
    <w:basedOn w:val="a5"/>
    <w:rsid w:val="00661746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">
    <w:name w:val="Обычный 4"/>
    <w:basedOn w:val="a5"/>
    <w:rsid w:val="00661746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4">
    <w:name w:val="Обычный 5"/>
    <w:basedOn w:val="a5"/>
    <w:rsid w:val="00661746"/>
    <w:pPr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">
    <w:name w:val="Обычный 6"/>
    <w:basedOn w:val="a5"/>
    <w:rsid w:val="00661746"/>
    <w:pPr>
      <w:spacing w:after="0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3">
    <w:name w:val="Обычный 7"/>
    <w:basedOn w:val="a5"/>
    <w:rsid w:val="00661746"/>
    <w:pPr>
      <w:spacing w:after="0" w:line="240" w:lineRule="auto"/>
      <w:ind w:left="19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5">
    <w:name w:val="Обычный уровень 5"/>
    <w:basedOn w:val="a5"/>
    <w:rsid w:val="00661746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c">
    <w:name w:val="Титул 1жц"/>
    <w:basedOn w:val="a5"/>
    <w:rsid w:val="00661746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afffff0">
    <w:name w:val="Обычный к"/>
    <w:basedOn w:val="a5"/>
    <w:rsid w:val="00661746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56">
    <w:name w:val="Сущность 5"/>
    <w:basedOn w:val="a0"/>
    <w:rsid w:val="00661746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f1">
    <w:name w:val="Таблица заголовок"/>
    <w:basedOn w:val="a5"/>
    <w:rsid w:val="006617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2">
    <w:name w:val="Таблица ячейка"/>
    <w:basedOn w:val="a5"/>
    <w:rsid w:val="0066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3">
    <w:name w:val="Обычный ж"/>
    <w:basedOn w:val="a5"/>
    <w:rsid w:val="0066174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4">
    <w:name w:val="Обычный жц"/>
    <w:basedOn w:val="a5"/>
    <w:rsid w:val="006617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urier4">
    <w:name w:val="Courier 4"/>
    <w:basedOn w:val="47"/>
    <w:rsid w:val="00661746"/>
    <w:rPr>
      <w:rFonts w:ascii="Courier New" w:hAnsi="Courier New"/>
      <w:sz w:val="20"/>
    </w:rPr>
  </w:style>
  <w:style w:type="paragraph" w:customStyle="1" w:styleId="05">
    <w:name w:val="Обычный 05"/>
    <w:basedOn w:val="a5"/>
    <w:rsid w:val="00661746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410">
    <w:name w:val="Обычный 4_10"/>
    <w:basedOn w:val="47"/>
    <w:rsid w:val="00661746"/>
    <w:rPr>
      <w:sz w:val="20"/>
    </w:rPr>
  </w:style>
  <w:style w:type="paragraph" w:customStyle="1" w:styleId="SP1">
    <w:name w:val="SP1"/>
    <w:basedOn w:val="a5"/>
    <w:rsid w:val="00661746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2">
    <w:name w:val="SP2"/>
    <w:basedOn w:val="a5"/>
    <w:rsid w:val="00661746"/>
    <w:pPr>
      <w:spacing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3">
    <w:name w:val="SP3"/>
    <w:basedOn w:val="a5"/>
    <w:rsid w:val="00661746"/>
    <w:pPr>
      <w:spacing w:after="0" w:line="240" w:lineRule="auto"/>
      <w:ind w:left="1560" w:hanging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6617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5">
    <w:name w:val="Таблицы (моноширинный)"/>
    <w:basedOn w:val="a5"/>
    <w:next w:val="a5"/>
    <w:rsid w:val="006617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ff6">
    <w:name w:val="Заголовок к тексту"/>
    <w:basedOn w:val="a5"/>
    <w:rsid w:val="006617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7">
    <w:name w:val="Реквизиты ОДУ"/>
    <w:basedOn w:val="a5"/>
    <w:rsid w:val="00661746"/>
    <w:pPr>
      <w:spacing w:after="0" w:line="240" w:lineRule="auto"/>
      <w:ind w:left="-170" w:right="-113"/>
      <w:jc w:val="center"/>
    </w:pPr>
    <w:rPr>
      <w:rFonts w:ascii="Arial" w:eastAsia="Times New Roman" w:hAnsi="Arial" w:cs="Arial"/>
      <w:b/>
      <w:color w:val="000000"/>
      <w:sz w:val="16"/>
      <w:szCs w:val="24"/>
      <w:lang w:eastAsia="ru-RU"/>
    </w:rPr>
  </w:style>
  <w:style w:type="character" w:customStyle="1" w:styleId="FontStyle42">
    <w:name w:val="Font Style42"/>
    <w:rsid w:val="00661746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661746"/>
    <w:rPr>
      <w:sz w:val="22"/>
      <w:lang w:val="en-GB" w:eastAsia="en-US" w:bidi="ar-SA"/>
    </w:rPr>
  </w:style>
  <w:style w:type="character" w:customStyle="1" w:styleId="180">
    <w:name w:val="Знак Знак18"/>
    <w:rsid w:val="00661746"/>
    <w:rPr>
      <w:rFonts w:ascii="Garamond" w:hAnsi="Garamond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,Заголовок 3 Знак1,o Знак1"/>
    <w:locked/>
    <w:rsid w:val="00661746"/>
    <w:rPr>
      <w:rFonts w:ascii="Garamond" w:hAnsi="Garamond"/>
      <w:b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661746"/>
    <w:rPr>
      <w:sz w:val="24"/>
      <w:lang w:eastAsia="en-US" w:bidi="ar-SA"/>
    </w:rPr>
  </w:style>
  <w:style w:type="character" w:customStyle="1" w:styleId="st">
    <w:name w:val="st"/>
    <w:basedOn w:val="a6"/>
    <w:rsid w:val="00661746"/>
  </w:style>
  <w:style w:type="character" w:customStyle="1" w:styleId="3f0">
    <w:name w:val="Знак Знак3"/>
    <w:rsid w:val="00661746"/>
    <w:rPr>
      <w:rFonts w:ascii="Garamond" w:hAnsi="Garamond"/>
      <w:sz w:val="22"/>
      <w:lang w:val="en-GB" w:eastAsia="en-US" w:bidi="ar-SA"/>
    </w:rPr>
  </w:style>
  <w:style w:type="character" w:customStyle="1" w:styleId="afffff8">
    <w:name w:val="Знак Знак"/>
    <w:rsid w:val="00661746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661746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661746"/>
    <w:rPr>
      <w:rFonts w:ascii="Arial" w:hAnsi="Arial"/>
      <w:i/>
      <w:iCs/>
      <w:lang w:val="ru-RU" w:eastAsia="ru-RU" w:bidi="ar-SA"/>
    </w:rPr>
  </w:style>
  <w:style w:type="character" w:customStyle="1" w:styleId="92">
    <w:name w:val="Знак Знак9"/>
    <w:rsid w:val="00661746"/>
    <w:rPr>
      <w:i/>
      <w:iCs/>
      <w:sz w:val="22"/>
      <w:lang w:val="ru-RU" w:eastAsia="en-US" w:bidi="ar-SA"/>
    </w:rPr>
  </w:style>
  <w:style w:type="character" w:customStyle="1" w:styleId="1fd">
    <w:name w:val="Знак Знак1"/>
    <w:rsid w:val="00661746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2">
    <w:name w:val="Знак Знак8"/>
    <w:rsid w:val="00661746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3">
    <w:name w:val="Знак Знак6"/>
    <w:semiHidden/>
    <w:rsid w:val="00661746"/>
    <w:rPr>
      <w:lang w:val="ru-RU" w:eastAsia="ru-RU" w:bidi="ar-SA"/>
    </w:rPr>
  </w:style>
  <w:style w:type="character" w:customStyle="1" w:styleId="57">
    <w:name w:val="Знак Знак5"/>
    <w:rsid w:val="00661746"/>
    <w:rPr>
      <w:i/>
      <w:iCs/>
      <w:sz w:val="22"/>
      <w:u w:val="single"/>
      <w:lang w:val="ru-RU" w:eastAsia="en-US" w:bidi="ar-SA"/>
    </w:rPr>
  </w:style>
  <w:style w:type="character" w:customStyle="1" w:styleId="CommentSubjectChar">
    <w:name w:val="Comment Subject Char"/>
    <w:locked/>
    <w:rsid w:val="00661746"/>
    <w:rPr>
      <w:rFonts w:ascii="Arial" w:hAnsi="Arial" w:cs="Arial"/>
      <w:b/>
      <w:bCs/>
    </w:rPr>
  </w:style>
  <w:style w:type="paragraph" w:customStyle="1" w:styleId="48">
    <w:name w:val="Абзац списка4"/>
    <w:basedOn w:val="a5"/>
    <w:rsid w:val="0066174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ield-content">
    <w:name w:val="field-content"/>
    <w:rsid w:val="00661746"/>
  </w:style>
  <w:style w:type="paragraph" w:styleId="afffff9">
    <w:name w:val="No Spacing"/>
    <w:uiPriority w:val="99"/>
    <w:qFormat/>
    <w:rsid w:val="0066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0">
    <w:name w:val="normal0"/>
    <w:basedOn w:val="a5"/>
    <w:uiPriority w:val="99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3">
    <w:name w:val="Абзац списка2"/>
    <w:basedOn w:val="a5"/>
    <w:rsid w:val="006617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fffa">
    <w:name w:val="Placeholder Text"/>
    <w:uiPriority w:val="99"/>
    <w:semiHidden/>
    <w:rsid w:val="00661746"/>
    <w:rPr>
      <w:color w:val="808080"/>
    </w:rPr>
  </w:style>
  <w:style w:type="character" w:customStyle="1" w:styleId="aff2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f1"/>
    <w:uiPriority w:val="99"/>
    <w:qFormat/>
    <w:rsid w:val="00661746"/>
  </w:style>
  <w:style w:type="paragraph" w:customStyle="1" w:styleId="afffffb">
    <w:name w:val="мое"/>
    <w:basedOn w:val="af4"/>
    <w:link w:val="afffffc"/>
    <w:qFormat/>
    <w:rsid w:val="00661746"/>
    <w:pPr>
      <w:ind w:firstLine="567"/>
    </w:pPr>
    <w:rPr>
      <w:rFonts w:ascii="Garamond" w:hAnsi="Garamond"/>
      <w:szCs w:val="22"/>
    </w:rPr>
  </w:style>
  <w:style w:type="character" w:customStyle="1" w:styleId="afffffc">
    <w:name w:val="мое Знак"/>
    <w:basedOn w:val="27"/>
    <w:link w:val="afffffb"/>
    <w:rsid w:val="00661746"/>
    <w:rPr>
      <w:rFonts w:ascii="Garamond" w:eastAsia="Times New Roman" w:hAnsi="Garamond" w:cs="Times New Roman"/>
      <w:sz w:val="22"/>
      <w:lang w:val="en-GB" w:eastAsia="en-US"/>
    </w:rPr>
  </w:style>
  <w:style w:type="table" w:styleId="-41">
    <w:name w:val="Grid Table 4 Accent 1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fffffd">
    <w:name w:val="Message Header"/>
    <w:basedOn w:val="a5"/>
    <w:link w:val="afffffe"/>
    <w:rsid w:val="006617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fffffe">
    <w:name w:val="Шапка Знак"/>
    <w:basedOn w:val="a6"/>
    <w:link w:val="afffffd"/>
    <w:rsid w:val="00661746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markedcontent">
    <w:name w:val="markedcontent"/>
    <w:basedOn w:val="a6"/>
    <w:rsid w:val="00661746"/>
  </w:style>
  <w:style w:type="character" w:customStyle="1" w:styleId="58">
    <w:name w:val="Основной текст (5)_"/>
    <w:link w:val="59"/>
    <w:rsid w:val="00661746"/>
    <w:rPr>
      <w:rFonts w:ascii="Garamond" w:eastAsia="Garamond" w:hAnsi="Garamond" w:cs="Garamond"/>
      <w:shd w:val="clear" w:color="auto" w:fill="FFFFFF"/>
    </w:rPr>
  </w:style>
  <w:style w:type="paragraph" w:customStyle="1" w:styleId="59">
    <w:name w:val="Основной текст (5)"/>
    <w:basedOn w:val="a5"/>
    <w:link w:val="58"/>
    <w:rsid w:val="00661746"/>
    <w:pPr>
      <w:widowControl w:val="0"/>
      <w:shd w:val="clear" w:color="auto" w:fill="FFFFFF"/>
      <w:spacing w:before="1680" w:after="240" w:line="292" w:lineRule="exact"/>
    </w:pPr>
    <w:rPr>
      <w:rFonts w:ascii="Garamond" w:eastAsia="Garamond" w:hAnsi="Garamond" w:cs="Garamond"/>
    </w:rPr>
  </w:style>
  <w:style w:type="paragraph" w:customStyle="1" w:styleId="affffff">
    <w:name w:val="переменные"/>
    <w:basedOn w:val="a5"/>
    <w:link w:val="affffff0"/>
    <w:qFormat/>
    <w:rsid w:val="00661746"/>
    <w:pPr>
      <w:spacing w:before="120" w:after="120" w:line="240" w:lineRule="auto"/>
      <w:ind w:left="1134"/>
      <w:jc w:val="both"/>
    </w:pPr>
    <w:rPr>
      <w:rFonts w:ascii="Garamond" w:eastAsiaTheme="minorEastAsia" w:hAnsi="Garamond" w:cs="Times New Roman"/>
      <w:lang w:eastAsia="ru-RU"/>
    </w:rPr>
  </w:style>
  <w:style w:type="character" w:customStyle="1" w:styleId="affffff0">
    <w:name w:val="переменные Знак"/>
    <w:basedOn w:val="a6"/>
    <w:link w:val="affffff"/>
    <w:rsid w:val="00661746"/>
    <w:rPr>
      <w:rFonts w:ascii="Garamond" w:eastAsiaTheme="minorEastAsia" w:hAnsi="Garamond" w:cs="Times New Roman"/>
      <w:lang w:eastAsia="ru-RU"/>
    </w:rPr>
  </w:style>
  <w:style w:type="paragraph" w:customStyle="1" w:styleId="affffff1">
    <w:name w:val="где_переменн"/>
    <w:basedOn w:val="affffff"/>
    <w:link w:val="affffff2"/>
    <w:qFormat/>
    <w:rsid w:val="00661746"/>
    <w:pPr>
      <w:ind w:hanging="425"/>
    </w:pPr>
  </w:style>
  <w:style w:type="character" w:customStyle="1" w:styleId="affffff2">
    <w:name w:val="где_переменн Знак"/>
    <w:basedOn w:val="affffff0"/>
    <w:link w:val="affffff1"/>
    <w:rsid w:val="00661746"/>
    <w:rPr>
      <w:rFonts w:ascii="Garamond" w:eastAsiaTheme="minorEastAsia" w:hAnsi="Garamond" w:cs="Times New Roman"/>
      <w:lang w:eastAsia="ru-RU"/>
    </w:rPr>
  </w:style>
  <w:style w:type="paragraph" w:customStyle="1" w:styleId="1fe">
    <w:name w:val="Рецензия1"/>
    <w:hidden/>
    <w:semiHidden/>
    <w:rsid w:val="0066174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affffff3">
    <w:name w:val="Block Text"/>
    <w:basedOn w:val="a5"/>
    <w:rsid w:val="00661746"/>
    <w:pPr>
      <w:widowControl w:val="0"/>
      <w:spacing w:after="0" w:line="240" w:lineRule="auto"/>
      <w:ind w:left="760" w:right="600" w:firstLine="54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2f4">
    <w:name w:val="List Bullet 2"/>
    <w:basedOn w:val="a5"/>
    <w:rsid w:val="00661746"/>
    <w:pPr>
      <w:tabs>
        <w:tab w:val="num" w:pos="643"/>
      </w:tabs>
      <w:spacing w:after="0" w:line="240" w:lineRule="auto"/>
      <w:ind w:left="643" w:hanging="36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5"/>
    <w:rsid w:val="00661746"/>
    <w:pPr>
      <w:numPr>
        <w:numId w:val="19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4">
    <w:name w:val="Заголовок 1;Заголовок параграфа (1.) Знак Знак"/>
    <w:basedOn w:val="a6"/>
    <w:rsid w:val="00661746"/>
  </w:style>
  <w:style w:type="character" w:customStyle="1" w:styleId="115">
    <w:name w:val="Заголовок 1;Заголовок параграфа (1.) Знак Знак Знак Знак"/>
    <w:locked/>
    <w:rsid w:val="00661746"/>
    <w:rPr>
      <w:rFonts w:ascii="Garamond" w:hAnsi="Garamond"/>
      <w:b/>
      <w:caps/>
      <w:color w:val="000000"/>
      <w:kern w:val="28"/>
    </w:rPr>
  </w:style>
  <w:style w:type="paragraph" w:customStyle="1" w:styleId="116">
    <w:name w:val="Рецензия11"/>
    <w:hidden/>
    <w:semiHidden/>
    <w:rsid w:val="00661746"/>
    <w:pPr>
      <w:spacing w:after="0" w:line="240" w:lineRule="auto"/>
    </w:pPr>
    <w:rPr>
      <w:rFonts w:ascii="Garamond" w:eastAsia="Calibri" w:hAnsi="Garamond" w:cs="Times New Roman"/>
      <w:sz w:val="24"/>
      <w:szCs w:val="24"/>
      <w:lang w:eastAsia="ru-RU"/>
    </w:rPr>
  </w:style>
  <w:style w:type="paragraph" w:customStyle="1" w:styleId="affffff4">
    <w:name w:val="формула"/>
    <w:basedOn w:val="a5"/>
    <w:link w:val="affffff5"/>
    <w:qFormat/>
    <w:rsid w:val="00661746"/>
    <w:pPr>
      <w:spacing w:before="120" w:after="120" w:line="240" w:lineRule="auto"/>
      <w:ind w:firstLine="540"/>
      <w:jc w:val="center"/>
    </w:pPr>
    <w:rPr>
      <w:rFonts w:ascii="Cambria Math" w:eastAsiaTheme="minorEastAsia" w:hAnsi="Cambria Math" w:cs="Times New Roman"/>
      <w:i/>
      <w:lang w:val="en-US" w:eastAsia="ru-RU"/>
    </w:rPr>
  </w:style>
  <w:style w:type="character" w:customStyle="1" w:styleId="affffff5">
    <w:name w:val="формула Знак"/>
    <w:basedOn w:val="a6"/>
    <w:link w:val="affffff4"/>
    <w:rsid w:val="00661746"/>
    <w:rPr>
      <w:rFonts w:ascii="Cambria Math" w:eastAsiaTheme="minorEastAsia" w:hAnsi="Cambria Math" w:cs="Times New Roman"/>
      <w:i/>
      <w:lang w:val="en-US" w:eastAsia="ru-RU"/>
    </w:rPr>
  </w:style>
  <w:style w:type="numbering" w:styleId="1ai">
    <w:name w:val="Outline List 1"/>
    <w:basedOn w:val="a8"/>
    <w:rsid w:val="00661746"/>
    <w:pPr>
      <w:numPr>
        <w:numId w:val="20"/>
      </w:numPr>
    </w:pPr>
  </w:style>
  <w:style w:type="paragraph" w:styleId="HTML1">
    <w:name w:val="HTML Address"/>
    <w:basedOn w:val="a5"/>
    <w:link w:val="HTML2"/>
    <w:rsid w:val="00661746"/>
    <w:pPr>
      <w:spacing w:after="0" w:line="240" w:lineRule="auto"/>
      <w:ind w:firstLine="540"/>
      <w:jc w:val="both"/>
    </w:pPr>
    <w:rPr>
      <w:rFonts w:ascii="Garamond" w:eastAsia="Times New Roman" w:hAnsi="Garamond" w:cs="Times New Roman"/>
      <w:i/>
      <w:iCs/>
      <w:lang w:eastAsia="ru-RU"/>
    </w:rPr>
  </w:style>
  <w:style w:type="character" w:customStyle="1" w:styleId="HTML2">
    <w:name w:val="Адрес HTML Знак"/>
    <w:basedOn w:val="a6"/>
    <w:link w:val="HTML1"/>
    <w:rsid w:val="00661746"/>
    <w:rPr>
      <w:rFonts w:ascii="Garamond" w:eastAsia="Times New Roman" w:hAnsi="Garamond" w:cs="Times New Roman"/>
      <w:i/>
      <w:iCs/>
      <w:lang w:eastAsia="ru-RU"/>
    </w:rPr>
  </w:style>
  <w:style w:type="paragraph" w:styleId="affffff6">
    <w:name w:val="envelope address"/>
    <w:basedOn w:val="a5"/>
    <w:rsid w:val="00661746"/>
    <w:pPr>
      <w:framePr w:w="7920" w:h="1980" w:hRule="exact" w:hSpace="180" w:wrap="auto" w:hAnchor="page" w:xAlign="center" w:yAlign="bottom"/>
      <w:spacing w:after="0" w:line="240" w:lineRule="auto"/>
      <w:ind w:left="2880" w:firstLine="540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-1">
    <w:name w:val="Table Web 1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7">
    <w:name w:val="Intense Quote"/>
    <w:basedOn w:val="a5"/>
    <w:next w:val="a5"/>
    <w:link w:val="affffff8"/>
    <w:uiPriority w:val="30"/>
    <w:rsid w:val="006617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 w:firstLine="540"/>
      <w:jc w:val="center"/>
    </w:pPr>
    <w:rPr>
      <w:rFonts w:ascii="Garamond" w:eastAsia="Times New Roman" w:hAnsi="Garamond" w:cs="Times New Roman"/>
      <w:i/>
      <w:iCs/>
      <w:color w:val="5B9BD5" w:themeColor="accent1"/>
      <w:lang w:eastAsia="ru-RU"/>
    </w:rPr>
  </w:style>
  <w:style w:type="character" w:customStyle="1" w:styleId="affffff8">
    <w:name w:val="Выделенная цитата Знак"/>
    <w:basedOn w:val="a6"/>
    <w:link w:val="affffff7"/>
    <w:uiPriority w:val="30"/>
    <w:rsid w:val="00661746"/>
    <w:rPr>
      <w:rFonts w:ascii="Garamond" w:eastAsia="Times New Roman" w:hAnsi="Garamond" w:cs="Times New Roman"/>
      <w:i/>
      <w:iCs/>
      <w:color w:val="5B9BD5" w:themeColor="accent1"/>
      <w:lang w:eastAsia="ru-RU"/>
    </w:rPr>
  </w:style>
  <w:style w:type="paragraph" w:styleId="affffff9">
    <w:name w:val="Note Heading"/>
    <w:basedOn w:val="a5"/>
    <w:next w:val="a5"/>
    <w:link w:val="affffffa"/>
    <w:rsid w:val="00661746"/>
    <w:pPr>
      <w:spacing w:after="0" w:line="240" w:lineRule="auto"/>
      <w:ind w:firstLine="540"/>
      <w:jc w:val="both"/>
    </w:pPr>
    <w:rPr>
      <w:rFonts w:ascii="Garamond" w:eastAsia="Times New Roman" w:hAnsi="Garamond" w:cs="Times New Roman"/>
      <w:lang w:eastAsia="ru-RU"/>
    </w:rPr>
  </w:style>
  <w:style w:type="character" w:customStyle="1" w:styleId="affffffa">
    <w:name w:val="Заголовок записки Знак"/>
    <w:basedOn w:val="a6"/>
    <w:link w:val="affffff9"/>
    <w:rsid w:val="00661746"/>
    <w:rPr>
      <w:rFonts w:ascii="Garamond" w:eastAsia="Times New Roman" w:hAnsi="Garamond" w:cs="Times New Roman"/>
      <w:lang w:eastAsia="ru-RU"/>
    </w:rPr>
  </w:style>
  <w:style w:type="paragraph" w:styleId="affffffb">
    <w:name w:val="TOC Heading"/>
    <w:basedOn w:val="1"/>
    <w:next w:val="a5"/>
    <w:uiPriority w:val="39"/>
    <w:unhideWhenUsed/>
    <w:qFormat/>
    <w:rsid w:val="00661746"/>
    <w:pPr>
      <w:keepNext/>
      <w:keepLines/>
      <w:numPr>
        <w:numId w:val="0"/>
      </w:numPr>
      <w:spacing w:before="240" w:after="0" w:line="240" w:lineRule="auto"/>
      <w:ind w:right="38" w:firstLine="540"/>
      <w:jc w:val="both"/>
      <w:outlineLvl w:val="9"/>
    </w:pPr>
    <w:rPr>
      <w:b w:val="0"/>
      <w:bCs w:val="0"/>
      <w:sz w:val="32"/>
      <w:szCs w:val="32"/>
    </w:rPr>
  </w:style>
  <w:style w:type="paragraph" w:styleId="affffffc">
    <w:name w:val="toa heading"/>
    <w:basedOn w:val="a5"/>
    <w:next w:val="a5"/>
    <w:rsid w:val="00661746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table" w:styleId="affffffd">
    <w:name w:val="Table Elegant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">
    <w:name w:val="Table Subtle 1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6"/>
    <w:rsid w:val="00661746"/>
    <w:rPr>
      <w:rFonts w:ascii="Consolas" w:hAnsi="Consolas"/>
      <w:sz w:val="20"/>
      <w:szCs w:val="20"/>
    </w:rPr>
  </w:style>
  <w:style w:type="table" w:styleId="1ff0">
    <w:name w:val="Table Classic 1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lassic 2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6"/>
    <w:rsid w:val="00661746"/>
    <w:rPr>
      <w:rFonts w:ascii="Consolas" w:hAnsi="Consolas"/>
      <w:sz w:val="20"/>
      <w:szCs w:val="20"/>
    </w:rPr>
  </w:style>
  <w:style w:type="character" w:styleId="affffffe">
    <w:name w:val="Book Title"/>
    <w:basedOn w:val="a6"/>
    <w:uiPriority w:val="33"/>
    <w:rsid w:val="00661746"/>
    <w:rPr>
      <w:b/>
      <w:bCs/>
      <w:i/>
      <w:iCs/>
      <w:spacing w:val="5"/>
    </w:rPr>
  </w:style>
  <w:style w:type="character" w:styleId="afffffff">
    <w:name w:val="line number"/>
    <w:basedOn w:val="a6"/>
    <w:rsid w:val="00661746"/>
  </w:style>
  <w:style w:type="character" w:styleId="HTML5">
    <w:name w:val="HTML Sample"/>
    <w:basedOn w:val="a6"/>
    <w:rsid w:val="00661746"/>
    <w:rPr>
      <w:rFonts w:ascii="Consolas" w:hAnsi="Consolas"/>
      <w:sz w:val="24"/>
      <w:szCs w:val="24"/>
    </w:rPr>
  </w:style>
  <w:style w:type="paragraph" w:styleId="2f7">
    <w:name w:val="envelope return"/>
    <w:basedOn w:val="a5"/>
    <w:rsid w:val="00661746"/>
    <w:pPr>
      <w:spacing w:after="0" w:line="240" w:lineRule="auto"/>
      <w:ind w:firstLine="540"/>
      <w:jc w:val="both"/>
    </w:pPr>
    <w:rPr>
      <w:rFonts w:asciiTheme="majorHAnsi" w:eastAsiaTheme="majorEastAsia" w:hAnsiTheme="majorHAnsi" w:cstheme="majorBidi"/>
      <w:sz w:val="20"/>
      <w:szCs w:val="20"/>
      <w:lang w:eastAsia="ru-RU"/>
    </w:rPr>
  </w:style>
  <w:style w:type="table" w:styleId="1ff1">
    <w:name w:val="Table 3D effects 1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6"/>
    <w:rsid w:val="00661746"/>
    <w:rPr>
      <w:i/>
      <w:iCs/>
    </w:rPr>
  </w:style>
  <w:style w:type="character" w:styleId="HTML7">
    <w:name w:val="HTML Variable"/>
    <w:basedOn w:val="a6"/>
    <w:rsid w:val="00661746"/>
    <w:rPr>
      <w:i/>
      <w:iCs/>
    </w:rPr>
  </w:style>
  <w:style w:type="paragraph" w:styleId="afffffff0">
    <w:name w:val="table of figures"/>
    <w:basedOn w:val="a5"/>
    <w:next w:val="a5"/>
    <w:rsid w:val="00661746"/>
    <w:pPr>
      <w:spacing w:before="120" w:after="0" w:line="240" w:lineRule="auto"/>
      <w:ind w:firstLine="540"/>
      <w:jc w:val="both"/>
    </w:pPr>
    <w:rPr>
      <w:rFonts w:ascii="Garamond" w:eastAsia="Times New Roman" w:hAnsi="Garamond" w:cs="Times New Roman"/>
      <w:lang w:eastAsia="ru-RU"/>
    </w:rPr>
  </w:style>
  <w:style w:type="character" w:styleId="HTML8">
    <w:name w:val="HTML Typewriter"/>
    <w:basedOn w:val="a6"/>
    <w:rsid w:val="00661746"/>
    <w:rPr>
      <w:rFonts w:ascii="Consolas" w:hAnsi="Consolas"/>
      <w:sz w:val="20"/>
      <w:szCs w:val="20"/>
    </w:rPr>
  </w:style>
  <w:style w:type="paragraph" w:styleId="afffffff1">
    <w:name w:val="Signature"/>
    <w:basedOn w:val="a5"/>
    <w:link w:val="afffffff2"/>
    <w:rsid w:val="00661746"/>
    <w:pPr>
      <w:spacing w:after="0" w:line="240" w:lineRule="auto"/>
      <w:ind w:left="4252" w:firstLine="540"/>
      <w:jc w:val="both"/>
    </w:pPr>
    <w:rPr>
      <w:rFonts w:ascii="Garamond" w:eastAsia="Times New Roman" w:hAnsi="Garamond" w:cs="Times New Roman"/>
      <w:lang w:eastAsia="ru-RU"/>
    </w:rPr>
  </w:style>
  <w:style w:type="character" w:customStyle="1" w:styleId="afffffff2">
    <w:name w:val="Подпись Знак"/>
    <w:basedOn w:val="a6"/>
    <w:link w:val="afffffff1"/>
    <w:rsid w:val="00661746"/>
    <w:rPr>
      <w:rFonts w:ascii="Garamond" w:eastAsia="Times New Roman" w:hAnsi="Garamond" w:cs="Times New Roman"/>
      <w:lang w:eastAsia="ru-RU"/>
    </w:rPr>
  </w:style>
  <w:style w:type="paragraph" w:styleId="afffffff3">
    <w:name w:val="Salutation"/>
    <w:basedOn w:val="a5"/>
    <w:next w:val="a5"/>
    <w:link w:val="afffffff4"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</w:style>
  <w:style w:type="character" w:customStyle="1" w:styleId="afffffff4">
    <w:name w:val="Приветствие Знак"/>
    <w:basedOn w:val="a6"/>
    <w:link w:val="afffffff3"/>
    <w:rsid w:val="00661746"/>
    <w:rPr>
      <w:rFonts w:ascii="Garamond" w:eastAsia="Times New Roman" w:hAnsi="Garamond" w:cs="Times New Roman"/>
      <w:lang w:eastAsia="ru-RU"/>
    </w:rPr>
  </w:style>
  <w:style w:type="paragraph" w:styleId="afffffff5">
    <w:name w:val="List Continue"/>
    <w:basedOn w:val="a5"/>
    <w:rsid w:val="00661746"/>
    <w:pPr>
      <w:spacing w:before="120" w:after="120" w:line="240" w:lineRule="auto"/>
      <w:ind w:left="283" w:firstLine="540"/>
      <w:contextualSpacing/>
      <w:jc w:val="both"/>
    </w:pPr>
    <w:rPr>
      <w:rFonts w:ascii="Garamond" w:eastAsia="Times New Roman" w:hAnsi="Garamond" w:cs="Times New Roman"/>
      <w:lang w:eastAsia="ru-RU"/>
    </w:rPr>
  </w:style>
  <w:style w:type="paragraph" w:styleId="2f9">
    <w:name w:val="List Continue 2"/>
    <w:basedOn w:val="a5"/>
    <w:rsid w:val="00661746"/>
    <w:pPr>
      <w:spacing w:before="120" w:after="120" w:line="240" w:lineRule="auto"/>
      <w:ind w:left="566" w:firstLine="540"/>
      <w:contextualSpacing/>
      <w:jc w:val="both"/>
    </w:pPr>
    <w:rPr>
      <w:rFonts w:ascii="Garamond" w:eastAsia="Times New Roman" w:hAnsi="Garamond" w:cs="Times New Roman"/>
      <w:lang w:eastAsia="ru-RU"/>
    </w:rPr>
  </w:style>
  <w:style w:type="paragraph" w:styleId="3f3">
    <w:name w:val="List Continue 3"/>
    <w:basedOn w:val="a5"/>
    <w:rsid w:val="00661746"/>
    <w:pPr>
      <w:spacing w:before="120" w:after="120" w:line="240" w:lineRule="auto"/>
      <w:ind w:left="849" w:firstLine="540"/>
      <w:contextualSpacing/>
      <w:jc w:val="both"/>
    </w:pPr>
    <w:rPr>
      <w:rFonts w:ascii="Garamond" w:eastAsia="Times New Roman" w:hAnsi="Garamond" w:cs="Times New Roman"/>
      <w:lang w:eastAsia="ru-RU"/>
    </w:rPr>
  </w:style>
  <w:style w:type="paragraph" w:styleId="4a">
    <w:name w:val="List Continue 4"/>
    <w:basedOn w:val="a5"/>
    <w:rsid w:val="00661746"/>
    <w:pPr>
      <w:spacing w:before="120" w:after="120" w:line="240" w:lineRule="auto"/>
      <w:ind w:left="1132" w:firstLine="540"/>
      <w:contextualSpacing/>
      <w:jc w:val="both"/>
    </w:pPr>
    <w:rPr>
      <w:rFonts w:ascii="Garamond" w:eastAsia="Times New Roman" w:hAnsi="Garamond" w:cs="Times New Roman"/>
      <w:lang w:eastAsia="ru-RU"/>
    </w:rPr>
  </w:style>
  <w:style w:type="paragraph" w:styleId="5a">
    <w:name w:val="List Continue 5"/>
    <w:basedOn w:val="a5"/>
    <w:rsid w:val="00661746"/>
    <w:pPr>
      <w:spacing w:before="120" w:after="120" w:line="240" w:lineRule="auto"/>
      <w:ind w:left="1415" w:firstLine="540"/>
      <w:contextualSpacing/>
      <w:jc w:val="both"/>
    </w:pPr>
    <w:rPr>
      <w:rFonts w:ascii="Garamond" w:eastAsia="Times New Roman" w:hAnsi="Garamond" w:cs="Times New Roman"/>
      <w:lang w:eastAsia="ru-RU"/>
    </w:rPr>
  </w:style>
  <w:style w:type="table" w:styleId="1ff2">
    <w:name w:val="Table Simple 1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6">
    <w:name w:val="Closing"/>
    <w:basedOn w:val="a5"/>
    <w:link w:val="afffffff7"/>
    <w:rsid w:val="00661746"/>
    <w:pPr>
      <w:spacing w:after="0" w:line="240" w:lineRule="auto"/>
      <w:ind w:left="4252" w:firstLine="540"/>
      <w:jc w:val="both"/>
    </w:pPr>
    <w:rPr>
      <w:rFonts w:ascii="Garamond" w:eastAsia="Times New Roman" w:hAnsi="Garamond" w:cs="Times New Roman"/>
      <w:lang w:eastAsia="ru-RU"/>
    </w:rPr>
  </w:style>
  <w:style w:type="character" w:customStyle="1" w:styleId="afffffff7">
    <w:name w:val="Прощание Знак"/>
    <w:basedOn w:val="a6"/>
    <w:link w:val="afffffff6"/>
    <w:rsid w:val="00661746"/>
    <w:rPr>
      <w:rFonts w:ascii="Garamond" w:eastAsia="Times New Roman" w:hAnsi="Garamond" w:cs="Times New Roman"/>
      <w:lang w:eastAsia="ru-RU"/>
    </w:rPr>
  </w:style>
  <w:style w:type="table" w:styleId="afffffff8">
    <w:name w:val="Light Shading"/>
    <w:basedOn w:val="a7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7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7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7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7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7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7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ff9">
    <w:name w:val="Light Grid"/>
    <w:basedOn w:val="a7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7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7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7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7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7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7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ffa">
    <w:name w:val="Light List"/>
    <w:basedOn w:val="a7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7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7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7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7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7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7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ff3">
    <w:name w:val="Table Grid 1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b">
    <w:name w:val="Grid Table Light"/>
    <w:basedOn w:val="a7"/>
    <w:uiPriority w:val="4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fc">
    <w:name w:val="Intense Reference"/>
    <w:basedOn w:val="a6"/>
    <w:uiPriority w:val="32"/>
    <w:rsid w:val="00661746"/>
    <w:rPr>
      <w:b/>
      <w:bCs/>
      <w:smallCaps/>
      <w:color w:val="5B9BD5" w:themeColor="accent1"/>
      <w:spacing w:val="5"/>
    </w:rPr>
  </w:style>
  <w:style w:type="character" w:styleId="afffffffd">
    <w:name w:val="Intense Emphasis"/>
    <w:basedOn w:val="a6"/>
    <w:uiPriority w:val="21"/>
    <w:rsid w:val="00661746"/>
    <w:rPr>
      <w:i/>
      <w:iCs/>
      <w:color w:val="5B9BD5" w:themeColor="accent1"/>
    </w:rPr>
  </w:style>
  <w:style w:type="character" w:styleId="afffffffe">
    <w:name w:val="Subtle Reference"/>
    <w:basedOn w:val="a6"/>
    <w:uiPriority w:val="31"/>
    <w:rsid w:val="00661746"/>
    <w:rPr>
      <w:smallCaps/>
      <w:color w:val="5A5A5A" w:themeColor="text1" w:themeTint="A5"/>
    </w:rPr>
  </w:style>
  <w:style w:type="character" w:styleId="affffffff">
    <w:name w:val="Subtle Emphasis"/>
    <w:basedOn w:val="a6"/>
    <w:uiPriority w:val="19"/>
    <w:rsid w:val="00661746"/>
    <w:rPr>
      <w:i/>
      <w:iCs/>
      <w:color w:val="404040" w:themeColor="text1" w:themeTint="BF"/>
    </w:rPr>
  </w:style>
  <w:style w:type="table" w:styleId="affffffff0">
    <w:name w:val="Table Contemporary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1">
    <w:name w:val="Bibliography"/>
    <w:basedOn w:val="a5"/>
    <w:next w:val="a5"/>
    <w:uiPriority w:val="3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</w:style>
  <w:style w:type="table" w:styleId="-13">
    <w:name w:val="List Table 1 Light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3">
    <w:name w:val="List Table 4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f4">
    <w:name w:val="Medium List 1"/>
    <w:basedOn w:val="a7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7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7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7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7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7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7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c">
    <w:name w:val="Medium List 2"/>
    <w:basedOn w:val="a7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7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7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7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7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7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7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f5">
    <w:name w:val="Medium Shading 1"/>
    <w:basedOn w:val="a7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7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7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7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7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7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7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d">
    <w:name w:val="Medium Shading 2"/>
    <w:basedOn w:val="a7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7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7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7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7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7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7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f6">
    <w:name w:val="Medium Grid 1"/>
    <w:basedOn w:val="a7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7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7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7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7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7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7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e">
    <w:name w:val="Medium Grid 2"/>
    <w:basedOn w:val="a7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7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7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7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7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7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7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6">
    <w:name w:val="Medium Grid 3"/>
    <w:basedOn w:val="a7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7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7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7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7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7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7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ff2">
    <w:name w:val="Table Professional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1">
    <w:name w:val="Outline List 3"/>
    <w:basedOn w:val="a8"/>
    <w:rsid w:val="00661746"/>
    <w:pPr>
      <w:numPr>
        <w:numId w:val="21"/>
      </w:numPr>
    </w:pPr>
  </w:style>
  <w:style w:type="table" w:styleId="1ff7">
    <w:name w:val="Table Columns 1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Columns 2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Columns 4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c">
    <w:name w:val="Table Columns 5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f8">
    <w:name w:val="Plain Table 1"/>
    <w:basedOn w:val="a7"/>
    <w:uiPriority w:val="41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f0">
    <w:name w:val="Plain Table 2"/>
    <w:basedOn w:val="a7"/>
    <w:uiPriority w:val="42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8">
    <w:name w:val="Plain Table 3"/>
    <w:basedOn w:val="a7"/>
    <w:uiPriority w:val="43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d">
    <w:name w:val="Plain Table 4"/>
    <w:basedOn w:val="a7"/>
    <w:uiPriority w:val="44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d">
    <w:name w:val="Plain Table 5"/>
    <w:basedOn w:val="a7"/>
    <w:uiPriority w:val="45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ff3">
    <w:name w:val="table of authorities"/>
    <w:basedOn w:val="a5"/>
    <w:next w:val="a5"/>
    <w:rsid w:val="00661746"/>
    <w:pPr>
      <w:spacing w:before="120" w:after="0" w:line="240" w:lineRule="auto"/>
      <w:ind w:left="220" w:hanging="220"/>
      <w:jc w:val="both"/>
    </w:pPr>
    <w:rPr>
      <w:rFonts w:ascii="Garamond" w:eastAsia="Times New Roman" w:hAnsi="Garamond" w:cs="Times New Roman"/>
      <w:lang w:eastAsia="ru-RU"/>
    </w:rPr>
  </w:style>
  <w:style w:type="table" w:styleId="-17">
    <w:name w:val="Grid Table 1 Light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21">
    <w:name w:val="Grid Table 4 Accent 2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4">
    <w:name w:val="Table Theme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5">
    <w:name w:val="Dark List"/>
    <w:basedOn w:val="a7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7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7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7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7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7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7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ff9">
    <w:name w:val="index 1"/>
    <w:basedOn w:val="a5"/>
    <w:next w:val="a5"/>
    <w:autoRedefine/>
    <w:rsid w:val="00661746"/>
    <w:pPr>
      <w:spacing w:after="0" w:line="240" w:lineRule="auto"/>
      <w:ind w:left="220" w:hanging="220"/>
      <w:jc w:val="both"/>
    </w:pPr>
    <w:rPr>
      <w:rFonts w:ascii="Garamond" w:eastAsia="Times New Roman" w:hAnsi="Garamond" w:cs="Times New Roman"/>
      <w:lang w:eastAsia="ru-RU"/>
    </w:rPr>
  </w:style>
  <w:style w:type="paragraph" w:styleId="affffffff6">
    <w:name w:val="index heading"/>
    <w:basedOn w:val="a5"/>
    <w:next w:val="1ff9"/>
    <w:rsid w:val="00661746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ff1">
    <w:name w:val="index 2"/>
    <w:basedOn w:val="a5"/>
    <w:next w:val="a5"/>
    <w:autoRedefine/>
    <w:rsid w:val="00661746"/>
    <w:pPr>
      <w:spacing w:after="0" w:line="240" w:lineRule="auto"/>
      <w:ind w:left="440" w:hanging="220"/>
      <w:jc w:val="both"/>
    </w:pPr>
    <w:rPr>
      <w:rFonts w:ascii="Garamond" w:eastAsia="Times New Roman" w:hAnsi="Garamond" w:cs="Times New Roman"/>
      <w:lang w:eastAsia="ru-RU"/>
    </w:rPr>
  </w:style>
  <w:style w:type="paragraph" w:styleId="3f9">
    <w:name w:val="index 3"/>
    <w:basedOn w:val="a5"/>
    <w:next w:val="a5"/>
    <w:autoRedefine/>
    <w:rsid w:val="00661746"/>
    <w:pPr>
      <w:spacing w:after="0" w:line="240" w:lineRule="auto"/>
      <w:ind w:left="660" w:hanging="220"/>
      <w:jc w:val="both"/>
    </w:pPr>
    <w:rPr>
      <w:rFonts w:ascii="Garamond" w:eastAsia="Times New Roman" w:hAnsi="Garamond" w:cs="Times New Roman"/>
      <w:lang w:eastAsia="ru-RU"/>
    </w:rPr>
  </w:style>
  <w:style w:type="paragraph" w:styleId="4e">
    <w:name w:val="index 4"/>
    <w:basedOn w:val="a5"/>
    <w:next w:val="a5"/>
    <w:autoRedefine/>
    <w:rsid w:val="00661746"/>
    <w:pPr>
      <w:spacing w:after="0" w:line="240" w:lineRule="auto"/>
      <w:ind w:left="880" w:hanging="220"/>
      <w:jc w:val="both"/>
    </w:pPr>
    <w:rPr>
      <w:rFonts w:ascii="Garamond" w:eastAsia="Times New Roman" w:hAnsi="Garamond" w:cs="Times New Roman"/>
      <w:lang w:eastAsia="ru-RU"/>
    </w:rPr>
  </w:style>
  <w:style w:type="paragraph" w:styleId="5e">
    <w:name w:val="index 5"/>
    <w:basedOn w:val="a5"/>
    <w:next w:val="a5"/>
    <w:autoRedefine/>
    <w:rsid w:val="00661746"/>
    <w:pPr>
      <w:spacing w:after="0" w:line="240" w:lineRule="auto"/>
      <w:ind w:left="1100" w:hanging="220"/>
      <w:jc w:val="both"/>
    </w:pPr>
    <w:rPr>
      <w:rFonts w:ascii="Garamond" w:eastAsia="Times New Roman" w:hAnsi="Garamond" w:cs="Times New Roman"/>
      <w:lang w:eastAsia="ru-RU"/>
    </w:rPr>
  </w:style>
  <w:style w:type="paragraph" w:styleId="65">
    <w:name w:val="index 6"/>
    <w:basedOn w:val="a5"/>
    <w:next w:val="a5"/>
    <w:autoRedefine/>
    <w:rsid w:val="00661746"/>
    <w:pPr>
      <w:spacing w:after="0" w:line="240" w:lineRule="auto"/>
      <w:ind w:left="1320" w:hanging="220"/>
      <w:jc w:val="both"/>
    </w:pPr>
    <w:rPr>
      <w:rFonts w:ascii="Garamond" w:eastAsia="Times New Roman" w:hAnsi="Garamond" w:cs="Times New Roman"/>
      <w:lang w:eastAsia="ru-RU"/>
    </w:rPr>
  </w:style>
  <w:style w:type="paragraph" w:styleId="75">
    <w:name w:val="index 7"/>
    <w:basedOn w:val="a5"/>
    <w:next w:val="a5"/>
    <w:autoRedefine/>
    <w:rsid w:val="00661746"/>
    <w:pPr>
      <w:spacing w:after="0" w:line="240" w:lineRule="auto"/>
      <w:ind w:left="1540" w:hanging="220"/>
      <w:jc w:val="both"/>
    </w:pPr>
    <w:rPr>
      <w:rFonts w:ascii="Garamond" w:eastAsia="Times New Roman" w:hAnsi="Garamond" w:cs="Times New Roman"/>
      <w:lang w:eastAsia="ru-RU"/>
    </w:rPr>
  </w:style>
  <w:style w:type="paragraph" w:styleId="84">
    <w:name w:val="index 8"/>
    <w:basedOn w:val="a5"/>
    <w:next w:val="a5"/>
    <w:autoRedefine/>
    <w:rsid w:val="00661746"/>
    <w:pPr>
      <w:spacing w:after="0" w:line="240" w:lineRule="auto"/>
      <w:ind w:left="1760" w:hanging="220"/>
      <w:jc w:val="both"/>
    </w:pPr>
    <w:rPr>
      <w:rFonts w:ascii="Garamond" w:eastAsia="Times New Roman" w:hAnsi="Garamond" w:cs="Times New Roman"/>
      <w:lang w:eastAsia="ru-RU"/>
    </w:rPr>
  </w:style>
  <w:style w:type="paragraph" w:styleId="93">
    <w:name w:val="index 9"/>
    <w:basedOn w:val="a5"/>
    <w:next w:val="a5"/>
    <w:autoRedefine/>
    <w:rsid w:val="00661746"/>
    <w:pPr>
      <w:spacing w:after="0" w:line="240" w:lineRule="auto"/>
      <w:ind w:left="1980" w:hanging="220"/>
      <w:jc w:val="both"/>
    </w:pPr>
    <w:rPr>
      <w:rFonts w:ascii="Garamond" w:eastAsia="Times New Roman" w:hAnsi="Garamond" w:cs="Times New Roman"/>
      <w:lang w:eastAsia="ru-RU"/>
    </w:rPr>
  </w:style>
  <w:style w:type="table" w:styleId="affffffff7">
    <w:name w:val="Colorful Shading"/>
    <w:basedOn w:val="a7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7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7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7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7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7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7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f8">
    <w:name w:val="Colorful Grid"/>
    <w:basedOn w:val="a7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7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7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7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7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7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7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fa">
    <w:name w:val="Table Colorful 1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9">
    <w:name w:val="Colorful List"/>
    <w:basedOn w:val="a7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7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7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7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7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7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7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f3">
    <w:name w:val="Quote"/>
    <w:basedOn w:val="a5"/>
    <w:next w:val="a5"/>
    <w:link w:val="2ff4"/>
    <w:uiPriority w:val="29"/>
    <w:qFormat/>
    <w:rsid w:val="00661746"/>
    <w:pPr>
      <w:spacing w:before="200" w:after="160" w:line="240" w:lineRule="auto"/>
      <w:ind w:left="864" w:right="864" w:firstLine="540"/>
      <w:jc w:val="center"/>
    </w:pPr>
    <w:rPr>
      <w:rFonts w:ascii="Garamond" w:eastAsia="Times New Roman" w:hAnsi="Garamond" w:cs="Times New Roman"/>
      <w:i/>
      <w:iCs/>
      <w:color w:val="404040" w:themeColor="text1" w:themeTint="BF"/>
      <w:lang w:eastAsia="ru-RU"/>
    </w:rPr>
  </w:style>
  <w:style w:type="character" w:customStyle="1" w:styleId="2ff4">
    <w:name w:val="Цитата 2 Знак"/>
    <w:basedOn w:val="a6"/>
    <w:link w:val="2ff3"/>
    <w:uiPriority w:val="29"/>
    <w:rsid w:val="00661746"/>
    <w:rPr>
      <w:rFonts w:ascii="Garamond" w:eastAsia="Times New Roman" w:hAnsi="Garamond" w:cs="Times New Roman"/>
      <w:i/>
      <w:iCs/>
      <w:color w:val="404040" w:themeColor="text1" w:themeTint="BF"/>
      <w:lang w:eastAsia="ru-RU"/>
    </w:rPr>
  </w:style>
  <w:style w:type="character" w:styleId="HTML9">
    <w:name w:val="HTML Cite"/>
    <w:basedOn w:val="a6"/>
    <w:rsid w:val="00661746"/>
    <w:rPr>
      <w:i/>
      <w:iCs/>
    </w:rPr>
  </w:style>
  <w:style w:type="paragraph" w:styleId="affffffffa">
    <w:name w:val="E-mail Signature"/>
    <w:basedOn w:val="a5"/>
    <w:link w:val="affffffffb"/>
    <w:rsid w:val="00661746"/>
    <w:pPr>
      <w:spacing w:after="0" w:line="240" w:lineRule="auto"/>
      <w:ind w:firstLine="540"/>
      <w:jc w:val="both"/>
    </w:pPr>
    <w:rPr>
      <w:rFonts w:ascii="Garamond" w:eastAsia="Times New Roman" w:hAnsi="Garamond" w:cs="Times New Roman"/>
      <w:lang w:eastAsia="ru-RU"/>
    </w:rPr>
  </w:style>
  <w:style w:type="character" w:customStyle="1" w:styleId="affffffffb">
    <w:name w:val="Электронная подпись Знак"/>
    <w:basedOn w:val="a6"/>
    <w:link w:val="affffffffa"/>
    <w:rsid w:val="00661746"/>
    <w:rPr>
      <w:rFonts w:ascii="Garamond" w:eastAsia="Times New Roman" w:hAnsi="Garamond" w:cs="Times New Roman"/>
      <w:lang w:eastAsia="ru-RU"/>
    </w:rPr>
  </w:style>
  <w:style w:type="paragraph" w:customStyle="1" w:styleId="affffffffc">
    <w:name w:val="обычн_без отступа"/>
    <w:basedOn w:val="a5"/>
    <w:link w:val="affffffffd"/>
    <w:qFormat/>
    <w:rsid w:val="00661746"/>
    <w:pPr>
      <w:spacing w:before="120" w:after="0"/>
      <w:jc w:val="both"/>
    </w:pPr>
    <w:rPr>
      <w:rFonts w:ascii="Garamond" w:eastAsia="Times New Roman" w:hAnsi="Garamond" w:cs="Garamond"/>
      <w:bCs/>
      <w:lang w:eastAsia="ru-RU"/>
    </w:rPr>
  </w:style>
  <w:style w:type="character" w:customStyle="1" w:styleId="affffffffd">
    <w:name w:val="обычн_без отступа Знак"/>
    <w:basedOn w:val="a6"/>
    <w:link w:val="affffffffc"/>
    <w:rsid w:val="00661746"/>
    <w:rPr>
      <w:rFonts w:ascii="Garamond" w:eastAsia="Times New Roman" w:hAnsi="Garamond" w:cs="Garamond"/>
      <w:bCs/>
      <w:lang w:eastAsia="ru-RU"/>
    </w:rPr>
  </w:style>
  <w:style w:type="paragraph" w:customStyle="1" w:styleId="a">
    <w:name w:val="ЭАА"/>
    <w:basedOn w:val="1"/>
    <w:link w:val="affffffffe"/>
    <w:qFormat/>
    <w:rsid w:val="00661746"/>
    <w:pPr>
      <w:keepNext/>
      <w:numPr>
        <w:numId w:val="22"/>
      </w:numPr>
      <w:spacing w:before="0" w:after="0" w:line="240" w:lineRule="auto"/>
      <w:ind w:right="38"/>
      <w:jc w:val="right"/>
    </w:pPr>
    <w:rPr>
      <w:rFonts w:ascii="Garamond" w:eastAsia="Times New Roman" w:hAnsi="Garamond" w:cs="Times New Roman"/>
      <w:b w:val="0"/>
      <w:bCs w:val="0"/>
      <w:color w:val="auto"/>
      <w:sz w:val="22"/>
      <w:szCs w:val="22"/>
      <w:lang w:eastAsia="ru-RU"/>
    </w:rPr>
  </w:style>
  <w:style w:type="character" w:customStyle="1" w:styleId="affffffffe">
    <w:name w:val="ЭАА Знак"/>
    <w:link w:val="a"/>
    <w:rsid w:val="00661746"/>
    <w:rPr>
      <w:rFonts w:ascii="Garamond" w:eastAsia="Times New Roman" w:hAnsi="Garamond" w:cs="Times New Roman"/>
      <w:lang w:eastAsia="ru-RU"/>
    </w:rPr>
  </w:style>
  <w:style w:type="paragraph" w:customStyle="1" w:styleId="a2">
    <w:name w:val="Нумер.список.альт."/>
    <w:basedOn w:val="a5"/>
    <w:qFormat/>
    <w:rsid w:val="00661746"/>
    <w:pPr>
      <w:numPr>
        <w:numId w:val="23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4">
    <w:name w:val="Стиль4"/>
    <w:basedOn w:val="a5"/>
    <w:qFormat/>
    <w:rsid w:val="00661746"/>
    <w:pPr>
      <w:numPr>
        <w:numId w:val="24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510">
    <w:name w:val="Заголовок 51"/>
    <w:basedOn w:val="a5"/>
    <w:next w:val="a5"/>
    <w:uiPriority w:val="9"/>
    <w:semiHidden/>
    <w:unhideWhenUsed/>
    <w:qFormat/>
    <w:rsid w:val="00661746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paragraph" w:customStyle="1" w:styleId="1ffb">
    <w:name w:val="мое1"/>
    <w:basedOn w:val="a5"/>
    <w:link w:val="1ffc"/>
    <w:qFormat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szCs w:val="20"/>
      <w:lang w:val="en-GB" w:eastAsia="ru-RU"/>
    </w:rPr>
  </w:style>
  <w:style w:type="character" w:customStyle="1" w:styleId="1ffc">
    <w:name w:val="мое1 Знак"/>
    <w:basedOn w:val="a6"/>
    <w:link w:val="1ffb"/>
    <w:rsid w:val="00661746"/>
    <w:rPr>
      <w:rFonts w:ascii="Garamond" w:eastAsia="Times New Roman" w:hAnsi="Garamond" w:cs="Times New Roman"/>
      <w:szCs w:val="20"/>
      <w:lang w:val="en-GB" w:eastAsia="ru-RU"/>
    </w:rPr>
  </w:style>
  <w:style w:type="paragraph" w:customStyle="1" w:styleId="2ff5">
    <w:name w:val="Название2"/>
    <w:basedOn w:val="a5"/>
    <w:next w:val="ac"/>
    <w:uiPriority w:val="99"/>
    <w:qFormat/>
    <w:rsid w:val="00661746"/>
    <w:pPr>
      <w:keepNext/>
      <w:keepLines/>
      <w:pBdr>
        <w:top w:val="single" w:sz="6" w:space="16" w:color="auto"/>
      </w:pBdr>
      <w:spacing w:before="220" w:after="60" w:line="320" w:lineRule="atLeast"/>
      <w:jc w:val="both"/>
    </w:pPr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character" w:customStyle="1" w:styleId="3fb">
    <w:name w:val="Название Знак3"/>
    <w:uiPriority w:val="99"/>
    <w:rsid w:val="00661746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customStyle="1" w:styleId="H2n">
    <w:name w:val="H2_n"/>
    <w:basedOn w:val="31"/>
    <w:link w:val="H2n0"/>
    <w:qFormat/>
    <w:rsid w:val="00661746"/>
    <w:pPr>
      <w:widowControl w:val="0"/>
      <w:numPr>
        <w:ilvl w:val="0"/>
        <w:numId w:val="0"/>
      </w:numPr>
      <w:tabs>
        <w:tab w:val="left" w:pos="708"/>
        <w:tab w:val="num" w:pos="2410"/>
      </w:tabs>
      <w:spacing w:before="120" w:after="120" w:line="240" w:lineRule="auto"/>
      <w:ind w:left="2160" w:right="567" w:hanging="720"/>
      <w:jc w:val="both"/>
    </w:pPr>
    <w:rPr>
      <w:rFonts w:ascii="Garamond" w:eastAsia="Times New Roman" w:hAnsi="Garamond" w:cs="Times New Roman"/>
      <w:bCs w:val="0"/>
      <w:color w:val="auto"/>
    </w:rPr>
  </w:style>
  <w:style w:type="character" w:customStyle="1" w:styleId="H2n0">
    <w:name w:val="H2_n Знак"/>
    <w:basedOn w:val="a6"/>
    <w:link w:val="H2n"/>
    <w:rsid w:val="00661746"/>
    <w:rPr>
      <w:rFonts w:ascii="Garamond" w:eastAsia="Times New Roman" w:hAnsi="Garamond" w:cs="Times New Roman"/>
      <w:b/>
    </w:rPr>
  </w:style>
  <w:style w:type="paragraph" w:customStyle="1" w:styleId="H1">
    <w:name w:val="H1"/>
    <w:basedOn w:val="1"/>
    <w:link w:val="H10"/>
    <w:qFormat/>
    <w:rsid w:val="00661746"/>
    <w:pPr>
      <w:keepNext/>
      <w:numPr>
        <w:numId w:val="0"/>
      </w:numPr>
      <w:spacing w:before="240" w:after="120" w:line="240" w:lineRule="auto"/>
      <w:ind w:left="426" w:right="38" w:firstLine="425"/>
      <w:jc w:val="both"/>
    </w:pPr>
    <w:rPr>
      <w:rFonts w:ascii="Garamond" w:eastAsia="Times New Roman" w:hAnsi="Garamond" w:cs="Garamond"/>
      <w:b w:val="0"/>
      <w:bCs w:val="0"/>
      <w:caps/>
      <w:color w:val="000000"/>
      <w:kern w:val="28"/>
      <w:sz w:val="22"/>
      <w:szCs w:val="22"/>
    </w:rPr>
  </w:style>
  <w:style w:type="paragraph" w:customStyle="1" w:styleId="H2">
    <w:name w:val="H2"/>
    <w:basedOn w:val="H2n"/>
    <w:link w:val="H20"/>
    <w:qFormat/>
    <w:rsid w:val="00661746"/>
    <w:pPr>
      <w:tabs>
        <w:tab w:val="clear" w:pos="2410"/>
      </w:tabs>
      <w:ind w:left="1418" w:firstLine="0"/>
      <w:jc w:val="right"/>
    </w:pPr>
  </w:style>
  <w:style w:type="character" w:customStyle="1" w:styleId="H10">
    <w:name w:val="H1 Знак"/>
    <w:basedOn w:val="a6"/>
    <w:link w:val="H1"/>
    <w:rsid w:val="00661746"/>
    <w:rPr>
      <w:rFonts w:ascii="Garamond" w:eastAsia="Times New Roman" w:hAnsi="Garamond" w:cs="Garamond"/>
      <w:caps/>
      <w:color w:val="000000"/>
      <w:kern w:val="28"/>
    </w:rPr>
  </w:style>
  <w:style w:type="paragraph" w:customStyle="1" w:styleId="H1n">
    <w:name w:val="H1_n"/>
    <w:basedOn w:val="H2n"/>
    <w:link w:val="H1n0"/>
    <w:qFormat/>
    <w:rsid w:val="00661746"/>
    <w:pPr>
      <w:tabs>
        <w:tab w:val="clear" w:pos="2410"/>
      </w:tabs>
      <w:ind w:left="1440"/>
    </w:pPr>
  </w:style>
  <w:style w:type="character" w:customStyle="1" w:styleId="H20">
    <w:name w:val="H2 Знак"/>
    <w:basedOn w:val="H2n0"/>
    <w:link w:val="H2"/>
    <w:rsid w:val="00661746"/>
    <w:rPr>
      <w:rFonts w:ascii="Garamond" w:eastAsia="Times New Roman" w:hAnsi="Garamond" w:cs="Times New Roman"/>
      <w:b/>
    </w:rPr>
  </w:style>
  <w:style w:type="character" w:customStyle="1" w:styleId="H1n0">
    <w:name w:val="H1_n Знак"/>
    <w:basedOn w:val="H2n0"/>
    <w:link w:val="H1n"/>
    <w:rsid w:val="00661746"/>
    <w:rPr>
      <w:rFonts w:ascii="Garamond" w:eastAsia="Times New Roman" w:hAnsi="Garamond" w:cs="Times New Roman"/>
      <w:b/>
    </w:rPr>
  </w:style>
  <w:style w:type="paragraph" w:customStyle="1" w:styleId="msonormalcxspmiddle">
    <w:name w:val="msonormalcxspmiddle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5"/>
    <w:rsid w:val="00661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7">
    <w:name w:val="Сетка таблицы11"/>
    <w:basedOn w:val="a7"/>
    <w:next w:val="af2"/>
    <w:uiPriority w:val="39"/>
    <w:rsid w:val="00661746"/>
    <w:pPr>
      <w:spacing w:before="180" w:after="6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"/>
    <w:basedOn w:val="a7"/>
    <w:next w:val="-1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"/>
    <w:basedOn w:val="a7"/>
    <w:next w:val="-2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2">
    <w:name w:val="Веб-таблица 31"/>
    <w:basedOn w:val="a7"/>
    <w:next w:val="-3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d">
    <w:name w:val="Изысканная таблица1"/>
    <w:basedOn w:val="a7"/>
    <w:next w:val="affffffd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8">
    <w:name w:val="Изящная таблица 11"/>
    <w:basedOn w:val="a7"/>
    <w:next w:val="1ff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Изящная таблица 21"/>
    <w:basedOn w:val="a7"/>
    <w:next w:val="2f5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">
    <w:name w:val="Классическая таблица 11"/>
    <w:basedOn w:val="a7"/>
    <w:next w:val="1ff0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6">
    <w:name w:val="Классическая таблица 21"/>
    <w:basedOn w:val="a7"/>
    <w:next w:val="2f6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Классическая таблица 31"/>
    <w:basedOn w:val="a7"/>
    <w:next w:val="3f1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Классическая таблица 41"/>
    <w:basedOn w:val="a7"/>
    <w:next w:val="49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a">
    <w:name w:val="Объемная таблица 11"/>
    <w:basedOn w:val="a7"/>
    <w:next w:val="1ff1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7">
    <w:name w:val="Объемная таблица 21"/>
    <w:basedOn w:val="a7"/>
    <w:next w:val="2f8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7">
    <w:name w:val="Объемная таблица 31"/>
    <w:basedOn w:val="a7"/>
    <w:next w:val="3f2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b">
    <w:name w:val="Простая таблица 11"/>
    <w:basedOn w:val="a7"/>
    <w:next w:val="1ff2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8">
    <w:name w:val="Простая таблица 21"/>
    <w:basedOn w:val="a7"/>
    <w:next w:val="2fa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8">
    <w:name w:val="Простая таблица 31"/>
    <w:basedOn w:val="a7"/>
    <w:next w:val="3f4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fe">
    <w:name w:val="Светлая заливка1"/>
    <w:basedOn w:val="a7"/>
    <w:next w:val="afffffff8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3">
    <w:name w:val="Светлая заливка - Акцент 11"/>
    <w:basedOn w:val="a7"/>
    <w:next w:val="-10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13">
    <w:name w:val="Светлая заливка - Акцент 21"/>
    <w:basedOn w:val="a7"/>
    <w:next w:val="-20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13">
    <w:name w:val="Светлая заливка - Акцент 31"/>
    <w:basedOn w:val="a7"/>
    <w:next w:val="-30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11">
    <w:name w:val="Светлая заливка - Акцент 41"/>
    <w:basedOn w:val="a7"/>
    <w:next w:val="-4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12">
    <w:name w:val="Светлая заливка - Акцент 51"/>
    <w:basedOn w:val="a7"/>
    <w:next w:val="-5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12">
    <w:name w:val="Светлая заливка - Акцент 61"/>
    <w:basedOn w:val="a7"/>
    <w:next w:val="-6"/>
    <w:uiPriority w:val="6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fff">
    <w:name w:val="Светлая сетка1"/>
    <w:basedOn w:val="a7"/>
    <w:next w:val="afffffff9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Светлая сетка - Акцент 11"/>
    <w:basedOn w:val="a7"/>
    <w:next w:val="-11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14">
    <w:name w:val="Светлая сетка - Акцент 21"/>
    <w:basedOn w:val="a7"/>
    <w:next w:val="-21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14">
    <w:name w:val="Светлая сетка - Акцент 31"/>
    <w:basedOn w:val="a7"/>
    <w:next w:val="-31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12">
    <w:name w:val="Светлая сетка - Акцент 41"/>
    <w:basedOn w:val="a7"/>
    <w:next w:val="-40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13">
    <w:name w:val="Светлая сетка - Акцент 51"/>
    <w:basedOn w:val="a7"/>
    <w:next w:val="-50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13">
    <w:name w:val="Светлая сетка - Акцент 61"/>
    <w:basedOn w:val="a7"/>
    <w:next w:val="-60"/>
    <w:uiPriority w:val="6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fff0">
    <w:name w:val="Светлый список1"/>
    <w:basedOn w:val="a7"/>
    <w:next w:val="afffffffa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5">
    <w:name w:val="Светлый список - Акцент 11"/>
    <w:basedOn w:val="a7"/>
    <w:next w:val="-12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15">
    <w:name w:val="Светлый список - Акцент 21"/>
    <w:basedOn w:val="a7"/>
    <w:next w:val="-22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15">
    <w:name w:val="Светлый список - Акцент 31"/>
    <w:basedOn w:val="a7"/>
    <w:next w:val="-32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3">
    <w:name w:val="Светлый список - Акцент 41"/>
    <w:basedOn w:val="a7"/>
    <w:next w:val="-42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14">
    <w:name w:val="Светлый список - Акцент 51"/>
    <w:basedOn w:val="a7"/>
    <w:next w:val="-51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14">
    <w:name w:val="Светлый список - Акцент 61"/>
    <w:basedOn w:val="a7"/>
    <w:next w:val="-61"/>
    <w:uiPriority w:val="6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1c">
    <w:name w:val="Сетка таблицы 11"/>
    <w:basedOn w:val="a7"/>
    <w:next w:val="1ff3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9">
    <w:name w:val="Сетка таблицы 21"/>
    <w:basedOn w:val="a7"/>
    <w:next w:val="2fb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9">
    <w:name w:val="Сетка таблицы 31"/>
    <w:basedOn w:val="a7"/>
    <w:next w:val="3f5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етка таблицы 41"/>
    <w:basedOn w:val="a7"/>
    <w:next w:val="4b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 51"/>
    <w:basedOn w:val="a7"/>
    <w:next w:val="5b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0">
    <w:name w:val="Сетка таблицы 61"/>
    <w:basedOn w:val="a7"/>
    <w:next w:val="64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Сетка таблицы 71"/>
    <w:basedOn w:val="a7"/>
    <w:next w:val="74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0">
    <w:name w:val="Сетка таблицы 81"/>
    <w:basedOn w:val="a7"/>
    <w:next w:val="83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f1">
    <w:name w:val="Сетка таблицы светлая1"/>
    <w:basedOn w:val="a7"/>
    <w:next w:val="afffffffb"/>
    <w:uiPriority w:val="4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ff2">
    <w:name w:val="Современная таблица1"/>
    <w:basedOn w:val="a7"/>
    <w:next w:val="affffffff0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16">
    <w:name w:val="Список-таблица 1 светлая1"/>
    <w:basedOn w:val="a7"/>
    <w:next w:val="-13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7"/>
    <w:next w:val="-110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a7"/>
    <w:next w:val="-120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7"/>
    <w:next w:val="-130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7"/>
    <w:next w:val="-14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7"/>
    <w:next w:val="-15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7"/>
    <w:next w:val="-16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6">
    <w:name w:val="Список-таблица 21"/>
    <w:basedOn w:val="a7"/>
    <w:next w:val="-23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7"/>
    <w:next w:val="-210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Список-таблица 2 — акцент 21"/>
    <w:basedOn w:val="a7"/>
    <w:next w:val="-220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a7"/>
    <w:next w:val="-230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7"/>
    <w:next w:val="-24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7"/>
    <w:next w:val="-25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7"/>
    <w:next w:val="-26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6">
    <w:name w:val="Список-таблица 31"/>
    <w:basedOn w:val="a7"/>
    <w:next w:val="-33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7"/>
    <w:next w:val="-310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7"/>
    <w:next w:val="-320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7"/>
    <w:next w:val="-330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7"/>
    <w:next w:val="-34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7"/>
    <w:next w:val="-35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7"/>
    <w:next w:val="-36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4">
    <w:name w:val="Список-таблица 41"/>
    <w:basedOn w:val="a7"/>
    <w:next w:val="-43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7"/>
    <w:next w:val="-410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Список-таблица 4 — акцент 21"/>
    <w:basedOn w:val="a7"/>
    <w:next w:val="-420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Список-таблица 4 — акцент 31"/>
    <w:basedOn w:val="a7"/>
    <w:next w:val="-430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7"/>
    <w:next w:val="-44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7"/>
    <w:next w:val="-45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7"/>
    <w:next w:val="-46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5">
    <w:name w:val="Список-таблица 5 темная1"/>
    <w:basedOn w:val="a7"/>
    <w:next w:val="-52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7"/>
    <w:next w:val="-510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7"/>
    <w:next w:val="-520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7"/>
    <w:next w:val="-53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7"/>
    <w:next w:val="-54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7"/>
    <w:next w:val="-55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7"/>
    <w:next w:val="-56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5">
    <w:name w:val="Список-таблица 6 цветная1"/>
    <w:basedOn w:val="a7"/>
    <w:next w:val="-62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7"/>
    <w:next w:val="-610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a7"/>
    <w:next w:val="-620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7"/>
    <w:next w:val="-63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7"/>
    <w:next w:val="-64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7"/>
    <w:next w:val="-65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7"/>
    <w:next w:val="-66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1">
    <w:name w:val="Список-таблица 7 цветная1"/>
    <w:basedOn w:val="a7"/>
    <w:next w:val="-7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7"/>
    <w:next w:val="-71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7"/>
    <w:next w:val="-72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7"/>
    <w:next w:val="-73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7"/>
    <w:next w:val="-74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7"/>
    <w:next w:val="-75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7"/>
    <w:next w:val="-76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d">
    <w:name w:val="Средний список 11"/>
    <w:basedOn w:val="a7"/>
    <w:next w:val="1ff4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7"/>
    <w:next w:val="1-1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10">
    <w:name w:val="Средний список 1 - Акцент 21"/>
    <w:basedOn w:val="a7"/>
    <w:next w:val="1-2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10">
    <w:name w:val="Средний список 1 - Акцент 31"/>
    <w:basedOn w:val="a7"/>
    <w:next w:val="1-3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10">
    <w:name w:val="Средний список 1 - Акцент 41"/>
    <w:basedOn w:val="a7"/>
    <w:next w:val="1-4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10">
    <w:name w:val="Средний список 1 - Акцент 51"/>
    <w:basedOn w:val="a7"/>
    <w:next w:val="1-5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10">
    <w:name w:val="Средний список 1 - Акцент 61"/>
    <w:basedOn w:val="a7"/>
    <w:next w:val="1-6"/>
    <w:uiPriority w:val="65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a">
    <w:name w:val="Средний список 21"/>
    <w:basedOn w:val="a7"/>
    <w:next w:val="2fc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7"/>
    <w:next w:val="2-1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7"/>
    <w:next w:val="2-2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7"/>
    <w:next w:val="2-3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7"/>
    <w:next w:val="2-4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7"/>
    <w:next w:val="2-5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7"/>
    <w:next w:val="2-6"/>
    <w:uiPriority w:val="66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e">
    <w:name w:val="Средняя заливка 11"/>
    <w:basedOn w:val="a7"/>
    <w:next w:val="1ff5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">
    <w:name w:val="Средняя заливка 1 - Акцент 11"/>
    <w:basedOn w:val="a7"/>
    <w:next w:val="1-10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1">
    <w:name w:val="Средняя заливка 1 - Акцент 21"/>
    <w:basedOn w:val="a7"/>
    <w:next w:val="1-20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1">
    <w:name w:val="Средняя заливка 1 - Акцент 31"/>
    <w:basedOn w:val="a7"/>
    <w:next w:val="1-30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1">
    <w:name w:val="Средняя заливка 1 - Акцент 41"/>
    <w:basedOn w:val="a7"/>
    <w:next w:val="1-40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7"/>
    <w:next w:val="1-50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1">
    <w:name w:val="Средняя заливка 1 - Акцент 61"/>
    <w:basedOn w:val="a7"/>
    <w:next w:val="1-60"/>
    <w:uiPriority w:val="6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b">
    <w:name w:val="Средняя заливка 21"/>
    <w:basedOn w:val="a7"/>
    <w:next w:val="2fd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">
    <w:name w:val="Средняя заливка 2 - Акцент 11"/>
    <w:basedOn w:val="a7"/>
    <w:next w:val="2-10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">
    <w:name w:val="Средняя заливка 2 - Акцент 21"/>
    <w:basedOn w:val="a7"/>
    <w:next w:val="2-20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">
    <w:name w:val="Средняя заливка 2 - Акцент 31"/>
    <w:basedOn w:val="a7"/>
    <w:next w:val="2-30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">
    <w:name w:val="Средняя заливка 2 - Акцент 41"/>
    <w:basedOn w:val="a7"/>
    <w:next w:val="2-40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">
    <w:name w:val="Средняя заливка 2 - Акцент 51"/>
    <w:basedOn w:val="a7"/>
    <w:next w:val="2-50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">
    <w:name w:val="Средняя заливка 2 - Акцент 61"/>
    <w:basedOn w:val="a7"/>
    <w:next w:val="2-60"/>
    <w:uiPriority w:val="64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f">
    <w:name w:val="Средняя сетка 11"/>
    <w:basedOn w:val="a7"/>
    <w:next w:val="1ff6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2">
    <w:name w:val="Средняя сетка 1 - Акцент 11"/>
    <w:basedOn w:val="a7"/>
    <w:next w:val="1-11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12">
    <w:name w:val="Средняя сетка 1 - Акцент 21"/>
    <w:basedOn w:val="a7"/>
    <w:next w:val="1-21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12">
    <w:name w:val="Средняя сетка 1 - Акцент 31"/>
    <w:basedOn w:val="a7"/>
    <w:next w:val="1-31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12">
    <w:name w:val="Средняя сетка 1 - Акцент 41"/>
    <w:basedOn w:val="a7"/>
    <w:next w:val="1-41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12">
    <w:name w:val="Средняя сетка 1 - Акцент 51"/>
    <w:basedOn w:val="a7"/>
    <w:next w:val="1-51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12">
    <w:name w:val="Средняя сетка 1 - Акцент 61"/>
    <w:basedOn w:val="a7"/>
    <w:next w:val="1-61"/>
    <w:uiPriority w:val="67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c">
    <w:name w:val="Средняя сетка 21"/>
    <w:basedOn w:val="a7"/>
    <w:next w:val="2fe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2">
    <w:name w:val="Средняя сетка 2 - Акцент 11"/>
    <w:basedOn w:val="a7"/>
    <w:next w:val="2-11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2">
    <w:name w:val="Средняя сетка 2 - Акцент 21"/>
    <w:basedOn w:val="a7"/>
    <w:next w:val="2-21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2">
    <w:name w:val="Средняя сетка 2 - Акцент 31"/>
    <w:basedOn w:val="a7"/>
    <w:next w:val="2-31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2">
    <w:name w:val="Средняя сетка 2 - Акцент 41"/>
    <w:basedOn w:val="a7"/>
    <w:next w:val="2-41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2">
    <w:name w:val="Средняя сетка 2 - Акцент 51"/>
    <w:basedOn w:val="a7"/>
    <w:next w:val="2-51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2">
    <w:name w:val="Средняя сетка 2 - Акцент 61"/>
    <w:basedOn w:val="a7"/>
    <w:next w:val="2-61"/>
    <w:uiPriority w:val="68"/>
    <w:semiHidden/>
    <w:unhideWhenUsed/>
    <w:rsid w:val="006617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a">
    <w:name w:val="Средняя сетка 31"/>
    <w:basedOn w:val="a7"/>
    <w:next w:val="3f6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">
    <w:name w:val="Средняя сетка 3 - Акцент 11"/>
    <w:basedOn w:val="a7"/>
    <w:next w:val="3-1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1">
    <w:name w:val="Средняя сетка 3 - Акцент 21"/>
    <w:basedOn w:val="a7"/>
    <w:next w:val="3-2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1">
    <w:name w:val="Средняя сетка 3 - Акцент 31"/>
    <w:basedOn w:val="a7"/>
    <w:next w:val="3-3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1">
    <w:name w:val="Средняя сетка 3 - Акцент 41"/>
    <w:basedOn w:val="a7"/>
    <w:next w:val="3-4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1">
    <w:name w:val="Средняя сетка 3 - Акцент 51"/>
    <w:basedOn w:val="a7"/>
    <w:next w:val="3-5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1">
    <w:name w:val="Средняя сетка 3 - Акцент 61"/>
    <w:basedOn w:val="a7"/>
    <w:next w:val="3-6"/>
    <w:uiPriority w:val="69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fff3">
    <w:name w:val="Стандартная таблица1"/>
    <w:basedOn w:val="a7"/>
    <w:next w:val="affffffff2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f0">
    <w:name w:val="Столбцы таблицы 11"/>
    <w:basedOn w:val="a7"/>
    <w:next w:val="1ff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d">
    <w:name w:val="Столбцы таблицы 21"/>
    <w:basedOn w:val="a7"/>
    <w:next w:val="2ff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b">
    <w:name w:val="Столбцы таблицы 31"/>
    <w:basedOn w:val="a7"/>
    <w:next w:val="3f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толбцы таблицы 41"/>
    <w:basedOn w:val="a7"/>
    <w:next w:val="4c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2">
    <w:name w:val="Столбцы таблицы 51"/>
    <w:basedOn w:val="a7"/>
    <w:next w:val="5c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1f1">
    <w:name w:val="Таблица простая 11"/>
    <w:basedOn w:val="a7"/>
    <w:next w:val="1ff8"/>
    <w:uiPriority w:val="41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e">
    <w:name w:val="Таблица простая 21"/>
    <w:basedOn w:val="a7"/>
    <w:next w:val="2ff0"/>
    <w:uiPriority w:val="42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c">
    <w:name w:val="Таблица простая 31"/>
    <w:basedOn w:val="a7"/>
    <w:next w:val="3f8"/>
    <w:uiPriority w:val="43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4">
    <w:name w:val="Таблица простая 41"/>
    <w:basedOn w:val="a7"/>
    <w:next w:val="4d"/>
    <w:uiPriority w:val="44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3">
    <w:name w:val="Таблица простая 51"/>
    <w:basedOn w:val="a7"/>
    <w:next w:val="5d"/>
    <w:uiPriority w:val="45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7">
    <w:name w:val="Таблица-сетка 1 светлая1"/>
    <w:basedOn w:val="a7"/>
    <w:next w:val="-17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7"/>
    <w:next w:val="-111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1">
    <w:name w:val="Таблица-сетка 1 светлая — акцент 21"/>
    <w:basedOn w:val="a7"/>
    <w:next w:val="-121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1">
    <w:name w:val="Таблица-сетка 1 светлая — акцент 31"/>
    <w:basedOn w:val="a7"/>
    <w:next w:val="-131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7"/>
    <w:next w:val="-140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7"/>
    <w:next w:val="-150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7"/>
    <w:next w:val="-160"/>
    <w:uiPriority w:val="46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7">
    <w:name w:val="Таблица-сетка 21"/>
    <w:basedOn w:val="a7"/>
    <w:next w:val="-27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1">
    <w:name w:val="Таблица-сетка 2 — акцент 11"/>
    <w:basedOn w:val="a7"/>
    <w:next w:val="-211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1">
    <w:name w:val="Таблица-сетка 2 — акцент 21"/>
    <w:basedOn w:val="a7"/>
    <w:next w:val="-221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1">
    <w:name w:val="Таблица-сетка 2 — акцент 31"/>
    <w:basedOn w:val="a7"/>
    <w:next w:val="-231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7"/>
    <w:next w:val="-240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7"/>
    <w:next w:val="-250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7"/>
    <w:next w:val="-260"/>
    <w:uiPriority w:val="47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7">
    <w:name w:val="Таблица-сетка 31"/>
    <w:basedOn w:val="a7"/>
    <w:next w:val="-37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1">
    <w:name w:val="Таблица-сетка 3 — акцент 11"/>
    <w:basedOn w:val="a7"/>
    <w:next w:val="-311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1">
    <w:name w:val="Таблица-сетка 3 — акцент 21"/>
    <w:basedOn w:val="a7"/>
    <w:next w:val="-321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1">
    <w:name w:val="Таблица-сетка 3 — акцент 31"/>
    <w:basedOn w:val="a7"/>
    <w:next w:val="-331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7"/>
    <w:next w:val="-340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7"/>
    <w:next w:val="-350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7"/>
    <w:next w:val="-360"/>
    <w:uiPriority w:val="48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5">
    <w:name w:val="Таблица-сетка 41"/>
    <w:basedOn w:val="a7"/>
    <w:next w:val="-47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">
    <w:name w:val="Таблица-сетка 4 — акцент 11"/>
    <w:basedOn w:val="a7"/>
    <w:next w:val="-41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1">
    <w:name w:val="Таблица-сетка 4 — акцент 21"/>
    <w:basedOn w:val="a7"/>
    <w:next w:val="-421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1">
    <w:name w:val="Таблица-сетка 4 — акцент 31"/>
    <w:basedOn w:val="a7"/>
    <w:next w:val="-431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7"/>
    <w:next w:val="-440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7"/>
    <w:next w:val="-450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7"/>
    <w:next w:val="-460"/>
    <w:uiPriority w:val="49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6">
    <w:name w:val="Таблица-сетка 5 темная1"/>
    <w:basedOn w:val="a7"/>
    <w:next w:val="-57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1">
    <w:name w:val="Таблица-сетка 5 темная — акцент 11"/>
    <w:basedOn w:val="a7"/>
    <w:next w:val="-511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1">
    <w:name w:val="Таблица-сетка 5 темная — акцент 21"/>
    <w:basedOn w:val="a7"/>
    <w:next w:val="-521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7"/>
    <w:next w:val="-530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7"/>
    <w:next w:val="-540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7"/>
    <w:next w:val="-550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7"/>
    <w:next w:val="-560"/>
    <w:uiPriority w:val="50"/>
    <w:rsid w:val="006617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6">
    <w:name w:val="Таблица-сетка 6 цветная1"/>
    <w:basedOn w:val="a7"/>
    <w:next w:val="-67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1">
    <w:name w:val="Таблица-сетка 6 цветная — акцент 11"/>
    <w:basedOn w:val="a7"/>
    <w:next w:val="-611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1">
    <w:name w:val="Таблица-сетка 6 цветная — акцент 21"/>
    <w:basedOn w:val="a7"/>
    <w:next w:val="-621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7"/>
    <w:next w:val="-630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7"/>
    <w:next w:val="-640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7"/>
    <w:next w:val="-650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7"/>
    <w:next w:val="-660"/>
    <w:uiPriority w:val="51"/>
    <w:rsid w:val="00661746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2">
    <w:name w:val="Таблица-сетка 7 цветная1"/>
    <w:basedOn w:val="a7"/>
    <w:next w:val="-70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1">
    <w:name w:val="Таблица-сетка 7 цветная — акцент 11"/>
    <w:basedOn w:val="a7"/>
    <w:next w:val="-710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7"/>
    <w:next w:val="-720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7"/>
    <w:next w:val="-730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7"/>
    <w:next w:val="-740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7"/>
    <w:next w:val="-750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7"/>
    <w:next w:val="-760"/>
    <w:uiPriority w:val="52"/>
    <w:rsid w:val="00661746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8">
    <w:name w:val="Таблица-список 11"/>
    <w:basedOn w:val="a7"/>
    <w:next w:val="-18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Таблица-список 21"/>
    <w:basedOn w:val="a7"/>
    <w:next w:val="-28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8">
    <w:name w:val="Таблица-список 31"/>
    <w:basedOn w:val="a7"/>
    <w:next w:val="-38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16">
    <w:name w:val="Таблица-список 41"/>
    <w:basedOn w:val="a7"/>
    <w:next w:val="-48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17">
    <w:name w:val="Таблица-список 51"/>
    <w:basedOn w:val="a7"/>
    <w:next w:val="-58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17">
    <w:name w:val="Таблица-список 61"/>
    <w:basedOn w:val="a7"/>
    <w:next w:val="-68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13">
    <w:name w:val="Таблица-список 71"/>
    <w:basedOn w:val="a7"/>
    <w:next w:val="-77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7"/>
    <w:next w:val="-8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fff4">
    <w:name w:val="Тема таблицы1"/>
    <w:basedOn w:val="a7"/>
    <w:next w:val="affffffff4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5">
    <w:name w:val="Темный список1"/>
    <w:basedOn w:val="a7"/>
    <w:next w:val="affffffff5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9">
    <w:name w:val="Темный список - Акцент 11"/>
    <w:basedOn w:val="a7"/>
    <w:next w:val="-19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19">
    <w:name w:val="Темный список - Акцент 21"/>
    <w:basedOn w:val="a7"/>
    <w:next w:val="-29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19">
    <w:name w:val="Темный список - Акцент 31"/>
    <w:basedOn w:val="a7"/>
    <w:next w:val="-39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17">
    <w:name w:val="Темный список - Акцент 41"/>
    <w:basedOn w:val="a7"/>
    <w:next w:val="-49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18">
    <w:name w:val="Темный список - Акцент 51"/>
    <w:basedOn w:val="a7"/>
    <w:next w:val="-59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18">
    <w:name w:val="Темный список - Акцент 61"/>
    <w:basedOn w:val="a7"/>
    <w:next w:val="-69"/>
    <w:uiPriority w:val="70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1fff6">
    <w:name w:val="Цветная заливка1"/>
    <w:basedOn w:val="a7"/>
    <w:next w:val="affffffff7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a">
    <w:name w:val="Цветная заливка - Акцент 11"/>
    <w:basedOn w:val="a7"/>
    <w:next w:val="-1a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a">
    <w:name w:val="Цветная заливка - Акцент 21"/>
    <w:basedOn w:val="a7"/>
    <w:next w:val="-2a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a">
    <w:name w:val="Цветная заливка - Акцент 31"/>
    <w:basedOn w:val="a7"/>
    <w:next w:val="-3a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8">
    <w:name w:val="Цветная заливка - Акцент 41"/>
    <w:basedOn w:val="a7"/>
    <w:next w:val="-4a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9">
    <w:name w:val="Цветная заливка - Акцент 51"/>
    <w:basedOn w:val="a7"/>
    <w:next w:val="-5a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9">
    <w:name w:val="Цветная заливка - Акцент 61"/>
    <w:basedOn w:val="a7"/>
    <w:next w:val="-6a"/>
    <w:uiPriority w:val="71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ff7">
    <w:name w:val="Цветная сетка1"/>
    <w:basedOn w:val="a7"/>
    <w:next w:val="affffffff8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b">
    <w:name w:val="Цветная сетка - Акцент 11"/>
    <w:basedOn w:val="a7"/>
    <w:next w:val="-1b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1b">
    <w:name w:val="Цветная сетка - Акцент 21"/>
    <w:basedOn w:val="a7"/>
    <w:next w:val="-2b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1b">
    <w:name w:val="Цветная сетка - Акцент 31"/>
    <w:basedOn w:val="a7"/>
    <w:next w:val="-3b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9">
    <w:name w:val="Цветная сетка - Акцент 41"/>
    <w:basedOn w:val="a7"/>
    <w:next w:val="-4b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1a">
    <w:name w:val="Цветная сетка - Акцент 51"/>
    <w:basedOn w:val="a7"/>
    <w:next w:val="-5b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1a">
    <w:name w:val="Цветная сетка - Акцент 61"/>
    <w:basedOn w:val="a7"/>
    <w:next w:val="-6b"/>
    <w:uiPriority w:val="73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1f2">
    <w:name w:val="Цветная таблица 11"/>
    <w:basedOn w:val="a7"/>
    <w:next w:val="1ffa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f">
    <w:name w:val="Цветная таблица 21"/>
    <w:basedOn w:val="a7"/>
    <w:next w:val="2ff2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d">
    <w:name w:val="Цветная таблица 31"/>
    <w:basedOn w:val="a7"/>
    <w:next w:val="3fa"/>
    <w:semiHidden/>
    <w:unhideWhenUsed/>
    <w:rsid w:val="00661746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ff8">
    <w:name w:val="Цветной список1"/>
    <w:basedOn w:val="a7"/>
    <w:next w:val="affffffff9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c">
    <w:name w:val="Цветной список - Акцент 11"/>
    <w:basedOn w:val="a7"/>
    <w:next w:val="-1c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c">
    <w:name w:val="Цветной список - Акцент 21"/>
    <w:basedOn w:val="a7"/>
    <w:next w:val="-2c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1c">
    <w:name w:val="Цветной список - Акцент 31"/>
    <w:basedOn w:val="a7"/>
    <w:next w:val="-3c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1a">
    <w:name w:val="Цветной список - Акцент 41"/>
    <w:basedOn w:val="a7"/>
    <w:next w:val="-4c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1b">
    <w:name w:val="Цветной список - Акцент 51"/>
    <w:basedOn w:val="a7"/>
    <w:next w:val="-5c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1b">
    <w:name w:val="Цветной список - Акцент 61"/>
    <w:basedOn w:val="a7"/>
    <w:next w:val="-6c"/>
    <w:uiPriority w:val="72"/>
    <w:semiHidden/>
    <w:unhideWhenUsed/>
    <w:rsid w:val="00661746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620">
    <w:name w:val="Заголовок 6 Знак2"/>
    <w:aliases w:val="Legal Level 1. Знак2"/>
    <w:locked/>
    <w:rsid w:val="00661746"/>
    <w:rPr>
      <w:sz w:val="22"/>
      <w:lang w:val="ru-RU" w:eastAsia="en-US" w:bidi="ar-SA"/>
    </w:rPr>
  </w:style>
  <w:style w:type="character" w:customStyle="1" w:styleId="820">
    <w:name w:val="Заголовок 8 Знак2"/>
    <w:aliases w:val="Legal Level 1.1.1. Знак2"/>
    <w:uiPriority w:val="99"/>
    <w:rsid w:val="00661746"/>
    <w:rPr>
      <w:rFonts w:ascii="Arial" w:hAnsi="Arial"/>
      <w:i/>
      <w:lang w:val="en-GB" w:eastAsia="en-US" w:bidi="ar-SA"/>
    </w:rPr>
  </w:style>
  <w:style w:type="character" w:customStyle="1" w:styleId="920">
    <w:name w:val="Заголовок 9 Знак2"/>
    <w:aliases w:val="Legal Level 1.1.1.1. Знак2"/>
    <w:uiPriority w:val="99"/>
    <w:rsid w:val="00661746"/>
    <w:rPr>
      <w:rFonts w:ascii="Arial" w:hAnsi="Arial"/>
      <w:i/>
      <w:sz w:val="18"/>
      <w:lang w:val="en-GB" w:eastAsia="en-US" w:bidi="ar-SA"/>
    </w:rPr>
  </w:style>
  <w:style w:type="character" w:customStyle="1" w:styleId="4f">
    <w:name w:val="Основной текст Знак4"/>
    <w:aliases w:val="body text Знак3"/>
    <w:rsid w:val="00661746"/>
    <w:rPr>
      <w:sz w:val="22"/>
      <w:lang w:val="en-GB" w:eastAsia="en-US" w:bidi="ar-SA"/>
    </w:rPr>
  </w:style>
  <w:style w:type="character" w:customStyle="1" w:styleId="1fff9">
    <w:name w:val="Верхний колонтитул Знак1"/>
    <w:uiPriority w:val="99"/>
    <w:rsid w:val="00661746"/>
    <w:rPr>
      <w:rFonts w:ascii="Garamond" w:hAnsi="Garamond"/>
      <w:sz w:val="22"/>
      <w:lang w:val="en-GB" w:eastAsia="en-US" w:bidi="ar-SA"/>
    </w:rPr>
  </w:style>
  <w:style w:type="character" w:customStyle="1" w:styleId="1fffa">
    <w:name w:val="Нижний колонтитул Знак1"/>
    <w:uiPriority w:val="99"/>
    <w:rsid w:val="00661746"/>
    <w:rPr>
      <w:rFonts w:ascii="Garamond" w:hAnsi="Garamond"/>
      <w:sz w:val="22"/>
      <w:lang w:val="en-GB" w:eastAsia="en-US" w:bidi="ar-SA"/>
    </w:rPr>
  </w:style>
  <w:style w:type="character" w:customStyle="1" w:styleId="2ff6">
    <w:name w:val="Основной текст с отступом Знак2"/>
    <w:uiPriority w:val="99"/>
    <w:rsid w:val="00661746"/>
    <w:rPr>
      <w:sz w:val="24"/>
      <w:szCs w:val="24"/>
      <w:lang w:val="ru-RU" w:eastAsia="en-US" w:bidi="ar-SA"/>
    </w:rPr>
  </w:style>
  <w:style w:type="character" w:customStyle="1" w:styleId="2ff7">
    <w:name w:val="Текст сноски Знак2"/>
    <w:uiPriority w:val="99"/>
    <w:locked/>
    <w:rsid w:val="00661746"/>
    <w:rPr>
      <w:rFonts w:ascii="Garamond" w:hAnsi="Garamond"/>
      <w:lang w:val="en-GB" w:eastAsia="en-US" w:bidi="ar-SA"/>
    </w:rPr>
  </w:style>
  <w:style w:type="character" w:customStyle="1" w:styleId="221">
    <w:name w:val="Основной текст с отступом 2 Знак2"/>
    <w:uiPriority w:val="99"/>
    <w:locked/>
    <w:rsid w:val="00661746"/>
    <w:rPr>
      <w:rFonts w:ascii="Arial" w:hAnsi="Arial"/>
      <w:i/>
      <w:iCs/>
      <w:lang w:val="ru-RU" w:eastAsia="ru-RU" w:bidi="ar-SA"/>
    </w:rPr>
  </w:style>
  <w:style w:type="character" w:customStyle="1" w:styleId="320">
    <w:name w:val="Основной текст с отступом 3 Знак2"/>
    <w:uiPriority w:val="99"/>
    <w:rsid w:val="00661746"/>
    <w:rPr>
      <w:i/>
      <w:iCs/>
      <w:sz w:val="22"/>
      <w:lang w:val="ru-RU" w:eastAsia="en-US" w:bidi="ar-SA"/>
    </w:rPr>
  </w:style>
  <w:style w:type="character" w:customStyle="1" w:styleId="2ff8">
    <w:name w:val="Название Знак2"/>
    <w:uiPriority w:val="99"/>
    <w:rsid w:val="00661746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1fffb">
    <w:name w:val="Подзаголовок Знак1"/>
    <w:uiPriority w:val="99"/>
    <w:rsid w:val="00661746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1fffc">
    <w:name w:val="Текст примечания Знак1"/>
    <w:uiPriority w:val="99"/>
    <w:rsid w:val="00661746"/>
    <w:rPr>
      <w:lang w:val="ru-RU" w:eastAsia="ru-RU" w:bidi="ar-SA"/>
    </w:rPr>
  </w:style>
  <w:style w:type="character" w:customStyle="1" w:styleId="322">
    <w:name w:val="Основной текст 3 Знак2"/>
    <w:uiPriority w:val="99"/>
    <w:rsid w:val="00661746"/>
    <w:rPr>
      <w:i/>
      <w:iCs/>
      <w:sz w:val="22"/>
      <w:u w:val="single"/>
      <w:lang w:val="ru-RU" w:eastAsia="en-US" w:bidi="ar-SA"/>
    </w:rPr>
  </w:style>
  <w:style w:type="character" w:customStyle="1" w:styleId="21f0">
    <w:name w:val="Красная строка 2 Знак1"/>
    <w:uiPriority w:val="99"/>
    <w:rsid w:val="00661746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2ff9">
    <w:name w:val="Дата Знак2"/>
    <w:rsid w:val="00661746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222">
    <w:name w:val="Основной текст 2 Знак2"/>
    <w:uiPriority w:val="99"/>
    <w:locked/>
    <w:rsid w:val="00661746"/>
    <w:rPr>
      <w:sz w:val="24"/>
      <w:lang w:val="x-none" w:eastAsia="en-US" w:bidi="ar-SA"/>
    </w:rPr>
  </w:style>
  <w:style w:type="character" w:customStyle="1" w:styleId="2ffa">
    <w:name w:val="Текст концевой сноски Знак2"/>
    <w:uiPriority w:val="99"/>
    <w:semiHidden/>
    <w:locked/>
    <w:rsid w:val="00661746"/>
    <w:rPr>
      <w:rFonts w:ascii="Garamond" w:hAnsi="Garamond"/>
      <w:lang w:val="en-GB" w:eastAsia="en-US" w:bidi="ar-SA"/>
    </w:rPr>
  </w:style>
  <w:style w:type="character" w:customStyle="1" w:styleId="2ffb">
    <w:name w:val="Текст выноски Знак2"/>
    <w:uiPriority w:val="99"/>
    <w:semiHidden/>
    <w:locked/>
    <w:rsid w:val="00661746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2ffc">
    <w:name w:val="Текст Знак2"/>
    <w:uiPriority w:val="99"/>
    <w:locked/>
    <w:rsid w:val="00661746"/>
    <w:rPr>
      <w:rFonts w:ascii="Courier New" w:eastAsia="SimSun" w:hAnsi="Courier New" w:cs="Courier New"/>
      <w:lang w:val="ru-RU" w:eastAsia="zh-CN" w:bidi="ar-SA"/>
    </w:rPr>
  </w:style>
  <w:style w:type="character" w:customStyle="1" w:styleId="1fffd">
    <w:name w:val="Тема примечания Знак1"/>
    <w:uiPriority w:val="99"/>
    <w:locked/>
    <w:rsid w:val="00661746"/>
    <w:rPr>
      <w:rFonts w:ascii="Garamond" w:hAnsi="Garamond" w:cs="Times New Roman"/>
      <w:b/>
      <w:bCs/>
      <w:lang w:val="en-GB" w:eastAsia="en-US" w:bidi="ar-SA"/>
    </w:rPr>
  </w:style>
  <w:style w:type="character" w:customStyle="1" w:styleId="2ffd">
    <w:name w:val="Схема документа Знак2"/>
    <w:uiPriority w:val="99"/>
    <w:semiHidden/>
    <w:locked/>
    <w:rsid w:val="00661746"/>
    <w:rPr>
      <w:rFonts w:ascii="Tahoma" w:hAnsi="Tahoma" w:cs="Tahoma"/>
      <w:lang w:val="en-GB" w:eastAsia="en-US" w:bidi="ar-SA"/>
    </w:rPr>
  </w:style>
  <w:style w:type="character" w:customStyle="1" w:styleId="HTML10">
    <w:name w:val="Стандартный HTML Знак1"/>
    <w:locked/>
    <w:rsid w:val="00661746"/>
    <w:rPr>
      <w:rFonts w:ascii="Courier New" w:hAnsi="Courier New" w:cs="Courier New"/>
      <w:lang w:val="ru-RU" w:eastAsia="ru-RU" w:bidi="ar-SA"/>
    </w:rPr>
  </w:style>
  <w:style w:type="character" w:customStyle="1" w:styleId="1fffe">
    <w:name w:val="Красная строка Знак1"/>
    <w:uiPriority w:val="99"/>
    <w:locked/>
    <w:rsid w:val="00661746"/>
    <w:rPr>
      <w:rFonts w:cs="Times New Roman"/>
      <w:sz w:val="24"/>
      <w:szCs w:val="24"/>
      <w:lang w:val="ru-RU" w:eastAsia="ru-RU" w:bidi="ar-SA"/>
    </w:rPr>
  </w:style>
  <w:style w:type="character" w:customStyle="1" w:styleId="Bodytext20">
    <w:name w:val="Body text (2)_"/>
    <w:link w:val="Bodytext21"/>
    <w:locked/>
    <w:rsid w:val="00661746"/>
    <w:rPr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661746"/>
    <w:rPr>
      <w:sz w:val="18"/>
      <w:szCs w:val="18"/>
      <w:shd w:val="clear" w:color="auto" w:fill="FFFFFF"/>
    </w:rPr>
  </w:style>
  <w:style w:type="character" w:customStyle="1" w:styleId="Bodytext23">
    <w:name w:val="Body text (2)"/>
    <w:rsid w:val="00661746"/>
  </w:style>
  <w:style w:type="character" w:customStyle="1" w:styleId="Bodytext2Bold">
    <w:name w:val="Body text (2) + Bold"/>
    <w:rsid w:val="00661746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661746"/>
  </w:style>
  <w:style w:type="character" w:customStyle="1" w:styleId="Bodytext40">
    <w:name w:val="Body text (4)_"/>
    <w:link w:val="Bodytext41"/>
    <w:locked/>
    <w:rsid w:val="00661746"/>
    <w:rPr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661746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661746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661746"/>
  </w:style>
  <w:style w:type="character" w:customStyle="1" w:styleId="BodytextBold1">
    <w:name w:val="Body text + Bold1"/>
    <w:rsid w:val="00661746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661746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661746"/>
  </w:style>
  <w:style w:type="paragraph" w:customStyle="1" w:styleId="Bodytext21">
    <w:name w:val="Body text (2)1"/>
    <w:basedOn w:val="a5"/>
    <w:link w:val="Bodytext20"/>
    <w:rsid w:val="00661746"/>
    <w:pPr>
      <w:shd w:val="clear" w:color="auto" w:fill="FFFFFF"/>
      <w:spacing w:after="240" w:line="240" w:lineRule="atLeast"/>
      <w:ind w:hanging="360"/>
      <w:jc w:val="both"/>
    </w:pPr>
    <w:rPr>
      <w:sz w:val="18"/>
      <w:szCs w:val="18"/>
      <w:shd w:val="clear" w:color="auto" w:fill="FFFFFF"/>
    </w:rPr>
  </w:style>
  <w:style w:type="paragraph" w:customStyle="1" w:styleId="Bodytext31">
    <w:name w:val="Body text (3)1"/>
    <w:basedOn w:val="a5"/>
    <w:link w:val="Bodytext30"/>
    <w:rsid w:val="00661746"/>
    <w:pPr>
      <w:shd w:val="clear" w:color="auto" w:fill="FFFFFF"/>
      <w:spacing w:before="240" w:after="240" w:line="240" w:lineRule="atLeast"/>
      <w:ind w:hanging="360"/>
    </w:pPr>
    <w:rPr>
      <w:sz w:val="18"/>
      <w:szCs w:val="18"/>
      <w:shd w:val="clear" w:color="auto" w:fill="FFFFFF"/>
    </w:rPr>
  </w:style>
  <w:style w:type="paragraph" w:customStyle="1" w:styleId="Bodytext41">
    <w:name w:val="Body text (4)"/>
    <w:basedOn w:val="a5"/>
    <w:link w:val="Bodytext40"/>
    <w:rsid w:val="00661746"/>
    <w:pPr>
      <w:shd w:val="clear" w:color="auto" w:fill="FFFFFF"/>
      <w:spacing w:before="120" w:after="120" w:line="221" w:lineRule="exact"/>
      <w:ind w:firstLine="660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sid w:val="00661746"/>
    <w:rPr>
      <w:sz w:val="22"/>
      <w:lang w:val="en-GB" w:eastAsia="en-US" w:bidi="ar-SA"/>
    </w:rPr>
  </w:style>
  <w:style w:type="character" w:customStyle="1" w:styleId="360">
    <w:name w:val="Знак Знак36"/>
    <w:rsid w:val="00661746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661746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661746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661746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661746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661746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661746"/>
    <w:rPr>
      <w:sz w:val="24"/>
      <w:lang w:val="x-none" w:eastAsia="en-US" w:bidi="ar-SA"/>
    </w:rPr>
  </w:style>
  <w:style w:type="character" w:customStyle="1" w:styleId="323">
    <w:name w:val="Знак Знак32"/>
    <w:semiHidden/>
    <w:locked/>
    <w:rsid w:val="00661746"/>
    <w:rPr>
      <w:rFonts w:ascii="Garamond" w:hAnsi="Garamond"/>
      <w:lang w:val="en-GB" w:eastAsia="en-US" w:bidi="ar-SA"/>
    </w:rPr>
  </w:style>
  <w:style w:type="character" w:customStyle="1" w:styleId="31e">
    <w:name w:val="Знак Знак31"/>
    <w:semiHidden/>
    <w:locked/>
    <w:rsid w:val="00661746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11112">
    <w:name w:val="1 / 1.1 / 1.1.12"/>
    <w:basedOn w:val="a8"/>
    <w:next w:val="111111"/>
    <w:rsid w:val="00661746"/>
    <w:pPr>
      <w:numPr>
        <w:numId w:val="28"/>
      </w:numPr>
    </w:pPr>
  </w:style>
  <w:style w:type="character" w:customStyle="1" w:styleId="PlainTextChar">
    <w:name w:val="Plain Text Char"/>
    <w:basedOn w:val="a6"/>
    <w:locked/>
    <w:rsid w:val="00661746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6"/>
    <w:locked/>
    <w:rsid w:val="00661746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661746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661746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661746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661746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661746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661746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661746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661746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661746"/>
    <w:rPr>
      <w:sz w:val="24"/>
    </w:rPr>
  </w:style>
  <w:style w:type="character" w:customStyle="1" w:styleId="BodyText2Char">
    <w:name w:val="Body Text 2 Char"/>
    <w:basedOn w:val="a6"/>
    <w:locked/>
    <w:rsid w:val="00661746"/>
    <w:rPr>
      <w:rFonts w:cs="Times New Roman"/>
      <w:sz w:val="24"/>
    </w:rPr>
  </w:style>
  <w:style w:type="character" w:customStyle="1" w:styleId="BodyTextIndentChar1">
    <w:name w:val="Body Text Indent Char1"/>
    <w:locked/>
    <w:rsid w:val="00661746"/>
    <w:rPr>
      <w:sz w:val="24"/>
    </w:rPr>
  </w:style>
  <w:style w:type="character" w:customStyle="1" w:styleId="BodyText3Char1">
    <w:name w:val="Body Text 3 Char1"/>
    <w:locked/>
    <w:rsid w:val="00661746"/>
    <w:rPr>
      <w:sz w:val="16"/>
    </w:rPr>
  </w:style>
  <w:style w:type="character" w:customStyle="1" w:styleId="BodyTextChar2">
    <w:name w:val="Body Text Char2"/>
    <w:aliases w:val="body text Char2"/>
    <w:locked/>
    <w:rsid w:val="00661746"/>
    <w:rPr>
      <w:sz w:val="24"/>
    </w:rPr>
  </w:style>
  <w:style w:type="character" w:customStyle="1" w:styleId="FooterChar1">
    <w:name w:val="Footer Char1"/>
    <w:locked/>
    <w:rsid w:val="00661746"/>
    <w:rPr>
      <w:sz w:val="24"/>
    </w:rPr>
  </w:style>
  <w:style w:type="character" w:customStyle="1" w:styleId="HeaderChar1">
    <w:name w:val="Header Char1"/>
    <w:locked/>
    <w:rsid w:val="00661746"/>
    <w:rPr>
      <w:sz w:val="24"/>
    </w:rPr>
  </w:style>
  <w:style w:type="character" w:customStyle="1" w:styleId="FootnoteTextChar1">
    <w:name w:val="Footnote Text Char1"/>
    <w:semiHidden/>
    <w:locked/>
    <w:rsid w:val="00661746"/>
    <w:rPr>
      <w:sz w:val="20"/>
    </w:rPr>
  </w:style>
  <w:style w:type="character" w:customStyle="1" w:styleId="TitleChar1">
    <w:name w:val="Title Char1"/>
    <w:locked/>
    <w:rsid w:val="00661746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6"/>
    <w:semiHidden/>
    <w:locked/>
    <w:rsid w:val="00661746"/>
    <w:rPr>
      <w:rFonts w:cs="Times New Roman"/>
      <w:sz w:val="2"/>
    </w:rPr>
  </w:style>
  <w:style w:type="paragraph" w:customStyle="1" w:styleId="2ffe">
    <w:name w:val="Знак2"/>
    <w:basedOn w:val="a5"/>
    <w:rsid w:val="006617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TextChar2">
    <w:name w:val="Comment Text Char2"/>
    <w:semiHidden/>
    <w:locked/>
    <w:rsid w:val="00661746"/>
  </w:style>
  <w:style w:type="character" w:customStyle="1" w:styleId="1ffff">
    <w:name w:val="Замещающий текст1"/>
    <w:basedOn w:val="a6"/>
    <w:semiHidden/>
    <w:rsid w:val="00661746"/>
    <w:rPr>
      <w:rFonts w:cs="Times New Roman"/>
      <w:color w:val="808080"/>
    </w:rPr>
  </w:style>
  <w:style w:type="paragraph" w:customStyle="1" w:styleId="1ffff0">
    <w:name w:val="список 1"/>
    <w:basedOn w:val="a5"/>
    <w:rsid w:val="00661746"/>
    <w:pPr>
      <w:spacing w:after="240" w:line="24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">
    <w:name w:val="Базовый"/>
    <w:rsid w:val="00661746"/>
    <w:pPr>
      <w:suppressAutoHyphens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basedOn w:val="a6"/>
    <w:semiHidden/>
    <w:locked/>
    <w:rsid w:val="00661746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6"/>
    <w:locked/>
    <w:rsid w:val="00661746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6"/>
    <w:locked/>
    <w:rsid w:val="00661746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6"/>
    <w:semiHidden/>
    <w:locked/>
    <w:rsid w:val="00661746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6"/>
    <w:locked/>
    <w:rsid w:val="00661746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661746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661746"/>
    <w:rPr>
      <w:rFonts w:cs="Times New Roman"/>
      <w:sz w:val="24"/>
      <w:szCs w:val="24"/>
    </w:rPr>
  </w:style>
  <w:style w:type="character" w:customStyle="1" w:styleId="DateChar">
    <w:name w:val="Date Char"/>
    <w:locked/>
    <w:rsid w:val="00661746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6"/>
    <w:semiHidden/>
    <w:locked/>
    <w:rsid w:val="00661746"/>
    <w:rPr>
      <w:rFonts w:cs="Times New Roman"/>
      <w:sz w:val="24"/>
      <w:szCs w:val="24"/>
    </w:rPr>
  </w:style>
  <w:style w:type="paragraph" w:customStyle="1" w:styleId="1ffff1">
    <w:name w:val="Без интервала1"/>
    <w:rsid w:val="00661746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character" w:customStyle="1" w:styleId="415">
    <w:name w:val="Заголовок 4 Знак1"/>
    <w:aliases w:val="H4 Знак1,H41 Знак1,Sub-Minor Знак1,Level 2 - a Знак1,Level 2 - a Знак Знак1"/>
    <w:basedOn w:val="a6"/>
    <w:rsid w:val="00661746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f1">
    <w:name w:val="Заголовок 2 Знак1"/>
    <w:aliases w:val="222 Знак1,Заголовок пункта (1.1) Знак1,h2 Знак1,h21 Знак1,5 Знак1,Reset numbering Знак1,h2 Знак2,h21 Знак2,5 Знак2"/>
    <w:basedOn w:val="a6"/>
    <w:uiPriority w:val="9"/>
    <w:semiHidden/>
    <w:rsid w:val="00661746"/>
    <w:rPr>
      <w:rFonts w:ascii="Cambria" w:hAnsi="Cambria" w:cs="Times New Roman"/>
      <w:color w:val="365F91"/>
      <w:sz w:val="26"/>
      <w:szCs w:val="26"/>
    </w:rPr>
  </w:style>
  <w:style w:type="character" w:customStyle="1" w:styleId="611">
    <w:name w:val="Заголовок 6 Знак1"/>
    <w:aliases w:val="Legal Level 1. Знак1"/>
    <w:basedOn w:val="a6"/>
    <w:semiHidden/>
    <w:rsid w:val="00661746"/>
    <w:rPr>
      <w:rFonts w:ascii="Cambria" w:hAnsi="Cambria" w:cs="Times New Roman"/>
      <w:color w:val="243F60"/>
      <w:sz w:val="24"/>
      <w:szCs w:val="24"/>
    </w:rPr>
  </w:style>
  <w:style w:type="character" w:customStyle="1" w:styleId="711">
    <w:name w:val="Заголовок 7 Знак1"/>
    <w:aliases w:val="Appendix Header Знак1,Legal Level 1.1. Знак1"/>
    <w:basedOn w:val="a6"/>
    <w:semiHidden/>
    <w:rsid w:val="00661746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1">
    <w:name w:val="Заголовок 8 Знак1"/>
    <w:aliases w:val="Legal Level 1.1.1. Знак1"/>
    <w:basedOn w:val="a6"/>
    <w:semiHidden/>
    <w:rsid w:val="00661746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6"/>
    <w:semiHidden/>
    <w:rsid w:val="00661746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rsid w:val="00661746"/>
  </w:style>
  <w:style w:type="character" w:customStyle="1" w:styleId="spelle">
    <w:name w:val="spelle"/>
    <w:rsid w:val="00661746"/>
  </w:style>
  <w:style w:type="paragraph" w:customStyle="1" w:styleId="2fff">
    <w:name w:val="Заголовок оглавления2"/>
    <w:basedOn w:val="1"/>
    <w:rsid w:val="00661746"/>
    <w:pPr>
      <w:keepNext/>
      <w:keepLines/>
      <w:numPr>
        <w:numId w:val="0"/>
      </w:num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right="38" w:hanging="708"/>
      <w:jc w:val="center"/>
      <w:outlineLvl w:val="9"/>
    </w:pPr>
    <w:rPr>
      <w:rFonts w:ascii="Arial MT Black" w:eastAsia="Times New Roman" w:hAnsi="Arial MT Black" w:cs="Garamond"/>
      <w:bCs w:val="0"/>
      <w:caps/>
      <w:color w:val="000000"/>
      <w:spacing w:val="-20"/>
      <w:kern w:val="28"/>
      <w:sz w:val="40"/>
      <w:szCs w:val="22"/>
      <w:lang w:eastAsia="ru-RU"/>
    </w:rPr>
  </w:style>
  <w:style w:type="character" w:customStyle="1" w:styleId="2fff0">
    <w:name w:val="Выделение2"/>
    <w:rsid w:val="00661746"/>
    <w:rPr>
      <w:i/>
      <w:spacing w:val="0"/>
    </w:rPr>
  </w:style>
  <w:style w:type="paragraph" w:customStyle="1" w:styleId="3fc">
    <w:name w:val="Обычный3"/>
    <w:rsid w:val="0066174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fff1">
    <w:name w:val="Текст2"/>
    <w:basedOn w:val="a5"/>
    <w:rsid w:val="00661746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23">
    <w:name w:val="Основной текст 22"/>
    <w:basedOn w:val="af4"/>
    <w:rsid w:val="00661746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4">
    <w:name w:val="Основной текст с отступом 22"/>
    <w:basedOn w:val="a5"/>
    <w:rsid w:val="00661746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24">
    <w:name w:val="Основной текст 32"/>
    <w:basedOn w:val="a5"/>
    <w:rsid w:val="00661746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5">
    <w:name w:val="Основной текст с отступом 32"/>
    <w:basedOn w:val="a5"/>
    <w:rsid w:val="00661746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4f0">
    <w:name w:val="Обычный4"/>
    <w:basedOn w:val="a5"/>
    <w:rsid w:val="00661746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3fd">
    <w:name w:val="Абзац списка3"/>
    <w:basedOn w:val="a5"/>
    <w:rsid w:val="0066174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5">
    <w:name w:val="Абзац списка8"/>
    <w:basedOn w:val="a5"/>
    <w:rsid w:val="006617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spacing0">
    <w:name w:val="msonospacing"/>
    <w:rsid w:val="00661746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customStyle="1" w:styleId="msormpane0">
    <w:name w:val="msormpane"/>
    <w:semiHidden/>
    <w:rsid w:val="0066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ocheading0">
    <w:name w:val="msotocheading"/>
    <w:basedOn w:val="1"/>
    <w:next w:val="a5"/>
    <w:rsid w:val="00661746"/>
    <w:pPr>
      <w:keepNext/>
      <w:keepLines/>
      <w:numPr>
        <w:numId w:val="0"/>
      </w:numPr>
      <w:tabs>
        <w:tab w:val="num" w:pos="643"/>
      </w:tabs>
      <w:spacing w:before="240" w:after="0" w:line="256" w:lineRule="auto"/>
      <w:ind w:right="38" w:firstLine="425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ffff2">
    <w:name w:val="НумСписок1 Знак"/>
    <w:link w:val="1ffff3"/>
    <w:locked/>
    <w:rsid w:val="00661746"/>
    <w:rPr>
      <w:sz w:val="24"/>
      <w:szCs w:val="24"/>
      <w:lang w:val="en-US"/>
    </w:rPr>
  </w:style>
  <w:style w:type="paragraph" w:customStyle="1" w:styleId="1ffff3">
    <w:name w:val="НумСписок1"/>
    <w:basedOn w:val="a5"/>
    <w:link w:val="1ffff2"/>
    <w:rsid w:val="00661746"/>
    <w:pPr>
      <w:spacing w:after="0" w:line="240" w:lineRule="auto"/>
      <w:ind w:left="360" w:hanging="360"/>
    </w:pPr>
    <w:rPr>
      <w:sz w:val="24"/>
      <w:szCs w:val="24"/>
      <w:lang w:val="en-US"/>
    </w:rPr>
  </w:style>
  <w:style w:type="character" w:customStyle="1" w:styleId="2fff2">
    <w:name w:val="НумСписок2 Знак"/>
    <w:link w:val="2fff3"/>
    <w:locked/>
    <w:rsid w:val="00661746"/>
    <w:rPr>
      <w:sz w:val="24"/>
      <w:szCs w:val="24"/>
      <w:lang w:val="en-US"/>
    </w:rPr>
  </w:style>
  <w:style w:type="paragraph" w:customStyle="1" w:styleId="2fff3">
    <w:name w:val="НумСписок2"/>
    <w:basedOn w:val="a5"/>
    <w:link w:val="2fff2"/>
    <w:rsid w:val="00661746"/>
    <w:pPr>
      <w:tabs>
        <w:tab w:val="num" w:pos="643"/>
      </w:tabs>
      <w:spacing w:after="0" w:line="240" w:lineRule="auto"/>
      <w:ind w:left="643" w:hanging="360"/>
    </w:pPr>
    <w:rPr>
      <w:sz w:val="24"/>
      <w:szCs w:val="24"/>
      <w:lang w:val="en-US"/>
    </w:rPr>
  </w:style>
  <w:style w:type="character" w:customStyle="1" w:styleId="3fe">
    <w:name w:val="НумСписок3 Знак"/>
    <w:link w:val="3ff"/>
    <w:locked/>
    <w:rsid w:val="00661746"/>
    <w:rPr>
      <w:sz w:val="24"/>
      <w:szCs w:val="24"/>
      <w:lang w:val="en-US"/>
    </w:rPr>
  </w:style>
  <w:style w:type="paragraph" w:customStyle="1" w:styleId="3ff">
    <w:name w:val="НумСписок3"/>
    <w:basedOn w:val="2fff3"/>
    <w:link w:val="3fe"/>
    <w:rsid w:val="00661746"/>
    <w:pPr>
      <w:tabs>
        <w:tab w:val="num" w:pos="360"/>
      </w:tabs>
      <w:ind w:left="1146" w:hanging="720"/>
    </w:pPr>
  </w:style>
  <w:style w:type="character" w:customStyle="1" w:styleId="4f1">
    <w:name w:val="НумСписок4 Знак"/>
    <w:link w:val="4f2"/>
    <w:locked/>
    <w:rsid w:val="00661746"/>
    <w:rPr>
      <w:sz w:val="24"/>
      <w:szCs w:val="24"/>
      <w:lang w:val="en-US"/>
    </w:rPr>
  </w:style>
  <w:style w:type="paragraph" w:customStyle="1" w:styleId="4f2">
    <w:name w:val="НумСписок4"/>
    <w:basedOn w:val="3ff"/>
    <w:link w:val="4f1"/>
    <w:rsid w:val="00661746"/>
    <w:pPr>
      <w:ind w:left="864" w:hanging="864"/>
    </w:pPr>
  </w:style>
  <w:style w:type="character" w:customStyle="1" w:styleId="5f">
    <w:name w:val="НумСписок5 Знак"/>
    <w:link w:val="5f0"/>
    <w:locked/>
    <w:rsid w:val="00661746"/>
    <w:rPr>
      <w:sz w:val="24"/>
      <w:szCs w:val="24"/>
      <w:lang w:val="en-US"/>
    </w:rPr>
  </w:style>
  <w:style w:type="paragraph" w:customStyle="1" w:styleId="5f0">
    <w:name w:val="НумСписок5"/>
    <w:basedOn w:val="4f2"/>
    <w:link w:val="5f"/>
    <w:rsid w:val="00661746"/>
  </w:style>
  <w:style w:type="paragraph" w:customStyle="1" w:styleId="VariableValueofProperty">
    <w:name w:val="Variable Value of Property"/>
    <w:basedOn w:val="a5"/>
    <w:rsid w:val="0066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ariableNameofProperty">
    <w:name w:val="Variable Name of Property"/>
    <w:basedOn w:val="a5"/>
    <w:next w:val="a5"/>
    <w:rsid w:val="0066174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VariablePropertyDef">
    <w:name w:val="Variable Property Def"/>
    <w:basedOn w:val="a5"/>
    <w:rsid w:val="0066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riablePropertyNote">
    <w:name w:val="Variable Property Note"/>
    <w:basedOn w:val="a5"/>
    <w:rsid w:val="00661746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en-US"/>
    </w:rPr>
  </w:style>
  <w:style w:type="paragraph" w:customStyle="1" w:styleId="VariablePropertyName">
    <w:name w:val="Variable Property Name"/>
    <w:basedOn w:val="a5"/>
    <w:rsid w:val="0066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CharCharCharChar2">
    <w:name w:val="Char Char1 Знак Знак Char Char Знак Знак Char Char2"/>
    <w:basedOn w:val="a5"/>
    <w:rsid w:val="006617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ff4">
    <w:name w:val="Знак Знак Знак Знак2"/>
    <w:basedOn w:val="a5"/>
    <w:rsid w:val="006617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f3">
    <w:name w:val="Заголовок оглавления11"/>
    <w:basedOn w:val="1"/>
    <w:rsid w:val="00661746"/>
    <w:pPr>
      <w:keepNext/>
      <w:keepLines/>
      <w:numPr>
        <w:numId w:val="0"/>
      </w:numPr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right="38" w:hanging="708"/>
      <w:outlineLvl w:val="9"/>
    </w:pPr>
    <w:rPr>
      <w:rFonts w:ascii="Arial MT Black" w:eastAsia="Times New Roman" w:hAnsi="Arial MT Black" w:cs="Garamond"/>
      <w:bCs w:val="0"/>
      <w:caps/>
      <w:color w:val="000000"/>
      <w:spacing w:val="-20"/>
      <w:kern w:val="28"/>
      <w:sz w:val="40"/>
      <w:szCs w:val="22"/>
      <w:lang w:eastAsia="ru-RU"/>
    </w:rPr>
  </w:style>
  <w:style w:type="paragraph" w:customStyle="1" w:styleId="11f4">
    <w:name w:val="Обычный11"/>
    <w:rsid w:val="0066174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f5">
    <w:name w:val="Текст11"/>
    <w:basedOn w:val="a5"/>
    <w:rsid w:val="00661746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10">
    <w:name w:val="Основной текст 211"/>
    <w:basedOn w:val="af4"/>
    <w:rsid w:val="00661746"/>
    <w:pPr>
      <w:ind w:left="1080"/>
      <w:jc w:val="left"/>
    </w:pPr>
    <w:rPr>
      <w:rFonts w:ascii="Arial" w:hAnsi="Arial"/>
      <w:lang w:val="ru-RU" w:eastAsia="ru-RU"/>
    </w:rPr>
  </w:style>
  <w:style w:type="paragraph" w:customStyle="1" w:styleId="2111">
    <w:name w:val="Основной текст с отступом 211"/>
    <w:basedOn w:val="a5"/>
    <w:rsid w:val="00661746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10">
    <w:name w:val="Основной текст 311"/>
    <w:basedOn w:val="a5"/>
    <w:rsid w:val="00661746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12">
    <w:name w:val="Основной текст с отступом 311"/>
    <w:basedOn w:val="a5"/>
    <w:rsid w:val="00661746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21">
    <w:name w:val="Абзац списка12"/>
    <w:basedOn w:val="a5"/>
    <w:rsid w:val="00661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f2">
    <w:name w:val="Обычный21"/>
    <w:basedOn w:val="a5"/>
    <w:rsid w:val="00661746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65">
    <w:name w:val="xl65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66">
    <w:name w:val="xl66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67">
    <w:name w:val="xl67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68">
    <w:name w:val="xl68"/>
    <w:basedOn w:val="a5"/>
    <w:rsid w:val="006617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69">
    <w:name w:val="xl69"/>
    <w:basedOn w:val="a5"/>
    <w:rsid w:val="006617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70">
    <w:name w:val="xl70"/>
    <w:basedOn w:val="a5"/>
    <w:rsid w:val="006617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xl71">
    <w:name w:val="xl71"/>
    <w:basedOn w:val="a5"/>
    <w:rsid w:val="00661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72">
    <w:name w:val="xl72"/>
    <w:basedOn w:val="a5"/>
    <w:rsid w:val="00661746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b/>
      <w:bCs/>
      <w:sz w:val="24"/>
      <w:szCs w:val="24"/>
      <w:lang w:eastAsia="ru-RU"/>
    </w:rPr>
  </w:style>
  <w:style w:type="paragraph" w:customStyle="1" w:styleId="xl73">
    <w:name w:val="xl73"/>
    <w:basedOn w:val="a5"/>
    <w:rsid w:val="0066174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soplaceholdertext0">
    <w:name w:val="msoplaceholdertext"/>
    <w:semiHidden/>
    <w:rsid w:val="00661746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661746"/>
    <w:rPr>
      <w:rFonts w:ascii="Times New Roman" w:hAnsi="Times New Roman" w:cs="Times New Roman" w:hint="default"/>
    </w:rPr>
  </w:style>
  <w:style w:type="character" w:customStyle="1" w:styleId="1ffff4">
    <w:name w:val="Дата1"/>
    <w:rsid w:val="00661746"/>
    <w:rPr>
      <w:rFonts w:ascii="Times New Roman" w:hAnsi="Times New Roman" w:cs="Times New Roman" w:hint="default"/>
    </w:rPr>
  </w:style>
  <w:style w:type="character" w:customStyle="1" w:styleId="error">
    <w:name w:val="error"/>
    <w:rsid w:val="00661746"/>
  </w:style>
  <w:style w:type="character" w:customStyle="1" w:styleId="Variableout">
    <w:name w:val="Variable out"/>
    <w:rsid w:val="00661746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661746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661746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661746"/>
  </w:style>
  <w:style w:type="character" w:customStyle="1" w:styleId="11f6">
    <w:name w:val="Выделение11"/>
    <w:rsid w:val="00661746"/>
    <w:rPr>
      <w:i/>
      <w:iCs w:val="0"/>
      <w:spacing w:val="0"/>
    </w:rPr>
  </w:style>
  <w:style w:type="character" w:customStyle="1" w:styleId="1210">
    <w:name w:val="Знак Знак121"/>
    <w:rsid w:val="00661746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sid w:val="00661746"/>
    <w:rPr>
      <w:sz w:val="24"/>
    </w:rPr>
  </w:style>
  <w:style w:type="character" w:customStyle="1" w:styleId="1110">
    <w:name w:val="Знак Знак111"/>
    <w:semiHidden/>
    <w:rsid w:val="00661746"/>
    <w:rPr>
      <w:rFonts w:ascii="Garamond" w:hAnsi="Garamond" w:hint="default"/>
      <w:sz w:val="22"/>
    </w:rPr>
  </w:style>
  <w:style w:type="character" w:customStyle="1" w:styleId="161">
    <w:name w:val="Знак Знак161"/>
    <w:rsid w:val="00661746"/>
    <w:rPr>
      <w:sz w:val="24"/>
      <w:lang w:val="ru-RU" w:eastAsia="ru-RU"/>
    </w:rPr>
  </w:style>
  <w:style w:type="character" w:customStyle="1" w:styleId="131">
    <w:name w:val="Знак Знак131"/>
    <w:rsid w:val="00661746"/>
    <w:rPr>
      <w:sz w:val="24"/>
      <w:lang w:val="ru-RU" w:eastAsia="ru-RU"/>
    </w:rPr>
  </w:style>
  <w:style w:type="character" w:customStyle="1" w:styleId="141">
    <w:name w:val="Знак Знак141"/>
    <w:rsid w:val="00661746"/>
    <w:rPr>
      <w:rFonts w:ascii="Garamond" w:hAnsi="Garamond" w:hint="default"/>
      <w:sz w:val="22"/>
      <w:lang w:val="en-GB" w:eastAsia="en-US"/>
    </w:rPr>
  </w:style>
  <w:style w:type="character" w:customStyle="1" w:styleId="416">
    <w:name w:val="Знак Знак41"/>
    <w:rsid w:val="00661746"/>
    <w:rPr>
      <w:sz w:val="28"/>
      <w:lang w:val="ru-RU" w:eastAsia="ru-RU"/>
    </w:rPr>
  </w:style>
  <w:style w:type="character" w:customStyle="1" w:styleId="2210">
    <w:name w:val="Знак Знак221"/>
    <w:rsid w:val="00661746"/>
    <w:rPr>
      <w:sz w:val="24"/>
      <w:lang w:val="x-none" w:eastAsia="en-US"/>
    </w:rPr>
  </w:style>
  <w:style w:type="character" w:customStyle="1" w:styleId="241">
    <w:name w:val="Знак Знак241"/>
    <w:semiHidden/>
    <w:locked/>
    <w:rsid w:val="00661746"/>
  </w:style>
  <w:style w:type="character" w:customStyle="1" w:styleId="error5">
    <w:name w:val="error5"/>
    <w:rsid w:val="00661746"/>
    <w:rPr>
      <w:rFonts w:ascii="Times New Roman" w:hAnsi="Times New Roman" w:cs="Times New Roman" w:hint="default"/>
    </w:rPr>
  </w:style>
  <w:style w:type="character" w:customStyle="1" w:styleId="2fff5">
    <w:name w:val="Дата2"/>
    <w:rsid w:val="00661746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661746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7"/>
    <w:rsid w:val="00661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7"/>
    <w:rsid w:val="00661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4" w:space="0" w:color="auto"/>
      </w:tblBorders>
    </w:tblPr>
  </w:style>
  <w:style w:type="table" w:customStyle="1" w:styleId="2fff6">
    <w:name w:val="Сетка таблицы2"/>
    <w:basedOn w:val="a7"/>
    <w:uiPriority w:val="39"/>
    <w:rsid w:val="00661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1"/>
    <w:rsid w:val="00661746"/>
    <w:pPr>
      <w:spacing w:after="0" w:line="240" w:lineRule="auto"/>
      <w:ind w:hanging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ctUses">
    <w:name w:val="ActUses"/>
    <w:basedOn w:val="aff1"/>
    <w:rsid w:val="00661746"/>
    <w:pPr>
      <w:numPr>
        <w:numId w:val="32"/>
      </w:numPr>
      <w:tabs>
        <w:tab w:val="num" w:pos="360"/>
      </w:tabs>
      <w:spacing w:after="0" w:line="240" w:lineRule="auto"/>
      <w:ind w:left="1440" w:firstLine="0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0">
    <w:name w:val="Стиль3"/>
    <w:rsid w:val="00661746"/>
    <w:pPr>
      <w:numPr>
        <w:numId w:val="34"/>
      </w:numPr>
    </w:pPr>
  </w:style>
  <w:style w:type="paragraph" w:customStyle="1" w:styleId="ConsPlusCell">
    <w:name w:val="ConsPlusCell"/>
    <w:rsid w:val="006617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17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61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1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617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List53">
    <w:name w:val="List 53"/>
    <w:rsid w:val="00661746"/>
    <w:pPr>
      <w:numPr>
        <w:numId w:val="36"/>
      </w:numPr>
    </w:pPr>
  </w:style>
  <w:style w:type="numbering" w:customStyle="1" w:styleId="List52">
    <w:name w:val="List 52"/>
    <w:rsid w:val="00661746"/>
    <w:pPr>
      <w:numPr>
        <w:numId w:val="35"/>
      </w:numPr>
    </w:pPr>
  </w:style>
  <w:style w:type="paragraph" w:customStyle="1" w:styleId="msonormalcxspmiddlecxspmiddle">
    <w:name w:val="msonormalcxspmiddlecxspmiddle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ff5">
    <w:name w:val="Текст Знак1"/>
    <w:locked/>
    <w:rsid w:val="00661746"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sid w:val="00661746"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6"/>
    <w:locked/>
    <w:rsid w:val="0066174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6"/>
    <w:locked/>
    <w:rsid w:val="00661746"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6"/>
    <w:locked/>
    <w:rsid w:val="00661746"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6"/>
    <w:locked/>
    <w:rsid w:val="00661746"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6"/>
    <w:locked/>
    <w:rsid w:val="00661746"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6"/>
    <w:locked/>
    <w:rsid w:val="00661746"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Heading6Char3">
    <w:name w:val="Heading 6 Char3"/>
    <w:aliases w:val="Legal Level 1. Char3"/>
    <w:locked/>
    <w:rsid w:val="00661746"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sid w:val="00661746"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sid w:val="00661746"/>
    <w:rPr>
      <w:rFonts w:ascii="Arial" w:hAnsi="Arial"/>
      <w:i/>
      <w:sz w:val="20"/>
      <w:lang w:val="en-GB" w:eastAsia="x-none"/>
    </w:rPr>
  </w:style>
  <w:style w:type="character" w:customStyle="1" w:styleId="HeaderChar2">
    <w:name w:val="Header Char2"/>
    <w:locked/>
    <w:rsid w:val="00661746"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sid w:val="00661746"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sid w:val="00661746"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sid w:val="00661746"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sid w:val="00661746"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sid w:val="00661746"/>
    <w:rPr>
      <w:rFonts w:ascii="Times New Roman" w:hAnsi="Times New Roman"/>
      <w:i/>
      <w:sz w:val="20"/>
    </w:rPr>
  </w:style>
  <w:style w:type="character" w:customStyle="1" w:styleId="TitleChar2">
    <w:name w:val="Title Char2"/>
    <w:locked/>
    <w:rsid w:val="00661746"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sid w:val="00661746"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sid w:val="00661746"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sid w:val="00661746"/>
    <w:rPr>
      <w:rFonts w:ascii="Times New Roman" w:hAnsi="Times New Roman"/>
      <w:i/>
      <w:sz w:val="20"/>
      <w:u w:val="single"/>
    </w:rPr>
  </w:style>
  <w:style w:type="paragraph" w:customStyle="1" w:styleId="3ff0">
    <w:name w:val="Знак3"/>
    <w:basedOn w:val="a5"/>
    <w:rsid w:val="0066174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harChar1CharCharCharChar3">
    <w:name w:val="Char Char1 Знак Знак Char Char Знак Знак Char Char3"/>
    <w:basedOn w:val="a5"/>
    <w:rsid w:val="0066174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BodyTextFirstIndent2Char2">
    <w:name w:val="Body Text First Indent 2 Char2"/>
    <w:locked/>
    <w:rsid w:val="00661746"/>
    <w:rPr>
      <w:rFonts w:ascii="Times New Roman" w:hAnsi="Times New Roman"/>
      <w:sz w:val="24"/>
      <w:lang w:val="x-none" w:eastAsia="ru-RU"/>
    </w:rPr>
  </w:style>
  <w:style w:type="paragraph" w:customStyle="1" w:styleId="3ff1">
    <w:name w:val="Знак Знак Знак Знак3"/>
    <w:basedOn w:val="a5"/>
    <w:rsid w:val="0066174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DateChar2">
    <w:name w:val="Date Char2"/>
    <w:locked/>
    <w:rsid w:val="00661746"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sid w:val="00661746"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sid w:val="00661746"/>
    <w:rPr>
      <w:rFonts w:ascii="Times New Roman" w:hAnsi="Times New Roman"/>
      <w:sz w:val="20"/>
      <w:lang w:val="x-none" w:eastAsia="x-none"/>
    </w:rPr>
  </w:style>
  <w:style w:type="character" w:customStyle="1" w:styleId="1ffff6">
    <w:name w:val="Текст концевой сноски Знак1"/>
    <w:semiHidden/>
    <w:locked/>
    <w:rsid w:val="00661746"/>
    <w:rPr>
      <w:rFonts w:ascii="Garamond" w:hAnsi="Garamond"/>
      <w:lang w:val="en-GB" w:eastAsia="en-US"/>
    </w:rPr>
  </w:style>
  <w:style w:type="character" w:customStyle="1" w:styleId="1ffff7">
    <w:name w:val="Текст выноски Знак1"/>
    <w:semiHidden/>
    <w:locked/>
    <w:rsid w:val="00661746"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"/>
    <w:rsid w:val="00661746"/>
    <w:pPr>
      <w:keepNext/>
      <w:keepLines/>
      <w:numPr>
        <w:numId w:val="0"/>
      </w:num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right="38" w:hanging="708"/>
      <w:outlineLvl w:val="9"/>
    </w:pPr>
    <w:rPr>
      <w:rFonts w:ascii="Arial MT Black" w:eastAsia="Calibri" w:hAnsi="Arial MT Black" w:cs="Times New Roman"/>
      <w:bCs w:val="0"/>
      <w:caps/>
      <w:color w:val="000000"/>
      <w:spacing w:val="-20"/>
      <w:kern w:val="28"/>
      <w:sz w:val="40"/>
      <w:szCs w:val="20"/>
      <w:lang w:eastAsia="ru-RU"/>
    </w:rPr>
  </w:style>
  <w:style w:type="character" w:customStyle="1" w:styleId="PlainTextChar1">
    <w:name w:val="Plain Text Char1"/>
    <w:locked/>
    <w:rsid w:val="00661746"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sid w:val="00661746"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sid w:val="00661746"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sid w:val="00661746"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sid w:val="00661746"/>
    <w:rPr>
      <w:i/>
      <w:spacing w:val="0"/>
    </w:rPr>
  </w:style>
  <w:style w:type="paragraph" w:customStyle="1" w:styleId="124">
    <w:name w:val="Обычный12"/>
    <w:uiPriority w:val="99"/>
    <w:rsid w:val="00661746"/>
    <w:pPr>
      <w:widowControl w:val="0"/>
      <w:spacing w:after="0" w:line="240" w:lineRule="auto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5">
    <w:name w:val="Текст12"/>
    <w:basedOn w:val="a5"/>
    <w:rsid w:val="00661746"/>
    <w:pPr>
      <w:widowControl w:val="0"/>
      <w:spacing w:after="0" w:line="240" w:lineRule="auto"/>
      <w:ind w:firstLine="567"/>
    </w:pPr>
    <w:rPr>
      <w:rFonts w:ascii="Courier New" w:eastAsia="Calibri" w:hAnsi="Courier New" w:cs="Times New Roman"/>
      <w:sz w:val="24"/>
      <w:szCs w:val="20"/>
      <w:lang w:eastAsia="ru-RU"/>
    </w:rPr>
  </w:style>
  <w:style w:type="paragraph" w:customStyle="1" w:styleId="2120">
    <w:name w:val="Основной текст 212"/>
    <w:basedOn w:val="af4"/>
    <w:rsid w:val="00661746"/>
    <w:pPr>
      <w:ind w:left="1080"/>
      <w:jc w:val="left"/>
    </w:pPr>
    <w:rPr>
      <w:rFonts w:ascii="Arial" w:eastAsia="Calibri" w:hAnsi="Arial" w:cs="Arial"/>
      <w:sz w:val="20"/>
      <w:lang w:val="ru-RU" w:eastAsia="ru-RU"/>
    </w:rPr>
  </w:style>
  <w:style w:type="paragraph" w:customStyle="1" w:styleId="2121">
    <w:name w:val="Основной текст с отступом 212"/>
    <w:basedOn w:val="a5"/>
    <w:rsid w:val="00661746"/>
    <w:pPr>
      <w:widowControl w:val="0"/>
      <w:spacing w:before="120" w:after="0" w:line="240" w:lineRule="auto"/>
      <w:ind w:left="1985" w:hanging="1985"/>
      <w:jc w:val="both"/>
    </w:pPr>
    <w:rPr>
      <w:rFonts w:ascii="Garamond" w:eastAsia="Calibri" w:hAnsi="Garamond" w:cs="Times New Roman"/>
      <w:szCs w:val="20"/>
      <w:lang w:eastAsia="ru-RU"/>
    </w:rPr>
  </w:style>
  <w:style w:type="paragraph" w:customStyle="1" w:styleId="3120">
    <w:name w:val="Основной текст 312"/>
    <w:basedOn w:val="a5"/>
    <w:rsid w:val="00661746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121">
    <w:name w:val="Основной текст с отступом 312"/>
    <w:basedOn w:val="a5"/>
    <w:rsid w:val="00661746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Calibri" w:hAnsi="Verdana" w:cs="Times New Roman"/>
      <w:sz w:val="24"/>
      <w:szCs w:val="20"/>
      <w:lang w:eastAsia="ru-RU"/>
    </w:rPr>
  </w:style>
  <w:style w:type="paragraph" w:customStyle="1" w:styleId="132">
    <w:name w:val="Абзац списка13"/>
    <w:basedOn w:val="a5"/>
    <w:rsid w:val="006617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FirstIndentChar1">
    <w:name w:val="Body Text First Indent Char1"/>
    <w:locked/>
    <w:rsid w:val="00661746"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sid w:val="00661746"/>
    <w:rPr>
      <w:rFonts w:ascii="Times New Roman" w:hAnsi="Times New Roman"/>
      <w:sz w:val="24"/>
    </w:rPr>
  </w:style>
  <w:style w:type="character" w:customStyle="1" w:styleId="152">
    <w:name w:val="Знак Знак152"/>
    <w:rsid w:val="00661746"/>
    <w:rPr>
      <w:sz w:val="24"/>
    </w:rPr>
  </w:style>
  <w:style w:type="character" w:customStyle="1" w:styleId="1120">
    <w:name w:val="Знак Знак112"/>
    <w:semiHidden/>
    <w:rsid w:val="00661746"/>
    <w:rPr>
      <w:rFonts w:ascii="Garamond" w:hAnsi="Garamond"/>
      <w:sz w:val="22"/>
    </w:rPr>
  </w:style>
  <w:style w:type="character" w:customStyle="1" w:styleId="162">
    <w:name w:val="Знак Знак162"/>
    <w:rsid w:val="00661746"/>
    <w:rPr>
      <w:sz w:val="24"/>
      <w:lang w:val="ru-RU" w:eastAsia="ru-RU"/>
    </w:rPr>
  </w:style>
  <w:style w:type="character" w:customStyle="1" w:styleId="1320">
    <w:name w:val="Знак Знак132"/>
    <w:rsid w:val="00661746"/>
    <w:rPr>
      <w:sz w:val="24"/>
      <w:lang w:val="ru-RU" w:eastAsia="ru-RU"/>
    </w:rPr>
  </w:style>
  <w:style w:type="character" w:customStyle="1" w:styleId="142">
    <w:name w:val="Знак Знак142"/>
    <w:rsid w:val="00661746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sid w:val="00661746"/>
    <w:rPr>
      <w:sz w:val="28"/>
      <w:lang w:val="ru-RU" w:eastAsia="ru-RU"/>
    </w:rPr>
  </w:style>
  <w:style w:type="character" w:customStyle="1" w:styleId="2220">
    <w:name w:val="Знак Знак222"/>
    <w:rsid w:val="00661746"/>
    <w:rPr>
      <w:sz w:val="24"/>
      <w:lang w:val="x-none" w:eastAsia="en-US"/>
    </w:rPr>
  </w:style>
  <w:style w:type="character" w:customStyle="1" w:styleId="242">
    <w:name w:val="Знак Знак242"/>
    <w:semiHidden/>
    <w:locked/>
    <w:rsid w:val="00661746"/>
  </w:style>
  <w:style w:type="paragraph" w:customStyle="1" w:styleId="225">
    <w:name w:val="Обычный22"/>
    <w:basedOn w:val="a5"/>
    <w:rsid w:val="00661746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361">
    <w:name w:val="Знак Знак361"/>
    <w:rsid w:val="00661746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sid w:val="00661746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sid w:val="00661746"/>
    <w:rPr>
      <w:sz w:val="24"/>
      <w:lang w:val="ru-RU" w:eastAsia="en-US"/>
    </w:rPr>
  </w:style>
  <w:style w:type="character" w:customStyle="1" w:styleId="331">
    <w:name w:val="Знак Знак331"/>
    <w:semiHidden/>
    <w:locked/>
    <w:rsid w:val="00661746"/>
    <w:rPr>
      <w:rFonts w:ascii="Garamond" w:hAnsi="Garamond"/>
      <w:lang w:val="en-GB" w:eastAsia="en-US"/>
    </w:rPr>
  </w:style>
  <w:style w:type="character" w:customStyle="1" w:styleId="301">
    <w:name w:val="Знак Знак301"/>
    <w:locked/>
    <w:rsid w:val="00661746"/>
    <w:rPr>
      <w:rFonts w:ascii="Arial" w:hAnsi="Arial"/>
      <w:i/>
      <w:lang w:val="ru-RU" w:eastAsia="ru-RU"/>
    </w:rPr>
  </w:style>
  <w:style w:type="character" w:customStyle="1" w:styleId="291">
    <w:name w:val="Знак Знак291"/>
    <w:rsid w:val="00661746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sid w:val="00661746"/>
    <w:rPr>
      <w:sz w:val="24"/>
      <w:lang w:val="x-none" w:eastAsia="en-US"/>
    </w:rPr>
  </w:style>
  <w:style w:type="character" w:customStyle="1" w:styleId="3210">
    <w:name w:val="Знак Знак321"/>
    <w:semiHidden/>
    <w:locked/>
    <w:rsid w:val="00661746"/>
    <w:rPr>
      <w:rFonts w:ascii="Garamond" w:hAnsi="Garamond"/>
      <w:lang w:val="en-GB" w:eastAsia="en-US"/>
    </w:rPr>
  </w:style>
  <w:style w:type="character" w:customStyle="1" w:styleId="3113">
    <w:name w:val="Знак Знак311"/>
    <w:semiHidden/>
    <w:locked/>
    <w:rsid w:val="00661746"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rsid w:val="00661746"/>
    <w:pPr>
      <w:numPr>
        <w:numId w:val="37"/>
      </w:numPr>
    </w:pPr>
  </w:style>
  <w:style w:type="paragraph" w:customStyle="1" w:styleId="66">
    <w:name w:val="Абзац списка6"/>
    <w:basedOn w:val="a5"/>
    <w:rsid w:val="0066174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ffff8">
    <w:name w:val="Текст сноски Знак1"/>
    <w:uiPriority w:val="99"/>
    <w:locked/>
    <w:rsid w:val="00661746"/>
    <w:rPr>
      <w:rFonts w:ascii="Garamond" w:hAnsi="Garamond"/>
      <w:lang w:val="en-GB" w:eastAsia="en-US" w:bidi="ar-SA"/>
    </w:rPr>
  </w:style>
  <w:style w:type="character" w:customStyle="1" w:styleId="181">
    <w:name w:val="Знак Знак181"/>
    <w:rsid w:val="00661746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661746"/>
    <w:rPr>
      <w:sz w:val="24"/>
      <w:lang w:eastAsia="en-US" w:bidi="ar-SA"/>
    </w:rPr>
  </w:style>
  <w:style w:type="numbering" w:customStyle="1" w:styleId="11111121">
    <w:name w:val="1 / 1.1 / 1.1.121"/>
    <w:basedOn w:val="a8"/>
    <w:next w:val="111111"/>
    <w:rsid w:val="00661746"/>
    <w:pPr>
      <w:numPr>
        <w:numId w:val="16"/>
      </w:numPr>
    </w:pPr>
  </w:style>
  <w:style w:type="numbering" w:customStyle="1" w:styleId="310">
    <w:name w:val="Стиль31"/>
    <w:rsid w:val="00661746"/>
    <w:pPr>
      <w:numPr>
        <w:numId w:val="29"/>
      </w:numPr>
    </w:pPr>
  </w:style>
  <w:style w:type="numbering" w:customStyle="1" w:styleId="List521">
    <w:name w:val="List 521"/>
    <w:rsid w:val="00661746"/>
    <w:pPr>
      <w:numPr>
        <w:numId w:val="30"/>
      </w:numPr>
    </w:pPr>
  </w:style>
  <w:style w:type="paragraph" w:customStyle="1" w:styleId="5f1">
    <w:name w:val="Абзац списка5"/>
    <w:basedOn w:val="a5"/>
    <w:rsid w:val="0066174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01">
    <w:name w:val="fontstyle01"/>
    <w:rsid w:val="00661746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5"/>
    <w:rsid w:val="00661746"/>
    <w:pPr>
      <w:tabs>
        <w:tab w:val="left" w:pos="1080"/>
      </w:tabs>
      <w:spacing w:after="240" w:line="240" w:lineRule="auto"/>
      <w:ind w:firstLine="720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Text">
    <w:name w:val="Text"/>
    <w:basedOn w:val="a5"/>
    <w:link w:val="TextChar"/>
    <w:rsid w:val="00661746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Char">
    <w:name w:val="Text Char"/>
    <w:link w:val="Text"/>
    <w:rsid w:val="0066174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WCPageNumber">
    <w:name w:val="WCPageNumber"/>
    <w:rsid w:val="0066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hedApps">
    <w:name w:val="Sched/Apps"/>
    <w:basedOn w:val="a5"/>
    <w:next w:val="a5"/>
    <w:rsid w:val="00661746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 w:cs="Arial"/>
      <w:b/>
      <w:bCs/>
      <w:kern w:val="23"/>
      <w:sz w:val="23"/>
      <w:szCs w:val="23"/>
      <w:lang w:val="en-GB"/>
    </w:rPr>
  </w:style>
  <w:style w:type="character" w:customStyle="1" w:styleId="DeltaViewInsertion">
    <w:name w:val="DeltaView Insertion"/>
    <w:rsid w:val="00661746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5"/>
    <w:rsid w:val="00661746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BodyTextIndent31">
    <w:name w:val="Body Text Indent 31"/>
    <w:basedOn w:val="a5"/>
    <w:rsid w:val="00661746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Char">
    <w:name w:val="Знак Знак Char Char"/>
    <w:basedOn w:val="a5"/>
    <w:rsid w:val="00661746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1Char0">
    <w:name w:val="Знак Знак1 Char"/>
    <w:basedOn w:val="a5"/>
    <w:rsid w:val="00661746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paragraph" w:customStyle="1" w:styleId="11f7">
    <w:name w:val="??????? + 11 ??"/>
    <w:basedOn w:val="a5"/>
    <w:rsid w:val="00661746"/>
    <w:pPr>
      <w:tabs>
        <w:tab w:val="left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fff9">
    <w:name w:val="???? ????1"/>
    <w:basedOn w:val="a5"/>
    <w:rsid w:val="00661746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1CharChar">
    <w:name w:val="Знак Знак1 Char Знак Знак Char"/>
    <w:basedOn w:val="a5"/>
    <w:rsid w:val="00661746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character" w:customStyle="1" w:styleId="DeltaViewDeletion">
    <w:name w:val="DeltaView Deletion"/>
    <w:rsid w:val="00661746"/>
    <w:rPr>
      <w:strike/>
      <w:color w:val="FF0000"/>
      <w:spacing w:val="0"/>
    </w:rPr>
  </w:style>
  <w:style w:type="character" w:customStyle="1" w:styleId="DeltaViewMoveSource">
    <w:name w:val="DeltaView Move Source"/>
    <w:rsid w:val="00661746"/>
    <w:rPr>
      <w:strike/>
      <w:color w:val="00C000"/>
      <w:spacing w:val="0"/>
    </w:rPr>
  </w:style>
  <w:style w:type="character" w:customStyle="1" w:styleId="DeltaViewMoveDestination">
    <w:name w:val="DeltaView Move Destination"/>
    <w:rsid w:val="00661746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  <w:rsid w:val="00661746"/>
  </w:style>
  <w:style w:type="paragraph" w:customStyle="1" w:styleId="uc0uc0uc0uc0uc01Charuc0uc0uc0uc0uc0uc0Char">
    <w:name w:val="Зuc0нuc0аuc0к Зuc0нuc0ак1 Char Зuc0нuc0аuc0к Зuc0нuc0аuc0к Char"/>
    <w:basedOn w:val="a5"/>
    <w:rsid w:val="00661746"/>
    <w:pPr>
      <w:autoSpaceDE w:val="0"/>
      <w:autoSpaceDN w:val="0"/>
      <w:adjustRightInd w:val="0"/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consplusnonformat0">
    <w:name w:val="consplusnonformat"/>
    <w:rsid w:val="0066174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0">
    <w:name w:val="conspluscell"/>
    <w:rsid w:val="00661746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fff0">
    <w:name w:val="Основной текст_"/>
    <w:basedOn w:val="a6"/>
    <w:link w:val="1ffffa"/>
    <w:rsid w:val="00661746"/>
    <w:rPr>
      <w:sz w:val="26"/>
      <w:szCs w:val="26"/>
    </w:rPr>
  </w:style>
  <w:style w:type="paragraph" w:customStyle="1" w:styleId="1ffffa">
    <w:name w:val="Основной текст1"/>
    <w:basedOn w:val="a5"/>
    <w:link w:val="afffffffff0"/>
    <w:rsid w:val="00661746"/>
    <w:pPr>
      <w:widowControl w:val="0"/>
      <w:spacing w:after="0" w:line="283" w:lineRule="auto"/>
      <w:ind w:firstLine="400"/>
    </w:pPr>
    <w:rPr>
      <w:sz w:val="26"/>
      <w:szCs w:val="26"/>
    </w:rPr>
  </w:style>
  <w:style w:type="paragraph" w:customStyle="1" w:styleId="Heading">
    <w:name w:val="Heading"/>
    <w:basedOn w:val="a5"/>
    <w:next w:val="af4"/>
    <w:uiPriority w:val="99"/>
    <w:rsid w:val="00661746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5"/>
    <w:uiPriority w:val="99"/>
    <w:rsid w:val="00661746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5"/>
    <w:uiPriority w:val="99"/>
    <w:rsid w:val="00661746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ontents10">
    <w:name w:val="Contents 10"/>
    <w:basedOn w:val="Index"/>
    <w:uiPriority w:val="99"/>
    <w:rsid w:val="00661746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5"/>
    <w:uiPriority w:val="99"/>
    <w:rsid w:val="00661746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rsid w:val="00661746"/>
    <w:pPr>
      <w:jc w:val="center"/>
    </w:pPr>
    <w:rPr>
      <w:b/>
      <w:bCs/>
    </w:rPr>
  </w:style>
  <w:style w:type="paragraph" w:customStyle="1" w:styleId="Framecontents">
    <w:name w:val="Frame contents"/>
    <w:basedOn w:val="af4"/>
    <w:uiPriority w:val="99"/>
    <w:rsid w:val="00661746"/>
    <w:pPr>
      <w:suppressAutoHyphens/>
    </w:pPr>
    <w:rPr>
      <w:rFonts w:eastAsia="Batang"/>
      <w:lang w:val="ru-RU" w:eastAsia="ar-SA"/>
    </w:rPr>
  </w:style>
  <w:style w:type="paragraph" w:customStyle="1" w:styleId="con">
    <w:name w:val="con"/>
    <w:basedOn w:val="a5"/>
    <w:uiPriority w:val="99"/>
    <w:rsid w:val="0066174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WW8Num3z3">
    <w:name w:val="WW8Num3z3"/>
    <w:uiPriority w:val="99"/>
    <w:rsid w:val="00661746"/>
    <w:rPr>
      <w:rFonts w:ascii="Garamond" w:hAnsi="Garamond"/>
      <w:sz w:val="22"/>
    </w:rPr>
  </w:style>
  <w:style w:type="character" w:customStyle="1" w:styleId="WW8Num5z0">
    <w:name w:val="WW8Num5z0"/>
    <w:uiPriority w:val="99"/>
    <w:rsid w:val="00661746"/>
    <w:rPr>
      <w:rFonts w:ascii="Symbol" w:hAnsi="Symbol"/>
    </w:rPr>
  </w:style>
  <w:style w:type="character" w:customStyle="1" w:styleId="WW8Num5z1">
    <w:name w:val="WW8Num5z1"/>
    <w:uiPriority w:val="99"/>
    <w:rsid w:val="00661746"/>
    <w:rPr>
      <w:rFonts w:ascii="Courier New" w:hAnsi="Courier New"/>
    </w:rPr>
  </w:style>
  <w:style w:type="character" w:customStyle="1" w:styleId="WW8Num5z2">
    <w:name w:val="WW8Num5z2"/>
    <w:uiPriority w:val="99"/>
    <w:rsid w:val="00661746"/>
    <w:rPr>
      <w:rFonts w:ascii="Wingdings" w:hAnsi="Wingdings"/>
    </w:rPr>
  </w:style>
  <w:style w:type="character" w:customStyle="1" w:styleId="WW8Num6z0">
    <w:name w:val="WW8Num6z0"/>
    <w:uiPriority w:val="99"/>
    <w:rsid w:val="00661746"/>
    <w:rPr>
      <w:rFonts w:ascii="Times New Roman" w:hAnsi="Times New Roman"/>
      <w:sz w:val="22"/>
    </w:rPr>
  </w:style>
  <w:style w:type="character" w:customStyle="1" w:styleId="WW8Num7z0">
    <w:name w:val="WW8Num7z0"/>
    <w:uiPriority w:val="99"/>
    <w:rsid w:val="00661746"/>
    <w:rPr>
      <w:rFonts w:ascii="Times New Roman" w:hAnsi="Times New Roman"/>
    </w:rPr>
  </w:style>
  <w:style w:type="character" w:customStyle="1" w:styleId="WW8Num7z1">
    <w:name w:val="WW8Num7z1"/>
    <w:uiPriority w:val="99"/>
    <w:rsid w:val="00661746"/>
    <w:rPr>
      <w:rFonts w:ascii="Courier New" w:hAnsi="Courier New"/>
    </w:rPr>
  </w:style>
  <w:style w:type="character" w:customStyle="1" w:styleId="WW8Num7z2">
    <w:name w:val="WW8Num7z2"/>
    <w:uiPriority w:val="99"/>
    <w:rsid w:val="00661746"/>
    <w:rPr>
      <w:rFonts w:ascii="Wingdings" w:hAnsi="Wingdings"/>
    </w:rPr>
  </w:style>
  <w:style w:type="character" w:customStyle="1" w:styleId="WW8Num7z3">
    <w:name w:val="WW8Num7z3"/>
    <w:uiPriority w:val="99"/>
    <w:rsid w:val="00661746"/>
    <w:rPr>
      <w:rFonts w:ascii="Symbol" w:hAnsi="Symbol"/>
    </w:rPr>
  </w:style>
  <w:style w:type="character" w:customStyle="1" w:styleId="WW8Num8z0">
    <w:name w:val="WW8Num8z0"/>
    <w:uiPriority w:val="99"/>
    <w:rsid w:val="00661746"/>
    <w:rPr>
      <w:rFonts w:ascii="Times New Roman" w:hAnsi="Times New Roman"/>
    </w:rPr>
  </w:style>
  <w:style w:type="character" w:customStyle="1" w:styleId="WW8Num8z1">
    <w:name w:val="WW8Num8z1"/>
    <w:uiPriority w:val="99"/>
    <w:rsid w:val="00661746"/>
    <w:rPr>
      <w:rFonts w:ascii="Courier New" w:hAnsi="Courier New"/>
    </w:rPr>
  </w:style>
  <w:style w:type="character" w:customStyle="1" w:styleId="WW8Num8z3">
    <w:name w:val="WW8Num8z3"/>
    <w:uiPriority w:val="99"/>
    <w:rsid w:val="00661746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sid w:val="00661746"/>
    <w:rPr>
      <w:rFonts w:ascii="Wingdings" w:hAnsi="Wingdings"/>
    </w:rPr>
  </w:style>
  <w:style w:type="character" w:customStyle="1" w:styleId="WW8Num8z6">
    <w:name w:val="WW8Num8z6"/>
    <w:uiPriority w:val="99"/>
    <w:rsid w:val="00661746"/>
    <w:rPr>
      <w:rFonts w:ascii="Symbol" w:hAnsi="Symbol"/>
    </w:rPr>
  </w:style>
  <w:style w:type="character" w:customStyle="1" w:styleId="WW8Num9z0">
    <w:name w:val="WW8Num9z0"/>
    <w:uiPriority w:val="99"/>
    <w:rsid w:val="00661746"/>
    <w:rPr>
      <w:rFonts w:ascii="Symbol" w:hAnsi="Symbol"/>
    </w:rPr>
  </w:style>
  <w:style w:type="character" w:customStyle="1" w:styleId="WW8Num9z1">
    <w:name w:val="WW8Num9z1"/>
    <w:uiPriority w:val="99"/>
    <w:rsid w:val="00661746"/>
    <w:rPr>
      <w:rFonts w:ascii="Courier New" w:hAnsi="Courier New"/>
    </w:rPr>
  </w:style>
  <w:style w:type="character" w:customStyle="1" w:styleId="WW8Num9z2">
    <w:name w:val="WW8Num9z2"/>
    <w:uiPriority w:val="99"/>
    <w:rsid w:val="00661746"/>
    <w:rPr>
      <w:rFonts w:ascii="Wingdings" w:hAnsi="Wingdings"/>
    </w:rPr>
  </w:style>
  <w:style w:type="character" w:customStyle="1" w:styleId="WW8Num11z0">
    <w:name w:val="WW8Num11z0"/>
    <w:uiPriority w:val="99"/>
    <w:rsid w:val="00661746"/>
    <w:rPr>
      <w:rFonts w:ascii="Symbol" w:hAnsi="Symbol"/>
    </w:rPr>
  </w:style>
  <w:style w:type="character" w:customStyle="1" w:styleId="WW8Num12z0">
    <w:name w:val="WW8Num12z0"/>
    <w:uiPriority w:val="99"/>
    <w:rsid w:val="00661746"/>
    <w:rPr>
      <w:rFonts w:ascii="Symbol" w:hAnsi="Symbol"/>
    </w:rPr>
  </w:style>
  <w:style w:type="character" w:customStyle="1" w:styleId="WW8Num12z1">
    <w:name w:val="WW8Num12z1"/>
    <w:uiPriority w:val="99"/>
    <w:rsid w:val="00661746"/>
    <w:rPr>
      <w:rFonts w:ascii="Courier New" w:hAnsi="Courier New"/>
    </w:rPr>
  </w:style>
  <w:style w:type="character" w:customStyle="1" w:styleId="WW8Num12z2">
    <w:name w:val="WW8Num12z2"/>
    <w:uiPriority w:val="99"/>
    <w:rsid w:val="00661746"/>
    <w:rPr>
      <w:rFonts w:ascii="Wingdings" w:hAnsi="Wingdings"/>
    </w:rPr>
  </w:style>
  <w:style w:type="character" w:customStyle="1" w:styleId="FootnoteCharacters">
    <w:name w:val="Footnote Characters"/>
    <w:uiPriority w:val="99"/>
    <w:rsid w:val="00661746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sid w:val="00661746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sid w:val="00661746"/>
    <w:rPr>
      <w:rFonts w:ascii="StarSymbol" w:eastAsia="StarSymbol"/>
      <w:sz w:val="18"/>
    </w:rPr>
  </w:style>
  <w:style w:type="character" w:customStyle="1" w:styleId="cbl">
    <w:name w:val="cbl"/>
    <w:uiPriority w:val="99"/>
    <w:rsid w:val="00661746"/>
    <w:rPr>
      <w:rFonts w:ascii="Times New Roman" w:hAnsi="Times New Roman"/>
    </w:rPr>
  </w:style>
  <w:style w:type="paragraph" w:customStyle="1" w:styleId="Titel12-Punkt-Demi">
    <w:name w:val="Titel 12-Punkt-Demi"/>
    <w:basedOn w:val="a9"/>
    <w:uiPriority w:val="99"/>
    <w:rsid w:val="00661746"/>
    <w:pPr>
      <w:tabs>
        <w:tab w:val="clear" w:pos="4680"/>
        <w:tab w:val="clear" w:pos="9360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5"/>
    <w:uiPriority w:val="99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n">
    <w:name w:val="footercon"/>
    <w:basedOn w:val="a5"/>
    <w:uiPriority w:val="99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661746"/>
  </w:style>
  <w:style w:type="paragraph" w:customStyle="1" w:styleId="afffffffff1">
    <w:name w:val="Пункт"/>
    <w:basedOn w:val="a5"/>
    <w:link w:val="1ffffb"/>
    <w:rsid w:val="0066174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fffb">
    <w:name w:val="Пункт Знак1"/>
    <w:link w:val="afffffffff1"/>
    <w:locked/>
    <w:rsid w:val="0066174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List63">
    <w:name w:val="List 63"/>
    <w:rsid w:val="00661746"/>
    <w:pPr>
      <w:numPr>
        <w:numId w:val="38"/>
      </w:numPr>
    </w:pPr>
  </w:style>
  <w:style w:type="paragraph" w:customStyle="1" w:styleId="76">
    <w:name w:val="Абзац списка7"/>
    <w:basedOn w:val="a5"/>
    <w:rsid w:val="00661746"/>
    <w:pPr>
      <w:spacing w:after="0" w:line="240" w:lineRule="auto"/>
      <w:ind w:left="708"/>
      <w:jc w:val="both"/>
    </w:pPr>
    <w:rPr>
      <w:rFonts w:ascii="Garamond" w:eastAsia="Times New Roman" w:hAnsi="Garamond" w:cs="Times New Roman"/>
      <w:szCs w:val="24"/>
      <w:lang w:eastAsia="ru-RU"/>
    </w:rPr>
  </w:style>
  <w:style w:type="character" w:customStyle="1" w:styleId="1ffffc">
    <w:name w:val="Название Знак1"/>
    <w:locked/>
    <w:rsid w:val="00661746"/>
    <w:rPr>
      <w:rFonts w:ascii="Garamond" w:eastAsia="Times New Roman" w:hAnsi="Garamond"/>
      <w:b/>
      <w:bCs/>
      <w:sz w:val="32"/>
      <w:szCs w:val="24"/>
    </w:rPr>
  </w:style>
  <w:style w:type="table" w:customStyle="1" w:styleId="3ff2">
    <w:name w:val="Сетка таблицы3"/>
    <w:basedOn w:val="a7"/>
    <w:next w:val="af2"/>
    <w:uiPriority w:val="39"/>
    <w:rsid w:val="00661746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Сетка таблицы4"/>
    <w:basedOn w:val="a7"/>
    <w:next w:val="af2"/>
    <w:uiPriority w:val="39"/>
    <w:rsid w:val="00661746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5"/>
    <w:rsid w:val="006617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ru-RU"/>
    </w:rPr>
  </w:style>
  <w:style w:type="paragraph" w:customStyle="1" w:styleId="xl74">
    <w:name w:val="xl74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ru-RU"/>
    </w:rPr>
  </w:style>
  <w:style w:type="table" w:customStyle="1" w:styleId="TableNormal0">
    <w:name w:val="Table Normal"/>
    <w:rsid w:val="006617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5"/>
    <w:rsid w:val="00661746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5"/>
    <w:rsid w:val="00661746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8">
    <w:name w:val="font8"/>
    <w:basedOn w:val="a5"/>
    <w:rsid w:val="00661746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4"/>
      <w:szCs w:val="14"/>
      <w:lang w:eastAsia="ru-RU"/>
    </w:rPr>
  </w:style>
  <w:style w:type="paragraph" w:customStyle="1" w:styleId="font9">
    <w:name w:val="font9"/>
    <w:basedOn w:val="a5"/>
    <w:rsid w:val="0066174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6617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00">
    <w:name w:val="160"/>
    <w:basedOn w:val="a5"/>
    <w:qFormat/>
    <w:rsid w:val="00661746"/>
    <w:pPr>
      <w:spacing w:before="120" w:after="120" w:line="288" w:lineRule="auto"/>
      <w:ind w:firstLine="567"/>
      <w:jc w:val="both"/>
    </w:pPr>
    <w:rPr>
      <w:rFonts w:ascii="Garamond" w:eastAsia="Times New Roman" w:hAnsi="Garamond" w:cs="Times New Roman"/>
      <w:color w:val="000000"/>
    </w:rPr>
  </w:style>
  <w:style w:type="table" w:customStyle="1" w:styleId="5f2">
    <w:name w:val="Сетка таблицы5"/>
    <w:basedOn w:val="a7"/>
    <w:next w:val="af2"/>
    <w:uiPriority w:val="99"/>
    <w:rsid w:val="00661746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1 / 1.1 / 1.1.14"/>
    <w:basedOn w:val="a8"/>
    <w:next w:val="111111"/>
    <w:rsid w:val="00661746"/>
    <w:pPr>
      <w:numPr>
        <w:numId w:val="18"/>
      </w:numPr>
    </w:pPr>
  </w:style>
  <w:style w:type="numbering" w:customStyle="1" w:styleId="32">
    <w:name w:val="Стиль32"/>
    <w:rsid w:val="00661746"/>
    <w:pPr>
      <w:numPr>
        <w:numId w:val="39"/>
      </w:numPr>
    </w:pPr>
  </w:style>
  <w:style w:type="numbering" w:customStyle="1" w:styleId="List522">
    <w:name w:val="List 522"/>
    <w:rsid w:val="00661746"/>
    <w:pPr>
      <w:numPr>
        <w:numId w:val="40"/>
      </w:numPr>
    </w:pPr>
  </w:style>
  <w:style w:type="numbering" w:customStyle="1" w:styleId="21">
    <w:name w:val="Импортированный стиль 21"/>
    <w:rsid w:val="00661746"/>
    <w:pPr>
      <w:numPr>
        <w:numId w:val="57"/>
      </w:numPr>
    </w:pPr>
  </w:style>
  <w:style w:type="numbering" w:customStyle="1" w:styleId="List631">
    <w:name w:val="List 631"/>
    <w:rsid w:val="00661746"/>
    <w:pPr>
      <w:numPr>
        <w:numId w:val="43"/>
      </w:numPr>
    </w:pPr>
  </w:style>
  <w:style w:type="table" w:customStyle="1" w:styleId="67">
    <w:name w:val="Сетка таблицы6"/>
    <w:basedOn w:val="a7"/>
    <w:next w:val="af2"/>
    <w:uiPriority w:val="99"/>
    <w:rsid w:val="00661746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1 / 1.1 / 1.1.15"/>
    <w:basedOn w:val="a8"/>
    <w:next w:val="111111"/>
    <w:rsid w:val="00661746"/>
    <w:pPr>
      <w:numPr>
        <w:numId w:val="17"/>
      </w:numPr>
    </w:pPr>
  </w:style>
  <w:style w:type="numbering" w:customStyle="1" w:styleId="33">
    <w:name w:val="Стиль33"/>
    <w:rsid w:val="00661746"/>
    <w:pPr>
      <w:numPr>
        <w:numId w:val="41"/>
      </w:numPr>
    </w:pPr>
  </w:style>
  <w:style w:type="numbering" w:customStyle="1" w:styleId="List533">
    <w:name w:val="List 533"/>
    <w:rsid w:val="00661746"/>
    <w:pPr>
      <w:numPr>
        <w:numId w:val="42"/>
      </w:numPr>
    </w:pPr>
  </w:style>
  <w:style w:type="numbering" w:customStyle="1" w:styleId="List523">
    <w:name w:val="List 523"/>
    <w:rsid w:val="00661746"/>
    <w:pPr>
      <w:numPr>
        <w:numId w:val="61"/>
      </w:numPr>
    </w:pPr>
  </w:style>
  <w:style w:type="numbering" w:customStyle="1" w:styleId="22">
    <w:name w:val="Импортированный стиль 22"/>
    <w:rsid w:val="00661746"/>
    <w:pPr>
      <w:numPr>
        <w:numId w:val="59"/>
      </w:numPr>
    </w:pPr>
  </w:style>
  <w:style w:type="numbering" w:customStyle="1" w:styleId="111111212">
    <w:name w:val="1 / 1.1 / 1.1.1212"/>
    <w:basedOn w:val="a8"/>
    <w:next w:val="111111"/>
    <w:rsid w:val="00661746"/>
    <w:pPr>
      <w:numPr>
        <w:numId w:val="31"/>
      </w:numPr>
    </w:pPr>
  </w:style>
  <w:style w:type="numbering" w:customStyle="1" w:styleId="312">
    <w:name w:val="Стиль312"/>
    <w:rsid w:val="00661746"/>
    <w:pPr>
      <w:numPr>
        <w:numId w:val="56"/>
      </w:numPr>
    </w:pPr>
  </w:style>
  <w:style w:type="numbering" w:customStyle="1" w:styleId="List5212">
    <w:name w:val="List 5212"/>
    <w:rsid w:val="00661746"/>
    <w:pPr>
      <w:numPr>
        <w:numId w:val="58"/>
      </w:numPr>
    </w:pPr>
  </w:style>
  <w:style w:type="numbering" w:customStyle="1" w:styleId="List632">
    <w:name w:val="List 632"/>
    <w:rsid w:val="00661746"/>
    <w:pPr>
      <w:numPr>
        <w:numId w:val="44"/>
      </w:numPr>
    </w:pPr>
  </w:style>
  <w:style w:type="table" w:customStyle="1" w:styleId="77">
    <w:name w:val="Сетка таблицы7"/>
    <w:basedOn w:val="a7"/>
    <w:next w:val="af2"/>
    <w:uiPriority w:val="39"/>
    <w:rsid w:val="00661746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">
    <w:name w:val="1 / 1.1 / 1.1.16"/>
    <w:basedOn w:val="a8"/>
    <w:next w:val="111111"/>
    <w:rsid w:val="00661746"/>
    <w:pPr>
      <w:numPr>
        <w:numId w:val="15"/>
      </w:numPr>
    </w:pPr>
  </w:style>
  <w:style w:type="numbering" w:customStyle="1" w:styleId="11111124">
    <w:name w:val="1 / 1.1 / 1.1.124"/>
    <w:basedOn w:val="a8"/>
    <w:next w:val="111111"/>
    <w:rsid w:val="00661746"/>
    <w:pPr>
      <w:numPr>
        <w:numId w:val="25"/>
      </w:numPr>
    </w:pPr>
  </w:style>
  <w:style w:type="table" w:customStyle="1" w:styleId="1111">
    <w:name w:val="Сетка таблицы111"/>
    <w:rsid w:val="00661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Стиль34"/>
    <w:rsid w:val="00661746"/>
    <w:pPr>
      <w:numPr>
        <w:numId w:val="46"/>
      </w:numPr>
    </w:pPr>
  </w:style>
  <w:style w:type="numbering" w:customStyle="1" w:styleId="List534">
    <w:name w:val="List 534"/>
    <w:rsid w:val="00661746"/>
    <w:pPr>
      <w:numPr>
        <w:numId w:val="48"/>
      </w:numPr>
    </w:pPr>
  </w:style>
  <w:style w:type="numbering" w:customStyle="1" w:styleId="List524">
    <w:name w:val="List 524"/>
    <w:rsid w:val="00661746"/>
    <w:pPr>
      <w:numPr>
        <w:numId w:val="47"/>
      </w:numPr>
    </w:pPr>
  </w:style>
  <w:style w:type="numbering" w:customStyle="1" w:styleId="23">
    <w:name w:val="Импортированный стиль 23"/>
    <w:rsid w:val="00661746"/>
    <w:pPr>
      <w:numPr>
        <w:numId w:val="54"/>
      </w:numPr>
    </w:pPr>
  </w:style>
  <w:style w:type="numbering" w:customStyle="1" w:styleId="111111213">
    <w:name w:val="1 / 1.1 / 1.1.1213"/>
    <w:basedOn w:val="a8"/>
    <w:next w:val="111111"/>
    <w:rsid w:val="00661746"/>
    <w:pPr>
      <w:numPr>
        <w:numId w:val="26"/>
      </w:numPr>
    </w:pPr>
  </w:style>
  <w:style w:type="numbering" w:customStyle="1" w:styleId="List633">
    <w:name w:val="List 633"/>
    <w:rsid w:val="00661746"/>
    <w:pPr>
      <w:numPr>
        <w:numId w:val="55"/>
      </w:numPr>
    </w:pPr>
  </w:style>
  <w:style w:type="paragraph" w:customStyle="1" w:styleId="u">
    <w:name w:val="u"/>
    <w:basedOn w:val="a5"/>
    <w:uiPriority w:val="99"/>
    <w:rsid w:val="00661746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5"/>
    <w:rsid w:val="006617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5"/>
    <w:rsid w:val="006617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5"/>
    <w:rsid w:val="0066174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5"/>
    <w:rsid w:val="006617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5"/>
    <w:rsid w:val="006617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6">
    <w:name w:val="xl176"/>
    <w:basedOn w:val="a5"/>
    <w:rsid w:val="0066174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7">
    <w:name w:val="xl177"/>
    <w:basedOn w:val="a5"/>
    <w:rsid w:val="006617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5"/>
    <w:rsid w:val="006617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5"/>
    <w:rsid w:val="006617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5"/>
    <w:rsid w:val="0066174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5"/>
    <w:rsid w:val="006617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5"/>
    <w:rsid w:val="0066174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5"/>
    <w:rsid w:val="006617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5"/>
    <w:rsid w:val="0066174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5"/>
    <w:rsid w:val="0066174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5"/>
    <w:rsid w:val="0066174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5"/>
    <w:rsid w:val="006617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5"/>
    <w:rsid w:val="006617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5"/>
    <w:rsid w:val="006617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91">
    <w:name w:val="xl191"/>
    <w:basedOn w:val="a5"/>
    <w:rsid w:val="0066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92">
    <w:name w:val="xl192"/>
    <w:basedOn w:val="a5"/>
    <w:rsid w:val="006617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5"/>
    <w:rsid w:val="006617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5"/>
    <w:rsid w:val="006617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5"/>
    <w:rsid w:val="006617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5"/>
    <w:rsid w:val="00661746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7">
    <w:name w:val="xl197"/>
    <w:basedOn w:val="a5"/>
    <w:rsid w:val="00661746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5"/>
    <w:rsid w:val="006617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5"/>
    <w:rsid w:val="006617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5"/>
    <w:rsid w:val="0066174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5"/>
    <w:rsid w:val="0066174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5"/>
    <w:rsid w:val="006617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5"/>
    <w:rsid w:val="006617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5"/>
    <w:rsid w:val="006617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5"/>
    <w:rsid w:val="006617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5"/>
    <w:rsid w:val="006617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5"/>
    <w:rsid w:val="006617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5"/>
    <w:rsid w:val="006617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5"/>
    <w:rsid w:val="006617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5"/>
    <w:rsid w:val="0066174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5"/>
    <w:rsid w:val="0066174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5"/>
    <w:rsid w:val="006617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5"/>
    <w:rsid w:val="006617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5"/>
    <w:rsid w:val="006617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5"/>
    <w:rsid w:val="006617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5"/>
    <w:rsid w:val="006617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7">
    <w:name w:val="xl217"/>
    <w:basedOn w:val="a5"/>
    <w:rsid w:val="006617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5"/>
    <w:rsid w:val="006617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5"/>
    <w:rsid w:val="006617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5"/>
    <w:rsid w:val="0066174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5"/>
    <w:rsid w:val="0066174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5"/>
    <w:rsid w:val="00661746"/>
    <w:pPr>
      <w:pBdr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5"/>
    <w:rsid w:val="0066174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5"/>
    <w:rsid w:val="006617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6">
    <w:name w:val="xl226"/>
    <w:basedOn w:val="a5"/>
    <w:rsid w:val="00661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5"/>
    <w:rsid w:val="00661746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5"/>
    <w:rsid w:val="00661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5"/>
    <w:rsid w:val="006617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5"/>
    <w:rsid w:val="006617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5"/>
    <w:rsid w:val="006617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5"/>
    <w:rsid w:val="006617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3">
    <w:name w:val="xl233"/>
    <w:basedOn w:val="a5"/>
    <w:rsid w:val="006617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4">
    <w:name w:val="xl234"/>
    <w:basedOn w:val="a5"/>
    <w:rsid w:val="006617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5">
    <w:name w:val="xl235"/>
    <w:basedOn w:val="a5"/>
    <w:rsid w:val="0066174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5"/>
    <w:rsid w:val="006617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5"/>
    <w:rsid w:val="0066174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5"/>
    <w:rsid w:val="0066174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5"/>
    <w:rsid w:val="006617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rsid w:val="006617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Импортированный стиль 211"/>
    <w:rsid w:val="00661746"/>
    <w:pPr>
      <w:numPr>
        <w:numId w:val="45"/>
      </w:numPr>
    </w:pPr>
  </w:style>
  <w:style w:type="numbering" w:customStyle="1" w:styleId="11111141">
    <w:name w:val="1 / 1.1 / 1.1.141"/>
    <w:basedOn w:val="a8"/>
    <w:next w:val="111111"/>
    <w:rsid w:val="00661746"/>
    <w:pPr>
      <w:numPr>
        <w:numId w:val="27"/>
      </w:numPr>
    </w:pPr>
  </w:style>
  <w:style w:type="numbering" w:customStyle="1" w:styleId="111111221">
    <w:name w:val="1 / 1.1 / 1.1.1221"/>
    <w:basedOn w:val="a8"/>
    <w:next w:val="111111"/>
    <w:rsid w:val="00661746"/>
    <w:pPr>
      <w:numPr>
        <w:numId w:val="13"/>
      </w:numPr>
    </w:pPr>
  </w:style>
  <w:style w:type="table" w:customStyle="1" w:styleId="VariablePropertiesTable1">
    <w:name w:val="Variable Properties Table1"/>
    <w:basedOn w:val="a7"/>
    <w:rsid w:val="00661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1">
    <w:name w:val="Variable Usage Table1"/>
    <w:basedOn w:val="a7"/>
    <w:rsid w:val="00661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4" w:space="0" w:color="auto"/>
      </w:tblBorders>
    </w:tblPr>
  </w:style>
  <w:style w:type="table" w:customStyle="1" w:styleId="21f3">
    <w:name w:val="Сетка таблицы21"/>
    <w:basedOn w:val="a7"/>
    <w:rsid w:val="00661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Стиль321"/>
    <w:rsid w:val="00661746"/>
    <w:pPr>
      <w:numPr>
        <w:numId w:val="51"/>
      </w:numPr>
    </w:pPr>
  </w:style>
  <w:style w:type="numbering" w:customStyle="1" w:styleId="List5321">
    <w:name w:val="List 5321"/>
    <w:rsid w:val="00661746"/>
    <w:pPr>
      <w:numPr>
        <w:numId w:val="33"/>
      </w:numPr>
    </w:pPr>
  </w:style>
  <w:style w:type="numbering" w:customStyle="1" w:styleId="List5221">
    <w:name w:val="List 5221"/>
    <w:rsid w:val="00661746"/>
    <w:pPr>
      <w:numPr>
        <w:numId w:val="52"/>
      </w:numPr>
    </w:pPr>
  </w:style>
  <w:style w:type="numbering" w:customStyle="1" w:styleId="1111112111">
    <w:name w:val="1 / 1.1 / 1.1.12111"/>
    <w:basedOn w:val="a8"/>
    <w:next w:val="111111"/>
    <w:rsid w:val="00661746"/>
    <w:pPr>
      <w:numPr>
        <w:numId w:val="62"/>
      </w:numPr>
    </w:pPr>
  </w:style>
  <w:style w:type="numbering" w:customStyle="1" w:styleId="3111">
    <w:name w:val="Стиль3111"/>
    <w:rsid w:val="00661746"/>
    <w:pPr>
      <w:numPr>
        <w:numId w:val="49"/>
      </w:numPr>
    </w:pPr>
  </w:style>
  <w:style w:type="numbering" w:customStyle="1" w:styleId="List53111">
    <w:name w:val="List 53111"/>
    <w:rsid w:val="00661746"/>
    <w:pPr>
      <w:numPr>
        <w:numId w:val="50"/>
      </w:numPr>
    </w:pPr>
  </w:style>
  <w:style w:type="numbering" w:customStyle="1" w:styleId="List52111">
    <w:name w:val="List 52111"/>
    <w:rsid w:val="00661746"/>
    <w:pPr>
      <w:numPr>
        <w:numId w:val="60"/>
      </w:numPr>
    </w:pPr>
  </w:style>
  <w:style w:type="numbering" w:customStyle="1" w:styleId="List6311">
    <w:name w:val="List 6311"/>
    <w:rsid w:val="00661746"/>
    <w:pPr>
      <w:numPr>
        <w:numId w:val="53"/>
      </w:numPr>
    </w:pPr>
  </w:style>
  <w:style w:type="table" w:customStyle="1" w:styleId="31f">
    <w:name w:val="Сетка таблицы31"/>
    <w:basedOn w:val="a7"/>
    <w:next w:val="af2"/>
    <w:uiPriority w:val="39"/>
    <w:rsid w:val="00661746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"/>
    <w:basedOn w:val="a7"/>
    <w:next w:val="af2"/>
    <w:uiPriority w:val="39"/>
    <w:rsid w:val="00661746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f8">
    <w:name w:val="Заголовок 11"/>
    <w:aliases w:val="Заголовок параграфа (1.) Знак Знак1"/>
    <w:basedOn w:val="a6"/>
    <w:rsid w:val="00661746"/>
  </w:style>
  <w:style w:type="character" w:customStyle="1" w:styleId="126">
    <w:name w:val="Заголовок 12"/>
    <w:aliases w:val="Заголовок параграфа (1.) Знак Знак Знак Знак1"/>
    <w:locked/>
    <w:rsid w:val="00661746"/>
    <w:rPr>
      <w:rFonts w:ascii="Garamond" w:hAnsi="Garamond" w:hint="default"/>
      <w:b/>
      <w:bCs w:val="0"/>
      <w:caps/>
      <w:color w:val="000000"/>
      <w:kern w:val="28"/>
    </w:rPr>
  </w:style>
  <w:style w:type="table" w:customStyle="1" w:styleId="1310">
    <w:name w:val="Сетка таблицы131"/>
    <w:basedOn w:val="a7"/>
    <w:next w:val="af2"/>
    <w:uiPriority w:val="39"/>
    <w:rsid w:val="0066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6"/>
    <w:rsid w:val="00661746"/>
  </w:style>
  <w:style w:type="paragraph" w:customStyle="1" w:styleId="94">
    <w:name w:val="Абзац списка9"/>
    <w:basedOn w:val="a5"/>
    <w:rsid w:val="00661746"/>
    <w:pPr>
      <w:spacing w:after="0" w:line="240" w:lineRule="auto"/>
      <w:ind w:left="708"/>
      <w:jc w:val="both"/>
    </w:pPr>
    <w:rPr>
      <w:rFonts w:ascii="Garamond" w:eastAsia="Times New Roman" w:hAnsi="Garamond" w:cs="Times New Roman"/>
      <w:szCs w:val="24"/>
      <w:lang w:eastAsia="ru-RU"/>
    </w:rPr>
  </w:style>
  <w:style w:type="paragraph" w:customStyle="1" w:styleId="3ff3">
    <w:name w:val="Заголовок оглавления3"/>
    <w:basedOn w:val="1"/>
    <w:rsid w:val="00661746"/>
    <w:pPr>
      <w:keepNext/>
      <w:keepLines/>
      <w:numPr>
        <w:numId w:val="0"/>
      </w:num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right="38" w:hanging="708"/>
      <w:jc w:val="center"/>
      <w:outlineLvl w:val="9"/>
    </w:pPr>
    <w:rPr>
      <w:rFonts w:ascii="Arial MT Black" w:eastAsia="Times New Roman" w:hAnsi="Arial MT Black" w:cs="Garamond"/>
      <w:bCs w:val="0"/>
      <w:caps/>
      <w:color w:val="000000"/>
      <w:spacing w:val="-20"/>
      <w:kern w:val="28"/>
      <w:sz w:val="40"/>
      <w:szCs w:val="22"/>
      <w:lang w:eastAsia="ru-RU"/>
    </w:rPr>
  </w:style>
  <w:style w:type="character" w:customStyle="1" w:styleId="3ff4">
    <w:name w:val="Выделение3"/>
    <w:rsid w:val="00661746"/>
    <w:rPr>
      <w:i/>
      <w:spacing w:val="0"/>
    </w:rPr>
  </w:style>
  <w:style w:type="paragraph" w:customStyle="1" w:styleId="5f3">
    <w:name w:val="Обычный5"/>
    <w:rsid w:val="00661746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ff5">
    <w:name w:val="Текст3"/>
    <w:basedOn w:val="a5"/>
    <w:rsid w:val="00661746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af4"/>
    <w:rsid w:val="00661746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31">
    <w:name w:val="Основной текст с отступом 23"/>
    <w:basedOn w:val="a5"/>
    <w:rsid w:val="00661746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32">
    <w:name w:val="Основной текст 33"/>
    <w:basedOn w:val="a5"/>
    <w:rsid w:val="00661746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3">
    <w:name w:val="Основной текст с отступом 33"/>
    <w:basedOn w:val="a5"/>
    <w:rsid w:val="00661746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03">
    <w:name w:val="Абзац списка10"/>
    <w:basedOn w:val="a5"/>
    <w:rsid w:val="006617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68">
    <w:name w:val="Обычный6"/>
    <w:basedOn w:val="a5"/>
    <w:rsid w:val="00661746"/>
    <w:pPr>
      <w:spacing w:after="0" w:line="240" w:lineRule="auto"/>
    </w:pPr>
    <w:rPr>
      <w:rFonts w:ascii="Times New Roman CYR" w:eastAsia="Calibri" w:hAnsi="Times New Roman CYR" w:cs="Times New Roman CYR"/>
      <w:sz w:val="20"/>
      <w:szCs w:val="20"/>
      <w:lang w:eastAsia="ru-RU"/>
    </w:rPr>
  </w:style>
  <w:style w:type="paragraph" w:customStyle="1" w:styleId="3ff6">
    <w:name w:val="Название3"/>
    <w:basedOn w:val="HeadingBase"/>
    <w:next w:val="ac"/>
    <w:uiPriority w:val="99"/>
    <w:qFormat/>
    <w:rsid w:val="00661746"/>
    <w:pPr>
      <w:pBdr>
        <w:top w:val="single" w:sz="6" w:space="16" w:color="auto"/>
      </w:pBdr>
      <w:spacing w:before="220" w:after="60" w:line="320" w:lineRule="atLeast"/>
      <w:ind w:left="0"/>
    </w:pPr>
    <w:rPr>
      <w:rFonts w:ascii="Garamond" w:hAnsi="Garamond"/>
      <w:spacing w:val="0"/>
      <w:kern w:val="0"/>
      <w:sz w:val="28"/>
      <w:szCs w:val="24"/>
    </w:rPr>
  </w:style>
  <w:style w:type="character" w:customStyle="1" w:styleId="mlcmr">
    <w:name w:val="ml__cmr"/>
    <w:basedOn w:val="a6"/>
    <w:rsid w:val="00F04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16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7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60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56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8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9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51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3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7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75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9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6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8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71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9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8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0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6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65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27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7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9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8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2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71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4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1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382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4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4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39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15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348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2761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38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50" Type="http://schemas.openxmlformats.org/officeDocument/2006/relationships/image" Target="media/image16.wmf"/><Relationship Id="rId55" Type="http://schemas.openxmlformats.org/officeDocument/2006/relationships/oleObject" Target="embeddings/oleObject31.bin"/><Relationship Id="rId63" Type="http://schemas.openxmlformats.org/officeDocument/2006/relationships/image" Target="media/image20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2.bin"/><Relationship Id="rId24" Type="http://schemas.openxmlformats.org/officeDocument/2006/relationships/image" Target="media/image5.wmf"/><Relationship Id="rId32" Type="http://schemas.openxmlformats.org/officeDocument/2006/relationships/image" Target="media/image9.wmf"/><Relationship Id="rId37" Type="http://schemas.openxmlformats.org/officeDocument/2006/relationships/oleObject" Target="embeddings/oleObject20.bin"/><Relationship Id="rId40" Type="http://schemas.openxmlformats.org/officeDocument/2006/relationships/image" Target="media/image12.wmf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0.bin"/><Relationship Id="rId58" Type="http://schemas.openxmlformats.org/officeDocument/2006/relationships/image" Target="media/image19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5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image" Target="media/image8.wmf"/><Relationship Id="rId35" Type="http://schemas.openxmlformats.org/officeDocument/2006/relationships/image" Target="media/image10.wmf"/><Relationship Id="rId43" Type="http://schemas.openxmlformats.org/officeDocument/2006/relationships/image" Target="media/image13.wmf"/><Relationship Id="rId48" Type="http://schemas.openxmlformats.org/officeDocument/2006/relationships/image" Target="media/image15.wmf"/><Relationship Id="rId56" Type="http://schemas.openxmlformats.org/officeDocument/2006/relationships/image" Target="media/image18.wmf"/><Relationship Id="rId64" Type="http://schemas.openxmlformats.org/officeDocument/2006/relationships/oleObject" Target="embeddings/oleObject36.bin"/><Relationship Id="rId8" Type="http://schemas.openxmlformats.org/officeDocument/2006/relationships/image" Target="media/image1.wmf"/><Relationship Id="rId51" Type="http://schemas.openxmlformats.org/officeDocument/2006/relationships/oleObject" Target="embeddings/oleObject28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1.wmf"/><Relationship Id="rId46" Type="http://schemas.openxmlformats.org/officeDocument/2006/relationships/image" Target="media/image14.wmf"/><Relationship Id="rId59" Type="http://schemas.openxmlformats.org/officeDocument/2006/relationships/oleObject" Target="embeddings/oleObject33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2.bin"/><Relationship Id="rId54" Type="http://schemas.openxmlformats.org/officeDocument/2006/relationships/image" Target="media/image17.wmf"/><Relationship Id="rId62" Type="http://schemas.openxmlformats.org/officeDocument/2006/relationships/hyperlink" Target="https://login.consultant.ru/link/?req=doc&amp;base=LAW&amp;n=526157&amp;dst=1004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image" Target="media/image7.wmf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4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4.wmf"/><Relationship Id="rId3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4C600-C10F-457D-945E-4DE82D13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54</Pages>
  <Words>20318</Words>
  <Characters>115819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I-Teco</Company>
  <LinksUpToDate>false</LinksUpToDate>
  <CharactersWithSpaces>135866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Шупилова Евгения Александровна</dc:creator>
  <cp:lastModifiedBy>Пряхина Ирина Игоревна</cp:lastModifiedBy>
  <cp:revision>35</cp:revision>
  <dcterms:created xsi:type="dcterms:W3CDTF">2026-05-21T13:38:00Z</dcterms:created>
  <dcterms:modified xsi:type="dcterms:W3CDTF">2026-05-25T12:36:00Z</dcterms:modified>
</cp:coreProperties>
</file>