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4A09E" w14:textId="2B53F922" w:rsidR="008E4BEA" w:rsidRDefault="00127FC2" w:rsidP="008E4BEA">
      <w:pPr>
        <w:widowControl w:val="0"/>
        <w:rPr>
          <w:rFonts w:ascii="Garamond" w:hAnsi="Garamond"/>
          <w:b/>
          <w:sz w:val="28"/>
          <w:szCs w:val="28"/>
        </w:rPr>
      </w:pPr>
      <w:bookmarkStart w:id="0" w:name="_Hlk507577949"/>
      <w:r>
        <w:rPr>
          <w:rFonts w:ascii="Garamond" w:hAnsi="Garamond"/>
          <w:b/>
          <w:sz w:val="28"/>
          <w:szCs w:val="28"/>
          <w:lang w:val="en-US"/>
        </w:rPr>
        <w:t>V</w:t>
      </w:r>
      <w:r w:rsidRPr="00127FC2">
        <w:rPr>
          <w:rFonts w:ascii="Garamond" w:hAnsi="Garamond"/>
          <w:b/>
          <w:sz w:val="28"/>
          <w:szCs w:val="28"/>
        </w:rPr>
        <w:t>.5</w:t>
      </w:r>
      <w:r w:rsidR="004F36F3">
        <w:rPr>
          <w:rFonts w:ascii="Garamond" w:hAnsi="Garamond"/>
          <w:b/>
          <w:sz w:val="28"/>
          <w:szCs w:val="28"/>
        </w:rPr>
        <w:t>.</w:t>
      </w:r>
      <w:r w:rsidR="008E4BEA" w:rsidRPr="0055223F">
        <w:rPr>
          <w:rFonts w:ascii="Garamond" w:hAnsi="Garamond"/>
          <w:b/>
          <w:sz w:val="28"/>
          <w:szCs w:val="28"/>
        </w:rPr>
        <w:t xml:space="preserve"> </w:t>
      </w:r>
      <w:r w:rsidR="008E4BEA" w:rsidRPr="00A82A7B">
        <w:rPr>
          <w:rFonts w:ascii="Garamond" w:hAnsi="Garamond"/>
          <w:b/>
          <w:sz w:val="28"/>
          <w:szCs w:val="28"/>
        </w:rPr>
        <w:t xml:space="preserve">Изменения, </w:t>
      </w:r>
      <w:r w:rsidR="004B49B4" w:rsidRPr="004B49B4">
        <w:rPr>
          <w:rFonts w:ascii="Garamond" w:hAnsi="Garamond"/>
          <w:b/>
          <w:sz w:val="28"/>
          <w:szCs w:val="28"/>
        </w:rPr>
        <w:t>связанны</w:t>
      </w:r>
      <w:r w:rsidR="004B49B4">
        <w:rPr>
          <w:rFonts w:ascii="Garamond" w:hAnsi="Garamond"/>
          <w:b/>
          <w:sz w:val="28"/>
          <w:szCs w:val="28"/>
        </w:rPr>
        <w:t>е</w:t>
      </w:r>
      <w:r w:rsidR="004B49B4" w:rsidRPr="004B49B4">
        <w:rPr>
          <w:rFonts w:ascii="Garamond" w:hAnsi="Garamond"/>
          <w:b/>
          <w:sz w:val="28"/>
          <w:szCs w:val="28"/>
        </w:rPr>
        <w:t xml:space="preserve"> с обеспечением исполнения обязательств на оптовом рынке</w:t>
      </w:r>
    </w:p>
    <w:p w14:paraId="07829C3A" w14:textId="77777777" w:rsidR="008E4BEA" w:rsidRDefault="008E4BEA" w:rsidP="008E4BEA">
      <w:pPr>
        <w:widowControl w:val="0"/>
        <w:jc w:val="right"/>
        <w:rPr>
          <w:rFonts w:ascii="Garamond" w:hAnsi="Garamond"/>
          <w:b/>
          <w:sz w:val="28"/>
          <w:szCs w:val="28"/>
        </w:rPr>
      </w:pPr>
    </w:p>
    <w:p w14:paraId="38B013D8" w14:textId="5CA7E50A" w:rsidR="008E4BEA" w:rsidRPr="00D171C8" w:rsidRDefault="008E4BEA" w:rsidP="008E4BEA">
      <w:pPr>
        <w:widowControl w:val="0"/>
        <w:jc w:val="right"/>
        <w:rPr>
          <w:rFonts w:ascii="Garamond" w:hAnsi="Garamond" w:cs="Arial"/>
          <w:b/>
          <w:sz w:val="28"/>
          <w:szCs w:val="28"/>
        </w:rPr>
      </w:pPr>
      <w:r>
        <w:rPr>
          <w:rFonts w:ascii="Garamond" w:hAnsi="Garamond"/>
          <w:b/>
          <w:sz w:val="28"/>
          <w:szCs w:val="28"/>
        </w:rPr>
        <w:t xml:space="preserve">Приложение № </w:t>
      </w:r>
      <w:r w:rsidR="00127FC2">
        <w:rPr>
          <w:rFonts w:ascii="Garamond" w:hAnsi="Garamond"/>
          <w:b/>
          <w:sz w:val="28"/>
          <w:szCs w:val="28"/>
          <w:lang w:val="en-US"/>
        </w:rPr>
        <w:t>5.5</w:t>
      </w:r>
      <w:r w:rsidR="00D171C8">
        <w:rPr>
          <w:rFonts w:ascii="Garamond" w:hAnsi="Garamond"/>
          <w:b/>
          <w:sz w:val="28"/>
          <w:szCs w:val="28"/>
        </w:rPr>
        <w:t>.1</w:t>
      </w:r>
    </w:p>
    <w:bookmarkEnd w:id="0"/>
    <w:p w14:paraId="55F616D7" w14:textId="77777777" w:rsidR="008E4BEA" w:rsidRPr="00A82A7B" w:rsidRDefault="008E4BEA" w:rsidP="008E4BEA">
      <w:pPr>
        <w:widowControl w:val="0"/>
        <w:rPr>
          <w:rFonts w:ascii="Garamond" w:hAnsi="Garamond"/>
          <w:b/>
          <w:sz w:val="28"/>
          <w:szCs w:val="28"/>
        </w:rPr>
      </w:pPr>
      <w:r>
        <w:rPr>
          <w:rFonts w:ascii="Garamond" w:hAnsi="Garamond"/>
        </w:rPr>
        <w:t xml:space="preserve"> </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9"/>
      </w:tblGrid>
      <w:tr w:rsidR="008E4BEA" w:rsidRPr="002B5432" w14:paraId="613D967F" w14:textId="77777777" w:rsidTr="00C1542C">
        <w:trPr>
          <w:trHeight w:val="857"/>
        </w:trPr>
        <w:tc>
          <w:tcPr>
            <w:tcW w:w="14879" w:type="dxa"/>
          </w:tcPr>
          <w:p w14:paraId="5CD719FC" w14:textId="77777777" w:rsidR="008E4BEA" w:rsidRPr="00735CA5" w:rsidRDefault="008E4BEA" w:rsidP="00C1542C">
            <w:pPr>
              <w:widowControl w:val="0"/>
              <w:tabs>
                <w:tab w:val="left" w:pos="0"/>
                <w:tab w:val="left" w:pos="3420"/>
              </w:tabs>
              <w:jc w:val="both"/>
              <w:rPr>
                <w:rFonts w:ascii="Garamond" w:hAnsi="Garamond"/>
                <w:b/>
                <w:szCs w:val="20"/>
              </w:rPr>
            </w:pPr>
            <w:r w:rsidRPr="002B5432">
              <w:rPr>
                <w:rFonts w:ascii="Garamond" w:hAnsi="Garamond"/>
                <w:b/>
                <w:szCs w:val="20"/>
              </w:rPr>
              <w:t xml:space="preserve">Инициатор: </w:t>
            </w:r>
            <w:r>
              <w:rPr>
                <w:rFonts w:ascii="Garamond" w:hAnsi="Garamond"/>
              </w:rPr>
              <w:t>Ассоциация «НП Совет рынка»</w:t>
            </w:r>
            <w:r w:rsidRPr="00BE378B">
              <w:rPr>
                <w:rFonts w:ascii="Garamond" w:hAnsi="Garamond"/>
              </w:rPr>
              <w:t>.</w:t>
            </w:r>
          </w:p>
          <w:p w14:paraId="430CB742" w14:textId="4F895A9A" w:rsidR="008E4BEA" w:rsidRPr="00351450" w:rsidRDefault="008E4BEA" w:rsidP="00C1542C">
            <w:pPr>
              <w:jc w:val="both"/>
              <w:rPr>
                <w:rFonts w:ascii="Garamond" w:hAnsi="Garamond"/>
              </w:rPr>
            </w:pPr>
            <w:r w:rsidRPr="002B5432">
              <w:rPr>
                <w:rFonts w:ascii="Garamond" w:hAnsi="Garamond"/>
                <w:b/>
                <w:szCs w:val="20"/>
              </w:rPr>
              <w:t xml:space="preserve">Обоснование: </w:t>
            </w:r>
            <w:r w:rsidR="00AC556E">
              <w:rPr>
                <w:rFonts w:ascii="Garamond" w:hAnsi="Garamond"/>
                <w:szCs w:val="20"/>
              </w:rPr>
              <w:t xml:space="preserve">предлагается </w:t>
            </w:r>
            <w:r w:rsidR="00F64290">
              <w:rPr>
                <w:rFonts w:ascii="Garamond" w:hAnsi="Garamond"/>
                <w:szCs w:val="20"/>
              </w:rPr>
              <w:t xml:space="preserve">ввести возможность замены </w:t>
            </w:r>
            <w:r w:rsidR="00F64290">
              <w:rPr>
                <w:rFonts w:ascii="Garamond" w:hAnsi="Garamond"/>
              </w:rPr>
              <w:t xml:space="preserve">действующего обеспечения по ДПМ ВИЭ </w:t>
            </w:r>
            <w:r w:rsidR="00D760C7">
              <w:rPr>
                <w:rFonts w:ascii="Garamond" w:hAnsi="Garamond"/>
              </w:rPr>
              <w:t>на банковскую гарантию</w:t>
            </w:r>
            <w:r w:rsidR="00F64290">
              <w:rPr>
                <w:rFonts w:ascii="Garamond" w:hAnsi="Garamond"/>
              </w:rPr>
              <w:t xml:space="preserve"> (до даты начала поставки мощности по ДПМ ВИЭ)</w:t>
            </w:r>
            <w:r w:rsidR="00AC556E" w:rsidRPr="00AC556E">
              <w:rPr>
                <w:rFonts w:ascii="Garamond" w:hAnsi="Garamond"/>
              </w:rPr>
              <w:t>.</w:t>
            </w:r>
            <w:r w:rsidR="00351450" w:rsidRPr="00351450">
              <w:rPr>
                <w:rFonts w:ascii="Garamond" w:hAnsi="Garamond"/>
              </w:rPr>
              <w:t xml:space="preserve"> </w:t>
            </w:r>
            <w:r w:rsidR="00351450">
              <w:rPr>
                <w:rFonts w:ascii="Garamond" w:hAnsi="Garamond"/>
              </w:rPr>
              <w:t>Дополнительно вносятся уточняющие изменения в нормы ДОП, связанные с обеспечением ДПМ ВИЭ</w:t>
            </w:r>
            <w:r w:rsidR="004F36F3">
              <w:rPr>
                <w:rFonts w:ascii="Garamond" w:hAnsi="Garamond"/>
              </w:rPr>
              <w:t>.</w:t>
            </w:r>
          </w:p>
          <w:p w14:paraId="59DF293B" w14:textId="6365AA33" w:rsidR="008E4BEA" w:rsidRPr="002B5432" w:rsidRDefault="008E4BEA" w:rsidP="00F64290">
            <w:pPr>
              <w:jc w:val="both"/>
              <w:rPr>
                <w:rFonts w:ascii="Garamond" w:hAnsi="Garamond"/>
              </w:rPr>
            </w:pPr>
            <w:r>
              <w:rPr>
                <w:rFonts w:ascii="Garamond" w:hAnsi="Garamond"/>
                <w:b/>
                <w:szCs w:val="20"/>
              </w:rPr>
              <w:t>Д</w:t>
            </w:r>
            <w:r w:rsidRPr="002B5432">
              <w:rPr>
                <w:rFonts w:ascii="Garamond" w:hAnsi="Garamond"/>
                <w:b/>
                <w:szCs w:val="20"/>
              </w:rPr>
              <w:t xml:space="preserve">ата вступления в силу: </w:t>
            </w:r>
            <w:r>
              <w:rPr>
                <w:rFonts w:ascii="Garamond" w:hAnsi="Garamond"/>
              </w:rPr>
              <w:t xml:space="preserve">1 </w:t>
            </w:r>
            <w:r w:rsidR="00F64290">
              <w:rPr>
                <w:rFonts w:ascii="Garamond" w:hAnsi="Garamond"/>
              </w:rPr>
              <w:t>марта</w:t>
            </w:r>
            <w:r>
              <w:rPr>
                <w:rFonts w:ascii="Garamond" w:hAnsi="Garamond"/>
              </w:rPr>
              <w:t xml:space="preserve"> 201</w:t>
            </w:r>
            <w:r w:rsidR="00F64290">
              <w:rPr>
                <w:rFonts w:ascii="Garamond" w:hAnsi="Garamond"/>
              </w:rPr>
              <w:t>9</w:t>
            </w:r>
            <w:r>
              <w:rPr>
                <w:rFonts w:ascii="Garamond" w:hAnsi="Garamond"/>
              </w:rPr>
              <w:t xml:space="preserve"> года</w:t>
            </w:r>
            <w:r w:rsidR="004F36F3">
              <w:rPr>
                <w:rFonts w:ascii="Garamond" w:hAnsi="Garamond"/>
              </w:rPr>
              <w:t>.</w:t>
            </w:r>
          </w:p>
        </w:tc>
      </w:tr>
    </w:tbl>
    <w:p w14:paraId="1D535F7F" w14:textId="77777777" w:rsidR="00057080" w:rsidRDefault="00057080" w:rsidP="00BC679E">
      <w:pPr>
        <w:pStyle w:val="subclauseindent"/>
        <w:spacing w:before="0" w:after="0"/>
        <w:ind w:left="0"/>
        <w:rPr>
          <w:rFonts w:ascii="Garamond" w:hAnsi="Garamond"/>
          <w:b/>
          <w:sz w:val="26"/>
          <w:szCs w:val="26"/>
          <w:lang w:val="ru-RU"/>
        </w:rPr>
      </w:pPr>
    </w:p>
    <w:p w14:paraId="60BAF818" w14:textId="1518EEB7" w:rsidR="00057080" w:rsidRDefault="00057080" w:rsidP="004F36F3">
      <w:pPr>
        <w:pStyle w:val="subclauseindent"/>
        <w:spacing w:before="0" w:after="0"/>
        <w:ind w:left="0"/>
        <w:jc w:val="left"/>
        <w:rPr>
          <w:rFonts w:ascii="Garamond" w:hAnsi="Garamond"/>
          <w:b/>
          <w:sz w:val="26"/>
          <w:szCs w:val="26"/>
          <w:lang w:val="ru-RU"/>
        </w:rPr>
      </w:pPr>
      <w:r w:rsidRPr="00D35C30">
        <w:rPr>
          <w:rFonts w:ascii="Garamond" w:hAnsi="Garamond"/>
          <w:b/>
          <w:sz w:val="26"/>
          <w:szCs w:val="26"/>
          <w:lang w:val="ru-RU"/>
        </w:rPr>
        <w:t xml:space="preserve">Предложения по изменениям и дополнениям в </w:t>
      </w:r>
      <w:r w:rsidRPr="00D32B13">
        <w:rPr>
          <w:rFonts w:ascii="Garamond" w:hAnsi="Garamond"/>
          <w:b/>
          <w:sz w:val="26"/>
          <w:szCs w:val="26"/>
          <w:lang w:val="ru-RU"/>
        </w:rPr>
        <w:t>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D35C30">
        <w:rPr>
          <w:rFonts w:ascii="Garamond" w:hAnsi="Garamond"/>
          <w:b/>
          <w:sz w:val="26"/>
          <w:szCs w:val="26"/>
          <w:lang w:val="ru-RU"/>
        </w:rPr>
        <w:t xml:space="preserve"> (Приложение № </w:t>
      </w:r>
      <w:r>
        <w:rPr>
          <w:rFonts w:ascii="Garamond" w:hAnsi="Garamond"/>
          <w:b/>
          <w:sz w:val="26"/>
          <w:szCs w:val="26"/>
          <w:lang w:val="ru-RU"/>
        </w:rPr>
        <w:t>27</w:t>
      </w:r>
      <w:r w:rsidRPr="00D35C30">
        <w:rPr>
          <w:rFonts w:ascii="Garamond" w:hAnsi="Garamond"/>
          <w:b/>
          <w:sz w:val="26"/>
          <w:szCs w:val="26"/>
          <w:lang w:val="ru-RU"/>
        </w:rPr>
        <w:t xml:space="preserve"> к Договору о присоединении к</w:t>
      </w:r>
      <w:r w:rsidR="004F36F3">
        <w:rPr>
          <w:rFonts w:ascii="Garamond" w:hAnsi="Garamond"/>
          <w:b/>
          <w:sz w:val="26"/>
          <w:szCs w:val="26"/>
          <w:lang w:val="ru-RU"/>
        </w:rPr>
        <w:t> </w:t>
      </w:r>
      <w:r w:rsidRPr="00D35C30">
        <w:rPr>
          <w:rFonts w:ascii="Garamond" w:hAnsi="Garamond"/>
          <w:b/>
          <w:sz w:val="26"/>
          <w:szCs w:val="26"/>
          <w:lang w:val="ru-RU"/>
        </w:rPr>
        <w:t>торговой системе оптового рынка)</w:t>
      </w:r>
    </w:p>
    <w:p w14:paraId="4E3F41B7" w14:textId="77777777" w:rsidR="004F36F3" w:rsidRPr="003B0B77" w:rsidRDefault="004F36F3" w:rsidP="00057080">
      <w:pPr>
        <w:pStyle w:val="subclauseindent"/>
        <w:spacing w:before="0" w:after="0"/>
        <w:ind w:left="0"/>
        <w:rPr>
          <w:rFonts w:ascii="Garamond" w:hAnsi="Garamond"/>
          <w:b/>
          <w:szCs w:val="22"/>
          <w:lang w:val="ru-RU"/>
        </w:rPr>
      </w:pP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6975"/>
        <w:gridCol w:w="6946"/>
      </w:tblGrid>
      <w:tr w:rsidR="00057080" w:rsidRPr="004D258A" w14:paraId="4BA08356" w14:textId="77777777" w:rsidTr="00DE3840">
        <w:trPr>
          <w:trHeight w:val="435"/>
        </w:trPr>
        <w:tc>
          <w:tcPr>
            <w:tcW w:w="992" w:type="dxa"/>
            <w:vAlign w:val="center"/>
          </w:tcPr>
          <w:p w14:paraId="7FCC9472" w14:textId="77777777" w:rsidR="00057080" w:rsidRPr="00B04325" w:rsidRDefault="00057080" w:rsidP="00DE3840">
            <w:pPr>
              <w:jc w:val="center"/>
              <w:rPr>
                <w:rFonts w:ascii="Garamond" w:hAnsi="Garamond"/>
                <w:b/>
                <w:bCs/>
                <w:szCs w:val="22"/>
              </w:rPr>
            </w:pPr>
            <w:r w:rsidRPr="00B04325">
              <w:rPr>
                <w:rFonts w:ascii="Garamond" w:hAnsi="Garamond"/>
                <w:b/>
                <w:bCs/>
                <w:szCs w:val="22"/>
              </w:rPr>
              <w:t>№</w:t>
            </w:r>
          </w:p>
          <w:p w14:paraId="6667D08C" w14:textId="77777777" w:rsidR="00057080" w:rsidRPr="00B04325" w:rsidRDefault="00057080" w:rsidP="00DE3840">
            <w:pPr>
              <w:jc w:val="center"/>
              <w:rPr>
                <w:rFonts w:ascii="Garamond" w:hAnsi="Garamond"/>
                <w:b/>
                <w:bCs/>
                <w:szCs w:val="22"/>
              </w:rPr>
            </w:pPr>
            <w:r w:rsidRPr="00B04325">
              <w:rPr>
                <w:rFonts w:ascii="Garamond" w:hAnsi="Garamond"/>
                <w:b/>
                <w:bCs/>
                <w:szCs w:val="22"/>
              </w:rPr>
              <w:t>пункта</w:t>
            </w:r>
          </w:p>
        </w:tc>
        <w:tc>
          <w:tcPr>
            <w:tcW w:w="6975" w:type="dxa"/>
            <w:vAlign w:val="center"/>
          </w:tcPr>
          <w:p w14:paraId="37B883DF" w14:textId="77777777" w:rsidR="00057080" w:rsidRPr="00B04325" w:rsidRDefault="00057080" w:rsidP="00DE3840">
            <w:pPr>
              <w:jc w:val="center"/>
              <w:rPr>
                <w:rFonts w:ascii="Garamond" w:hAnsi="Garamond"/>
                <w:b/>
                <w:bCs/>
                <w:szCs w:val="22"/>
              </w:rPr>
            </w:pPr>
            <w:r w:rsidRPr="00B04325">
              <w:rPr>
                <w:rFonts w:ascii="Garamond" w:hAnsi="Garamond"/>
                <w:b/>
                <w:bCs/>
                <w:szCs w:val="22"/>
              </w:rPr>
              <w:t xml:space="preserve">Редакция, действующая на момент </w:t>
            </w:r>
          </w:p>
          <w:p w14:paraId="3CA7C2E6" w14:textId="77777777" w:rsidR="00057080" w:rsidRPr="00B04325" w:rsidRDefault="00057080" w:rsidP="00DE3840">
            <w:pPr>
              <w:jc w:val="center"/>
              <w:rPr>
                <w:rFonts w:ascii="Garamond" w:hAnsi="Garamond"/>
                <w:b/>
                <w:bCs/>
                <w:szCs w:val="22"/>
              </w:rPr>
            </w:pPr>
            <w:r w:rsidRPr="00B04325">
              <w:rPr>
                <w:rFonts w:ascii="Garamond" w:hAnsi="Garamond"/>
                <w:b/>
                <w:bCs/>
                <w:szCs w:val="22"/>
              </w:rPr>
              <w:t>вступления в силу изменений</w:t>
            </w:r>
          </w:p>
        </w:tc>
        <w:tc>
          <w:tcPr>
            <w:tcW w:w="6946" w:type="dxa"/>
            <w:vAlign w:val="center"/>
          </w:tcPr>
          <w:p w14:paraId="0AECD6F0" w14:textId="77777777" w:rsidR="00057080" w:rsidRPr="00B04325" w:rsidRDefault="00057080" w:rsidP="00DE3840">
            <w:pPr>
              <w:jc w:val="center"/>
              <w:rPr>
                <w:rFonts w:ascii="Garamond" w:hAnsi="Garamond"/>
                <w:b/>
                <w:bCs/>
                <w:szCs w:val="22"/>
              </w:rPr>
            </w:pPr>
            <w:r w:rsidRPr="00B04325">
              <w:rPr>
                <w:rFonts w:ascii="Garamond" w:hAnsi="Garamond"/>
                <w:b/>
                <w:bCs/>
                <w:szCs w:val="22"/>
              </w:rPr>
              <w:t>Предлагаемая редакция</w:t>
            </w:r>
          </w:p>
          <w:p w14:paraId="3AFE5F73" w14:textId="77777777" w:rsidR="00057080" w:rsidRPr="00B04325" w:rsidRDefault="00057080" w:rsidP="00DE3840">
            <w:pPr>
              <w:jc w:val="center"/>
              <w:rPr>
                <w:rFonts w:ascii="Garamond" w:hAnsi="Garamond"/>
                <w:szCs w:val="22"/>
              </w:rPr>
            </w:pPr>
            <w:r w:rsidRPr="00B04325">
              <w:rPr>
                <w:rFonts w:ascii="Garamond" w:hAnsi="Garamond"/>
                <w:szCs w:val="22"/>
              </w:rPr>
              <w:t>(изменения выделены цветом)</w:t>
            </w:r>
          </w:p>
        </w:tc>
      </w:tr>
      <w:tr w:rsidR="00057080" w:rsidRPr="001B2316" w14:paraId="54298CE5" w14:textId="77777777" w:rsidTr="00DE3840">
        <w:trPr>
          <w:trHeight w:val="371"/>
        </w:trPr>
        <w:tc>
          <w:tcPr>
            <w:tcW w:w="992" w:type="dxa"/>
          </w:tcPr>
          <w:p w14:paraId="67DB5BCC" w14:textId="77777777" w:rsidR="00057080" w:rsidRPr="00F12A0B" w:rsidRDefault="00057080" w:rsidP="004F36F3">
            <w:pPr>
              <w:spacing w:before="120" w:after="120"/>
              <w:jc w:val="center"/>
              <w:rPr>
                <w:rFonts w:ascii="Garamond" w:hAnsi="Garamond"/>
                <w:b/>
                <w:bCs/>
                <w:sz w:val="22"/>
                <w:szCs w:val="22"/>
              </w:rPr>
            </w:pPr>
            <w:r>
              <w:rPr>
                <w:rFonts w:ascii="Garamond" w:hAnsi="Garamond"/>
                <w:b/>
                <w:bCs/>
                <w:sz w:val="22"/>
                <w:szCs w:val="22"/>
              </w:rPr>
              <w:t>7.11.1</w:t>
            </w:r>
          </w:p>
        </w:tc>
        <w:tc>
          <w:tcPr>
            <w:tcW w:w="6975" w:type="dxa"/>
          </w:tcPr>
          <w:p w14:paraId="655D8DFA" w14:textId="77777777" w:rsidR="00057080" w:rsidRPr="006528FB" w:rsidRDefault="00057080" w:rsidP="004F36F3">
            <w:pPr>
              <w:spacing w:before="120" w:after="120"/>
              <w:ind w:firstLine="567"/>
              <w:jc w:val="both"/>
              <w:outlineLvl w:val="0"/>
              <w:rPr>
                <w:rFonts w:ascii="Garamond" w:hAnsi="Garamond"/>
                <w:sz w:val="22"/>
                <w:szCs w:val="22"/>
              </w:rPr>
            </w:pPr>
            <w:r>
              <w:rPr>
                <w:rFonts w:ascii="Garamond" w:hAnsi="Garamond"/>
                <w:sz w:val="22"/>
                <w:szCs w:val="22"/>
              </w:rPr>
              <w:t>Изменить нумерацию пункта на 7.11</w:t>
            </w:r>
            <w:r w:rsidRPr="007B1D00">
              <w:rPr>
                <w:b/>
              </w:rPr>
              <w:t>´</w:t>
            </w:r>
          </w:p>
        </w:tc>
        <w:tc>
          <w:tcPr>
            <w:tcW w:w="6946" w:type="dxa"/>
          </w:tcPr>
          <w:p w14:paraId="511CAD1A" w14:textId="77777777" w:rsidR="00057080" w:rsidRPr="006528FB" w:rsidRDefault="00057080" w:rsidP="004F36F3">
            <w:pPr>
              <w:spacing w:before="120" w:after="120"/>
              <w:ind w:firstLine="567"/>
              <w:jc w:val="both"/>
              <w:outlineLvl w:val="0"/>
              <w:rPr>
                <w:rFonts w:ascii="Garamond" w:hAnsi="Garamond"/>
                <w:sz w:val="22"/>
                <w:szCs w:val="22"/>
              </w:rPr>
            </w:pPr>
          </w:p>
        </w:tc>
      </w:tr>
      <w:tr w:rsidR="00057080" w:rsidRPr="001B2316" w14:paraId="28AF2136" w14:textId="77777777" w:rsidTr="00DE3840">
        <w:trPr>
          <w:trHeight w:val="371"/>
        </w:trPr>
        <w:tc>
          <w:tcPr>
            <w:tcW w:w="992" w:type="dxa"/>
          </w:tcPr>
          <w:p w14:paraId="590F0DD9" w14:textId="77777777" w:rsidR="00057080" w:rsidRDefault="00057080" w:rsidP="004F36F3">
            <w:pPr>
              <w:spacing w:before="120" w:after="120"/>
              <w:jc w:val="center"/>
              <w:rPr>
                <w:rFonts w:ascii="Garamond" w:hAnsi="Garamond"/>
                <w:b/>
                <w:bCs/>
                <w:sz w:val="22"/>
                <w:szCs w:val="22"/>
              </w:rPr>
            </w:pPr>
            <w:r>
              <w:rPr>
                <w:rFonts w:ascii="Garamond" w:hAnsi="Garamond"/>
                <w:b/>
                <w:bCs/>
                <w:sz w:val="22"/>
                <w:szCs w:val="22"/>
              </w:rPr>
              <w:t>7.11</w:t>
            </w:r>
            <w:r w:rsidRPr="007B1D00">
              <w:rPr>
                <w:b/>
              </w:rPr>
              <w:t>´</w:t>
            </w:r>
          </w:p>
        </w:tc>
        <w:tc>
          <w:tcPr>
            <w:tcW w:w="6975" w:type="dxa"/>
          </w:tcPr>
          <w:p w14:paraId="319323D0" w14:textId="77777777" w:rsidR="00057080" w:rsidRDefault="00057080" w:rsidP="004F36F3">
            <w:pPr>
              <w:spacing w:before="120" w:after="120"/>
              <w:ind w:firstLine="567"/>
              <w:jc w:val="both"/>
              <w:outlineLvl w:val="0"/>
              <w:rPr>
                <w:rFonts w:ascii="Garamond" w:hAnsi="Garamond"/>
                <w:sz w:val="22"/>
                <w:szCs w:val="22"/>
              </w:rPr>
            </w:pPr>
            <w:r>
              <w:rPr>
                <w:rFonts w:ascii="Garamond" w:hAnsi="Garamond"/>
                <w:sz w:val="22"/>
                <w:szCs w:val="22"/>
              </w:rPr>
              <w:t>Изменить нумерацию пункта на 7.</w:t>
            </w:r>
            <w:r w:rsidRPr="00F12A0B">
              <w:rPr>
                <w:rFonts w:ascii="Garamond" w:hAnsi="Garamond"/>
                <w:sz w:val="22"/>
                <w:szCs w:val="22"/>
              </w:rPr>
              <w:t>11.1</w:t>
            </w:r>
          </w:p>
        </w:tc>
        <w:tc>
          <w:tcPr>
            <w:tcW w:w="6946" w:type="dxa"/>
          </w:tcPr>
          <w:p w14:paraId="74D19E34" w14:textId="77777777" w:rsidR="00057080" w:rsidRPr="006528FB" w:rsidRDefault="00057080" w:rsidP="004F36F3">
            <w:pPr>
              <w:spacing w:before="120" w:after="120"/>
              <w:ind w:firstLine="567"/>
              <w:jc w:val="both"/>
              <w:outlineLvl w:val="0"/>
              <w:rPr>
                <w:rFonts w:ascii="Garamond" w:hAnsi="Garamond"/>
                <w:sz w:val="22"/>
                <w:szCs w:val="22"/>
              </w:rPr>
            </w:pPr>
          </w:p>
        </w:tc>
      </w:tr>
      <w:tr w:rsidR="00057080" w:rsidRPr="001B2316" w14:paraId="49360144" w14:textId="77777777" w:rsidTr="00DE3840">
        <w:trPr>
          <w:trHeight w:val="371"/>
        </w:trPr>
        <w:tc>
          <w:tcPr>
            <w:tcW w:w="992" w:type="dxa"/>
          </w:tcPr>
          <w:p w14:paraId="6199D2E2" w14:textId="77777777" w:rsidR="00057080" w:rsidRDefault="00057080" w:rsidP="004F36F3">
            <w:pPr>
              <w:spacing w:before="120" w:after="120"/>
              <w:jc w:val="center"/>
              <w:rPr>
                <w:rFonts w:ascii="Garamond" w:hAnsi="Garamond"/>
                <w:b/>
                <w:bCs/>
                <w:sz w:val="22"/>
                <w:szCs w:val="22"/>
              </w:rPr>
            </w:pPr>
            <w:r>
              <w:rPr>
                <w:rFonts w:ascii="Garamond" w:hAnsi="Garamond"/>
                <w:b/>
                <w:bCs/>
                <w:sz w:val="22"/>
                <w:szCs w:val="22"/>
              </w:rPr>
              <w:t>7.13</w:t>
            </w:r>
          </w:p>
        </w:tc>
        <w:tc>
          <w:tcPr>
            <w:tcW w:w="6975" w:type="dxa"/>
          </w:tcPr>
          <w:p w14:paraId="653BFFC4" w14:textId="77777777" w:rsidR="00057080" w:rsidRDefault="00057080" w:rsidP="004F36F3">
            <w:pPr>
              <w:spacing w:before="120" w:after="120"/>
              <w:jc w:val="both"/>
              <w:outlineLvl w:val="0"/>
              <w:rPr>
                <w:rFonts w:ascii="Garamond" w:hAnsi="Garamond"/>
                <w:sz w:val="22"/>
                <w:szCs w:val="22"/>
              </w:rPr>
            </w:pPr>
            <w:r w:rsidRPr="00F12A0B">
              <w:rPr>
                <w:rFonts w:ascii="Garamond" w:hAnsi="Garamond"/>
                <w:sz w:val="22"/>
                <w:szCs w:val="22"/>
              </w:rPr>
              <w:t>Непредставление обеспечения в предусмотренных пунктами 7.5–7.11</w:t>
            </w:r>
            <w:r w:rsidRPr="00F12A0B">
              <w:rPr>
                <w:rFonts w:ascii="Garamond" w:hAnsi="Garamond"/>
                <w:sz w:val="22"/>
                <w:szCs w:val="22"/>
                <w:highlight w:val="yellow"/>
              </w:rPr>
              <w:t>´</w:t>
            </w:r>
            <w:r w:rsidRPr="00F12A0B">
              <w:rPr>
                <w:rFonts w:ascii="Garamond" w:hAnsi="Garamond"/>
                <w:sz w:val="22"/>
                <w:szCs w:val="22"/>
              </w:rPr>
              <w:t xml:space="preserve"> настоящего Регламента, влечет взыскание с соответствующего участника оптового рынка – продавца по ДПМ ВИЭ штрафа согласно ДПМ ВИЭ.</w:t>
            </w:r>
          </w:p>
        </w:tc>
        <w:tc>
          <w:tcPr>
            <w:tcW w:w="6946" w:type="dxa"/>
          </w:tcPr>
          <w:p w14:paraId="49CFEFF9" w14:textId="77777777" w:rsidR="00057080" w:rsidRPr="006528FB" w:rsidRDefault="00057080" w:rsidP="004F36F3">
            <w:pPr>
              <w:spacing w:before="120" w:after="120"/>
              <w:ind w:firstLine="567"/>
              <w:jc w:val="both"/>
              <w:outlineLvl w:val="0"/>
              <w:rPr>
                <w:rFonts w:ascii="Garamond" w:hAnsi="Garamond"/>
                <w:sz w:val="22"/>
                <w:szCs w:val="22"/>
              </w:rPr>
            </w:pPr>
            <w:r w:rsidRPr="00F12A0B">
              <w:rPr>
                <w:rFonts w:ascii="Garamond" w:hAnsi="Garamond"/>
                <w:sz w:val="22"/>
                <w:szCs w:val="22"/>
              </w:rPr>
              <w:t>Непредставление обеспечения в предусмотренных пунктами 7.5–7.11</w:t>
            </w:r>
            <w:r w:rsidRPr="00F12A0B">
              <w:rPr>
                <w:rFonts w:ascii="Garamond" w:hAnsi="Garamond"/>
                <w:sz w:val="22"/>
                <w:szCs w:val="22"/>
                <w:highlight w:val="yellow"/>
              </w:rPr>
              <w:t>.1</w:t>
            </w:r>
            <w:r w:rsidRPr="00F12A0B">
              <w:rPr>
                <w:rFonts w:ascii="Garamond" w:hAnsi="Garamond"/>
                <w:sz w:val="22"/>
                <w:szCs w:val="22"/>
              </w:rPr>
              <w:t xml:space="preserve"> настоящего Регламента, влечет взыскание с соответствующего участника оптового рынка – продавца по ДПМ ВИЭ штрафа согласно ДПМ ВИЭ.</w:t>
            </w:r>
          </w:p>
        </w:tc>
      </w:tr>
      <w:tr w:rsidR="00057080" w:rsidRPr="001B2316" w14:paraId="02B9CA90" w14:textId="77777777" w:rsidTr="00DE3840">
        <w:trPr>
          <w:trHeight w:val="371"/>
        </w:trPr>
        <w:tc>
          <w:tcPr>
            <w:tcW w:w="992" w:type="dxa"/>
            <w:vAlign w:val="center"/>
          </w:tcPr>
          <w:p w14:paraId="08647D4D" w14:textId="4B63CB5D" w:rsidR="00057080" w:rsidRDefault="00057080" w:rsidP="004F36F3">
            <w:pPr>
              <w:spacing w:before="120" w:after="120"/>
              <w:jc w:val="center"/>
              <w:rPr>
                <w:rFonts w:ascii="Garamond" w:hAnsi="Garamond"/>
                <w:b/>
                <w:bCs/>
                <w:sz w:val="22"/>
                <w:szCs w:val="22"/>
              </w:rPr>
            </w:pPr>
            <w:r>
              <w:rPr>
                <w:rFonts w:ascii="Garamond" w:hAnsi="Garamond"/>
                <w:b/>
                <w:bCs/>
                <w:sz w:val="22"/>
                <w:szCs w:val="22"/>
              </w:rPr>
              <w:t>8.7.1</w:t>
            </w:r>
          </w:p>
        </w:tc>
        <w:tc>
          <w:tcPr>
            <w:tcW w:w="6975" w:type="dxa"/>
          </w:tcPr>
          <w:p w14:paraId="1227A8ED" w14:textId="4E7D7AD6" w:rsidR="00057080" w:rsidRPr="00F12A0B" w:rsidRDefault="00057080" w:rsidP="004F36F3">
            <w:pPr>
              <w:spacing w:before="120" w:after="120"/>
              <w:jc w:val="both"/>
              <w:outlineLvl w:val="0"/>
              <w:rPr>
                <w:rFonts w:ascii="Garamond" w:hAnsi="Garamond"/>
                <w:sz w:val="22"/>
                <w:szCs w:val="22"/>
              </w:rPr>
            </w:pPr>
            <w:r w:rsidRPr="00273920">
              <w:rPr>
                <w:rFonts w:ascii="Garamond" w:eastAsia="Batang" w:hAnsi="Garamond" w:cs="Garamond"/>
                <w:sz w:val="22"/>
                <w:szCs w:val="22"/>
                <w:lang w:eastAsia="ar-SA"/>
              </w:rPr>
              <w:t>Участнику оптового рынка – поставщику мощности, намеренному стать поручителем продавца по ДПМ ВИЭ (далее – поручитель), для заключения договора коммерческого представительства в целях заключения соответствующих договоров поручительства необходимо предоставить в ЦФР уведомление о соответствующем намерении с указанием идентификационных параметров объекта генерации ВИЭ (код ГТП генерации, вид объекта генерации, местонахождение объекта генерации, установленная мощность объекта генерации), с приложением комплекта документов, предусмотренного пунктом 6.4.5 настоящего Регламента, и подписать со своей стороны проект договора коммерческого представительства в целях заключения договора поручительства.</w:t>
            </w:r>
          </w:p>
        </w:tc>
        <w:tc>
          <w:tcPr>
            <w:tcW w:w="6946" w:type="dxa"/>
          </w:tcPr>
          <w:p w14:paraId="1688372F" w14:textId="3EDE4B98" w:rsidR="00057080" w:rsidRPr="00F12A0B" w:rsidRDefault="00057080" w:rsidP="004F36F3">
            <w:pPr>
              <w:spacing w:before="120" w:after="120"/>
              <w:ind w:firstLine="567"/>
              <w:jc w:val="both"/>
              <w:outlineLvl w:val="0"/>
              <w:rPr>
                <w:rFonts w:ascii="Garamond" w:hAnsi="Garamond"/>
                <w:sz w:val="22"/>
                <w:szCs w:val="22"/>
              </w:rPr>
            </w:pPr>
            <w:r w:rsidRPr="00273920">
              <w:rPr>
                <w:rFonts w:ascii="Garamond" w:eastAsia="Batang" w:hAnsi="Garamond" w:cs="Garamond"/>
                <w:sz w:val="22"/>
                <w:szCs w:val="22"/>
                <w:lang w:eastAsia="ar-SA"/>
              </w:rPr>
              <w:t>Участнику оптового рынка – поставщику мощности, намеренному стать поручителем продавца по ДПМ ВИЭ (далее – поручитель), для заключения договора коммерческого представительства в целях заключения соответствующих договоров поручительства необходимо предоставить в ЦФР уведомление о соответствующем намерении с указанием идентификационных параметров объекта генерации ВИЭ (код ГТП генерации, вид объекта генерации, местонахождение объекта генерации, установленная мощность объекта генерации</w:t>
            </w:r>
            <w:r>
              <w:rPr>
                <w:rFonts w:ascii="Garamond" w:eastAsia="Batang" w:hAnsi="Garamond" w:cs="Garamond"/>
                <w:sz w:val="22"/>
                <w:szCs w:val="22"/>
                <w:lang w:eastAsia="ar-SA"/>
              </w:rPr>
              <w:t xml:space="preserve"> </w:t>
            </w:r>
            <w:r w:rsidRPr="00273920">
              <w:rPr>
                <w:rFonts w:ascii="Garamond" w:eastAsia="Batang" w:hAnsi="Garamond" w:cs="Garamond"/>
                <w:sz w:val="22"/>
                <w:szCs w:val="22"/>
                <w:highlight w:val="yellow"/>
                <w:lang w:eastAsia="ar-SA"/>
              </w:rPr>
              <w:t>согласно приложению 1 к ДПМ ВИЭ</w:t>
            </w:r>
            <w:r w:rsidRPr="00273920">
              <w:rPr>
                <w:rFonts w:ascii="Garamond" w:eastAsia="Batang" w:hAnsi="Garamond" w:cs="Garamond"/>
                <w:sz w:val="22"/>
                <w:szCs w:val="22"/>
                <w:lang w:eastAsia="ar-SA"/>
              </w:rPr>
              <w:t xml:space="preserve">), с приложением комплекта документов, предусмотренного пунктом 6.4.5 настоящего Регламента, и подписать со </w:t>
            </w:r>
            <w:r w:rsidRPr="00273920">
              <w:rPr>
                <w:rFonts w:ascii="Garamond" w:eastAsia="Batang" w:hAnsi="Garamond" w:cs="Garamond"/>
                <w:sz w:val="22"/>
                <w:szCs w:val="22"/>
                <w:lang w:eastAsia="ar-SA"/>
              </w:rPr>
              <w:lastRenderedPageBreak/>
              <w:t>своей стороны проект договора коммерческого представительства в целях заключения договора поручительства.</w:t>
            </w:r>
          </w:p>
        </w:tc>
      </w:tr>
    </w:tbl>
    <w:p w14:paraId="788A9128" w14:textId="77777777" w:rsidR="004F36F3" w:rsidRDefault="004F36F3" w:rsidP="007A2332">
      <w:pPr>
        <w:rPr>
          <w:rFonts w:ascii="Garamond" w:hAnsi="Garamond"/>
          <w:b/>
          <w:bCs/>
          <w:sz w:val="22"/>
          <w:szCs w:val="22"/>
        </w:rPr>
      </w:pPr>
    </w:p>
    <w:p w14:paraId="0928C3BB" w14:textId="77777777" w:rsidR="007A2332" w:rsidRPr="007A2332" w:rsidRDefault="007A2332" w:rsidP="007A2332">
      <w:pPr>
        <w:rPr>
          <w:rFonts w:ascii="Garamond" w:hAnsi="Garamond"/>
          <w:b/>
          <w:bCs/>
          <w:sz w:val="22"/>
          <w:szCs w:val="22"/>
        </w:rPr>
      </w:pPr>
      <w:r w:rsidRPr="007A2332">
        <w:rPr>
          <w:rFonts w:ascii="Garamond" w:hAnsi="Garamond"/>
          <w:b/>
          <w:bCs/>
          <w:sz w:val="22"/>
          <w:szCs w:val="22"/>
        </w:rPr>
        <w:t>Действующая редакция</w:t>
      </w:r>
    </w:p>
    <w:p w14:paraId="1C2A8B30" w14:textId="77777777" w:rsidR="007A2332" w:rsidRPr="007A2332" w:rsidRDefault="007A2332" w:rsidP="007A2332">
      <w:pPr>
        <w:jc w:val="right"/>
        <w:rPr>
          <w:rFonts w:ascii="Garamond" w:hAnsi="Garamond"/>
          <w:b/>
          <w:bCs/>
          <w:sz w:val="22"/>
          <w:szCs w:val="22"/>
        </w:rPr>
      </w:pPr>
    </w:p>
    <w:p w14:paraId="7BE9A4C9" w14:textId="77777777" w:rsidR="007A2332" w:rsidRPr="007A2332" w:rsidRDefault="007A2332" w:rsidP="007A2332">
      <w:pPr>
        <w:jc w:val="right"/>
        <w:rPr>
          <w:rFonts w:ascii="Garamond" w:hAnsi="Garamond"/>
          <w:b/>
          <w:bCs/>
          <w:sz w:val="22"/>
          <w:szCs w:val="22"/>
        </w:rPr>
      </w:pPr>
      <w:r w:rsidRPr="007A2332">
        <w:rPr>
          <w:rFonts w:ascii="Garamond" w:hAnsi="Garamond"/>
          <w:b/>
          <w:bCs/>
          <w:sz w:val="22"/>
          <w:szCs w:val="22"/>
        </w:rPr>
        <w:t>Приложение 26</w:t>
      </w:r>
    </w:p>
    <w:p w14:paraId="4D63BAA4" w14:textId="77777777" w:rsidR="007A2332" w:rsidRPr="007A2332" w:rsidRDefault="007A2332" w:rsidP="007A2332">
      <w:pPr>
        <w:rPr>
          <w:rFonts w:ascii="Garamond" w:hAnsi="Garamond"/>
          <w:b/>
          <w:bCs/>
          <w:sz w:val="22"/>
          <w:szCs w:val="22"/>
        </w:rPr>
      </w:pPr>
    </w:p>
    <w:p w14:paraId="05FBF6BB" w14:textId="77777777" w:rsidR="007A2332" w:rsidRPr="007A2332" w:rsidRDefault="007A2332" w:rsidP="007A2332">
      <w:pPr>
        <w:jc w:val="center"/>
        <w:rPr>
          <w:rFonts w:ascii="Garamond" w:hAnsi="Garamond"/>
          <w:b/>
          <w:bCs/>
          <w:sz w:val="22"/>
          <w:szCs w:val="22"/>
        </w:rPr>
      </w:pPr>
      <w:r w:rsidRPr="007A2332">
        <w:rPr>
          <w:rFonts w:ascii="Garamond" w:hAnsi="Garamond"/>
          <w:b/>
          <w:bCs/>
          <w:sz w:val="22"/>
          <w:szCs w:val="22"/>
        </w:rPr>
        <w:t>РЕЕСТР БАНКОВСКИХ ГАРАНТИЙ, ПОЛУЧЕННЫХ АО «ЦФР» В СООТВЕТСТВИИ С СОГЛАШЕНИЯМИ О ПОРЯДКЕ РАСЧЕТОВ, СВЯЗАННЫХ С УПЛАТОЙ ПРОДАВЦОМ ШТРАФОВ ПО ДПМ ВИЭ</w:t>
      </w:r>
    </w:p>
    <w:p w14:paraId="2E350C8C" w14:textId="77777777" w:rsidR="007A2332" w:rsidRPr="007A2332" w:rsidRDefault="007A2332" w:rsidP="007A2332">
      <w:pPr>
        <w:jc w:val="center"/>
        <w:rPr>
          <w:rFonts w:ascii="Garamond" w:hAnsi="Garamond"/>
          <w:b/>
          <w:bCs/>
          <w:sz w:val="22"/>
          <w:szCs w:val="22"/>
        </w:rPr>
      </w:pPr>
    </w:p>
    <w:tbl>
      <w:tblPr>
        <w:tblW w:w="1525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1122"/>
        <w:gridCol w:w="1417"/>
        <w:gridCol w:w="1255"/>
        <w:gridCol w:w="794"/>
        <w:gridCol w:w="1076"/>
        <w:gridCol w:w="1210"/>
        <w:gridCol w:w="1210"/>
        <w:gridCol w:w="1137"/>
        <w:gridCol w:w="1681"/>
        <w:gridCol w:w="1134"/>
        <w:gridCol w:w="2559"/>
      </w:tblGrid>
      <w:tr w:rsidR="007A2332" w:rsidRPr="007A2332" w14:paraId="4E117B0B" w14:textId="77777777" w:rsidTr="00DE3840">
        <w:trPr>
          <w:trHeight w:val="636"/>
        </w:trPr>
        <w:tc>
          <w:tcPr>
            <w:tcW w:w="655" w:type="dxa"/>
            <w:shd w:val="clear" w:color="auto" w:fill="BFBFBF"/>
            <w:vAlign w:val="center"/>
          </w:tcPr>
          <w:p w14:paraId="442F1B92"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 п/п</w:t>
            </w:r>
          </w:p>
        </w:tc>
        <w:tc>
          <w:tcPr>
            <w:tcW w:w="1122" w:type="dxa"/>
            <w:shd w:val="clear" w:color="auto" w:fill="BFBFBF"/>
            <w:vAlign w:val="center"/>
          </w:tcPr>
          <w:p w14:paraId="5E41792B"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Номер соглашения</w:t>
            </w:r>
          </w:p>
        </w:tc>
        <w:tc>
          <w:tcPr>
            <w:tcW w:w="1417" w:type="dxa"/>
            <w:shd w:val="clear" w:color="auto" w:fill="BFBFBF"/>
            <w:vAlign w:val="center"/>
          </w:tcPr>
          <w:p w14:paraId="10D24B41"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Дата заключения соглашения</w:t>
            </w:r>
          </w:p>
        </w:tc>
        <w:tc>
          <w:tcPr>
            <w:tcW w:w="1255" w:type="dxa"/>
            <w:shd w:val="clear" w:color="auto" w:fill="BFBFBF"/>
            <w:vAlign w:val="center"/>
          </w:tcPr>
          <w:p w14:paraId="6E9DADEA" w14:textId="77777777" w:rsidR="007A2332" w:rsidRPr="007A2332" w:rsidRDefault="007A2332" w:rsidP="00DE3840">
            <w:pPr>
              <w:jc w:val="center"/>
              <w:rPr>
                <w:rFonts w:ascii="Garamond" w:hAnsi="Garamond"/>
                <w:b/>
                <w:sz w:val="22"/>
                <w:szCs w:val="22"/>
                <w:highlight w:val="yellow"/>
              </w:rPr>
            </w:pPr>
            <w:r w:rsidRPr="007A2332">
              <w:rPr>
                <w:rFonts w:ascii="Garamond" w:hAnsi="Garamond"/>
                <w:b/>
                <w:sz w:val="22"/>
                <w:szCs w:val="22"/>
                <w:highlight w:val="yellow"/>
              </w:rPr>
              <w:t>Принципал</w:t>
            </w:r>
          </w:p>
        </w:tc>
        <w:tc>
          <w:tcPr>
            <w:tcW w:w="794" w:type="dxa"/>
            <w:shd w:val="clear" w:color="auto" w:fill="BFBFBF"/>
            <w:vAlign w:val="center"/>
          </w:tcPr>
          <w:p w14:paraId="3225D7C7" w14:textId="77777777" w:rsidR="007A2332" w:rsidRPr="007A2332" w:rsidRDefault="007A2332" w:rsidP="00DE3840">
            <w:pPr>
              <w:jc w:val="center"/>
              <w:rPr>
                <w:rFonts w:ascii="Garamond" w:hAnsi="Garamond"/>
                <w:b/>
                <w:sz w:val="22"/>
                <w:szCs w:val="22"/>
                <w:lang w:val="en-US"/>
              </w:rPr>
            </w:pPr>
            <w:r w:rsidRPr="007A2332">
              <w:rPr>
                <w:rFonts w:ascii="Garamond" w:hAnsi="Garamond"/>
                <w:b/>
                <w:sz w:val="22"/>
                <w:szCs w:val="22"/>
              </w:rPr>
              <w:t xml:space="preserve">Код </w:t>
            </w:r>
            <w:r w:rsidRPr="007A2332">
              <w:rPr>
                <w:rFonts w:ascii="Garamond" w:hAnsi="Garamond"/>
                <w:b/>
                <w:sz w:val="22"/>
                <w:szCs w:val="22"/>
                <w:highlight w:val="yellow"/>
              </w:rPr>
              <w:t>принципала</w:t>
            </w:r>
          </w:p>
        </w:tc>
        <w:tc>
          <w:tcPr>
            <w:tcW w:w="1076" w:type="dxa"/>
            <w:shd w:val="clear" w:color="auto" w:fill="BFBFBF"/>
            <w:vAlign w:val="center"/>
          </w:tcPr>
          <w:p w14:paraId="70D3CB2D"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Код ГТП генерации</w:t>
            </w:r>
          </w:p>
        </w:tc>
        <w:tc>
          <w:tcPr>
            <w:tcW w:w="1210" w:type="dxa"/>
            <w:shd w:val="clear" w:color="auto" w:fill="BFBFBF"/>
            <w:vAlign w:val="center"/>
          </w:tcPr>
          <w:p w14:paraId="08266E0B"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Номер банковской гарантии</w:t>
            </w:r>
          </w:p>
        </w:tc>
        <w:tc>
          <w:tcPr>
            <w:tcW w:w="1210" w:type="dxa"/>
            <w:shd w:val="clear" w:color="auto" w:fill="BFBFBF"/>
            <w:vAlign w:val="center"/>
          </w:tcPr>
          <w:p w14:paraId="455856AA"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 xml:space="preserve">Дата </w:t>
            </w:r>
            <w:r w:rsidRPr="007A2332">
              <w:rPr>
                <w:rFonts w:ascii="Garamond" w:hAnsi="Garamond"/>
                <w:b/>
                <w:sz w:val="22"/>
                <w:szCs w:val="22"/>
                <w:highlight w:val="yellow"/>
              </w:rPr>
              <w:t>предоставления</w:t>
            </w:r>
            <w:r w:rsidRPr="007A2332">
              <w:rPr>
                <w:rFonts w:ascii="Garamond" w:hAnsi="Garamond"/>
                <w:b/>
                <w:sz w:val="22"/>
                <w:szCs w:val="22"/>
              </w:rPr>
              <w:t xml:space="preserve"> банковской гарантии</w:t>
            </w:r>
          </w:p>
        </w:tc>
        <w:tc>
          <w:tcPr>
            <w:tcW w:w="1137" w:type="dxa"/>
            <w:shd w:val="clear" w:color="auto" w:fill="BFBFBF"/>
            <w:vAlign w:val="center"/>
          </w:tcPr>
          <w:p w14:paraId="69019A36"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Сумма банковской гарантии, руб.</w:t>
            </w:r>
          </w:p>
        </w:tc>
        <w:tc>
          <w:tcPr>
            <w:tcW w:w="1681" w:type="dxa"/>
            <w:shd w:val="clear" w:color="auto" w:fill="BFBFBF"/>
            <w:vAlign w:val="center"/>
          </w:tcPr>
          <w:p w14:paraId="7D85FD61" w14:textId="77777777" w:rsidR="007A2332" w:rsidRPr="007A2332" w:rsidRDefault="007A2332" w:rsidP="00DE3840">
            <w:pPr>
              <w:jc w:val="center"/>
              <w:rPr>
                <w:rFonts w:ascii="Garamond" w:hAnsi="Garamond"/>
                <w:b/>
                <w:sz w:val="22"/>
                <w:szCs w:val="22"/>
                <w:highlight w:val="yellow"/>
              </w:rPr>
            </w:pPr>
            <w:r w:rsidRPr="007A2332">
              <w:rPr>
                <w:rFonts w:ascii="Garamond" w:hAnsi="Garamond"/>
                <w:b/>
                <w:sz w:val="22"/>
                <w:szCs w:val="22"/>
                <w:highlight w:val="yellow"/>
              </w:rPr>
              <w:t>Реквизиты плательщика указаны верно</w:t>
            </w:r>
          </w:p>
        </w:tc>
        <w:tc>
          <w:tcPr>
            <w:tcW w:w="1134" w:type="dxa"/>
            <w:shd w:val="clear" w:color="auto" w:fill="BFBFBF"/>
            <w:vAlign w:val="center"/>
          </w:tcPr>
          <w:p w14:paraId="1856646F"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Гарант</w:t>
            </w:r>
          </w:p>
        </w:tc>
        <w:tc>
          <w:tcPr>
            <w:tcW w:w="2559" w:type="dxa"/>
            <w:shd w:val="clear" w:color="auto" w:fill="BFBFBF"/>
            <w:vAlign w:val="center"/>
          </w:tcPr>
          <w:p w14:paraId="4557A2E8"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Банковская гарантия выпущена от имени гаранта в соответствии с ДОП</w:t>
            </w:r>
          </w:p>
        </w:tc>
      </w:tr>
      <w:tr w:rsidR="007A2332" w:rsidRPr="007A2332" w14:paraId="38DFCDEE" w14:textId="77777777" w:rsidTr="00DE3840">
        <w:trPr>
          <w:trHeight w:val="358"/>
        </w:trPr>
        <w:tc>
          <w:tcPr>
            <w:tcW w:w="655" w:type="dxa"/>
            <w:vAlign w:val="center"/>
          </w:tcPr>
          <w:p w14:paraId="0FAA29E5"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1</w:t>
            </w:r>
          </w:p>
        </w:tc>
        <w:tc>
          <w:tcPr>
            <w:tcW w:w="1122" w:type="dxa"/>
            <w:vAlign w:val="center"/>
          </w:tcPr>
          <w:p w14:paraId="0E15E1F4"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2</w:t>
            </w:r>
          </w:p>
        </w:tc>
        <w:tc>
          <w:tcPr>
            <w:tcW w:w="1417" w:type="dxa"/>
            <w:vAlign w:val="center"/>
          </w:tcPr>
          <w:p w14:paraId="788A041C"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3</w:t>
            </w:r>
          </w:p>
        </w:tc>
        <w:tc>
          <w:tcPr>
            <w:tcW w:w="1255" w:type="dxa"/>
            <w:vAlign w:val="center"/>
          </w:tcPr>
          <w:p w14:paraId="61CCA865" w14:textId="77777777" w:rsidR="007A2332" w:rsidRPr="007A2332" w:rsidRDefault="007A2332" w:rsidP="00DE3840">
            <w:pPr>
              <w:jc w:val="center"/>
              <w:rPr>
                <w:rFonts w:ascii="Garamond" w:hAnsi="Garamond"/>
                <w:b/>
                <w:sz w:val="22"/>
                <w:szCs w:val="22"/>
                <w:highlight w:val="yellow"/>
              </w:rPr>
            </w:pPr>
            <w:r w:rsidRPr="007A2332">
              <w:rPr>
                <w:rFonts w:ascii="Garamond" w:hAnsi="Garamond"/>
                <w:b/>
                <w:sz w:val="22"/>
                <w:szCs w:val="22"/>
              </w:rPr>
              <w:t>4</w:t>
            </w:r>
          </w:p>
        </w:tc>
        <w:tc>
          <w:tcPr>
            <w:tcW w:w="794" w:type="dxa"/>
            <w:vAlign w:val="center"/>
          </w:tcPr>
          <w:p w14:paraId="03651F35"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5</w:t>
            </w:r>
          </w:p>
        </w:tc>
        <w:tc>
          <w:tcPr>
            <w:tcW w:w="1076" w:type="dxa"/>
            <w:vAlign w:val="center"/>
          </w:tcPr>
          <w:p w14:paraId="596AF909"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6</w:t>
            </w:r>
          </w:p>
        </w:tc>
        <w:tc>
          <w:tcPr>
            <w:tcW w:w="1210" w:type="dxa"/>
            <w:vAlign w:val="center"/>
          </w:tcPr>
          <w:p w14:paraId="77E0C4BA"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7</w:t>
            </w:r>
          </w:p>
        </w:tc>
        <w:tc>
          <w:tcPr>
            <w:tcW w:w="1210" w:type="dxa"/>
            <w:vAlign w:val="center"/>
          </w:tcPr>
          <w:p w14:paraId="04E81A72"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8</w:t>
            </w:r>
          </w:p>
        </w:tc>
        <w:tc>
          <w:tcPr>
            <w:tcW w:w="1137" w:type="dxa"/>
            <w:vAlign w:val="center"/>
          </w:tcPr>
          <w:p w14:paraId="574B3917"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9</w:t>
            </w:r>
          </w:p>
        </w:tc>
        <w:tc>
          <w:tcPr>
            <w:tcW w:w="1681" w:type="dxa"/>
            <w:vAlign w:val="center"/>
          </w:tcPr>
          <w:p w14:paraId="7BDA119A" w14:textId="77777777" w:rsidR="007A2332" w:rsidRPr="007A2332" w:rsidRDefault="007A2332" w:rsidP="00DE3840">
            <w:pPr>
              <w:jc w:val="center"/>
              <w:rPr>
                <w:rFonts w:ascii="Garamond" w:hAnsi="Garamond"/>
                <w:b/>
                <w:sz w:val="22"/>
                <w:szCs w:val="22"/>
                <w:highlight w:val="yellow"/>
              </w:rPr>
            </w:pPr>
            <w:r w:rsidRPr="007A2332">
              <w:rPr>
                <w:rFonts w:ascii="Garamond" w:hAnsi="Garamond"/>
                <w:b/>
                <w:sz w:val="22"/>
                <w:szCs w:val="22"/>
                <w:highlight w:val="yellow"/>
              </w:rPr>
              <w:t>10</w:t>
            </w:r>
          </w:p>
        </w:tc>
        <w:tc>
          <w:tcPr>
            <w:tcW w:w="1134" w:type="dxa"/>
            <w:vAlign w:val="center"/>
          </w:tcPr>
          <w:p w14:paraId="77E23083" w14:textId="77777777" w:rsidR="007A2332" w:rsidRPr="00A93A27" w:rsidRDefault="007A2332" w:rsidP="00DE3840">
            <w:pPr>
              <w:jc w:val="center"/>
              <w:rPr>
                <w:rFonts w:ascii="Garamond" w:hAnsi="Garamond"/>
                <w:b/>
                <w:sz w:val="22"/>
                <w:szCs w:val="22"/>
                <w:highlight w:val="yellow"/>
              </w:rPr>
            </w:pPr>
            <w:r w:rsidRPr="00A93A27">
              <w:rPr>
                <w:rFonts w:ascii="Garamond" w:hAnsi="Garamond"/>
                <w:b/>
                <w:sz w:val="22"/>
                <w:szCs w:val="22"/>
                <w:highlight w:val="yellow"/>
              </w:rPr>
              <w:t>11</w:t>
            </w:r>
          </w:p>
        </w:tc>
        <w:tc>
          <w:tcPr>
            <w:tcW w:w="2559" w:type="dxa"/>
            <w:vAlign w:val="center"/>
          </w:tcPr>
          <w:p w14:paraId="3B6BFD43" w14:textId="77777777" w:rsidR="007A2332" w:rsidRPr="00A93A27" w:rsidRDefault="007A2332" w:rsidP="00DE3840">
            <w:pPr>
              <w:jc w:val="center"/>
              <w:rPr>
                <w:rFonts w:ascii="Garamond" w:hAnsi="Garamond"/>
                <w:b/>
                <w:sz w:val="22"/>
                <w:szCs w:val="22"/>
                <w:highlight w:val="yellow"/>
              </w:rPr>
            </w:pPr>
            <w:r w:rsidRPr="00A93A27">
              <w:rPr>
                <w:rFonts w:ascii="Garamond" w:hAnsi="Garamond"/>
                <w:b/>
                <w:sz w:val="22"/>
                <w:szCs w:val="22"/>
                <w:highlight w:val="yellow"/>
              </w:rPr>
              <w:t>12</w:t>
            </w:r>
          </w:p>
        </w:tc>
      </w:tr>
      <w:tr w:rsidR="007A2332" w:rsidRPr="007A2332" w14:paraId="75CA2D4C" w14:textId="77777777" w:rsidTr="00DE3840">
        <w:trPr>
          <w:trHeight w:val="358"/>
        </w:trPr>
        <w:tc>
          <w:tcPr>
            <w:tcW w:w="655" w:type="dxa"/>
            <w:vAlign w:val="center"/>
          </w:tcPr>
          <w:p w14:paraId="7CEBEE16" w14:textId="77777777" w:rsidR="007A2332" w:rsidRPr="007A2332" w:rsidRDefault="007A2332" w:rsidP="00DE3840">
            <w:pPr>
              <w:jc w:val="center"/>
              <w:rPr>
                <w:rFonts w:ascii="Garamond" w:hAnsi="Garamond"/>
                <w:b/>
                <w:sz w:val="22"/>
                <w:szCs w:val="22"/>
              </w:rPr>
            </w:pPr>
          </w:p>
        </w:tc>
        <w:tc>
          <w:tcPr>
            <w:tcW w:w="1122" w:type="dxa"/>
            <w:vAlign w:val="center"/>
          </w:tcPr>
          <w:p w14:paraId="0219BEE7" w14:textId="77777777" w:rsidR="007A2332" w:rsidRPr="007A2332" w:rsidRDefault="007A2332" w:rsidP="00DE3840">
            <w:pPr>
              <w:jc w:val="center"/>
              <w:rPr>
                <w:rFonts w:ascii="Garamond" w:hAnsi="Garamond"/>
                <w:b/>
                <w:sz w:val="22"/>
                <w:szCs w:val="22"/>
              </w:rPr>
            </w:pPr>
          </w:p>
        </w:tc>
        <w:tc>
          <w:tcPr>
            <w:tcW w:w="1417" w:type="dxa"/>
            <w:vAlign w:val="center"/>
          </w:tcPr>
          <w:p w14:paraId="30BD4F9A" w14:textId="77777777" w:rsidR="007A2332" w:rsidRPr="007A2332" w:rsidRDefault="007A2332" w:rsidP="00DE3840">
            <w:pPr>
              <w:jc w:val="center"/>
              <w:rPr>
                <w:rFonts w:ascii="Garamond" w:hAnsi="Garamond"/>
                <w:b/>
                <w:sz w:val="22"/>
                <w:szCs w:val="22"/>
              </w:rPr>
            </w:pPr>
          </w:p>
        </w:tc>
        <w:tc>
          <w:tcPr>
            <w:tcW w:w="1255" w:type="dxa"/>
            <w:vAlign w:val="center"/>
          </w:tcPr>
          <w:p w14:paraId="69A39CD0" w14:textId="77777777" w:rsidR="007A2332" w:rsidRPr="007A2332" w:rsidRDefault="007A2332" w:rsidP="00DE3840">
            <w:pPr>
              <w:jc w:val="center"/>
              <w:rPr>
                <w:rFonts w:ascii="Garamond" w:hAnsi="Garamond"/>
                <w:b/>
                <w:sz w:val="22"/>
                <w:szCs w:val="22"/>
              </w:rPr>
            </w:pPr>
          </w:p>
        </w:tc>
        <w:tc>
          <w:tcPr>
            <w:tcW w:w="794" w:type="dxa"/>
            <w:vAlign w:val="center"/>
          </w:tcPr>
          <w:p w14:paraId="44C3CE8C" w14:textId="77777777" w:rsidR="007A2332" w:rsidRPr="007A2332" w:rsidRDefault="007A2332" w:rsidP="00DE3840">
            <w:pPr>
              <w:jc w:val="center"/>
              <w:rPr>
                <w:rFonts w:ascii="Garamond" w:hAnsi="Garamond"/>
                <w:b/>
                <w:sz w:val="22"/>
                <w:szCs w:val="22"/>
              </w:rPr>
            </w:pPr>
          </w:p>
        </w:tc>
        <w:tc>
          <w:tcPr>
            <w:tcW w:w="1076" w:type="dxa"/>
          </w:tcPr>
          <w:p w14:paraId="26D7BBC9" w14:textId="77777777" w:rsidR="007A2332" w:rsidRPr="007A2332" w:rsidRDefault="007A2332" w:rsidP="00DE3840">
            <w:pPr>
              <w:jc w:val="center"/>
              <w:rPr>
                <w:rFonts w:ascii="Garamond" w:hAnsi="Garamond"/>
                <w:b/>
                <w:sz w:val="22"/>
                <w:szCs w:val="22"/>
              </w:rPr>
            </w:pPr>
          </w:p>
        </w:tc>
        <w:tc>
          <w:tcPr>
            <w:tcW w:w="1210" w:type="dxa"/>
            <w:vAlign w:val="center"/>
          </w:tcPr>
          <w:p w14:paraId="3D4BC937" w14:textId="77777777" w:rsidR="007A2332" w:rsidRPr="007A2332" w:rsidRDefault="007A2332" w:rsidP="00DE3840">
            <w:pPr>
              <w:jc w:val="center"/>
              <w:rPr>
                <w:rFonts w:ascii="Garamond" w:hAnsi="Garamond"/>
                <w:b/>
                <w:sz w:val="22"/>
                <w:szCs w:val="22"/>
              </w:rPr>
            </w:pPr>
          </w:p>
        </w:tc>
        <w:tc>
          <w:tcPr>
            <w:tcW w:w="1210" w:type="dxa"/>
            <w:vAlign w:val="center"/>
          </w:tcPr>
          <w:p w14:paraId="1F73097E" w14:textId="77777777" w:rsidR="007A2332" w:rsidRPr="007A2332" w:rsidRDefault="007A2332" w:rsidP="00DE3840">
            <w:pPr>
              <w:jc w:val="center"/>
              <w:rPr>
                <w:rFonts w:ascii="Garamond" w:hAnsi="Garamond"/>
                <w:b/>
                <w:sz w:val="22"/>
                <w:szCs w:val="22"/>
              </w:rPr>
            </w:pPr>
          </w:p>
        </w:tc>
        <w:tc>
          <w:tcPr>
            <w:tcW w:w="1137" w:type="dxa"/>
            <w:vAlign w:val="center"/>
          </w:tcPr>
          <w:p w14:paraId="1B3FD754" w14:textId="77777777" w:rsidR="007A2332" w:rsidRPr="007A2332" w:rsidRDefault="007A2332" w:rsidP="00DE3840">
            <w:pPr>
              <w:jc w:val="center"/>
              <w:rPr>
                <w:rFonts w:ascii="Garamond" w:hAnsi="Garamond"/>
                <w:b/>
                <w:sz w:val="22"/>
                <w:szCs w:val="22"/>
              </w:rPr>
            </w:pPr>
          </w:p>
        </w:tc>
        <w:tc>
          <w:tcPr>
            <w:tcW w:w="1681" w:type="dxa"/>
            <w:vAlign w:val="center"/>
          </w:tcPr>
          <w:p w14:paraId="7B347FF6" w14:textId="77777777" w:rsidR="007A2332" w:rsidRPr="007A2332" w:rsidRDefault="007A2332" w:rsidP="00DE3840">
            <w:pPr>
              <w:jc w:val="center"/>
              <w:rPr>
                <w:rFonts w:ascii="Garamond" w:hAnsi="Garamond"/>
                <w:b/>
                <w:sz w:val="22"/>
                <w:szCs w:val="22"/>
              </w:rPr>
            </w:pPr>
          </w:p>
        </w:tc>
        <w:tc>
          <w:tcPr>
            <w:tcW w:w="1134" w:type="dxa"/>
            <w:vAlign w:val="center"/>
          </w:tcPr>
          <w:p w14:paraId="281E0764" w14:textId="77777777" w:rsidR="007A2332" w:rsidRPr="007A2332" w:rsidRDefault="007A2332" w:rsidP="00DE3840">
            <w:pPr>
              <w:jc w:val="center"/>
              <w:rPr>
                <w:rFonts w:ascii="Garamond" w:hAnsi="Garamond"/>
                <w:b/>
                <w:sz w:val="22"/>
                <w:szCs w:val="22"/>
              </w:rPr>
            </w:pPr>
          </w:p>
        </w:tc>
        <w:tc>
          <w:tcPr>
            <w:tcW w:w="2559" w:type="dxa"/>
            <w:vAlign w:val="center"/>
          </w:tcPr>
          <w:p w14:paraId="230E4718" w14:textId="77777777" w:rsidR="007A2332" w:rsidRPr="007A2332" w:rsidRDefault="007A2332" w:rsidP="00DE3840">
            <w:pPr>
              <w:jc w:val="center"/>
              <w:rPr>
                <w:rFonts w:ascii="Garamond" w:hAnsi="Garamond"/>
                <w:b/>
                <w:sz w:val="22"/>
                <w:szCs w:val="22"/>
              </w:rPr>
            </w:pPr>
          </w:p>
        </w:tc>
      </w:tr>
      <w:tr w:rsidR="007A2332" w:rsidRPr="007A2332" w14:paraId="1B20AE88" w14:textId="77777777" w:rsidTr="00DE3840">
        <w:trPr>
          <w:trHeight w:val="358"/>
        </w:trPr>
        <w:tc>
          <w:tcPr>
            <w:tcW w:w="655" w:type="dxa"/>
            <w:vAlign w:val="center"/>
          </w:tcPr>
          <w:p w14:paraId="6838A4AF" w14:textId="77777777" w:rsidR="007A2332" w:rsidRPr="007A2332" w:rsidRDefault="007A2332" w:rsidP="00DE3840">
            <w:pPr>
              <w:jc w:val="center"/>
              <w:rPr>
                <w:rFonts w:ascii="Garamond" w:hAnsi="Garamond"/>
                <w:b/>
                <w:sz w:val="22"/>
                <w:szCs w:val="22"/>
              </w:rPr>
            </w:pPr>
          </w:p>
        </w:tc>
        <w:tc>
          <w:tcPr>
            <w:tcW w:w="1122" w:type="dxa"/>
            <w:vAlign w:val="center"/>
          </w:tcPr>
          <w:p w14:paraId="6012B2F3" w14:textId="77777777" w:rsidR="007A2332" w:rsidRPr="007A2332" w:rsidRDefault="007A2332" w:rsidP="00DE3840">
            <w:pPr>
              <w:jc w:val="center"/>
              <w:rPr>
                <w:rFonts w:ascii="Garamond" w:hAnsi="Garamond"/>
                <w:b/>
                <w:sz w:val="22"/>
                <w:szCs w:val="22"/>
              </w:rPr>
            </w:pPr>
          </w:p>
        </w:tc>
        <w:tc>
          <w:tcPr>
            <w:tcW w:w="1417" w:type="dxa"/>
            <w:vAlign w:val="center"/>
          </w:tcPr>
          <w:p w14:paraId="48680B43" w14:textId="77777777" w:rsidR="007A2332" w:rsidRPr="007A2332" w:rsidRDefault="007A2332" w:rsidP="00DE3840">
            <w:pPr>
              <w:jc w:val="center"/>
              <w:rPr>
                <w:rFonts w:ascii="Garamond" w:hAnsi="Garamond"/>
                <w:b/>
                <w:sz w:val="22"/>
                <w:szCs w:val="22"/>
              </w:rPr>
            </w:pPr>
          </w:p>
        </w:tc>
        <w:tc>
          <w:tcPr>
            <w:tcW w:w="1255" w:type="dxa"/>
            <w:vAlign w:val="center"/>
          </w:tcPr>
          <w:p w14:paraId="5A84F443" w14:textId="77777777" w:rsidR="007A2332" w:rsidRPr="007A2332" w:rsidRDefault="007A2332" w:rsidP="00DE3840">
            <w:pPr>
              <w:jc w:val="center"/>
              <w:rPr>
                <w:rFonts w:ascii="Garamond" w:hAnsi="Garamond"/>
                <w:b/>
                <w:sz w:val="22"/>
                <w:szCs w:val="22"/>
              </w:rPr>
            </w:pPr>
          </w:p>
        </w:tc>
        <w:tc>
          <w:tcPr>
            <w:tcW w:w="794" w:type="dxa"/>
            <w:vAlign w:val="center"/>
          </w:tcPr>
          <w:p w14:paraId="399B8FE6" w14:textId="77777777" w:rsidR="007A2332" w:rsidRPr="007A2332" w:rsidRDefault="007A2332" w:rsidP="00DE3840">
            <w:pPr>
              <w:jc w:val="center"/>
              <w:rPr>
                <w:rFonts w:ascii="Garamond" w:hAnsi="Garamond"/>
                <w:b/>
                <w:sz w:val="22"/>
                <w:szCs w:val="22"/>
              </w:rPr>
            </w:pPr>
          </w:p>
        </w:tc>
        <w:tc>
          <w:tcPr>
            <w:tcW w:w="1076" w:type="dxa"/>
          </w:tcPr>
          <w:p w14:paraId="1FEC3111" w14:textId="77777777" w:rsidR="007A2332" w:rsidRPr="007A2332" w:rsidRDefault="007A2332" w:rsidP="00DE3840">
            <w:pPr>
              <w:jc w:val="center"/>
              <w:rPr>
                <w:rFonts w:ascii="Garamond" w:hAnsi="Garamond"/>
                <w:b/>
                <w:sz w:val="22"/>
                <w:szCs w:val="22"/>
              </w:rPr>
            </w:pPr>
          </w:p>
        </w:tc>
        <w:tc>
          <w:tcPr>
            <w:tcW w:w="1210" w:type="dxa"/>
            <w:vAlign w:val="center"/>
          </w:tcPr>
          <w:p w14:paraId="432309BB" w14:textId="77777777" w:rsidR="007A2332" w:rsidRPr="007A2332" w:rsidRDefault="007A2332" w:rsidP="00DE3840">
            <w:pPr>
              <w:jc w:val="center"/>
              <w:rPr>
                <w:rFonts w:ascii="Garamond" w:hAnsi="Garamond"/>
                <w:b/>
                <w:sz w:val="22"/>
                <w:szCs w:val="22"/>
              </w:rPr>
            </w:pPr>
          </w:p>
        </w:tc>
        <w:tc>
          <w:tcPr>
            <w:tcW w:w="1210" w:type="dxa"/>
            <w:vAlign w:val="center"/>
          </w:tcPr>
          <w:p w14:paraId="32391962" w14:textId="77777777" w:rsidR="007A2332" w:rsidRPr="007A2332" w:rsidRDefault="007A2332" w:rsidP="00DE3840">
            <w:pPr>
              <w:jc w:val="center"/>
              <w:rPr>
                <w:rFonts w:ascii="Garamond" w:hAnsi="Garamond"/>
                <w:b/>
                <w:sz w:val="22"/>
                <w:szCs w:val="22"/>
              </w:rPr>
            </w:pPr>
          </w:p>
        </w:tc>
        <w:tc>
          <w:tcPr>
            <w:tcW w:w="1137" w:type="dxa"/>
            <w:vAlign w:val="center"/>
          </w:tcPr>
          <w:p w14:paraId="538FA542" w14:textId="77777777" w:rsidR="007A2332" w:rsidRPr="007A2332" w:rsidRDefault="007A2332" w:rsidP="00DE3840">
            <w:pPr>
              <w:jc w:val="center"/>
              <w:rPr>
                <w:rFonts w:ascii="Garamond" w:hAnsi="Garamond"/>
                <w:b/>
                <w:sz w:val="22"/>
                <w:szCs w:val="22"/>
              </w:rPr>
            </w:pPr>
          </w:p>
        </w:tc>
        <w:tc>
          <w:tcPr>
            <w:tcW w:w="1681" w:type="dxa"/>
          </w:tcPr>
          <w:p w14:paraId="48C3BAF4" w14:textId="77777777" w:rsidR="007A2332" w:rsidRPr="007A2332" w:rsidRDefault="007A2332" w:rsidP="00DE3840">
            <w:pPr>
              <w:jc w:val="center"/>
              <w:rPr>
                <w:rFonts w:ascii="Garamond" w:hAnsi="Garamond"/>
                <w:b/>
                <w:sz w:val="22"/>
                <w:szCs w:val="22"/>
              </w:rPr>
            </w:pPr>
          </w:p>
        </w:tc>
        <w:tc>
          <w:tcPr>
            <w:tcW w:w="1134" w:type="dxa"/>
            <w:vAlign w:val="center"/>
          </w:tcPr>
          <w:p w14:paraId="17E804A6" w14:textId="77777777" w:rsidR="007A2332" w:rsidRPr="007A2332" w:rsidRDefault="007A2332" w:rsidP="00DE3840">
            <w:pPr>
              <w:jc w:val="center"/>
              <w:rPr>
                <w:rFonts w:ascii="Garamond" w:hAnsi="Garamond"/>
                <w:b/>
                <w:sz w:val="22"/>
                <w:szCs w:val="22"/>
              </w:rPr>
            </w:pPr>
          </w:p>
        </w:tc>
        <w:tc>
          <w:tcPr>
            <w:tcW w:w="2559" w:type="dxa"/>
            <w:vAlign w:val="center"/>
          </w:tcPr>
          <w:p w14:paraId="3B071E42" w14:textId="77777777" w:rsidR="007A2332" w:rsidRPr="007A2332" w:rsidRDefault="007A2332" w:rsidP="00DE3840">
            <w:pPr>
              <w:jc w:val="center"/>
              <w:rPr>
                <w:rFonts w:ascii="Garamond" w:hAnsi="Garamond"/>
                <w:b/>
                <w:sz w:val="22"/>
                <w:szCs w:val="22"/>
              </w:rPr>
            </w:pPr>
          </w:p>
        </w:tc>
      </w:tr>
    </w:tbl>
    <w:p w14:paraId="4FD4681A" w14:textId="77777777" w:rsidR="007A2332" w:rsidRPr="007A2332" w:rsidRDefault="007A2332" w:rsidP="007A2332">
      <w:pPr>
        <w:rPr>
          <w:rFonts w:ascii="Garamond" w:hAnsi="Garamond"/>
          <w:sz w:val="22"/>
          <w:szCs w:val="22"/>
        </w:rPr>
      </w:pPr>
    </w:p>
    <w:tbl>
      <w:tblPr>
        <w:tblW w:w="1525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793"/>
        <w:gridCol w:w="1793"/>
        <w:gridCol w:w="1793"/>
        <w:gridCol w:w="1793"/>
        <w:gridCol w:w="2119"/>
        <w:gridCol w:w="2282"/>
        <w:gridCol w:w="1793"/>
      </w:tblGrid>
      <w:tr w:rsidR="007A2332" w:rsidRPr="007A2332" w14:paraId="0952562F" w14:textId="77777777" w:rsidTr="00DE3840">
        <w:trPr>
          <w:trHeight w:val="1303"/>
        </w:trPr>
        <w:tc>
          <w:tcPr>
            <w:tcW w:w="1891" w:type="dxa"/>
            <w:shd w:val="clear" w:color="auto" w:fill="BFBFBF"/>
            <w:vAlign w:val="center"/>
          </w:tcPr>
          <w:p w14:paraId="22AA9F57"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Соответствие гаранта требованиям ДОП</w:t>
            </w:r>
          </w:p>
        </w:tc>
        <w:tc>
          <w:tcPr>
            <w:tcW w:w="1793" w:type="dxa"/>
            <w:shd w:val="clear" w:color="auto" w:fill="BFBFBF"/>
            <w:vAlign w:val="center"/>
          </w:tcPr>
          <w:p w14:paraId="06AF83AE" w14:textId="77777777" w:rsidR="007A2332" w:rsidRPr="007A2332" w:rsidRDefault="007A2332" w:rsidP="00DE3840">
            <w:pPr>
              <w:jc w:val="center"/>
              <w:rPr>
                <w:rFonts w:ascii="Garamond" w:hAnsi="Garamond"/>
                <w:b/>
                <w:sz w:val="22"/>
                <w:szCs w:val="22"/>
                <w:highlight w:val="yellow"/>
              </w:rPr>
            </w:pPr>
            <w:r w:rsidRPr="007A2332">
              <w:rPr>
                <w:rFonts w:ascii="Garamond" w:hAnsi="Garamond"/>
                <w:b/>
                <w:sz w:val="22"/>
                <w:szCs w:val="22"/>
                <w:highlight w:val="yellow"/>
              </w:rPr>
              <w:t>Реквизиты получателя указаны верно</w:t>
            </w:r>
          </w:p>
        </w:tc>
        <w:tc>
          <w:tcPr>
            <w:tcW w:w="1793" w:type="dxa"/>
            <w:shd w:val="clear" w:color="auto" w:fill="BFBFBF"/>
            <w:vAlign w:val="center"/>
          </w:tcPr>
          <w:p w14:paraId="165B7119" w14:textId="77777777" w:rsidR="007A2332" w:rsidRPr="007A2332" w:rsidRDefault="007A2332" w:rsidP="00DE3840">
            <w:pPr>
              <w:jc w:val="center"/>
              <w:rPr>
                <w:rFonts w:ascii="Garamond" w:hAnsi="Garamond"/>
                <w:b/>
                <w:sz w:val="22"/>
                <w:szCs w:val="22"/>
                <w:highlight w:val="yellow"/>
              </w:rPr>
            </w:pPr>
            <w:r w:rsidRPr="007A2332">
              <w:rPr>
                <w:rFonts w:ascii="Garamond" w:hAnsi="Garamond"/>
                <w:b/>
                <w:sz w:val="22"/>
                <w:szCs w:val="22"/>
                <w:highlight w:val="yellow"/>
              </w:rPr>
              <w:t>Безотзывная банковская гарантия</w:t>
            </w:r>
          </w:p>
        </w:tc>
        <w:tc>
          <w:tcPr>
            <w:tcW w:w="1793" w:type="dxa"/>
            <w:shd w:val="clear" w:color="auto" w:fill="BFBFBF"/>
            <w:vAlign w:val="center"/>
          </w:tcPr>
          <w:p w14:paraId="4D0E791D"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Дата начала действия банковской гарантии</w:t>
            </w:r>
          </w:p>
        </w:tc>
        <w:tc>
          <w:tcPr>
            <w:tcW w:w="1793" w:type="dxa"/>
            <w:shd w:val="clear" w:color="auto" w:fill="BFBFBF"/>
            <w:vAlign w:val="center"/>
          </w:tcPr>
          <w:p w14:paraId="3F492DBE"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Дата окончания действия банковской гарантии</w:t>
            </w:r>
          </w:p>
        </w:tc>
        <w:tc>
          <w:tcPr>
            <w:tcW w:w="2119" w:type="dxa"/>
            <w:shd w:val="clear" w:color="auto" w:fill="BFBFBF"/>
            <w:vAlign w:val="center"/>
          </w:tcPr>
          <w:p w14:paraId="756CB48D" w14:textId="77777777" w:rsidR="007A2332" w:rsidRPr="007A2332" w:rsidRDefault="007A2332" w:rsidP="00DE3840">
            <w:pPr>
              <w:jc w:val="center"/>
              <w:rPr>
                <w:rFonts w:ascii="Garamond" w:hAnsi="Garamond"/>
                <w:b/>
                <w:sz w:val="22"/>
                <w:szCs w:val="22"/>
                <w:highlight w:val="yellow"/>
              </w:rPr>
            </w:pPr>
            <w:r w:rsidRPr="007A2332">
              <w:rPr>
                <w:rFonts w:ascii="Garamond" w:hAnsi="Garamond"/>
                <w:b/>
                <w:sz w:val="22"/>
                <w:szCs w:val="22"/>
                <w:highlight w:val="yellow"/>
              </w:rPr>
              <w:t>Соответствие порядка оплаты комиссий требованиям ДОП</w:t>
            </w:r>
          </w:p>
        </w:tc>
        <w:tc>
          <w:tcPr>
            <w:tcW w:w="2282" w:type="dxa"/>
            <w:shd w:val="clear" w:color="auto" w:fill="BFBFBF"/>
            <w:vAlign w:val="center"/>
          </w:tcPr>
          <w:p w14:paraId="66577FF4"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Банковская гарантия регулируется законодательством Российской Федерации</w:t>
            </w:r>
          </w:p>
        </w:tc>
        <w:tc>
          <w:tcPr>
            <w:tcW w:w="1793" w:type="dxa"/>
            <w:shd w:val="clear" w:color="auto" w:fill="BFBFBF"/>
            <w:vAlign w:val="center"/>
          </w:tcPr>
          <w:p w14:paraId="45D4A1DC"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Примечание</w:t>
            </w:r>
          </w:p>
        </w:tc>
      </w:tr>
      <w:tr w:rsidR="007A2332" w:rsidRPr="007A2332" w14:paraId="49465F0D" w14:textId="77777777" w:rsidTr="00DE3840">
        <w:trPr>
          <w:trHeight w:val="327"/>
        </w:trPr>
        <w:tc>
          <w:tcPr>
            <w:tcW w:w="1891" w:type="dxa"/>
            <w:vAlign w:val="center"/>
          </w:tcPr>
          <w:p w14:paraId="36C0F3B6" w14:textId="77777777" w:rsidR="007A2332" w:rsidRPr="00A93A27" w:rsidRDefault="007A2332" w:rsidP="00DE3840">
            <w:pPr>
              <w:jc w:val="center"/>
              <w:rPr>
                <w:rFonts w:ascii="Garamond" w:hAnsi="Garamond"/>
                <w:b/>
                <w:sz w:val="22"/>
                <w:szCs w:val="22"/>
                <w:highlight w:val="yellow"/>
              </w:rPr>
            </w:pPr>
            <w:r w:rsidRPr="00A93A27">
              <w:rPr>
                <w:rFonts w:ascii="Garamond" w:hAnsi="Garamond"/>
                <w:b/>
                <w:sz w:val="22"/>
                <w:szCs w:val="22"/>
                <w:highlight w:val="yellow"/>
              </w:rPr>
              <w:t>13</w:t>
            </w:r>
          </w:p>
        </w:tc>
        <w:tc>
          <w:tcPr>
            <w:tcW w:w="1793" w:type="dxa"/>
            <w:vAlign w:val="center"/>
          </w:tcPr>
          <w:p w14:paraId="23524E28" w14:textId="77777777" w:rsidR="007A2332" w:rsidRPr="00A93A27" w:rsidRDefault="007A2332" w:rsidP="00DE3840">
            <w:pPr>
              <w:jc w:val="center"/>
              <w:rPr>
                <w:rFonts w:ascii="Garamond" w:hAnsi="Garamond"/>
                <w:b/>
                <w:sz w:val="22"/>
                <w:szCs w:val="22"/>
                <w:highlight w:val="yellow"/>
              </w:rPr>
            </w:pPr>
            <w:r w:rsidRPr="00A93A27">
              <w:rPr>
                <w:rFonts w:ascii="Garamond" w:hAnsi="Garamond"/>
                <w:b/>
                <w:sz w:val="22"/>
                <w:szCs w:val="22"/>
                <w:highlight w:val="yellow"/>
              </w:rPr>
              <w:t>14</w:t>
            </w:r>
          </w:p>
        </w:tc>
        <w:tc>
          <w:tcPr>
            <w:tcW w:w="1793" w:type="dxa"/>
            <w:vAlign w:val="center"/>
          </w:tcPr>
          <w:p w14:paraId="278D217C" w14:textId="77777777" w:rsidR="007A2332" w:rsidRPr="00A93A27" w:rsidRDefault="007A2332" w:rsidP="00DE3840">
            <w:pPr>
              <w:jc w:val="center"/>
              <w:rPr>
                <w:rFonts w:ascii="Garamond" w:hAnsi="Garamond"/>
                <w:b/>
                <w:sz w:val="22"/>
                <w:szCs w:val="22"/>
                <w:highlight w:val="yellow"/>
              </w:rPr>
            </w:pPr>
            <w:r w:rsidRPr="00A93A27">
              <w:rPr>
                <w:rFonts w:ascii="Garamond" w:hAnsi="Garamond"/>
                <w:b/>
                <w:sz w:val="22"/>
                <w:szCs w:val="22"/>
                <w:highlight w:val="yellow"/>
              </w:rPr>
              <w:t>15</w:t>
            </w:r>
          </w:p>
        </w:tc>
        <w:tc>
          <w:tcPr>
            <w:tcW w:w="1793" w:type="dxa"/>
            <w:vAlign w:val="center"/>
          </w:tcPr>
          <w:p w14:paraId="6C4A5A6D" w14:textId="77777777" w:rsidR="007A2332" w:rsidRPr="00A93A27" w:rsidRDefault="007A2332" w:rsidP="00DE3840">
            <w:pPr>
              <w:jc w:val="center"/>
              <w:rPr>
                <w:rFonts w:ascii="Garamond" w:hAnsi="Garamond"/>
                <w:b/>
                <w:sz w:val="22"/>
                <w:szCs w:val="22"/>
                <w:highlight w:val="yellow"/>
              </w:rPr>
            </w:pPr>
            <w:r w:rsidRPr="00A93A27">
              <w:rPr>
                <w:rFonts w:ascii="Garamond" w:hAnsi="Garamond"/>
                <w:b/>
                <w:sz w:val="22"/>
                <w:szCs w:val="22"/>
                <w:highlight w:val="yellow"/>
              </w:rPr>
              <w:t>16</w:t>
            </w:r>
          </w:p>
        </w:tc>
        <w:tc>
          <w:tcPr>
            <w:tcW w:w="1793" w:type="dxa"/>
            <w:vAlign w:val="center"/>
          </w:tcPr>
          <w:p w14:paraId="7B7BF344" w14:textId="77777777" w:rsidR="007A2332" w:rsidRPr="00A93A27" w:rsidRDefault="007A2332" w:rsidP="00DE3840">
            <w:pPr>
              <w:jc w:val="center"/>
              <w:rPr>
                <w:rFonts w:ascii="Garamond" w:hAnsi="Garamond"/>
                <w:b/>
                <w:sz w:val="22"/>
                <w:szCs w:val="22"/>
                <w:highlight w:val="yellow"/>
              </w:rPr>
            </w:pPr>
            <w:r w:rsidRPr="00A93A27">
              <w:rPr>
                <w:rFonts w:ascii="Garamond" w:hAnsi="Garamond"/>
                <w:b/>
                <w:sz w:val="22"/>
                <w:szCs w:val="22"/>
                <w:highlight w:val="yellow"/>
              </w:rPr>
              <w:t>17</w:t>
            </w:r>
          </w:p>
        </w:tc>
        <w:tc>
          <w:tcPr>
            <w:tcW w:w="2119" w:type="dxa"/>
            <w:vAlign w:val="center"/>
          </w:tcPr>
          <w:p w14:paraId="5D3078A7" w14:textId="77777777" w:rsidR="007A2332" w:rsidRPr="00A93A27" w:rsidRDefault="007A2332" w:rsidP="00DE3840">
            <w:pPr>
              <w:jc w:val="center"/>
              <w:rPr>
                <w:rFonts w:ascii="Garamond" w:hAnsi="Garamond"/>
                <w:b/>
                <w:sz w:val="22"/>
                <w:szCs w:val="22"/>
                <w:highlight w:val="yellow"/>
              </w:rPr>
            </w:pPr>
            <w:r w:rsidRPr="00A93A27">
              <w:rPr>
                <w:rFonts w:ascii="Garamond" w:hAnsi="Garamond"/>
                <w:b/>
                <w:sz w:val="22"/>
                <w:szCs w:val="22"/>
                <w:highlight w:val="yellow"/>
              </w:rPr>
              <w:t>18</w:t>
            </w:r>
          </w:p>
        </w:tc>
        <w:tc>
          <w:tcPr>
            <w:tcW w:w="2282" w:type="dxa"/>
            <w:vAlign w:val="center"/>
          </w:tcPr>
          <w:p w14:paraId="27918FBD" w14:textId="77777777" w:rsidR="007A2332" w:rsidRPr="00A93A27" w:rsidRDefault="007A2332" w:rsidP="00DE3840">
            <w:pPr>
              <w:jc w:val="center"/>
              <w:rPr>
                <w:rFonts w:ascii="Garamond" w:hAnsi="Garamond"/>
                <w:b/>
                <w:sz w:val="22"/>
                <w:szCs w:val="22"/>
                <w:highlight w:val="yellow"/>
              </w:rPr>
            </w:pPr>
            <w:r w:rsidRPr="00A93A27">
              <w:rPr>
                <w:rFonts w:ascii="Garamond" w:hAnsi="Garamond"/>
                <w:b/>
                <w:sz w:val="22"/>
                <w:szCs w:val="22"/>
                <w:highlight w:val="yellow"/>
              </w:rPr>
              <w:t>19</w:t>
            </w:r>
          </w:p>
        </w:tc>
        <w:tc>
          <w:tcPr>
            <w:tcW w:w="1793" w:type="dxa"/>
            <w:vAlign w:val="center"/>
          </w:tcPr>
          <w:p w14:paraId="1643FCCF" w14:textId="77777777" w:rsidR="007A2332" w:rsidRPr="00A93A27" w:rsidRDefault="007A2332" w:rsidP="00DE3840">
            <w:pPr>
              <w:jc w:val="center"/>
              <w:rPr>
                <w:rFonts w:ascii="Garamond" w:hAnsi="Garamond"/>
                <w:b/>
                <w:sz w:val="22"/>
                <w:szCs w:val="22"/>
                <w:highlight w:val="yellow"/>
              </w:rPr>
            </w:pPr>
            <w:r w:rsidRPr="00A93A27">
              <w:rPr>
                <w:rFonts w:ascii="Garamond" w:hAnsi="Garamond"/>
                <w:b/>
                <w:sz w:val="22"/>
                <w:szCs w:val="22"/>
                <w:highlight w:val="yellow"/>
              </w:rPr>
              <w:t>20</w:t>
            </w:r>
          </w:p>
        </w:tc>
      </w:tr>
      <w:tr w:rsidR="007A2332" w:rsidRPr="007A2332" w14:paraId="6B7BC6C9" w14:textId="77777777" w:rsidTr="00DE3840">
        <w:trPr>
          <w:trHeight w:val="327"/>
        </w:trPr>
        <w:tc>
          <w:tcPr>
            <w:tcW w:w="1891" w:type="dxa"/>
          </w:tcPr>
          <w:p w14:paraId="2BB94500" w14:textId="77777777" w:rsidR="007A2332" w:rsidRPr="007A2332" w:rsidRDefault="007A2332" w:rsidP="00DE3840">
            <w:pPr>
              <w:jc w:val="center"/>
              <w:rPr>
                <w:rFonts w:ascii="Garamond" w:hAnsi="Garamond"/>
                <w:b/>
                <w:sz w:val="22"/>
                <w:szCs w:val="22"/>
              </w:rPr>
            </w:pPr>
          </w:p>
        </w:tc>
        <w:tc>
          <w:tcPr>
            <w:tcW w:w="1793" w:type="dxa"/>
            <w:vAlign w:val="center"/>
          </w:tcPr>
          <w:p w14:paraId="7D98CB37" w14:textId="77777777" w:rsidR="007A2332" w:rsidRPr="007A2332" w:rsidRDefault="007A2332" w:rsidP="00DE3840">
            <w:pPr>
              <w:jc w:val="center"/>
              <w:rPr>
                <w:rFonts w:ascii="Garamond" w:hAnsi="Garamond"/>
                <w:b/>
                <w:sz w:val="22"/>
                <w:szCs w:val="22"/>
              </w:rPr>
            </w:pPr>
          </w:p>
        </w:tc>
        <w:tc>
          <w:tcPr>
            <w:tcW w:w="1793" w:type="dxa"/>
            <w:vAlign w:val="center"/>
          </w:tcPr>
          <w:p w14:paraId="69B9025A" w14:textId="77777777" w:rsidR="007A2332" w:rsidRPr="007A2332" w:rsidRDefault="007A2332" w:rsidP="00DE3840">
            <w:pPr>
              <w:jc w:val="center"/>
              <w:rPr>
                <w:rFonts w:ascii="Garamond" w:hAnsi="Garamond"/>
                <w:b/>
                <w:sz w:val="22"/>
                <w:szCs w:val="22"/>
              </w:rPr>
            </w:pPr>
          </w:p>
        </w:tc>
        <w:tc>
          <w:tcPr>
            <w:tcW w:w="1793" w:type="dxa"/>
            <w:vAlign w:val="center"/>
          </w:tcPr>
          <w:p w14:paraId="799C1CD2" w14:textId="77777777" w:rsidR="007A2332" w:rsidRPr="007A2332" w:rsidRDefault="007A2332" w:rsidP="00DE3840">
            <w:pPr>
              <w:jc w:val="center"/>
              <w:rPr>
                <w:rFonts w:ascii="Garamond" w:hAnsi="Garamond"/>
                <w:b/>
                <w:sz w:val="22"/>
                <w:szCs w:val="22"/>
              </w:rPr>
            </w:pPr>
          </w:p>
        </w:tc>
        <w:tc>
          <w:tcPr>
            <w:tcW w:w="1793" w:type="dxa"/>
            <w:vAlign w:val="center"/>
          </w:tcPr>
          <w:p w14:paraId="750A943B" w14:textId="77777777" w:rsidR="007A2332" w:rsidRPr="007A2332" w:rsidRDefault="007A2332" w:rsidP="00DE3840">
            <w:pPr>
              <w:jc w:val="center"/>
              <w:rPr>
                <w:rFonts w:ascii="Garamond" w:hAnsi="Garamond"/>
                <w:b/>
                <w:sz w:val="22"/>
                <w:szCs w:val="22"/>
              </w:rPr>
            </w:pPr>
          </w:p>
        </w:tc>
        <w:tc>
          <w:tcPr>
            <w:tcW w:w="2119" w:type="dxa"/>
          </w:tcPr>
          <w:p w14:paraId="31E583A9" w14:textId="77777777" w:rsidR="007A2332" w:rsidRPr="007A2332" w:rsidRDefault="007A2332" w:rsidP="00DE3840">
            <w:pPr>
              <w:jc w:val="center"/>
              <w:rPr>
                <w:rFonts w:ascii="Garamond" w:hAnsi="Garamond"/>
                <w:b/>
                <w:sz w:val="22"/>
                <w:szCs w:val="22"/>
              </w:rPr>
            </w:pPr>
          </w:p>
        </w:tc>
        <w:tc>
          <w:tcPr>
            <w:tcW w:w="2282" w:type="dxa"/>
          </w:tcPr>
          <w:p w14:paraId="4CF8B758" w14:textId="77777777" w:rsidR="007A2332" w:rsidRPr="007A2332" w:rsidRDefault="007A2332" w:rsidP="00DE3840">
            <w:pPr>
              <w:jc w:val="center"/>
              <w:rPr>
                <w:rFonts w:ascii="Garamond" w:hAnsi="Garamond"/>
                <w:b/>
                <w:sz w:val="22"/>
                <w:szCs w:val="22"/>
              </w:rPr>
            </w:pPr>
          </w:p>
        </w:tc>
        <w:tc>
          <w:tcPr>
            <w:tcW w:w="1793" w:type="dxa"/>
            <w:vAlign w:val="center"/>
          </w:tcPr>
          <w:p w14:paraId="7C9E99B6" w14:textId="77777777" w:rsidR="007A2332" w:rsidRPr="007A2332" w:rsidRDefault="007A2332" w:rsidP="00DE3840">
            <w:pPr>
              <w:jc w:val="center"/>
              <w:rPr>
                <w:rFonts w:ascii="Garamond" w:hAnsi="Garamond"/>
                <w:b/>
                <w:sz w:val="22"/>
                <w:szCs w:val="22"/>
              </w:rPr>
            </w:pPr>
          </w:p>
        </w:tc>
      </w:tr>
      <w:tr w:rsidR="007A2332" w:rsidRPr="007A2332" w14:paraId="6202D42C" w14:textId="77777777" w:rsidTr="00DE3840">
        <w:trPr>
          <w:trHeight w:val="313"/>
        </w:trPr>
        <w:tc>
          <w:tcPr>
            <w:tcW w:w="1891" w:type="dxa"/>
            <w:vAlign w:val="center"/>
          </w:tcPr>
          <w:p w14:paraId="06860DFA" w14:textId="77777777" w:rsidR="007A2332" w:rsidRPr="007A2332" w:rsidRDefault="007A2332" w:rsidP="00DE3840">
            <w:pPr>
              <w:jc w:val="center"/>
              <w:rPr>
                <w:rFonts w:ascii="Garamond" w:hAnsi="Garamond"/>
                <w:b/>
                <w:sz w:val="22"/>
                <w:szCs w:val="22"/>
              </w:rPr>
            </w:pPr>
          </w:p>
        </w:tc>
        <w:tc>
          <w:tcPr>
            <w:tcW w:w="1793" w:type="dxa"/>
            <w:vAlign w:val="center"/>
          </w:tcPr>
          <w:p w14:paraId="5FD2D429" w14:textId="77777777" w:rsidR="007A2332" w:rsidRPr="007A2332" w:rsidRDefault="007A2332" w:rsidP="00DE3840">
            <w:pPr>
              <w:jc w:val="center"/>
              <w:rPr>
                <w:rFonts w:ascii="Garamond" w:hAnsi="Garamond"/>
                <w:b/>
                <w:sz w:val="22"/>
                <w:szCs w:val="22"/>
              </w:rPr>
            </w:pPr>
          </w:p>
        </w:tc>
        <w:tc>
          <w:tcPr>
            <w:tcW w:w="1793" w:type="dxa"/>
            <w:vAlign w:val="center"/>
          </w:tcPr>
          <w:p w14:paraId="36220668" w14:textId="77777777" w:rsidR="007A2332" w:rsidRPr="007A2332" w:rsidRDefault="007A2332" w:rsidP="00DE3840">
            <w:pPr>
              <w:jc w:val="center"/>
              <w:rPr>
                <w:rFonts w:ascii="Garamond" w:hAnsi="Garamond"/>
                <w:b/>
                <w:sz w:val="22"/>
                <w:szCs w:val="22"/>
              </w:rPr>
            </w:pPr>
          </w:p>
        </w:tc>
        <w:tc>
          <w:tcPr>
            <w:tcW w:w="1793" w:type="dxa"/>
          </w:tcPr>
          <w:p w14:paraId="525C91A2" w14:textId="77777777" w:rsidR="007A2332" w:rsidRPr="007A2332" w:rsidRDefault="007A2332" w:rsidP="00DE3840">
            <w:pPr>
              <w:jc w:val="center"/>
              <w:rPr>
                <w:rFonts w:ascii="Garamond" w:hAnsi="Garamond"/>
                <w:b/>
                <w:sz w:val="22"/>
                <w:szCs w:val="22"/>
              </w:rPr>
            </w:pPr>
          </w:p>
        </w:tc>
        <w:tc>
          <w:tcPr>
            <w:tcW w:w="1793" w:type="dxa"/>
          </w:tcPr>
          <w:p w14:paraId="444BC320" w14:textId="77777777" w:rsidR="007A2332" w:rsidRPr="007A2332" w:rsidRDefault="007A2332" w:rsidP="00DE3840">
            <w:pPr>
              <w:jc w:val="center"/>
              <w:rPr>
                <w:rFonts w:ascii="Garamond" w:hAnsi="Garamond"/>
                <w:b/>
                <w:sz w:val="22"/>
                <w:szCs w:val="22"/>
              </w:rPr>
            </w:pPr>
          </w:p>
        </w:tc>
        <w:tc>
          <w:tcPr>
            <w:tcW w:w="2119" w:type="dxa"/>
          </w:tcPr>
          <w:p w14:paraId="29898336" w14:textId="77777777" w:rsidR="007A2332" w:rsidRPr="007A2332" w:rsidRDefault="007A2332" w:rsidP="00DE3840">
            <w:pPr>
              <w:jc w:val="center"/>
              <w:rPr>
                <w:rFonts w:ascii="Garamond" w:hAnsi="Garamond"/>
                <w:b/>
                <w:sz w:val="22"/>
                <w:szCs w:val="22"/>
              </w:rPr>
            </w:pPr>
          </w:p>
        </w:tc>
        <w:tc>
          <w:tcPr>
            <w:tcW w:w="2282" w:type="dxa"/>
          </w:tcPr>
          <w:p w14:paraId="1B7B6744" w14:textId="77777777" w:rsidR="007A2332" w:rsidRPr="007A2332" w:rsidRDefault="007A2332" w:rsidP="00DE3840">
            <w:pPr>
              <w:jc w:val="center"/>
              <w:rPr>
                <w:rFonts w:ascii="Garamond" w:hAnsi="Garamond"/>
                <w:b/>
                <w:sz w:val="22"/>
                <w:szCs w:val="22"/>
              </w:rPr>
            </w:pPr>
          </w:p>
        </w:tc>
        <w:tc>
          <w:tcPr>
            <w:tcW w:w="1793" w:type="dxa"/>
          </w:tcPr>
          <w:p w14:paraId="68355B77" w14:textId="77777777" w:rsidR="007A2332" w:rsidRPr="007A2332" w:rsidRDefault="007A2332" w:rsidP="00DE3840">
            <w:pPr>
              <w:jc w:val="center"/>
              <w:rPr>
                <w:rFonts w:ascii="Garamond" w:hAnsi="Garamond"/>
                <w:b/>
                <w:sz w:val="22"/>
                <w:szCs w:val="22"/>
              </w:rPr>
            </w:pPr>
          </w:p>
        </w:tc>
      </w:tr>
    </w:tbl>
    <w:p w14:paraId="21928410" w14:textId="77777777" w:rsidR="007A2332" w:rsidRPr="007A2332" w:rsidRDefault="007A2332" w:rsidP="007A2332">
      <w:pPr>
        <w:rPr>
          <w:rFonts w:ascii="Garamond" w:hAnsi="Garamond"/>
          <w:sz w:val="22"/>
          <w:szCs w:val="22"/>
          <w:lang w:val="en-US"/>
        </w:rPr>
      </w:pPr>
    </w:p>
    <w:p w14:paraId="0CE118C1" w14:textId="77777777" w:rsidR="007A2332" w:rsidRPr="007A2332" w:rsidRDefault="007A2332" w:rsidP="007A2332">
      <w:pPr>
        <w:pStyle w:val="a6"/>
        <w:ind w:left="0"/>
        <w:jc w:val="both"/>
        <w:rPr>
          <w:rFonts w:ascii="Garamond" w:hAnsi="Garamond"/>
          <w:sz w:val="22"/>
          <w:szCs w:val="22"/>
        </w:rPr>
        <w:sectPr w:rsidR="007A2332" w:rsidRPr="007A2332" w:rsidSect="004F36F3">
          <w:footnotePr>
            <w:numRestart w:val="eachPage"/>
          </w:footnotePr>
          <w:pgSz w:w="16838" w:h="11906" w:orient="landscape"/>
          <w:pgMar w:top="1134" w:right="1134" w:bottom="624" w:left="902" w:header="709" w:footer="0" w:gutter="0"/>
          <w:cols w:space="708"/>
          <w:docGrid w:linePitch="360"/>
        </w:sectPr>
      </w:pPr>
    </w:p>
    <w:p w14:paraId="4D8E3D11" w14:textId="77777777" w:rsidR="007A2332" w:rsidRPr="007A2332" w:rsidRDefault="007A2332" w:rsidP="007A2332">
      <w:pPr>
        <w:rPr>
          <w:rFonts w:ascii="Garamond" w:hAnsi="Garamond"/>
          <w:b/>
          <w:bCs/>
          <w:sz w:val="22"/>
          <w:szCs w:val="22"/>
        </w:rPr>
      </w:pPr>
      <w:r w:rsidRPr="007A2332">
        <w:rPr>
          <w:rFonts w:ascii="Garamond" w:hAnsi="Garamond"/>
          <w:b/>
          <w:bCs/>
          <w:sz w:val="22"/>
          <w:szCs w:val="22"/>
        </w:rPr>
        <w:lastRenderedPageBreak/>
        <w:t>Предлагаемая редакция</w:t>
      </w:r>
    </w:p>
    <w:p w14:paraId="64C9A591" w14:textId="77777777" w:rsidR="007A2332" w:rsidRPr="007A2332" w:rsidRDefault="007A2332" w:rsidP="007A2332">
      <w:pPr>
        <w:jc w:val="right"/>
        <w:rPr>
          <w:rFonts w:ascii="Garamond" w:hAnsi="Garamond"/>
          <w:b/>
          <w:bCs/>
          <w:sz w:val="22"/>
          <w:szCs w:val="22"/>
        </w:rPr>
      </w:pPr>
      <w:r w:rsidRPr="007A2332">
        <w:rPr>
          <w:rFonts w:ascii="Garamond" w:hAnsi="Garamond"/>
          <w:b/>
          <w:bCs/>
          <w:sz w:val="22"/>
          <w:szCs w:val="22"/>
        </w:rPr>
        <w:t>Приложение 26</w:t>
      </w:r>
    </w:p>
    <w:p w14:paraId="26E19733" w14:textId="77777777" w:rsidR="007A2332" w:rsidRPr="007A2332" w:rsidRDefault="007A2332" w:rsidP="007A2332">
      <w:pPr>
        <w:rPr>
          <w:rFonts w:ascii="Garamond" w:hAnsi="Garamond"/>
          <w:b/>
          <w:bCs/>
          <w:sz w:val="22"/>
          <w:szCs w:val="22"/>
        </w:rPr>
      </w:pPr>
    </w:p>
    <w:p w14:paraId="37724C1B" w14:textId="77777777" w:rsidR="007A2332" w:rsidRPr="007A2332" w:rsidRDefault="007A2332" w:rsidP="007A2332">
      <w:pPr>
        <w:jc w:val="center"/>
        <w:rPr>
          <w:rFonts w:ascii="Garamond" w:hAnsi="Garamond"/>
          <w:b/>
          <w:bCs/>
          <w:sz w:val="22"/>
          <w:szCs w:val="22"/>
        </w:rPr>
      </w:pPr>
      <w:r w:rsidRPr="007A2332">
        <w:rPr>
          <w:rFonts w:ascii="Garamond" w:hAnsi="Garamond"/>
          <w:b/>
          <w:bCs/>
          <w:sz w:val="22"/>
          <w:szCs w:val="22"/>
        </w:rPr>
        <w:t>РЕЕСТР БАНКОВСКИХ ГАРАНТИЙ, ПОЛУЧЕННЫХ АО «ЦФР» В СООТВЕТСТВИИ С СОГЛАШЕНИЯМИ О ПОРЯДКЕ РАСЧЕТОВ, СВЯЗАННЫХ С УПЛАТОЙ ПРОДАВЦОМ ШТРАФОВ ПО ДПМ ВИЭ</w:t>
      </w:r>
    </w:p>
    <w:p w14:paraId="36DE73B6" w14:textId="77777777" w:rsidR="007A2332" w:rsidRPr="007A2332" w:rsidRDefault="007A2332" w:rsidP="007A2332">
      <w:pPr>
        <w:jc w:val="center"/>
        <w:rPr>
          <w:rFonts w:ascii="Garamond" w:hAnsi="Garamond"/>
          <w:b/>
          <w:bCs/>
          <w:sz w:val="22"/>
          <w:szCs w:val="22"/>
        </w:rPr>
      </w:pPr>
    </w:p>
    <w:tbl>
      <w:tblPr>
        <w:tblW w:w="15101"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1405"/>
        <w:gridCol w:w="1418"/>
        <w:gridCol w:w="1275"/>
        <w:gridCol w:w="1276"/>
        <w:gridCol w:w="1276"/>
        <w:gridCol w:w="1417"/>
        <w:gridCol w:w="1418"/>
        <w:gridCol w:w="1701"/>
        <w:gridCol w:w="992"/>
        <w:gridCol w:w="2268"/>
      </w:tblGrid>
      <w:tr w:rsidR="007A2332" w:rsidRPr="007A2332" w14:paraId="6987AFAD" w14:textId="77777777" w:rsidTr="007A2332">
        <w:trPr>
          <w:trHeight w:val="636"/>
        </w:trPr>
        <w:tc>
          <w:tcPr>
            <w:tcW w:w="655" w:type="dxa"/>
            <w:shd w:val="clear" w:color="auto" w:fill="BFBFBF"/>
            <w:vAlign w:val="center"/>
          </w:tcPr>
          <w:p w14:paraId="0F09E709"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 п/п</w:t>
            </w:r>
          </w:p>
        </w:tc>
        <w:tc>
          <w:tcPr>
            <w:tcW w:w="1405" w:type="dxa"/>
            <w:shd w:val="clear" w:color="auto" w:fill="BFBFBF"/>
            <w:vAlign w:val="center"/>
          </w:tcPr>
          <w:p w14:paraId="09F0F68D"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Номер соглашения</w:t>
            </w:r>
          </w:p>
        </w:tc>
        <w:tc>
          <w:tcPr>
            <w:tcW w:w="1418" w:type="dxa"/>
            <w:shd w:val="clear" w:color="auto" w:fill="BFBFBF"/>
            <w:vAlign w:val="center"/>
          </w:tcPr>
          <w:p w14:paraId="7C2F2E20"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Дата заключения соглашения</w:t>
            </w:r>
          </w:p>
        </w:tc>
        <w:tc>
          <w:tcPr>
            <w:tcW w:w="1275" w:type="dxa"/>
            <w:shd w:val="clear" w:color="auto" w:fill="BFBFBF"/>
            <w:vAlign w:val="center"/>
          </w:tcPr>
          <w:p w14:paraId="39097697" w14:textId="77777777" w:rsidR="007A2332" w:rsidRPr="007A2332" w:rsidRDefault="007A2332" w:rsidP="00DE3840">
            <w:pPr>
              <w:jc w:val="center"/>
              <w:rPr>
                <w:rFonts w:ascii="Garamond" w:hAnsi="Garamond"/>
                <w:b/>
                <w:sz w:val="22"/>
                <w:szCs w:val="22"/>
              </w:rPr>
            </w:pPr>
            <w:r w:rsidRPr="007A2332">
              <w:rPr>
                <w:rFonts w:ascii="Garamond" w:hAnsi="Garamond"/>
                <w:b/>
                <w:sz w:val="22"/>
                <w:szCs w:val="22"/>
                <w:highlight w:val="yellow"/>
              </w:rPr>
              <w:t>Продавец</w:t>
            </w:r>
          </w:p>
        </w:tc>
        <w:tc>
          <w:tcPr>
            <w:tcW w:w="1276" w:type="dxa"/>
            <w:shd w:val="clear" w:color="auto" w:fill="BFBFBF"/>
            <w:vAlign w:val="center"/>
          </w:tcPr>
          <w:p w14:paraId="3B174729" w14:textId="77777777" w:rsidR="007A2332" w:rsidRPr="007A2332" w:rsidRDefault="007A2332" w:rsidP="00DE3840">
            <w:pPr>
              <w:jc w:val="center"/>
              <w:rPr>
                <w:rFonts w:ascii="Garamond" w:hAnsi="Garamond"/>
                <w:b/>
                <w:sz w:val="22"/>
                <w:szCs w:val="22"/>
                <w:lang w:val="en-US"/>
              </w:rPr>
            </w:pPr>
            <w:r w:rsidRPr="007A2332">
              <w:rPr>
                <w:rFonts w:ascii="Garamond" w:hAnsi="Garamond"/>
                <w:b/>
                <w:sz w:val="22"/>
                <w:szCs w:val="22"/>
              </w:rPr>
              <w:t xml:space="preserve">Код </w:t>
            </w:r>
            <w:r w:rsidRPr="007A2332">
              <w:rPr>
                <w:rFonts w:ascii="Garamond" w:hAnsi="Garamond"/>
                <w:b/>
                <w:sz w:val="22"/>
                <w:szCs w:val="22"/>
                <w:highlight w:val="yellow"/>
              </w:rPr>
              <w:t>продавца</w:t>
            </w:r>
          </w:p>
        </w:tc>
        <w:tc>
          <w:tcPr>
            <w:tcW w:w="1276" w:type="dxa"/>
            <w:shd w:val="clear" w:color="auto" w:fill="BFBFBF"/>
            <w:vAlign w:val="center"/>
          </w:tcPr>
          <w:p w14:paraId="0711D49A"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Код ГТП генерации</w:t>
            </w:r>
          </w:p>
        </w:tc>
        <w:tc>
          <w:tcPr>
            <w:tcW w:w="1417" w:type="dxa"/>
            <w:shd w:val="clear" w:color="auto" w:fill="BFBFBF"/>
            <w:vAlign w:val="center"/>
          </w:tcPr>
          <w:p w14:paraId="5215D037"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Номер банковской гарантии</w:t>
            </w:r>
          </w:p>
        </w:tc>
        <w:tc>
          <w:tcPr>
            <w:tcW w:w="1418" w:type="dxa"/>
            <w:shd w:val="clear" w:color="auto" w:fill="BFBFBF"/>
            <w:vAlign w:val="center"/>
          </w:tcPr>
          <w:p w14:paraId="29E1B7A2" w14:textId="3F9E3A99" w:rsidR="007A2332" w:rsidRPr="007A2332" w:rsidRDefault="007A2332" w:rsidP="007A2332">
            <w:pPr>
              <w:jc w:val="center"/>
              <w:rPr>
                <w:rFonts w:ascii="Garamond" w:hAnsi="Garamond"/>
                <w:b/>
                <w:sz w:val="22"/>
                <w:szCs w:val="22"/>
              </w:rPr>
            </w:pPr>
            <w:r w:rsidRPr="007A2332">
              <w:rPr>
                <w:rFonts w:ascii="Garamond" w:hAnsi="Garamond"/>
                <w:b/>
                <w:sz w:val="22"/>
                <w:szCs w:val="22"/>
              </w:rPr>
              <w:t>Дата банковской гарантии</w:t>
            </w:r>
          </w:p>
        </w:tc>
        <w:tc>
          <w:tcPr>
            <w:tcW w:w="1701" w:type="dxa"/>
            <w:shd w:val="clear" w:color="auto" w:fill="BFBFBF"/>
            <w:vAlign w:val="center"/>
          </w:tcPr>
          <w:p w14:paraId="534E79AC"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Сумма банковской гарантии, руб.</w:t>
            </w:r>
          </w:p>
        </w:tc>
        <w:tc>
          <w:tcPr>
            <w:tcW w:w="992" w:type="dxa"/>
            <w:shd w:val="clear" w:color="auto" w:fill="BFBFBF"/>
            <w:vAlign w:val="center"/>
          </w:tcPr>
          <w:p w14:paraId="54ADAD7C"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Гарант</w:t>
            </w:r>
          </w:p>
        </w:tc>
        <w:tc>
          <w:tcPr>
            <w:tcW w:w="2268" w:type="dxa"/>
            <w:shd w:val="clear" w:color="auto" w:fill="BFBFBF"/>
            <w:vAlign w:val="center"/>
          </w:tcPr>
          <w:p w14:paraId="25E55201"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Банковская гарантия выпущена от имени гаранта в соответствии с ДОП</w:t>
            </w:r>
          </w:p>
        </w:tc>
      </w:tr>
      <w:tr w:rsidR="007A2332" w:rsidRPr="007A2332" w14:paraId="415FB970" w14:textId="77777777" w:rsidTr="007A2332">
        <w:trPr>
          <w:trHeight w:val="358"/>
        </w:trPr>
        <w:tc>
          <w:tcPr>
            <w:tcW w:w="655" w:type="dxa"/>
            <w:vAlign w:val="center"/>
          </w:tcPr>
          <w:p w14:paraId="156B6C59"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1</w:t>
            </w:r>
          </w:p>
        </w:tc>
        <w:tc>
          <w:tcPr>
            <w:tcW w:w="1405" w:type="dxa"/>
            <w:vAlign w:val="center"/>
          </w:tcPr>
          <w:p w14:paraId="55284668"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2</w:t>
            </w:r>
          </w:p>
        </w:tc>
        <w:tc>
          <w:tcPr>
            <w:tcW w:w="1418" w:type="dxa"/>
            <w:vAlign w:val="center"/>
          </w:tcPr>
          <w:p w14:paraId="0521E6D7"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3</w:t>
            </w:r>
          </w:p>
        </w:tc>
        <w:tc>
          <w:tcPr>
            <w:tcW w:w="1275" w:type="dxa"/>
            <w:vAlign w:val="center"/>
          </w:tcPr>
          <w:p w14:paraId="00A17E88"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4</w:t>
            </w:r>
          </w:p>
        </w:tc>
        <w:tc>
          <w:tcPr>
            <w:tcW w:w="1276" w:type="dxa"/>
            <w:vAlign w:val="center"/>
          </w:tcPr>
          <w:p w14:paraId="4E7FD244"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5</w:t>
            </w:r>
          </w:p>
        </w:tc>
        <w:tc>
          <w:tcPr>
            <w:tcW w:w="1276" w:type="dxa"/>
            <w:vAlign w:val="center"/>
          </w:tcPr>
          <w:p w14:paraId="18B250A6"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6</w:t>
            </w:r>
          </w:p>
        </w:tc>
        <w:tc>
          <w:tcPr>
            <w:tcW w:w="1417" w:type="dxa"/>
            <w:vAlign w:val="center"/>
          </w:tcPr>
          <w:p w14:paraId="0BCCBC5C"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7</w:t>
            </w:r>
          </w:p>
        </w:tc>
        <w:tc>
          <w:tcPr>
            <w:tcW w:w="1418" w:type="dxa"/>
            <w:vAlign w:val="center"/>
          </w:tcPr>
          <w:p w14:paraId="4862D6E9"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8</w:t>
            </w:r>
          </w:p>
        </w:tc>
        <w:tc>
          <w:tcPr>
            <w:tcW w:w="1701" w:type="dxa"/>
            <w:vAlign w:val="center"/>
          </w:tcPr>
          <w:p w14:paraId="12DB790C"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9</w:t>
            </w:r>
          </w:p>
        </w:tc>
        <w:tc>
          <w:tcPr>
            <w:tcW w:w="992" w:type="dxa"/>
            <w:vAlign w:val="center"/>
          </w:tcPr>
          <w:p w14:paraId="335F6E03" w14:textId="281A1E9D" w:rsidR="007A2332" w:rsidRPr="00A93A27" w:rsidRDefault="007A2332" w:rsidP="00DE3840">
            <w:pPr>
              <w:jc w:val="center"/>
              <w:rPr>
                <w:rFonts w:ascii="Garamond" w:hAnsi="Garamond"/>
                <w:b/>
                <w:sz w:val="22"/>
                <w:szCs w:val="22"/>
                <w:highlight w:val="yellow"/>
                <w:lang w:val="en-US"/>
              </w:rPr>
            </w:pPr>
            <w:r w:rsidRPr="00A93A27">
              <w:rPr>
                <w:rFonts w:ascii="Garamond" w:hAnsi="Garamond"/>
                <w:b/>
                <w:sz w:val="22"/>
                <w:szCs w:val="22"/>
                <w:highlight w:val="yellow"/>
                <w:lang w:val="en-US"/>
              </w:rPr>
              <w:t>10</w:t>
            </w:r>
          </w:p>
        </w:tc>
        <w:tc>
          <w:tcPr>
            <w:tcW w:w="2268" w:type="dxa"/>
            <w:vAlign w:val="center"/>
          </w:tcPr>
          <w:p w14:paraId="6F0C2E79" w14:textId="7F508A77" w:rsidR="007A2332" w:rsidRPr="00A93A27" w:rsidRDefault="007A2332" w:rsidP="007A2332">
            <w:pPr>
              <w:jc w:val="center"/>
              <w:rPr>
                <w:rFonts w:ascii="Garamond" w:hAnsi="Garamond"/>
                <w:b/>
                <w:sz w:val="22"/>
                <w:szCs w:val="22"/>
                <w:highlight w:val="yellow"/>
                <w:lang w:val="en-US"/>
              </w:rPr>
            </w:pPr>
            <w:r w:rsidRPr="00A93A27">
              <w:rPr>
                <w:rFonts w:ascii="Garamond" w:hAnsi="Garamond"/>
                <w:b/>
                <w:sz w:val="22"/>
                <w:szCs w:val="22"/>
                <w:highlight w:val="yellow"/>
              </w:rPr>
              <w:t>1</w:t>
            </w:r>
            <w:r w:rsidRPr="00A93A27">
              <w:rPr>
                <w:rFonts w:ascii="Garamond" w:hAnsi="Garamond"/>
                <w:b/>
                <w:sz w:val="22"/>
                <w:szCs w:val="22"/>
                <w:highlight w:val="yellow"/>
                <w:lang w:val="en-US"/>
              </w:rPr>
              <w:t>1</w:t>
            </w:r>
          </w:p>
        </w:tc>
      </w:tr>
      <w:tr w:rsidR="007A2332" w:rsidRPr="007A2332" w14:paraId="3F0BC60C" w14:textId="77777777" w:rsidTr="007A2332">
        <w:trPr>
          <w:trHeight w:val="358"/>
        </w:trPr>
        <w:tc>
          <w:tcPr>
            <w:tcW w:w="655" w:type="dxa"/>
            <w:vAlign w:val="center"/>
          </w:tcPr>
          <w:p w14:paraId="1059E3AB" w14:textId="77777777" w:rsidR="007A2332" w:rsidRPr="007A2332" w:rsidRDefault="007A2332" w:rsidP="00DE3840">
            <w:pPr>
              <w:jc w:val="center"/>
              <w:rPr>
                <w:rFonts w:ascii="Garamond" w:hAnsi="Garamond"/>
                <w:b/>
                <w:sz w:val="22"/>
                <w:szCs w:val="22"/>
              </w:rPr>
            </w:pPr>
          </w:p>
        </w:tc>
        <w:tc>
          <w:tcPr>
            <w:tcW w:w="1405" w:type="dxa"/>
            <w:vAlign w:val="center"/>
          </w:tcPr>
          <w:p w14:paraId="637FD2C3" w14:textId="77777777" w:rsidR="007A2332" w:rsidRPr="007A2332" w:rsidRDefault="007A2332" w:rsidP="00DE3840">
            <w:pPr>
              <w:jc w:val="center"/>
              <w:rPr>
                <w:rFonts w:ascii="Garamond" w:hAnsi="Garamond"/>
                <w:b/>
                <w:sz w:val="22"/>
                <w:szCs w:val="22"/>
              </w:rPr>
            </w:pPr>
          </w:p>
        </w:tc>
        <w:tc>
          <w:tcPr>
            <w:tcW w:w="1418" w:type="dxa"/>
            <w:vAlign w:val="center"/>
          </w:tcPr>
          <w:p w14:paraId="39C57328" w14:textId="77777777" w:rsidR="007A2332" w:rsidRPr="007A2332" w:rsidRDefault="007A2332" w:rsidP="00DE3840">
            <w:pPr>
              <w:jc w:val="center"/>
              <w:rPr>
                <w:rFonts w:ascii="Garamond" w:hAnsi="Garamond"/>
                <w:b/>
                <w:sz w:val="22"/>
                <w:szCs w:val="22"/>
              </w:rPr>
            </w:pPr>
          </w:p>
        </w:tc>
        <w:tc>
          <w:tcPr>
            <w:tcW w:w="1275" w:type="dxa"/>
            <w:vAlign w:val="center"/>
          </w:tcPr>
          <w:p w14:paraId="66DFAA15" w14:textId="77777777" w:rsidR="007A2332" w:rsidRPr="007A2332" w:rsidRDefault="007A2332" w:rsidP="00DE3840">
            <w:pPr>
              <w:jc w:val="center"/>
              <w:rPr>
                <w:rFonts w:ascii="Garamond" w:hAnsi="Garamond"/>
                <w:b/>
                <w:sz w:val="22"/>
                <w:szCs w:val="22"/>
              </w:rPr>
            </w:pPr>
          </w:p>
        </w:tc>
        <w:tc>
          <w:tcPr>
            <w:tcW w:w="1276" w:type="dxa"/>
            <w:vAlign w:val="center"/>
          </w:tcPr>
          <w:p w14:paraId="2D8CDEB1" w14:textId="77777777" w:rsidR="007A2332" w:rsidRPr="007A2332" w:rsidRDefault="007A2332" w:rsidP="00DE3840">
            <w:pPr>
              <w:jc w:val="center"/>
              <w:rPr>
                <w:rFonts w:ascii="Garamond" w:hAnsi="Garamond"/>
                <w:b/>
                <w:sz w:val="22"/>
                <w:szCs w:val="22"/>
              </w:rPr>
            </w:pPr>
          </w:p>
        </w:tc>
        <w:tc>
          <w:tcPr>
            <w:tcW w:w="1276" w:type="dxa"/>
          </w:tcPr>
          <w:p w14:paraId="1047F7D5" w14:textId="77777777" w:rsidR="007A2332" w:rsidRPr="007A2332" w:rsidRDefault="007A2332" w:rsidP="00DE3840">
            <w:pPr>
              <w:jc w:val="center"/>
              <w:rPr>
                <w:rFonts w:ascii="Garamond" w:hAnsi="Garamond"/>
                <w:b/>
                <w:sz w:val="22"/>
                <w:szCs w:val="22"/>
              </w:rPr>
            </w:pPr>
          </w:p>
        </w:tc>
        <w:tc>
          <w:tcPr>
            <w:tcW w:w="1417" w:type="dxa"/>
            <w:vAlign w:val="center"/>
          </w:tcPr>
          <w:p w14:paraId="33FB5D74" w14:textId="77777777" w:rsidR="007A2332" w:rsidRPr="007A2332" w:rsidRDefault="007A2332" w:rsidP="00DE3840">
            <w:pPr>
              <w:jc w:val="center"/>
              <w:rPr>
                <w:rFonts w:ascii="Garamond" w:hAnsi="Garamond"/>
                <w:b/>
                <w:sz w:val="22"/>
                <w:szCs w:val="22"/>
              </w:rPr>
            </w:pPr>
          </w:p>
        </w:tc>
        <w:tc>
          <w:tcPr>
            <w:tcW w:w="1418" w:type="dxa"/>
            <w:vAlign w:val="center"/>
          </w:tcPr>
          <w:p w14:paraId="4D3CF206" w14:textId="77777777" w:rsidR="007A2332" w:rsidRPr="007A2332" w:rsidRDefault="007A2332" w:rsidP="00DE3840">
            <w:pPr>
              <w:jc w:val="center"/>
              <w:rPr>
                <w:rFonts w:ascii="Garamond" w:hAnsi="Garamond"/>
                <w:b/>
                <w:sz w:val="22"/>
                <w:szCs w:val="22"/>
              </w:rPr>
            </w:pPr>
          </w:p>
        </w:tc>
        <w:tc>
          <w:tcPr>
            <w:tcW w:w="1701" w:type="dxa"/>
            <w:vAlign w:val="center"/>
          </w:tcPr>
          <w:p w14:paraId="361DA393" w14:textId="77777777" w:rsidR="007A2332" w:rsidRPr="007A2332" w:rsidRDefault="007A2332" w:rsidP="00DE3840">
            <w:pPr>
              <w:jc w:val="center"/>
              <w:rPr>
                <w:rFonts w:ascii="Garamond" w:hAnsi="Garamond"/>
                <w:b/>
                <w:sz w:val="22"/>
                <w:szCs w:val="22"/>
              </w:rPr>
            </w:pPr>
          </w:p>
        </w:tc>
        <w:tc>
          <w:tcPr>
            <w:tcW w:w="992" w:type="dxa"/>
            <w:vAlign w:val="center"/>
          </w:tcPr>
          <w:p w14:paraId="20B82934" w14:textId="77777777" w:rsidR="007A2332" w:rsidRPr="007A2332" w:rsidRDefault="007A2332" w:rsidP="00DE3840">
            <w:pPr>
              <w:jc w:val="center"/>
              <w:rPr>
                <w:rFonts w:ascii="Garamond" w:hAnsi="Garamond"/>
                <w:b/>
                <w:sz w:val="22"/>
                <w:szCs w:val="22"/>
              </w:rPr>
            </w:pPr>
          </w:p>
        </w:tc>
        <w:tc>
          <w:tcPr>
            <w:tcW w:w="2268" w:type="dxa"/>
            <w:vAlign w:val="center"/>
          </w:tcPr>
          <w:p w14:paraId="54118442" w14:textId="77777777" w:rsidR="007A2332" w:rsidRPr="007A2332" w:rsidRDefault="007A2332" w:rsidP="00DE3840">
            <w:pPr>
              <w:jc w:val="center"/>
              <w:rPr>
                <w:rFonts w:ascii="Garamond" w:hAnsi="Garamond"/>
                <w:b/>
                <w:sz w:val="22"/>
                <w:szCs w:val="22"/>
              </w:rPr>
            </w:pPr>
          </w:p>
        </w:tc>
      </w:tr>
      <w:tr w:rsidR="007A2332" w:rsidRPr="007A2332" w14:paraId="2320EFB2" w14:textId="77777777" w:rsidTr="007A2332">
        <w:trPr>
          <w:trHeight w:val="358"/>
        </w:trPr>
        <w:tc>
          <w:tcPr>
            <w:tcW w:w="655" w:type="dxa"/>
            <w:vAlign w:val="center"/>
          </w:tcPr>
          <w:p w14:paraId="41B98DAE" w14:textId="77777777" w:rsidR="007A2332" w:rsidRPr="007A2332" w:rsidRDefault="007A2332" w:rsidP="00DE3840">
            <w:pPr>
              <w:jc w:val="center"/>
              <w:rPr>
                <w:rFonts w:ascii="Garamond" w:hAnsi="Garamond"/>
                <w:b/>
                <w:sz w:val="22"/>
                <w:szCs w:val="22"/>
              </w:rPr>
            </w:pPr>
          </w:p>
        </w:tc>
        <w:tc>
          <w:tcPr>
            <w:tcW w:w="1405" w:type="dxa"/>
            <w:vAlign w:val="center"/>
          </w:tcPr>
          <w:p w14:paraId="067D2574" w14:textId="77777777" w:rsidR="007A2332" w:rsidRPr="007A2332" w:rsidRDefault="007A2332" w:rsidP="00DE3840">
            <w:pPr>
              <w:jc w:val="center"/>
              <w:rPr>
                <w:rFonts w:ascii="Garamond" w:hAnsi="Garamond"/>
                <w:b/>
                <w:sz w:val="22"/>
                <w:szCs w:val="22"/>
              </w:rPr>
            </w:pPr>
          </w:p>
        </w:tc>
        <w:tc>
          <w:tcPr>
            <w:tcW w:w="1418" w:type="dxa"/>
            <w:vAlign w:val="center"/>
          </w:tcPr>
          <w:p w14:paraId="0A12936F" w14:textId="77777777" w:rsidR="007A2332" w:rsidRPr="007A2332" w:rsidRDefault="007A2332" w:rsidP="00DE3840">
            <w:pPr>
              <w:jc w:val="center"/>
              <w:rPr>
                <w:rFonts w:ascii="Garamond" w:hAnsi="Garamond"/>
                <w:b/>
                <w:sz w:val="22"/>
                <w:szCs w:val="22"/>
              </w:rPr>
            </w:pPr>
          </w:p>
        </w:tc>
        <w:tc>
          <w:tcPr>
            <w:tcW w:w="1275" w:type="dxa"/>
            <w:vAlign w:val="center"/>
          </w:tcPr>
          <w:p w14:paraId="05AEB6F6" w14:textId="77777777" w:rsidR="007A2332" w:rsidRPr="007A2332" w:rsidRDefault="007A2332" w:rsidP="00DE3840">
            <w:pPr>
              <w:jc w:val="center"/>
              <w:rPr>
                <w:rFonts w:ascii="Garamond" w:hAnsi="Garamond"/>
                <w:b/>
                <w:sz w:val="22"/>
                <w:szCs w:val="22"/>
              </w:rPr>
            </w:pPr>
          </w:p>
        </w:tc>
        <w:tc>
          <w:tcPr>
            <w:tcW w:w="1276" w:type="dxa"/>
            <w:vAlign w:val="center"/>
          </w:tcPr>
          <w:p w14:paraId="1AADA03C" w14:textId="77777777" w:rsidR="007A2332" w:rsidRPr="007A2332" w:rsidRDefault="007A2332" w:rsidP="00DE3840">
            <w:pPr>
              <w:jc w:val="center"/>
              <w:rPr>
                <w:rFonts w:ascii="Garamond" w:hAnsi="Garamond"/>
                <w:b/>
                <w:sz w:val="22"/>
                <w:szCs w:val="22"/>
              </w:rPr>
            </w:pPr>
          </w:p>
        </w:tc>
        <w:tc>
          <w:tcPr>
            <w:tcW w:w="1276" w:type="dxa"/>
          </w:tcPr>
          <w:p w14:paraId="11E8DF5D" w14:textId="77777777" w:rsidR="007A2332" w:rsidRPr="007A2332" w:rsidRDefault="007A2332" w:rsidP="00DE3840">
            <w:pPr>
              <w:jc w:val="center"/>
              <w:rPr>
                <w:rFonts w:ascii="Garamond" w:hAnsi="Garamond"/>
                <w:b/>
                <w:sz w:val="22"/>
                <w:szCs w:val="22"/>
              </w:rPr>
            </w:pPr>
          </w:p>
        </w:tc>
        <w:tc>
          <w:tcPr>
            <w:tcW w:w="1417" w:type="dxa"/>
            <w:vAlign w:val="center"/>
          </w:tcPr>
          <w:p w14:paraId="2DCDA3CA" w14:textId="77777777" w:rsidR="007A2332" w:rsidRPr="007A2332" w:rsidRDefault="007A2332" w:rsidP="00DE3840">
            <w:pPr>
              <w:jc w:val="center"/>
              <w:rPr>
                <w:rFonts w:ascii="Garamond" w:hAnsi="Garamond"/>
                <w:b/>
                <w:sz w:val="22"/>
                <w:szCs w:val="22"/>
              </w:rPr>
            </w:pPr>
          </w:p>
        </w:tc>
        <w:tc>
          <w:tcPr>
            <w:tcW w:w="1418" w:type="dxa"/>
            <w:vAlign w:val="center"/>
          </w:tcPr>
          <w:p w14:paraId="45114E48" w14:textId="77777777" w:rsidR="007A2332" w:rsidRPr="007A2332" w:rsidRDefault="007A2332" w:rsidP="00DE3840">
            <w:pPr>
              <w:jc w:val="center"/>
              <w:rPr>
                <w:rFonts w:ascii="Garamond" w:hAnsi="Garamond"/>
                <w:b/>
                <w:sz w:val="22"/>
                <w:szCs w:val="22"/>
              </w:rPr>
            </w:pPr>
          </w:p>
        </w:tc>
        <w:tc>
          <w:tcPr>
            <w:tcW w:w="1701" w:type="dxa"/>
            <w:vAlign w:val="center"/>
          </w:tcPr>
          <w:p w14:paraId="43F4E816" w14:textId="77777777" w:rsidR="007A2332" w:rsidRPr="007A2332" w:rsidRDefault="007A2332" w:rsidP="00DE3840">
            <w:pPr>
              <w:jc w:val="center"/>
              <w:rPr>
                <w:rFonts w:ascii="Garamond" w:hAnsi="Garamond"/>
                <w:b/>
                <w:sz w:val="22"/>
                <w:szCs w:val="22"/>
              </w:rPr>
            </w:pPr>
          </w:p>
        </w:tc>
        <w:tc>
          <w:tcPr>
            <w:tcW w:w="992" w:type="dxa"/>
            <w:vAlign w:val="center"/>
          </w:tcPr>
          <w:p w14:paraId="1A423D39" w14:textId="77777777" w:rsidR="007A2332" w:rsidRPr="007A2332" w:rsidRDefault="007A2332" w:rsidP="00DE3840">
            <w:pPr>
              <w:jc w:val="center"/>
              <w:rPr>
                <w:rFonts w:ascii="Garamond" w:hAnsi="Garamond"/>
                <w:b/>
                <w:sz w:val="22"/>
                <w:szCs w:val="22"/>
              </w:rPr>
            </w:pPr>
          </w:p>
        </w:tc>
        <w:tc>
          <w:tcPr>
            <w:tcW w:w="2268" w:type="dxa"/>
            <w:vAlign w:val="center"/>
          </w:tcPr>
          <w:p w14:paraId="7A33751E" w14:textId="77777777" w:rsidR="007A2332" w:rsidRPr="007A2332" w:rsidRDefault="007A2332" w:rsidP="00DE3840">
            <w:pPr>
              <w:jc w:val="center"/>
              <w:rPr>
                <w:rFonts w:ascii="Garamond" w:hAnsi="Garamond"/>
                <w:b/>
                <w:sz w:val="22"/>
                <w:szCs w:val="22"/>
              </w:rPr>
            </w:pPr>
          </w:p>
        </w:tc>
      </w:tr>
    </w:tbl>
    <w:p w14:paraId="41983371" w14:textId="77777777" w:rsidR="007A2332" w:rsidRPr="007A2332" w:rsidRDefault="007A2332" w:rsidP="007A2332">
      <w:pPr>
        <w:rPr>
          <w:rFonts w:ascii="Garamond" w:hAnsi="Garamond"/>
          <w:sz w:val="22"/>
          <w:szCs w:val="22"/>
        </w:rPr>
      </w:pPr>
    </w:p>
    <w:tbl>
      <w:tblPr>
        <w:tblW w:w="955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793"/>
        <w:gridCol w:w="1793"/>
        <w:gridCol w:w="2282"/>
        <w:gridCol w:w="1793"/>
      </w:tblGrid>
      <w:tr w:rsidR="007A2332" w:rsidRPr="007A2332" w14:paraId="34C7DF28" w14:textId="77777777" w:rsidTr="007A2332">
        <w:trPr>
          <w:trHeight w:val="1303"/>
        </w:trPr>
        <w:tc>
          <w:tcPr>
            <w:tcW w:w="1891" w:type="dxa"/>
            <w:shd w:val="clear" w:color="auto" w:fill="BFBFBF"/>
            <w:vAlign w:val="center"/>
          </w:tcPr>
          <w:p w14:paraId="06FA3D3D"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Соответствие гаранта требованиям ДОП</w:t>
            </w:r>
          </w:p>
        </w:tc>
        <w:tc>
          <w:tcPr>
            <w:tcW w:w="1793" w:type="dxa"/>
            <w:shd w:val="clear" w:color="auto" w:fill="BFBFBF"/>
            <w:vAlign w:val="center"/>
          </w:tcPr>
          <w:p w14:paraId="5B2CE890"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Дата начала действия банковской гарантии</w:t>
            </w:r>
          </w:p>
        </w:tc>
        <w:tc>
          <w:tcPr>
            <w:tcW w:w="1793" w:type="dxa"/>
            <w:shd w:val="clear" w:color="auto" w:fill="BFBFBF"/>
            <w:vAlign w:val="center"/>
          </w:tcPr>
          <w:p w14:paraId="64E2C8F5"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Дата окончания действия банковской гарантии</w:t>
            </w:r>
          </w:p>
        </w:tc>
        <w:tc>
          <w:tcPr>
            <w:tcW w:w="2282" w:type="dxa"/>
            <w:shd w:val="clear" w:color="auto" w:fill="BFBFBF"/>
            <w:vAlign w:val="center"/>
          </w:tcPr>
          <w:p w14:paraId="35732F0D"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Банковская гарантия регулируется законодательством Российской Федерации</w:t>
            </w:r>
          </w:p>
        </w:tc>
        <w:tc>
          <w:tcPr>
            <w:tcW w:w="1793" w:type="dxa"/>
            <w:shd w:val="clear" w:color="auto" w:fill="BFBFBF"/>
            <w:vAlign w:val="center"/>
          </w:tcPr>
          <w:p w14:paraId="1EE0E542" w14:textId="77777777" w:rsidR="007A2332" w:rsidRPr="007A2332" w:rsidRDefault="007A2332" w:rsidP="00DE3840">
            <w:pPr>
              <w:jc w:val="center"/>
              <w:rPr>
                <w:rFonts w:ascii="Garamond" w:hAnsi="Garamond"/>
                <w:b/>
                <w:sz w:val="22"/>
                <w:szCs w:val="22"/>
              </w:rPr>
            </w:pPr>
            <w:r w:rsidRPr="007A2332">
              <w:rPr>
                <w:rFonts w:ascii="Garamond" w:hAnsi="Garamond"/>
                <w:b/>
                <w:sz w:val="22"/>
                <w:szCs w:val="22"/>
              </w:rPr>
              <w:t>Примечание</w:t>
            </w:r>
          </w:p>
        </w:tc>
      </w:tr>
      <w:tr w:rsidR="007A2332" w:rsidRPr="007A2332" w14:paraId="4EF1FB9F" w14:textId="77777777" w:rsidTr="007A2332">
        <w:trPr>
          <w:trHeight w:val="327"/>
        </w:trPr>
        <w:tc>
          <w:tcPr>
            <w:tcW w:w="1891" w:type="dxa"/>
            <w:vAlign w:val="center"/>
          </w:tcPr>
          <w:p w14:paraId="72C8D4A0" w14:textId="693B8405" w:rsidR="007A2332" w:rsidRPr="00A93A27" w:rsidRDefault="007A2332" w:rsidP="007A2332">
            <w:pPr>
              <w:jc w:val="center"/>
              <w:rPr>
                <w:rFonts w:ascii="Garamond" w:hAnsi="Garamond"/>
                <w:b/>
                <w:sz w:val="22"/>
                <w:szCs w:val="22"/>
                <w:highlight w:val="yellow"/>
                <w:lang w:val="en-US"/>
              </w:rPr>
            </w:pPr>
            <w:r w:rsidRPr="00A93A27">
              <w:rPr>
                <w:rFonts w:ascii="Garamond" w:hAnsi="Garamond"/>
                <w:b/>
                <w:sz w:val="22"/>
                <w:szCs w:val="22"/>
                <w:highlight w:val="yellow"/>
              </w:rPr>
              <w:t>1</w:t>
            </w:r>
            <w:r w:rsidRPr="00A93A27">
              <w:rPr>
                <w:rFonts w:ascii="Garamond" w:hAnsi="Garamond"/>
                <w:b/>
                <w:sz w:val="22"/>
                <w:szCs w:val="22"/>
                <w:highlight w:val="yellow"/>
                <w:lang w:val="en-US"/>
              </w:rPr>
              <w:t>2</w:t>
            </w:r>
          </w:p>
        </w:tc>
        <w:tc>
          <w:tcPr>
            <w:tcW w:w="1793" w:type="dxa"/>
            <w:vAlign w:val="center"/>
          </w:tcPr>
          <w:p w14:paraId="19F48A36" w14:textId="1C1E8348" w:rsidR="007A2332" w:rsidRPr="00A93A27" w:rsidRDefault="007A2332" w:rsidP="007A2332">
            <w:pPr>
              <w:jc w:val="center"/>
              <w:rPr>
                <w:rFonts w:ascii="Garamond" w:hAnsi="Garamond"/>
                <w:b/>
                <w:sz w:val="22"/>
                <w:szCs w:val="22"/>
                <w:highlight w:val="yellow"/>
                <w:lang w:val="en-US"/>
              </w:rPr>
            </w:pPr>
            <w:r w:rsidRPr="00A93A27">
              <w:rPr>
                <w:rFonts w:ascii="Garamond" w:hAnsi="Garamond"/>
                <w:b/>
                <w:sz w:val="22"/>
                <w:szCs w:val="22"/>
                <w:highlight w:val="yellow"/>
              </w:rPr>
              <w:t>1</w:t>
            </w:r>
            <w:r w:rsidRPr="00A93A27">
              <w:rPr>
                <w:rFonts w:ascii="Garamond" w:hAnsi="Garamond"/>
                <w:b/>
                <w:sz w:val="22"/>
                <w:szCs w:val="22"/>
                <w:highlight w:val="yellow"/>
                <w:lang w:val="en-US"/>
              </w:rPr>
              <w:t>3</w:t>
            </w:r>
          </w:p>
        </w:tc>
        <w:tc>
          <w:tcPr>
            <w:tcW w:w="1793" w:type="dxa"/>
            <w:vAlign w:val="center"/>
          </w:tcPr>
          <w:p w14:paraId="5566E90C" w14:textId="4A3FF5FC" w:rsidR="007A2332" w:rsidRPr="00A93A27" w:rsidRDefault="007A2332" w:rsidP="007A2332">
            <w:pPr>
              <w:jc w:val="center"/>
              <w:rPr>
                <w:rFonts w:ascii="Garamond" w:hAnsi="Garamond"/>
                <w:b/>
                <w:sz w:val="22"/>
                <w:szCs w:val="22"/>
                <w:highlight w:val="yellow"/>
                <w:lang w:val="en-US"/>
              </w:rPr>
            </w:pPr>
            <w:r w:rsidRPr="00A93A27">
              <w:rPr>
                <w:rFonts w:ascii="Garamond" w:hAnsi="Garamond"/>
                <w:b/>
                <w:sz w:val="22"/>
                <w:szCs w:val="22"/>
                <w:highlight w:val="yellow"/>
              </w:rPr>
              <w:t>1</w:t>
            </w:r>
            <w:r w:rsidRPr="00A93A27">
              <w:rPr>
                <w:rFonts w:ascii="Garamond" w:hAnsi="Garamond"/>
                <w:b/>
                <w:sz w:val="22"/>
                <w:szCs w:val="22"/>
                <w:highlight w:val="yellow"/>
                <w:lang w:val="en-US"/>
              </w:rPr>
              <w:t>4</w:t>
            </w:r>
          </w:p>
        </w:tc>
        <w:tc>
          <w:tcPr>
            <w:tcW w:w="2282" w:type="dxa"/>
            <w:vAlign w:val="center"/>
          </w:tcPr>
          <w:p w14:paraId="7C7652BB" w14:textId="4EC28F30" w:rsidR="007A2332" w:rsidRPr="00A93A27" w:rsidRDefault="007A2332" w:rsidP="00DE3840">
            <w:pPr>
              <w:jc w:val="center"/>
              <w:rPr>
                <w:rFonts w:ascii="Garamond" w:hAnsi="Garamond"/>
                <w:b/>
                <w:sz w:val="22"/>
                <w:szCs w:val="22"/>
                <w:highlight w:val="yellow"/>
              </w:rPr>
            </w:pPr>
            <w:r w:rsidRPr="00A93A27">
              <w:rPr>
                <w:rFonts w:ascii="Garamond" w:hAnsi="Garamond"/>
                <w:b/>
                <w:sz w:val="22"/>
                <w:szCs w:val="22"/>
                <w:highlight w:val="yellow"/>
              </w:rPr>
              <w:t>15</w:t>
            </w:r>
          </w:p>
        </w:tc>
        <w:tc>
          <w:tcPr>
            <w:tcW w:w="1793" w:type="dxa"/>
            <w:vAlign w:val="center"/>
          </w:tcPr>
          <w:p w14:paraId="6250C066" w14:textId="17EEE91A" w:rsidR="007A2332" w:rsidRPr="00A93A27" w:rsidRDefault="007A2332" w:rsidP="00DE3840">
            <w:pPr>
              <w:jc w:val="center"/>
              <w:rPr>
                <w:rFonts w:ascii="Garamond" w:hAnsi="Garamond"/>
                <w:b/>
                <w:sz w:val="22"/>
                <w:szCs w:val="22"/>
                <w:highlight w:val="yellow"/>
              </w:rPr>
            </w:pPr>
            <w:r w:rsidRPr="00A93A27">
              <w:rPr>
                <w:rFonts w:ascii="Garamond" w:hAnsi="Garamond"/>
                <w:b/>
                <w:sz w:val="22"/>
                <w:szCs w:val="22"/>
                <w:highlight w:val="yellow"/>
              </w:rPr>
              <w:t>16</w:t>
            </w:r>
          </w:p>
        </w:tc>
      </w:tr>
      <w:tr w:rsidR="007A2332" w:rsidRPr="007A2332" w14:paraId="7AE46B1E" w14:textId="77777777" w:rsidTr="007A2332">
        <w:trPr>
          <w:trHeight w:val="327"/>
        </w:trPr>
        <w:tc>
          <w:tcPr>
            <w:tcW w:w="1891" w:type="dxa"/>
          </w:tcPr>
          <w:p w14:paraId="344ED230" w14:textId="77777777" w:rsidR="007A2332" w:rsidRPr="007A2332" w:rsidRDefault="007A2332" w:rsidP="00DE3840">
            <w:pPr>
              <w:jc w:val="center"/>
              <w:rPr>
                <w:rFonts w:ascii="Garamond" w:hAnsi="Garamond"/>
                <w:b/>
                <w:sz w:val="22"/>
                <w:szCs w:val="22"/>
              </w:rPr>
            </w:pPr>
          </w:p>
        </w:tc>
        <w:tc>
          <w:tcPr>
            <w:tcW w:w="1793" w:type="dxa"/>
            <w:vAlign w:val="center"/>
          </w:tcPr>
          <w:p w14:paraId="388E4E6D" w14:textId="77777777" w:rsidR="007A2332" w:rsidRPr="007A2332" w:rsidRDefault="007A2332" w:rsidP="00DE3840">
            <w:pPr>
              <w:jc w:val="center"/>
              <w:rPr>
                <w:rFonts w:ascii="Garamond" w:hAnsi="Garamond"/>
                <w:b/>
                <w:sz w:val="22"/>
                <w:szCs w:val="22"/>
              </w:rPr>
            </w:pPr>
          </w:p>
        </w:tc>
        <w:tc>
          <w:tcPr>
            <w:tcW w:w="1793" w:type="dxa"/>
            <w:vAlign w:val="center"/>
          </w:tcPr>
          <w:p w14:paraId="46636E22" w14:textId="77777777" w:rsidR="007A2332" w:rsidRPr="007A2332" w:rsidRDefault="007A2332" w:rsidP="00DE3840">
            <w:pPr>
              <w:jc w:val="center"/>
              <w:rPr>
                <w:rFonts w:ascii="Garamond" w:hAnsi="Garamond"/>
                <w:b/>
                <w:sz w:val="22"/>
                <w:szCs w:val="22"/>
              </w:rPr>
            </w:pPr>
          </w:p>
        </w:tc>
        <w:tc>
          <w:tcPr>
            <w:tcW w:w="2282" w:type="dxa"/>
          </w:tcPr>
          <w:p w14:paraId="5A815DD0" w14:textId="77777777" w:rsidR="007A2332" w:rsidRPr="007A2332" w:rsidRDefault="007A2332" w:rsidP="00DE3840">
            <w:pPr>
              <w:jc w:val="center"/>
              <w:rPr>
                <w:rFonts w:ascii="Garamond" w:hAnsi="Garamond"/>
                <w:b/>
                <w:sz w:val="22"/>
                <w:szCs w:val="22"/>
              </w:rPr>
            </w:pPr>
          </w:p>
        </w:tc>
        <w:tc>
          <w:tcPr>
            <w:tcW w:w="1793" w:type="dxa"/>
            <w:vAlign w:val="center"/>
          </w:tcPr>
          <w:p w14:paraId="2FF8E7E1" w14:textId="77777777" w:rsidR="007A2332" w:rsidRPr="007A2332" w:rsidRDefault="007A2332" w:rsidP="00DE3840">
            <w:pPr>
              <w:jc w:val="center"/>
              <w:rPr>
                <w:rFonts w:ascii="Garamond" w:hAnsi="Garamond"/>
                <w:b/>
                <w:sz w:val="22"/>
                <w:szCs w:val="22"/>
              </w:rPr>
            </w:pPr>
          </w:p>
        </w:tc>
      </w:tr>
      <w:tr w:rsidR="007A2332" w:rsidRPr="007A2332" w14:paraId="3F059B18" w14:textId="77777777" w:rsidTr="007A2332">
        <w:trPr>
          <w:trHeight w:val="313"/>
        </w:trPr>
        <w:tc>
          <w:tcPr>
            <w:tcW w:w="1891" w:type="dxa"/>
            <w:vAlign w:val="center"/>
          </w:tcPr>
          <w:p w14:paraId="27EE4992" w14:textId="77777777" w:rsidR="007A2332" w:rsidRPr="007A2332" w:rsidRDefault="007A2332" w:rsidP="00DE3840">
            <w:pPr>
              <w:jc w:val="center"/>
              <w:rPr>
                <w:rFonts w:ascii="Garamond" w:hAnsi="Garamond"/>
                <w:b/>
                <w:sz w:val="22"/>
                <w:szCs w:val="22"/>
              </w:rPr>
            </w:pPr>
          </w:p>
        </w:tc>
        <w:tc>
          <w:tcPr>
            <w:tcW w:w="1793" w:type="dxa"/>
          </w:tcPr>
          <w:p w14:paraId="055FF472" w14:textId="77777777" w:rsidR="007A2332" w:rsidRPr="007A2332" w:rsidRDefault="007A2332" w:rsidP="00DE3840">
            <w:pPr>
              <w:jc w:val="center"/>
              <w:rPr>
                <w:rFonts w:ascii="Garamond" w:hAnsi="Garamond"/>
                <w:b/>
                <w:sz w:val="22"/>
                <w:szCs w:val="22"/>
              </w:rPr>
            </w:pPr>
          </w:p>
        </w:tc>
        <w:tc>
          <w:tcPr>
            <w:tcW w:w="1793" w:type="dxa"/>
          </w:tcPr>
          <w:p w14:paraId="4D316506" w14:textId="77777777" w:rsidR="007A2332" w:rsidRPr="007A2332" w:rsidRDefault="007A2332" w:rsidP="00DE3840">
            <w:pPr>
              <w:jc w:val="center"/>
              <w:rPr>
                <w:rFonts w:ascii="Garamond" w:hAnsi="Garamond"/>
                <w:b/>
                <w:sz w:val="22"/>
                <w:szCs w:val="22"/>
              </w:rPr>
            </w:pPr>
          </w:p>
        </w:tc>
        <w:tc>
          <w:tcPr>
            <w:tcW w:w="2282" w:type="dxa"/>
          </w:tcPr>
          <w:p w14:paraId="6641F15E" w14:textId="77777777" w:rsidR="007A2332" w:rsidRPr="007A2332" w:rsidRDefault="007A2332" w:rsidP="00DE3840">
            <w:pPr>
              <w:jc w:val="center"/>
              <w:rPr>
                <w:rFonts w:ascii="Garamond" w:hAnsi="Garamond"/>
                <w:b/>
                <w:sz w:val="22"/>
                <w:szCs w:val="22"/>
              </w:rPr>
            </w:pPr>
          </w:p>
        </w:tc>
        <w:tc>
          <w:tcPr>
            <w:tcW w:w="1793" w:type="dxa"/>
          </w:tcPr>
          <w:p w14:paraId="0AD596C4" w14:textId="77777777" w:rsidR="007A2332" w:rsidRPr="007A2332" w:rsidRDefault="007A2332" w:rsidP="00DE3840">
            <w:pPr>
              <w:jc w:val="center"/>
              <w:rPr>
                <w:rFonts w:ascii="Garamond" w:hAnsi="Garamond"/>
                <w:b/>
                <w:sz w:val="22"/>
                <w:szCs w:val="22"/>
              </w:rPr>
            </w:pPr>
          </w:p>
        </w:tc>
      </w:tr>
    </w:tbl>
    <w:p w14:paraId="551BC2E8" w14:textId="77777777" w:rsidR="007A2332" w:rsidRPr="007A2332" w:rsidRDefault="007A2332" w:rsidP="007A2332">
      <w:pPr>
        <w:rPr>
          <w:rFonts w:ascii="Garamond" w:hAnsi="Garamond"/>
          <w:sz w:val="22"/>
          <w:szCs w:val="22"/>
          <w:lang w:val="en-US"/>
        </w:rPr>
      </w:pPr>
    </w:p>
    <w:p w14:paraId="0B526C91" w14:textId="77777777" w:rsidR="00597DD9" w:rsidRDefault="00597DD9" w:rsidP="00057080">
      <w:pPr>
        <w:widowControl w:val="0"/>
        <w:rPr>
          <w:rFonts w:ascii="Garamond" w:hAnsi="Garamond"/>
          <w:b/>
          <w:sz w:val="26"/>
          <w:szCs w:val="26"/>
        </w:rPr>
      </w:pPr>
    </w:p>
    <w:p w14:paraId="741BA6B4" w14:textId="77777777" w:rsidR="00597DD9" w:rsidRDefault="00597DD9" w:rsidP="00057080">
      <w:pPr>
        <w:widowControl w:val="0"/>
        <w:rPr>
          <w:rFonts w:ascii="Garamond" w:hAnsi="Garamond"/>
          <w:b/>
          <w:sz w:val="26"/>
          <w:szCs w:val="26"/>
        </w:rPr>
      </w:pPr>
    </w:p>
    <w:p w14:paraId="63D731C9" w14:textId="77777777" w:rsidR="00597DD9" w:rsidRDefault="00597DD9" w:rsidP="00057080">
      <w:pPr>
        <w:widowControl w:val="0"/>
        <w:rPr>
          <w:rFonts w:ascii="Garamond" w:hAnsi="Garamond"/>
          <w:b/>
          <w:sz w:val="26"/>
          <w:szCs w:val="26"/>
        </w:rPr>
      </w:pPr>
    </w:p>
    <w:p w14:paraId="5DA3B8A9" w14:textId="77777777" w:rsidR="003F66BC" w:rsidRDefault="003F66BC" w:rsidP="00057080">
      <w:pPr>
        <w:widowControl w:val="0"/>
        <w:rPr>
          <w:rFonts w:ascii="Garamond" w:hAnsi="Garamond"/>
          <w:b/>
          <w:sz w:val="26"/>
          <w:szCs w:val="26"/>
        </w:rPr>
        <w:sectPr w:rsidR="003F66BC" w:rsidSect="00A93539">
          <w:footerReference w:type="even" r:id="rId8"/>
          <w:footerReference w:type="default" r:id="rId9"/>
          <w:headerReference w:type="first" r:id="rId10"/>
          <w:pgSz w:w="16838" w:h="11906" w:orient="landscape"/>
          <w:pgMar w:top="1134" w:right="1134" w:bottom="851" w:left="1134" w:header="709" w:footer="709" w:gutter="0"/>
          <w:cols w:space="708"/>
          <w:docGrid w:linePitch="360"/>
        </w:sectPr>
      </w:pPr>
    </w:p>
    <w:p w14:paraId="1E3C23CD" w14:textId="2BDE3D8E" w:rsidR="005B709C" w:rsidRDefault="005B709C" w:rsidP="005B709C">
      <w:pPr>
        <w:widowControl w:val="0"/>
        <w:rPr>
          <w:rFonts w:ascii="Garamond" w:hAnsi="Garamond"/>
          <w:b/>
          <w:sz w:val="26"/>
          <w:szCs w:val="26"/>
        </w:rPr>
      </w:pPr>
      <w:r w:rsidRPr="00D35C30">
        <w:rPr>
          <w:rFonts w:ascii="Garamond" w:hAnsi="Garamond"/>
          <w:b/>
          <w:sz w:val="26"/>
          <w:szCs w:val="26"/>
        </w:rPr>
        <w:lastRenderedPageBreak/>
        <w:t xml:space="preserve">Предложения по изменениям и дополнениям в </w:t>
      </w:r>
      <w:r w:rsidRPr="00231827">
        <w:rPr>
          <w:rFonts w:ascii="Garamond" w:hAnsi="Garamond"/>
          <w:b/>
          <w:sz w:val="26"/>
          <w:szCs w:val="26"/>
        </w:rPr>
        <w:t xml:space="preserve">приложение 10 к ПОЛОЖЕНИЮ </w:t>
      </w:r>
      <w:r w:rsidRPr="002D11DF">
        <w:rPr>
          <w:rFonts w:ascii="Garamond" w:hAnsi="Garamond"/>
          <w:b/>
          <w:sz w:val="26"/>
          <w:szCs w:val="26"/>
        </w:rPr>
        <w:t>О ПОРЯДКЕ ПРЕДОСТАВЛЕНИЯ ФИНАНСОВЫХ ГАРАНТИЙ НА ОПТОВОМ РЫНКЕ</w:t>
      </w:r>
      <w:r w:rsidRPr="00D35C30">
        <w:rPr>
          <w:rFonts w:ascii="Garamond" w:hAnsi="Garamond"/>
          <w:b/>
          <w:sz w:val="26"/>
          <w:szCs w:val="26"/>
        </w:rPr>
        <w:t xml:space="preserve"> (Приложение № </w:t>
      </w:r>
      <w:r>
        <w:rPr>
          <w:rFonts w:ascii="Garamond" w:hAnsi="Garamond"/>
          <w:b/>
          <w:sz w:val="26"/>
          <w:szCs w:val="26"/>
        </w:rPr>
        <w:t>26</w:t>
      </w:r>
      <w:r w:rsidRPr="00D35C30">
        <w:rPr>
          <w:rFonts w:ascii="Garamond" w:hAnsi="Garamond"/>
          <w:b/>
          <w:sz w:val="26"/>
          <w:szCs w:val="26"/>
        </w:rPr>
        <w:t xml:space="preserve"> к Договору о присоединении к торговой системе оптового рынка)</w:t>
      </w:r>
    </w:p>
    <w:p w14:paraId="043638D5" w14:textId="77777777" w:rsidR="005B709C" w:rsidRDefault="005B709C" w:rsidP="005B709C">
      <w:pPr>
        <w:widowControl w:val="0"/>
        <w:rPr>
          <w:rFonts w:ascii="Garamond" w:hAnsi="Garamond"/>
          <w:b/>
          <w:sz w:val="26"/>
          <w:szCs w:val="26"/>
        </w:rPr>
      </w:pPr>
    </w:p>
    <w:p w14:paraId="73CC521D" w14:textId="7479CA0B" w:rsidR="005B709C" w:rsidRPr="00EB67DC" w:rsidRDefault="005B709C" w:rsidP="005B709C">
      <w:pPr>
        <w:widowControl w:val="0"/>
        <w:rPr>
          <w:rFonts w:ascii="Garamond" w:hAnsi="Garamond"/>
          <w:b/>
        </w:rPr>
      </w:pPr>
      <w:r w:rsidRPr="00EB67DC">
        <w:rPr>
          <w:rFonts w:ascii="Garamond" w:hAnsi="Garamond"/>
          <w:b/>
        </w:rPr>
        <w:t>Приложение 3.5 изложить в следующей редакции:</w:t>
      </w:r>
    </w:p>
    <w:p w14:paraId="6D8AEA4E" w14:textId="77777777" w:rsidR="005B709C" w:rsidRDefault="005B709C" w:rsidP="00057080">
      <w:pPr>
        <w:widowControl w:val="0"/>
        <w:rPr>
          <w:rFonts w:ascii="Garamond" w:hAnsi="Garamond"/>
          <w:b/>
          <w:sz w:val="26"/>
          <w:szCs w:val="26"/>
        </w:rPr>
      </w:pPr>
    </w:p>
    <w:p w14:paraId="174C23CE" w14:textId="77777777" w:rsidR="005B709C" w:rsidRDefault="005B709C" w:rsidP="005B709C">
      <w:pPr>
        <w:pStyle w:val="24"/>
        <w:keepNext/>
        <w:jc w:val="right"/>
        <w:rPr>
          <w:rFonts w:ascii="Garamond" w:eastAsia="Calibri" w:hAnsi="Garamond"/>
          <w:b/>
          <w:color w:val="000000"/>
          <w:sz w:val="22"/>
          <w:szCs w:val="22"/>
        </w:rPr>
      </w:pPr>
      <w:r>
        <w:rPr>
          <w:rFonts w:ascii="Garamond" w:eastAsia="Calibri" w:hAnsi="Garamond"/>
          <w:b/>
          <w:color w:val="000000"/>
          <w:sz w:val="22"/>
          <w:szCs w:val="22"/>
        </w:rPr>
        <w:t>Приложение 3.5</w:t>
      </w:r>
    </w:p>
    <w:p w14:paraId="5F066389" w14:textId="77777777" w:rsidR="005B709C" w:rsidRDefault="005B709C" w:rsidP="005B709C">
      <w:pPr>
        <w:pStyle w:val="24"/>
        <w:keepNext/>
        <w:jc w:val="right"/>
        <w:rPr>
          <w:rFonts w:ascii="Garamond" w:eastAsia="Calibri" w:hAnsi="Garamond"/>
          <w:b/>
          <w:color w:val="000000"/>
          <w:sz w:val="22"/>
          <w:szCs w:val="22"/>
        </w:rPr>
      </w:pPr>
      <w:r>
        <w:rPr>
          <w:rFonts w:ascii="Garamond" w:eastAsia="Calibri" w:hAnsi="Garamond"/>
          <w:b/>
          <w:color w:val="000000"/>
          <w:sz w:val="22"/>
          <w:szCs w:val="22"/>
        </w:rPr>
        <w:t>(Банковская гарантия по соглашению о порядке расчетов по ДПМ ВИЭ)</w:t>
      </w:r>
    </w:p>
    <w:p w14:paraId="13256679" w14:textId="77777777" w:rsidR="005B709C" w:rsidRDefault="005B709C" w:rsidP="005B709C">
      <w:pPr>
        <w:pStyle w:val="24"/>
        <w:keepNext/>
        <w:jc w:val="right"/>
        <w:rPr>
          <w:rFonts w:ascii="Garamond" w:hAnsi="Garamond"/>
          <w:b/>
          <w:color w:val="000000"/>
          <w:sz w:val="22"/>
          <w:szCs w:val="22"/>
        </w:rPr>
      </w:pPr>
    </w:p>
    <w:tbl>
      <w:tblPr>
        <w:tblW w:w="1017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544"/>
        <w:gridCol w:w="3402"/>
      </w:tblGrid>
      <w:tr w:rsidR="005B709C" w14:paraId="4CC4487B" w14:textId="77777777" w:rsidTr="00DE3840">
        <w:tc>
          <w:tcPr>
            <w:tcW w:w="3227" w:type="dxa"/>
            <w:tcBorders>
              <w:top w:val="single" w:sz="4" w:space="0" w:color="auto"/>
              <w:left w:val="single" w:sz="4" w:space="0" w:color="auto"/>
              <w:bottom w:val="single" w:sz="4" w:space="0" w:color="auto"/>
              <w:right w:val="single" w:sz="4" w:space="0" w:color="auto"/>
            </w:tcBorders>
          </w:tcPr>
          <w:p w14:paraId="1CD8F26C" w14:textId="77777777" w:rsidR="005B709C" w:rsidRDefault="005B709C" w:rsidP="00DE3840">
            <w:pPr>
              <w:jc w:val="center"/>
              <w:rPr>
                <w:rFonts w:ascii="Garamond" w:hAnsi="Garamond"/>
              </w:rPr>
            </w:pPr>
            <w:r>
              <w:rPr>
                <w:rFonts w:ascii="Garamond" w:hAnsi="Garamond"/>
                <w:sz w:val="22"/>
                <w:szCs w:val="22"/>
              </w:rPr>
              <w:t>ФОРМУ УТВЕРЖДАЮ</w:t>
            </w:r>
          </w:p>
          <w:p w14:paraId="49D8D121" w14:textId="77777777" w:rsidR="005B709C" w:rsidRDefault="005B709C" w:rsidP="00DE3840">
            <w:pPr>
              <w:jc w:val="center"/>
              <w:rPr>
                <w:rFonts w:ascii="Garamond" w:hAnsi="Garamond"/>
              </w:rPr>
            </w:pPr>
            <w:r>
              <w:rPr>
                <w:rFonts w:ascii="Garamond" w:hAnsi="Garamond"/>
                <w:sz w:val="22"/>
                <w:szCs w:val="22"/>
              </w:rPr>
              <w:t>Гарант</w:t>
            </w:r>
          </w:p>
          <w:p w14:paraId="1DDBCC29" w14:textId="77777777" w:rsidR="005B709C" w:rsidRDefault="005B709C" w:rsidP="00DE3840">
            <w:pPr>
              <w:jc w:val="center"/>
              <w:rPr>
                <w:rFonts w:ascii="Garamond" w:hAnsi="Garamond"/>
              </w:rPr>
            </w:pPr>
          </w:p>
          <w:p w14:paraId="14340D53" w14:textId="77777777" w:rsidR="005B709C" w:rsidRDefault="005B709C" w:rsidP="00DE3840">
            <w:pPr>
              <w:jc w:val="center"/>
              <w:rPr>
                <w:rFonts w:ascii="Garamond" w:hAnsi="Garamond"/>
              </w:rPr>
            </w:pPr>
          </w:p>
          <w:p w14:paraId="2BEFE71F" w14:textId="77777777" w:rsidR="005B709C" w:rsidRDefault="005B709C" w:rsidP="00DE3840">
            <w:pPr>
              <w:jc w:val="center"/>
              <w:rPr>
                <w:rFonts w:ascii="Garamond" w:hAnsi="Garamond"/>
              </w:rPr>
            </w:pPr>
            <w:r>
              <w:rPr>
                <w:rFonts w:ascii="Garamond" w:hAnsi="Garamond"/>
                <w:sz w:val="22"/>
                <w:szCs w:val="22"/>
              </w:rPr>
              <w:t>_____________________</w:t>
            </w:r>
          </w:p>
          <w:p w14:paraId="2D824C0E" w14:textId="77777777" w:rsidR="005B709C" w:rsidRDefault="005B709C" w:rsidP="00DE3840">
            <w:pPr>
              <w:jc w:val="center"/>
              <w:rPr>
                <w:rFonts w:ascii="Garamond" w:hAnsi="Garamond"/>
              </w:rPr>
            </w:pPr>
            <w:r>
              <w:rPr>
                <w:rFonts w:ascii="Garamond" w:hAnsi="Garamond"/>
                <w:sz w:val="22"/>
                <w:szCs w:val="22"/>
              </w:rPr>
              <w:t>М. П.</w:t>
            </w:r>
          </w:p>
          <w:p w14:paraId="7AAC8CF9" w14:textId="77777777" w:rsidR="005B709C" w:rsidRDefault="005B709C" w:rsidP="00DE3840">
            <w:pPr>
              <w:jc w:val="center"/>
              <w:rPr>
                <w:rFonts w:ascii="Garamond" w:hAnsi="Garamond"/>
              </w:rPr>
            </w:pPr>
          </w:p>
        </w:tc>
        <w:tc>
          <w:tcPr>
            <w:tcW w:w="3544" w:type="dxa"/>
            <w:tcBorders>
              <w:top w:val="single" w:sz="4" w:space="0" w:color="auto"/>
              <w:left w:val="single" w:sz="4" w:space="0" w:color="auto"/>
              <w:bottom w:val="single" w:sz="4" w:space="0" w:color="auto"/>
              <w:right w:val="single" w:sz="4" w:space="0" w:color="auto"/>
            </w:tcBorders>
          </w:tcPr>
          <w:p w14:paraId="48A92F22" w14:textId="77777777" w:rsidR="005B709C" w:rsidRDefault="005B709C" w:rsidP="00DE3840">
            <w:pPr>
              <w:jc w:val="center"/>
              <w:rPr>
                <w:rFonts w:ascii="Garamond" w:hAnsi="Garamond"/>
              </w:rPr>
            </w:pPr>
            <w:r>
              <w:rPr>
                <w:rFonts w:ascii="Garamond" w:hAnsi="Garamond"/>
                <w:sz w:val="22"/>
                <w:szCs w:val="22"/>
              </w:rPr>
              <w:t>ФОРМУ УТВЕРЖДАЮ</w:t>
            </w:r>
          </w:p>
          <w:p w14:paraId="1D81FCCD" w14:textId="77777777" w:rsidR="005B709C" w:rsidRDefault="005B709C" w:rsidP="00DE3840">
            <w:pPr>
              <w:jc w:val="center"/>
              <w:rPr>
                <w:rFonts w:ascii="Garamond" w:hAnsi="Garamond"/>
              </w:rPr>
            </w:pPr>
            <w:r>
              <w:rPr>
                <w:rFonts w:ascii="Garamond" w:hAnsi="Garamond"/>
                <w:sz w:val="22"/>
                <w:szCs w:val="22"/>
              </w:rPr>
              <w:t>Авизующий банк</w:t>
            </w:r>
          </w:p>
          <w:p w14:paraId="1ECC08F6" w14:textId="77777777" w:rsidR="005B709C" w:rsidRDefault="005B709C" w:rsidP="00DE3840">
            <w:pPr>
              <w:jc w:val="center"/>
              <w:rPr>
                <w:rFonts w:ascii="Garamond" w:hAnsi="Garamond"/>
              </w:rPr>
            </w:pPr>
          </w:p>
          <w:p w14:paraId="14807998" w14:textId="77777777" w:rsidR="005B709C" w:rsidRDefault="005B709C" w:rsidP="00DE3840">
            <w:pPr>
              <w:jc w:val="center"/>
              <w:rPr>
                <w:rFonts w:ascii="Garamond" w:hAnsi="Garamond"/>
              </w:rPr>
            </w:pPr>
          </w:p>
          <w:p w14:paraId="1FC586DA" w14:textId="77777777" w:rsidR="005B709C" w:rsidRDefault="005B709C" w:rsidP="00DE3840">
            <w:pPr>
              <w:jc w:val="center"/>
              <w:rPr>
                <w:rFonts w:ascii="Garamond" w:hAnsi="Garamond"/>
              </w:rPr>
            </w:pPr>
            <w:r>
              <w:rPr>
                <w:rFonts w:ascii="Garamond" w:hAnsi="Garamond"/>
                <w:sz w:val="22"/>
                <w:szCs w:val="22"/>
              </w:rPr>
              <w:t>_____________________</w:t>
            </w:r>
          </w:p>
          <w:p w14:paraId="77D3095F" w14:textId="77777777" w:rsidR="005B709C" w:rsidRDefault="005B709C" w:rsidP="00DE3840">
            <w:pPr>
              <w:jc w:val="center"/>
              <w:rPr>
                <w:rFonts w:ascii="Garamond" w:hAnsi="Garamond"/>
              </w:rPr>
            </w:pPr>
            <w:r>
              <w:rPr>
                <w:rFonts w:ascii="Garamond" w:hAnsi="Garamond"/>
                <w:sz w:val="22"/>
                <w:szCs w:val="22"/>
              </w:rPr>
              <w:t>М. П.</w:t>
            </w:r>
          </w:p>
          <w:p w14:paraId="761B79D8" w14:textId="77777777" w:rsidR="005B709C" w:rsidRDefault="005B709C" w:rsidP="00DE3840">
            <w:pPr>
              <w:jc w:val="center"/>
              <w:rPr>
                <w:rFonts w:ascii="Garamond" w:hAnsi="Garamond"/>
              </w:rPr>
            </w:pPr>
          </w:p>
        </w:tc>
        <w:tc>
          <w:tcPr>
            <w:tcW w:w="3402" w:type="dxa"/>
            <w:tcBorders>
              <w:top w:val="single" w:sz="4" w:space="0" w:color="auto"/>
              <w:left w:val="single" w:sz="4" w:space="0" w:color="auto"/>
              <w:bottom w:val="single" w:sz="4" w:space="0" w:color="auto"/>
              <w:right w:val="single" w:sz="4" w:space="0" w:color="auto"/>
            </w:tcBorders>
          </w:tcPr>
          <w:p w14:paraId="171E48E2" w14:textId="77777777" w:rsidR="005B709C" w:rsidRDefault="005B709C" w:rsidP="00DE3840">
            <w:pPr>
              <w:jc w:val="center"/>
              <w:rPr>
                <w:rFonts w:ascii="Garamond" w:hAnsi="Garamond"/>
              </w:rPr>
            </w:pPr>
            <w:r>
              <w:rPr>
                <w:rFonts w:ascii="Garamond" w:hAnsi="Garamond"/>
                <w:sz w:val="22"/>
                <w:szCs w:val="22"/>
              </w:rPr>
              <w:t xml:space="preserve">ФОРМУ УТВЕРЖДАЮ </w:t>
            </w:r>
          </w:p>
          <w:p w14:paraId="7FDED1DA" w14:textId="77777777" w:rsidR="005B709C" w:rsidRDefault="005B709C" w:rsidP="00DE3840">
            <w:pPr>
              <w:jc w:val="center"/>
              <w:rPr>
                <w:rFonts w:ascii="Garamond" w:hAnsi="Garamond"/>
              </w:rPr>
            </w:pPr>
            <w:r>
              <w:rPr>
                <w:rFonts w:ascii="Garamond" w:hAnsi="Garamond"/>
                <w:sz w:val="22"/>
                <w:szCs w:val="22"/>
              </w:rPr>
              <w:t>АО «ЦФР»</w:t>
            </w:r>
          </w:p>
          <w:p w14:paraId="22258A8A" w14:textId="77777777" w:rsidR="005B709C" w:rsidRDefault="005B709C" w:rsidP="00DE3840">
            <w:pPr>
              <w:jc w:val="center"/>
              <w:rPr>
                <w:rFonts w:ascii="Garamond" w:hAnsi="Garamond"/>
              </w:rPr>
            </w:pPr>
          </w:p>
          <w:p w14:paraId="15408ACE" w14:textId="77777777" w:rsidR="005B709C" w:rsidRDefault="005B709C" w:rsidP="00DE3840">
            <w:pPr>
              <w:jc w:val="center"/>
              <w:rPr>
                <w:rFonts w:ascii="Garamond" w:hAnsi="Garamond"/>
              </w:rPr>
            </w:pPr>
          </w:p>
          <w:p w14:paraId="6819BCED" w14:textId="77777777" w:rsidR="005B709C" w:rsidRDefault="005B709C" w:rsidP="00DE3840">
            <w:pPr>
              <w:jc w:val="center"/>
              <w:rPr>
                <w:rFonts w:ascii="Garamond" w:hAnsi="Garamond"/>
              </w:rPr>
            </w:pPr>
            <w:r>
              <w:rPr>
                <w:rFonts w:ascii="Garamond" w:hAnsi="Garamond"/>
                <w:sz w:val="22"/>
                <w:szCs w:val="22"/>
              </w:rPr>
              <w:t>_____________________</w:t>
            </w:r>
          </w:p>
          <w:p w14:paraId="3E71C3DD" w14:textId="77777777" w:rsidR="005B709C" w:rsidRDefault="005B709C" w:rsidP="00DE3840">
            <w:pPr>
              <w:jc w:val="center"/>
              <w:rPr>
                <w:rFonts w:ascii="Garamond" w:hAnsi="Garamond"/>
              </w:rPr>
            </w:pPr>
            <w:r>
              <w:rPr>
                <w:rFonts w:ascii="Garamond" w:hAnsi="Garamond"/>
                <w:sz w:val="22"/>
                <w:szCs w:val="22"/>
              </w:rPr>
              <w:t>М. П.</w:t>
            </w:r>
          </w:p>
          <w:p w14:paraId="2D73C11D" w14:textId="77777777" w:rsidR="005B709C" w:rsidRDefault="005B709C" w:rsidP="00DE3840">
            <w:pPr>
              <w:jc w:val="center"/>
              <w:rPr>
                <w:rFonts w:ascii="Garamond" w:hAnsi="Garamond"/>
              </w:rPr>
            </w:pPr>
          </w:p>
        </w:tc>
      </w:tr>
    </w:tbl>
    <w:p w14:paraId="211D7372" w14:textId="77777777" w:rsidR="005B709C" w:rsidRDefault="005B709C" w:rsidP="005B709C">
      <w:pPr>
        <w:pStyle w:val="24"/>
        <w:keepNext/>
        <w:rPr>
          <w:rFonts w:ascii="Garamond" w:hAnsi="Garamond"/>
          <w:b/>
          <w:color w:val="000000"/>
          <w:sz w:val="22"/>
          <w:szCs w:val="22"/>
        </w:rPr>
      </w:pPr>
    </w:p>
    <w:p w14:paraId="01E2B150" w14:textId="77777777" w:rsidR="005B709C" w:rsidRDefault="005B709C" w:rsidP="005B709C">
      <w:pPr>
        <w:keepNext/>
        <w:widowControl w:val="0"/>
        <w:jc w:val="center"/>
        <w:rPr>
          <w:rFonts w:ascii="Garamond" w:hAnsi="Garamond"/>
          <w:b/>
          <w:sz w:val="22"/>
          <w:szCs w:val="22"/>
        </w:rPr>
      </w:pPr>
    </w:p>
    <w:p w14:paraId="4271CAAA" w14:textId="77777777" w:rsidR="005B709C" w:rsidRDefault="005B709C" w:rsidP="005B709C">
      <w:pPr>
        <w:spacing w:before="120" w:after="120" w:line="360" w:lineRule="auto"/>
        <w:jc w:val="center"/>
        <w:rPr>
          <w:rFonts w:ascii="Garamond" w:hAnsi="Garamond"/>
          <w:b/>
          <w:sz w:val="22"/>
          <w:szCs w:val="22"/>
        </w:rPr>
      </w:pPr>
      <w:r>
        <w:rPr>
          <w:rFonts w:ascii="Garamond" w:hAnsi="Garamond"/>
          <w:b/>
          <w:sz w:val="22"/>
          <w:szCs w:val="22"/>
        </w:rPr>
        <w:t xml:space="preserve">БАНКОВСКАЯ ГАРАНТИЯ </w:t>
      </w:r>
      <w:r>
        <w:rPr>
          <w:rFonts w:ascii="Garamond" w:hAnsi="Garamond"/>
          <w:sz w:val="22"/>
          <w:szCs w:val="22"/>
          <w:lang w:val="en-US"/>
        </w:rPr>
        <w:t>N</w:t>
      </w:r>
      <w:r>
        <w:rPr>
          <w:rFonts w:ascii="Garamond" w:hAnsi="Garamond"/>
          <w:b/>
          <w:sz w:val="22"/>
          <w:szCs w:val="22"/>
        </w:rPr>
        <w:t xml:space="preserve"> _____________</w:t>
      </w:r>
    </w:p>
    <w:p w14:paraId="2278A7AA" w14:textId="77777777" w:rsidR="005B709C" w:rsidRDefault="005B709C" w:rsidP="005B709C">
      <w:pPr>
        <w:spacing w:before="120" w:after="120" w:line="360" w:lineRule="auto"/>
        <w:jc w:val="center"/>
        <w:rPr>
          <w:rFonts w:ascii="Garamond" w:hAnsi="Garamond"/>
          <w:sz w:val="22"/>
          <w:szCs w:val="22"/>
        </w:rPr>
      </w:pPr>
    </w:p>
    <w:p w14:paraId="09C4D850" w14:textId="77777777" w:rsidR="005B709C" w:rsidRDefault="005B709C" w:rsidP="005B709C">
      <w:pPr>
        <w:tabs>
          <w:tab w:val="left" w:pos="9840"/>
        </w:tabs>
        <w:spacing w:before="120" w:after="120" w:line="360" w:lineRule="auto"/>
        <w:ind w:firstLine="720"/>
        <w:jc w:val="both"/>
        <w:rPr>
          <w:rFonts w:ascii="Garamond" w:hAnsi="Garamond"/>
          <w:b/>
          <w:sz w:val="22"/>
          <w:szCs w:val="22"/>
        </w:rPr>
      </w:pPr>
      <w:r>
        <w:rPr>
          <w:rFonts w:ascii="Garamond" w:hAnsi="Garamond"/>
          <w:b/>
          <w:sz w:val="22"/>
          <w:szCs w:val="22"/>
        </w:rPr>
        <w:t>Москва                                                                                                                    __________________</w:t>
      </w:r>
      <w:r>
        <w:rPr>
          <w:rStyle w:val="afb"/>
          <w:rFonts w:ascii="Garamond" w:hAnsi="Garamond"/>
          <w:sz w:val="22"/>
          <w:szCs w:val="22"/>
        </w:rPr>
        <w:footnoteReference w:id="1"/>
      </w:r>
    </w:p>
    <w:p w14:paraId="5FAB2756" w14:textId="77777777" w:rsidR="005B709C" w:rsidRDefault="005B709C" w:rsidP="005B709C">
      <w:pPr>
        <w:tabs>
          <w:tab w:val="left" w:pos="9840"/>
        </w:tabs>
        <w:spacing w:before="120" w:after="120" w:line="360" w:lineRule="auto"/>
        <w:ind w:firstLine="720"/>
        <w:jc w:val="both"/>
        <w:rPr>
          <w:rFonts w:ascii="Garamond" w:hAnsi="Garamond"/>
          <w:b/>
          <w:sz w:val="22"/>
          <w:szCs w:val="22"/>
        </w:rPr>
      </w:pPr>
    </w:p>
    <w:p w14:paraId="441109E0" w14:textId="77777777" w:rsidR="005B709C" w:rsidRDefault="005B709C" w:rsidP="005B709C">
      <w:pPr>
        <w:spacing w:before="120" w:after="120" w:line="360" w:lineRule="auto"/>
        <w:ind w:left="720"/>
        <w:jc w:val="both"/>
        <w:rPr>
          <w:rFonts w:ascii="Garamond" w:hAnsi="Garamond"/>
          <w:sz w:val="22"/>
          <w:szCs w:val="22"/>
        </w:rPr>
      </w:pPr>
      <w:r>
        <w:rPr>
          <w:rFonts w:ascii="Garamond" w:hAnsi="Garamond"/>
          <w:sz w:val="22"/>
          <w:szCs w:val="22"/>
        </w:rPr>
        <w:t>Настоящей Гарантией ________________ (</w:t>
      </w:r>
      <w:r>
        <w:rPr>
          <w:rFonts w:ascii="Garamond" w:hAnsi="Garamond"/>
          <w:i/>
          <w:sz w:val="22"/>
          <w:szCs w:val="22"/>
        </w:rPr>
        <w:t xml:space="preserve">наименование гаранта </w:t>
      </w:r>
      <w:r>
        <w:rPr>
          <w:rStyle w:val="afb"/>
          <w:rFonts w:ascii="Garamond" w:hAnsi="Garamond"/>
          <w:sz w:val="22"/>
          <w:szCs w:val="22"/>
        </w:rPr>
        <w:footnoteReference w:id="2"/>
      </w:r>
      <w:r>
        <w:rPr>
          <w:rFonts w:ascii="Garamond" w:hAnsi="Garamond"/>
          <w:sz w:val="22"/>
          <w:szCs w:val="22"/>
        </w:rPr>
        <w:t>), именуемый в дальнейшем Гарант, по просьбе _________________ (</w:t>
      </w:r>
      <w:r>
        <w:rPr>
          <w:rFonts w:ascii="Garamond" w:hAnsi="Garamond"/>
          <w:i/>
          <w:sz w:val="22"/>
          <w:szCs w:val="22"/>
        </w:rPr>
        <w:t xml:space="preserve">наименование участника оптового рынка электрической энергии и мощности </w:t>
      </w:r>
      <w:r>
        <w:rPr>
          <w:rStyle w:val="afb"/>
          <w:rFonts w:ascii="Garamond" w:hAnsi="Garamond"/>
          <w:sz w:val="22"/>
          <w:szCs w:val="22"/>
        </w:rPr>
        <w:footnoteReference w:id="3"/>
      </w:r>
      <w:r>
        <w:rPr>
          <w:rFonts w:ascii="Garamond" w:hAnsi="Garamond"/>
          <w:i/>
          <w:sz w:val="22"/>
          <w:szCs w:val="22"/>
        </w:rPr>
        <w:t xml:space="preserve">) </w:t>
      </w:r>
      <w:r>
        <w:rPr>
          <w:rFonts w:ascii="Garamond" w:hAnsi="Garamond"/>
          <w:sz w:val="22"/>
          <w:szCs w:val="22"/>
        </w:rPr>
        <w:t>(</w:t>
      </w:r>
      <w:r>
        <w:rPr>
          <w:rFonts w:ascii="Garamond" w:hAnsi="Garamond"/>
          <w:i/>
          <w:sz w:val="22"/>
          <w:szCs w:val="22"/>
        </w:rPr>
        <w:t>ИНН___________</w:t>
      </w:r>
      <w:r>
        <w:rPr>
          <w:rFonts w:ascii="Garamond" w:hAnsi="Garamond"/>
          <w:sz w:val="22"/>
          <w:szCs w:val="22"/>
        </w:rPr>
        <w:t xml:space="preserve">), именуемого в дальнейшем Принципал, дает обязательство уплатить Акционерному обществу Центр финансовых расчетов (ИНН 7705620038), именуемому в дальнейшем Бенефициар, в случае невыполнения Принципалом своих обязательств по Соглашению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Pr>
          <w:rFonts w:ascii="Garamond" w:hAnsi="Garamond"/>
          <w:sz w:val="22"/>
          <w:szCs w:val="22"/>
          <w:lang w:val="en-US"/>
        </w:rPr>
        <w:t>N</w:t>
      </w:r>
      <w:r>
        <w:rPr>
          <w:rFonts w:ascii="Garamond" w:hAnsi="Garamond"/>
          <w:sz w:val="22"/>
          <w:szCs w:val="22"/>
        </w:rPr>
        <w:t xml:space="preserve"> ___ от ___________________</w:t>
      </w:r>
      <w:r>
        <w:rPr>
          <w:rStyle w:val="afb"/>
          <w:rFonts w:ascii="Garamond" w:hAnsi="Garamond"/>
          <w:sz w:val="22"/>
          <w:szCs w:val="22"/>
        </w:rPr>
        <w:t>1</w:t>
      </w:r>
      <w:r>
        <w:rPr>
          <w:rFonts w:ascii="Garamond" w:hAnsi="Garamond"/>
          <w:sz w:val="22"/>
          <w:szCs w:val="22"/>
        </w:rPr>
        <w:t xml:space="preserve"> (далее - Соглашение) денежную сумму в пределах ________________</w:t>
      </w:r>
      <w:r>
        <w:rPr>
          <w:rStyle w:val="afb"/>
          <w:rFonts w:ascii="Garamond" w:hAnsi="Garamond"/>
          <w:sz w:val="22"/>
          <w:szCs w:val="22"/>
        </w:rPr>
        <w:footnoteReference w:id="4"/>
      </w:r>
      <w:r>
        <w:rPr>
          <w:rFonts w:ascii="Garamond" w:hAnsi="Garamond"/>
          <w:sz w:val="22"/>
          <w:szCs w:val="22"/>
        </w:rPr>
        <w:t xml:space="preserve"> (___________</w:t>
      </w:r>
      <w:r>
        <w:rPr>
          <w:rStyle w:val="afb"/>
          <w:rFonts w:ascii="Garamond" w:hAnsi="Garamond"/>
          <w:sz w:val="22"/>
          <w:szCs w:val="22"/>
        </w:rPr>
        <w:footnoteReference w:id="5"/>
      </w:r>
      <w:r>
        <w:rPr>
          <w:rFonts w:ascii="Garamond" w:hAnsi="Garamond"/>
          <w:sz w:val="22"/>
          <w:szCs w:val="22"/>
        </w:rPr>
        <w:t>) российских рублей __________</w:t>
      </w:r>
      <w:r>
        <w:rPr>
          <w:rStyle w:val="afb"/>
          <w:rFonts w:ascii="Garamond" w:hAnsi="Garamond"/>
          <w:sz w:val="22"/>
          <w:szCs w:val="22"/>
        </w:rPr>
        <w:t>4</w:t>
      </w:r>
      <w:r>
        <w:rPr>
          <w:rFonts w:ascii="Garamond" w:hAnsi="Garamond"/>
          <w:sz w:val="22"/>
          <w:szCs w:val="22"/>
        </w:rPr>
        <w:t xml:space="preserve"> (________________</w:t>
      </w:r>
      <w:r>
        <w:rPr>
          <w:rStyle w:val="afb"/>
          <w:rFonts w:ascii="Garamond" w:hAnsi="Garamond"/>
          <w:sz w:val="22"/>
          <w:szCs w:val="22"/>
        </w:rPr>
        <w:t>5</w:t>
      </w:r>
      <w:r>
        <w:rPr>
          <w:rFonts w:ascii="Garamond" w:hAnsi="Garamond"/>
          <w:sz w:val="22"/>
          <w:szCs w:val="22"/>
        </w:rPr>
        <w:t>) копеек (далее - сумма, на которую выдана гарантия) на следующих условиях.</w:t>
      </w:r>
    </w:p>
    <w:p w14:paraId="5CB4A4F9" w14:textId="77777777" w:rsidR="005B709C" w:rsidRDefault="005B709C" w:rsidP="005B709C">
      <w:pPr>
        <w:pStyle w:val="a6"/>
        <w:numPr>
          <w:ilvl w:val="0"/>
          <w:numId w:val="11"/>
        </w:numPr>
        <w:spacing w:before="120" w:after="120" w:line="360" w:lineRule="auto"/>
        <w:contextualSpacing w:val="0"/>
        <w:jc w:val="both"/>
        <w:rPr>
          <w:rFonts w:ascii="Garamond" w:hAnsi="Garamond"/>
          <w:sz w:val="22"/>
          <w:szCs w:val="22"/>
        </w:rPr>
      </w:pPr>
      <w:r>
        <w:rPr>
          <w:rFonts w:ascii="Garamond" w:hAnsi="Garamond"/>
          <w:sz w:val="22"/>
          <w:szCs w:val="22"/>
        </w:rPr>
        <w:t xml:space="preserve">Настоящей гарантией обеспечивается надлежащее исполнение Принципалом обязательств по Соглашению по перечислению денежных средств в счет уплаты штрафов за неисполнение или ненадлежащее исполнение своих обязательств по договорам о предоставлении мощности </w:t>
      </w:r>
      <w:r w:rsidRPr="00E316BA">
        <w:rPr>
          <w:rFonts w:ascii="Garamond" w:hAnsi="Garamond"/>
          <w:sz w:val="22"/>
          <w:szCs w:val="22"/>
        </w:rPr>
        <w:t>квалифицированных</w:t>
      </w:r>
      <w:r>
        <w:rPr>
          <w:rFonts w:ascii="Garamond" w:hAnsi="Garamond"/>
          <w:sz w:val="22"/>
          <w:szCs w:val="22"/>
        </w:rPr>
        <w:t xml:space="preserve"> генерирующих объектов, функционирующих на основе использования </w:t>
      </w:r>
      <w:r>
        <w:rPr>
          <w:rFonts w:ascii="Garamond" w:hAnsi="Garamond"/>
          <w:sz w:val="22"/>
          <w:szCs w:val="22"/>
        </w:rPr>
        <w:lastRenderedPageBreak/>
        <w:t>возобновляемых источников энергии, заключенным Принципалом в отношении объекта генерации, указанного в Соглашении. Настоящей гарантией обеспечивается надлежащее исполнение Принципалом обязательств по Соглашению, срок исполнения которых наступил в период действия настоящей Гарантии.</w:t>
      </w:r>
    </w:p>
    <w:p w14:paraId="1929D30E" w14:textId="77777777" w:rsidR="005B709C" w:rsidRDefault="005B709C" w:rsidP="005B709C">
      <w:pPr>
        <w:pStyle w:val="a6"/>
        <w:numPr>
          <w:ilvl w:val="0"/>
          <w:numId w:val="11"/>
        </w:numPr>
        <w:spacing w:before="120" w:after="120" w:line="360" w:lineRule="auto"/>
        <w:contextualSpacing w:val="0"/>
        <w:jc w:val="both"/>
        <w:rPr>
          <w:rFonts w:ascii="Garamond" w:hAnsi="Garamond"/>
          <w:sz w:val="22"/>
          <w:szCs w:val="22"/>
        </w:rPr>
      </w:pPr>
      <w:r>
        <w:rPr>
          <w:rFonts w:ascii="Garamond" w:hAnsi="Garamond"/>
          <w:sz w:val="22"/>
          <w:szCs w:val="22"/>
        </w:rPr>
        <w:t>Настоящая Гарантия вступает в силу с ____________</w:t>
      </w:r>
      <w:r>
        <w:rPr>
          <w:rStyle w:val="afb"/>
          <w:rFonts w:ascii="Garamond" w:hAnsi="Garamond"/>
          <w:sz w:val="22"/>
          <w:szCs w:val="22"/>
        </w:rPr>
        <w:t>1</w:t>
      </w:r>
      <w:r>
        <w:rPr>
          <w:rFonts w:ascii="Garamond" w:hAnsi="Garamond"/>
          <w:sz w:val="22"/>
          <w:szCs w:val="22"/>
        </w:rPr>
        <w:t xml:space="preserve"> и действует по ________________</w:t>
      </w:r>
      <w:r>
        <w:rPr>
          <w:rStyle w:val="afb"/>
          <w:rFonts w:ascii="Garamond" w:hAnsi="Garamond"/>
          <w:sz w:val="22"/>
          <w:szCs w:val="22"/>
        </w:rPr>
        <w:t>1</w:t>
      </w:r>
      <w:r>
        <w:rPr>
          <w:rFonts w:ascii="Garamond" w:hAnsi="Garamond"/>
          <w:sz w:val="22"/>
          <w:szCs w:val="22"/>
        </w:rPr>
        <w:t>, включительно, после чего она автоматически теряет силу, независимо от того, была ли она возвращена Гаранту или нет.</w:t>
      </w:r>
    </w:p>
    <w:p w14:paraId="74927774" w14:textId="77777777" w:rsidR="005B709C" w:rsidRPr="00120797" w:rsidRDefault="005B709C" w:rsidP="005B709C">
      <w:pPr>
        <w:widowControl w:val="0"/>
        <w:numPr>
          <w:ilvl w:val="0"/>
          <w:numId w:val="11"/>
        </w:numPr>
        <w:autoSpaceDE w:val="0"/>
        <w:autoSpaceDN w:val="0"/>
        <w:adjustRightInd w:val="0"/>
        <w:jc w:val="both"/>
        <w:rPr>
          <w:rFonts w:ascii="Garamond" w:hAnsi="Garamond"/>
          <w:sz w:val="22"/>
          <w:szCs w:val="22"/>
        </w:rPr>
      </w:pPr>
      <w:r w:rsidRPr="00120797">
        <w:rPr>
          <w:rFonts w:ascii="Garamond" w:hAnsi="Garamond"/>
          <w:sz w:val="22"/>
          <w:szCs w:val="22"/>
        </w:rPr>
        <w:t>Настоящая Гарантия может быть изменена с согласия Бенефициара.</w:t>
      </w:r>
      <w:r>
        <w:rPr>
          <w:rFonts w:ascii="Garamond" w:hAnsi="Garamond"/>
          <w:sz w:val="22"/>
          <w:szCs w:val="22"/>
        </w:rPr>
        <w:t xml:space="preserve"> Изменение Гарантии совершается в той же форме, что и выдача Гарантии.</w:t>
      </w:r>
    </w:p>
    <w:p w14:paraId="31FDA643" w14:textId="77777777" w:rsidR="005B709C" w:rsidRDefault="005B709C" w:rsidP="005B709C">
      <w:pPr>
        <w:pStyle w:val="a6"/>
        <w:numPr>
          <w:ilvl w:val="0"/>
          <w:numId w:val="11"/>
        </w:numPr>
        <w:spacing w:before="120" w:after="120" w:line="360" w:lineRule="auto"/>
        <w:contextualSpacing w:val="0"/>
        <w:jc w:val="both"/>
        <w:rPr>
          <w:rFonts w:ascii="Garamond" w:hAnsi="Garamond"/>
          <w:sz w:val="22"/>
          <w:szCs w:val="22"/>
        </w:rPr>
      </w:pPr>
      <w:r>
        <w:rPr>
          <w:rFonts w:ascii="Garamond" w:hAnsi="Garamond"/>
          <w:sz w:val="22"/>
          <w:szCs w:val="22"/>
        </w:rPr>
        <w:t>Обязательство Гаранта перед Бенефициаром ограничивается уплатой суммы, на которую выдана гарантия.</w:t>
      </w:r>
    </w:p>
    <w:p w14:paraId="6AE01B66" w14:textId="77777777" w:rsidR="005B709C" w:rsidRDefault="005B709C" w:rsidP="005B709C">
      <w:pPr>
        <w:pStyle w:val="a6"/>
        <w:numPr>
          <w:ilvl w:val="0"/>
          <w:numId w:val="11"/>
        </w:numPr>
        <w:spacing w:before="120" w:after="120" w:line="360" w:lineRule="auto"/>
        <w:contextualSpacing w:val="0"/>
        <w:jc w:val="both"/>
        <w:rPr>
          <w:rFonts w:ascii="Garamond" w:hAnsi="Garamond"/>
          <w:sz w:val="22"/>
          <w:szCs w:val="22"/>
        </w:rPr>
      </w:pPr>
      <w:r>
        <w:rPr>
          <w:rFonts w:ascii="Garamond" w:hAnsi="Garamond"/>
          <w:sz w:val="22"/>
          <w:szCs w:val="22"/>
        </w:rPr>
        <w:t>Требования по настоящей Гарантии могут предъявляться неограниченное количество раз, при этом совокупный объем денежных требований за весь срок действия настоящей Гарантии не может превышать сумму, на которую выдана настоящая Гарантия.</w:t>
      </w:r>
    </w:p>
    <w:p w14:paraId="328807B3" w14:textId="77777777" w:rsidR="005B709C" w:rsidRDefault="005B709C" w:rsidP="005B709C">
      <w:pPr>
        <w:pStyle w:val="a6"/>
        <w:numPr>
          <w:ilvl w:val="0"/>
          <w:numId w:val="11"/>
        </w:numPr>
        <w:spacing w:before="120" w:after="120" w:line="360" w:lineRule="auto"/>
        <w:contextualSpacing w:val="0"/>
        <w:jc w:val="both"/>
        <w:rPr>
          <w:rFonts w:ascii="Garamond" w:hAnsi="Garamond"/>
          <w:sz w:val="22"/>
          <w:szCs w:val="22"/>
        </w:rPr>
      </w:pPr>
      <w:r>
        <w:rPr>
          <w:rFonts w:ascii="Garamond" w:hAnsi="Garamond"/>
          <w:sz w:val="22"/>
          <w:szCs w:val="22"/>
        </w:rPr>
        <w:t>При неисполнении Гарантом перед Бенефициаром своих платежных обязательств в соответствии с условиями настоящей Гарантии Гарант обязуется уплатить Бенефициару пеню в размере 1/365 ключевой ставки Центрального банка Российской Федерации, действующей на дату получения Гарантом требования Бенефициара, от суммы просроченного платежа за каждый день просрочки, но не более двадцати процентов от суммы просроченного платежа.</w:t>
      </w:r>
    </w:p>
    <w:p w14:paraId="279C2A62" w14:textId="77777777" w:rsidR="005B709C" w:rsidRDefault="005B709C" w:rsidP="005B709C">
      <w:pPr>
        <w:pStyle w:val="a6"/>
        <w:numPr>
          <w:ilvl w:val="0"/>
          <w:numId w:val="11"/>
        </w:numPr>
        <w:spacing w:before="120" w:after="120" w:line="360" w:lineRule="auto"/>
        <w:contextualSpacing w:val="0"/>
        <w:jc w:val="both"/>
        <w:rPr>
          <w:rFonts w:ascii="Garamond" w:hAnsi="Garamond"/>
          <w:sz w:val="22"/>
          <w:szCs w:val="22"/>
        </w:rPr>
      </w:pPr>
      <w:r>
        <w:rPr>
          <w:rFonts w:ascii="Garamond" w:hAnsi="Garamond"/>
          <w:sz w:val="22"/>
          <w:szCs w:val="22"/>
        </w:rPr>
        <w:t>Настоящая Гарантия является безотзывной.</w:t>
      </w:r>
    </w:p>
    <w:p w14:paraId="2D12A89A" w14:textId="77777777" w:rsidR="005B709C" w:rsidRDefault="005B709C" w:rsidP="005B709C">
      <w:pPr>
        <w:pStyle w:val="a6"/>
        <w:numPr>
          <w:ilvl w:val="0"/>
          <w:numId w:val="11"/>
        </w:numPr>
        <w:spacing w:before="120" w:after="120" w:line="360" w:lineRule="auto"/>
        <w:contextualSpacing w:val="0"/>
        <w:jc w:val="both"/>
        <w:rPr>
          <w:rFonts w:ascii="Garamond" w:hAnsi="Garamond"/>
          <w:sz w:val="22"/>
          <w:szCs w:val="22"/>
        </w:rPr>
      </w:pPr>
      <w:r>
        <w:rPr>
          <w:rFonts w:ascii="Garamond" w:hAnsi="Garamond"/>
          <w:sz w:val="22"/>
          <w:szCs w:val="22"/>
        </w:rPr>
        <w:t>Принадлежащее Бенефициару по настоящей Гарантии право требования к Гаранту не может быть передано другому лицу.</w:t>
      </w:r>
    </w:p>
    <w:p w14:paraId="3FDADBDC" w14:textId="77777777" w:rsidR="005B709C" w:rsidRDefault="005B709C" w:rsidP="005B709C">
      <w:pPr>
        <w:pStyle w:val="a6"/>
        <w:numPr>
          <w:ilvl w:val="0"/>
          <w:numId w:val="11"/>
        </w:numPr>
        <w:spacing w:before="120" w:after="120" w:line="360" w:lineRule="auto"/>
        <w:contextualSpacing w:val="0"/>
        <w:jc w:val="both"/>
        <w:rPr>
          <w:rFonts w:ascii="Garamond" w:hAnsi="Garamond"/>
          <w:sz w:val="22"/>
          <w:szCs w:val="22"/>
        </w:rPr>
      </w:pPr>
      <w:r>
        <w:rPr>
          <w:rFonts w:ascii="Garamond" w:hAnsi="Garamond"/>
          <w:sz w:val="22"/>
          <w:szCs w:val="22"/>
        </w:rPr>
        <w:t>Требование Бенефициара должно быть предъявлено Гаранту до истечения указанного в настоящей Гарантии срока.</w:t>
      </w:r>
    </w:p>
    <w:p w14:paraId="4A315E70" w14:textId="77777777" w:rsidR="005B709C" w:rsidRDefault="005B709C" w:rsidP="005B709C">
      <w:pPr>
        <w:pStyle w:val="a6"/>
        <w:numPr>
          <w:ilvl w:val="0"/>
          <w:numId w:val="11"/>
        </w:numPr>
        <w:spacing w:before="120" w:after="120" w:line="360" w:lineRule="auto"/>
        <w:contextualSpacing w:val="0"/>
        <w:jc w:val="both"/>
        <w:rPr>
          <w:rFonts w:ascii="Garamond" w:hAnsi="Garamond"/>
          <w:sz w:val="22"/>
          <w:szCs w:val="22"/>
        </w:rPr>
      </w:pPr>
      <w:r>
        <w:rPr>
          <w:rFonts w:ascii="Garamond" w:hAnsi="Garamond"/>
          <w:sz w:val="22"/>
          <w:szCs w:val="22"/>
        </w:rPr>
        <w:t xml:space="preserve">Требование должно быть заявлено в письменной форме. Письменная форма считается соблюденной в случае направления Гаранту требования в форме электронного сообщения с использованием телекоммуникационной системы SWIFT (СВИФТ) через банк, которому правлением Ассоциации НП Совета рынка присвоен статус Авизующего банка в системе финансовых гарантий на оптовом рынке электрической энергии и мощности. Бенефициар направляет требование в электронном виде с использованием электронной подписи или на бумажном носителе в банк, которому правлением Ассоциации НП Совета рынка присвоен статус авизующего банка в системе финансовых гарантий на оптовом рынке электрической энергии и мощности, в порядке, предусмотренном Соглашением о взаимодействии между Гарантом, Авизующим банком и АО ЦФР. SWIFT-сообщение, направленное Гаранту, должно содержать подтверждение, что требование подписано уполномоченным лицом Бенефициара. </w:t>
      </w:r>
    </w:p>
    <w:p w14:paraId="6300CE85" w14:textId="77777777" w:rsidR="005B709C" w:rsidRDefault="005B709C" w:rsidP="005B709C">
      <w:pPr>
        <w:pStyle w:val="a6"/>
        <w:numPr>
          <w:ilvl w:val="0"/>
          <w:numId w:val="11"/>
        </w:numPr>
        <w:spacing w:before="120" w:after="120" w:line="360" w:lineRule="auto"/>
        <w:contextualSpacing w:val="0"/>
        <w:jc w:val="both"/>
        <w:rPr>
          <w:rFonts w:ascii="Garamond" w:hAnsi="Garamond"/>
          <w:sz w:val="22"/>
          <w:szCs w:val="22"/>
        </w:rPr>
      </w:pPr>
      <w:r>
        <w:rPr>
          <w:rFonts w:ascii="Garamond" w:hAnsi="Garamond"/>
          <w:sz w:val="22"/>
          <w:szCs w:val="22"/>
        </w:rPr>
        <w:lastRenderedPageBreak/>
        <w:t>Гарант обязуется рассматривать требования Бенефициара и уплачивать суммы по настоящей гарантии в течение 5 (пяти) рабочих дней с даты получения Гарантом требования по системе СВИФТ (SWIFT). Оплата сумм по настоящей Гарантии осуществляется путем перечисления денежных средств на расчетный счет Бенефициара, указанный в требовании Бенефициара об осуществлении платежа по Гарантии.</w:t>
      </w:r>
    </w:p>
    <w:p w14:paraId="30FFAA5F" w14:textId="77777777" w:rsidR="005B709C" w:rsidRDefault="005B709C" w:rsidP="005B709C">
      <w:pPr>
        <w:pStyle w:val="a6"/>
        <w:numPr>
          <w:ilvl w:val="0"/>
          <w:numId w:val="11"/>
        </w:numPr>
        <w:spacing w:before="120" w:after="120" w:line="360" w:lineRule="auto"/>
        <w:contextualSpacing w:val="0"/>
        <w:jc w:val="both"/>
        <w:rPr>
          <w:rFonts w:ascii="Garamond" w:hAnsi="Garamond"/>
          <w:sz w:val="22"/>
          <w:szCs w:val="22"/>
        </w:rPr>
      </w:pPr>
      <w:r>
        <w:rPr>
          <w:rFonts w:ascii="Garamond" w:hAnsi="Garamond"/>
          <w:sz w:val="22"/>
          <w:szCs w:val="22"/>
        </w:rPr>
        <w:t>Обязательство Гаранта перед Бенефициаром по Гарантии прекращается:</w:t>
      </w:r>
    </w:p>
    <w:p w14:paraId="5B37C11F" w14:textId="77777777" w:rsidR="005B709C" w:rsidRDefault="005B709C" w:rsidP="005B709C">
      <w:pPr>
        <w:pStyle w:val="a6"/>
        <w:spacing w:before="120" w:after="120" w:line="360" w:lineRule="auto"/>
        <w:jc w:val="both"/>
        <w:rPr>
          <w:rFonts w:ascii="Garamond" w:hAnsi="Garamond"/>
          <w:sz w:val="22"/>
          <w:szCs w:val="22"/>
        </w:rPr>
      </w:pPr>
      <w:r>
        <w:rPr>
          <w:rFonts w:ascii="Garamond" w:hAnsi="Garamond"/>
          <w:sz w:val="22"/>
          <w:szCs w:val="22"/>
        </w:rPr>
        <w:t>1) уплатой Бенефициару по одному требованию или по нескольким требованиям в совокупности всей суммы, на которую выдана гарантия;</w:t>
      </w:r>
    </w:p>
    <w:p w14:paraId="04F8AE76" w14:textId="77777777" w:rsidR="005B709C" w:rsidRDefault="005B709C" w:rsidP="005B709C">
      <w:pPr>
        <w:pStyle w:val="a6"/>
        <w:spacing w:before="120" w:after="120" w:line="360" w:lineRule="auto"/>
        <w:jc w:val="both"/>
        <w:rPr>
          <w:rFonts w:ascii="Garamond" w:hAnsi="Garamond"/>
          <w:sz w:val="22"/>
          <w:szCs w:val="22"/>
        </w:rPr>
      </w:pPr>
      <w:r>
        <w:rPr>
          <w:rFonts w:ascii="Garamond" w:hAnsi="Garamond"/>
          <w:sz w:val="22"/>
          <w:szCs w:val="22"/>
        </w:rPr>
        <w:t>2) окончанием определенного в Гарантии срока, на который она выдана;</w:t>
      </w:r>
    </w:p>
    <w:p w14:paraId="5349A36E" w14:textId="77777777" w:rsidR="005B709C" w:rsidRDefault="005B709C" w:rsidP="005B709C">
      <w:pPr>
        <w:pStyle w:val="a6"/>
        <w:spacing w:before="120" w:after="120" w:line="360" w:lineRule="auto"/>
        <w:jc w:val="both"/>
        <w:rPr>
          <w:rFonts w:ascii="Garamond" w:hAnsi="Garamond"/>
          <w:sz w:val="22"/>
          <w:szCs w:val="22"/>
        </w:rPr>
      </w:pPr>
      <w:r>
        <w:rPr>
          <w:rFonts w:ascii="Garamond" w:hAnsi="Garamond"/>
          <w:sz w:val="22"/>
          <w:szCs w:val="22"/>
        </w:rPr>
        <w:t>3) вследствие отказа Бенефициара от своих прав по Гарантии;</w:t>
      </w:r>
    </w:p>
    <w:p w14:paraId="4B0FA680" w14:textId="77777777" w:rsidR="005B709C" w:rsidRDefault="005B709C" w:rsidP="005B709C">
      <w:pPr>
        <w:pStyle w:val="a6"/>
        <w:spacing w:before="120" w:after="120" w:line="360" w:lineRule="auto"/>
        <w:jc w:val="both"/>
        <w:rPr>
          <w:rFonts w:ascii="Garamond" w:hAnsi="Garamond"/>
          <w:sz w:val="22"/>
          <w:szCs w:val="22"/>
        </w:rPr>
      </w:pPr>
      <w:r>
        <w:rPr>
          <w:rFonts w:ascii="Garamond" w:hAnsi="Garamond"/>
          <w:sz w:val="22"/>
          <w:szCs w:val="22"/>
        </w:rPr>
        <w:t>4) по соглашению Гаранта с Бенефициаром о прекращении этого обязательства.</w:t>
      </w:r>
    </w:p>
    <w:p w14:paraId="327359C9" w14:textId="77777777" w:rsidR="005B709C" w:rsidRDefault="005B709C" w:rsidP="005B709C">
      <w:pPr>
        <w:pStyle w:val="a6"/>
        <w:numPr>
          <w:ilvl w:val="0"/>
          <w:numId w:val="11"/>
        </w:numPr>
        <w:spacing w:before="120" w:after="120" w:line="360" w:lineRule="auto"/>
        <w:contextualSpacing w:val="0"/>
        <w:jc w:val="both"/>
        <w:rPr>
          <w:rFonts w:ascii="Garamond" w:hAnsi="Garamond"/>
          <w:sz w:val="22"/>
          <w:szCs w:val="22"/>
        </w:rPr>
      </w:pPr>
      <w:r>
        <w:rPr>
          <w:rFonts w:ascii="Garamond" w:hAnsi="Garamond"/>
          <w:sz w:val="22"/>
          <w:szCs w:val="22"/>
        </w:rPr>
        <w:t>Настоящая Гарантия подчиняется законодательству Российской Федерации. Любой спор по настоящей Гарантии разрешается в Арбитражном суде г. Москвы.</w:t>
      </w:r>
    </w:p>
    <w:p w14:paraId="0E485355" w14:textId="77777777" w:rsidR="005B709C" w:rsidRDefault="005B709C" w:rsidP="005B709C">
      <w:pPr>
        <w:pStyle w:val="a6"/>
        <w:numPr>
          <w:ilvl w:val="0"/>
          <w:numId w:val="11"/>
        </w:numPr>
        <w:spacing w:before="120" w:after="120" w:line="360" w:lineRule="auto"/>
        <w:contextualSpacing w:val="0"/>
        <w:jc w:val="both"/>
        <w:rPr>
          <w:rFonts w:ascii="Garamond" w:hAnsi="Garamond"/>
          <w:sz w:val="22"/>
          <w:szCs w:val="22"/>
        </w:rPr>
      </w:pPr>
      <w:r>
        <w:rPr>
          <w:rFonts w:ascii="Garamond" w:hAnsi="Garamond"/>
          <w:sz w:val="22"/>
          <w:szCs w:val="22"/>
        </w:rPr>
        <w:t>Настоящая Гарантия выдана в форме электронного сообщения с использованием телекоммуникационной системы SWIFT (СВИФТ).</w:t>
      </w:r>
    </w:p>
    <w:p w14:paraId="07B19928" w14:textId="77777777" w:rsidR="005B709C" w:rsidRPr="00E81DC2" w:rsidRDefault="005B709C" w:rsidP="005B709C">
      <w:pPr>
        <w:pStyle w:val="a6"/>
        <w:numPr>
          <w:ilvl w:val="0"/>
          <w:numId w:val="11"/>
        </w:numPr>
        <w:spacing w:before="120" w:after="120" w:line="360" w:lineRule="auto"/>
        <w:contextualSpacing w:val="0"/>
        <w:jc w:val="both"/>
        <w:rPr>
          <w:rFonts w:ascii="Garamond" w:hAnsi="Garamond"/>
          <w:sz w:val="22"/>
          <w:szCs w:val="22"/>
        </w:rPr>
      </w:pPr>
      <w:r>
        <w:rPr>
          <w:rFonts w:ascii="Garamond" w:hAnsi="Garamond"/>
          <w:sz w:val="22"/>
          <w:szCs w:val="22"/>
        </w:rPr>
        <w:t xml:space="preserve">В соответствии с положениями </w:t>
      </w:r>
      <w:r w:rsidRPr="006D1BCD">
        <w:rPr>
          <w:rFonts w:ascii="Garamond" w:hAnsi="Garamond"/>
          <w:sz w:val="22"/>
          <w:szCs w:val="22"/>
        </w:rPr>
        <w:t>Федерального закона от 30.12.2004 № 218-ФЗ О кр</w:t>
      </w:r>
      <w:r>
        <w:rPr>
          <w:rFonts w:ascii="Garamond" w:hAnsi="Garamond"/>
          <w:sz w:val="22"/>
          <w:szCs w:val="22"/>
        </w:rPr>
        <w:t xml:space="preserve">едитных историях </w:t>
      </w:r>
      <w:r w:rsidRPr="00E81DC2">
        <w:rPr>
          <w:rFonts w:ascii="Garamond" w:hAnsi="Garamond"/>
          <w:sz w:val="22"/>
          <w:szCs w:val="22"/>
        </w:rPr>
        <w:t>Гарант передает сведения о Принципале</w:t>
      </w:r>
      <w:r>
        <w:rPr>
          <w:rFonts w:ascii="Garamond" w:hAnsi="Garamond"/>
          <w:sz w:val="22"/>
          <w:szCs w:val="22"/>
        </w:rPr>
        <w:t xml:space="preserve"> в</w:t>
      </w:r>
      <w:r w:rsidRPr="00E81DC2">
        <w:rPr>
          <w:rFonts w:ascii="Garamond" w:hAnsi="Garamond"/>
          <w:sz w:val="22"/>
          <w:szCs w:val="22"/>
        </w:rPr>
        <w:t xml:space="preserve"> бюро кредитных историй, включенное в государственный реестр бюро кредитных историй, без получения согласия Принципала на их представление</w:t>
      </w:r>
      <w:r>
        <w:rPr>
          <w:rFonts w:ascii="Garamond" w:hAnsi="Garamond"/>
          <w:sz w:val="22"/>
          <w:szCs w:val="22"/>
        </w:rPr>
        <w:t xml:space="preserve">, </w:t>
      </w:r>
      <w:r w:rsidRPr="006D1BCD">
        <w:rPr>
          <w:rFonts w:ascii="Garamond" w:hAnsi="Garamond"/>
          <w:sz w:val="22"/>
          <w:szCs w:val="22"/>
        </w:rPr>
        <w:t>за исключением случаев, в которых Правительством Российской Федерации установлены ограничения на передачу информации в бюро кредитных историй, а также лиц, в отношении которых Правительством Российской Федерации установлены указанные ограничения</w:t>
      </w:r>
      <w:r>
        <w:rPr>
          <w:rFonts w:ascii="Garamond" w:hAnsi="Garamond"/>
          <w:sz w:val="22"/>
          <w:szCs w:val="22"/>
        </w:rPr>
        <w:t>.</w:t>
      </w:r>
    </w:p>
    <w:p w14:paraId="054B941F" w14:textId="77777777" w:rsidR="005B709C" w:rsidRDefault="005B709C" w:rsidP="00057080">
      <w:pPr>
        <w:widowControl w:val="0"/>
        <w:rPr>
          <w:rFonts w:ascii="Garamond" w:hAnsi="Garamond"/>
          <w:b/>
          <w:sz w:val="26"/>
          <w:szCs w:val="26"/>
        </w:rPr>
      </w:pPr>
    </w:p>
    <w:p w14:paraId="3F7E1E63" w14:textId="77777777" w:rsidR="005B709C" w:rsidRDefault="005B709C" w:rsidP="00057080">
      <w:pPr>
        <w:widowControl w:val="0"/>
        <w:rPr>
          <w:rFonts w:ascii="Garamond" w:hAnsi="Garamond"/>
          <w:b/>
          <w:sz w:val="26"/>
          <w:szCs w:val="26"/>
        </w:rPr>
      </w:pPr>
    </w:p>
    <w:p w14:paraId="64608D7C" w14:textId="77777777" w:rsidR="005B709C" w:rsidRDefault="005B709C" w:rsidP="00057080">
      <w:pPr>
        <w:widowControl w:val="0"/>
        <w:rPr>
          <w:rFonts w:ascii="Garamond" w:hAnsi="Garamond"/>
          <w:b/>
          <w:sz w:val="26"/>
          <w:szCs w:val="26"/>
        </w:rPr>
      </w:pPr>
    </w:p>
    <w:p w14:paraId="77D59A55" w14:textId="77777777" w:rsidR="005B709C" w:rsidRDefault="005B709C" w:rsidP="00057080">
      <w:pPr>
        <w:widowControl w:val="0"/>
        <w:rPr>
          <w:rFonts w:ascii="Garamond" w:hAnsi="Garamond"/>
          <w:b/>
          <w:sz w:val="26"/>
          <w:szCs w:val="26"/>
        </w:rPr>
      </w:pPr>
    </w:p>
    <w:p w14:paraId="588EA195" w14:textId="77777777" w:rsidR="005B709C" w:rsidRDefault="005B709C" w:rsidP="00057080">
      <w:pPr>
        <w:widowControl w:val="0"/>
        <w:rPr>
          <w:rFonts w:ascii="Garamond" w:hAnsi="Garamond"/>
          <w:b/>
          <w:sz w:val="26"/>
          <w:szCs w:val="26"/>
        </w:rPr>
      </w:pPr>
    </w:p>
    <w:p w14:paraId="72D9C5A4" w14:textId="77777777" w:rsidR="005B709C" w:rsidRDefault="005B709C" w:rsidP="00057080">
      <w:pPr>
        <w:widowControl w:val="0"/>
        <w:rPr>
          <w:rFonts w:ascii="Garamond" w:hAnsi="Garamond"/>
          <w:b/>
          <w:sz w:val="26"/>
          <w:szCs w:val="26"/>
        </w:rPr>
      </w:pPr>
    </w:p>
    <w:p w14:paraId="27800FBA" w14:textId="77777777" w:rsidR="005B709C" w:rsidRDefault="005B709C" w:rsidP="00057080">
      <w:pPr>
        <w:widowControl w:val="0"/>
        <w:rPr>
          <w:rFonts w:ascii="Garamond" w:hAnsi="Garamond"/>
          <w:b/>
          <w:sz w:val="26"/>
          <w:szCs w:val="26"/>
        </w:rPr>
      </w:pPr>
    </w:p>
    <w:p w14:paraId="76E822D1" w14:textId="77777777" w:rsidR="005B709C" w:rsidRDefault="005B709C" w:rsidP="00057080">
      <w:pPr>
        <w:widowControl w:val="0"/>
        <w:rPr>
          <w:rFonts w:ascii="Garamond" w:hAnsi="Garamond"/>
          <w:b/>
          <w:sz w:val="26"/>
          <w:szCs w:val="26"/>
        </w:rPr>
      </w:pPr>
    </w:p>
    <w:p w14:paraId="428C9A5F" w14:textId="77777777" w:rsidR="005B709C" w:rsidRDefault="005B709C" w:rsidP="00057080">
      <w:pPr>
        <w:widowControl w:val="0"/>
        <w:rPr>
          <w:rFonts w:ascii="Garamond" w:hAnsi="Garamond"/>
          <w:b/>
          <w:sz w:val="26"/>
          <w:szCs w:val="26"/>
        </w:rPr>
      </w:pPr>
    </w:p>
    <w:p w14:paraId="270AFE76" w14:textId="77777777" w:rsidR="005B709C" w:rsidRDefault="005B709C" w:rsidP="00057080">
      <w:pPr>
        <w:widowControl w:val="0"/>
        <w:rPr>
          <w:rFonts w:ascii="Garamond" w:hAnsi="Garamond"/>
          <w:b/>
          <w:sz w:val="26"/>
          <w:szCs w:val="26"/>
        </w:rPr>
      </w:pPr>
    </w:p>
    <w:p w14:paraId="6BD0C770" w14:textId="77777777" w:rsidR="005B709C" w:rsidRDefault="005B709C" w:rsidP="00057080">
      <w:pPr>
        <w:widowControl w:val="0"/>
        <w:rPr>
          <w:rFonts w:ascii="Garamond" w:hAnsi="Garamond"/>
          <w:b/>
          <w:sz w:val="26"/>
          <w:szCs w:val="26"/>
        </w:rPr>
      </w:pPr>
    </w:p>
    <w:p w14:paraId="437FF3F8" w14:textId="77777777" w:rsidR="005B709C" w:rsidRDefault="005B709C" w:rsidP="00057080">
      <w:pPr>
        <w:widowControl w:val="0"/>
        <w:rPr>
          <w:rFonts w:ascii="Garamond" w:hAnsi="Garamond"/>
          <w:b/>
          <w:sz w:val="26"/>
          <w:szCs w:val="26"/>
        </w:rPr>
      </w:pPr>
    </w:p>
    <w:p w14:paraId="1EBF5AAC" w14:textId="77777777" w:rsidR="005B709C" w:rsidRDefault="005B709C" w:rsidP="00057080">
      <w:pPr>
        <w:widowControl w:val="0"/>
        <w:rPr>
          <w:rFonts w:ascii="Garamond" w:hAnsi="Garamond"/>
          <w:b/>
          <w:sz w:val="26"/>
          <w:szCs w:val="26"/>
        </w:rPr>
      </w:pPr>
    </w:p>
    <w:p w14:paraId="2E062957" w14:textId="77777777" w:rsidR="005B709C" w:rsidRDefault="005B709C" w:rsidP="00057080">
      <w:pPr>
        <w:widowControl w:val="0"/>
        <w:rPr>
          <w:rFonts w:ascii="Garamond" w:hAnsi="Garamond"/>
          <w:b/>
          <w:sz w:val="26"/>
          <w:szCs w:val="26"/>
        </w:rPr>
      </w:pPr>
    </w:p>
    <w:p w14:paraId="3D6CB291" w14:textId="77777777" w:rsidR="005B709C" w:rsidRDefault="005B709C" w:rsidP="00057080">
      <w:pPr>
        <w:widowControl w:val="0"/>
        <w:rPr>
          <w:rFonts w:ascii="Garamond" w:hAnsi="Garamond"/>
          <w:b/>
          <w:sz w:val="26"/>
          <w:szCs w:val="26"/>
        </w:rPr>
      </w:pPr>
    </w:p>
    <w:p w14:paraId="0E0B34DA" w14:textId="77777777" w:rsidR="005B709C" w:rsidRDefault="005B709C" w:rsidP="00057080">
      <w:pPr>
        <w:widowControl w:val="0"/>
        <w:rPr>
          <w:rFonts w:ascii="Garamond" w:hAnsi="Garamond"/>
          <w:b/>
          <w:sz w:val="26"/>
          <w:szCs w:val="26"/>
        </w:rPr>
      </w:pPr>
    </w:p>
    <w:p w14:paraId="167D9F43" w14:textId="77777777" w:rsidR="00EB67DC" w:rsidRDefault="00EB67DC">
      <w:pPr>
        <w:rPr>
          <w:rFonts w:ascii="Garamond" w:hAnsi="Garamond"/>
          <w:b/>
          <w:sz w:val="26"/>
          <w:szCs w:val="26"/>
        </w:rPr>
      </w:pPr>
      <w:r>
        <w:rPr>
          <w:rFonts w:ascii="Garamond" w:hAnsi="Garamond"/>
          <w:b/>
          <w:sz w:val="26"/>
          <w:szCs w:val="26"/>
        </w:rPr>
        <w:br w:type="page"/>
      </w:r>
    </w:p>
    <w:p w14:paraId="519DE986" w14:textId="204F1FA4" w:rsidR="00597DD9" w:rsidRPr="00EB67DC" w:rsidRDefault="003F66BC" w:rsidP="00057080">
      <w:pPr>
        <w:widowControl w:val="0"/>
        <w:rPr>
          <w:rFonts w:ascii="Garamond" w:hAnsi="Garamond"/>
          <w:b/>
        </w:rPr>
      </w:pPr>
      <w:r w:rsidRPr="00EB67DC">
        <w:rPr>
          <w:rFonts w:ascii="Garamond" w:hAnsi="Garamond"/>
          <w:b/>
        </w:rPr>
        <w:lastRenderedPageBreak/>
        <w:t>Приложение 4.5 изложить в следующей редакции:</w:t>
      </w:r>
    </w:p>
    <w:p w14:paraId="072E5295" w14:textId="77777777" w:rsidR="003F66BC" w:rsidRDefault="003F66BC" w:rsidP="00057080">
      <w:pPr>
        <w:widowControl w:val="0"/>
        <w:rPr>
          <w:rFonts w:ascii="Garamond" w:hAnsi="Garamond"/>
          <w:b/>
          <w:sz w:val="26"/>
          <w:szCs w:val="26"/>
        </w:rPr>
      </w:pPr>
    </w:p>
    <w:p w14:paraId="56C69A26" w14:textId="77777777" w:rsidR="003F66BC" w:rsidRDefault="003F66BC" w:rsidP="003F66BC">
      <w:pPr>
        <w:jc w:val="right"/>
        <w:rPr>
          <w:rFonts w:ascii="Garamond" w:hAnsi="Garamond"/>
          <w:b/>
          <w:color w:val="000000"/>
          <w:sz w:val="22"/>
          <w:szCs w:val="22"/>
        </w:rPr>
      </w:pPr>
      <w:r>
        <w:rPr>
          <w:rFonts w:ascii="Garamond" w:hAnsi="Garamond"/>
          <w:b/>
          <w:color w:val="000000"/>
          <w:sz w:val="22"/>
          <w:szCs w:val="22"/>
        </w:rPr>
        <w:t>Приложение 4.5</w:t>
      </w:r>
    </w:p>
    <w:p w14:paraId="1C14934D" w14:textId="77777777" w:rsidR="003F66BC" w:rsidRDefault="003F66BC" w:rsidP="003F66BC">
      <w:pPr>
        <w:pStyle w:val="24"/>
        <w:keepNext/>
        <w:jc w:val="right"/>
        <w:rPr>
          <w:rFonts w:ascii="Garamond" w:hAnsi="Garamond"/>
          <w:b/>
          <w:color w:val="000000"/>
          <w:sz w:val="22"/>
          <w:szCs w:val="22"/>
        </w:rPr>
      </w:pPr>
      <w:r>
        <w:rPr>
          <w:rFonts w:ascii="Garamond" w:hAnsi="Garamond"/>
          <w:b/>
          <w:color w:val="000000"/>
          <w:sz w:val="22"/>
          <w:szCs w:val="22"/>
        </w:rPr>
        <w:t>к Соглашению о взаимодействии от _</w:t>
      </w:r>
      <w:proofErr w:type="gramStart"/>
      <w:r>
        <w:rPr>
          <w:rFonts w:ascii="Garamond" w:hAnsi="Garamond"/>
          <w:b/>
          <w:color w:val="000000"/>
          <w:sz w:val="22"/>
          <w:szCs w:val="22"/>
        </w:rPr>
        <w:t>_._</w:t>
      </w:r>
      <w:proofErr w:type="gramEnd"/>
      <w:r>
        <w:rPr>
          <w:rFonts w:ascii="Garamond" w:hAnsi="Garamond"/>
          <w:b/>
          <w:color w:val="000000"/>
          <w:sz w:val="22"/>
          <w:szCs w:val="22"/>
        </w:rPr>
        <w:t>__.20___г.</w:t>
      </w:r>
    </w:p>
    <w:tbl>
      <w:tblPr>
        <w:tblW w:w="1017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544"/>
        <w:gridCol w:w="3402"/>
      </w:tblGrid>
      <w:tr w:rsidR="003F66BC" w14:paraId="0997EF10" w14:textId="77777777" w:rsidTr="00DE3840">
        <w:tc>
          <w:tcPr>
            <w:tcW w:w="3227" w:type="dxa"/>
            <w:tcBorders>
              <w:top w:val="single" w:sz="4" w:space="0" w:color="auto"/>
              <w:left w:val="single" w:sz="4" w:space="0" w:color="auto"/>
              <w:bottom w:val="single" w:sz="4" w:space="0" w:color="auto"/>
              <w:right w:val="single" w:sz="4" w:space="0" w:color="auto"/>
            </w:tcBorders>
          </w:tcPr>
          <w:p w14:paraId="5C63AF3D" w14:textId="77777777" w:rsidR="003F66BC" w:rsidRDefault="003F66BC" w:rsidP="00DE3840">
            <w:pPr>
              <w:spacing w:before="120" w:after="120"/>
              <w:jc w:val="center"/>
              <w:rPr>
                <w:rFonts w:ascii="Garamond" w:hAnsi="Garamond"/>
              </w:rPr>
            </w:pPr>
            <w:r>
              <w:rPr>
                <w:rFonts w:ascii="Garamond" w:hAnsi="Garamond"/>
                <w:sz w:val="22"/>
                <w:szCs w:val="22"/>
              </w:rPr>
              <w:t>ФОРМУ УТВЕРЖДАЮ</w:t>
            </w:r>
          </w:p>
          <w:p w14:paraId="77468ED3" w14:textId="77777777" w:rsidR="003F66BC" w:rsidRDefault="003F66BC" w:rsidP="00DE3840">
            <w:pPr>
              <w:spacing w:before="120" w:after="120"/>
              <w:jc w:val="center"/>
              <w:rPr>
                <w:rFonts w:ascii="Garamond" w:hAnsi="Garamond"/>
              </w:rPr>
            </w:pPr>
            <w:r>
              <w:rPr>
                <w:rFonts w:ascii="Garamond" w:hAnsi="Garamond"/>
                <w:sz w:val="22"/>
                <w:szCs w:val="22"/>
              </w:rPr>
              <w:t>Гарант</w:t>
            </w:r>
          </w:p>
          <w:p w14:paraId="68E2226C" w14:textId="77777777" w:rsidR="003F66BC" w:rsidRDefault="003F66BC" w:rsidP="00DE3840">
            <w:pPr>
              <w:spacing w:before="120" w:after="120"/>
              <w:jc w:val="center"/>
              <w:rPr>
                <w:rFonts w:ascii="Garamond" w:hAnsi="Garamond"/>
              </w:rPr>
            </w:pPr>
          </w:p>
          <w:p w14:paraId="464F671F" w14:textId="77777777" w:rsidR="003F66BC" w:rsidRDefault="003F66BC" w:rsidP="00DE3840">
            <w:pPr>
              <w:spacing w:before="120" w:after="120"/>
              <w:jc w:val="center"/>
              <w:rPr>
                <w:rFonts w:ascii="Garamond" w:hAnsi="Garamond"/>
              </w:rPr>
            </w:pPr>
          </w:p>
          <w:p w14:paraId="6F33DA97" w14:textId="77777777" w:rsidR="003F66BC" w:rsidRDefault="003F66BC" w:rsidP="00DE3840">
            <w:pPr>
              <w:spacing w:before="120" w:after="120"/>
              <w:jc w:val="center"/>
              <w:rPr>
                <w:rFonts w:ascii="Garamond" w:hAnsi="Garamond"/>
              </w:rPr>
            </w:pPr>
            <w:r>
              <w:rPr>
                <w:rFonts w:ascii="Garamond" w:hAnsi="Garamond"/>
                <w:sz w:val="22"/>
                <w:szCs w:val="22"/>
              </w:rPr>
              <w:t>_____________________</w:t>
            </w:r>
          </w:p>
          <w:p w14:paraId="3355B3E4" w14:textId="77777777" w:rsidR="003F66BC" w:rsidRDefault="003F66BC" w:rsidP="00DE3840">
            <w:pPr>
              <w:spacing w:before="120" w:after="120"/>
              <w:jc w:val="center"/>
              <w:rPr>
                <w:rFonts w:ascii="Garamond" w:hAnsi="Garamond"/>
              </w:rPr>
            </w:pPr>
            <w:r>
              <w:rPr>
                <w:rFonts w:ascii="Garamond" w:hAnsi="Garamond"/>
                <w:sz w:val="22"/>
                <w:szCs w:val="22"/>
              </w:rPr>
              <w:t>М. П.</w:t>
            </w:r>
          </w:p>
          <w:p w14:paraId="79E2EDFE" w14:textId="77777777" w:rsidR="003F66BC" w:rsidRDefault="003F66BC" w:rsidP="00DE3840">
            <w:pPr>
              <w:spacing w:before="120" w:after="120"/>
              <w:jc w:val="center"/>
              <w:rPr>
                <w:rFonts w:ascii="Garamond" w:hAnsi="Garamond"/>
              </w:rPr>
            </w:pPr>
          </w:p>
        </w:tc>
        <w:tc>
          <w:tcPr>
            <w:tcW w:w="3544" w:type="dxa"/>
            <w:tcBorders>
              <w:top w:val="single" w:sz="4" w:space="0" w:color="auto"/>
              <w:left w:val="single" w:sz="4" w:space="0" w:color="auto"/>
              <w:bottom w:val="single" w:sz="4" w:space="0" w:color="auto"/>
              <w:right w:val="single" w:sz="4" w:space="0" w:color="auto"/>
            </w:tcBorders>
          </w:tcPr>
          <w:p w14:paraId="11D12402" w14:textId="77777777" w:rsidR="003F66BC" w:rsidRDefault="003F66BC" w:rsidP="00DE3840">
            <w:pPr>
              <w:spacing w:before="120" w:after="120"/>
              <w:jc w:val="center"/>
              <w:rPr>
                <w:rFonts w:ascii="Garamond" w:hAnsi="Garamond"/>
              </w:rPr>
            </w:pPr>
            <w:r>
              <w:rPr>
                <w:rFonts w:ascii="Garamond" w:hAnsi="Garamond"/>
                <w:sz w:val="22"/>
                <w:szCs w:val="22"/>
              </w:rPr>
              <w:t>ФОРМУ УТВЕРЖДАЮ</w:t>
            </w:r>
          </w:p>
          <w:p w14:paraId="1F5F2896" w14:textId="77777777" w:rsidR="003F66BC" w:rsidRDefault="003F66BC" w:rsidP="00DE3840">
            <w:pPr>
              <w:spacing w:before="120" w:after="120"/>
              <w:jc w:val="center"/>
              <w:rPr>
                <w:rFonts w:ascii="Garamond" w:hAnsi="Garamond"/>
              </w:rPr>
            </w:pPr>
            <w:r>
              <w:rPr>
                <w:rFonts w:ascii="Garamond" w:hAnsi="Garamond"/>
                <w:sz w:val="22"/>
                <w:szCs w:val="22"/>
              </w:rPr>
              <w:t>Авизующий банк</w:t>
            </w:r>
          </w:p>
          <w:p w14:paraId="20A4BD63" w14:textId="77777777" w:rsidR="003F66BC" w:rsidRDefault="003F66BC" w:rsidP="00DE3840">
            <w:pPr>
              <w:spacing w:before="120" w:after="120"/>
              <w:jc w:val="center"/>
              <w:rPr>
                <w:rFonts w:ascii="Garamond" w:hAnsi="Garamond"/>
              </w:rPr>
            </w:pPr>
          </w:p>
          <w:p w14:paraId="6B024FF6" w14:textId="77777777" w:rsidR="003F66BC" w:rsidRDefault="003F66BC" w:rsidP="00DE3840">
            <w:pPr>
              <w:spacing w:before="120" w:after="120"/>
              <w:jc w:val="center"/>
              <w:rPr>
                <w:rFonts w:ascii="Garamond" w:hAnsi="Garamond"/>
              </w:rPr>
            </w:pPr>
          </w:p>
          <w:p w14:paraId="52C277C4" w14:textId="77777777" w:rsidR="003F66BC" w:rsidRDefault="003F66BC" w:rsidP="00DE3840">
            <w:pPr>
              <w:spacing w:before="120" w:after="120"/>
              <w:jc w:val="center"/>
              <w:rPr>
                <w:rFonts w:ascii="Garamond" w:hAnsi="Garamond"/>
              </w:rPr>
            </w:pPr>
            <w:r>
              <w:rPr>
                <w:rFonts w:ascii="Garamond" w:hAnsi="Garamond"/>
                <w:sz w:val="22"/>
                <w:szCs w:val="22"/>
              </w:rPr>
              <w:t>_____________________</w:t>
            </w:r>
          </w:p>
          <w:p w14:paraId="09798D85" w14:textId="77777777" w:rsidR="003F66BC" w:rsidRDefault="003F66BC" w:rsidP="00DE3840">
            <w:pPr>
              <w:spacing w:before="120" w:after="120"/>
              <w:jc w:val="center"/>
              <w:rPr>
                <w:rFonts w:ascii="Garamond" w:hAnsi="Garamond"/>
              </w:rPr>
            </w:pPr>
            <w:r>
              <w:rPr>
                <w:rFonts w:ascii="Garamond" w:hAnsi="Garamond"/>
                <w:sz w:val="22"/>
                <w:szCs w:val="22"/>
              </w:rPr>
              <w:t>М. П.</w:t>
            </w:r>
          </w:p>
          <w:p w14:paraId="1736EFB3" w14:textId="77777777" w:rsidR="003F66BC" w:rsidRDefault="003F66BC" w:rsidP="00DE3840">
            <w:pPr>
              <w:spacing w:before="120" w:after="120"/>
              <w:jc w:val="center"/>
              <w:rPr>
                <w:rFonts w:ascii="Garamond" w:hAnsi="Garamond"/>
              </w:rPr>
            </w:pPr>
          </w:p>
        </w:tc>
        <w:tc>
          <w:tcPr>
            <w:tcW w:w="3402" w:type="dxa"/>
            <w:tcBorders>
              <w:top w:val="single" w:sz="4" w:space="0" w:color="auto"/>
              <w:left w:val="single" w:sz="4" w:space="0" w:color="auto"/>
              <w:bottom w:val="single" w:sz="4" w:space="0" w:color="auto"/>
              <w:right w:val="single" w:sz="4" w:space="0" w:color="auto"/>
            </w:tcBorders>
          </w:tcPr>
          <w:p w14:paraId="31966B56" w14:textId="77777777" w:rsidR="003F66BC" w:rsidRDefault="003F66BC" w:rsidP="00DE3840">
            <w:pPr>
              <w:spacing w:before="120"/>
              <w:jc w:val="center"/>
              <w:rPr>
                <w:rFonts w:ascii="Garamond" w:hAnsi="Garamond"/>
              </w:rPr>
            </w:pPr>
            <w:r>
              <w:rPr>
                <w:rFonts w:ascii="Garamond" w:hAnsi="Garamond"/>
                <w:sz w:val="22"/>
                <w:szCs w:val="22"/>
              </w:rPr>
              <w:t xml:space="preserve">ФОРМУ УТВЕРЖДАЮ </w:t>
            </w:r>
          </w:p>
          <w:p w14:paraId="72A09CC1" w14:textId="77777777" w:rsidR="003F66BC" w:rsidRDefault="003F66BC" w:rsidP="00DE3840">
            <w:pPr>
              <w:spacing w:before="120"/>
              <w:jc w:val="center"/>
              <w:rPr>
                <w:rFonts w:ascii="Garamond" w:hAnsi="Garamond"/>
              </w:rPr>
            </w:pPr>
            <w:r>
              <w:rPr>
                <w:rFonts w:ascii="Garamond" w:hAnsi="Garamond"/>
                <w:sz w:val="22"/>
                <w:szCs w:val="22"/>
              </w:rPr>
              <w:t>АО «ЦФР»</w:t>
            </w:r>
          </w:p>
          <w:p w14:paraId="16AA8224" w14:textId="77777777" w:rsidR="003F66BC" w:rsidRDefault="003F66BC" w:rsidP="00DE3840">
            <w:pPr>
              <w:spacing w:before="120"/>
              <w:jc w:val="center"/>
              <w:rPr>
                <w:rFonts w:ascii="Garamond" w:hAnsi="Garamond"/>
              </w:rPr>
            </w:pPr>
          </w:p>
          <w:p w14:paraId="264F5374" w14:textId="77777777" w:rsidR="003F66BC" w:rsidRDefault="003F66BC" w:rsidP="00DE3840">
            <w:pPr>
              <w:spacing w:before="120"/>
              <w:jc w:val="center"/>
              <w:rPr>
                <w:rFonts w:ascii="Garamond" w:hAnsi="Garamond"/>
              </w:rPr>
            </w:pPr>
          </w:p>
          <w:p w14:paraId="4C4161B5" w14:textId="77777777" w:rsidR="003F66BC" w:rsidRDefault="003F66BC" w:rsidP="00DE3840">
            <w:pPr>
              <w:spacing w:before="120" w:after="120"/>
              <w:jc w:val="center"/>
              <w:rPr>
                <w:rFonts w:ascii="Garamond" w:hAnsi="Garamond"/>
              </w:rPr>
            </w:pPr>
            <w:r>
              <w:rPr>
                <w:rFonts w:ascii="Garamond" w:hAnsi="Garamond"/>
                <w:sz w:val="22"/>
                <w:szCs w:val="22"/>
              </w:rPr>
              <w:t>_____________________</w:t>
            </w:r>
          </w:p>
          <w:p w14:paraId="034E2B0F" w14:textId="77777777" w:rsidR="003F66BC" w:rsidRDefault="003F66BC" w:rsidP="00DE3840">
            <w:pPr>
              <w:spacing w:before="120" w:after="120"/>
              <w:jc w:val="center"/>
              <w:rPr>
                <w:rFonts w:ascii="Garamond" w:hAnsi="Garamond"/>
              </w:rPr>
            </w:pPr>
            <w:r>
              <w:rPr>
                <w:rFonts w:ascii="Garamond" w:hAnsi="Garamond"/>
                <w:sz w:val="22"/>
                <w:szCs w:val="22"/>
              </w:rPr>
              <w:t>М. П.</w:t>
            </w:r>
          </w:p>
          <w:p w14:paraId="68D68ACE" w14:textId="77777777" w:rsidR="003F66BC" w:rsidRDefault="003F66BC" w:rsidP="00DE3840">
            <w:pPr>
              <w:spacing w:before="120"/>
              <w:jc w:val="center"/>
              <w:rPr>
                <w:rFonts w:ascii="Garamond" w:hAnsi="Garamond"/>
              </w:rPr>
            </w:pPr>
          </w:p>
        </w:tc>
      </w:tr>
    </w:tbl>
    <w:p w14:paraId="24BAE459" w14:textId="77777777" w:rsidR="003F66BC" w:rsidRDefault="003F66BC" w:rsidP="003F66BC">
      <w:pPr>
        <w:pStyle w:val="24"/>
        <w:keepNext/>
        <w:rPr>
          <w:rFonts w:ascii="Garamond" w:hAnsi="Garamond"/>
          <w:b/>
          <w:color w:val="000000"/>
          <w:sz w:val="22"/>
          <w:szCs w:val="22"/>
        </w:rPr>
      </w:pPr>
    </w:p>
    <w:p w14:paraId="30D6F244" w14:textId="77777777" w:rsidR="003F66BC" w:rsidRDefault="003F66BC" w:rsidP="003F66BC">
      <w:pPr>
        <w:pStyle w:val="afffd"/>
        <w:keepNext/>
        <w:jc w:val="center"/>
        <w:rPr>
          <w:rFonts w:ascii="Garamond" w:hAnsi="Garamond"/>
          <w:b/>
          <w:color w:val="000000"/>
          <w:sz w:val="22"/>
          <w:szCs w:val="22"/>
        </w:rPr>
      </w:pPr>
      <w:r>
        <w:rPr>
          <w:rFonts w:ascii="Garamond" w:hAnsi="Garamond"/>
          <w:b/>
          <w:color w:val="000000"/>
          <w:sz w:val="22"/>
          <w:szCs w:val="22"/>
        </w:rPr>
        <w:t>БАНКОВСКАЯ ГАРАНТИЯ по соглашению о порядке расчетов по ДПМ ВИЭ</w:t>
      </w:r>
      <w:r>
        <w:rPr>
          <w:rFonts w:ascii="Garamond" w:hAnsi="Garamond"/>
          <w:b/>
          <w:sz w:val="22"/>
          <w:szCs w:val="22"/>
        </w:rPr>
        <w:t xml:space="preserve"> в формате </w:t>
      </w:r>
      <w:r>
        <w:rPr>
          <w:rFonts w:ascii="Garamond" w:hAnsi="Garamond"/>
          <w:b/>
          <w:sz w:val="22"/>
          <w:szCs w:val="22"/>
          <w:lang w:val="en-US"/>
        </w:rPr>
        <w:t>SWIFT</w:t>
      </w:r>
      <w:r>
        <w:rPr>
          <w:rFonts w:ascii="Garamond" w:hAnsi="Garamond"/>
          <w:b/>
          <w:sz w:val="22"/>
          <w:szCs w:val="22"/>
        </w:rPr>
        <w:t>-сообщения</w:t>
      </w:r>
    </w:p>
    <w:p w14:paraId="2C406AF5" w14:textId="77777777" w:rsidR="003F66BC" w:rsidRDefault="003F66BC" w:rsidP="00057080">
      <w:pPr>
        <w:widowControl w:val="0"/>
        <w:rPr>
          <w:rFonts w:ascii="Garamond" w:hAnsi="Garamond"/>
          <w:b/>
          <w:sz w:val="26"/>
          <w:szCs w:val="26"/>
        </w:rPr>
      </w:pPr>
    </w:p>
    <w:p w14:paraId="3E540FC5" w14:textId="77777777" w:rsidR="003F66BC" w:rsidRDefault="003F66BC" w:rsidP="00057080">
      <w:pPr>
        <w:widowControl w:val="0"/>
        <w:rPr>
          <w:rFonts w:ascii="Garamond" w:hAnsi="Garamond"/>
          <w:b/>
          <w:sz w:val="26"/>
          <w:szCs w:val="26"/>
        </w:rPr>
      </w:pPr>
    </w:p>
    <w:p w14:paraId="4118DC91" w14:textId="77777777" w:rsidR="003F66BC" w:rsidRDefault="003F66BC" w:rsidP="003F66BC">
      <w:pPr>
        <w:jc w:val="center"/>
        <w:rPr>
          <w:rFonts w:ascii="Calibri" w:hAnsi="Calibri"/>
          <w:color w:val="000000"/>
        </w:rPr>
      </w:pPr>
      <w:proofErr w:type="spellStart"/>
      <w:r w:rsidRPr="009B72D1">
        <w:rPr>
          <w:rFonts w:ascii="Calibri" w:hAnsi="Calibri"/>
          <w:color w:val="000000"/>
        </w:rPr>
        <w:t>BANKOVSKAa</w:t>
      </w:r>
      <w:proofErr w:type="spellEnd"/>
      <w:r w:rsidRPr="009B72D1">
        <w:rPr>
          <w:rFonts w:ascii="Calibri" w:hAnsi="Calibri"/>
          <w:color w:val="000000"/>
        </w:rPr>
        <w:t xml:space="preserve"> </w:t>
      </w:r>
      <w:proofErr w:type="spellStart"/>
      <w:r w:rsidRPr="009B72D1">
        <w:rPr>
          <w:rFonts w:ascii="Calibri" w:hAnsi="Calibri"/>
          <w:color w:val="000000"/>
        </w:rPr>
        <w:t>GARANTIa</w:t>
      </w:r>
      <w:proofErr w:type="spellEnd"/>
      <w:r w:rsidRPr="009B72D1">
        <w:rPr>
          <w:rFonts w:ascii="Calibri" w:hAnsi="Calibri"/>
          <w:color w:val="000000"/>
        </w:rPr>
        <w:t xml:space="preserve"> 'N'__________________</w:t>
      </w:r>
    </w:p>
    <w:p w14:paraId="6F9D8C39" w14:textId="372F4DE7" w:rsidR="003F66BC" w:rsidRPr="003F66BC" w:rsidRDefault="003F66BC" w:rsidP="003F66BC">
      <w:pPr>
        <w:jc w:val="both"/>
        <w:rPr>
          <w:rFonts w:ascii="Garamond" w:hAnsi="Garamond"/>
          <w:b/>
          <w:sz w:val="26"/>
          <w:szCs w:val="26"/>
          <w:lang w:val="en-US"/>
        </w:rPr>
      </w:pPr>
      <w:r w:rsidRPr="009B72D1">
        <w:rPr>
          <w:rFonts w:ascii="Calibri" w:hAnsi="Calibri"/>
          <w:color w:val="000000"/>
        </w:rPr>
        <w:br/>
        <w:t>MOSKVA                                                                                                                    _________________</w:t>
      </w:r>
      <w:r w:rsidRPr="009B72D1">
        <w:rPr>
          <w:rFonts w:ascii="Calibri" w:hAnsi="Calibri"/>
          <w:color w:val="000000"/>
        </w:rPr>
        <w:br/>
      </w:r>
      <w:r w:rsidRPr="009B72D1">
        <w:rPr>
          <w:rFonts w:ascii="Calibri" w:hAnsi="Calibri"/>
          <w:color w:val="000000"/>
        </w:rPr>
        <w:br/>
      </w:r>
      <w:proofErr w:type="spellStart"/>
      <w:r w:rsidRPr="009B72D1">
        <w:rPr>
          <w:rFonts w:ascii="Calibri" w:hAnsi="Calibri"/>
          <w:color w:val="000000"/>
        </w:rPr>
        <w:t>NASTOaqEi</w:t>
      </w:r>
      <w:proofErr w:type="spellEnd"/>
      <w:r w:rsidRPr="009B72D1">
        <w:rPr>
          <w:rFonts w:ascii="Calibri" w:hAnsi="Calibri"/>
          <w:color w:val="000000"/>
        </w:rPr>
        <w:t xml:space="preserve"> </w:t>
      </w:r>
      <w:proofErr w:type="spellStart"/>
      <w:r w:rsidRPr="009B72D1">
        <w:rPr>
          <w:rFonts w:ascii="Calibri" w:hAnsi="Calibri"/>
          <w:color w:val="000000"/>
        </w:rPr>
        <w:t>GARANTIEi</w:t>
      </w:r>
      <w:proofErr w:type="spellEnd"/>
      <w:r w:rsidRPr="009B72D1">
        <w:rPr>
          <w:rFonts w:ascii="Calibri" w:hAnsi="Calibri"/>
          <w:color w:val="000000"/>
        </w:rPr>
        <w:t xml:space="preserve"> ______________ (NAIMENOVANIE GARANTA ), </w:t>
      </w:r>
      <w:proofErr w:type="spellStart"/>
      <w:r w:rsidRPr="009B72D1">
        <w:rPr>
          <w:rFonts w:ascii="Calibri" w:hAnsi="Calibri"/>
          <w:color w:val="000000"/>
        </w:rPr>
        <w:t>IMENUEMYi</w:t>
      </w:r>
      <w:proofErr w:type="spellEnd"/>
      <w:r w:rsidRPr="009B72D1">
        <w:rPr>
          <w:rFonts w:ascii="Calibri" w:hAnsi="Calibri"/>
          <w:color w:val="000000"/>
        </w:rPr>
        <w:t xml:space="preserve"> V </w:t>
      </w:r>
      <w:proofErr w:type="spellStart"/>
      <w:r w:rsidRPr="009B72D1">
        <w:rPr>
          <w:rFonts w:ascii="Calibri" w:hAnsi="Calibri"/>
          <w:color w:val="000000"/>
        </w:rPr>
        <w:t>DALXNEiQEM</w:t>
      </w:r>
      <w:proofErr w:type="spellEnd"/>
      <w:r w:rsidRPr="009B72D1">
        <w:rPr>
          <w:rFonts w:ascii="Calibri" w:hAnsi="Calibri"/>
          <w:color w:val="000000"/>
        </w:rPr>
        <w:t xml:space="preserve"> GARANT, PO PROSXBE _____________ (NAIMENOVANIE </w:t>
      </w:r>
      <w:proofErr w:type="spellStart"/>
      <w:r w:rsidRPr="009B72D1">
        <w:rPr>
          <w:rFonts w:ascii="Calibri" w:hAnsi="Calibri"/>
          <w:color w:val="000000"/>
        </w:rPr>
        <w:t>UcASTNIKA</w:t>
      </w:r>
      <w:proofErr w:type="spellEnd"/>
      <w:r w:rsidRPr="009B72D1">
        <w:rPr>
          <w:rFonts w:ascii="Calibri" w:hAnsi="Calibri"/>
          <w:color w:val="000000"/>
        </w:rPr>
        <w:t xml:space="preserve"> OPTOVOGO RYNKA </w:t>
      </w:r>
      <w:proofErr w:type="spellStart"/>
      <w:r w:rsidRPr="009B72D1">
        <w:rPr>
          <w:rFonts w:ascii="Calibri" w:hAnsi="Calibri"/>
          <w:color w:val="000000"/>
        </w:rPr>
        <w:t>eLEKTRIcESKOi</w:t>
      </w:r>
      <w:proofErr w:type="spellEnd"/>
      <w:r w:rsidRPr="009B72D1">
        <w:rPr>
          <w:rFonts w:ascii="Calibri" w:hAnsi="Calibri"/>
          <w:color w:val="000000"/>
        </w:rPr>
        <w:t xml:space="preserve"> </w:t>
      </w:r>
      <w:proofErr w:type="spellStart"/>
      <w:r w:rsidRPr="009B72D1">
        <w:rPr>
          <w:rFonts w:ascii="Calibri" w:hAnsi="Calibri"/>
          <w:color w:val="000000"/>
        </w:rPr>
        <w:t>eNERGII</w:t>
      </w:r>
      <w:proofErr w:type="spellEnd"/>
      <w:r w:rsidRPr="009B72D1">
        <w:rPr>
          <w:rFonts w:ascii="Calibri" w:hAnsi="Calibri"/>
          <w:color w:val="000000"/>
        </w:rPr>
        <w:t xml:space="preserve"> I </w:t>
      </w:r>
      <w:proofErr w:type="spellStart"/>
      <w:r w:rsidRPr="009B72D1">
        <w:rPr>
          <w:rFonts w:ascii="Calibri" w:hAnsi="Calibri"/>
          <w:color w:val="000000"/>
        </w:rPr>
        <w:t>MOqNOSTI</w:t>
      </w:r>
      <w:proofErr w:type="spellEnd"/>
      <w:r w:rsidRPr="009B72D1">
        <w:rPr>
          <w:rFonts w:ascii="Calibri" w:hAnsi="Calibri"/>
          <w:color w:val="000000"/>
        </w:rPr>
        <w:t>) (INN</w:t>
      </w:r>
      <w:r w:rsidRPr="00900AA7">
        <w:rPr>
          <w:rFonts w:ascii="Calibri" w:hAnsi="Calibri"/>
          <w:color w:val="000000"/>
        </w:rPr>
        <w:t>_</w:t>
      </w:r>
      <w:r w:rsidRPr="00B325E4">
        <w:rPr>
          <w:rFonts w:ascii="Calibri" w:hAnsi="Calibri"/>
          <w:color w:val="000000"/>
        </w:rPr>
        <w:t>__</w:t>
      </w:r>
      <w:r w:rsidRPr="00900AA7">
        <w:rPr>
          <w:rFonts w:ascii="Calibri" w:hAnsi="Calibri"/>
          <w:color w:val="000000"/>
        </w:rPr>
        <w:t>_______</w:t>
      </w:r>
      <w:r w:rsidRPr="009B72D1">
        <w:rPr>
          <w:rFonts w:ascii="Calibri" w:hAnsi="Calibri"/>
          <w:color w:val="000000"/>
        </w:rPr>
        <w:t xml:space="preserve">), IMENUEMOGO V </w:t>
      </w:r>
      <w:proofErr w:type="spellStart"/>
      <w:r w:rsidRPr="009B72D1">
        <w:rPr>
          <w:rFonts w:ascii="Calibri" w:hAnsi="Calibri"/>
          <w:color w:val="000000"/>
        </w:rPr>
        <w:t>DALXNEiQEM</w:t>
      </w:r>
      <w:proofErr w:type="spellEnd"/>
      <w:r w:rsidRPr="009B72D1">
        <w:rPr>
          <w:rFonts w:ascii="Calibri" w:hAnsi="Calibri"/>
          <w:color w:val="000000"/>
        </w:rPr>
        <w:t xml:space="preserve"> PRINCIPAL, DAET </w:t>
      </w:r>
      <w:proofErr w:type="spellStart"/>
      <w:r w:rsidRPr="009B72D1">
        <w:rPr>
          <w:rFonts w:ascii="Calibri" w:hAnsi="Calibri"/>
          <w:color w:val="000000"/>
        </w:rPr>
        <w:t>OBaZATELXSTVO</w:t>
      </w:r>
      <w:proofErr w:type="spellEnd"/>
      <w:r w:rsidRPr="009B72D1">
        <w:rPr>
          <w:rFonts w:ascii="Calibri" w:hAnsi="Calibri"/>
          <w:color w:val="000000"/>
        </w:rPr>
        <w:t xml:space="preserve"> UPLATITX AKCIONERNOMU </w:t>
      </w:r>
      <w:proofErr w:type="spellStart"/>
      <w:r w:rsidRPr="009B72D1">
        <w:rPr>
          <w:rFonts w:ascii="Calibri" w:hAnsi="Calibri"/>
          <w:color w:val="000000"/>
        </w:rPr>
        <w:t>OBqESTVU</w:t>
      </w:r>
      <w:proofErr w:type="spellEnd"/>
      <w:r w:rsidRPr="009B72D1">
        <w:rPr>
          <w:rFonts w:ascii="Calibri" w:hAnsi="Calibri"/>
          <w:color w:val="000000"/>
        </w:rPr>
        <w:t xml:space="preserve"> CENTR FINANSOVYH </w:t>
      </w:r>
      <w:proofErr w:type="spellStart"/>
      <w:r w:rsidRPr="009B72D1">
        <w:rPr>
          <w:rFonts w:ascii="Calibri" w:hAnsi="Calibri"/>
          <w:color w:val="000000"/>
        </w:rPr>
        <w:t>RAScETOV</w:t>
      </w:r>
      <w:proofErr w:type="spellEnd"/>
      <w:r w:rsidRPr="009B72D1">
        <w:rPr>
          <w:rFonts w:ascii="Calibri" w:hAnsi="Calibri"/>
          <w:color w:val="000000"/>
        </w:rPr>
        <w:t xml:space="preserve"> (INN 7705620038), IMENUEMOMU V </w:t>
      </w:r>
      <w:proofErr w:type="spellStart"/>
      <w:r w:rsidRPr="009B72D1">
        <w:rPr>
          <w:rFonts w:ascii="Calibri" w:hAnsi="Calibri"/>
          <w:color w:val="000000"/>
        </w:rPr>
        <w:t>DALXNEiQEM</w:t>
      </w:r>
      <w:proofErr w:type="spellEnd"/>
      <w:r w:rsidRPr="009B72D1">
        <w:rPr>
          <w:rFonts w:ascii="Calibri" w:hAnsi="Calibri"/>
          <w:color w:val="000000"/>
        </w:rPr>
        <w:t xml:space="preserve"> BENEFICIAR, V </w:t>
      </w:r>
      <w:proofErr w:type="spellStart"/>
      <w:r w:rsidRPr="009B72D1">
        <w:rPr>
          <w:rFonts w:ascii="Calibri" w:hAnsi="Calibri"/>
          <w:color w:val="000000"/>
        </w:rPr>
        <w:t>SLUcAE</w:t>
      </w:r>
      <w:proofErr w:type="spellEnd"/>
      <w:r w:rsidRPr="009B72D1">
        <w:rPr>
          <w:rFonts w:ascii="Calibri" w:hAnsi="Calibri"/>
          <w:color w:val="000000"/>
        </w:rPr>
        <w:t xml:space="preserve"> </w:t>
      </w:r>
      <w:proofErr w:type="spellStart"/>
      <w:r w:rsidRPr="009B72D1">
        <w:rPr>
          <w:rFonts w:ascii="Calibri" w:hAnsi="Calibri"/>
          <w:color w:val="000000"/>
        </w:rPr>
        <w:t>NEVYPOLNENIa</w:t>
      </w:r>
      <w:proofErr w:type="spellEnd"/>
      <w:r w:rsidRPr="009B72D1">
        <w:rPr>
          <w:rFonts w:ascii="Calibri" w:hAnsi="Calibri"/>
          <w:color w:val="000000"/>
        </w:rPr>
        <w:t xml:space="preserve"> PRINCIPALOM SVOIH </w:t>
      </w:r>
      <w:proofErr w:type="spellStart"/>
      <w:r w:rsidRPr="009B72D1">
        <w:rPr>
          <w:rFonts w:ascii="Calibri" w:hAnsi="Calibri"/>
          <w:color w:val="000000"/>
        </w:rPr>
        <w:t>OBaZATELXSTV</w:t>
      </w:r>
      <w:proofErr w:type="spellEnd"/>
      <w:r w:rsidRPr="009B72D1">
        <w:rPr>
          <w:rFonts w:ascii="Calibri" w:hAnsi="Calibri"/>
          <w:color w:val="000000"/>
        </w:rPr>
        <w:t xml:space="preserve"> PO </w:t>
      </w:r>
      <w:proofErr w:type="spellStart"/>
      <w:r w:rsidRPr="009B72D1">
        <w:rPr>
          <w:rFonts w:ascii="Calibri" w:hAnsi="Calibri"/>
          <w:color w:val="000000"/>
        </w:rPr>
        <w:t>SOGLAQENIu</w:t>
      </w:r>
      <w:proofErr w:type="spellEnd"/>
      <w:r w:rsidRPr="009B72D1">
        <w:rPr>
          <w:rFonts w:ascii="Calibri" w:hAnsi="Calibri"/>
          <w:color w:val="000000"/>
        </w:rPr>
        <w:t xml:space="preserve"> O </w:t>
      </w:r>
      <w:proofErr w:type="spellStart"/>
      <w:r w:rsidRPr="009B72D1">
        <w:rPr>
          <w:rFonts w:ascii="Calibri" w:hAnsi="Calibri"/>
          <w:color w:val="000000"/>
        </w:rPr>
        <w:t>PORaDKE</w:t>
      </w:r>
      <w:proofErr w:type="spellEnd"/>
      <w:r w:rsidRPr="009B72D1">
        <w:rPr>
          <w:rFonts w:ascii="Calibri" w:hAnsi="Calibri"/>
          <w:color w:val="000000"/>
        </w:rPr>
        <w:t xml:space="preserve"> </w:t>
      </w:r>
      <w:proofErr w:type="spellStart"/>
      <w:r w:rsidRPr="009B72D1">
        <w:rPr>
          <w:rFonts w:ascii="Calibri" w:hAnsi="Calibri"/>
          <w:color w:val="000000"/>
        </w:rPr>
        <w:t>RAScETOV</w:t>
      </w:r>
      <w:proofErr w:type="spellEnd"/>
      <w:r w:rsidRPr="009B72D1">
        <w:rPr>
          <w:rFonts w:ascii="Calibri" w:hAnsi="Calibri"/>
          <w:color w:val="000000"/>
        </w:rPr>
        <w:t xml:space="preserve">, </w:t>
      </w:r>
      <w:proofErr w:type="spellStart"/>
      <w:r w:rsidRPr="009B72D1">
        <w:rPr>
          <w:rFonts w:ascii="Calibri" w:hAnsi="Calibri"/>
          <w:color w:val="000000"/>
        </w:rPr>
        <w:t>SVaZANNYH</w:t>
      </w:r>
      <w:proofErr w:type="spellEnd"/>
      <w:r w:rsidRPr="009B72D1">
        <w:rPr>
          <w:rFonts w:ascii="Calibri" w:hAnsi="Calibri"/>
          <w:color w:val="000000"/>
        </w:rPr>
        <w:t xml:space="preserve"> S </w:t>
      </w:r>
      <w:proofErr w:type="spellStart"/>
      <w:r w:rsidRPr="009B72D1">
        <w:rPr>
          <w:rFonts w:ascii="Calibri" w:hAnsi="Calibri"/>
          <w:color w:val="000000"/>
        </w:rPr>
        <w:t>UPLATOi</w:t>
      </w:r>
      <w:proofErr w:type="spellEnd"/>
      <w:r w:rsidRPr="009B72D1">
        <w:rPr>
          <w:rFonts w:ascii="Calibri" w:hAnsi="Calibri"/>
          <w:color w:val="000000"/>
        </w:rPr>
        <w:t xml:space="preserve"> PRODAVCOM QTRAFOV PO DOGOVORAM O PREDOSTAVLENII </w:t>
      </w:r>
      <w:proofErr w:type="spellStart"/>
      <w:r w:rsidRPr="009B72D1">
        <w:rPr>
          <w:rFonts w:ascii="Calibri" w:hAnsi="Calibri"/>
          <w:color w:val="000000"/>
        </w:rPr>
        <w:t>MOqNOSTI</w:t>
      </w:r>
      <w:proofErr w:type="spellEnd"/>
      <w:r w:rsidRPr="009B72D1">
        <w:rPr>
          <w:rFonts w:ascii="Calibri" w:hAnsi="Calibri"/>
          <w:color w:val="000000"/>
        </w:rPr>
        <w:t xml:space="preserve"> KVALIFICIROVANNYH </w:t>
      </w:r>
      <w:proofErr w:type="spellStart"/>
      <w:r w:rsidRPr="009B72D1">
        <w:rPr>
          <w:rFonts w:ascii="Calibri" w:hAnsi="Calibri"/>
          <w:color w:val="000000"/>
        </w:rPr>
        <w:t>GENERIRUuqIH</w:t>
      </w:r>
      <w:proofErr w:type="spellEnd"/>
      <w:r w:rsidRPr="009B72D1">
        <w:rPr>
          <w:rFonts w:ascii="Calibri" w:hAnsi="Calibri"/>
          <w:color w:val="000000"/>
        </w:rPr>
        <w:t xml:space="preserve"> </w:t>
      </w:r>
      <w:proofErr w:type="spellStart"/>
      <w:r w:rsidRPr="009B72D1">
        <w:rPr>
          <w:rFonts w:ascii="Calibri" w:hAnsi="Calibri"/>
          <w:color w:val="000000"/>
        </w:rPr>
        <w:t>OBxEKTOV</w:t>
      </w:r>
      <w:proofErr w:type="spellEnd"/>
      <w:r w:rsidRPr="009B72D1">
        <w:rPr>
          <w:rFonts w:ascii="Calibri" w:hAnsi="Calibri"/>
          <w:color w:val="000000"/>
        </w:rPr>
        <w:t xml:space="preserve">, </w:t>
      </w:r>
      <w:proofErr w:type="spellStart"/>
      <w:r w:rsidRPr="009B72D1">
        <w:rPr>
          <w:rFonts w:ascii="Calibri" w:hAnsi="Calibri"/>
          <w:color w:val="000000"/>
        </w:rPr>
        <w:t>FUNKCIONIRUuqIH</w:t>
      </w:r>
      <w:proofErr w:type="spellEnd"/>
      <w:r w:rsidRPr="009B72D1">
        <w:rPr>
          <w:rFonts w:ascii="Calibri" w:hAnsi="Calibri"/>
          <w:color w:val="000000"/>
        </w:rPr>
        <w:t xml:space="preserve"> NA OSNOVE </w:t>
      </w:r>
      <w:proofErr w:type="spellStart"/>
      <w:r w:rsidRPr="009B72D1">
        <w:rPr>
          <w:rFonts w:ascii="Calibri" w:hAnsi="Calibri"/>
          <w:color w:val="000000"/>
        </w:rPr>
        <w:t>ISPOLXZOVANIa</w:t>
      </w:r>
      <w:proofErr w:type="spellEnd"/>
      <w:r w:rsidRPr="009B72D1">
        <w:rPr>
          <w:rFonts w:ascii="Calibri" w:hAnsi="Calibri"/>
          <w:color w:val="000000"/>
        </w:rPr>
        <w:t xml:space="preserve"> </w:t>
      </w:r>
      <w:proofErr w:type="spellStart"/>
      <w:r w:rsidRPr="009B72D1">
        <w:rPr>
          <w:rFonts w:ascii="Calibri" w:hAnsi="Calibri"/>
          <w:color w:val="000000"/>
        </w:rPr>
        <w:t>VOZOBNOVLaEMYH</w:t>
      </w:r>
      <w:proofErr w:type="spellEnd"/>
      <w:r w:rsidRPr="009B72D1">
        <w:rPr>
          <w:rFonts w:ascii="Calibri" w:hAnsi="Calibri"/>
          <w:color w:val="000000"/>
        </w:rPr>
        <w:t xml:space="preserve"> </w:t>
      </w:r>
      <w:proofErr w:type="spellStart"/>
      <w:r w:rsidRPr="009B72D1">
        <w:rPr>
          <w:rFonts w:ascii="Calibri" w:hAnsi="Calibri"/>
          <w:color w:val="000000"/>
        </w:rPr>
        <w:t>ISTOcNIKOV</w:t>
      </w:r>
      <w:proofErr w:type="spellEnd"/>
      <w:r w:rsidRPr="009B72D1">
        <w:rPr>
          <w:rFonts w:ascii="Calibri" w:hAnsi="Calibri"/>
          <w:color w:val="000000"/>
        </w:rPr>
        <w:t xml:space="preserve"> </w:t>
      </w:r>
      <w:proofErr w:type="spellStart"/>
      <w:r w:rsidRPr="009B72D1">
        <w:rPr>
          <w:rFonts w:ascii="Calibri" w:hAnsi="Calibri"/>
          <w:color w:val="000000"/>
        </w:rPr>
        <w:t>eNERGII</w:t>
      </w:r>
      <w:proofErr w:type="spellEnd"/>
      <w:r w:rsidRPr="009B72D1">
        <w:rPr>
          <w:rFonts w:ascii="Calibri" w:hAnsi="Calibri"/>
          <w:color w:val="000000"/>
        </w:rPr>
        <w:t xml:space="preserve"> 'N'_____ OT _</w:t>
      </w:r>
      <w:r w:rsidRPr="00B325E4">
        <w:rPr>
          <w:rFonts w:ascii="Calibri" w:hAnsi="Calibri"/>
          <w:color w:val="000000"/>
        </w:rPr>
        <w:t>___</w:t>
      </w:r>
      <w:r w:rsidRPr="009B72D1">
        <w:rPr>
          <w:rFonts w:ascii="Calibri" w:hAnsi="Calibri"/>
          <w:color w:val="000000"/>
        </w:rPr>
        <w:t xml:space="preserve">____ (DALEE - SOGLAQENIE) </w:t>
      </w:r>
      <w:proofErr w:type="spellStart"/>
      <w:r w:rsidRPr="009B72D1">
        <w:rPr>
          <w:rFonts w:ascii="Calibri" w:hAnsi="Calibri"/>
          <w:color w:val="000000"/>
        </w:rPr>
        <w:t>DENEJNUu</w:t>
      </w:r>
      <w:proofErr w:type="spellEnd"/>
      <w:r w:rsidRPr="009B72D1">
        <w:rPr>
          <w:rFonts w:ascii="Calibri" w:hAnsi="Calibri"/>
          <w:color w:val="000000"/>
        </w:rPr>
        <w:t xml:space="preserve"> SUMMU V PREDELAH _______  (______ ) </w:t>
      </w:r>
      <w:proofErr w:type="spellStart"/>
      <w:r w:rsidRPr="009B72D1">
        <w:rPr>
          <w:rFonts w:ascii="Calibri" w:hAnsi="Calibri"/>
          <w:color w:val="000000"/>
        </w:rPr>
        <w:t>ROSSIiSKIH</w:t>
      </w:r>
      <w:proofErr w:type="spellEnd"/>
      <w:r w:rsidRPr="009B72D1">
        <w:rPr>
          <w:rFonts w:ascii="Calibri" w:hAnsi="Calibri"/>
          <w:color w:val="000000"/>
        </w:rPr>
        <w:t xml:space="preserve"> </w:t>
      </w:r>
      <w:proofErr w:type="spellStart"/>
      <w:r w:rsidRPr="009B72D1">
        <w:rPr>
          <w:rFonts w:ascii="Calibri" w:hAnsi="Calibri"/>
          <w:color w:val="000000"/>
        </w:rPr>
        <w:t>RUBLEi</w:t>
      </w:r>
      <w:proofErr w:type="spellEnd"/>
      <w:r w:rsidRPr="009B72D1">
        <w:rPr>
          <w:rFonts w:ascii="Calibri" w:hAnsi="Calibri"/>
          <w:color w:val="000000"/>
        </w:rPr>
        <w:t xml:space="preserve"> ________ (___________) KOPEEK (DALEE - SUMMA, NA </w:t>
      </w:r>
      <w:proofErr w:type="spellStart"/>
      <w:r w:rsidRPr="009B72D1">
        <w:rPr>
          <w:rFonts w:ascii="Calibri" w:hAnsi="Calibri"/>
          <w:color w:val="000000"/>
        </w:rPr>
        <w:t>KOTORUu</w:t>
      </w:r>
      <w:proofErr w:type="spellEnd"/>
      <w:r w:rsidRPr="009B72D1">
        <w:rPr>
          <w:rFonts w:ascii="Calibri" w:hAnsi="Calibri"/>
          <w:color w:val="000000"/>
        </w:rPr>
        <w:t xml:space="preserve"> VYDANA </w:t>
      </w:r>
      <w:proofErr w:type="spellStart"/>
      <w:r w:rsidRPr="009B72D1">
        <w:rPr>
          <w:rFonts w:ascii="Calibri" w:hAnsi="Calibri"/>
          <w:color w:val="000000"/>
        </w:rPr>
        <w:t>GARANTIa</w:t>
      </w:r>
      <w:proofErr w:type="spellEnd"/>
      <w:r w:rsidRPr="009B72D1">
        <w:rPr>
          <w:rFonts w:ascii="Calibri" w:hAnsi="Calibri"/>
          <w:color w:val="000000"/>
        </w:rPr>
        <w:t xml:space="preserve">) NA </w:t>
      </w:r>
      <w:proofErr w:type="spellStart"/>
      <w:r w:rsidRPr="009B72D1">
        <w:rPr>
          <w:rFonts w:ascii="Calibri" w:hAnsi="Calibri"/>
          <w:color w:val="000000"/>
        </w:rPr>
        <w:t>SLEDUuqIH</w:t>
      </w:r>
      <w:proofErr w:type="spellEnd"/>
      <w:r w:rsidRPr="009B72D1">
        <w:rPr>
          <w:rFonts w:ascii="Calibri" w:hAnsi="Calibri"/>
          <w:color w:val="000000"/>
        </w:rPr>
        <w:t xml:space="preserve"> </w:t>
      </w:r>
      <w:proofErr w:type="spellStart"/>
      <w:r w:rsidRPr="009B72D1">
        <w:rPr>
          <w:rFonts w:ascii="Calibri" w:hAnsi="Calibri"/>
          <w:color w:val="000000"/>
        </w:rPr>
        <w:t>USLOVIaH</w:t>
      </w:r>
      <w:proofErr w:type="spellEnd"/>
      <w:r w:rsidRPr="009B72D1">
        <w:rPr>
          <w:rFonts w:ascii="Calibri" w:hAnsi="Calibri"/>
          <w:color w:val="000000"/>
        </w:rPr>
        <w:t>.</w:t>
      </w:r>
      <w:r w:rsidRPr="009B72D1">
        <w:rPr>
          <w:rFonts w:ascii="Calibri" w:hAnsi="Calibri"/>
          <w:color w:val="000000"/>
        </w:rPr>
        <w:br/>
        <w:t xml:space="preserve">1. </w:t>
      </w:r>
      <w:proofErr w:type="spellStart"/>
      <w:r w:rsidRPr="009B72D1">
        <w:rPr>
          <w:rFonts w:ascii="Calibri" w:hAnsi="Calibri"/>
          <w:color w:val="000000"/>
        </w:rPr>
        <w:t>NASTOaqEi</w:t>
      </w:r>
      <w:proofErr w:type="spellEnd"/>
      <w:r w:rsidRPr="009B72D1">
        <w:rPr>
          <w:rFonts w:ascii="Calibri" w:hAnsi="Calibri"/>
          <w:color w:val="000000"/>
        </w:rPr>
        <w:t xml:space="preserve"> </w:t>
      </w:r>
      <w:proofErr w:type="spellStart"/>
      <w:r w:rsidRPr="009B72D1">
        <w:rPr>
          <w:rFonts w:ascii="Calibri" w:hAnsi="Calibri"/>
          <w:color w:val="000000"/>
        </w:rPr>
        <w:t>GARANTIEi</w:t>
      </w:r>
      <w:proofErr w:type="spellEnd"/>
      <w:r w:rsidRPr="009B72D1">
        <w:rPr>
          <w:rFonts w:ascii="Calibri" w:hAnsi="Calibri"/>
          <w:color w:val="000000"/>
        </w:rPr>
        <w:t xml:space="preserve"> </w:t>
      </w:r>
      <w:proofErr w:type="spellStart"/>
      <w:r w:rsidRPr="009B72D1">
        <w:rPr>
          <w:rFonts w:ascii="Calibri" w:hAnsi="Calibri"/>
          <w:color w:val="000000"/>
        </w:rPr>
        <w:t>OBESPEcIVAETSa</w:t>
      </w:r>
      <w:proofErr w:type="spellEnd"/>
      <w:r w:rsidRPr="009B72D1">
        <w:rPr>
          <w:rFonts w:ascii="Calibri" w:hAnsi="Calibri"/>
          <w:color w:val="000000"/>
        </w:rPr>
        <w:t xml:space="preserve"> </w:t>
      </w:r>
      <w:proofErr w:type="spellStart"/>
      <w:r w:rsidRPr="009B72D1">
        <w:rPr>
          <w:rFonts w:ascii="Calibri" w:hAnsi="Calibri"/>
          <w:color w:val="000000"/>
        </w:rPr>
        <w:t>NADLEJAqEE</w:t>
      </w:r>
      <w:proofErr w:type="spellEnd"/>
      <w:r w:rsidRPr="009B72D1">
        <w:rPr>
          <w:rFonts w:ascii="Calibri" w:hAnsi="Calibri"/>
          <w:color w:val="000000"/>
        </w:rPr>
        <w:t xml:space="preserve"> ISPOLNENIE PRINCIPALOM </w:t>
      </w:r>
      <w:proofErr w:type="spellStart"/>
      <w:r w:rsidRPr="009B72D1">
        <w:rPr>
          <w:rFonts w:ascii="Calibri" w:hAnsi="Calibri"/>
          <w:color w:val="000000"/>
        </w:rPr>
        <w:t>OBaZATELXSTV</w:t>
      </w:r>
      <w:proofErr w:type="spellEnd"/>
      <w:r w:rsidRPr="009B72D1">
        <w:rPr>
          <w:rFonts w:ascii="Calibri" w:hAnsi="Calibri"/>
          <w:color w:val="000000"/>
        </w:rPr>
        <w:t xml:space="preserve"> PO </w:t>
      </w:r>
      <w:proofErr w:type="spellStart"/>
      <w:r w:rsidRPr="009B72D1">
        <w:rPr>
          <w:rFonts w:ascii="Calibri" w:hAnsi="Calibri"/>
          <w:color w:val="000000"/>
        </w:rPr>
        <w:t>SOGLAQENIu</w:t>
      </w:r>
      <w:proofErr w:type="spellEnd"/>
      <w:r w:rsidRPr="009B72D1">
        <w:rPr>
          <w:rFonts w:ascii="Calibri" w:hAnsi="Calibri"/>
          <w:color w:val="000000"/>
        </w:rPr>
        <w:t xml:space="preserve"> PO </w:t>
      </w:r>
      <w:proofErr w:type="spellStart"/>
      <w:r w:rsidRPr="009B72D1">
        <w:rPr>
          <w:rFonts w:ascii="Calibri" w:hAnsi="Calibri"/>
          <w:color w:val="000000"/>
        </w:rPr>
        <w:t>PEREcISLENIu</w:t>
      </w:r>
      <w:proofErr w:type="spellEnd"/>
      <w:r w:rsidRPr="009B72D1">
        <w:rPr>
          <w:rFonts w:ascii="Calibri" w:hAnsi="Calibri"/>
          <w:color w:val="000000"/>
        </w:rPr>
        <w:t xml:space="preserve"> DENEJNYH SREDSTV V </w:t>
      </w:r>
      <w:proofErr w:type="spellStart"/>
      <w:r w:rsidRPr="009B72D1">
        <w:rPr>
          <w:rFonts w:ascii="Calibri" w:hAnsi="Calibri"/>
          <w:color w:val="000000"/>
        </w:rPr>
        <w:t>ScET</w:t>
      </w:r>
      <w:proofErr w:type="spellEnd"/>
      <w:r w:rsidRPr="009B72D1">
        <w:rPr>
          <w:rFonts w:ascii="Calibri" w:hAnsi="Calibri"/>
          <w:color w:val="000000"/>
        </w:rPr>
        <w:t xml:space="preserve"> UPLATY QTRAFOV ZA NEISPOLNENIE ILI </w:t>
      </w:r>
      <w:proofErr w:type="spellStart"/>
      <w:r w:rsidRPr="009B72D1">
        <w:rPr>
          <w:rFonts w:ascii="Calibri" w:hAnsi="Calibri"/>
          <w:color w:val="000000"/>
        </w:rPr>
        <w:t>NENADLEJAqEE</w:t>
      </w:r>
      <w:proofErr w:type="spellEnd"/>
      <w:r w:rsidRPr="009B72D1">
        <w:rPr>
          <w:rFonts w:ascii="Calibri" w:hAnsi="Calibri"/>
          <w:color w:val="000000"/>
        </w:rPr>
        <w:t xml:space="preserve"> ISPOLNENIE SVOIH </w:t>
      </w:r>
      <w:proofErr w:type="spellStart"/>
      <w:r w:rsidRPr="009B72D1">
        <w:rPr>
          <w:rFonts w:ascii="Calibri" w:hAnsi="Calibri"/>
          <w:color w:val="000000"/>
        </w:rPr>
        <w:t>OBaZATELXSTV</w:t>
      </w:r>
      <w:proofErr w:type="spellEnd"/>
      <w:r w:rsidRPr="009B72D1">
        <w:rPr>
          <w:rFonts w:ascii="Calibri" w:hAnsi="Calibri"/>
          <w:color w:val="000000"/>
        </w:rPr>
        <w:t xml:space="preserve"> PO DOGOVORAM O PREDOSTAVLENII </w:t>
      </w:r>
      <w:proofErr w:type="spellStart"/>
      <w:r w:rsidRPr="009B72D1">
        <w:rPr>
          <w:rFonts w:ascii="Calibri" w:hAnsi="Calibri"/>
          <w:color w:val="000000"/>
        </w:rPr>
        <w:t>MOqNOSTI</w:t>
      </w:r>
      <w:proofErr w:type="spellEnd"/>
      <w:r w:rsidRPr="009B72D1">
        <w:rPr>
          <w:rFonts w:ascii="Calibri" w:hAnsi="Calibri"/>
          <w:color w:val="000000"/>
        </w:rPr>
        <w:t xml:space="preserve"> KVALIFICIROVANNYH </w:t>
      </w:r>
      <w:proofErr w:type="spellStart"/>
      <w:r w:rsidRPr="009B72D1">
        <w:rPr>
          <w:rFonts w:ascii="Calibri" w:hAnsi="Calibri"/>
          <w:color w:val="000000"/>
        </w:rPr>
        <w:t>GENERIRUuqIH</w:t>
      </w:r>
      <w:proofErr w:type="spellEnd"/>
      <w:r w:rsidRPr="009B72D1">
        <w:rPr>
          <w:rFonts w:ascii="Calibri" w:hAnsi="Calibri"/>
          <w:color w:val="000000"/>
        </w:rPr>
        <w:t xml:space="preserve"> </w:t>
      </w:r>
      <w:proofErr w:type="spellStart"/>
      <w:r w:rsidRPr="009B72D1">
        <w:rPr>
          <w:rFonts w:ascii="Calibri" w:hAnsi="Calibri"/>
          <w:color w:val="000000"/>
        </w:rPr>
        <w:t>OBxEKTOV</w:t>
      </w:r>
      <w:proofErr w:type="spellEnd"/>
      <w:r w:rsidRPr="009B72D1">
        <w:rPr>
          <w:rFonts w:ascii="Calibri" w:hAnsi="Calibri"/>
          <w:color w:val="000000"/>
        </w:rPr>
        <w:t xml:space="preserve">, </w:t>
      </w:r>
      <w:proofErr w:type="spellStart"/>
      <w:r w:rsidRPr="009B72D1">
        <w:rPr>
          <w:rFonts w:ascii="Calibri" w:hAnsi="Calibri"/>
          <w:color w:val="000000"/>
        </w:rPr>
        <w:t>FUNKCIONIRUuqIH</w:t>
      </w:r>
      <w:proofErr w:type="spellEnd"/>
      <w:r w:rsidRPr="009B72D1">
        <w:rPr>
          <w:rFonts w:ascii="Calibri" w:hAnsi="Calibri"/>
          <w:color w:val="000000"/>
        </w:rPr>
        <w:t xml:space="preserve"> NA OSNOVE </w:t>
      </w:r>
      <w:proofErr w:type="spellStart"/>
      <w:r w:rsidRPr="009B72D1">
        <w:rPr>
          <w:rFonts w:ascii="Calibri" w:hAnsi="Calibri"/>
          <w:color w:val="000000"/>
        </w:rPr>
        <w:t>ISPOLXZOVANIa</w:t>
      </w:r>
      <w:proofErr w:type="spellEnd"/>
      <w:r w:rsidRPr="009B72D1">
        <w:rPr>
          <w:rFonts w:ascii="Calibri" w:hAnsi="Calibri"/>
          <w:color w:val="000000"/>
        </w:rPr>
        <w:t xml:space="preserve"> </w:t>
      </w:r>
      <w:proofErr w:type="spellStart"/>
      <w:r w:rsidRPr="009B72D1">
        <w:rPr>
          <w:rFonts w:ascii="Calibri" w:hAnsi="Calibri"/>
          <w:color w:val="000000"/>
        </w:rPr>
        <w:t>VOZOBNOVLaEMYH</w:t>
      </w:r>
      <w:proofErr w:type="spellEnd"/>
      <w:r w:rsidRPr="009B72D1">
        <w:rPr>
          <w:rFonts w:ascii="Calibri" w:hAnsi="Calibri"/>
          <w:color w:val="000000"/>
        </w:rPr>
        <w:t xml:space="preserve"> </w:t>
      </w:r>
      <w:proofErr w:type="spellStart"/>
      <w:r w:rsidRPr="009B72D1">
        <w:rPr>
          <w:rFonts w:ascii="Calibri" w:hAnsi="Calibri"/>
          <w:color w:val="000000"/>
        </w:rPr>
        <w:t>ISTOcNIKOV</w:t>
      </w:r>
      <w:proofErr w:type="spellEnd"/>
      <w:r w:rsidRPr="009B72D1">
        <w:rPr>
          <w:rFonts w:ascii="Calibri" w:hAnsi="Calibri"/>
          <w:color w:val="000000"/>
        </w:rPr>
        <w:t xml:space="preserve"> </w:t>
      </w:r>
      <w:proofErr w:type="spellStart"/>
      <w:r w:rsidRPr="009B72D1">
        <w:rPr>
          <w:rFonts w:ascii="Calibri" w:hAnsi="Calibri"/>
          <w:color w:val="000000"/>
        </w:rPr>
        <w:t>eNERGII</w:t>
      </w:r>
      <w:proofErr w:type="spellEnd"/>
      <w:r w:rsidRPr="009B72D1">
        <w:rPr>
          <w:rFonts w:ascii="Calibri" w:hAnsi="Calibri"/>
          <w:color w:val="000000"/>
        </w:rPr>
        <w:t xml:space="preserve">, </w:t>
      </w:r>
      <w:proofErr w:type="spellStart"/>
      <w:r w:rsidRPr="009B72D1">
        <w:rPr>
          <w:rFonts w:ascii="Calibri" w:hAnsi="Calibri"/>
          <w:color w:val="000000"/>
        </w:rPr>
        <w:t>ZAKLucENNYM</w:t>
      </w:r>
      <w:proofErr w:type="spellEnd"/>
      <w:r w:rsidRPr="009B72D1">
        <w:rPr>
          <w:rFonts w:ascii="Calibri" w:hAnsi="Calibri"/>
          <w:color w:val="000000"/>
        </w:rPr>
        <w:t xml:space="preserve"> PRINCIPALOM V OTNOQENII </w:t>
      </w:r>
      <w:proofErr w:type="spellStart"/>
      <w:r w:rsidRPr="009B72D1">
        <w:rPr>
          <w:rFonts w:ascii="Calibri" w:hAnsi="Calibri"/>
          <w:color w:val="000000"/>
        </w:rPr>
        <w:t>OBxEKTA</w:t>
      </w:r>
      <w:proofErr w:type="spellEnd"/>
      <w:r w:rsidRPr="009B72D1">
        <w:rPr>
          <w:rFonts w:ascii="Calibri" w:hAnsi="Calibri"/>
          <w:color w:val="000000"/>
        </w:rPr>
        <w:t xml:space="preserve"> GENERACII, UKAZANNOGO V SOGLAQENII. </w:t>
      </w:r>
      <w:proofErr w:type="spellStart"/>
      <w:r w:rsidRPr="009B72D1">
        <w:rPr>
          <w:rFonts w:ascii="Calibri" w:hAnsi="Calibri"/>
          <w:color w:val="000000"/>
        </w:rPr>
        <w:t>NASTOaqEi</w:t>
      </w:r>
      <w:proofErr w:type="spellEnd"/>
      <w:r w:rsidRPr="009B72D1">
        <w:rPr>
          <w:rFonts w:ascii="Calibri" w:hAnsi="Calibri"/>
          <w:color w:val="000000"/>
        </w:rPr>
        <w:t xml:space="preserve"> </w:t>
      </w:r>
      <w:proofErr w:type="spellStart"/>
      <w:r w:rsidRPr="009B72D1">
        <w:rPr>
          <w:rFonts w:ascii="Calibri" w:hAnsi="Calibri"/>
          <w:color w:val="000000"/>
        </w:rPr>
        <w:t>GARANTIEi</w:t>
      </w:r>
      <w:proofErr w:type="spellEnd"/>
      <w:r w:rsidRPr="009B72D1">
        <w:rPr>
          <w:rFonts w:ascii="Calibri" w:hAnsi="Calibri"/>
          <w:color w:val="000000"/>
        </w:rPr>
        <w:t xml:space="preserve"> </w:t>
      </w:r>
      <w:proofErr w:type="spellStart"/>
      <w:r w:rsidRPr="009B72D1">
        <w:rPr>
          <w:rFonts w:ascii="Calibri" w:hAnsi="Calibri"/>
          <w:color w:val="000000"/>
        </w:rPr>
        <w:t>OBESPEcIVAETSa</w:t>
      </w:r>
      <w:proofErr w:type="spellEnd"/>
      <w:r w:rsidRPr="009B72D1">
        <w:rPr>
          <w:rFonts w:ascii="Calibri" w:hAnsi="Calibri"/>
          <w:color w:val="000000"/>
        </w:rPr>
        <w:t xml:space="preserve"> </w:t>
      </w:r>
      <w:proofErr w:type="spellStart"/>
      <w:r w:rsidRPr="009B72D1">
        <w:rPr>
          <w:rFonts w:ascii="Calibri" w:hAnsi="Calibri"/>
          <w:color w:val="000000"/>
        </w:rPr>
        <w:t>NADLEJAqEE</w:t>
      </w:r>
      <w:proofErr w:type="spellEnd"/>
      <w:r w:rsidRPr="009B72D1">
        <w:rPr>
          <w:rFonts w:ascii="Calibri" w:hAnsi="Calibri"/>
          <w:color w:val="000000"/>
        </w:rPr>
        <w:t xml:space="preserve"> ISPOLNENIE PRINCIPALOM </w:t>
      </w:r>
      <w:proofErr w:type="spellStart"/>
      <w:r w:rsidRPr="009B72D1">
        <w:rPr>
          <w:rFonts w:ascii="Calibri" w:hAnsi="Calibri"/>
          <w:color w:val="000000"/>
        </w:rPr>
        <w:t>OBaZATELXSTV</w:t>
      </w:r>
      <w:proofErr w:type="spellEnd"/>
      <w:r w:rsidRPr="009B72D1">
        <w:rPr>
          <w:rFonts w:ascii="Calibri" w:hAnsi="Calibri"/>
          <w:color w:val="000000"/>
        </w:rPr>
        <w:t xml:space="preserve"> PO </w:t>
      </w:r>
      <w:proofErr w:type="spellStart"/>
      <w:r w:rsidRPr="009B72D1">
        <w:rPr>
          <w:rFonts w:ascii="Calibri" w:hAnsi="Calibri"/>
          <w:color w:val="000000"/>
        </w:rPr>
        <w:t>SOGLAQENIu</w:t>
      </w:r>
      <w:proofErr w:type="spellEnd"/>
      <w:r w:rsidRPr="009B72D1">
        <w:rPr>
          <w:rFonts w:ascii="Calibri" w:hAnsi="Calibri"/>
          <w:color w:val="000000"/>
        </w:rPr>
        <w:t xml:space="preserve">, SROK </w:t>
      </w:r>
      <w:proofErr w:type="spellStart"/>
      <w:r w:rsidRPr="009B72D1">
        <w:rPr>
          <w:rFonts w:ascii="Calibri" w:hAnsi="Calibri"/>
          <w:color w:val="000000"/>
        </w:rPr>
        <w:t>ISPOLNENIa</w:t>
      </w:r>
      <w:proofErr w:type="spellEnd"/>
      <w:r w:rsidRPr="009B72D1">
        <w:rPr>
          <w:rFonts w:ascii="Calibri" w:hAnsi="Calibri"/>
          <w:color w:val="000000"/>
        </w:rPr>
        <w:t xml:space="preserve"> KOTORYH NASTUPIL V PERIOD </w:t>
      </w:r>
      <w:proofErr w:type="spellStart"/>
      <w:r w:rsidRPr="009B72D1">
        <w:rPr>
          <w:rFonts w:ascii="Calibri" w:hAnsi="Calibri"/>
          <w:color w:val="000000"/>
        </w:rPr>
        <w:t>DEiSTVIa</w:t>
      </w:r>
      <w:proofErr w:type="spellEnd"/>
      <w:r w:rsidRPr="009B72D1">
        <w:rPr>
          <w:rFonts w:ascii="Calibri" w:hAnsi="Calibri"/>
          <w:color w:val="000000"/>
        </w:rPr>
        <w:t xml:space="preserve"> </w:t>
      </w:r>
      <w:proofErr w:type="spellStart"/>
      <w:r w:rsidRPr="009B72D1">
        <w:rPr>
          <w:rFonts w:ascii="Calibri" w:hAnsi="Calibri"/>
          <w:color w:val="000000"/>
        </w:rPr>
        <w:t>NASTOaqEi</w:t>
      </w:r>
      <w:proofErr w:type="spellEnd"/>
      <w:r w:rsidRPr="009B72D1">
        <w:rPr>
          <w:rFonts w:ascii="Calibri" w:hAnsi="Calibri"/>
          <w:color w:val="000000"/>
        </w:rPr>
        <w:t xml:space="preserve"> GARANTII.</w:t>
      </w:r>
      <w:r w:rsidRPr="009B72D1">
        <w:rPr>
          <w:rFonts w:ascii="Calibri" w:hAnsi="Calibri"/>
          <w:color w:val="000000"/>
        </w:rPr>
        <w:br/>
        <w:t xml:space="preserve">2. </w:t>
      </w:r>
      <w:proofErr w:type="spellStart"/>
      <w:r w:rsidRPr="009B72D1">
        <w:rPr>
          <w:rFonts w:ascii="Calibri" w:hAnsi="Calibri"/>
          <w:color w:val="000000"/>
        </w:rPr>
        <w:t>NASTOaqAa</w:t>
      </w:r>
      <w:proofErr w:type="spellEnd"/>
      <w:r w:rsidRPr="009B72D1">
        <w:rPr>
          <w:rFonts w:ascii="Calibri" w:hAnsi="Calibri"/>
          <w:color w:val="000000"/>
        </w:rPr>
        <w:t xml:space="preserve"> </w:t>
      </w:r>
      <w:proofErr w:type="spellStart"/>
      <w:r w:rsidRPr="009B72D1">
        <w:rPr>
          <w:rFonts w:ascii="Calibri" w:hAnsi="Calibri"/>
          <w:color w:val="000000"/>
        </w:rPr>
        <w:t>GARANTIa</w:t>
      </w:r>
      <w:proofErr w:type="spellEnd"/>
      <w:r w:rsidRPr="009B72D1">
        <w:rPr>
          <w:rFonts w:ascii="Calibri" w:hAnsi="Calibri"/>
          <w:color w:val="000000"/>
        </w:rPr>
        <w:t xml:space="preserve"> VSTUPAET V SILU S </w:t>
      </w:r>
      <w:r w:rsidRPr="00E14654">
        <w:rPr>
          <w:rFonts w:ascii="Calibri" w:hAnsi="Calibri"/>
          <w:color w:val="000000"/>
        </w:rPr>
        <w:t>______</w:t>
      </w:r>
      <w:r w:rsidRPr="009B72D1">
        <w:rPr>
          <w:rFonts w:ascii="Calibri" w:hAnsi="Calibri"/>
          <w:color w:val="000000"/>
        </w:rPr>
        <w:t xml:space="preserve"> I </w:t>
      </w:r>
      <w:proofErr w:type="spellStart"/>
      <w:r w:rsidRPr="009B72D1">
        <w:rPr>
          <w:rFonts w:ascii="Calibri" w:hAnsi="Calibri"/>
          <w:color w:val="000000"/>
        </w:rPr>
        <w:t>DEiSTVUET</w:t>
      </w:r>
      <w:proofErr w:type="spellEnd"/>
      <w:r w:rsidRPr="009B72D1">
        <w:rPr>
          <w:rFonts w:ascii="Calibri" w:hAnsi="Calibri"/>
          <w:color w:val="000000"/>
        </w:rPr>
        <w:t xml:space="preserve"> PO </w:t>
      </w:r>
      <w:r w:rsidRPr="00E14654">
        <w:rPr>
          <w:rFonts w:ascii="Calibri" w:hAnsi="Calibri"/>
          <w:color w:val="000000"/>
        </w:rPr>
        <w:t>________________</w:t>
      </w:r>
      <w:r w:rsidRPr="009B72D1">
        <w:rPr>
          <w:rFonts w:ascii="Calibri" w:hAnsi="Calibri"/>
          <w:color w:val="000000"/>
        </w:rPr>
        <w:t xml:space="preserve">, </w:t>
      </w:r>
      <w:proofErr w:type="spellStart"/>
      <w:r w:rsidRPr="009B72D1">
        <w:rPr>
          <w:rFonts w:ascii="Calibri" w:hAnsi="Calibri"/>
          <w:color w:val="000000"/>
        </w:rPr>
        <w:t>VKLucITELXNO</w:t>
      </w:r>
      <w:proofErr w:type="spellEnd"/>
      <w:r w:rsidRPr="009B72D1">
        <w:rPr>
          <w:rFonts w:ascii="Calibri" w:hAnsi="Calibri"/>
          <w:color w:val="000000"/>
        </w:rPr>
        <w:t xml:space="preserve">, POSLE </w:t>
      </w:r>
      <w:proofErr w:type="spellStart"/>
      <w:r w:rsidRPr="009B72D1">
        <w:rPr>
          <w:rFonts w:ascii="Calibri" w:hAnsi="Calibri"/>
          <w:color w:val="000000"/>
        </w:rPr>
        <w:t>cEGO</w:t>
      </w:r>
      <w:proofErr w:type="spellEnd"/>
      <w:r w:rsidRPr="009B72D1">
        <w:rPr>
          <w:rFonts w:ascii="Calibri" w:hAnsi="Calibri"/>
          <w:color w:val="000000"/>
        </w:rPr>
        <w:t xml:space="preserve"> ONA </w:t>
      </w:r>
      <w:proofErr w:type="spellStart"/>
      <w:r w:rsidRPr="009B72D1">
        <w:rPr>
          <w:rFonts w:ascii="Calibri" w:hAnsi="Calibri"/>
          <w:color w:val="000000"/>
        </w:rPr>
        <w:t>AVTOMATIcESKI</w:t>
      </w:r>
      <w:proofErr w:type="spellEnd"/>
      <w:r w:rsidRPr="009B72D1">
        <w:rPr>
          <w:rFonts w:ascii="Calibri" w:hAnsi="Calibri"/>
          <w:color w:val="000000"/>
        </w:rPr>
        <w:t xml:space="preserve"> </w:t>
      </w:r>
      <w:proofErr w:type="spellStart"/>
      <w:r w:rsidRPr="009B72D1">
        <w:rPr>
          <w:rFonts w:ascii="Calibri" w:hAnsi="Calibri"/>
          <w:color w:val="000000"/>
        </w:rPr>
        <w:t>TERaET</w:t>
      </w:r>
      <w:proofErr w:type="spellEnd"/>
      <w:r w:rsidRPr="009B72D1">
        <w:rPr>
          <w:rFonts w:ascii="Calibri" w:hAnsi="Calibri"/>
          <w:color w:val="000000"/>
        </w:rPr>
        <w:t xml:space="preserve"> SILU, NEZAVISIMO OT TOGO, BYLA LI ONA </w:t>
      </w:r>
      <w:proofErr w:type="spellStart"/>
      <w:r w:rsidRPr="009B72D1">
        <w:rPr>
          <w:rFonts w:ascii="Calibri" w:hAnsi="Calibri"/>
          <w:color w:val="000000"/>
        </w:rPr>
        <w:t>VOZVRAqENA</w:t>
      </w:r>
      <w:proofErr w:type="spellEnd"/>
      <w:r w:rsidRPr="009B72D1">
        <w:rPr>
          <w:rFonts w:ascii="Calibri" w:hAnsi="Calibri"/>
          <w:color w:val="000000"/>
        </w:rPr>
        <w:t xml:space="preserve"> GARANTU ILI NET.</w:t>
      </w:r>
      <w:r w:rsidRPr="009B72D1">
        <w:rPr>
          <w:rFonts w:ascii="Calibri" w:hAnsi="Calibri"/>
          <w:color w:val="000000"/>
        </w:rPr>
        <w:br/>
        <w:t xml:space="preserve">3. </w:t>
      </w:r>
      <w:proofErr w:type="spellStart"/>
      <w:r w:rsidRPr="009B72D1">
        <w:rPr>
          <w:rFonts w:ascii="Calibri" w:hAnsi="Calibri"/>
          <w:color w:val="000000"/>
          <w:lang w:val="en-US"/>
        </w:rPr>
        <w:t>NASTOaqAa</w:t>
      </w:r>
      <w:proofErr w:type="spellEnd"/>
      <w:r w:rsidRPr="009B72D1">
        <w:rPr>
          <w:rFonts w:ascii="Calibri" w:hAnsi="Calibri"/>
          <w:color w:val="000000"/>
          <w:lang w:val="en-US"/>
        </w:rPr>
        <w:t xml:space="preserve"> </w:t>
      </w:r>
      <w:proofErr w:type="spellStart"/>
      <w:r w:rsidRPr="009B72D1">
        <w:rPr>
          <w:rFonts w:ascii="Calibri" w:hAnsi="Calibri"/>
          <w:color w:val="000000"/>
          <w:lang w:val="en-US"/>
        </w:rPr>
        <w:t>GARANTIa</w:t>
      </w:r>
      <w:proofErr w:type="spellEnd"/>
      <w:r w:rsidRPr="009B72D1">
        <w:rPr>
          <w:rFonts w:ascii="Calibri" w:hAnsi="Calibri"/>
          <w:color w:val="000000"/>
          <w:lang w:val="en-US"/>
        </w:rPr>
        <w:t xml:space="preserve"> MOJET BYTX IZMENENA S </w:t>
      </w:r>
      <w:proofErr w:type="spellStart"/>
      <w:r w:rsidRPr="009B72D1">
        <w:rPr>
          <w:rFonts w:ascii="Calibri" w:hAnsi="Calibri"/>
          <w:color w:val="000000"/>
          <w:lang w:val="en-US"/>
        </w:rPr>
        <w:t>SOGLASIa</w:t>
      </w:r>
      <w:proofErr w:type="spellEnd"/>
      <w:r w:rsidRPr="009B72D1">
        <w:rPr>
          <w:rFonts w:ascii="Calibri" w:hAnsi="Calibri"/>
          <w:color w:val="000000"/>
          <w:lang w:val="en-US"/>
        </w:rPr>
        <w:t xml:space="preserve"> BENEFICIARA. IZMENENIE GARANTII </w:t>
      </w:r>
      <w:proofErr w:type="spellStart"/>
      <w:r w:rsidRPr="009B72D1">
        <w:rPr>
          <w:rFonts w:ascii="Calibri" w:hAnsi="Calibri"/>
          <w:color w:val="000000"/>
          <w:lang w:val="en-US"/>
        </w:rPr>
        <w:t>SOVERQAETSa</w:t>
      </w:r>
      <w:proofErr w:type="spellEnd"/>
      <w:r w:rsidRPr="009B72D1">
        <w:rPr>
          <w:rFonts w:ascii="Calibri" w:hAnsi="Calibri"/>
          <w:color w:val="000000"/>
          <w:lang w:val="en-US"/>
        </w:rPr>
        <w:t xml:space="preserve"> V </w:t>
      </w:r>
      <w:proofErr w:type="spellStart"/>
      <w:r w:rsidRPr="009B72D1">
        <w:rPr>
          <w:rFonts w:ascii="Calibri" w:hAnsi="Calibri"/>
          <w:color w:val="000000"/>
          <w:lang w:val="en-US"/>
        </w:rPr>
        <w:t>TOi</w:t>
      </w:r>
      <w:proofErr w:type="spellEnd"/>
      <w:r w:rsidRPr="009B72D1">
        <w:rPr>
          <w:rFonts w:ascii="Calibri" w:hAnsi="Calibri"/>
          <w:color w:val="000000"/>
          <w:lang w:val="en-US"/>
        </w:rPr>
        <w:t xml:space="preserve"> JE FORME, </w:t>
      </w:r>
      <w:proofErr w:type="spellStart"/>
      <w:r w:rsidRPr="009B72D1">
        <w:rPr>
          <w:rFonts w:ascii="Calibri" w:hAnsi="Calibri"/>
          <w:color w:val="000000"/>
          <w:lang w:val="en-US"/>
        </w:rPr>
        <w:t>cTO</w:t>
      </w:r>
      <w:proofErr w:type="spellEnd"/>
      <w:r w:rsidRPr="009B72D1">
        <w:rPr>
          <w:rFonts w:ascii="Calibri" w:hAnsi="Calibri"/>
          <w:color w:val="000000"/>
          <w:lang w:val="en-US"/>
        </w:rPr>
        <w:t xml:space="preserve"> I </w:t>
      </w:r>
      <w:proofErr w:type="spellStart"/>
      <w:r w:rsidRPr="009B72D1">
        <w:rPr>
          <w:rFonts w:ascii="Calibri" w:hAnsi="Calibri"/>
          <w:color w:val="000000"/>
          <w:lang w:val="en-US"/>
        </w:rPr>
        <w:t>VYDAcA</w:t>
      </w:r>
      <w:proofErr w:type="spellEnd"/>
      <w:r w:rsidRPr="009B72D1">
        <w:rPr>
          <w:rFonts w:ascii="Calibri" w:hAnsi="Calibri"/>
          <w:color w:val="000000"/>
          <w:lang w:val="en-US"/>
        </w:rPr>
        <w:t xml:space="preserve"> GARANTII.</w:t>
      </w:r>
      <w:r w:rsidRPr="009B72D1">
        <w:rPr>
          <w:rFonts w:ascii="Calibri" w:hAnsi="Calibri"/>
          <w:color w:val="000000"/>
          <w:lang w:val="en-US"/>
        </w:rPr>
        <w:br/>
        <w:t xml:space="preserve">4. </w:t>
      </w:r>
      <w:proofErr w:type="spellStart"/>
      <w:r w:rsidRPr="009B72D1">
        <w:rPr>
          <w:rFonts w:ascii="Calibri" w:hAnsi="Calibri"/>
          <w:color w:val="000000"/>
          <w:lang w:val="en-US"/>
        </w:rPr>
        <w:t>OBaZATELXSTVO</w:t>
      </w:r>
      <w:proofErr w:type="spellEnd"/>
      <w:r w:rsidRPr="009B72D1">
        <w:rPr>
          <w:rFonts w:ascii="Calibri" w:hAnsi="Calibri"/>
          <w:color w:val="000000"/>
          <w:lang w:val="en-US"/>
        </w:rPr>
        <w:t xml:space="preserve"> GARANTA PERED BENEFICIAROM </w:t>
      </w:r>
      <w:proofErr w:type="spellStart"/>
      <w:r w:rsidRPr="009B72D1">
        <w:rPr>
          <w:rFonts w:ascii="Calibri" w:hAnsi="Calibri"/>
          <w:color w:val="000000"/>
          <w:lang w:val="en-US"/>
        </w:rPr>
        <w:t>OGRANIcIVAETSa</w:t>
      </w:r>
      <w:proofErr w:type="spellEnd"/>
      <w:r w:rsidRPr="009B72D1">
        <w:rPr>
          <w:rFonts w:ascii="Calibri" w:hAnsi="Calibri"/>
          <w:color w:val="000000"/>
          <w:lang w:val="en-US"/>
        </w:rPr>
        <w:t xml:space="preserve"> </w:t>
      </w:r>
      <w:proofErr w:type="spellStart"/>
      <w:r w:rsidRPr="009B72D1">
        <w:rPr>
          <w:rFonts w:ascii="Calibri" w:hAnsi="Calibri"/>
          <w:color w:val="000000"/>
          <w:lang w:val="en-US"/>
        </w:rPr>
        <w:t>UPLATOi</w:t>
      </w:r>
      <w:proofErr w:type="spellEnd"/>
      <w:r w:rsidRPr="009B72D1">
        <w:rPr>
          <w:rFonts w:ascii="Calibri" w:hAnsi="Calibri"/>
          <w:color w:val="000000"/>
          <w:lang w:val="en-US"/>
        </w:rPr>
        <w:t xml:space="preserve"> SUMMY, NA </w:t>
      </w:r>
      <w:proofErr w:type="spellStart"/>
      <w:r w:rsidRPr="009B72D1">
        <w:rPr>
          <w:rFonts w:ascii="Calibri" w:hAnsi="Calibri"/>
          <w:color w:val="000000"/>
          <w:lang w:val="en-US"/>
        </w:rPr>
        <w:t>KOTORUu</w:t>
      </w:r>
      <w:proofErr w:type="spellEnd"/>
      <w:r w:rsidRPr="009B72D1">
        <w:rPr>
          <w:rFonts w:ascii="Calibri" w:hAnsi="Calibri"/>
          <w:color w:val="000000"/>
          <w:lang w:val="en-US"/>
        </w:rPr>
        <w:t xml:space="preserve"> VYDANA </w:t>
      </w:r>
      <w:proofErr w:type="spellStart"/>
      <w:r w:rsidRPr="009B72D1">
        <w:rPr>
          <w:rFonts w:ascii="Calibri" w:hAnsi="Calibri"/>
          <w:color w:val="000000"/>
          <w:lang w:val="en-US"/>
        </w:rPr>
        <w:t>GARANTIa</w:t>
      </w:r>
      <w:proofErr w:type="spellEnd"/>
      <w:r w:rsidRPr="009B72D1">
        <w:rPr>
          <w:rFonts w:ascii="Calibri" w:hAnsi="Calibri"/>
          <w:color w:val="000000"/>
          <w:lang w:val="en-US"/>
        </w:rPr>
        <w:t>.</w:t>
      </w:r>
      <w:r w:rsidRPr="009B72D1">
        <w:rPr>
          <w:rFonts w:ascii="Calibri" w:hAnsi="Calibri"/>
          <w:color w:val="000000"/>
          <w:lang w:val="en-US"/>
        </w:rPr>
        <w:br/>
      </w:r>
      <w:r w:rsidRPr="009B72D1">
        <w:rPr>
          <w:rFonts w:ascii="Calibri" w:hAnsi="Calibri"/>
          <w:color w:val="000000"/>
          <w:lang w:val="en-US"/>
        </w:rPr>
        <w:lastRenderedPageBreak/>
        <w:t xml:space="preserve">5. </w:t>
      </w:r>
      <w:proofErr w:type="spellStart"/>
      <w:r w:rsidRPr="009B72D1">
        <w:rPr>
          <w:rFonts w:ascii="Calibri" w:hAnsi="Calibri"/>
          <w:color w:val="000000"/>
          <w:lang w:val="en-US"/>
        </w:rPr>
        <w:t>TREBOVANIa</w:t>
      </w:r>
      <w:proofErr w:type="spellEnd"/>
      <w:r w:rsidRPr="009B72D1">
        <w:rPr>
          <w:rFonts w:ascii="Calibri" w:hAnsi="Calibri"/>
          <w:color w:val="000000"/>
          <w:lang w:val="en-US"/>
        </w:rPr>
        <w:t xml:space="preserve"> PO </w:t>
      </w:r>
      <w:proofErr w:type="spellStart"/>
      <w:r w:rsidRPr="009B72D1">
        <w:rPr>
          <w:rFonts w:ascii="Calibri" w:hAnsi="Calibri"/>
          <w:color w:val="000000"/>
          <w:lang w:val="en-US"/>
        </w:rPr>
        <w:t>NASTOaqEi</w:t>
      </w:r>
      <w:proofErr w:type="spellEnd"/>
      <w:r w:rsidRPr="009B72D1">
        <w:rPr>
          <w:rFonts w:ascii="Calibri" w:hAnsi="Calibri"/>
          <w:color w:val="000000"/>
          <w:lang w:val="en-US"/>
        </w:rPr>
        <w:t xml:space="preserve"> GARANTII MOGUT </w:t>
      </w:r>
      <w:proofErr w:type="spellStart"/>
      <w:r w:rsidRPr="009B72D1">
        <w:rPr>
          <w:rFonts w:ascii="Calibri" w:hAnsi="Calibri"/>
          <w:color w:val="000000"/>
          <w:lang w:val="en-US"/>
        </w:rPr>
        <w:t>PREDxaVLaTXSa</w:t>
      </w:r>
      <w:proofErr w:type="spellEnd"/>
      <w:r w:rsidRPr="009B72D1">
        <w:rPr>
          <w:rFonts w:ascii="Calibri" w:hAnsi="Calibri"/>
          <w:color w:val="000000"/>
          <w:lang w:val="en-US"/>
        </w:rPr>
        <w:t xml:space="preserve"> </w:t>
      </w:r>
      <w:proofErr w:type="spellStart"/>
      <w:r w:rsidRPr="009B72D1">
        <w:rPr>
          <w:rFonts w:ascii="Calibri" w:hAnsi="Calibri"/>
          <w:color w:val="000000"/>
          <w:lang w:val="en-US"/>
        </w:rPr>
        <w:t>NEOGRANIcENNOE</w:t>
      </w:r>
      <w:proofErr w:type="spellEnd"/>
      <w:r w:rsidRPr="009B72D1">
        <w:rPr>
          <w:rFonts w:ascii="Calibri" w:hAnsi="Calibri"/>
          <w:color w:val="000000"/>
          <w:lang w:val="en-US"/>
        </w:rPr>
        <w:t xml:space="preserve"> </w:t>
      </w:r>
      <w:proofErr w:type="spellStart"/>
      <w:r w:rsidRPr="009B72D1">
        <w:rPr>
          <w:rFonts w:ascii="Calibri" w:hAnsi="Calibri"/>
          <w:color w:val="000000"/>
          <w:lang w:val="en-US"/>
        </w:rPr>
        <w:t>KOLIcESTVO</w:t>
      </w:r>
      <w:proofErr w:type="spellEnd"/>
      <w:r w:rsidRPr="009B72D1">
        <w:rPr>
          <w:rFonts w:ascii="Calibri" w:hAnsi="Calibri"/>
          <w:color w:val="000000"/>
          <w:lang w:val="en-US"/>
        </w:rPr>
        <w:t xml:space="preserve"> RAZ, PRI </w:t>
      </w:r>
      <w:proofErr w:type="spellStart"/>
      <w:r w:rsidRPr="009B72D1">
        <w:rPr>
          <w:rFonts w:ascii="Calibri" w:hAnsi="Calibri"/>
          <w:color w:val="000000"/>
          <w:lang w:val="en-US"/>
        </w:rPr>
        <w:t>eTOM</w:t>
      </w:r>
      <w:proofErr w:type="spellEnd"/>
      <w:r w:rsidRPr="009B72D1">
        <w:rPr>
          <w:rFonts w:ascii="Calibri" w:hAnsi="Calibri"/>
          <w:color w:val="000000"/>
          <w:lang w:val="en-US"/>
        </w:rPr>
        <w:t xml:space="preserve"> </w:t>
      </w:r>
      <w:proofErr w:type="spellStart"/>
      <w:r w:rsidRPr="009B72D1">
        <w:rPr>
          <w:rFonts w:ascii="Calibri" w:hAnsi="Calibri"/>
          <w:color w:val="000000"/>
          <w:lang w:val="en-US"/>
        </w:rPr>
        <w:t>SOVOKUPNYi</w:t>
      </w:r>
      <w:proofErr w:type="spellEnd"/>
      <w:r w:rsidRPr="009B72D1">
        <w:rPr>
          <w:rFonts w:ascii="Calibri" w:hAnsi="Calibri"/>
          <w:color w:val="000000"/>
          <w:lang w:val="en-US"/>
        </w:rPr>
        <w:t xml:space="preserve"> </w:t>
      </w:r>
      <w:proofErr w:type="spellStart"/>
      <w:r w:rsidRPr="009B72D1">
        <w:rPr>
          <w:rFonts w:ascii="Calibri" w:hAnsi="Calibri"/>
          <w:color w:val="000000"/>
          <w:lang w:val="en-US"/>
        </w:rPr>
        <w:t>OBxEM</w:t>
      </w:r>
      <w:proofErr w:type="spellEnd"/>
      <w:r w:rsidRPr="009B72D1">
        <w:rPr>
          <w:rFonts w:ascii="Calibri" w:hAnsi="Calibri"/>
          <w:color w:val="000000"/>
          <w:lang w:val="en-US"/>
        </w:rPr>
        <w:t xml:space="preserve"> DENEJNYH </w:t>
      </w:r>
      <w:proofErr w:type="spellStart"/>
      <w:r w:rsidRPr="009B72D1">
        <w:rPr>
          <w:rFonts w:ascii="Calibri" w:hAnsi="Calibri"/>
          <w:color w:val="000000"/>
          <w:lang w:val="en-US"/>
        </w:rPr>
        <w:t>TREBOVANIi</w:t>
      </w:r>
      <w:proofErr w:type="spellEnd"/>
      <w:r w:rsidRPr="009B72D1">
        <w:rPr>
          <w:rFonts w:ascii="Calibri" w:hAnsi="Calibri"/>
          <w:color w:val="000000"/>
          <w:lang w:val="en-US"/>
        </w:rPr>
        <w:t xml:space="preserve"> ZA VESX SROK </w:t>
      </w:r>
      <w:proofErr w:type="spellStart"/>
      <w:r w:rsidRPr="009B72D1">
        <w:rPr>
          <w:rFonts w:ascii="Calibri" w:hAnsi="Calibri"/>
          <w:color w:val="000000"/>
          <w:lang w:val="en-US"/>
        </w:rPr>
        <w:t>DEiSTVIa</w:t>
      </w:r>
      <w:proofErr w:type="spellEnd"/>
      <w:r w:rsidRPr="009B72D1">
        <w:rPr>
          <w:rFonts w:ascii="Calibri" w:hAnsi="Calibri"/>
          <w:color w:val="000000"/>
          <w:lang w:val="en-US"/>
        </w:rPr>
        <w:t xml:space="preserve"> </w:t>
      </w:r>
      <w:proofErr w:type="spellStart"/>
      <w:r w:rsidRPr="009B72D1">
        <w:rPr>
          <w:rFonts w:ascii="Calibri" w:hAnsi="Calibri"/>
          <w:color w:val="000000"/>
          <w:lang w:val="en-US"/>
        </w:rPr>
        <w:t>NASTOaqEi</w:t>
      </w:r>
      <w:proofErr w:type="spellEnd"/>
      <w:r w:rsidRPr="009B72D1">
        <w:rPr>
          <w:rFonts w:ascii="Calibri" w:hAnsi="Calibri"/>
          <w:color w:val="000000"/>
          <w:lang w:val="en-US"/>
        </w:rPr>
        <w:t xml:space="preserve"> GARANTII NE MOJET PREVYQATX SUMMU, NA </w:t>
      </w:r>
      <w:proofErr w:type="spellStart"/>
      <w:r w:rsidRPr="009B72D1">
        <w:rPr>
          <w:rFonts w:ascii="Calibri" w:hAnsi="Calibri"/>
          <w:color w:val="000000"/>
          <w:lang w:val="en-US"/>
        </w:rPr>
        <w:t>KOTORUu</w:t>
      </w:r>
      <w:proofErr w:type="spellEnd"/>
      <w:r w:rsidRPr="009B72D1">
        <w:rPr>
          <w:rFonts w:ascii="Calibri" w:hAnsi="Calibri"/>
          <w:color w:val="000000"/>
          <w:lang w:val="en-US"/>
        </w:rPr>
        <w:t xml:space="preserve"> VYDANA </w:t>
      </w:r>
      <w:proofErr w:type="spellStart"/>
      <w:r w:rsidRPr="009B72D1">
        <w:rPr>
          <w:rFonts w:ascii="Calibri" w:hAnsi="Calibri"/>
          <w:color w:val="000000"/>
          <w:lang w:val="en-US"/>
        </w:rPr>
        <w:t>NASTOaqAa</w:t>
      </w:r>
      <w:proofErr w:type="spellEnd"/>
      <w:r w:rsidRPr="009B72D1">
        <w:rPr>
          <w:rFonts w:ascii="Calibri" w:hAnsi="Calibri"/>
          <w:color w:val="000000"/>
          <w:lang w:val="en-US"/>
        </w:rPr>
        <w:t xml:space="preserve"> </w:t>
      </w:r>
      <w:proofErr w:type="spellStart"/>
      <w:r w:rsidRPr="009B72D1">
        <w:rPr>
          <w:rFonts w:ascii="Calibri" w:hAnsi="Calibri"/>
          <w:color w:val="000000"/>
          <w:lang w:val="en-US"/>
        </w:rPr>
        <w:t>GARANTIa</w:t>
      </w:r>
      <w:proofErr w:type="spellEnd"/>
      <w:r w:rsidRPr="009B72D1">
        <w:rPr>
          <w:rFonts w:ascii="Calibri" w:hAnsi="Calibri"/>
          <w:color w:val="000000"/>
          <w:lang w:val="en-US"/>
        </w:rPr>
        <w:t>.</w:t>
      </w:r>
      <w:r w:rsidRPr="009B72D1">
        <w:rPr>
          <w:rFonts w:ascii="Calibri" w:hAnsi="Calibri"/>
          <w:color w:val="000000"/>
          <w:lang w:val="en-US"/>
        </w:rPr>
        <w:br/>
        <w:t xml:space="preserve">6. PRI NEISPOLNENII GARANTOM PERED BENEFICIAROM SVOIH PLATEJNYH </w:t>
      </w:r>
      <w:proofErr w:type="spellStart"/>
      <w:r w:rsidRPr="009B72D1">
        <w:rPr>
          <w:rFonts w:ascii="Calibri" w:hAnsi="Calibri"/>
          <w:color w:val="000000"/>
          <w:lang w:val="en-US"/>
        </w:rPr>
        <w:t>OBaZATELXSTV</w:t>
      </w:r>
      <w:proofErr w:type="spellEnd"/>
      <w:r w:rsidRPr="009B72D1">
        <w:rPr>
          <w:rFonts w:ascii="Calibri" w:hAnsi="Calibri"/>
          <w:color w:val="000000"/>
          <w:lang w:val="en-US"/>
        </w:rPr>
        <w:t xml:space="preserve"> V SOOTVETSTVII S </w:t>
      </w:r>
      <w:proofErr w:type="spellStart"/>
      <w:r w:rsidRPr="009B72D1">
        <w:rPr>
          <w:rFonts w:ascii="Calibri" w:hAnsi="Calibri"/>
          <w:color w:val="000000"/>
          <w:lang w:val="en-US"/>
        </w:rPr>
        <w:t>USLOVIaMI</w:t>
      </w:r>
      <w:proofErr w:type="spellEnd"/>
      <w:r w:rsidRPr="009B72D1">
        <w:rPr>
          <w:rFonts w:ascii="Calibri" w:hAnsi="Calibri"/>
          <w:color w:val="000000"/>
          <w:lang w:val="en-US"/>
        </w:rPr>
        <w:t xml:space="preserve"> </w:t>
      </w:r>
      <w:proofErr w:type="spellStart"/>
      <w:r w:rsidRPr="009B72D1">
        <w:rPr>
          <w:rFonts w:ascii="Calibri" w:hAnsi="Calibri"/>
          <w:color w:val="000000"/>
          <w:lang w:val="en-US"/>
        </w:rPr>
        <w:t>NASTOaqEi</w:t>
      </w:r>
      <w:proofErr w:type="spellEnd"/>
      <w:r w:rsidRPr="009B72D1">
        <w:rPr>
          <w:rFonts w:ascii="Calibri" w:hAnsi="Calibri"/>
          <w:color w:val="000000"/>
          <w:lang w:val="en-US"/>
        </w:rPr>
        <w:t xml:space="preserve"> GARANTII GARANT </w:t>
      </w:r>
      <w:proofErr w:type="spellStart"/>
      <w:r w:rsidRPr="009B72D1">
        <w:rPr>
          <w:rFonts w:ascii="Calibri" w:hAnsi="Calibri"/>
          <w:color w:val="000000"/>
          <w:lang w:val="en-US"/>
        </w:rPr>
        <w:t>OBaZUETSa</w:t>
      </w:r>
      <w:proofErr w:type="spellEnd"/>
      <w:r w:rsidRPr="009B72D1">
        <w:rPr>
          <w:rFonts w:ascii="Calibri" w:hAnsi="Calibri"/>
          <w:color w:val="000000"/>
          <w:lang w:val="en-US"/>
        </w:rPr>
        <w:t xml:space="preserve"> UPLATITX BENEFICIARU </w:t>
      </w:r>
      <w:proofErr w:type="spellStart"/>
      <w:r w:rsidRPr="009B72D1">
        <w:rPr>
          <w:rFonts w:ascii="Calibri" w:hAnsi="Calibri"/>
          <w:color w:val="000000"/>
          <w:lang w:val="en-US"/>
        </w:rPr>
        <w:t>PENu</w:t>
      </w:r>
      <w:proofErr w:type="spellEnd"/>
      <w:r w:rsidRPr="009B72D1">
        <w:rPr>
          <w:rFonts w:ascii="Calibri" w:hAnsi="Calibri"/>
          <w:color w:val="000000"/>
          <w:lang w:val="en-US"/>
        </w:rPr>
        <w:t xml:space="preserve"> V RAZMERE 1/365 </w:t>
      </w:r>
      <w:proofErr w:type="spellStart"/>
      <w:r w:rsidRPr="009B72D1">
        <w:rPr>
          <w:rFonts w:ascii="Calibri" w:hAnsi="Calibri"/>
          <w:color w:val="000000"/>
          <w:lang w:val="en-US"/>
        </w:rPr>
        <w:t>KLucEVOi</w:t>
      </w:r>
      <w:proofErr w:type="spellEnd"/>
      <w:r w:rsidRPr="009B72D1">
        <w:rPr>
          <w:rFonts w:ascii="Calibri" w:hAnsi="Calibri"/>
          <w:color w:val="000000"/>
          <w:lang w:val="en-US"/>
        </w:rPr>
        <w:t xml:space="preserve"> STAVKI CENTRALXNOGO BANKA </w:t>
      </w:r>
      <w:proofErr w:type="spellStart"/>
      <w:r w:rsidRPr="009B72D1">
        <w:rPr>
          <w:rFonts w:ascii="Calibri" w:hAnsi="Calibri"/>
          <w:color w:val="000000"/>
          <w:lang w:val="en-US"/>
        </w:rPr>
        <w:t>ROSSIiSKOi</w:t>
      </w:r>
      <w:proofErr w:type="spellEnd"/>
      <w:r w:rsidRPr="009B72D1">
        <w:rPr>
          <w:rFonts w:ascii="Calibri" w:hAnsi="Calibri"/>
          <w:color w:val="000000"/>
          <w:lang w:val="en-US"/>
        </w:rPr>
        <w:t xml:space="preserve"> FEDERACII, </w:t>
      </w:r>
      <w:proofErr w:type="spellStart"/>
      <w:r w:rsidRPr="009B72D1">
        <w:rPr>
          <w:rFonts w:ascii="Calibri" w:hAnsi="Calibri"/>
          <w:color w:val="000000"/>
          <w:lang w:val="en-US"/>
        </w:rPr>
        <w:t>DEiSTVUuqEi</w:t>
      </w:r>
      <w:proofErr w:type="spellEnd"/>
      <w:r w:rsidRPr="009B72D1">
        <w:rPr>
          <w:rFonts w:ascii="Calibri" w:hAnsi="Calibri"/>
          <w:color w:val="000000"/>
          <w:lang w:val="en-US"/>
        </w:rPr>
        <w:t xml:space="preserve"> NA DATU </w:t>
      </w:r>
      <w:proofErr w:type="spellStart"/>
      <w:r w:rsidRPr="009B72D1">
        <w:rPr>
          <w:rFonts w:ascii="Calibri" w:hAnsi="Calibri"/>
          <w:color w:val="000000"/>
          <w:lang w:val="en-US"/>
        </w:rPr>
        <w:t>POLUcENIa</w:t>
      </w:r>
      <w:proofErr w:type="spellEnd"/>
      <w:r w:rsidRPr="009B72D1">
        <w:rPr>
          <w:rFonts w:ascii="Calibri" w:hAnsi="Calibri"/>
          <w:color w:val="000000"/>
          <w:lang w:val="en-US"/>
        </w:rPr>
        <w:t xml:space="preserve"> GARANTOM </w:t>
      </w:r>
      <w:proofErr w:type="spellStart"/>
      <w:r w:rsidRPr="009B72D1">
        <w:rPr>
          <w:rFonts w:ascii="Calibri" w:hAnsi="Calibri"/>
          <w:color w:val="000000"/>
          <w:lang w:val="en-US"/>
        </w:rPr>
        <w:t>TREBOVANIa</w:t>
      </w:r>
      <w:proofErr w:type="spellEnd"/>
      <w:r w:rsidRPr="009B72D1">
        <w:rPr>
          <w:rFonts w:ascii="Calibri" w:hAnsi="Calibri"/>
          <w:color w:val="000000"/>
          <w:lang w:val="en-US"/>
        </w:rPr>
        <w:t xml:space="preserve"> BENEFICIARA, OT SUMMY </w:t>
      </w:r>
      <w:proofErr w:type="spellStart"/>
      <w:r w:rsidRPr="009B72D1">
        <w:rPr>
          <w:rFonts w:ascii="Calibri" w:hAnsi="Calibri"/>
          <w:color w:val="000000"/>
          <w:lang w:val="en-US"/>
        </w:rPr>
        <w:t>PROSROcENNOGO</w:t>
      </w:r>
      <w:proofErr w:type="spellEnd"/>
      <w:r w:rsidRPr="009B72D1">
        <w:rPr>
          <w:rFonts w:ascii="Calibri" w:hAnsi="Calibri"/>
          <w:color w:val="000000"/>
          <w:lang w:val="en-US"/>
        </w:rPr>
        <w:t xml:space="preserve"> PLATEJA ZA </w:t>
      </w:r>
      <w:proofErr w:type="spellStart"/>
      <w:r w:rsidRPr="009B72D1">
        <w:rPr>
          <w:rFonts w:ascii="Calibri" w:hAnsi="Calibri"/>
          <w:color w:val="000000"/>
          <w:lang w:val="en-US"/>
        </w:rPr>
        <w:t>KAJDYi</w:t>
      </w:r>
      <w:proofErr w:type="spellEnd"/>
      <w:r w:rsidRPr="009B72D1">
        <w:rPr>
          <w:rFonts w:ascii="Calibri" w:hAnsi="Calibri"/>
          <w:color w:val="000000"/>
          <w:lang w:val="en-US"/>
        </w:rPr>
        <w:t xml:space="preserve"> DENX </w:t>
      </w:r>
      <w:proofErr w:type="spellStart"/>
      <w:r w:rsidRPr="009B72D1">
        <w:rPr>
          <w:rFonts w:ascii="Calibri" w:hAnsi="Calibri"/>
          <w:color w:val="000000"/>
          <w:lang w:val="en-US"/>
        </w:rPr>
        <w:t>PROSROcKI</w:t>
      </w:r>
      <w:proofErr w:type="spellEnd"/>
      <w:r w:rsidRPr="009B72D1">
        <w:rPr>
          <w:rFonts w:ascii="Calibri" w:hAnsi="Calibri"/>
          <w:color w:val="000000"/>
          <w:lang w:val="en-US"/>
        </w:rPr>
        <w:t xml:space="preserve">, NO NE BOLEE DVADCATI PROCENTOV OT SUMMY </w:t>
      </w:r>
      <w:proofErr w:type="spellStart"/>
      <w:r w:rsidRPr="009B72D1">
        <w:rPr>
          <w:rFonts w:ascii="Calibri" w:hAnsi="Calibri"/>
          <w:color w:val="000000"/>
          <w:lang w:val="en-US"/>
        </w:rPr>
        <w:t>PROSROcENNOGO</w:t>
      </w:r>
      <w:proofErr w:type="spellEnd"/>
      <w:r w:rsidRPr="009B72D1">
        <w:rPr>
          <w:rFonts w:ascii="Calibri" w:hAnsi="Calibri"/>
          <w:color w:val="000000"/>
          <w:lang w:val="en-US"/>
        </w:rPr>
        <w:t xml:space="preserve"> PLATEJA.</w:t>
      </w:r>
      <w:r w:rsidRPr="009B72D1">
        <w:rPr>
          <w:rFonts w:ascii="Calibri" w:hAnsi="Calibri"/>
          <w:color w:val="000000"/>
          <w:lang w:val="en-US"/>
        </w:rPr>
        <w:br/>
        <w:t xml:space="preserve">7. </w:t>
      </w:r>
      <w:proofErr w:type="spellStart"/>
      <w:proofErr w:type="gramStart"/>
      <w:r w:rsidRPr="009B72D1">
        <w:rPr>
          <w:rFonts w:ascii="Calibri" w:hAnsi="Calibri"/>
          <w:color w:val="000000"/>
          <w:lang w:val="en-US"/>
        </w:rPr>
        <w:t>NASTOaqAa</w:t>
      </w:r>
      <w:proofErr w:type="spellEnd"/>
      <w:r w:rsidRPr="009B72D1">
        <w:rPr>
          <w:rFonts w:ascii="Calibri" w:hAnsi="Calibri"/>
          <w:color w:val="000000"/>
          <w:lang w:val="en-US"/>
        </w:rPr>
        <w:t xml:space="preserve">  </w:t>
      </w:r>
      <w:proofErr w:type="spellStart"/>
      <w:r w:rsidRPr="009B72D1">
        <w:rPr>
          <w:rFonts w:ascii="Calibri" w:hAnsi="Calibri"/>
          <w:color w:val="000000"/>
          <w:lang w:val="en-US"/>
        </w:rPr>
        <w:t>GARANTIa</w:t>
      </w:r>
      <w:proofErr w:type="spellEnd"/>
      <w:proofErr w:type="gramEnd"/>
      <w:r w:rsidRPr="009B72D1">
        <w:rPr>
          <w:rFonts w:ascii="Calibri" w:hAnsi="Calibri"/>
          <w:color w:val="000000"/>
          <w:lang w:val="en-US"/>
        </w:rPr>
        <w:t xml:space="preserve"> </w:t>
      </w:r>
      <w:proofErr w:type="spellStart"/>
      <w:r w:rsidRPr="009B72D1">
        <w:rPr>
          <w:rFonts w:ascii="Calibri" w:hAnsi="Calibri"/>
          <w:color w:val="000000"/>
          <w:lang w:val="en-US"/>
        </w:rPr>
        <w:t>aVLaETSa</w:t>
      </w:r>
      <w:proofErr w:type="spellEnd"/>
      <w:r w:rsidRPr="009B72D1">
        <w:rPr>
          <w:rFonts w:ascii="Calibri" w:hAnsi="Calibri"/>
          <w:color w:val="000000"/>
          <w:lang w:val="en-US"/>
        </w:rPr>
        <w:t xml:space="preserve"> </w:t>
      </w:r>
      <w:proofErr w:type="spellStart"/>
      <w:r w:rsidRPr="009B72D1">
        <w:rPr>
          <w:rFonts w:ascii="Calibri" w:hAnsi="Calibri"/>
          <w:color w:val="000000"/>
          <w:lang w:val="en-US"/>
        </w:rPr>
        <w:t>BEZOTZYVNOi</w:t>
      </w:r>
      <w:proofErr w:type="spellEnd"/>
      <w:r w:rsidRPr="009B72D1">
        <w:rPr>
          <w:rFonts w:ascii="Calibri" w:hAnsi="Calibri"/>
          <w:color w:val="000000"/>
          <w:lang w:val="en-US"/>
        </w:rPr>
        <w:t>.</w:t>
      </w:r>
      <w:r w:rsidRPr="009B72D1">
        <w:rPr>
          <w:rFonts w:ascii="Calibri" w:hAnsi="Calibri"/>
          <w:color w:val="000000"/>
          <w:lang w:val="en-US"/>
        </w:rPr>
        <w:br/>
        <w:t xml:space="preserve">8. </w:t>
      </w:r>
      <w:proofErr w:type="spellStart"/>
      <w:r w:rsidRPr="009B72D1">
        <w:rPr>
          <w:rFonts w:ascii="Calibri" w:hAnsi="Calibri"/>
          <w:color w:val="000000"/>
          <w:lang w:val="en-US"/>
        </w:rPr>
        <w:t>PRINADLEJAqEE</w:t>
      </w:r>
      <w:proofErr w:type="spellEnd"/>
      <w:r w:rsidRPr="009B72D1">
        <w:rPr>
          <w:rFonts w:ascii="Calibri" w:hAnsi="Calibri"/>
          <w:color w:val="000000"/>
          <w:lang w:val="en-US"/>
        </w:rPr>
        <w:t xml:space="preserve"> BENEFICIARU PO </w:t>
      </w:r>
      <w:proofErr w:type="spellStart"/>
      <w:r w:rsidRPr="009B72D1">
        <w:rPr>
          <w:rFonts w:ascii="Calibri" w:hAnsi="Calibri"/>
          <w:color w:val="000000"/>
          <w:lang w:val="en-US"/>
        </w:rPr>
        <w:t>NASTOaqEi</w:t>
      </w:r>
      <w:proofErr w:type="spellEnd"/>
      <w:r w:rsidRPr="009B72D1">
        <w:rPr>
          <w:rFonts w:ascii="Calibri" w:hAnsi="Calibri"/>
          <w:color w:val="000000"/>
          <w:lang w:val="en-US"/>
        </w:rPr>
        <w:t xml:space="preserve"> GARANTII PRAVO </w:t>
      </w:r>
      <w:proofErr w:type="spellStart"/>
      <w:r w:rsidRPr="009B72D1">
        <w:rPr>
          <w:rFonts w:ascii="Calibri" w:hAnsi="Calibri"/>
          <w:color w:val="000000"/>
          <w:lang w:val="en-US"/>
        </w:rPr>
        <w:t>TREBOVANIa</w:t>
      </w:r>
      <w:proofErr w:type="spellEnd"/>
      <w:r w:rsidRPr="009B72D1">
        <w:rPr>
          <w:rFonts w:ascii="Calibri" w:hAnsi="Calibri"/>
          <w:color w:val="000000"/>
          <w:lang w:val="en-US"/>
        </w:rPr>
        <w:t xml:space="preserve"> K GARANTU NE MOJET BYTX PEREDANO DRUGOMU LICU.</w:t>
      </w:r>
      <w:r w:rsidRPr="009B72D1">
        <w:rPr>
          <w:rFonts w:ascii="Calibri" w:hAnsi="Calibri"/>
          <w:color w:val="000000"/>
          <w:lang w:val="en-US"/>
        </w:rPr>
        <w:br/>
        <w:t xml:space="preserve">9. TREBOVANIE BENEFICIARA DOLJNO BYTX </w:t>
      </w:r>
      <w:proofErr w:type="spellStart"/>
      <w:r w:rsidRPr="009B72D1">
        <w:rPr>
          <w:rFonts w:ascii="Calibri" w:hAnsi="Calibri"/>
          <w:color w:val="000000"/>
          <w:lang w:val="en-US"/>
        </w:rPr>
        <w:t>PREDxaVLENO</w:t>
      </w:r>
      <w:proofErr w:type="spellEnd"/>
      <w:r w:rsidRPr="009B72D1">
        <w:rPr>
          <w:rFonts w:ascii="Calibri" w:hAnsi="Calibri"/>
          <w:color w:val="000000"/>
          <w:lang w:val="en-US"/>
        </w:rPr>
        <w:t xml:space="preserve"> GARANTU DO </w:t>
      </w:r>
      <w:proofErr w:type="spellStart"/>
      <w:r w:rsidRPr="009B72D1">
        <w:rPr>
          <w:rFonts w:ascii="Calibri" w:hAnsi="Calibri"/>
          <w:color w:val="000000"/>
          <w:lang w:val="en-US"/>
        </w:rPr>
        <w:t>ISTEcENIa</w:t>
      </w:r>
      <w:proofErr w:type="spellEnd"/>
      <w:r w:rsidRPr="009B72D1">
        <w:rPr>
          <w:rFonts w:ascii="Calibri" w:hAnsi="Calibri"/>
          <w:color w:val="000000"/>
          <w:lang w:val="en-US"/>
        </w:rPr>
        <w:t xml:space="preserve"> UKAZANNOGO V </w:t>
      </w:r>
      <w:proofErr w:type="spellStart"/>
      <w:r w:rsidRPr="009B72D1">
        <w:rPr>
          <w:rFonts w:ascii="Calibri" w:hAnsi="Calibri"/>
          <w:color w:val="000000"/>
          <w:lang w:val="en-US"/>
        </w:rPr>
        <w:t>NASTOaqEi</w:t>
      </w:r>
      <w:proofErr w:type="spellEnd"/>
      <w:r w:rsidRPr="009B72D1">
        <w:rPr>
          <w:rFonts w:ascii="Calibri" w:hAnsi="Calibri"/>
          <w:color w:val="000000"/>
          <w:lang w:val="en-US"/>
        </w:rPr>
        <w:t xml:space="preserve"> GARANTII SROKA.</w:t>
      </w:r>
      <w:r w:rsidRPr="009B72D1">
        <w:rPr>
          <w:rFonts w:ascii="Calibri" w:hAnsi="Calibri"/>
          <w:color w:val="000000"/>
          <w:lang w:val="en-US"/>
        </w:rPr>
        <w:br/>
        <w:t xml:space="preserve">10. TREBOVANIE DOLJNO BYTX </w:t>
      </w:r>
      <w:proofErr w:type="spellStart"/>
      <w:r w:rsidRPr="009B72D1">
        <w:rPr>
          <w:rFonts w:ascii="Calibri" w:hAnsi="Calibri"/>
          <w:color w:val="000000"/>
          <w:lang w:val="en-US"/>
        </w:rPr>
        <w:t>ZAaVLENO</w:t>
      </w:r>
      <w:proofErr w:type="spellEnd"/>
      <w:r w:rsidRPr="009B72D1">
        <w:rPr>
          <w:rFonts w:ascii="Calibri" w:hAnsi="Calibri"/>
          <w:color w:val="000000"/>
          <w:lang w:val="en-US"/>
        </w:rPr>
        <w:t xml:space="preserve"> V </w:t>
      </w:r>
      <w:proofErr w:type="spellStart"/>
      <w:r w:rsidRPr="009B72D1">
        <w:rPr>
          <w:rFonts w:ascii="Calibri" w:hAnsi="Calibri"/>
          <w:color w:val="000000"/>
          <w:lang w:val="en-US"/>
        </w:rPr>
        <w:t>PISXMENNOi</w:t>
      </w:r>
      <w:proofErr w:type="spellEnd"/>
      <w:r w:rsidRPr="009B72D1">
        <w:rPr>
          <w:rFonts w:ascii="Calibri" w:hAnsi="Calibri"/>
          <w:color w:val="000000"/>
          <w:lang w:val="en-US"/>
        </w:rPr>
        <w:t xml:space="preserve"> FORME. </w:t>
      </w:r>
      <w:proofErr w:type="spellStart"/>
      <w:r w:rsidRPr="009B72D1">
        <w:rPr>
          <w:rFonts w:ascii="Calibri" w:hAnsi="Calibri"/>
          <w:color w:val="000000"/>
          <w:lang w:val="en-US"/>
        </w:rPr>
        <w:t>PISXMENNAa</w:t>
      </w:r>
      <w:proofErr w:type="spellEnd"/>
      <w:r w:rsidRPr="009B72D1">
        <w:rPr>
          <w:rFonts w:ascii="Calibri" w:hAnsi="Calibri"/>
          <w:color w:val="000000"/>
          <w:lang w:val="en-US"/>
        </w:rPr>
        <w:t xml:space="preserve"> FORMA </w:t>
      </w:r>
      <w:proofErr w:type="spellStart"/>
      <w:r w:rsidRPr="009B72D1">
        <w:rPr>
          <w:rFonts w:ascii="Calibri" w:hAnsi="Calibri"/>
          <w:color w:val="000000"/>
          <w:lang w:val="en-US"/>
        </w:rPr>
        <w:t>ScITAETSa</w:t>
      </w:r>
      <w:proofErr w:type="spellEnd"/>
      <w:r w:rsidRPr="009B72D1">
        <w:rPr>
          <w:rFonts w:ascii="Calibri" w:hAnsi="Calibri"/>
          <w:color w:val="000000"/>
          <w:lang w:val="en-US"/>
        </w:rPr>
        <w:t xml:space="preserve"> </w:t>
      </w:r>
      <w:proofErr w:type="spellStart"/>
      <w:r w:rsidRPr="009B72D1">
        <w:rPr>
          <w:rFonts w:ascii="Calibri" w:hAnsi="Calibri"/>
          <w:color w:val="000000"/>
          <w:lang w:val="en-US"/>
        </w:rPr>
        <w:t>SOBLuDENNOi</w:t>
      </w:r>
      <w:proofErr w:type="spellEnd"/>
      <w:r w:rsidRPr="009B72D1">
        <w:rPr>
          <w:rFonts w:ascii="Calibri" w:hAnsi="Calibri"/>
          <w:color w:val="000000"/>
          <w:lang w:val="en-US"/>
        </w:rPr>
        <w:t xml:space="preserve"> V </w:t>
      </w:r>
      <w:proofErr w:type="spellStart"/>
      <w:r w:rsidRPr="009B72D1">
        <w:rPr>
          <w:rFonts w:ascii="Calibri" w:hAnsi="Calibri"/>
          <w:color w:val="000000"/>
          <w:lang w:val="en-US"/>
        </w:rPr>
        <w:t>SLUcAE</w:t>
      </w:r>
      <w:proofErr w:type="spellEnd"/>
      <w:r w:rsidRPr="009B72D1">
        <w:rPr>
          <w:rFonts w:ascii="Calibri" w:hAnsi="Calibri"/>
          <w:color w:val="000000"/>
          <w:lang w:val="en-US"/>
        </w:rPr>
        <w:t xml:space="preserve"> </w:t>
      </w:r>
      <w:proofErr w:type="spellStart"/>
      <w:r w:rsidRPr="009B72D1">
        <w:rPr>
          <w:rFonts w:ascii="Calibri" w:hAnsi="Calibri"/>
          <w:color w:val="000000"/>
          <w:lang w:val="en-US"/>
        </w:rPr>
        <w:t>NAPRAVLENIa</w:t>
      </w:r>
      <w:proofErr w:type="spellEnd"/>
      <w:r w:rsidRPr="009B72D1">
        <w:rPr>
          <w:rFonts w:ascii="Calibri" w:hAnsi="Calibri"/>
          <w:color w:val="000000"/>
          <w:lang w:val="en-US"/>
        </w:rPr>
        <w:t xml:space="preserve"> GARANTU </w:t>
      </w:r>
      <w:proofErr w:type="spellStart"/>
      <w:r w:rsidRPr="009B72D1">
        <w:rPr>
          <w:rFonts w:ascii="Calibri" w:hAnsi="Calibri"/>
          <w:color w:val="000000"/>
          <w:lang w:val="en-US"/>
        </w:rPr>
        <w:t>TREBOVANIa</w:t>
      </w:r>
      <w:proofErr w:type="spellEnd"/>
      <w:r w:rsidRPr="009B72D1">
        <w:rPr>
          <w:rFonts w:ascii="Calibri" w:hAnsi="Calibri"/>
          <w:color w:val="000000"/>
          <w:lang w:val="en-US"/>
        </w:rPr>
        <w:t xml:space="preserve"> V FORME </w:t>
      </w:r>
      <w:proofErr w:type="spellStart"/>
      <w:r w:rsidRPr="009B72D1">
        <w:rPr>
          <w:rFonts w:ascii="Calibri" w:hAnsi="Calibri"/>
          <w:color w:val="000000"/>
          <w:lang w:val="en-US"/>
        </w:rPr>
        <w:t>eLEKTRONNOGO</w:t>
      </w:r>
      <w:proofErr w:type="spellEnd"/>
      <w:r w:rsidRPr="009B72D1">
        <w:rPr>
          <w:rFonts w:ascii="Calibri" w:hAnsi="Calibri"/>
          <w:color w:val="000000"/>
          <w:lang w:val="en-US"/>
        </w:rPr>
        <w:t xml:space="preserve"> </w:t>
      </w:r>
      <w:proofErr w:type="spellStart"/>
      <w:r w:rsidRPr="009B72D1">
        <w:rPr>
          <w:rFonts w:ascii="Calibri" w:hAnsi="Calibri"/>
          <w:color w:val="000000"/>
          <w:lang w:val="en-US"/>
        </w:rPr>
        <w:t>SOOBqENIa</w:t>
      </w:r>
      <w:proofErr w:type="spellEnd"/>
      <w:r w:rsidRPr="009B72D1">
        <w:rPr>
          <w:rFonts w:ascii="Calibri" w:hAnsi="Calibri"/>
          <w:color w:val="000000"/>
          <w:lang w:val="en-US"/>
        </w:rPr>
        <w:t xml:space="preserve"> S ISPOLXZOVANIEM </w:t>
      </w:r>
      <w:proofErr w:type="spellStart"/>
      <w:r w:rsidRPr="009B72D1">
        <w:rPr>
          <w:rFonts w:ascii="Calibri" w:hAnsi="Calibri"/>
          <w:color w:val="000000"/>
          <w:lang w:val="en-US"/>
        </w:rPr>
        <w:t>TELEKOMMUNIKACIONNOi</w:t>
      </w:r>
      <w:proofErr w:type="spellEnd"/>
      <w:r w:rsidRPr="009B72D1">
        <w:rPr>
          <w:rFonts w:ascii="Calibri" w:hAnsi="Calibri"/>
          <w:color w:val="000000"/>
          <w:lang w:val="en-US"/>
        </w:rPr>
        <w:t xml:space="preserve"> SISTEMY </w:t>
      </w:r>
      <w:r w:rsidRPr="00E14654">
        <w:rPr>
          <w:rFonts w:ascii="Calibri" w:hAnsi="Calibri"/>
          <w:color w:val="000000"/>
          <w:lang w:val="en-US"/>
        </w:rPr>
        <w:t>'SWIFT'</w:t>
      </w:r>
      <w:r w:rsidRPr="009B72D1">
        <w:rPr>
          <w:rFonts w:ascii="Calibri" w:hAnsi="Calibri"/>
          <w:color w:val="000000"/>
          <w:lang w:val="en-US"/>
        </w:rPr>
        <w:t xml:space="preserve"> (SVIFT) </w:t>
      </w:r>
      <w:proofErr w:type="spellStart"/>
      <w:r w:rsidRPr="009B72D1">
        <w:rPr>
          <w:rFonts w:ascii="Calibri" w:hAnsi="Calibri"/>
          <w:color w:val="000000"/>
          <w:lang w:val="en-US"/>
        </w:rPr>
        <w:t>cEREZ</w:t>
      </w:r>
      <w:proofErr w:type="spellEnd"/>
      <w:r w:rsidRPr="009B72D1">
        <w:rPr>
          <w:rFonts w:ascii="Calibri" w:hAnsi="Calibri"/>
          <w:color w:val="000000"/>
          <w:lang w:val="en-US"/>
        </w:rPr>
        <w:t xml:space="preserve"> BANK, KOTOROMU PRAVLENIEM ASSOCIACII NP SOVETA RYNKA PRISVOEN STATUS </w:t>
      </w:r>
      <w:proofErr w:type="spellStart"/>
      <w:r w:rsidRPr="009B72D1">
        <w:rPr>
          <w:rFonts w:ascii="Calibri" w:hAnsi="Calibri"/>
          <w:color w:val="000000"/>
          <w:lang w:val="en-US"/>
        </w:rPr>
        <w:t>AVIZUuqEGO</w:t>
      </w:r>
      <w:proofErr w:type="spellEnd"/>
      <w:r w:rsidRPr="009B72D1">
        <w:rPr>
          <w:rFonts w:ascii="Calibri" w:hAnsi="Calibri"/>
          <w:color w:val="000000"/>
          <w:lang w:val="en-US"/>
        </w:rPr>
        <w:t xml:space="preserve"> BANKA V SISTEME FINANSOVYH </w:t>
      </w:r>
      <w:proofErr w:type="spellStart"/>
      <w:r w:rsidRPr="009B72D1">
        <w:rPr>
          <w:rFonts w:ascii="Calibri" w:hAnsi="Calibri"/>
          <w:color w:val="000000"/>
          <w:lang w:val="en-US"/>
        </w:rPr>
        <w:t>GARANTIi</w:t>
      </w:r>
      <w:proofErr w:type="spellEnd"/>
      <w:r w:rsidRPr="009B72D1">
        <w:rPr>
          <w:rFonts w:ascii="Calibri" w:hAnsi="Calibri"/>
          <w:color w:val="000000"/>
          <w:lang w:val="en-US"/>
        </w:rPr>
        <w:t xml:space="preserve"> NA OPTOVOM RYNKE </w:t>
      </w:r>
      <w:proofErr w:type="spellStart"/>
      <w:r w:rsidRPr="009B72D1">
        <w:rPr>
          <w:rFonts w:ascii="Calibri" w:hAnsi="Calibri"/>
          <w:color w:val="000000"/>
          <w:lang w:val="en-US"/>
        </w:rPr>
        <w:t>eLEKTRIcESKOi</w:t>
      </w:r>
      <w:proofErr w:type="spellEnd"/>
      <w:r w:rsidRPr="009B72D1">
        <w:rPr>
          <w:rFonts w:ascii="Calibri" w:hAnsi="Calibri"/>
          <w:color w:val="000000"/>
          <w:lang w:val="en-US"/>
        </w:rPr>
        <w:t xml:space="preserve"> </w:t>
      </w:r>
      <w:proofErr w:type="spellStart"/>
      <w:r w:rsidRPr="009B72D1">
        <w:rPr>
          <w:rFonts w:ascii="Calibri" w:hAnsi="Calibri"/>
          <w:color w:val="000000"/>
          <w:lang w:val="en-US"/>
        </w:rPr>
        <w:t>eNERGII</w:t>
      </w:r>
      <w:proofErr w:type="spellEnd"/>
      <w:r w:rsidRPr="009B72D1">
        <w:rPr>
          <w:rFonts w:ascii="Calibri" w:hAnsi="Calibri"/>
          <w:color w:val="000000"/>
          <w:lang w:val="en-US"/>
        </w:rPr>
        <w:t xml:space="preserve"> I </w:t>
      </w:r>
      <w:proofErr w:type="spellStart"/>
      <w:r w:rsidRPr="009B72D1">
        <w:rPr>
          <w:rFonts w:ascii="Calibri" w:hAnsi="Calibri"/>
          <w:color w:val="000000"/>
          <w:lang w:val="en-US"/>
        </w:rPr>
        <w:t>MOqNOSTI</w:t>
      </w:r>
      <w:proofErr w:type="spellEnd"/>
      <w:r w:rsidRPr="009B72D1">
        <w:rPr>
          <w:rFonts w:ascii="Calibri" w:hAnsi="Calibri"/>
          <w:color w:val="000000"/>
          <w:lang w:val="en-US"/>
        </w:rPr>
        <w:t xml:space="preserve">. BENEFICIAR </w:t>
      </w:r>
      <w:proofErr w:type="spellStart"/>
      <w:r w:rsidRPr="009B72D1">
        <w:rPr>
          <w:rFonts w:ascii="Calibri" w:hAnsi="Calibri"/>
          <w:color w:val="000000"/>
          <w:lang w:val="en-US"/>
        </w:rPr>
        <w:t>NAPRAVLaET</w:t>
      </w:r>
      <w:proofErr w:type="spellEnd"/>
      <w:r w:rsidRPr="009B72D1">
        <w:rPr>
          <w:rFonts w:ascii="Calibri" w:hAnsi="Calibri"/>
          <w:color w:val="000000"/>
          <w:lang w:val="en-US"/>
        </w:rPr>
        <w:t xml:space="preserve"> TREBOVANIE V </w:t>
      </w:r>
      <w:proofErr w:type="spellStart"/>
      <w:r w:rsidRPr="009B72D1">
        <w:rPr>
          <w:rFonts w:ascii="Calibri" w:hAnsi="Calibri"/>
          <w:color w:val="000000"/>
          <w:lang w:val="en-US"/>
        </w:rPr>
        <w:t>eLEKTRONNOM</w:t>
      </w:r>
      <w:proofErr w:type="spellEnd"/>
      <w:r w:rsidRPr="009B72D1">
        <w:rPr>
          <w:rFonts w:ascii="Calibri" w:hAnsi="Calibri"/>
          <w:color w:val="000000"/>
          <w:lang w:val="en-US"/>
        </w:rPr>
        <w:t xml:space="preserve"> VIDE S ISPOLXZOVANIEM </w:t>
      </w:r>
      <w:proofErr w:type="spellStart"/>
      <w:r w:rsidRPr="009B72D1">
        <w:rPr>
          <w:rFonts w:ascii="Calibri" w:hAnsi="Calibri"/>
          <w:color w:val="000000"/>
          <w:lang w:val="en-US"/>
        </w:rPr>
        <w:t>eLEKTRONNOi</w:t>
      </w:r>
      <w:proofErr w:type="spellEnd"/>
      <w:r w:rsidRPr="009B72D1">
        <w:rPr>
          <w:rFonts w:ascii="Calibri" w:hAnsi="Calibri"/>
          <w:color w:val="000000"/>
          <w:lang w:val="en-US"/>
        </w:rPr>
        <w:t xml:space="preserve"> PODPISI ILI NA BUMAJNOM NOSITELE V BANK, KOTOROMU PRAVLENIEM ASSOCIACII NP SOVETA RYNKA PRISVOEN STATUS </w:t>
      </w:r>
      <w:proofErr w:type="spellStart"/>
      <w:r w:rsidRPr="009B72D1">
        <w:rPr>
          <w:rFonts w:ascii="Calibri" w:hAnsi="Calibri"/>
          <w:color w:val="000000"/>
          <w:lang w:val="en-US"/>
        </w:rPr>
        <w:t>AVIZUuqEGO</w:t>
      </w:r>
      <w:proofErr w:type="spellEnd"/>
      <w:r w:rsidRPr="009B72D1">
        <w:rPr>
          <w:rFonts w:ascii="Calibri" w:hAnsi="Calibri"/>
          <w:color w:val="000000"/>
          <w:lang w:val="en-US"/>
        </w:rPr>
        <w:t xml:space="preserve"> BANKA V SISTEME FINANSOVYH </w:t>
      </w:r>
      <w:proofErr w:type="spellStart"/>
      <w:r w:rsidRPr="009B72D1">
        <w:rPr>
          <w:rFonts w:ascii="Calibri" w:hAnsi="Calibri"/>
          <w:color w:val="000000"/>
          <w:lang w:val="en-US"/>
        </w:rPr>
        <w:t>GARANTIi</w:t>
      </w:r>
      <w:proofErr w:type="spellEnd"/>
      <w:r w:rsidRPr="009B72D1">
        <w:rPr>
          <w:rFonts w:ascii="Calibri" w:hAnsi="Calibri"/>
          <w:color w:val="000000"/>
          <w:lang w:val="en-US"/>
        </w:rPr>
        <w:t xml:space="preserve"> NA OPTOVOM RYNKE </w:t>
      </w:r>
      <w:proofErr w:type="spellStart"/>
      <w:r w:rsidRPr="009B72D1">
        <w:rPr>
          <w:rFonts w:ascii="Calibri" w:hAnsi="Calibri"/>
          <w:color w:val="000000"/>
          <w:lang w:val="en-US"/>
        </w:rPr>
        <w:t>eLEKTRIcESKOi</w:t>
      </w:r>
      <w:proofErr w:type="spellEnd"/>
      <w:r w:rsidRPr="009B72D1">
        <w:rPr>
          <w:rFonts w:ascii="Calibri" w:hAnsi="Calibri"/>
          <w:color w:val="000000"/>
          <w:lang w:val="en-US"/>
        </w:rPr>
        <w:t xml:space="preserve"> </w:t>
      </w:r>
      <w:proofErr w:type="spellStart"/>
      <w:r w:rsidRPr="009B72D1">
        <w:rPr>
          <w:rFonts w:ascii="Calibri" w:hAnsi="Calibri"/>
          <w:color w:val="000000"/>
          <w:lang w:val="en-US"/>
        </w:rPr>
        <w:t>eNERGII</w:t>
      </w:r>
      <w:proofErr w:type="spellEnd"/>
      <w:r w:rsidRPr="009B72D1">
        <w:rPr>
          <w:rFonts w:ascii="Calibri" w:hAnsi="Calibri"/>
          <w:color w:val="000000"/>
          <w:lang w:val="en-US"/>
        </w:rPr>
        <w:t xml:space="preserve"> I </w:t>
      </w:r>
      <w:proofErr w:type="spellStart"/>
      <w:r w:rsidRPr="009B72D1">
        <w:rPr>
          <w:rFonts w:ascii="Calibri" w:hAnsi="Calibri"/>
          <w:color w:val="000000"/>
          <w:lang w:val="en-US"/>
        </w:rPr>
        <w:t>MOqNOSTI</w:t>
      </w:r>
      <w:proofErr w:type="spellEnd"/>
      <w:r w:rsidRPr="009B72D1">
        <w:rPr>
          <w:rFonts w:ascii="Calibri" w:hAnsi="Calibri"/>
          <w:color w:val="000000"/>
          <w:lang w:val="en-US"/>
        </w:rPr>
        <w:t xml:space="preserve">, V </w:t>
      </w:r>
      <w:proofErr w:type="spellStart"/>
      <w:r w:rsidRPr="009B72D1">
        <w:rPr>
          <w:rFonts w:ascii="Calibri" w:hAnsi="Calibri"/>
          <w:color w:val="000000"/>
          <w:lang w:val="en-US"/>
        </w:rPr>
        <w:t>PORaDKE</w:t>
      </w:r>
      <w:proofErr w:type="spellEnd"/>
      <w:r w:rsidRPr="009B72D1">
        <w:rPr>
          <w:rFonts w:ascii="Calibri" w:hAnsi="Calibri"/>
          <w:color w:val="000000"/>
          <w:lang w:val="en-US"/>
        </w:rPr>
        <w:t xml:space="preserve">, PREDUSMOTRENNOM SOGLAQENIEM O </w:t>
      </w:r>
      <w:proofErr w:type="spellStart"/>
      <w:r w:rsidRPr="009B72D1">
        <w:rPr>
          <w:rFonts w:ascii="Calibri" w:hAnsi="Calibri"/>
          <w:color w:val="000000"/>
          <w:lang w:val="en-US"/>
        </w:rPr>
        <w:t>VZAIMODEiSTVII</w:t>
      </w:r>
      <w:proofErr w:type="spellEnd"/>
      <w:r w:rsidRPr="009B72D1">
        <w:rPr>
          <w:rFonts w:ascii="Calibri" w:hAnsi="Calibri"/>
          <w:color w:val="000000"/>
          <w:lang w:val="en-US"/>
        </w:rPr>
        <w:t xml:space="preserve"> MEJDU GARANTOM, </w:t>
      </w:r>
      <w:proofErr w:type="spellStart"/>
      <w:r w:rsidRPr="009B72D1">
        <w:rPr>
          <w:rFonts w:ascii="Calibri" w:hAnsi="Calibri"/>
          <w:color w:val="000000"/>
          <w:lang w:val="en-US"/>
        </w:rPr>
        <w:t>AVIZUuqIM</w:t>
      </w:r>
      <w:proofErr w:type="spellEnd"/>
      <w:r w:rsidRPr="009B72D1">
        <w:rPr>
          <w:rFonts w:ascii="Calibri" w:hAnsi="Calibri"/>
          <w:color w:val="000000"/>
          <w:lang w:val="en-US"/>
        </w:rPr>
        <w:t xml:space="preserve"> BANKOM I AO CFR. </w:t>
      </w:r>
      <w:r w:rsidRPr="00900AA7">
        <w:rPr>
          <w:rFonts w:ascii="Calibri" w:hAnsi="Calibri"/>
          <w:color w:val="000000"/>
          <w:lang w:val="en-US"/>
        </w:rPr>
        <w:t xml:space="preserve">'SWIFT' </w:t>
      </w:r>
      <w:r w:rsidRPr="009B72D1">
        <w:rPr>
          <w:rFonts w:ascii="Calibri" w:hAnsi="Calibri"/>
          <w:color w:val="000000"/>
          <w:lang w:val="en-US"/>
        </w:rPr>
        <w:t>-</w:t>
      </w:r>
      <w:proofErr w:type="spellStart"/>
      <w:r w:rsidRPr="009B72D1">
        <w:rPr>
          <w:rFonts w:ascii="Calibri" w:hAnsi="Calibri"/>
          <w:color w:val="000000"/>
          <w:lang w:val="en-US"/>
        </w:rPr>
        <w:t>SOOBqENIE</w:t>
      </w:r>
      <w:proofErr w:type="spellEnd"/>
      <w:r w:rsidRPr="009B72D1">
        <w:rPr>
          <w:rFonts w:ascii="Calibri" w:hAnsi="Calibri"/>
          <w:color w:val="000000"/>
          <w:lang w:val="en-US"/>
        </w:rPr>
        <w:t xml:space="preserve">, NAPRAVLENNOE GARANTU, DOLJNO SODERJATX PODTVERJDENIE, </w:t>
      </w:r>
      <w:proofErr w:type="spellStart"/>
      <w:r w:rsidRPr="009B72D1">
        <w:rPr>
          <w:rFonts w:ascii="Calibri" w:hAnsi="Calibri"/>
          <w:color w:val="000000"/>
          <w:lang w:val="en-US"/>
        </w:rPr>
        <w:t>cTO</w:t>
      </w:r>
      <w:proofErr w:type="spellEnd"/>
      <w:r w:rsidRPr="009B72D1">
        <w:rPr>
          <w:rFonts w:ascii="Calibri" w:hAnsi="Calibri"/>
          <w:color w:val="000000"/>
          <w:lang w:val="en-US"/>
        </w:rPr>
        <w:t xml:space="preserve"> TREBOVANIE PODPISANO </w:t>
      </w:r>
      <w:proofErr w:type="spellStart"/>
      <w:r w:rsidRPr="009B72D1">
        <w:rPr>
          <w:rFonts w:ascii="Calibri" w:hAnsi="Calibri"/>
          <w:color w:val="000000"/>
          <w:lang w:val="en-US"/>
        </w:rPr>
        <w:t>UPOLNOMOcENNYM</w:t>
      </w:r>
      <w:proofErr w:type="spellEnd"/>
      <w:r w:rsidRPr="009B72D1">
        <w:rPr>
          <w:rFonts w:ascii="Calibri" w:hAnsi="Calibri"/>
          <w:color w:val="000000"/>
          <w:lang w:val="en-US"/>
        </w:rPr>
        <w:t xml:space="preserve"> LICOM BENEFICIARA. </w:t>
      </w:r>
      <w:r w:rsidRPr="009B72D1">
        <w:rPr>
          <w:rFonts w:ascii="Calibri" w:hAnsi="Calibri"/>
          <w:color w:val="000000"/>
          <w:lang w:val="en-US"/>
        </w:rPr>
        <w:br/>
        <w:t xml:space="preserve">11. GARANT </w:t>
      </w:r>
      <w:proofErr w:type="spellStart"/>
      <w:r w:rsidRPr="009B72D1">
        <w:rPr>
          <w:rFonts w:ascii="Calibri" w:hAnsi="Calibri"/>
          <w:color w:val="000000"/>
          <w:lang w:val="en-US"/>
        </w:rPr>
        <w:t>OBaZUETSa</w:t>
      </w:r>
      <w:proofErr w:type="spellEnd"/>
      <w:r w:rsidRPr="009B72D1">
        <w:rPr>
          <w:rFonts w:ascii="Calibri" w:hAnsi="Calibri"/>
          <w:color w:val="000000"/>
          <w:lang w:val="en-US"/>
        </w:rPr>
        <w:t xml:space="preserve"> RASSMATRIVATX </w:t>
      </w:r>
      <w:proofErr w:type="spellStart"/>
      <w:r w:rsidRPr="009B72D1">
        <w:rPr>
          <w:rFonts w:ascii="Calibri" w:hAnsi="Calibri"/>
          <w:color w:val="000000"/>
          <w:lang w:val="en-US"/>
        </w:rPr>
        <w:t>TREBOVANIa</w:t>
      </w:r>
      <w:proofErr w:type="spellEnd"/>
      <w:r w:rsidRPr="009B72D1">
        <w:rPr>
          <w:rFonts w:ascii="Calibri" w:hAnsi="Calibri"/>
          <w:color w:val="000000"/>
          <w:lang w:val="en-US"/>
        </w:rPr>
        <w:t xml:space="preserve"> BENEFICIARA I </w:t>
      </w:r>
      <w:proofErr w:type="spellStart"/>
      <w:r w:rsidRPr="009B72D1">
        <w:rPr>
          <w:rFonts w:ascii="Calibri" w:hAnsi="Calibri"/>
          <w:color w:val="000000"/>
          <w:lang w:val="en-US"/>
        </w:rPr>
        <w:t>UPLAcIVATX</w:t>
      </w:r>
      <w:proofErr w:type="spellEnd"/>
      <w:r w:rsidRPr="009B72D1">
        <w:rPr>
          <w:rFonts w:ascii="Calibri" w:hAnsi="Calibri"/>
          <w:color w:val="000000"/>
          <w:lang w:val="en-US"/>
        </w:rPr>
        <w:t xml:space="preserve"> SUMMY PO </w:t>
      </w:r>
      <w:proofErr w:type="spellStart"/>
      <w:r w:rsidRPr="009B72D1">
        <w:rPr>
          <w:rFonts w:ascii="Calibri" w:hAnsi="Calibri"/>
          <w:color w:val="000000"/>
          <w:lang w:val="en-US"/>
        </w:rPr>
        <w:t>NASTOaqEi</w:t>
      </w:r>
      <w:proofErr w:type="spellEnd"/>
      <w:r w:rsidRPr="009B72D1">
        <w:rPr>
          <w:rFonts w:ascii="Calibri" w:hAnsi="Calibri"/>
          <w:color w:val="000000"/>
          <w:lang w:val="en-US"/>
        </w:rPr>
        <w:t xml:space="preserve"> GARANTII V </w:t>
      </w:r>
      <w:proofErr w:type="spellStart"/>
      <w:r w:rsidRPr="009B72D1">
        <w:rPr>
          <w:rFonts w:ascii="Calibri" w:hAnsi="Calibri"/>
          <w:color w:val="000000"/>
          <w:lang w:val="en-US"/>
        </w:rPr>
        <w:t>TEcENIE</w:t>
      </w:r>
      <w:proofErr w:type="spellEnd"/>
      <w:r w:rsidRPr="009B72D1">
        <w:rPr>
          <w:rFonts w:ascii="Calibri" w:hAnsi="Calibri"/>
          <w:color w:val="000000"/>
          <w:lang w:val="en-US"/>
        </w:rPr>
        <w:t xml:space="preserve"> 5 (</w:t>
      </w:r>
      <w:proofErr w:type="spellStart"/>
      <w:r w:rsidRPr="009B72D1">
        <w:rPr>
          <w:rFonts w:ascii="Calibri" w:hAnsi="Calibri"/>
          <w:color w:val="000000"/>
          <w:lang w:val="en-US"/>
        </w:rPr>
        <w:t>PaTI</w:t>
      </w:r>
      <w:proofErr w:type="spellEnd"/>
      <w:r w:rsidRPr="009B72D1">
        <w:rPr>
          <w:rFonts w:ascii="Calibri" w:hAnsi="Calibri"/>
          <w:color w:val="000000"/>
          <w:lang w:val="en-US"/>
        </w:rPr>
        <w:t xml:space="preserve">) </w:t>
      </w:r>
      <w:proofErr w:type="spellStart"/>
      <w:r w:rsidRPr="009B72D1">
        <w:rPr>
          <w:rFonts w:ascii="Calibri" w:hAnsi="Calibri"/>
          <w:color w:val="000000"/>
          <w:lang w:val="en-US"/>
        </w:rPr>
        <w:t>RABOcIH</w:t>
      </w:r>
      <w:proofErr w:type="spellEnd"/>
      <w:r w:rsidRPr="009B72D1">
        <w:rPr>
          <w:rFonts w:ascii="Calibri" w:hAnsi="Calibri"/>
          <w:color w:val="000000"/>
          <w:lang w:val="en-US"/>
        </w:rPr>
        <w:t xml:space="preserve"> </w:t>
      </w:r>
      <w:proofErr w:type="spellStart"/>
      <w:r w:rsidRPr="009B72D1">
        <w:rPr>
          <w:rFonts w:ascii="Calibri" w:hAnsi="Calibri"/>
          <w:color w:val="000000"/>
          <w:lang w:val="en-US"/>
        </w:rPr>
        <w:t>DNEi</w:t>
      </w:r>
      <w:proofErr w:type="spellEnd"/>
      <w:r w:rsidRPr="009B72D1">
        <w:rPr>
          <w:rFonts w:ascii="Calibri" w:hAnsi="Calibri"/>
          <w:color w:val="000000"/>
          <w:lang w:val="en-US"/>
        </w:rPr>
        <w:t xml:space="preserve"> S DATY </w:t>
      </w:r>
      <w:proofErr w:type="spellStart"/>
      <w:r w:rsidRPr="009B72D1">
        <w:rPr>
          <w:rFonts w:ascii="Calibri" w:hAnsi="Calibri"/>
          <w:color w:val="000000"/>
          <w:lang w:val="en-US"/>
        </w:rPr>
        <w:t>POLUcENIa</w:t>
      </w:r>
      <w:proofErr w:type="spellEnd"/>
      <w:r w:rsidRPr="009B72D1">
        <w:rPr>
          <w:rFonts w:ascii="Calibri" w:hAnsi="Calibri"/>
          <w:color w:val="000000"/>
          <w:lang w:val="en-US"/>
        </w:rPr>
        <w:t xml:space="preserve"> GARANTOM </w:t>
      </w:r>
      <w:proofErr w:type="spellStart"/>
      <w:r w:rsidRPr="009B72D1">
        <w:rPr>
          <w:rFonts w:ascii="Calibri" w:hAnsi="Calibri"/>
          <w:color w:val="000000"/>
          <w:lang w:val="en-US"/>
        </w:rPr>
        <w:t>TREBOVANIa</w:t>
      </w:r>
      <w:proofErr w:type="spellEnd"/>
      <w:r w:rsidRPr="009B72D1">
        <w:rPr>
          <w:rFonts w:ascii="Calibri" w:hAnsi="Calibri"/>
          <w:color w:val="000000"/>
          <w:lang w:val="en-US"/>
        </w:rPr>
        <w:t xml:space="preserve"> PO SISTEME SVIFT (</w:t>
      </w:r>
      <w:r w:rsidRPr="00900AA7">
        <w:rPr>
          <w:rFonts w:ascii="Calibri" w:hAnsi="Calibri"/>
          <w:color w:val="000000"/>
          <w:lang w:val="en-US"/>
        </w:rPr>
        <w:t>'SWIFT'</w:t>
      </w:r>
      <w:r w:rsidRPr="009B72D1">
        <w:rPr>
          <w:rFonts w:ascii="Calibri" w:hAnsi="Calibri"/>
          <w:color w:val="000000"/>
          <w:lang w:val="en-US"/>
        </w:rPr>
        <w:t xml:space="preserve">). OPLATA SUMM PO </w:t>
      </w:r>
      <w:proofErr w:type="spellStart"/>
      <w:r w:rsidRPr="009B72D1">
        <w:rPr>
          <w:rFonts w:ascii="Calibri" w:hAnsi="Calibri"/>
          <w:color w:val="000000"/>
          <w:lang w:val="en-US"/>
        </w:rPr>
        <w:t>NASTOaqEi</w:t>
      </w:r>
      <w:proofErr w:type="spellEnd"/>
      <w:r w:rsidRPr="009B72D1">
        <w:rPr>
          <w:rFonts w:ascii="Calibri" w:hAnsi="Calibri"/>
          <w:color w:val="000000"/>
          <w:lang w:val="en-US"/>
        </w:rPr>
        <w:t xml:space="preserve"> GARANTII </w:t>
      </w:r>
      <w:proofErr w:type="spellStart"/>
      <w:r w:rsidRPr="009B72D1">
        <w:rPr>
          <w:rFonts w:ascii="Calibri" w:hAnsi="Calibri"/>
          <w:color w:val="000000"/>
          <w:lang w:val="en-US"/>
        </w:rPr>
        <w:t>OSUqESTVLaETSa</w:t>
      </w:r>
      <w:proofErr w:type="spellEnd"/>
      <w:r w:rsidRPr="009B72D1">
        <w:rPr>
          <w:rFonts w:ascii="Calibri" w:hAnsi="Calibri"/>
          <w:color w:val="000000"/>
          <w:lang w:val="en-US"/>
        </w:rPr>
        <w:t xml:space="preserve"> PUTEM </w:t>
      </w:r>
      <w:proofErr w:type="spellStart"/>
      <w:r w:rsidRPr="009B72D1">
        <w:rPr>
          <w:rFonts w:ascii="Calibri" w:hAnsi="Calibri"/>
          <w:color w:val="000000"/>
          <w:lang w:val="en-US"/>
        </w:rPr>
        <w:t>PEREcISLENIa</w:t>
      </w:r>
      <w:proofErr w:type="spellEnd"/>
      <w:r w:rsidRPr="009B72D1">
        <w:rPr>
          <w:rFonts w:ascii="Calibri" w:hAnsi="Calibri"/>
          <w:color w:val="000000"/>
          <w:lang w:val="en-US"/>
        </w:rPr>
        <w:t xml:space="preserve"> DENEJNYH SREDSTV NA </w:t>
      </w:r>
      <w:proofErr w:type="spellStart"/>
      <w:r w:rsidRPr="009B72D1">
        <w:rPr>
          <w:rFonts w:ascii="Calibri" w:hAnsi="Calibri"/>
          <w:color w:val="000000"/>
          <w:lang w:val="en-US"/>
        </w:rPr>
        <w:t>RAScETNYi</w:t>
      </w:r>
      <w:proofErr w:type="spellEnd"/>
      <w:r w:rsidRPr="009B72D1">
        <w:rPr>
          <w:rFonts w:ascii="Calibri" w:hAnsi="Calibri"/>
          <w:color w:val="000000"/>
          <w:lang w:val="en-US"/>
        </w:rPr>
        <w:t xml:space="preserve"> </w:t>
      </w:r>
      <w:proofErr w:type="spellStart"/>
      <w:r w:rsidRPr="009B72D1">
        <w:rPr>
          <w:rFonts w:ascii="Calibri" w:hAnsi="Calibri"/>
          <w:color w:val="000000"/>
          <w:lang w:val="en-US"/>
        </w:rPr>
        <w:t>ScET</w:t>
      </w:r>
      <w:proofErr w:type="spellEnd"/>
      <w:r w:rsidRPr="009B72D1">
        <w:rPr>
          <w:rFonts w:ascii="Calibri" w:hAnsi="Calibri"/>
          <w:color w:val="000000"/>
          <w:lang w:val="en-US"/>
        </w:rPr>
        <w:t xml:space="preserve"> BENEFICIARA, </w:t>
      </w:r>
      <w:proofErr w:type="spellStart"/>
      <w:r w:rsidRPr="009B72D1">
        <w:rPr>
          <w:rFonts w:ascii="Calibri" w:hAnsi="Calibri"/>
          <w:color w:val="000000"/>
          <w:lang w:val="en-US"/>
        </w:rPr>
        <w:t>UKAZANNYi</w:t>
      </w:r>
      <w:proofErr w:type="spellEnd"/>
      <w:r w:rsidRPr="009B72D1">
        <w:rPr>
          <w:rFonts w:ascii="Calibri" w:hAnsi="Calibri"/>
          <w:color w:val="000000"/>
          <w:lang w:val="en-US"/>
        </w:rPr>
        <w:t xml:space="preserve"> V TREBOVANII BENEFICIARA OB </w:t>
      </w:r>
      <w:proofErr w:type="spellStart"/>
      <w:r w:rsidRPr="009B72D1">
        <w:rPr>
          <w:rFonts w:ascii="Calibri" w:hAnsi="Calibri"/>
          <w:color w:val="000000"/>
          <w:lang w:val="en-US"/>
        </w:rPr>
        <w:t>OSUqESTVLENII</w:t>
      </w:r>
      <w:proofErr w:type="spellEnd"/>
      <w:r w:rsidRPr="009B72D1">
        <w:rPr>
          <w:rFonts w:ascii="Calibri" w:hAnsi="Calibri"/>
          <w:color w:val="000000"/>
          <w:lang w:val="en-US"/>
        </w:rPr>
        <w:t xml:space="preserve"> PLATEJA PO  GARANTII.</w:t>
      </w:r>
      <w:r w:rsidRPr="009B72D1">
        <w:rPr>
          <w:rFonts w:ascii="Calibri" w:hAnsi="Calibri"/>
          <w:color w:val="000000"/>
          <w:lang w:val="en-US"/>
        </w:rPr>
        <w:br/>
        <w:t xml:space="preserve">12. </w:t>
      </w:r>
      <w:proofErr w:type="spellStart"/>
      <w:r w:rsidRPr="009B72D1">
        <w:rPr>
          <w:rFonts w:ascii="Calibri" w:hAnsi="Calibri"/>
          <w:color w:val="000000"/>
          <w:lang w:val="en-US"/>
        </w:rPr>
        <w:t>OBaZATELXSTVO</w:t>
      </w:r>
      <w:proofErr w:type="spellEnd"/>
      <w:r w:rsidRPr="009B72D1">
        <w:rPr>
          <w:rFonts w:ascii="Calibri" w:hAnsi="Calibri"/>
          <w:color w:val="000000"/>
          <w:lang w:val="en-US"/>
        </w:rPr>
        <w:t xml:space="preserve"> GARANTA PERED BENEFICIAROM PO GARANTII </w:t>
      </w:r>
      <w:proofErr w:type="spellStart"/>
      <w:r w:rsidRPr="009B72D1">
        <w:rPr>
          <w:rFonts w:ascii="Calibri" w:hAnsi="Calibri"/>
          <w:color w:val="000000"/>
          <w:lang w:val="en-US"/>
        </w:rPr>
        <w:t>PREKRAqAETSa</w:t>
      </w:r>
      <w:proofErr w:type="spellEnd"/>
      <w:r w:rsidRPr="009B72D1">
        <w:rPr>
          <w:rFonts w:ascii="Calibri" w:hAnsi="Calibri"/>
          <w:color w:val="000000"/>
          <w:lang w:val="en-US"/>
        </w:rPr>
        <w:t>:</w:t>
      </w:r>
      <w:r w:rsidRPr="009B72D1">
        <w:rPr>
          <w:rFonts w:ascii="Calibri" w:hAnsi="Calibri"/>
          <w:color w:val="000000"/>
          <w:lang w:val="en-US"/>
        </w:rPr>
        <w:br/>
        <w:t xml:space="preserve">1) </w:t>
      </w:r>
      <w:proofErr w:type="spellStart"/>
      <w:r w:rsidRPr="009B72D1">
        <w:rPr>
          <w:rFonts w:ascii="Calibri" w:hAnsi="Calibri"/>
          <w:color w:val="000000"/>
          <w:lang w:val="en-US"/>
        </w:rPr>
        <w:t>UPLATOi</w:t>
      </w:r>
      <w:proofErr w:type="spellEnd"/>
      <w:r w:rsidRPr="009B72D1">
        <w:rPr>
          <w:rFonts w:ascii="Calibri" w:hAnsi="Calibri"/>
          <w:color w:val="000000"/>
          <w:lang w:val="en-US"/>
        </w:rPr>
        <w:t xml:space="preserve"> BENEFICIARU PO ODNOMU </w:t>
      </w:r>
      <w:proofErr w:type="spellStart"/>
      <w:r w:rsidRPr="009B72D1">
        <w:rPr>
          <w:rFonts w:ascii="Calibri" w:hAnsi="Calibri"/>
          <w:color w:val="000000"/>
          <w:lang w:val="en-US"/>
        </w:rPr>
        <w:t>TREBOVANIu</w:t>
      </w:r>
      <w:proofErr w:type="spellEnd"/>
      <w:r w:rsidRPr="009B72D1">
        <w:rPr>
          <w:rFonts w:ascii="Calibri" w:hAnsi="Calibri"/>
          <w:color w:val="000000"/>
          <w:lang w:val="en-US"/>
        </w:rPr>
        <w:t xml:space="preserve"> ILI PO NESKOLXKIM </w:t>
      </w:r>
      <w:proofErr w:type="spellStart"/>
      <w:r w:rsidRPr="009B72D1">
        <w:rPr>
          <w:rFonts w:ascii="Calibri" w:hAnsi="Calibri"/>
          <w:color w:val="000000"/>
          <w:lang w:val="en-US"/>
        </w:rPr>
        <w:t>TREBOVANIaM</w:t>
      </w:r>
      <w:proofErr w:type="spellEnd"/>
      <w:r w:rsidRPr="009B72D1">
        <w:rPr>
          <w:rFonts w:ascii="Calibri" w:hAnsi="Calibri"/>
          <w:color w:val="000000"/>
          <w:lang w:val="en-US"/>
        </w:rPr>
        <w:t xml:space="preserve"> V SOVOKUPNOSTI </w:t>
      </w:r>
      <w:proofErr w:type="spellStart"/>
      <w:r w:rsidRPr="009B72D1">
        <w:rPr>
          <w:rFonts w:ascii="Calibri" w:hAnsi="Calibri"/>
          <w:color w:val="000000"/>
          <w:lang w:val="en-US"/>
        </w:rPr>
        <w:t>VSEi</w:t>
      </w:r>
      <w:proofErr w:type="spellEnd"/>
      <w:r w:rsidRPr="009B72D1">
        <w:rPr>
          <w:rFonts w:ascii="Calibri" w:hAnsi="Calibri"/>
          <w:color w:val="000000"/>
          <w:lang w:val="en-US"/>
        </w:rPr>
        <w:t xml:space="preserve"> SUMMY, NA </w:t>
      </w:r>
      <w:proofErr w:type="spellStart"/>
      <w:r w:rsidRPr="009B72D1">
        <w:rPr>
          <w:rFonts w:ascii="Calibri" w:hAnsi="Calibri"/>
          <w:color w:val="000000"/>
          <w:lang w:val="en-US"/>
        </w:rPr>
        <w:t>KOTORUu</w:t>
      </w:r>
      <w:proofErr w:type="spellEnd"/>
      <w:r w:rsidRPr="009B72D1">
        <w:rPr>
          <w:rFonts w:ascii="Calibri" w:hAnsi="Calibri"/>
          <w:color w:val="000000"/>
          <w:lang w:val="en-US"/>
        </w:rPr>
        <w:t xml:space="preserve"> VYDANA </w:t>
      </w:r>
      <w:proofErr w:type="spellStart"/>
      <w:r w:rsidRPr="009B72D1">
        <w:rPr>
          <w:rFonts w:ascii="Calibri" w:hAnsi="Calibri"/>
          <w:color w:val="000000"/>
          <w:lang w:val="en-US"/>
        </w:rPr>
        <w:t>GARANTIa</w:t>
      </w:r>
      <w:proofErr w:type="spellEnd"/>
      <w:r w:rsidRPr="009B72D1">
        <w:rPr>
          <w:rFonts w:ascii="Calibri" w:hAnsi="Calibri"/>
          <w:color w:val="000000"/>
          <w:lang w:val="en-US"/>
        </w:rPr>
        <w:t>,</w:t>
      </w:r>
      <w:r w:rsidRPr="009B72D1">
        <w:rPr>
          <w:rFonts w:ascii="Calibri" w:hAnsi="Calibri"/>
          <w:color w:val="000000"/>
          <w:lang w:val="en-US"/>
        </w:rPr>
        <w:br/>
        <w:t xml:space="preserve">2) </w:t>
      </w:r>
      <w:proofErr w:type="spellStart"/>
      <w:r w:rsidRPr="009B72D1">
        <w:rPr>
          <w:rFonts w:ascii="Calibri" w:hAnsi="Calibri"/>
          <w:color w:val="000000"/>
          <w:lang w:val="en-US"/>
        </w:rPr>
        <w:t>OKONcANIEM</w:t>
      </w:r>
      <w:proofErr w:type="spellEnd"/>
      <w:r w:rsidRPr="009B72D1">
        <w:rPr>
          <w:rFonts w:ascii="Calibri" w:hAnsi="Calibri"/>
          <w:color w:val="000000"/>
          <w:lang w:val="en-US"/>
        </w:rPr>
        <w:t xml:space="preserve"> OPREDELENNOGO V GARANTII SROKA, NA </w:t>
      </w:r>
      <w:proofErr w:type="spellStart"/>
      <w:r w:rsidRPr="009B72D1">
        <w:rPr>
          <w:rFonts w:ascii="Calibri" w:hAnsi="Calibri"/>
          <w:color w:val="000000"/>
          <w:lang w:val="en-US"/>
        </w:rPr>
        <w:t>KOTORYi</w:t>
      </w:r>
      <w:proofErr w:type="spellEnd"/>
      <w:r w:rsidRPr="009B72D1">
        <w:rPr>
          <w:rFonts w:ascii="Calibri" w:hAnsi="Calibri"/>
          <w:color w:val="000000"/>
          <w:lang w:val="en-US"/>
        </w:rPr>
        <w:t xml:space="preserve"> ONA VYDANA,</w:t>
      </w:r>
      <w:r w:rsidRPr="009B72D1">
        <w:rPr>
          <w:rFonts w:ascii="Calibri" w:hAnsi="Calibri"/>
          <w:color w:val="000000"/>
          <w:lang w:val="en-US"/>
        </w:rPr>
        <w:br/>
        <w:t>3) VSLEDSTVIE OTKAZA BENEFICIARA OT SVOIH PRAV PO GARANTII,</w:t>
      </w:r>
      <w:r w:rsidRPr="009B72D1">
        <w:rPr>
          <w:rFonts w:ascii="Calibri" w:hAnsi="Calibri"/>
          <w:color w:val="000000"/>
          <w:lang w:val="en-US"/>
        </w:rPr>
        <w:br/>
        <w:t xml:space="preserve">4) PO </w:t>
      </w:r>
      <w:proofErr w:type="spellStart"/>
      <w:r w:rsidRPr="009B72D1">
        <w:rPr>
          <w:rFonts w:ascii="Calibri" w:hAnsi="Calibri"/>
          <w:color w:val="000000"/>
          <w:lang w:val="en-US"/>
        </w:rPr>
        <w:t>SOGLAQENIu</w:t>
      </w:r>
      <w:proofErr w:type="spellEnd"/>
      <w:r w:rsidRPr="009B72D1">
        <w:rPr>
          <w:rFonts w:ascii="Calibri" w:hAnsi="Calibri"/>
          <w:color w:val="000000"/>
          <w:lang w:val="en-US"/>
        </w:rPr>
        <w:t xml:space="preserve"> GARANTA S BENEFICIAROM O </w:t>
      </w:r>
      <w:proofErr w:type="spellStart"/>
      <w:r w:rsidRPr="009B72D1">
        <w:rPr>
          <w:rFonts w:ascii="Calibri" w:hAnsi="Calibri"/>
          <w:color w:val="000000"/>
          <w:lang w:val="en-US"/>
        </w:rPr>
        <w:t>PREKRAqENII</w:t>
      </w:r>
      <w:proofErr w:type="spellEnd"/>
      <w:r w:rsidRPr="009B72D1">
        <w:rPr>
          <w:rFonts w:ascii="Calibri" w:hAnsi="Calibri"/>
          <w:color w:val="000000"/>
          <w:lang w:val="en-US"/>
        </w:rPr>
        <w:t xml:space="preserve"> </w:t>
      </w:r>
      <w:proofErr w:type="spellStart"/>
      <w:r w:rsidRPr="009B72D1">
        <w:rPr>
          <w:rFonts w:ascii="Calibri" w:hAnsi="Calibri"/>
          <w:color w:val="000000"/>
          <w:lang w:val="en-US"/>
        </w:rPr>
        <w:t>eTOGO</w:t>
      </w:r>
      <w:proofErr w:type="spellEnd"/>
      <w:r w:rsidRPr="009B72D1">
        <w:rPr>
          <w:rFonts w:ascii="Calibri" w:hAnsi="Calibri"/>
          <w:color w:val="000000"/>
          <w:lang w:val="en-US"/>
        </w:rPr>
        <w:t xml:space="preserve"> </w:t>
      </w:r>
      <w:proofErr w:type="spellStart"/>
      <w:r w:rsidRPr="009B72D1">
        <w:rPr>
          <w:rFonts w:ascii="Calibri" w:hAnsi="Calibri"/>
          <w:color w:val="000000"/>
          <w:lang w:val="en-US"/>
        </w:rPr>
        <w:t>OBaZATELXSTVA</w:t>
      </w:r>
      <w:proofErr w:type="spellEnd"/>
      <w:r w:rsidRPr="009B72D1">
        <w:rPr>
          <w:rFonts w:ascii="Calibri" w:hAnsi="Calibri"/>
          <w:color w:val="000000"/>
          <w:lang w:val="en-US"/>
        </w:rPr>
        <w:t>.</w:t>
      </w:r>
      <w:r w:rsidRPr="009B72D1">
        <w:rPr>
          <w:rFonts w:ascii="Calibri" w:hAnsi="Calibri"/>
          <w:color w:val="000000"/>
          <w:lang w:val="en-US"/>
        </w:rPr>
        <w:br/>
        <w:t xml:space="preserve">13. </w:t>
      </w:r>
      <w:proofErr w:type="spellStart"/>
      <w:r w:rsidRPr="009B72D1">
        <w:rPr>
          <w:rFonts w:ascii="Calibri" w:hAnsi="Calibri"/>
          <w:color w:val="000000"/>
          <w:lang w:val="en-US"/>
        </w:rPr>
        <w:t>NASTOaqAa</w:t>
      </w:r>
      <w:proofErr w:type="spellEnd"/>
      <w:r w:rsidRPr="009B72D1">
        <w:rPr>
          <w:rFonts w:ascii="Calibri" w:hAnsi="Calibri"/>
          <w:color w:val="000000"/>
          <w:lang w:val="en-US"/>
        </w:rPr>
        <w:t xml:space="preserve"> </w:t>
      </w:r>
      <w:proofErr w:type="spellStart"/>
      <w:r w:rsidRPr="009B72D1">
        <w:rPr>
          <w:rFonts w:ascii="Calibri" w:hAnsi="Calibri"/>
          <w:color w:val="000000"/>
          <w:lang w:val="en-US"/>
        </w:rPr>
        <w:t>GARANTIa</w:t>
      </w:r>
      <w:proofErr w:type="spellEnd"/>
      <w:r w:rsidRPr="009B72D1">
        <w:rPr>
          <w:rFonts w:ascii="Calibri" w:hAnsi="Calibri"/>
          <w:color w:val="000000"/>
          <w:lang w:val="en-US"/>
        </w:rPr>
        <w:t xml:space="preserve"> </w:t>
      </w:r>
      <w:proofErr w:type="spellStart"/>
      <w:r w:rsidRPr="009B72D1">
        <w:rPr>
          <w:rFonts w:ascii="Calibri" w:hAnsi="Calibri"/>
          <w:color w:val="000000"/>
          <w:lang w:val="en-US"/>
        </w:rPr>
        <w:t>PODcINaETSa</w:t>
      </w:r>
      <w:proofErr w:type="spellEnd"/>
      <w:r w:rsidRPr="009B72D1">
        <w:rPr>
          <w:rFonts w:ascii="Calibri" w:hAnsi="Calibri"/>
          <w:color w:val="000000"/>
          <w:lang w:val="en-US"/>
        </w:rPr>
        <w:t xml:space="preserve"> ZAKONODATELXSTVU </w:t>
      </w:r>
      <w:proofErr w:type="spellStart"/>
      <w:r w:rsidRPr="009B72D1">
        <w:rPr>
          <w:rFonts w:ascii="Calibri" w:hAnsi="Calibri"/>
          <w:color w:val="000000"/>
          <w:lang w:val="en-US"/>
        </w:rPr>
        <w:t>ROSSIiSKOi</w:t>
      </w:r>
      <w:proofErr w:type="spellEnd"/>
      <w:r w:rsidRPr="009B72D1">
        <w:rPr>
          <w:rFonts w:ascii="Calibri" w:hAnsi="Calibri"/>
          <w:color w:val="000000"/>
          <w:lang w:val="en-US"/>
        </w:rPr>
        <w:t xml:space="preserve"> FEDERACII. </w:t>
      </w:r>
      <w:proofErr w:type="spellStart"/>
      <w:r w:rsidRPr="009B72D1">
        <w:rPr>
          <w:rFonts w:ascii="Calibri" w:hAnsi="Calibri"/>
          <w:color w:val="000000"/>
          <w:lang w:val="en-US"/>
        </w:rPr>
        <w:t>LuBOi</w:t>
      </w:r>
      <w:proofErr w:type="spellEnd"/>
      <w:r w:rsidRPr="009B72D1">
        <w:rPr>
          <w:rFonts w:ascii="Calibri" w:hAnsi="Calibri"/>
          <w:color w:val="000000"/>
          <w:lang w:val="en-US"/>
        </w:rPr>
        <w:t xml:space="preserve"> SPOR PO </w:t>
      </w:r>
      <w:proofErr w:type="spellStart"/>
      <w:r w:rsidRPr="009B72D1">
        <w:rPr>
          <w:rFonts w:ascii="Calibri" w:hAnsi="Calibri"/>
          <w:color w:val="000000"/>
          <w:lang w:val="en-US"/>
        </w:rPr>
        <w:t>NASTOaqEi</w:t>
      </w:r>
      <w:proofErr w:type="spellEnd"/>
      <w:r w:rsidRPr="009B72D1">
        <w:rPr>
          <w:rFonts w:ascii="Calibri" w:hAnsi="Calibri"/>
          <w:color w:val="000000"/>
          <w:lang w:val="en-US"/>
        </w:rPr>
        <w:t xml:space="preserve"> GARANTII </w:t>
      </w:r>
      <w:proofErr w:type="spellStart"/>
      <w:r w:rsidRPr="009B72D1">
        <w:rPr>
          <w:rFonts w:ascii="Calibri" w:hAnsi="Calibri"/>
          <w:color w:val="000000"/>
          <w:lang w:val="en-US"/>
        </w:rPr>
        <w:t>RAZREQAETSa</w:t>
      </w:r>
      <w:proofErr w:type="spellEnd"/>
      <w:r w:rsidRPr="009B72D1">
        <w:rPr>
          <w:rFonts w:ascii="Calibri" w:hAnsi="Calibri"/>
          <w:color w:val="000000"/>
          <w:lang w:val="en-US"/>
        </w:rPr>
        <w:t xml:space="preserve"> V ARBITRAJNOM SUDE G. MOSKVY.</w:t>
      </w:r>
      <w:r w:rsidRPr="009B72D1">
        <w:rPr>
          <w:rFonts w:ascii="Calibri" w:hAnsi="Calibri"/>
          <w:color w:val="000000"/>
          <w:lang w:val="en-US"/>
        </w:rPr>
        <w:br/>
        <w:t xml:space="preserve">14. </w:t>
      </w:r>
      <w:proofErr w:type="spellStart"/>
      <w:r w:rsidRPr="009B72D1">
        <w:rPr>
          <w:rFonts w:ascii="Calibri" w:hAnsi="Calibri"/>
          <w:color w:val="000000"/>
          <w:lang w:val="en-US"/>
        </w:rPr>
        <w:t>NASTOaqAa</w:t>
      </w:r>
      <w:proofErr w:type="spellEnd"/>
      <w:r w:rsidRPr="009B72D1">
        <w:rPr>
          <w:rFonts w:ascii="Calibri" w:hAnsi="Calibri"/>
          <w:color w:val="000000"/>
          <w:lang w:val="en-US"/>
        </w:rPr>
        <w:t xml:space="preserve"> </w:t>
      </w:r>
      <w:proofErr w:type="spellStart"/>
      <w:r w:rsidRPr="009B72D1">
        <w:rPr>
          <w:rFonts w:ascii="Calibri" w:hAnsi="Calibri"/>
          <w:color w:val="000000"/>
          <w:lang w:val="en-US"/>
        </w:rPr>
        <w:t>GARANTIa</w:t>
      </w:r>
      <w:proofErr w:type="spellEnd"/>
      <w:r w:rsidRPr="009B72D1">
        <w:rPr>
          <w:rFonts w:ascii="Calibri" w:hAnsi="Calibri"/>
          <w:color w:val="000000"/>
          <w:lang w:val="en-US"/>
        </w:rPr>
        <w:t xml:space="preserve"> VYDANA V FORME </w:t>
      </w:r>
      <w:proofErr w:type="spellStart"/>
      <w:r w:rsidRPr="009B72D1">
        <w:rPr>
          <w:rFonts w:ascii="Calibri" w:hAnsi="Calibri"/>
          <w:color w:val="000000"/>
          <w:lang w:val="en-US"/>
        </w:rPr>
        <w:t>eLEKTRONNOGO</w:t>
      </w:r>
      <w:proofErr w:type="spellEnd"/>
      <w:r w:rsidRPr="009B72D1">
        <w:rPr>
          <w:rFonts w:ascii="Calibri" w:hAnsi="Calibri"/>
          <w:color w:val="000000"/>
          <w:lang w:val="en-US"/>
        </w:rPr>
        <w:t xml:space="preserve"> </w:t>
      </w:r>
      <w:proofErr w:type="spellStart"/>
      <w:r w:rsidRPr="009B72D1">
        <w:rPr>
          <w:rFonts w:ascii="Calibri" w:hAnsi="Calibri"/>
          <w:color w:val="000000"/>
          <w:lang w:val="en-US"/>
        </w:rPr>
        <w:t>SOOBqENIa</w:t>
      </w:r>
      <w:proofErr w:type="spellEnd"/>
      <w:r w:rsidRPr="009B72D1">
        <w:rPr>
          <w:rFonts w:ascii="Calibri" w:hAnsi="Calibri"/>
          <w:color w:val="000000"/>
          <w:lang w:val="en-US"/>
        </w:rPr>
        <w:t xml:space="preserve"> S ISPOLXZOVANIEM </w:t>
      </w:r>
      <w:proofErr w:type="spellStart"/>
      <w:r w:rsidRPr="009B72D1">
        <w:rPr>
          <w:rFonts w:ascii="Calibri" w:hAnsi="Calibri"/>
          <w:color w:val="000000"/>
          <w:lang w:val="en-US"/>
        </w:rPr>
        <w:t>TELEKOMMUNIKACIONNOi</w:t>
      </w:r>
      <w:proofErr w:type="spellEnd"/>
      <w:r w:rsidRPr="009B72D1">
        <w:rPr>
          <w:rFonts w:ascii="Calibri" w:hAnsi="Calibri"/>
          <w:color w:val="000000"/>
          <w:lang w:val="en-US"/>
        </w:rPr>
        <w:t xml:space="preserve"> SISTEMY </w:t>
      </w:r>
      <w:r w:rsidRPr="00900AA7">
        <w:rPr>
          <w:rFonts w:ascii="Calibri" w:hAnsi="Calibri"/>
          <w:color w:val="000000"/>
          <w:lang w:val="en-US"/>
        </w:rPr>
        <w:t>'SWIFT'</w:t>
      </w:r>
      <w:r w:rsidRPr="009B72D1">
        <w:rPr>
          <w:rFonts w:ascii="Calibri" w:hAnsi="Calibri"/>
          <w:color w:val="000000"/>
          <w:lang w:val="en-US"/>
        </w:rPr>
        <w:t xml:space="preserve"> (SVIFT).</w:t>
      </w:r>
      <w:r w:rsidRPr="009B72D1">
        <w:rPr>
          <w:rFonts w:ascii="Calibri" w:hAnsi="Calibri"/>
          <w:color w:val="000000"/>
          <w:lang w:val="en-US"/>
        </w:rPr>
        <w:br/>
        <w:t xml:space="preserve">15. V SOOTVETSTVII S </w:t>
      </w:r>
      <w:proofErr w:type="spellStart"/>
      <w:r w:rsidRPr="009B72D1">
        <w:rPr>
          <w:rFonts w:ascii="Calibri" w:hAnsi="Calibri"/>
          <w:color w:val="000000"/>
          <w:lang w:val="en-US"/>
        </w:rPr>
        <w:t>POLOJENIaMI</w:t>
      </w:r>
      <w:proofErr w:type="spellEnd"/>
      <w:r w:rsidRPr="009B72D1">
        <w:rPr>
          <w:rFonts w:ascii="Calibri" w:hAnsi="Calibri"/>
          <w:color w:val="000000"/>
          <w:lang w:val="en-US"/>
        </w:rPr>
        <w:t xml:space="preserve"> FEDERALXNOGO ZAKONA OT 30.12.2004 </w:t>
      </w:r>
      <w:r w:rsidR="00DF3A99" w:rsidRPr="00A93A27">
        <w:rPr>
          <w:rFonts w:ascii="Calibri" w:hAnsi="Calibri"/>
          <w:color w:val="000000"/>
          <w:lang w:val="en-US"/>
        </w:rPr>
        <w:t>'N'</w:t>
      </w:r>
      <w:r w:rsidRPr="009B72D1">
        <w:rPr>
          <w:rFonts w:ascii="Calibri" w:hAnsi="Calibri"/>
          <w:color w:val="000000"/>
          <w:lang w:val="en-US"/>
        </w:rPr>
        <w:t xml:space="preserve"> 218-FZ O KREDITNYH </w:t>
      </w:r>
      <w:proofErr w:type="spellStart"/>
      <w:r w:rsidRPr="009B72D1">
        <w:rPr>
          <w:rFonts w:ascii="Calibri" w:hAnsi="Calibri"/>
          <w:color w:val="000000"/>
          <w:lang w:val="en-US"/>
        </w:rPr>
        <w:t>ISTORIaH</w:t>
      </w:r>
      <w:proofErr w:type="spellEnd"/>
      <w:r w:rsidRPr="009B72D1">
        <w:rPr>
          <w:rFonts w:ascii="Calibri" w:hAnsi="Calibri"/>
          <w:color w:val="000000"/>
          <w:lang w:val="en-US"/>
        </w:rPr>
        <w:t xml:space="preserve"> GARANT PEREDAET </w:t>
      </w:r>
      <w:proofErr w:type="spellStart"/>
      <w:r w:rsidRPr="009B72D1">
        <w:rPr>
          <w:rFonts w:ascii="Calibri" w:hAnsi="Calibri"/>
          <w:color w:val="000000"/>
          <w:lang w:val="en-US"/>
        </w:rPr>
        <w:t>SVEDENIa</w:t>
      </w:r>
      <w:proofErr w:type="spellEnd"/>
      <w:r w:rsidRPr="009B72D1">
        <w:rPr>
          <w:rFonts w:ascii="Calibri" w:hAnsi="Calibri"/>
          <w:color w:val="000000"/>
          <w:lang w:val="en-US"/>
        </w:rPr>
        <w:t xml:space="preserve"> O PRINCIPALE V </w:t>
      </w:r>
      <w:proofErr w:type="spellStart"/>
      <w:r w:rsidRPr="009B72D1">
        <w:rPr>
          <w:rFonts w:ascii="Calibri" w:hAnsi="Calibri"/>
          <w:color w:val="000000"/>
          <w:lang w:val="en-US"/>
        </w:rPr>
        <w:t>BuRO</w:t>
      </w:r>
      <w:proofErr w:type="spellEnd"/>
      <w:r w:rsidRPr="009B72D1">
        <w:rPr>
          <w:rFonts w:ascii="Calibri" w:hAnsi="Calibri"/>
          <w:color w:val="000000"/>
          <w:lang w:val="en-US"/>
        </w:rPr>
        <w:t xml:space="preserve"> KREDITNYH </w:t>
      </w:r>
      <w:proofErr w:type="spellStart"/>
      <w:r w:rsidRPr="009B72D1">
        <w:rPr>
          <w:rFonts w:ascii="Calibri" w:hAnsi="Calibri"/>
          <w:color w:val="000000"/>
          <w:lang w:val="en-US"/>
        </w:rPr>
        <w:t>ISTORIi</w:t>
      </w:r>
      <w:proofErr w:type="spellEnd"/>
      <w:r w:rsidRPr="009B72D1">
        <w:rPr>
          <w:rFonts w:ascii="Calibri" w:hAnsi="Calibri"/>
          <w:color w:val="000000"/>
          <w:lang w:val="en-US"/>
        </w:rPr>
        <w:t xml:space="preserve">, </w:t>
      </w:r>
      <w:proofErr w:type="spellStart"/>
      <w:r w:rsidRPr="009B72D1">
        <w:rPr>
          <w:rFonts w:ascii="Calibri" w:hAnsi="Calibri"/>
          <w:color w:val="000000"/>
          <w:lang w:val="en-US"/>
        </w:rPr>
        <w:t>VKLucENNOE</w:t>
      </w:r>
      <w:proofErr w:type="spellEnd"/>
      <w:r w:rsidRPr="009B72D1">
        <w:rPr>
          <w:rFonts w:ascii="Calibri" w:hAnsi="Calibri"/>
          <w:color w:val="000000"/>
          <w:lang w:val="en-US"/>
        </w:rPr>
        <w:t xml:space="preserve"> V </w:t>
      </w:r>
      <w:proofErr w:type="spellStart"/>
      <w:r w:rsidRPr="009B72D1">
        <w:rPr>
          <w:rFonts w:ascii="Calibri" w:hAnsi="Calibri"/>
          <w:color w:val="000000"/>
          <w:lang w:val="en-US"/>
        </w:rPr>
        <w:t>GOSUDARSTVENNYi</w:t>
      </w:r>
      <w:proofErr w:type="spellEnd"/>
      <w:r w:rsidRPr="009B72D1">
        <w:rPr>
          <w:rFonts w:ascii="Calibri" w:hAnsi="Calibri"/>
          <w:color w:val="000000"/>
          <w:lang w:val="en-US"/>
        </w:rPr>
        <w:t xml:space="preserve"> REESTR </w:t>
      </w:r>
      <w:proofErr w:type="spellStart"/>
      <w:r w:rsidRPr="009B72D1">
        <w:rPr>
          <w:rFonts w:ascii="Calibri" w:hAnsi="Calibri"/>
          <w:color w:val="000000"/>
          <w:lang w:val="en-US"/>
        </w:rPr>
        <w:t>BuRO</w:t>
      </w:r>
      <w:proofErr w:type="spellEnd"/>
      <w:r w:rsidRPr="009B72D1">
        <w:rPr>
          <w:rFonts w:ascii="Calibri" w:hAnsi="Calibri"/>
          <w:color w:val="000000"/>
          <w:lang w:val="en-US"/>
        </w:rPr>
        <w:t xml:space="preserve"> KREDITNYH </w:t>
      </w:r>
      <w:proofErr w:type="spellStart"/>
      <w:r w:rsidRPr="009B72D1">
        <w:rPr>
          <w:rFonts w:ascii="Calibri" w:hAnsi="Calibri"/>
          <w:color w:val="000000"/>
          <w:lang w:val="en-US"/>
        </w:rPr>
        <w:t>ISTORIi</w:t>
      </w:r>
      <w:proofErr w:type="spellEnd"/>
      <w:r w:rsidRPr="009B72D1">
        <w:rPr>
          <w:rFonts w:ascii="Calibri" w:hAnsi="Calibri"/>
          <w:color w:val="000000"/>
          <w:lang w:val="en-US"/>
        </w:rPr>
        <w:t xml:space="preserve">, BEZ </w:t>
      </w:r>
      <w:proofErr w:type="spellStart"/>
      <w:r w:rsidRPr="009B72D1">
        <w:rPr>
          <w:rFonts w:ascii="Calibri" w:hAnsi="Calibri"/>
          <w:color w:val="000000"/>
          <w:lang w:val="en-US"/>
        </w:rPr>
        <w:t>POLUcENIa</w:t>
      </w:r>
      <w:proofErr w:type="spellEnd"/>
      <w:r w:rsidRPr="009B72D1">
        <w:rPr>
          <w:rFonts w:ascii="Calibri" w:hAnsi="Calibri"/>
          <w:color w:val="000000"/>
          <w:lang w:val="en-US"/>
        </w:rPr>
        <w:t xml:space="preserve"> </w:t>
      </w:r>
      <w:proofErr w:type="spellStart"/>
      <w:r w:rsidRPr="009B72D1">
        <w:rPr>
          <w:rFonts w:ascii="Calibri" w:hAnsi="Calibri"/>
          <w:color w:val="000000"/>
          <w:lang w:val="en-US"/>
        </w:rPr>
        <w:t>SOGLASIa</w:t>
      </w:r>
      <w:proofErr w:type="spellEnd"/>
      <w:r w:rsidRPr="009B72D1">
        <w:rPr>
          <w:rFonts w:ascii="Calibri" w:hAnsi="Calibri"/>
          <w:color w:val="000000"/>
          <w:lang w:val="en-US"/>
        </w:rPr>
        <w:t xml:space="preserve"> PRINCIPALA NA IH PREDSTAVLENIE, ZA </w:t>
      </w:r>
      <w:proofErr w:type="spellStart"/>
      <w:r w:rsidRPr="009B72D1">
        <w:rPr>
          <w:rFonts w:ascii="Calibri" w:hAnsi="Calibri"/>
          <w:color w:val="000000"/>
          <w:lang w:val="en-US"/>
        </w:rPr>
        <w:t>ISKLucENIEM</w:t>
      </w:r>
      <w:proofErr w:type="spellEnd"/>
      <w:r w:rsidRPr="009B72D1">
        <w:rPr>
          <w:rFonts w:ascii="Calibri" w:hAnsi="Calibri"/>
          <w:color w:val="000000"/>
          <w:lang w:val="en-US"/>
        </w:rPr>
        <w:t xml:space="preserve"> </w:t>
      </w:r>
      <w:proofErr w:type="spellStart"/>
      <w:r w:rsidRPr="009B72D1">
        <w:rPr>
          <w:rFonts w:ascii="Calibri" w:hAnsi="Calibri"/>
          <w:color w:val="000000"/>
          <w:lang w:val="en-US"/>
        </w:rPr>
        <w:t>SLUcAEV</w:t>
      </w:r>
      <w:proofErr w:type="spellEnd"/>
      <w:r w:rsidRPr="009B72D1">
        <w:rPr>
          <w:rFonts w:ascii="Calibri" w:hAnsi="Calibri"/>
          <w:color w:val="000000"/>
          <w:lang w:val="en-US"/>
        </w:rPr>
        <w:t xml:space="preserve">, V KOTORYH PRAVITELXSTVOM </w:t>
      </w:r>
      <w:proofErr w:type="spellStart"/>
      <w:r w:rsidRPr="009B72D1">
        <w:rPr>
          <w:rFonts w:ascii="Calibri" w:hAnsi="Calibri"/>
          <w:color w:val="000000"/>
          <w:lang w:val="en-US"/>
        </w:rPr>
        <w:t>ROSSIiSKOi</w:t>
      </w:r>
      <w:proofErr w:type="spellEnd"/>
      <w:r w:rsidRPr="009B72D1">
        <w:rPr>
          <w:rFonts w:ascii="Calibri" w:hAnsi="Calibri"/>
          <w:color w:val="000000"/>
          <w:lang w:val="en-US"/>
        </w:rPr>
        <w:t xml:space="preserve"> FEDERACII USTANOVLENY </w:t>
      </w:r>
      <w:proofErr w:type="spellStart"/>
      <w:r w:rsidRPr="009B72D1">
        <w:rPr>
          <w:rFonts w:ascii="Calibri" w:hAnsi="Calibri"/>
          <w:color w:val="000000"/>
          <w:lang w:val="en-US"/>
        </w:rPr>
        <w:t>OGRANIcENIa</w:t>
      </w:r>
      <w:proofErr w:type="spellEnd"/>
      <w:r w:rsidRPr="009B72D1">
        <w:rPr>
          <w:rFonts w:ascii="Calibri" w:hAnsi="Calibri"/>
          <w:color w:val="000000"/>
          <w:lang w:val="en-US"/>
        </w:rPr>
        <w:t xml:space="preserve"> NA </w:t>
      </w:r>
      <w:proofErr w:type="spellStart"/>
      <w:r w:rsidRPr="009B72D1">
        <w:rPr>
          <w:rFonts w:ascii="Calibri" w:hAnsi="Calibri"/>
          <w:color w:val="000000"/>
          <w:lang w:val="en-US"/>
        </w:rPr>
        <w:t>PEREDAcU</w:t>
      </w:r>
      <w:proofErr w:type="spellEnd"/>
      <w:r w:rsidRPr="009B72D1">
        <w:rPr>
          <w:rFonts w:ascii="Calibri" w:hAnsi="Calibri"/>
          <w:color w:val="000000"/>
          <w:lang w:val="en-US"/>
        </w:rPr>
        <w:t xml:space="preserve"> INFORMACII V </w:t>
      </w:r>
      <w:proofErr w:type="spellStart"/>
      <w:r w:rsidRPr="009B72D1">
        <w:rPr>
          <w:rFonts w:ascii="Calibri" w:hAnsi="Calibri"/>
          <w:color w:val="000000"/>
          <w:lang w:val="en-US"/>
        </w:rPr>
        <w:t>BuRO</w:t>
      </w:r>
      <w:proofErr w:type="spellEnd"/>
      <w:r w:rsidRPr="009B72D1">
        <w:rPr>
          <w:rFonts w:ascii="Calibri" w:hAnsi="Calibri"/>
          <w:color w:val="000000"/>
          <w:lang w:val="en-US"/>
        </w:rPr>
        <w:t xml:space="preserve"> KREDITNYH </w:t>
      </w:r>
      <w:proofErr w:type="spellStart"/>
      <w:r w:rsidRPr="009B72D1">
        <w:rPr>
          <w:rFonts w:ascii="Calibri" w:hAnsi="Calibri"/>
          <w:color w:val="000000"/>
          <w:lang w:val="en-US"/>
        </w:rPr>
        <w:t>ISTORIi</w:t>
      </w:r>
      <w:proofErr w:type="spellEnd"/>
      <w:r w:rsidRPr="009B72D1">
        <w:rPr>
          <w:rFonts w:ascii="Calibri" w:hAnsi="Calibri"/>
          <w:color w:val="000000"/>
          <w:lang w:val="en-US"/>
        </w:rPr>
        <w:t xml:space="preserve">, A TAKJE LIC, V OTNOQENII KOTORYH PRAVITELXSTVOM </w:t>
      </w:r>
      <w:proofErr w:type="spellStart"/>
      <w:r w:rsidRPr="009B72D1">
        <w:rPr>
          <w:rFonts w:ascii="Calibri" w:hAnsi="Calibri"/>
          <w:color w:val="000000"/>
          <w:lang w:val="en-US"/>
        </w:rPr>
        <w:t>ROSSIiSKOi</w:t>
      </w:r>
      <w:proofErr w:type="spellEnd"/>
      <w:r w:rsidRPr="009B72D1">
        <w:rPr>
          <w:rFonts w:ascii="Calibri" w:hAnsi="Calibri"/>
          <w:color w:val="000000"/>
          <w:lang w:val="en-US"/>
        </w:rPr>
        <w:t xml:space="preserve"> FEDERACII USTANOVLENY UKAZANNYE </w:t>
      </w:r>
      <w:proofErr w:type="spellStart"/>
      <w:r w:rsidRPr="009B72D1">
        <w:rPr>
          <w:rFonts w:ascii="Calibri" w:hAnsi="Calibri"/>
          <w:color w:val="000000"/>
          <w:lang w:val="en-US"/>
        </w:rPr>
        <w:t>OGRANIcENIa</w:t>
      </w:r>
      <w:proofErr w:type="spellEnd"/>
      <w:r w:rsidRPr="009B72D1">
        <w:rPr>
          <w:rFonts w:ascii="Calibri" w:hAnsi="Calibri"/>
          <w:color w:val="000000"/>
          <w:lang w:val="en-US"/>
        </w:rPr>
        <w:t>.</w:t>
      </w:r>
    </w:p>
    <w:p w14:paraId="4DC7FB56" w14:textId="3E2E3F2E" w:rsidR="00DE3840" w:rsidRPr="00EB67DC" w:rsidRDefault="00DE3840" w:rsidP="00EB67DC">
      <w:pPr>
        <w:pStyle w:val="20"/>
        <w:rPr>
          <w:rFonts w:ascii="Garamond" w:hAnsi="Garamond"/>
          <w:bCs w:val="0"/>
          <w:sz w:val="26"/>
          <w:szCs w:val="26"/>
        </w:rPr>
      </w:pPr>
      <w:r w:rsidRPr="00EB67DC">
        <w:rPr>
          <w:rFonts w:ascii="Garamond" w:hAnsi="Garamond"/>
          <w:bCs w:val="0"/>
          <w:sz w:val="26"/>
          <w:szCs w:val="26"/>
        </w:rPr>
        <w:lastRenderedPageBreak/>
        <w:t xml:space="preserve">Предложения по изменениям и дополнениям в </w:t>
      </w:r>
      <w:r w:rsidRPr="00EB67DC">
        <w:rPr>
          <w:rFonts w:ascii="Garamond" w:hAnsi="Garamond"/>
          <w:sz w:val="26"/>
          <w:szCs w:val="26"/>
        </w:rPr>
        <w:t xml:space="preserve">АГЕНТСКИЙ ДОГОВОР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EB67DC">
        <w:rPr>
          <w:rFonts w:ascii="Garamond" w:hAnsi="Garamond"/>
          <w:bCs w:val="0"/>
          <w:sz w:val="26"/>
          <w:szCs w:val="26"/>
        </w:rPr>
        <w:t>(Приложение № Д 6.7 к Договору о присоединении к торговой системе оптового рынка)</w:t>
      </w:r>
    </w:p>
    <w:p w14:paraId="6203FB2E" w14:textId="77777777" w:rsidR="00DE3840" w:rsidRDefault="00DE3840" w:rsidP="00DE3840">
      <w:pPr>
        <w:widowControl w:val="0"/>
        <w:jc w:val="both"/>
        <w:rPr>
          <w:rFonts w:ascii="Garamond" w:hAnsi="Garamond"/>
          <w:b/>
          <w:sz w:val="22"/>
          <w:szCs w:val="22"/>
        </w:rPr>
      </w:pPr>
    </w:p>
    <w:p w14:paraId="15E159AE" w14:textId="77777777" w:rsidR="003A53EF" w:rsidRPr="003A53EF" w:rsidRDefault="003A53EF" w:rsidP="003A53EF">
      <w:pPr>
        <w:tabs>
          <w:tab w:val="left" w:pos="0"/>
        </w:tabs>
        <w:autoSpaceDE w:val="0"/>
        <w:autoSpaceDN w:val="0"/>
        <w:adjustRightInd w:val="0"/>
        <w:spacing w:after="120" w:line="288" w:lineRule="auto"/>
        <w:rPr>
          <w:rFonts w:ascii="Garamond" w:hAnsi="Garamond"/>
          <w:b/>
          <w:sz w:val="22"/>
          <w:szCs w:val="22"/>
        </w:rPr>
      </w:pPr>
      <w:r w:rsidRPr="003A53EF">
        <w:rPr>
          <w:rFonts w:ascii="Garamond" w:hAnsi="Garamond"/>
          <w:b/>
          <w:sz w:val="22"/>
          <w:szCs w:val="22"/>
        </w:rPr>
        <w:t>Действующая редакция</w:t>
      </w:r>
    </w:p>
    <w:p w14:paraId="013A35B1" w14:textId="3F031797" w:rsidR="003A53EF" w:rsidRPr="003A53EF" w:rsidRDefault="003A53EF" w:rsidP="003A53EF">
      <w:pPr>
        <w:jc w:val="both"/>
        <w:rPr>
          <w:rFonts w:ascii="Garamond" w:hAnsi="Garamond"/>
          <w:sz w:val="22"/>
          <w:szCs w:val="22"/>
        </w:rPr>
      </w:pPr>
      <w:r w:rsidRPr="003A53EF">
        <w:rPr>
          <w:rFonts w:ascii="Garamond" w:hAnsi="Garamond"/>
          <w:sz w:val="22"/>
          <w:szCs w:val="22"/>
        </w:rPr>
        <w:t>Форму утверждаю</w:t>
      </w:r>
      <w:r w:rsidRPr="003A53EF">
        <w:rPr>
          <w:rFonts w:ascii="Garamond" w:hAnsi="Garamond"/>
          <w:sz w:val="22"/>
          <w:szCs w:val="22"/>
        </w:rPr>
        <w:tab/>
      </w:r>
      <w:r w:rsidRPr="003A53EF">
        <w:rPr>
          <w:rFonts w:ascii="Garamond" w:hAnsi="Garamond"/>
          <w:sz w:val="22"/>
          <w:szCs w:val="22"/>
        </w:rPr>
        <w:tab/>
      </w:r>
      <w:r w:rsidRPr="003A53EF">
        <w:rPr>
          <w:rFonts w:ascii="Garamond" w:hAnsi="Garamond"/>
          <w:sz w:val="22"/>
          <w:szCs w:val="22"/>
        </w:rPr>
        <w:tab/>
      </w:r>
      <w:r w:rsidRPr="003A53EF">
        <w:rPr>
          <w:rFonts w:ascii="Garamond" w:hAnsi="Garamond"/>
          <w:sz w:val="22"/>
          <w:szCs w:val="22"/>
        </w:rPr>
        <w:tab/>
      </w:r>
      <w:r w:rsidRPr="003A53EF">
        <w:rPr>
          <w:rFonts w:ascii="Garamond" w:hAnsi="Garamond"/>
          <w:sz w:val="22"/>
          <w:szCs w:val="22"/>
        </w:rPr>
        <w:tab/>
      </w:r>
      <w:r w:rsidRPr="003A53EF">
        <w:rPr>
          <w:rFonts w:ascii="Garamond" w:hAnsi="Garamond"/>
          <w:sz w:val="22"/>
          <w:szCs w:val="22"/>
        </w:rPr>
        <w:tab/>
      </w:r>
      <w:r w:rsidRPr="003A53EF">
        <w:rPr>
          <w:rFonts w:ascii="Garamond" w:hAnsi="Garamond"/>
          <w:sz w:val="22"/>
          <w:szCs w:val="22"/>
        </w:rPr>
        <w:tab/>
      </w:r>
      <w:r>
        <w:rPr>
          <w:rFonts w:ascii="Garamond" w:hAnsi="Garamond"/>
          <w:sz w:val="22"/>
          <w:szCs w:val="22"/>
        </w:rPr>
        <w:t xml:space="preserve">                </w:t>
      </w:r>
      <w:r w:rsidRPr="003A53EF">
        <w:rPr>
          <w:rFonts w:ascii="Garamond" w:hAnsi="Garamond"/>
          <w:sz w:val="22"/>
          <w:szCs w:val="22"/>
        </w:rPr>
        <w:t>Форму утверждаю</w:t>
      </w:r>
    </w:p>
    <w:p w14:paraId="312A73BC" w14:textId="77777777" w:rsidR="003A53EF" w:rsidRPr="003A53EF" w:rsidRDefault="003A53EF" w:rsidP="003A53EF">
      <w:pPr>
        <w:outlineLvl w:val="0"/>
        <w:rPr>
          <w:rFonts w:ascii="Garamond" w:hAnsi="Garamond"/>
          <w:b/>
          <w:sz w:val="22"/>
          <w:szCs w:val="22"/>
        </w:rPr>
      </w:pPr>
      <w:r w:rsidRPr="003A53EF">
        <w:rPr>
          <w:rFonts w:ascii="Garamond" w:hAnsi="Garamond"/>
          <w:sz w:val="22"/>
          <w:szCs w:val="22"/>
        </w:rPr>
        <w:t xml:space="preserve">________________ (от Агента) </w:t>
      </w:r>
      <w:r w:rsidRPr="003A53EF">
        <w:rPr>
          <w:rFonts w:ascii="Garamond" w:hAnsi="Garamond"/>
          <w:sz w:val="22"/>
          <w:szCs w:val="22"/>
        </w:rPr>
        <w:tab/>
      </w:r>
      <w:r w:rsidRPr="003A53EF">
        <w:rPr>
          <w:rFonts w:ascii="Garamond" w:hAnsi="Garamond"/>
          <w:sz w:val="22"/>
          <w:szCs w:val="22"/>
        </w:rPr>
        <w:tab/>
      </w:r>
      <w:r w:rsidRPr="003A53EF">
        <w:rPr>
          <w:rFonts w:ascii="Garamond" w:hAnsi="Garamond"/>
          <w:sz w:val="22"/>
          <w:szCs w:val="22"/>
        </w:rPr>
        <w:tab/>
      </w:r>
      <w:r w:rsidRPr="003A53EF">
        <w:rPr>
          <w:rFonts w:ascii="Garamond" w:hAnsi="Garamond"/>
          <w:sz w:val="22"/>
          <w:szCs w:val="22"/>
        </w:rPr>
        <w:tab/>
        <w:t>_______________ (от Принципала)</w:t>
      </w:r>
    </w:p>
    <w:p w14:paraId="44A6C21F" w14:textId="77777777" w:rsidR="003A53EF" w:rsidRPr="003A53EF" w:rsidRDefault="003A53EF" w:rsidP="003A53EF">
      <w:pPr>
        <w:keepNext/>
        <w:ind w:left="7230"/>
        <w:outlineLvl w:val="0"/>
        <w:rPr>
          <w:rFonts w:ascii="Garamond" w:hAnsi="Garamond"/>
          <w:b/>
          <w:sz w:val="22"/>
          <w:szCs w:val="22"/>
        </w:rPr>
      </w:pPr>
      <w:r w:rsidRPr="003A53EF">
        <w:rPr>
          <w:rFonts w:ascii="Garamond" w:hAnsi="Garamond"/>
          <w:b/>
          <w:sz w:val="22"/>
          <w:szCs w:val="22"/>
        </w:rPr>
        <w:t>Приложение к отчету Агента за _________</w:t>
      </w:r>
    </w:p>
    <w:p w14:paraId="4C7207E6" w14:textId="77777777" w:rsidR="003A53EF" w:rsidRPr="003A53EF" w:rsidRDefault="003A53EF" w:rsidP="003A53EF">
      <w:pPr>
        <w:keepNext/>
        <w:ind w:left="7230" w:right="-208"/>
        <w:outlineLvl w:val="0"/>
        <w:rPr>
          <w:rFonts w:ascii="Garamond" w:hAnsi="Garamond"/>
          <w:b/>
          <w:sz w:val="22"/>
          <w:szCs w:val="22"/>
        </w:rPr>
      </w:pPr>
      <w:r w:rsidRPr="003A53EF">
        <w:rPr>
          <w:rFonts w:ascii="Garamond" w:hAnsi="Garamond"/>
          <w:b/>
          <w:sz w:val="22"/>
          <w:szCs w:val="22"/>
        </w:rPr>
        <w:t>по Агентскому договору</w:t>
      </w:r>
    </w:p>
    <w:p w14:paraId="4DA5E29D" w14:textId="77777777" w:rsidR="003A53EF" w:rsidRPr="003A53EF" w:rsidRDefault="003A53EF" w:rsidP="003A53EF">
      <w:pPr>
        <w:keepNext/>
        <w:ind w:left="7230" w:right="-208"/>
        <w:outlineLvl w:val="0"/>
        <w:rPr>
          <w:rFonts w:ascii="Garamond" w:hAnsi="Garamond"/>
          <w:b/>
          <w:sz w:val="22"/>
          <w:szCs w:val="22"/>
        </w:rPr>
      </w:pPr>
    </w:p>
    <w:tbl>
      <w:tblPr>
        <w:tblpPr w:leftFromText="180" w:rightFromText="180" w:vertAnchor="text" w:horzAnchor="margin" w:tblpXSpec="right" w:tblpY="75"/>
        <w:tblW w:w="10206" w:type="dxa"/>
        <w:tblLayout w:type="fixed"/>
        <w:tblCellMar>
          <w:left w:w="0" w:type="dxa"/>
          <w:right w:w="0" w:type="dxa"/>
        </w:tblCellMar>
        <w:tblLook w:val="0000" w:firstRow="0" w:lastRow="0" w:firstColumn="0" w:lastColumn="0" w:noHBand="0" w:noVBand="0"/>
      </w:tblPr>
      <w:tblGrid>
        <w:gridCol w:w="568"/>
        <w:gridCol w:w="141"/>
        <w:gridCol w:w="1865"/>
        <w:gridCol w:w="1679"/>
        <w:gridCol w:w="2126"/>
        <w:gridCol w:w="1276"/>
        <w:gridCol w:w="2551"/>
      </w:tblGrid>
      <w:tr w:rsidR="003A53EF" w:rsidRPr="003A53EF" w14:paraId="69F47E19" w14:textId="77777777" w:rsidTr="00AC42AD">
        <w:trPr>
          <w:cantSplit/>
          <w:trHeight w:val="300"/>
        </w:trPr>
        <w:tc>
          <w:tcPr>
            <w:tcW w:w="10206" w:type="dxa"/>
            <w:gridSpan w:val="7"/>
          </w:tcPr>
          <w:p w14:paraId="6FF375A0" w14:textId="77777777" w:rsidR="003A53EF" w:rsidRPr="003A53EF" w:rsidRDefault="003A53EF" w:rsidP="00AC42AD">
            <w:pPr>
              <w:pStyle w:val="4"/>
              <w:spacing w:before="0"/>
              <w:jc w:val="center"/>
              <w:rPr>
                <w:rFonts w:ascii="Garamond" w:hAnsi="Garamond"/>
                <w:i w:val="0"/>
                <w:sz w:val="22"/>
                <w:szCs w:val="22"/>
              </w:rPr>
            </w:pPr>
            <w:r w:rsidRPr="003A53EF">
              <w:rPr>
                <w:rFonts w:ascii="Garamond" w:hAnsi="Garamond"/>
                <w:i w:val="0"/>
                <w:color w:val="auto"/>
                <w:sz w:val="22"/>
                <w:szCs w:val="22"/>
              </w:rPr>
              <w:t>РАСШИРЕННЫЙ ОТЧЕТ Агента от ____________________</w:t>
            </w:r>
          </w:p>
        </w:tc>
      </w:tr>
      <w:tr w:rsidR="003A53EF" w:rsidRPr="003A53EF" w14:paraId="1DAFB3C9" w14:textId="77777777" w:rsidTr="00AC42AD">
        <w:trPr>
          <w:cantSplit/>
          <w:trHeight w:val="300"/>
        </w:trPr>
        <w:tc>
          <w:tcPr>
            <w:tcW w:w="10206" w:type="dxa"/>
            <w:gridSpan w:val="7"/>
          </w:tcPr>
          <w:p w14:paraId="63967267" w14:textId="77777777" w:rsidR="003A53EF" w:rsidRPr="003A53EF" w:rsidRDefault="003A53EF" w:rsidP="00AC42AD">
            <w:pPr>
              <w:rPr>
                <w:rFonts w:ascii="Garamond" w:hAnsi="Garamond"/>
                <w:sz w:val="22"/>
                <w:szCs w:val="22"/>
              </w:rPr>
            </w:pPr>
          </w:p>
        </w:tc>
      </w:tr>
      <w:tr w:rsidR="003A53EF" w:rsidRPr="003A53EF" w14:paraId="684AEAED" w14:textId="77777777" w:rsidTr="00AC42AD">
        <w:trPr>
          <w:cantSplit/>
          <w:trHeight w:val="276"/>
        </w:trPr>
        <w:tc>
          <w:tcPr>
            <w:tcW w:w="10206" w:type="dxa"/>
            <w:gridSpan w:val="7"/>
          </w:tcPr>
          <w:p w14:paraId="7890DBBD" w14:textId="77777777" w:rsidR="003A53EF" w:rsidRPr="003A53EF" w:rsidRDefault="003A53EF" w:rsidP="00AC42AD">
            <w:pPr>
              <w:jc w:val="both"/>
              <w:rPr>
                <w:rFonts w:ascii="Garamond" w:hAnsi="Garamond"/>
                <w:sz w:val="22"/>
                <w:szCs w:val="22"/>
              </w:rPr>
            </w:pPr>
            <w:r w:rsidRPr="003A53EF">
              <w:rPr>
                <w:rFonts w:ascii="Garamond" w:hAnsi="Garamond"/>
                <w:sz w:val="22"/>
                <w:szCs w:val="22"/>
              </w:rPr>
              <w:t>Настоящий Отчет об исполнении поручения по Агентскому договору № _____ от ____________ 20__г., заключенному с ___________________, составлен АО «ЦФР», являющимся Агентом по указанному договору.</w:t>
            </w:r>
          </w:p>
        </w:tc>
      </w:tr>
      <w:tr w:rsidR="003A53EF" w:rsidRPr="003A53EF" w14:paraId="758B1929" w14:textId="77777777" w:rsidTr="00AC42AD">
        <w:trPr>
          <w:cantSplit/>
          <w:trHeight w:val="255"/>
        </w:trPr>
        <w:tc>
          <w:tcPr>
            <w:tcW w:w="10206" w:type="dxa"/>
            <w:gridSpan w:val="7"/>
          </w:tcPr>
          <w:p w14:paraId="1D237D50" w14:textId="77777777" w:rsidR="003A53EF" w:rsidRPr="003A53EF" w:rsidRDefault="003A53EF" w:rsidP="00AC42AD">
            <w:pPr>
              <w:rPr>
                <w:rFonts w:ascii="Garamond" w:hAnsi="Garamond"/>
                <w:sz w:val="22"/>
                <w:szCs w:val="22"/>
              </w:rPr>
            </w:pPr>
          </w:p>
        </w:tc>
      </w:tr>
      <w:tr w:rsidR="003A53EF" w:rsidRPr="003A53EF" w14:paraId="6A7C6AD8" w14:textId="77777777" w:rsidTr="00AC42AD">
        <w:trPr>
          <w:cantSplit/>
          <w:trHeight w:val="255"/>
        </w:trPr>
        <w:tc>
          <w:tcPr>
            <w:tcW w:w="10206" w:type="dxa"/>
            <w:gridSpan w:val="7"/>
          </w:tcPr>
          <w:p w14:paraId="74513573" w14:textId="77777777" w:rsidR="003A53EF" w:rsidRPr="003A53EF" w:rsidRDefault="003A53EF" w:rsidP="00AC42AD">
            <w:pPr>
              <w:rPr>
                <w:rFonts w:ascii="Garamond" w:hAnsi="Garamond"/>
                <w:sz w:val="22"/>
                <w:szCs w:val="22"/>
              </w:rPr>
            </w:pPr>
            <w:r w:rsidRPr="003A53EF">
              <w:rPr>
                <w:rFonts w:ascii="Garamond" w:hAnsi="Garamond"/>
                <w:bCs/>
                <w:sz w:val="22"/>
                <w:szCs w:val="22"/>
              </w:rPr>
              <w:t xml:space="preserve">Отчетный период </w:t>
            </w:r>
            <w:r w:rsidRPr="003A53EF">
              <w:rPr>
                <w:rFonts w:ascii="Garamond" w:hAnsi="Garamond"/>
                <w:sz w:val="22"/>
                <w:szCs w:val="22"/>
              </w:rPr>
              <w:t>_________________ 20__ г.</w:t>
            </w:r>
          </w:p>
        </w:tc>
      </w:tr>
      <w:tr w:rsidR="003A53EF" w:rsidRPr="003A53EF" w14:paraId="418FC347" w14:textId="77777777" w:rsidTr="00AC42AD">
        <w:trPr>
          <w:cantSplit/>
          <w:trHeight w:val="255"/>
        </w:trPr>
        <w:tc>
          <w:tcPr>
            <w:tcW w:w="10206" w:type="dxa"/>
            <w:gridSpan w:val="7"/>
          </w:tcPr>
          <w:p w14:paraId="421BDA3A" w14:textId="77777777" w:rsidR="003A53EF" w:rsidRPr="003A53EF" w:rsidRDefault="003A53EF" w:rsidP="00AC42AD">
            <w:pPr>
              <w:rPr>
                <w:rFonts w:ascii="Garamond" w:hAnsi="Garamond"/>
                <w:sz w:val="22"/>
                <w:szCs w:val="22"/>
              </w:rPr>
            </w:pPr>
          </w:p>
        </w:tc>
      </w:tr>
      <w:tr w:rsidR="003A53EF" w:rsidRPr="003A53EF" w14:paraId="21F39563" w14:textId="77777777" w:rsidTr="00AC42AD">
        <w:trPr>
          <w:cantSplit/>
          <w:trHeight w:val="255"/>
        </w:trPr>
        <w:tc>
          <w:tcPr>
            <w:tcW w:w="10206" w:type="dxa"/>
            <w:gridSpan w:val="7"/>
            <w:tcBorders>
              <w:bottom w:val="single" w:sz="4" w:space="0" w:color="auto"/>
            </w:tcBorders>
          </w:tcPr>
          <w:p w14:paraId="43435D53" w14:textId="77777777" w:rsidR="003A53EF" w:rsidRPr="003A53EF" w:rsidRDefault="003A53EF" w:rsidP="00AC42AD">
            <w:pPr>
              <w:jc w:val="both"/>
              <w:rPr>
                <w:rFonts w:ascii="Garamond" w:hAnsi="Garamond"/>
                <w:sz w:val="22"/>
                <w:szCs w:val="22"/>
              </w:rPr>
            </w:pPr>
            <w:r w:rsidRPr="003A53EF">
              <w:rPr>
                <w:rFonts w:ascii="Garamond" w:hAnsi="Garamond"/>
                <w:sz w:val="22"/>
                <w:szCs w:val="22"/>
              </w:rPr>
              <w:t xml:space="preserve">1. В отчетном периоде Агентом от имени, в интересах и за счет Принципала были заключены следующие соглашения об оплате штрафов по ДПМ ВИЭ / ДПМ ТБО </w:t>
            </w:r>
            <w:r w:rsidRPr="003A53EF">
              <w:rPr>
                <w:rFonts w:ascii="Garamond" w:hAnsi="Garamond"/>
                <w:sz w:val="22"/>
                <w:szCs w:val="22"/>
                <w:highlight w:val="yellow"/>
              </w:rPr>
              <w:t>по аккредитиву</w:t>
            </w:r>
            <w:r w:rsidRPr="003A53EF">
              <w:rPr>
                <w:rFonts w:ascii="Garamond" w:hAnsi="Garamond"/>
                <w:sz w:val="22"/>
                <w:szCs w:val="22"/>
              </w:rPr>
              <w:t>:</w:t>
            </w:r>
          </w:p>
          <w:p w14:paraId="0A600D86" w14:textId="77777777" w:rsidR="003A53EF" w:rsidRPr="003A53EF" w:rsidRDefault="003A53EF" w:rsidP="00AC42AD">
            <w:pPr>
              <w:jc w:val="both"/>
              <w:rPr>
                <w:rFonts w:ascii="Garamond" w:hAnsi="Garamond"/>
                <w:sz w:val="22"/>
                <w:szCs w:val="22"/>
              </w:rPr>
            </w:pPr>
          </w:p>
        </w:tc>
      </w:tr>
      <w:tr w:rsidR="003A53EF" w:rsidRPr="003A53EF" w14:paraId="47BAFDFC" w14:textId="77777777" w:rsidTr="00AC42AD">
        <w:tblPrEx>
          <w:tblCellMar>
            <w:left w:w="108" w:type="dxa"/>
            <w:right w:w="108" w:type="dxa"/>
          </w:tblCellMar>
        </w:tblPrEx>
        <w:trPr>
          <w:cantSplit/>
          <w:trHeight w:val="286"/>
        </w:trPr>
        <w:tc>
          <w:tcPr>
            <w:tcW w:w="568" w:type="dxa"/>
            <w:tcBorders>
              <w:top w:val="single" w:sz="4" w:space="0" w:color="auto"/>
              <w:left w:val="single" w:sz="4" w:space="0" w:color="auto"/>
              <w:bottom w:val="single" w:sz="4" w:space="0" w:color="auto"/>
              <w:right w:val="single" w:sz="6" w:space="0" w:color="auto"/>
            </w:tcBorders>
            <w:vAlign w:val="bottom"/>
          </w:tcPr>
          <w:p w14:paraId="18B6CA4A" w14:textId="77777777" w:rsidR="003A53EF" w:rsidRPr="003A53EF" w:rsidRDefault="003A53EF" w:rsidP="00AC42AD">
            <w:pPr>
              <w:jc w:val="center"/>
              <w:rPr>
                <w:rFonts w:ascii="Garamond" w:hAnsi="Garamond"/>
                <w:b/>
                <w:sz w:val="22"/>
                <w:szCs w:val="22"/>
              </w:rPr>
            </w:pPr>
            <w:r w:rsidRPr="003A53EF">
              <w:rPr>
                <w:rFonts w:ascii="Garamond" w:hAnsi="Garamond"/>
                <w:b/>
                <w:bCs/>
                <w:sz w:val="22"/>
                <w:szCs w:val="22"/>
              </w:rPr>
              <w:t>№ п/п</w:t>
            </w:r>
          </w:p>
        </w:tc>
        <w:tc>
          <w:tcPr>
            <w:tcW w:w="7087" w:type="dxa"/>
            <w:gridSpan w:val="5"/>
            <w:tcBorders>
              <w:top w:val="single" w:sz="4" w:space="0" w:color="auto"/>
              <w:left w:val="single" w:sz="6" w:space="0" w:color="auto"/>
              <w:bottom w:val="single" w:sz="4" w:space="0" w:color="auto"/>
              <w:right w:val="single" w:sz="4" w:space="0" w:color="auto"/>
            </w:tcBorders>
          </w:tcPr>
          <w:p w14:paraId="377B2BC3" w14:textId="77777777" w:rsidR="003A53EF" w:rsidRPr="003A53EF" w:rsidRDefault="003A53EF" w:rsidP="00AC42AD">
            <w:pPr>
              <w:jc w:val="center"/>
              <w:rPr>
                <w:rFonts w:ascii="Garamond" w:hAnsi="Garamond"/>
                <w:b/>
                <w:sz w:val="22"/>
                <w:szCs w:val="22"/>
              </w:rPr>
            </w:pPr>
            <w:r w:rsidRPr="003A53EF">
              <w:rPr>
                <w:rFonts w:ascii="Garamond" w:hAnsi="Garamond"/>
                <w:b/>
                <w:sz w:val="22"/>
                <w:szCs w:val="22"/>
              </w:rPr>
              <w:t xml:space="preserve">Дата и номер соглашения об оплате штрафов по ДПМ ВИЭ / ДПМ ТБО </w:t>
            </w:r>
            <w:r w:rsidRPr="003A53EF">
              <w:rPr>
                <w:rFonts w:ascii="Garamond" w:hAnsi="Garamond"/>
                <w:b/>
                <w:sz w:val="22"/>
                <w:szCs w:val="22"/>
                <w:highlight w:val="yellow"/>
              </w:rPr>
              <w:t>по аккредитиву</w:t>
            </w:r>
          </w:p>
        </w:tc>
        <w:tc>
          <w:tcPr>
            <w:tcW w:w="2551" w:type="dxa"/>
            <w:tcBorders>
              <w:top w:val="single" w:sz="4" w:space="0" w:color="auto"/>
              <w:left w:val="single" w:sz="4" w:space="0" w:color="auto"/>
              <w:bottom w:val="single" w:sz="4" w:space="0" w:color="auto"/>
              <w:right w:val="single" w:sz="4" w:space="0" w:color="auto"/>
            </w:tcBorders>
          </w:tcPr>
          <w:p w14:paraId="0B4A9822" w14:textId="77777777" w:rsidR="003A53EF" w:rsidRPr="003A53EF" w:rsidRDefault="003A53EF" w:rsidP="00AC42AD">
            <w:pPr>
              <w:jc w:val="center"/>
              <w:rPr>
                <w:rFonts w:ascii="Garamond" w:hAnsi="Garamond"/>
                <w:b/>
                <w:sz w:val="22"/>
                <w:szCs w:val="22"/>
              </w:rPr>
            </w:pPr>
            <w:r w:rsidRPr="003A53EF">
              <w:rPr>
                <w:rFonts w:ascii="Garamond" w:hAnsi="Garamond"/>
                <w:b/>
                <w:sz w:val="22"/>
                <w:szCs w:val="22"/>
              </w:rPr>
              <w:t xml:space="preserve">Дата подписания соглашения об оплате штрафов по ДПМ ВИЭ / ДПМ ТБО </w:t>
            </w:r>
            <w:r w:rsidRPr="003A53EF">
              <w:rPr>
                <w:rFonts w:ascii="Garamond" w:hAnsi="Garamond"/>
                <w:b/>
                <w:sz w:val="22"/>
                <w:szCs w:val="22"/>
                <w:highlight w:val="yellow"/>
              </w:rPr>
              <w:t>по аккредитиву</w:t>
            </w:r>
          </w:p>
        </w:tc>
      </w:tr>
      <w:tr w:rsidR="003A53EF" w:rsidRPr="003A53EF" w14:paraId="2E0DFBDE" w14:textId="77777777" w:rsidTr="00AC42AD">
        <w:tblPrEx>
          <w:tblCellMar>
            <w:left w:w="108" w:type="dxa"/>
            <w:right w:w="108" w:type="dxa"/>
          </w:tblCellMar>
        </w:tblPrEx>
        <w:trPr>
          <w:cantSplit/>
          <w:trHeight w:val="286"/>
        </w:trPr>
        <w:tc>
          <w:tcPr>
            <w:tcW w:w="568" w:type="dxa"/>
            <w:tcBorders>
              <w:top w:val="single" w:sz="4" w:space="0" w:color="auto"/>
              <w:left w:val="single" w:sz="6" w:space="0" w:color="auto"/>
              <w:bottom w:val="single" w:sz="6" w:space="0" w:color="auto"/>
              <w:right w:val="single" w:sz="6" w:space="0" w:color="auto"/>
            </w:tcBorders>
          </w:tcPr>
          <w:p w14:paraId="6BAE77C6" w14:textId="77777777" w:rsidR="003A53EF" w:rsidRPr="003A53EF" w:rsidRDefault="003A53EF" w:rsidP="00AC42AD">
            <w:pPr>
              <w:rPr>
                <w:rFonts w:ascii="Garamond" w:hAnsi="Garamond"/>
                <w:sz w:val="22"/>
                <w:szCs w:val="22"/>
              </w:rPr>
            </w:pPr>
            <w:r w:rsidRPr="003A53EF">
              <w:rPr>
                <w:rFonts w:ascii="Garamond" w:hAnsi="Garamond"/>
                <w:sz w:val="22"/>
                <w:szCs w:val="22"/>
              </w:rPr>
              <w:t>1.</w:t>
            </w:r>
          </w:p>
        </w:tc>
        <w:tc>
          <w:tcPr>
            <w:tcW w:w="7087" w:type="dxa"/>
            <w:gridSpan w:val="5"/>
            <w:tcBorders>
              <w:top w:val="single" w:sz="4" w:space="0" w:color="auto"/>
              <w:left w:val="single" w:sz="6" w:space="0" w:color="auto"/>
              <w:bottom w:val="single" w:sz="6" w:space="0" w:color="auto"/>
              <w:right w:val="single" w:sz="6" w:space="0" w:color="auto"/>
            </w:tcBorders>
          </w:tcPr>
          <w:p w14:paraId="1F35CEDC" w14:textId="77777777" w:rsidR="003A53EF" w:rsidRPr="003A53EF" w:rsidRDefault="003A53EF" w:rsidP="00AC42AD">
            <w:pPr>
              <w:rPr>
                <w:rFonts w:ascii="Garamond" w:hAnsi="Garamond"/>
                <w:sz w:val="22"/>
                <w:szCs w:val="22"/>
              </w:rPr>
            </w:pPr>
            <w:r w:rsidRPr="003A53EF">
              <w:rPr>
                <w:rFonts w:ascii="Garamond" w:hAnsi="Garamond"/>
                <w:sz w:val="22"/>
                <w:szCs w:val="22"/>
              </w:rPr>
              <w:t>№______</w:t>
            </w:r>
          </w:p>
        </w:tc>
        <w:tc>
          <w:tcPr>
            <w:tcW w:w="2551" w:type="dxa"/>
            <w:tcBorders>
              <w:top w:val="single" w:sz="4" w:space="0" w:color="auto"/>
              <w:left w:val="single" w:sz="6" w:space="0" w:color="auto"/>
              <w:bottom w:val="single" w:sz="6" w:space="0" w:color="auto"/>
              <w:right w:val="single" w:sz="6" w:space="0" w:color="auto"/>
            </w:tcBorders>
          </w:tcPr>
          <w:p w14:paraId="6E4D7EFF" w14:textId="77777777" w:rsidR="003A53EF" w:rsidRPr="003A53EF" w:rsidRDefault="003A53EF" w:rsidP="00AC42AD">
            <w:pPr>
              <w:rPr>
                <w:rFonts w:ascii="Garamond" w:hAnsi="Garamond"/>
                <w:sz w:val="22"/>
                <w:szCs w:val="22"/>
              </w:rPr>
            </w:pPr>
          </w:p>
        </w:tc>
      </w:tr>
      <w:tr w:rsidR="003A53EF" w:rsidRPr="003A53EF" w14:paraId="3947EBD6" w14:textId="77777777" w:rsidTr="00AC42AD">
        <w:tblPrEx>
          <w:tblCellMar>
            <w:left w:w="108" w:type="dxa"/>
            <w:right w:w="108" w:type="dxa"/>
          </w:tblCellMar>
        </w:tblPrEx>
        <w:trPr>
          <w:cantSplit/>
          <w:trHeight w:val="286"/>
        </w:trPr>
        <w:tc>
          <w:tcPr>
            <w:tcW w:w="568" w:type="dxa"/>
            <w:tcBorders>
              <w:top w:val="single" w:sz="6" w:space="0" w:color="auto"/>
              <w:left w:val="single" w:sz="6" w:space="0" w:color="auto"/>
              <w:bottom w:val="single" w:sz="6" w:space="0" w:color="auto"/>
              <w:right w:val="single" w:sz="6" w:space="0" w:color="auto"/>
            </w:tcBorders>
          </w:tcPr>
          <w:p w14:paraId="6984379B" w14:textId="77777777" w:rsidR="003A53EF" w:rsidRPr="003A53EF" w:rsidRDefault="003A53EF" w:rsidP="00AC42AD">
            <w:pPr>
              <w:rPr>
                <w:rFonts w:ascii="Garamond" w:hAnsi="Garamond"/>
                <w:sz w:val="22"/>
                <w:szCs w:val="22"/>
              </w:rPr>
            </w:pPr>
            <w:r w:rsidRPr="003A53EF">
              <w:rPr>
                <w:rFonts w:ascii="Garamond" w:hAnsi="Garamond"/>
                <w:sz w:val="22"/>
                <w:szCs w:val="22"/>
              </w:rPr>
              <w:t>2.</w:t>
            </w:r>
          </w:p>
        </w:tc>
        <w:tc>
          <w:tcPr>
            <w:tcW w:w="7087" w:type="dxa"/>
            <w:gridSpan w:val="5"/>
            <w:tcBorders>
              <w:top w:val="single" w:sz="6" w:space="0" w:color="auto"/>
              <w:left w:val="single" w:sz="6" w:space="0" w:color="auto"/>
              <w:bottom w:val="single" w:sz="6" w:space="0" w:color="auto"/>
              <w:right w:val="single" w:sz="6" w:space="0" w:color="auto"/>
            </w:tcBorders>
          </w:tcPr>
          <w:p w14:paraId="10562BD9" w14:textId="77777777" w:rsidR="003A53EF" w:rsidRPr="003A53EF" w:rsidRDefault="003A53EF" w:rsidP="00AC42AD">
            <w:pPr>
              <w:rPr>
                <w:rFonts w:ascii="Garamond" w:hAnsi="Garamond"/>
                <w:sz w:val="22"/>
                <w:szCs w:val="22"/>
              </w:rPr>
            </w:pPr>
            <w:r w:rsidRPr="003A53EF">
              <w:rPr>
                <w:rFonts w:ascii="Garamond" w:hAnsi="Garamond"/>
                <w:sz w:val="22"/>
                <w:szCs w:val="22"/>
              </w:rPr>
              <w:t>№______</w:t>
            </w:r>
          </w:p>
        </w:tc>
        <w:tc>
          <w:tcPr>
            <w:tcW w:w="2551" w:type="dxa"/>
            <w:tcBorders>
              <w:top w:val="single" w:sz="6" w:space="0" w:color="auto"/>
              <w:left w:val="single" w:sz="6" w:space="0" w:color="auto"/>
              <w:bottom w:val="single" w:sz="6" w:space="0" w:color="auto"/>
              <w:right w:val="single" w:sz="6" w:space="0" w:color="auto"/>
            </w:tcBorders>
          </w:tcPr>
          <w:p w14:paraId="54DCE4F2" w14:textId="77777777" w:rsidR="003A53EF" w:rsidRPr="003A53EF" w:rsidRDefault="003A53EF" w:rsidP="00AC42AD">
            <w:pPr>
              <w:rPr>
                <w:rFonts w:ascii="Garamond" w:hAnsi="Garamond"/>
                <w:sz w:val="22"/>
                <w:szCs w:val="22"/>
              </w:rPr>
            </w:pPr>
            <w:r w:rsidRPr="003A53EF">
              <w:rPr>
                <w:rFonts w:ascii="Garamond" w:hAnsi="Garamond"/>
                <w:sz w:val="22"/>
                <w:szCs w:val="22"/>
              </w:rPr>
              <w:t> </w:t>
            </w:r>
          </w:p>
        </w:tc>
      </w:tr>
      <w:tr w:rsidR="003A53EF" w:rsidRPr="003A53EF" w14:paraId="7B52DE1C" w14:textId="77777777" w:rsidTr="00AC42AD">
        <w:tblPrEx>
          <w:tblCellMar>
            <w:left w:w="108" w:type="dxa"/>
            <w:right w:w="108" w:type="dxa"/>
          </w:tblCellMar>
        </w:tblPrEx>
        <w:trPr>
          <w:cantSplit/>
          <w:trHeight w:val="286"/>
        </w:trPr>
        <w:tc>
          <w:tcPr>
            <w:tcW w:w="568" w:type="dxa"/>
            <w:tcBorders>
              <w:top w:val="single" w:sz="6" w:space="0" w:color="auto"/>
              <w:left w:val="single" w:sz="6" w:space="0" w:color="auto"/>
              <w:bottom w:val="single" w:sz="6" w:space="0" w:color="auto"/>
              <w:right w:val="single" w:sz="6" w:space="0" w:color="auto"/>
            </w:tcBorders>
          </w:tcPr>
          <w:p w14:paraId="172F3501" w14:textId="77777777" w:rsidR="003A53EF" w:rsidRPr="003A53EF" w:rsidRDefault="003A53EF" w:rsidP="00AC42AD">
            <w:pPr>
              <w:rPr>
                <w:rFonts w:ascii="Garamond" w:hAnsi="Garamond"/>
                <w:sz w:val="22"/>
                <w:szCs w:val="22"/>
              </w:rPr>
            </w:pPr>
            <w:r w:rsidRPr="003A53EF">
              <w:rPr>
                <w:rFonts w:ascii="Garamond" w:hAnsi="Garamond"/>
                <w:sz w:val="22"/>
                <w:szCs w:val="22"/>
              </w:rPr>
              <w:t>3.</w:t>
            </w:r>
          </w:p>
        </w:tc>
        <w:tc>
          <w:tcPr>
            <w:tcW w:w="7087" w:type="dxa"/>
            <w:gridSpan w:val="5"/>
            <w:tcBorders>
              <w:top w:val="single" w:sz="6" w:space="0" w:color="auto"/>
              <w:left w:val="single" w:sz="6" w:space="0" w:color="auto"/>
              <w:bottom w:val="single" w:sz="6" w:space="0" w:color="auto"/>
              <w:right w:val="single" w:sz="6" w:space="0" w:color="auto"/>
            </w:tcBorders>
          </w:tcPr>
          <w:p w14:paraId="09112D0D" w14:textId="77777777" w:rsidR="003A53EF" w:rsidRPr="003A53EF" w:rsidRDefault="003A53EF" w:rsidP="00AC42AD">
            <w:pPr>
              <w:rPr>
                <w:rFonts w:ascii="Garamond" w:hAnsi="Garamond"/>
                <w:sz w:val="22"/>
                <w:szCs w:val="22"/>
              </w:rPr>
            </w:pPr>
            <w:r w:rsidRPr="003A53EF">
              <w:rPr>
                <w:rFonts w:ascii="Garamond" w:hAnsi="Garamond"/>
                <w:sz w:val="22"/>
                <w:szCs w:val="22"/>
              </w:rPr>
              <w:t>№______</w:t>
            </w:r>
          </w:p>
        </w:tc>
        <w:tc>
          <w:tcPr>
            <w:tcW w:w="2551" w:type="dxa"/>
            <w:tcBorders>
              <w:top w:val="single" w:sz="6" w:space="0" w:color="auto"/>
              <w:left w:val="single" w:sz="6" w:space="0" w:color="auto"/>
              <w:bottom w:val="single" w:sz="6" w:space="0" w:color="auto"/>
              <w:right w:val="single" w:sz="6" w:space="0" w:color="auto"/>
            </w:tcBorders>
          </w:tcPr>
          <w:p w14:paraId="72F9FC59" w14:textId="77777777" w:rsidR="003A53EF" w:rsidRPr="003A53EF" w:rsidRDefault="003A53EF" w:rsidP="00AC42AD">
            <w:pPr>
              <w:rPr>
                <w:rFonts w:ascii="Garamond" w:hAnsi="Garamond"/>
                <w:sz w:val="22"/>
                <w:szCs w:val="22"/>
              </w:rPr>
            </w:pPr>
            <w:r w:rsidRPr="003A53EF">
              <w:rPr>
                <w:rFonts w:ascii="Garamond" w:hAnsi="Garamond"/>
                <w:sz w:val="22"/>
                <w:szCs w:val="22"/>
              </w:rPr>
              <w:t> </w:t>
            </w:r>
          </w:p>
        </w:tc>
      </w:tr>
      <w:tr w:rsidR="003A53EF" w:rsidRPr="003A53EF" w14:paraId="601E142F" w14:textId="77777777" w:rsidTr="00AC42AD">
        <w:trPr>
          <w:cantSplit/>
          <w:trHeight w:val="255"/>
        </w:trPr>
        <w:tc>
          <w:tcPr>
            <w:tcW w:w="10206" w:type="dxa"/>
            <w:gridSpan w:val="7"/>
            <w:tcBorders>
              <w:top w:val="single" w:sz="6" w:space="0" w:color="auto"/>
              <w:bottom w:val="single" w:sz="6" w:space="0" w:color="auto"/>
            </w:tcBorders>
          </w:tcPr>
          <w:p w14:paraId="351FDB13" w14:textId="77777777" w:rsidR="003A53EF" w:rsidRPr="003A53EF" w:rsidRDefault="003A53EF" w:rsidP="00AC42AD">
            <w:pPr>
              <w:jc w:val="both"/>
              <w:rPr>
                <w:rFonts w:ascii="Garamond" w:hAnsi="Garamond"/>
                <w:sz w:val="22"/>
                <w:szCs w:val="22"/>
              </w:rPr>
            </w:pPr>
            <w:r w:rsidRPr="003A53EF">
              <w:rPr>
                <w:rFonts w:ascii="Garamond" w:hAnsi="Garamond"/>
                <w:sz w:val="22"/>
                <w:szCs w:val="22"/>
              </w:rPr>
              <w:t xml:space="preserve">2. В отчетном периоде Агентом в интересах и за счет Принципала были перечислены денежные средства в оплату штрафов от продавца по соглашению об оплате штрафов по ДПМ ВИЭ / ДПМ ТБО </w:t>
            </w:r>
            <w:r w:rsidRPr="003A53EF">
              <w:rPr>
                <w:rFonts w:ascii="Garamond" w:hAnsi="Garamond"/>
                <w:sz w:val="22"/>
                <w:szCs w:val="22"/>
                <w:highlight w:val="yellow"/>
              </w:rPr>
              <w:t>по аккредитиву</w:t>
            </w:r>
            <w:r w:rsidRPr="003A53EF">
              <w:rPr>
                <w:rFonts w:ascii="Garamond" w:hAnsi="Garamond"/>
                <w:sz w:val="22"/>
                <w:szCs w:val="22"/>
              </w:rPr>
              <w:t>:</w:t>
            </w:r>
          </w:p>
          <w:p w14:paraId="222427F8" w14:textId="77777777" w:rsidR="003A53EF" w:rsidRPr="003A53EF" w:rsidRDefault="003A53EF" w:rsidP="00AC42AD">
            <w:pPr>
              <w:jc w:val="both"/>
              <w:rPr>
                <w:rFonts w:ascii="Garamond" w:hAnsi="Garamond"/>
                <w:sz w:val="22"/>
                <w:szCs w:val="22"/>
              </w:rPr>
            </w:pPr>
          </w:p>
        </w:tc>
      </w:tr>
      <w:tr w:rsidR="003A53EF" w:rsidRPr="003A53EF" w14:paraId="229E7E8A" w14:textId="77777777" w:rsidTr="00AC42AD">
        <w:tblPrEx>
          <w:tblCellMar>
            <w:left w:w="108" w:type="dxa"/>
            <w:right w:w="108" w:type="dxa"/>
          </w:tblCellMar>
        </w:tblPrEx>
        <w:trPr>
          <w:cantSplit/>
          <w:trHeight w:val="286"/>
        </w:trPr>
        <w:tc>
          <w:tcPr>
            <w:tcW w:w="568" w:type="dxa"/>
            <w:tcBorders>
              <w:top w:val="single" w:sz="4" w:space="0" w:color="auto"/>
              <w:left w:val="single" w:sz="4" w:space="0" w:color="auto"/>
              <w:bottom w:val="single" w:sz="4" w:space="0" w:color="auto"/>
              <w:right w:val="single" w:sz="6" w:space="0" w:color="auto"/>
            </w:tcBorders>
            <w:vAlign w:val="bottom"/>
          </w:tcPr>
          <w:p w14:paraId="7CF926A9" w14:textId="77777777" w:rsidR="003A53EF" w:rsidRPr="003A53EF" w:rsidRDefault="003A53EF" w:rsidP="00AC42AD">
            <w:pPr>
              <w:jc w:val="center"/>
              <w:rPr>
                <w:rFonts w:ascii="Garamond" w:hAnsi="Garamond"/>
                <w:b/>
                <w:sz w:val="22"/>
                <w:szCs w:val="22"/>
              </w:rPr>
            </w:pPr>
            <w:r w:rsidRPr="003A53EF">
              <w:rPr>
                <w:rFonts w:ascii="Garamond" w:hAnsi="Garamond"/>
                <w:b/>
                <w:bCs/>
                <w:sz w:val="22"/>
                <w:szCs w:val="22"/>
              </w:rPr>
              <w:t>№ п/п</w:t>
            </w:r>
          </w:p>
        </w:tc>
        <w:tc>
          <w:tcPr>
            <w:tcW w:w="2006" w:type="dxa"/>
            <w:gridSpan w:val="2"/>
            <w:tcBorders>
              <w:top w:val="single" w:sz="4" w:space="0" w:color="auto"/>
              <w:left w:val="single" w:sz="6" w:space="0" w:color="auto"/>
              <w:bottom w:val="single" w:sz="4" w:space="0" w:color="auto"/>
              <w:right w:val="single" w:sz="4" w:space="0" w:color="auto"/>
            </w:tcBorders>
            <w:vAlign w:val="bottom"/>
          </w:tcPr>
          <w:p w14:paraId="7D4D2E8E" w14:textId="77777777" w:rsidR="003A53EF" w:rsidRPr="003A53EF" w:rsidRDefault="003A53EF" w:rsidP="00AC42AD">
            <w:pPr>
              <w:jc w:val="center"/>
              <w:rPr>
                <w:rFonts w:ascii="Garamond" w:hAnsi="Garamond"/>
                <w:b/>
                <w:sz w:val="22"/>
                <w:szCs w:val="22"/>
              </w:rPr>
            </w:pPr>
            <w:r w:rsidRPr="003A53EF">
              <w:rPr>
                <w:rFonts w:ascii="Garamond" w:hAnsi="Garamond"/>
                <w:b/>
                <w:bCs/>
                <w:sz w:val="22"/>
                <w:szCs w:val="22"/>
              </w:rPr>
              <w:t xml:space="preserve">№ </w:t>
            </w:r>
            <w:r w:rsidRPr="003A53EF">
              <w:rPr>
                <w:rFonts w:ascii="Garamond" w:hAnsi="Garamond"/>
                <w:b/>
                <w:sz w:val="22"/>
                <w:szCs w:val="22"/>
              </w:rPr>
              <w:t>и дата</w:t>
            </w:r>
            <w:r w:rsidRPr="003A53EF">
              <w:rPr>
                <w:rFonts w:ascii="Garamond" w:hAnsi="Garamond"/>
                <w:b/>
                <w:bCs/>
                <w:sz w:val="22"/>
                <w:szCs w:val="22"/>
              </w:rPr>
              <w:t xml:space="preserve"> платежного поручения</w:t>
            </w:r>
          </w:p>
        </w:tc>
        <w:tc>
          <w:tcPr>
            <w:tcW w:w="5081" w:type="dxa"/>
            <w:gridSpan w:val="3"/>
            <w:tcBorders>
              <w:top w:val="single" w:sz="4" w:space="0" w:color="auto"/>
              <w:left w:val="single" w:sz="4" w:space="0" w:color="auto"/>
              <w:bottom w:val="single" w:sz="4" w:space="0" w:color="auto"/>
            </w:tcBorders>
          </w:tcPr>
          <w:p w14:paraId="150005E2" w14:textId="77777777" w:rsidR="003A53EF" w:rsidRPr="003A53EF" w:rsidRDefault="003A53EF" w:rsidP="00AC42AD">
            <w:pPr>
              <w:jc w:val="center"/>
              <w:rPr>
                <w:rFonts w:ascii="Garamond" w:hAnsi="Garamond"/>
                <w:b/>
                <w:sz w:val="22"/>
                <w:szCs w:val="22"/>
              </w:rPr>
            </w:pPr>
            <w:r w:rsidRPr="003A53EF">
              <w:rPr>
                <w:rFonts w:ascii="Garamond" w:hAnsi="Garamond"/>
                <w:b/>
                <w:sz w:val="22"/>
                <w:szCs w:val="22"/>
              </w:rPr>
              <w:t xml:space="preserve">Дата и номер соглашения об оплате штрафов по ДПМ ВИЭ / ДПМ ТБО </w:t>
            </w:r>
            <w:r w:rsidRPr="003A53EF">
              <w:rPr>
                <w:rFonts w:ascii="Garamond" w:hAnsi="Garamond"/>
                <w:b/>
                <w:sz w:val="22"/>
                <w:szCs w:val="22"/>
                <w:highlight w:val="yellow"/>
              </w:rPr>
              <w:t>по аккредитиву</w:t>
            </w:r>
          </w:p>
        </w:tc>
        <w:tc>
          <w:tcPr>
            <w:tcW w:w="2551" w:type="dxa"/>
            <w:tcBorders>
              <w:top w:val="single" w:sz="4" w:space="0" w:color="auto"/>
              <w:left w:val="single" w:sz="4" w:space="0" w:color="auto"/>
              <w:bottom w:val="single" w:sz="4" w:space="0" w:color="auto"/>
              <w:right w:val="single" w:sz="4" w:space="0" w:color="auto"/>
            </w:tcBorders>
          </w:tcPr>
          <w:p w14:paraId="3CEE722A" w14:textId="77777777" w:rsidR="003A53EF" w:rsidRPr="003A53EF" w:rsidRDefault="003A53EF" w:rsidP="00AC42AD">
            <w:pPr>
              <w:jc w:val="center"/>
              <w:rPr>
                <w:rFonts w:ascii="Garamond" w:hAnsi="Garamond"/>
                <w:b/>
                <w:sz w:val="22"/>
                <w:szCs w:val="22"/>
              </w:rPr>
            </w:pPr>
            <w:r w:rsidRPr="003A53EF">
              <w:rPr>
                <w:rFonts w:ascii="Garamond" w:hAnsi="Garamond"/>
                <w:b/>
                <w:sz w:val="22"/>
                <w:szCs w:val="22"/>
              </w:rPr>
              <w:t>Сумма</w:t>
            </w:r>
          </w:p>
        </w:tc>
      </w:tr>
      <w:tr w:rsidR="003A53EF" w:rsidRPr="003A53EF" w14:paraId="76F308D3" w14:textId="77777777" w:rsidTr="00AC42AD">
        <w:tblPrEx>
          <w:tblCellMar>
            <w:left w:w="108" w:type="dxa"/>
            <w:right w:w="108" w:type="dxa"/>
          </w:tblCellMar>
        </w:tblPrEx>
        <w:trPr>
          <w:cantSplit/>
          <w:trHeight w:val="286"/>
        </w:trPr>
        <w:tc>
          <w:tcPr>
            <w:tcW w:w="568" w:type="dxa"/>
            <w:tcBorders>
              <w:top w:val="single" w:sz="4" w:space="0" w:color="auto"/>
              <w:left w:val="single" w:sz="6" w:space="0" w:color="auto"/>
              <w:bottom w:val="single" w:sz="6" w:space="0" w:color="auto"/>
              <w:right w:val="single" w:sz="6" w:space="0" w:color="auto"/>
            </w:tcBorders>
          </w:tcPr>
          <w:p w14:paraId="35694056" w14:textId="77777777" w:rsidR="003A53EF" w:rsidRPr="003A53EF" w:rsidRDefault="003A53EF" w:rsidP="00AC42AD">
            <w:pPr>
              <w:rPr>
                <w:rFonts w:ascii="Garamond" w:hAnsi="Garamond"/>
                <w:sz w:val="22"/>
                <w:szCs w:val="22"/>
              </w:rPr>
            </w:pPr>
            <w:r w:rsidRPr="003A53EF">
              <w:rPr>
                <w:rFonts w:ascii="Garamond" w:hAnsi="Garamond"/>
                <w:sz w:val="22"/>
                <w:szCs w:val="22"/>
              </w:rPr>
              <w:t>1.</w:t>
            </w:r>
          </w:p>
        </w:tc>
        <w:tc>
          <w:tcPr>
            <w:tcW w:w="2006" w:type="dxa"/>
            <w:gridSpan w:val="2"/>
            <w:tcBorders>
              <w:top w:val="single" w:sz="4" w:space="0" w:color="auto"/>
              <w:left w:val="single" w:sz="6" w:space="0" w:color="auto"/>
              <w:bottom w:val="single" w:sz="6" w:space="0" w:color="auto"/>
              <w:right w:val="single" w:sz="6" w:space="0" w:color="000000"/>
            </w:tcBorders>
          </w:tcPr>
          <w:p w14:paraId="21D5F2AB" w14:textId="77777777" w:rsidR="003A53EF" w:rsidRPr="003A53EF" w:rsidRDefault="003A53EF" w:rsidP="00AC42AD">
            <w:pPr>
              <w:jc w:val="center"/>
              <w:rPr>
                <w:rFonts w:ascii="Garamond" w:hAnsi="Garamond"/>
                <w:sz w:val="22"/>
                <w:szCs w:val="22"/>
              </w:rPr>
            </w:pPr>
            <w:r w:rsidRPr="003A53EF">
              <w:rPr>
                <w:rFonts w:ascii="Garamond" w:hAnsi="Garamond"/>
                <w:sz w:val="22"/>
                <w:szCs w:val="22"/>
              </w:rPr>
              <w:t>--------------------------</w:t>
            </w:r>
          </w:p>
        </w:tc>
        <w:tc>
          <w:tcPr>
            <w:tcW w:w="5081" w:type="dxa"/>
            <w:gridSpan w:val="3"/>
            <w:tcBorders>
              <w:top w:val="single" w:sz="4" w:space="0" w:color="auto"/>
              <w:left w:val="single" w:sz="6" w:space="0" w:color="auto"/>
              <w:bottom w:val="single" w:sz="6" w:space="0" w:color="auto"/>
              <w:right w:val="single" w:sz="6" w:space="0" w:color="auto"/>
            </w:tcBorders>
          </w:tcPr>
          <w:p w14:paraId="27CB5247" w14:textId="77777777" w:rsidR="003A53EF" w:rsidRPr="003A53EF" w:rsidRDefault="003A53EF" w:rsidP="00AC42AD">
            <w:pPr>
              <w:rPr>
                <w:rFonts w:ascii="Garamond" w:hAnsi="Garamond"/>
                <w:sz w:val="22"/>
                <w:szCs w:val="22"/>
              </w:rPr>
            </w:pPr>
            <w:r w:rsidRPr="003A53EF">
              <w:rPr>
                <w:rFonts w:ascii="Garamond" w:hAnsi="Garamond"/>
                <w:sz w:val="22"/>
                <w:szCs w:val="22"/>
              </w:rPr>
              <w:t>№______</w:t>
            </w:r>
          </w:p>
        </w:tc>
        <w:tc>
          <w:tcPr>
            <w:tcW w:w="2551" w:type="dxa"/>
            <w:tcBorders>
              <w:top w:val="single" w:sz="4" w:space="0" w:color="auto"/>
              <w:left w:val="single" w:sz="6" w:space="0" w:color="auto"/>
              <w:bottom w:val="single" w:sz="6" w:space="0" w:color="auto"/>
              <w:right w:val="single" w:sz="6" w:space="0" w:color="auto"/>
            </w:tcBorders>
          </w:tcPr>
          <w:p w14:paraId="3E20448F" w14:textId="77777777" w:rsidR="003A53EF" w:rsidRPr="003A53EF" w:rsidRDefault="003A53EF" w:rsidP="00AC42AD">
            <w:pPr>
              <w:rPr>
                <w:rFonts w:ascii="Garamond" w:hAnsi="Garamond"/>
                <w:sz w:val="22"/>
                <w:szCs w:val="22"/>
              </w:rPr>
            </w:pPr>
          </w:p>
        </w:tc>
      </w:tr>
      <w:tr w:rsidR="003A53EF" w:rsidRPr="003A53EF" w14:paraId="1004E0BD" w14:textId="77777777" w:rsidTr="00AC42AD">
        <w:tblPrEx>
          <w:tblCellMar>
            <w:left w:w="108" w:type="dxa"/>
            <w:right w:w="108" w:type="dxa"/>
          </w:tblCellMar>
        </w:tblPrEx>
        <w:trPr>
          <w:cantSplit/>
          <w:trHeight w:val="286"/>
        </w:trPr>
        <w:tc>
          <w:tcPr>
            <w:tcW w:w="568" w:type="dxa"/>
            <w:tcBorders>
              <w:top w:val="single" w:sz="6" w:space="0" w:color="auto"/>
              <w:left w:val="single" w:sz="6" w:space="0" w:color="auto"/>
              <w:bottom w:val="single" w:sz="6" w:space="0" w:color="auto"/>
              <w:right w:val="single" w:sz="6" w:space="0" w:color="auto"/>
            </w:tcBorders>
          </w:tcPr>
          <w:p w14:paraId="64A66F8D" w14:textId="77777777" w:rsidR="003A53EF" w:rsidRPr="003A53EF" w:rsidRDefault="003A53EF" w:rsidP="00AC42AD">
            <w:pPr>
              <w:rPr>
                <w:rFonts w:ascii="Garamond" w:hAnsi="Garamond"/>
                <w:sz w:val="22"/>
                <w:szCs w:val="22"/>
              </w:rPr>
            </w:pPr>
            <w:r w:rsidRPr="003A53EF">
              <w:rPr>
                <w:rFonts w:ascii="Garamond" w:hAnsi="Garamond"/>
                <w:sz w:val="22"/>
                <w:szCs w:val="22"/>
              </w:rPr>
              <w:t>2.</w:t>
            </w:r>
          </w:p>
        </w:tc>
        <w:tc>
          <w:tcPr>
            <w:tcW w:w="2006" w:type="dxa"/>
            <w:gridSpan w:val="2"/>
            <w:tcBorders>
              <w:top w:val="single" w:sz="6" w:space="0" w:color="auto"/>
              <w:left w:val="single" w:sz="6" w:space="0" w:color="auto"/>
              <w:bottom w:val="single" w:sz="6" w:space="0" w:color="auto"/>
              <w:right w:val="single" w:sz="6" w:space="0" w:color="000000"/>
            </w:tcBorders>
          </w:tcPr>
          <w:p w14:paraId="60125973" w14:textId="77777777" w:rsidR="003A53EF" w:rsidRPr="003A53EF" w:rsidRDefault="003A53EF" w:rsidP="00AC42AD">
            <w:pPr>
              <w:jc w:val="center"/>
              <w:rPr>
                <w:rFonts w:ascii="Garamond" w:hAnsi="Garamond"/>
                <w:sz w:val="22"/>
                <w:szCs w:val="22"/>
              </w:rPr>
            </w:pPr>
            <w:r w:rsidRPr="003A53EF">
              <w:rPr>
                <w:rFonts w:ascii="Garamond" w:hAnsi="Garamond"/>
                <w:sz w:val="22"/>
                <w:szCs w:val="22"/>
              </w:rPr>
              <w:t>--------------------------</w:t>
            </w:r>
          </w:p>
        </w:tc>
        <w:tc>
          <w:tcPr>
            <w:tcW w:w="5081" w:type="dxa"/>
            <w:gridSpan w:val="3"/>
            <w:tcBorders>
              <w:top w:val="single" w:sz="6" w:space="0" w:color="auto"/>
              <w:left w:val="single" w:sz="6" w:space="0" w:color="auto"/>
              <w:bottom w:val="single" w:sz="6" w:space="0" w:color="auto"/>
              <w:right w:val="single" w:sz="6" w:space="0" w:color="auto"/>
            </w:tcBorders>
          </w:tcPr>
          <w:p w14:paraId="3AFE79D4" w14:textId="77777777" w:rsidR="003A53EF" w:rsidRPr="003A53EF" w:rsidRDefault="003A53EF" w:rsidP="00AC42AD">
            <w:pPr>
              <w:rPr>
                <w:rFonts w:ascii="Garamond" w:hAnsi="Garamond"/>
                <w:sz w:val="22"/>
                <w:szCs w:val="22"/>
              </w:rPr>
            </w:pPr>
            <w:r w:rsidRPr="003A53EF">
              <w:rPr>
                <w:rFonts w:ascii="Garamond" w:hAnsi="Garamond"/>
                <w:sz w:val="22"/>
                <w:szCs w:val="22"/>
              </w:rPr>
              <w:t>№______</w:t>
            </w:r>
          </w:p>
        </w:tc>
        <w:tc>
          <w:tcPr>
            <w:tcW w:w="2551" w:type="dxa"/>
            <w:tcBorders>
              <w:top w:val="single" w:sz="6" w:space="0" w:color="auto"/>
              <w:left w:val="single" w:sz="6" w:space="0" w:color="auto"/>
              <w:bottom w:val="single" w:sz="6" w:space="0" w:color="auto"/>
              <w:right w:val="single" w:sz="6" w:space="0" w:color="auto"/>
            </w:tcBorders>
          </w:tcPr>
          <w:p w14:paraId="4F9486D1" w14:textId="77777777" w:rsidR="003A53EF" w:rsidRPr="003A53EF" w:rsidRDefault="003A53EF" w:rsidP="00AC42AD">
            <w:pPr>
              <w:rPr>
                <w:rFonts w:ascii="Garamond" w:hAnsi="Garamond"/>
                <w:sz w:val="22"/>
                <w:szCs w:val="22"/>
              </w:rPr>
            </w:pPr>
            <w:r w:rsidRPr="003A53EF">
              <w:rPr>
                <w:rFonts w:ascii="Garamond" w:hAnsi="Garamond"/>
                <w:sz w:val="22"/>
                <w:szCs w:val="22"/>
              </w:rPr>
              <w:t> </w:t>
            </w:r>
          </w:p>
        </w:tc>
      </w:tr>
      <w:tr w:rsidR="003A53EF" w:rsidRPr="003A53EF" w14:paraId="5623CDC1" w14:textId="77777777" w:rsidTr="00AC42AD">
        <w:tblPrEx>
          <w:tblCellMar>
            <w:left w:w="108" w:type="dxa"/>
            <w:right w:w="108" w:type="dxa"/>
          </w:tblCellMar>
        </w:tblPrEx>
        <w:trPr>
          <w:cantSplit/>
          <w:trHeight w:val="286"/>
        </w:trPr>
        <w:tc>
          <w:tcPr>
            <w:tcW w:w="568" w:type="dxa"/>
            <w:tcBorders>
              <w:top w:val="single" w:sz="6" w:space="0" w:color="auto"/>
              <w:left w:val="single" w:sz="6" w:space="0" w:color="auto"/>
              <w:bottom w:val="single" w:sz="6" w:space="0" w:color="auto"/>
              <w:right w:val="single" w:sz="6" w:space="0" w:color="auto"/>
            </w:tcBorders>
          </w:tcPr>
          <w:p w14:paraId="262E59D9" w14:textId="77777777" w:rsidR="003A53EF" w:rsidRPr="003A53EF" w:rsidRDefault="003A53EF" w:rsidP="00AC42AD">
            <w:pPr>
              <w:rPr>
                <w:rFonts w:ascii="Garamond" w:hAnsi="Garamond"/>
                <w:sz w:val="22"/>
                <w:szCs w:val="22"/>
              </w:rPr>
            </w:pPr>
            <w:r w:rsidRPr="003A53EF">
              <w:rPr>
                <w:rFonts w:ascii="Garamond" w:hAnsi="Garamond"/>
                <w:sz w:val="22"/>
                <w:szCs w:val="22"/>
              </w:rPr>
              <w:t>3.</w:t>
            </w:r>
          </w:p>
        </w:tc>
        <w:tc>
          <w:tcPr>
            <w:tcW w:w="2006" w:type="dxa"/>
            <w:gridSpan w:val="2"/>
            <w:tcBorders>
              <w:top w:val="single" w:sz="6" w:space="0" w:color="auto"/>
              <w:left w:val="single" w:sz="6" w:space="0" w:color="auto"/>
              <w:bottom w:val="single" w:sz="6" w:space="0" w:color="auto"/>
              <w:right w:val="single" w:sz="6" w:space="0" w:color="000000"/>
            </w:tcBorders>
          </w:tcPr>
          <w:p w14:paraId="5B39B398" w14:textId="77777777" w:rsidR="003A53EF" w:rsidRPr="003A53EF" w:rsidRDefault="003A53EF" w:rsidP="00AC42AD">
            <w:pPr>
              <w:jc w:val="center"/>
              <w:rPr>
                <w:rFonts w:ascii="Garamond" w:hAnsi="Garamond"/>
                <w:sz w:val="22"/>
                <w:szCs w:val="22"/>
              </w:rPr>
            </w:pPr>
            <w:r w:rsidRPr="003A53EF">
              <w:rPr>
                <w:rFonts w:ascii="Garamond" w:hAnsi="Garamond"/>
                <w:sz w:val="22"/>
                <w:szCs w:val="22"/>
              </w:rPr>
              <w:t>--------------------------</w:t>
            </w:r>
          </w:p>
        </w:tc>
        <w:tc>
          <w:tcPr>
            <w:tcW w:w="5081" w:type="dxa"/>
            <w:gridSpan w:val="3"/>
            <w:tcBorders>
              <w:top w:val="single" w:sz="6" w:space="0" w:color="auto"/>
              <w:left w:val="single" w:sz="6" w:space="0" w:color="auto"/>
              <w:bottom w:val="single" w:sz="6" w:space="0" w:color="auto"/>
              <w:right w:val="single" w:sz="6" w:space="0" w:color="auto"/>
            </w:tcBorders>
          </w:tcPr>
          <w:p w14:paraId="4FABBF49" w14:textId="77777777" w:rsidR="003A53EF" w:rsidRPr="003A53EF" w:rsidRDefault="003A53EF" w:rsidP="00AC42AD">
            <w:pPr>
              <w:rPr>
                <w:rFonts w:ascii="Garamond" w:hAnsi="Garamond"/>
                <w:sz w:val="22"/>
                <w:szCs w:val="22"/>
              </w:rPr>
            </w:pPr>
            <w:r w:rsidRPr="003A53EF">
              <w:rPr>
                <w:rFonts w:ascii="Garamond" w:hAnsi="Garamond"/>
                <w:sz w:val="22"/>
                <w:szCs w:val="22"/>
              </w:rPr>
              <w:t>№______</w:t>
            </w:r>
          </w:p>
        </w:tc>
        <w:tc>
          <w:tcPr>
            <w:tcW w:w="2551" w:type="dxa"/>
            <w:tcBorders>
              <w:top w:val="single" w:sz="6" w:space="0" w:color="auto"/>
              <w:left w:val="single" w:sz="6" w:space="0" w:color="auto"/>
              <w:bottom w:val="single" w:sz="6" w:space="0" w:color="auto"/>
              <w:right w:val="single" w:sz="6" w:space="0" w:color="auto"/>
            </w:tcBorders>
          </w:tcPr>
          <w:p w14:paraId="0AD63109" w14:textId="77777777" w:rsidR="003A53EF" w:rsidRPr="003A53EF" w:rsidRDefault="003A53EF" w:rsidP="00AC42AD">
            <w:pPr>
              <w:rPr>
                <w:rFonts w:ascii="Garamond" w:hAnsi="Garamond"/>
                <w:sz w:val="22"/>
                <w:szCs w:val="22"/>
              </w:rPr>
            </w:pPr>
            <w:r w:rsidRPr="003A53EF">
              <w:rPr>
                <w:rFonts w:ascii="Garamond" w:hAnsi="Garamond"/>
                <w:sz w:val="22"/>
                <w:szCs w:val="22"/>
              </w:rPr>
              <w:t> </w:t>
            </w:r>
          </w:p>
        </w:tc>
      </w:tr>
      <w:tr w:rsidR="003A53EF" w:rsidRPr="003A53EF" w14:paraId="343B5855" w14:textId="77777777" w:rsidTr="00AC42AD">
        <w:tblPrEx>
          <w:tblCellMar>
            <w:left w:w="108" w:type="dxa"/>
            <w:right w:w="108" w:type="dxa"/>
          </w:tblCellMar>
        </w:tblPrEx>
        <w:trPr>
          <w:cantSplit/>
          <w:trHeight w:val="286"/>
        </w:trPr>
        <w:tc>
          <w:tcPr>
            <w:tcW w:w="10206" w:type="dxa"/>
            <w:gridSpan w:val="7"/>
            <w:tcBorders>
              <w:top w:val="single" w:sz="6" w:space="0" w:color="auto"/>
              <w:bottom w:val="single" w:sz="6" w:space="0" w:color="auto"/>
            </w:tcBorders>
          </w:tcPr>
          <w:p w14:paraId="36995AC0" w14:textId="77777777" w:rsidR="003A53EF" w:rsidRPr="003A53EF" w:rsidRDefault="003A53EF" w:rsidP="00AC42AD">
            <w:pPr>
              <w:rPr>
                <w:rFonts w:ascii="Garamond" w:hAnsi="Garamond"/>
                <w:sz w:val="22"/>
                <w:szCs w:val="22"/>
              </w:rPr>
            </w:pPr>
            <w:r w:rsidRPr="003A53EF">
              <w:rPr>
                <w:rFonts w:ascii="Garamond" w:hAnsi="Garamond"/>
                <w:sz w:val="22"/>
                <w:szCs w:val="22"/>
              </w:rPr>
              <w:t xml:space="preserve">3. В отчетном периоде Агентом от имени и за счет Принципала были заключены следующие дополнительные соглашения к следующим соглашениям об оплате штрафов по ДПМ ВИЭ / ДПМ ТБО </w:t>
            </w:r>
            <w:r w:rsidRPr="003A53EF">
              <w:rPr>
                <w:rFonts w:ascii="Garamond" w:hAnsi="Garamond"/>
                <w:sz w:val="22"/>
                <w:szCs w:val="22"/>
                <w:highlight w:val="yellow"/>
              </w:rPr>
              <w:t>по аккредитиву</w:t>
            </w:r>
            <w:r w:rsidRPr="003A53EF">
              <w:rPr>
                <w:rFonts w:ascii="Garamond" w:hAnsi="Garamond"/>
                <w:sz w:val="22"/>
                <w:szCs w:val="22"/>
              </w:rPr>
              <w:t>:</w:t>
            </w:r>
          </w:p>
        </w:tc>
      </w:tr>
      <w:tr w:rsidR="003A53EF" w:rsidRPr="003A53EF" w14:paraId="07C6E762" w14:textId="77777777" w:rsidTr="00AC42AD">
        <w:tblPrEx>
          <w:tblCellMar>
            <w:left w:w="108" w:type="dxa"/>
            <w:right w:w="108" w:type="dxa"/>
          </w:tblCellMar>
        </w:tblPrEx>
        <w:trPr>
          <w:cantSplit/>
          <w:trHeight w:val="286"/>
        </w:trPr>
        <w:tc>
          <w:tcPr>
            <w:tcW w:w="709" w:type="dxa"/>
            <w:gridSpan w:val="2"/>
            <w:tcBorders>
              <w:top w:val="single" w:sz="6" w:space="0" w:color="auto"/>
              <w:left w:val="single" w:sz="6" w:space="0" w:color="auto"/>
              <w:bottom w:val="single" w:sz="6" w:space="0" w:color="auto"/>
              <w:right w:val="single" w:sz="6" w:space="0" w:color="auto"/>
            </w:tcBorders>
            <w:vAlign w:val="center"/>
          </w:tcPr>
          <w:p w14:paraId="63B893E3" w14:textId="77777777" w:rsidR="003A53EF" w:rsidRPr="003A53EF" w:rsidRDefault="003A53EF" w:rsidP="00AC42AD">
            <w:pPr>
              <w:jc w:val="center"/>
              <w:rPr>
                <w:rFonts w:ascii="Garamond" w:hAnsi="Garamond"/>
                <w:b/>
                <w:sz w:val="22"/>
                <w:szCs w:val="22"/>
              </w:rPr>
            </w:pPr>
            <w:r w:rsidRPr="003A53EF">
              <w:rPr>
                <w:rFonts w:ascii="Garamond" w:hAnsi="Garamond"/>
                <w:b/>
                <w:bCs/>
                <w:sz w:val="22"/>
                <w:szCs w:val="22"/>
              </w:rPr>
              <w:t>№ п/п</w:t>
            </w:r>
          </w:p>
        </w:tc>
        <w:tc>
          <w:tcPr>
            <w:tcW w:w="3544" w:type="dxa"/>
            <w:gridSpan w:val="2"/>
            <w:tcBorders>
              <w:top w:val="single" w:sz="6" w:space="0" w:color="auto"/>
              <w:left w:val="single" w:sz="6" w:space="0" w:color="auto"/>
              <w:bottom w:val="single" w:sz="6" w:space="0" w:color="auto"/>
              <w:right w:val="single" w:sz="6" w:space="0" w:color="auto"/>
            </w:tcBorders>
            <w:vAlign w:val="center"/>
          </w:tcPr>
          <w:p w14:paraId="3B0E5198" w14:textId="77777777" w:rsidR="003A53EF" w:rsidRPr="003A53EF" w:rsidRDefault="003A53EF" w:rsidP="00AC42AD">
            <w:pPr>
              <w:jc w:val="center"/>
              <w:rPr>
                <w:rFonts w:ascii="Garamond" w:hAnsi="Garamond"/>
                <w:b/>
                <w:sz w:val="22"/>
                <w:szCs w:val="22"/>
              </w:rPr>
            </w:pPr>
            <w:r w:rsidRPr="003A53EF">
              <w:rPr>
                <w:rFonts w:ascii="Garamond" w:hAnsi="Garamond"/>
                <w:b/>
                <w:sz w:val="22"/>
                <w:szCs w:val="22"/>
              </w:rPr>
              <w:t xml:space="preserve">Дата и номер соглашения об оплате штрафов по ДПМ ВИЭ / ДПМ ТБО </w:t>
            </w:r>
            <w:r w:rsidRPr="003A53EF">
              <w:rPr>
                <w:rFonts w:ascii="Garamond" w:hAnsi="Garamond"/>
                <w:b/>
                <w:sz w:val="22"/>
                <w:szCs w:val="22"/>
                <w:highlight w:val="yellow"/>
              </w:rPr>
              <w:t>по аккредитиву</w:t>
            </w:r>
          </w:p>
        </w:tc>
        <w:tc>
          <w:tcPr>
            <w:tcW w:w="2126" w:type="dxa"/>
            <w:tcBorders>
              <w:top w:val="single" w:sz="6" w:space="0" w:color="auto"/>
              <w:left w:val="single" w:sz="6" w:space="0" w:color="auto"/>
              <w:bottom w:val="single" w:sz="6" w:space="0" w:color="auto"/>
              <w:right w:val="single" w:sz="6" w:space="0" w:color="auto"/>
            </w:tcBorders>
            <w:vAlign w:val="center"/>
          </w:tcPr>
          <w:p w14:paraId="2F5CFDCD" w14:textId="77777777" w:rsidR="003A53EF" w:rsidRPr="003A53EF" w:rsidRDefault="003A53EF" w:rsidP="00AC42AD">
            <w:pPr>
              <w:jc w:val="center"/>
              <w:rPr>
                <w:rFonts w:ascii="Garamond" w:hAnsi="Garamond"/>
                <w:b/>
                <w:sz w:val="22"/>
                <w:szCs w:val="22"/>
              </w:rPr>
            </w:pPr>
            <w:r w:rsidRPr="003A53EF">
              <w:rPr>
                <w:rFonts w:ascii="Garamond" w:hAnsi="Garamond"/>
                <w:b/>
                <w:sz w:val="22"/>
                <w:szCs w:val="22"/>
              </w:rPr>
              <w:t>Дата и номер дополнительного соглашения</w:t>
            </w:r>
          </w:p>
        </w:tc>
        <w:tc>
          <w:tcPr>
            <w:tcW w:w="3827" w:type="dxa"/>
            <w:gridSpan w:val="2"/>
            <w:tcBorders>
              <w:top w:val="single" w:sz="6" w:space="0" w:color="auto"/>
              <w:left w:val="single" w:sz="6" w:space="0" w:color="auto"/>
              <w:bottom w:val="single" w:sz="6" w:space="0" w:color="auto"/>
              <w:right w:val="single" w:sz="6" w:space="0" w:color="auto"/>
            </w:tcBorders>
            <w:vAlign w:val="center"/>
          </w:tcPr>
          <w:p w14:paraId="1D816330" w14:textId="77777777" w:rsidR="003A53EF" w:rsidRPr="003A53EF" w:rsidRDefault="003A53EF" w:rsidP="00AC42AD">
            <w:pPr>
              <w:jc w:val="center"/>
              <w:rPr>
                <w:rFonts w:ascii="Garamond" w:hAnsi="Garamond"/>
                <w:b/>
                <w:sz w:val="22"/>
                <w:szCs w:val="22"/>
              </w:rPr>
            </w:pPr>
            <w:r w:rsidRPr="003A53EF">
              <w:rPr>
                <w:rFonts w:ascii="Garamond" w:hAnsi="Garamond"/>
                <w:b/>
                <w:sz w:val="22"/>
                <w:szCs w:val="22"/>
              </w:rPr>
              <w:t>Основание для заключения дополнительного соглашения</w:t>
            </w:r>
          </w:p>
        </w:tc>
      </w:tr>
      <w:tr w:rsidR="003A53EF" w:rsidRPr="003A53EF" w14:paraId="1EAC351B" w14:textId="77777777" w:rsidTr="00AC42AD">
        <w:tblPrEx>
          <w:tblCellMar>
            <w:left w:w="108" w:type="dxa"/>
            <w:right w:w="108" w:type="dxa"/>
          </w:tblCellMar>
        </w:tblPrEx>
        <w:trPr>
          <w:cantSplit/>
          <w:trHeight w:val="286"/>
        </w:trPr>
        <w:tc>
          <w:tcPr>
            <w:tcW w:w="709" w:type="dxa"/>
            <w:gridSpan w:val="2"/>
            <w:tcBorders>
              <w:top w:val="single" w:sz="6" w:space="0" w:color="auto"/>
              <w:left w:val="single" w:sz="6" w:space="0" w:color="auto"/>
              <w:bottom w:val="single" w:sz="6" w:space="0" w:color="auto"/>
              <w:right w:val="single" w:sz="6" w:space="0" w:color="auto"/>
            </w:tcBorders>
          </w:tcPr>
          <w:p w14:paraId="74A73DE4" w14:textId="77777777" w:rsidR="003A53EF" w:rsidRPr="003A53EF" w:rsidRDefault="003A53EF" w:rsidP="00AC42AD">
            <w:pPr>
              <w:rPr>
                <w:rFonts w:ascii="Garamond" w:hAnsi="Garamond"/>
                <w:sz w:val="22"/>
                <w:szCs w:val="22"/>
              </w:rPr>
            </w:pPr>
            <w:r w:rsidRPr="003A53EF">
              <w:rPr>
                <w:rFonts w:ascii="Garamond" w:hAnsi="Garamond"/>
                <w:sz w:val="22"/>
                <w:szCs w:val="22"/>
              </w:rPr>
              <w:t>1.</w:t>
            </w:r>
          </w:p>
        </w:tc>
        <w:tc>
          <w:tcPr>
            <w:tcW w:w="3544" w:type="dxa"/>
            <w:gridSpan w:val="2"/>
            <w:tcBorders>
              <w:top w:val="single" w:sz="6" w:space="0" w:color="auto"/>
              <w:left w:val="single" w:sz="6" w:space="0" w:color="auto"/>
              <w:bottom w:val="single" w:sz="6" w:space="0" w:color="auto"/>
              <w:right w:val="single" w:sz="6" w:space="0" w:color="auto"/>
            </w:tcBorders>
          </w:tcPr>
          <w:p w14:paraId="4EFE42DF" w14:textId="77777777" w:rsidR="003A53EF" w:rsidRPr="003A53EF" w:rsidRDefault="003A53EF" w:rsidP="00AC42AD">
            <w:pPr>
              <w:jc w:val="center"/>
              <w:rPr>
                <w:rFonts w:ascii="Garamond" w:hAnsi="Garamond"/>
                <w:b/>
                <w:sz w:val="22"/>
                <w:szCs w:val="22"/>
              </w:rPr>
            </w:pPr>
          </w:p>
        </w:tc>
        <w:tc>
          <w:tcPr>
            <w:tcW w:w="2126" w:type="dxa"/>
            <w:tcBorders>
              <w:top w:val="single" w:sz="6" w:space="0" w:color="auto"/>
              <w:left w:val="single" w:sz="6" w:space="0" w:color="auto"/>
              <w:bottom w:val="single" w:sz="6" w:space="0" w:color="auto"/>
              <w:right w:val="single" w:sz="6" w:space="0" w:color="auto"/>
            </w:tcBorders>
          </w:tcPr>
          <w:p w14:paraId="0B584659" w14:textId="77777777" w:rsidR="003A53EF" w:rsidRPr="003A53EF" w:rsidRDefault="003A53EF" w:rsidP="00AC42AD">
            <w:pPr>
              <w:jc w:val="center"/>
              <w:rPr>
                <w:rFonts w:ascii="Garamond" w:hAnsi="Garamond"/>
                <w:b/>
                <w:sz w:val="22"/>
                <w:szCs w:val="22"/>
              </w:rPr>
            </w:pPr>
          </w:p>
        </w:tc>
        <w:tc>
          <w:tcPr>
            <w:tcW w:w="3827" w:type="dxa"/>
            <w:gridSpan w:val="2"/>
            <w:tcBorders>
              <w:top w:val="single" w:sz="6" w:space="0" w:color="auto"/>
              <w:left w:val="single" w:sz="6" w:space="0" w:color="auto"/>
              <w:bottom w:val="single" w:sz="6" w:space="0" w:color="auto"/>
              <w:right w:val="single" w:sz="6" w:space="0" w:color="auto"/>
            </w:tcBorders>
          </w:tcPr>
          <w:p w14:paraId="548F75EF" w14:textId="77777777" w:rsidR="003A53EF" w:rsidRPr="003A53EF" w:rsidRDefault="003A53EF" w:rsidP="00AC42AD">
            <w:pPr>
              <w:jc w:val="center"/>
              <w:rPr>
                <w:rFonts w:ascii="Garamond" w:hAnsi="Garamond"/>
                <w:b/>
                <w:sz w:val="22"/>
                <w:szCs w:val="22"/>
              </w:rPr>
            </w:pPr>
          </w:p>
        </w:tc>
      </w:tr>
      <w:tr w:rsidR="003A53EF" w:rsidRPr="003A53EF" w14:paraId="2CB2279A" w14:textId="77777777" w:rsidTr="00AC42AD">
        <w:tblPrEx>
          <w:tblCellMar>
            <w:left w:w="108" w:type="dxa"/>
            <w:right w:w="108" w:type="dxa"/>
          </w:tblCellMar>
        </w:tblPrEx>
        <w:trPr>
          <w:cantSplit/>
          <w:trHeight w:val="286"/>
        </w:trPr>
        <w:tc>
          <w:tcPr>
            <w:tcW w:w="709" w:type="dxa"/>
            <w:gridSpan w:val="2"/>
            <w:tcBorders>
              <w:top w:val="single" w:sz="6" w:space="0" w:color="auto"/>
              <w:left w:val="single" w:sz="6" w:space="0" w:color="auto"/>
              <w:bottom w:val="single" w:sz="6" w:space="0" w:color="auto"/>
              <w:right w:val="single" w:sz="6" w:space="0" w:color="auto"/>
            </w:tcBorders>
          </w:tcPr>
          <w:p w14:paraId="4F7E1A22" w14:textId="77777777" w:rsidR="003A53EF" w:rsidRPr="003A53EF" w:rsidRDefault="003A53EF" w:rsidP="00AC42AD">
            <w:pPr>
              <w:rPr>
                <w:rFonts w:ascii="Garamond" w:hAnsi="Garamond"/>
                <w:sz w:val="22"/>
                <w:szCs w:val="22"/>
              </w:rPr>
            </w:pPr>
            <w:r w:rsidRPr="003A53EF">
              <w:rPr>
                <w:rFonts w:ascii="Garamond" w:hAnsi="Garamond"/>
                <w:sz w:val="22"/>
                <w:szCs w:val="22"/>
              </w:rPr>
              <w:t>2.</w:t>
            </w:r>
          </w:p>
        </w:tc>
        <w:tc>
          <w:tcPr>
            <w:tcW w:w="3544" w:type="dxa"/>
            <w:gridSpan w:val="2"/>
            <w:tcBorders>
              <w:top w:val="single" w:sz="6" w:space="0" w:color="auto"/>
              <w:left w:val="single" w:sz="6" w:space="0" w:color="auto"/>
              <w:bottom w:val="single" w:sz="6" w:space="0" w:color="auto"/>
              <w:right w:val="single" w:sz="6" w:space="0" w:color="auto"/>
            </w:tcBorders>
          </w:tcPr>
          <w:p w14:paraId="33BD7593" w14:textId="77777777" w:rsidR="003A53EF" w:rsidRPr="003A53EF" w:rsidRDefault="003A53EF" w:rsidP="00AC42AD">
            <w:pPr>
              <w:jc w:val="center"/>
              <w:rPr>
                <w:rFonts w:ascii="Garamond" w:hAnsi="Garamond"/>
                <w:b/>
                <w:sz w:val="22"/>
                <w:szCs w:val="22"/>
              </w:rPr>
            </w:pPr>
          </w:p>
        </w:tc>
        <w:tc>
          <w:tcPr>
            <w:tcW w:w="2126" w:type="dxa"/>
            <w:tcBorders>
              <w:top w:val="single" w:sz="6" w:space="0" w:color="auto"/>
              <w:left w:val="single" w:sz="6" w:space="0" w:color="auto"/>
              <w:bottom w:val="single" w:sz="6" w:space="0" w:color="auto"/>
              <w:right w:val="single" w:sz="6" w:space="0" w:color="auto"/>
            </w:tcBorders>
          </w:tcPr>
          <w:p w14:paraId="06545F79" w14:textId="77777777" w:rsidR="003A53EF" w:rsidRPr="003A53EF" w:rsidRDefault="003A53EF" w:rsidP="00AC42AD">
            <w:pPr>
              <w:jc w:val="center"/>
              <w:rPr>
                <w:rFonts w:ascii="Garamond" w:hAnsi="Garamond"/>
                <w:b/>
                <w:sz w:val="22"/>
                <w:szCs w:val="22"/>
              </w:rPr>
            </w:pPr>
          </w:p>
        </w:tc>
        <w:tc>
          <w:tcPr>
            <w:tcW w:w="3827" w:type="dxa"/>
            <w:gridSpan w:val="2"/>
            <w:tcBorders>
              <w:top w:val="single" w:sz="6" w:space="0" w:color="auto"/>
              <w:left w:val="single" w:sz="6" w:space="0" w:color="auto"/>
              <w:bottom w:val="single" w:sz="6" w:space="0" w:color="auto"/>
              <w:right w:val="single" w:sz="6" w:space="0" w:color="auto"/>
            </w:tcBorders>
          </w:tcPr>
          <w:p w14:paraId="6DDF5AFA" w14:textId="77777777" w:rsidR="003A53EF" w:rsidRPr="003A53EF" w:rsidRDefault="003A53EF" w:rsidP="00AC42AD">
            <w:pPr>
              <w:jc w:val="center"/>
              <w:rPr>
                <w:rFonts w:ascii="Garamond" w:hAnsi="Garamond"/>
                <w:b/>
                <w:sz w:val="22"/>
                <w:szCs w:val="22"/>
              </w:rPr>
            </w:pPr>
          </w:p>
        </w:tc>
      </w:tr>
      <w:tr w:rsidR="003A53EF" w:rsidRPr="003A53EF" w14:paraId="1CE96EBA" w14:textId="77777777" w:rsidTr="00AC42AD">
        <w:tblPrEx>
          <w:tblCellMar>
            <w:left w:w="108" w:type="dxa"/>
            <w:right w:w="108" w:type="dxa"/>
          </w:tblCellMar>
        </w:tblPrEx>
        <w:trPr>
          <w:cantSplit/>
          <w:trHeight w:val="286"/>
        </w:trPr>
        <w:tc>
          <w:tcPr>
            <w:tcW w:w="709" w:type="dxa"/>
            <w:gridSpan w:val="2"/>
            <w:tcBorders>
              <w:top w:val="single" w:sz="6" w:space="0" w:color="auto"/>
              <w:left w:val="single" w:sz="6" w:space="0" w:color="auto"/>
              <w:bottom w:val="single" w:sz="6" w:space="0" w:color="auto"/>
              <w:right w:val="single" w:sz="6" w:space="0" w:color="auto"/>
            </w:tcBorders>
          </w:tcPr>
          <w:p w14:paraId="49A5FF4F" w14:textId="77777777" w:rsidR="003A53EF" w:rsidRPr="003A53EF" w:rsidRDefault="003A53EF" w:rsidP="00AC42AD">
            <w:pPr>
              <w:rPr>
                <w:rFonts w:ascii="Garamond" w:hAnsi="Garamond"/>
                <w:sz w:val="22"/>
                <w:szCs w:val="22"/>
              </w:rPr>
            </w:pPr>
            <w:r w:rsidRPr="003A53EF">
              <w:rPr>
                <w:rFonts w:ascii="Garamond" w:hAnsi="Garamond"/>
                <w:sz w:val="22"/>
                <w:szCs w:val="22"/>
              </w:rPr>
              <w:lastRenderedPageBreak/>
              <w:t>3.</w:t>
            </w:r>
          </w:p>
        </w:tc>
        <w:tc>
          <w:tcPr>
            <w:tcW w:w="3544" w:type="dxa"/>
            <w:gridSpan w:val="2"/>
            <w:tcBorders>
              <w:top w:val="single" w:sz="6" w:space="0" w:color="auto"/>
              <w:left w:val="single" w:sz="6" w:space="0" w:color="auto"/>
              <w:bottom w:val="single" w:sz="6" w:space="0" w:color="auto"/>
              <w:right w:val="single" w:sz="6" w:space="0" w:color="auto"/>
            </w:tcBorders>
          </w:tcPr>
          <w:p w14:paraId="004054AB" w14:textId="77777777" w:rsidR="003A53EF" w:rsidRPr="003A53EF" w:rsidRDefault="003A53EF" w:rsidP="00AC42AD">
            <w:pPr>
              <w:jc w:val="center"/>
              <w:rPr>
                <w:rFonts w:ascii="Garamond" w:hAnsi="Garamond"/>
                <w:b/>
                <w:sz w:val="22"/>
                <w:szCs w:val="22"/>
              </w:rPr>
            </w:pPr>
          </w:p>
        </w:tc>
        <w:tc>
          <w:tcPr>
            <w:tcW w:w="2126" w:type="dxa"/>
            <w:tcBorders>
              <w:top w:val="single" w:sz="6" w:space="0" w:color="auto"/>
              <w:left w:val="single" w:sz="6" w:space="0" w:color="auto"/>
              <w:bottom w:val="single" w:sz="6" w:space="0" w:color="auto"/>
              <w:right w:val="single" w:sz="6" w:space="0" w:color="auto"/>
            </w:tcBorders>
          </w:tcPr>
          <w:p w14:paraId="3EFCC4DD" w14:textId="77777777" w:rsidR="003A53EF" w:rsidRPr="003A53EF" w:rsidRDefault="003A53EF" w:rsidP="00AC42AD">
            <w:pPr>
              <w:jc w:val="center"/>
              <w:rPr>
                <w:rFonts w:ascii="Garamond" w:hAnsi="Garamond"/>
                <w:b/>
                <w:sz w:val="22"/>
                <w:szCs w:val="22"/>
              </w:rPr>
            </w:pPr>
          </w:p>
        </w:tc>
        <w:tc>
          <w:tcPr>
            <w:tcW w:w="3827" w:type="dxa"/>
            <w:gridSpan w:val="2"/>
            <w:tcBorders>
              <w:top w:val="single" w:sz="6" w:space="0" w:color="auto"/>
              <w:left w:val="single" w:sz="6" w:space="0" w:color="auto"/>
              <w:bottom w:val="single" w:sz="6" w:space="0" w:color="auto"/>
              <w:right w:val="single" w:sz="6" w:space="0" w:color="auto"/>
            </w:tcBorders>
          </w:tcPr>
          <w:p w14:paraId="02193A97" w14:textId="77777777" w:rsidR="003A53EF" w:rsidRPr="003A53EF" w:rsidRDefault="003A53EF" w:rsidP="00AC42AD">
            <w:pPr>
              <w:jc w:val="center"/>
              <w:rPr>
                <w:rFonts w:ascii="Garamond" w:hAnsi="Garamond"/>
                <w:b/>
                <w:sz w:val="22"/>
                <w:szCs w:val="22"/>
              </w:rPr>
            </w:pPr>
          </w:p>
        </w:tc>
      </w:tr>
    </w:tbl>
    <w:p w14:paraId="42498E12" w14:textId="77777777" w:rsidR="003A53EF" w:rsidRPr="003A53EF" w:rsidRDefault="003A53EF" w:rsidP="003A53EF">
      <w:pPr>
        <w:jc w:val="both"/>
        <w:rPr>
          <w:rFonts w:ascii="Garamond" w:hAnsi="Garamond"/>
          <w:sz w:val="22"/>
          <w:szCs w:val="22"/>
        </w:rPr>
      </w:pPr>
    </w:p>
    <w:p w14:paraId="1ADC115F" w14:textId="77777777" w:rsidR="003A53EF" w:rsidRPr="003A53EF" w:rsidRDefault="003A53EF" w:rsidP="003A53EF">
      <w:pPr>
        <w:rPr>
          <w:rFonts w:ascii="Garamond" w:hAnsi="Garamond"/>
          <w:sz w:val="22"/>
          <w:szCs w:val="22"/>
        </w:rPr>
      </w:pPr>
      <w:r w:rsidRPr="003A53EF">
        <w:rPr>
          <w:rFonts w:ascii="Garamond" w:hAnsi="Garamond"/>
          <w:sz w:val="22"/>
          <w:szCs w:val="22"/>
        </w:rPr>
        <w:t xml:space="preserve">Агент: </w:t>
      </w:r>
      <w:r w:rsidRPr="003A53EF">
        <w:rPr>
          <w:rFonts w:ascii="Garamond" w:hAnsi="Garamond"/>
          <w:b/>
          <w:sz w:val="22"/>
          <w:szCs w:val="22"/>
        </w:rPr>
        <w:t>АО «ЦФР»</w:t>
      </w:r>
    </w:p>
    <w:p w14:paraId="07933245" w14:textId="77777777" w:rsidR="003A53EF" w:rsidRPr="003A53EF" w:rsidRDefault="003A53EF" w:rsidP="003A53EF">
      <w:pPr>
        <w:pStyle w:val="ConsPlusNonformat"/>
        <w:rPr>
          <w:rFonts w:ascii="Garamond" w:hAnsi="Garamond"/>
          <w:color w:val="000000"/>
          <w:sz w:val="22"/>
          <w:szCs w:val="22"/>
        </w:rPr>
      </w:pPr>
    </w:p>
    <w:p w14:paraId="34FC42DB" w14:textId="77777777" w:rsidR="003A53EF" w:rsidRPr="003A53EF" w:rsidRDefault="003A53EF" w:rsidP="003A53EF">
      <w:pPr>
        <w:pStyle w:val="ConsPlusNonformat"/>
        <w:rPr>
          <w:rFonts w:ascii="Garamond" w:hAnsi="Garamond"/>
          <w:color w:val="000000"/>
          <w:sz w:val="22"/>
          <w:szCs w:val="22"/>
        </w:rPr>
      </w:pPr>
      <w:r w:rsidRPr="003A53EF">
        <w:rPr>
          <w:rFonts w:ascii="Garamond" w:hAnsi="Garamond"/>
          <w:color w:val="000000"/>
          <w:sz w:val="22"/>
          <w:szCs w:val="22"/>
        </w:rPr>
        <w:t xml:space="preserve">Руководитель ______________________ /_________________________/                                         </w:t>
      </w:r>
    </w:p>
    <w:p w14:paraId="4C9D9177" w14:textId="77777777" w:rsidR="003A53EF" w:rsidRPr="003A53EF" w:rsidRDefault="003A53EF" w:rsidP="003A53EF">
      <w:pPr>
        <w:ind w:left="74"/>
        <w:rPr>
          <w:rFonts w:ascii="Garamond" w:hAnsi="Garamond"/>
          <w:color w:val="000000"/>
          <w:sz w:val="22"/>
          <w:szCs w:val="22"/>
        </w:rPr>
      </w:pPr>
      <w:r w:rsidRPr="003A53EF">
        <w:rPr>
          <w:rFonts w:ascii="Garamond" w:hAnsi="Garamond"/>
          <w:color w:val="000000"/>
          <w:sz w:val="22"/>
          <w:szCs w:val="22"/>
        </w:rPr>
        <w:t xml:space="preserve">                                       подпись                      расшифровка подписи</w:t>
      </w:r>
    </w:p>
    <w:p w14:paraId="53E26E20" w14:textId="77777777" w:rsidR="003A53EF" w:rsidRPr="003A53EF" w:rsidRDefault="003A53EF" w:rsidP="003A53EF">
      <w:pPr>
        <w:ind w:left="74"/>
        <w:rPr>
          <w:rFonts w:ascii="Garamond" w:hAnsi="Garamond"/>
          <w:color w:val="000000"/>
          <w:sz w:val="22"/>
          <w:szCs w:val="22"/>
        </w:rPr>
      </w:pPr>
    </w:p>
    <w:p w14:paraId="30A7B10B" w14:textId="77777777" w:rsidR="003A53EF" w:rsidRPr="003A53EF" w:rsidRDefault="003A53EF" w:rsidP="003A53EF">
      <w:pPr>
        <w:pStyle w:val="ConsPlusNonformat"/>
        <w:rPr>
          <w:rFonts w:ascii="Garamond" w:hAnsi="Garamond"/>
          <w:color w:val="000000"/>
          <w:sz w:val="22"/>
          <w:szCs w:val="22"/>
        </w:rPr>
      </w:pPr>
      <w:r w:rsidRPr="003A53EF">
        <w:rPr>
          <w:rFonts w:ascii="Garamond" w:hAnsi="Garamond"/>
          <w:color w:val="000000"/>
          <w:sz w:val="22"/>
          <w:szCs w:val="22"/>
        </w:rPr>
        <w:t>Иное уполномоченное лицо по доверенности (приказу) от ______________ № ____________</w:t>
      </w:r>
    </w:p>
    <w:p w14:paraId="2C3FD0A8" w14:textId="77777777" w:rsidR="003A53EF" w:rsidRPr="003A53EF" w:rsidRDefault="003A53EF" w:rsidP="003A53EF">
      <w:pPr>
        <w:pStyle w:val="ConsPlusNonformat"/>
        <w:rPr>
          <w:rFonts w:ascii="Garamond" w:hAnsi="Garamond"/>
          <w:color w:val="000000"/>
          <w:sz w:val="22"/>
          <w:szCs w:val="22"/>
        </w:rPr>
      </w:pPr>
      <w:r w:rsidRPr="003A53EF">
        <w:rPr>
          <w:rFonts w:ascii="Garamond" w:hAnsi="Garamond"/>
          <w:color w:val="000000"/>
          <w:sz w:val="22"/>
          <w:szCs w:val="22"/>
        </w:rPr>
        <w:t xml:space="preserve">__________________ /_________________________/                                         </w:t>
      </w:r>
    </w:p>
    <w:p w14:paraId="273498D2" w14:textId="77777777" w:rsidR="003A53EF" w:rsidRPr="003A53EF" w:rsidRDefault="003A53EF" w:rsidP="003A53EF">
      <w:pPr>
        <w:ind w:left="74"/>
        <w:rPr>
          <w:rFonts w:ascii="Garamond" w:hAnsi="Garamond"/>
          <w:color w:val="000000"/>
          <w:sz w:val="22"/>
          <w:szCs w:val="22"/>
        </w:rPr>
      </w:pPr>
      <w:r w:rsidRPr="003A53EF">
        <w:rPr>
          <w:rFonts w:ascii="Garamond" w:hAnsi="Garamond"/>
          <w:color w:val="000000"/>
          <w:sz w:val="22"/>
          <w:szCs w:val="22"/>
        </w:rPr>
        <w:t xml:space="preserve">         подпись                     расшифровка подписи                   </w:t>
      </w:r>
    </w:p>
    <w:p w14:paraId="27D77753" w14:textId="77777777" w:rsidR="003A53EF" w:rsidRDefault="003A53EF" w:rsidP="003A53EF">
      <w:pPr>
        <w:jc w:val="both"/>
        <w:rPr>
          <w:rFonts w:ascii="Garamond" w:hAnsi="Garamond"/>
          <w:sz w:val="22"/>
          <w:szCs w:val="22"/>
        </w:rPr>
      </w:pPr>
    </w:p>
    <w:p w14:paraId="2766E259" w14:textId="77777777" w:rsidR="002632C1" w:rsidRDefault="002632C1" w:rsidP="003A53EF">
      <w:pPr>
        <w:jc w:val="both"/>
        <w:rPr>
          <w:rFonts w:ascii="Garamond" w:hAnsi="Garamond"/>
          <w:sz w:val="22"/>
          <w:szCs w:val="22"/>
        </w:rPr>
      </w:pPr>
    </w:p>
    <w:p w14:paraId="35DC0FF9" w14:textId="77777777" w:rsidR="00714859" w:rsidRDefault="00714859" w:rsidP="003A53EF">
      <w:pPr>
        <w:rPr>
          <w:rFonts w:ascii="Garamond" w:hAnsi="Garamond"/>
          <w:b/>
          <w:sz w:val="22"/>
          <w:szCs w:val="22"/>
        </w:rPr>
      </w:pPr>
    </w:p>
    <w:p w14:paraId="10096620" w14:textId="527F2426" w:rsidR="003A53EF" w:rsidRPr="003A53EF" w:rsidRDefault="003A53EF" w:rsidP="003A53EF">
      <w:pPr>
        <w:rPr>
          <w:rFonts w:ascii="Garamond" w:hAnsi="Garamond"/>
          <w:b/>
          <w:sz w:val="22"/>
          <w:szCs w:val="22"/>
        </w:rPr>
      </w:pPr>
      <w:r w:rsidRPr="003A53EF">
        <w:rPr>
          <w:rFonts w:ascii="Garamond" w:hAnsi="Garamond"/>
          <w:b/>
          <w:sz w:val="22"/>
          <w:szCs w:val="22"/>
        </w:rPr>
        <w:t xml:space="preserve">Предлагаемая редакция </w:t>
      </w:r>
    </w:p>
    <w:p w14:paraId="1A8FC423" w14:textId="77777777" w:rsidR="003A53EF" w:rsidRDefault="003A53EF" w:rsidP="003A53EF">
      <w:pPr>
        <w:jc w:val="right"/>
        <w:rPr>
          <w:rFonts w:ascii="Garamond" w:hAnsi="Garamond"/>
          <w:sz w:val="22"/>
          <w:szCs w:val="22"/>
        </w:rPr>
      </w:pPr>
    </w:p>
    <w:p w14:paraId="4EAB54FA" w14:textId="77777777" w:rsidR="00714859" w:rsidRDefault="00714859" w:rsidP="003A53EF">
      <w:pPr>
        <w:jc w:val="right"/>
        <w:rPr>
          <w:rFonts w:ascii="Garamond" w:hAnsi="Garamond"/>
          <w:sz w:val="22"/>
          <w:szCs w:val="22"/>
        </w:rPr>
      </w:pPr>
    </w:p>
    <w:p w14:paraId="1864436A" w14:textId="77777777" w:rsidR="003A53EF" w:rsidRPr="003A53EF" w:rsidRDefault="003A53EF" w:rsidP="003A53EF">
      <w:pPr>
        <w:jc w:val="right"/>
        <w:rPr>
          <w:rFonts w:ascii="Garamond" w:hAnsi="Garamond"/>
          <w:sz w:val="22"/>
          <w:szCs w:val="22"/>
        </w:rPr>
      </w:pPr>
    </w:p>
    <w:p w14:paraId="539F8B3A" w14:textId="60669403" w:rsidR="003A53EF" w:rsidRPr="003A53EF" w:rsidRDefault="003A53EF" w:rsidP="003A53EF">
      <w:pPr>
        <w:jc w:val="both"/>
        <w:rPr>
          <w:rFonts w:ascii="Garamond" w:hAnsi="Garamond"/>
          <w:sz w:val="22"/>
          <w:szCs w:val="22"/>
        </w:rPr>
      </w:pPr>
      <w:r w:rsidRPr="003A53EF">
        <w:rPr>
          <w:rFonts w:ascii="Garamond" w:hAnsi="Garamond"/>
          <w:sz w:val="22"/>
          <w:szCs w:val="22"/>
        </w:rPr>
        <w:t>Форму утверждаю</w:t>
      </w:r>
      <w:r w:rsidRPr="003A53EF">
        <w:rPr>
          <w:rFonts w:ascii="Garamond" w:hAnsi="Garamond"/>
          <w:sz w:val="22"/>
          <w:szCs w:val="22"/>
        </w:rPr>
        <w:tab/>
      </w:r>
      <w:r w:rsidRPr="003A53EF">
        <w:rPr>
          <w:rFonts w:ascii="Garamond" w:hAnsi="Garamond"/>
          <w:sz w:val="22"/>
          <w:szCs w:val="22"/>
        </w:rPr>
        <w:tab/>
      </w:r>
      <w:r w:rsidRPr="003A53EF">
        <w:rPr>
          <w:rFonts w:ascii="Garamond" w:hAnsi="Garamond"/>
          <w:sz w:val="22"/>
          <w:szCs w:val="22"/>
        </w:rPr>
        <w:tab/>
      </w:r>
      <w:r w:rsidRPr="003A53EF">
        <w:rPr>
          <w:rFonts w:ascii="Garamond" w:hAnsi="Garamond"/>
          <w:sz w:val="22"/>
          <w:szCs w:val="22"/>
        </w:rPr>
        <w:tab/>
      </w:r>
      <w:r w:rsidRPr="003A53EF">
        <w:rPr>
          <w:rFonts w:ascii="Garamond" w:hAnsi="Garamond"/>
          <w:sz w:val="22"/>
          <w:szCs w:val="22"/>
        </w:rPr>
        <w:tab/>
      </w:r>
      <w:r w:rsidRPr="003A53EF">
        <w:rPr>
          <w:rFonts w:ascii="Garamond" w:hAnsi="Garamond"/>
          <w:sz w:val="22"/>
          <w:szCs w:val="22"/>
        </w:rPr>
        <w:tab/>
      </w:r>
      <w:r w:rsidRPr="003A53EF">
        <w:rPr>
          <w:rFonts w:ascii="Garamond" w:hAnsi="Garamond"/>
          <w:sz w:val="22"/>
          <w:szCs w:val="22"/>
        </w:rPr>
        <w:tab/>
      </w:r>
      <w:r>
        <w:rPr>
          <w:rFonts w:ascii="Garamond" w:hAnsi="Garamond"/>
          <w:sz w:val="22"/>
          <w:szCs w:val="22"/>
        </w:rPr>
        <w:t xml:space="preserve">               </w:t>
      </w:r>
      <w:r w:rsidRPr="003A53EF">
        <w:rPr>
          <w:rFonts w:ascii="Garamond" w:hAnsi="Garamond"/>
          <w:sz w:val="22"/>
          <w:szCs w:val="22"/>
        </w:rPr>
        <w:t xml:space="preserve"> Форму утверждаю</w:t>
      </w:r>
    </w:p>
    <w:p w14:paraId="2AAD135A" w14:textId="77777777" w:rsidR="003A53EF" w:rsidRPr="003A53EF" w:rsidRDefault="003A53EF" w:rsidP="003A53EF">
      <w:pPr>
        <w:outlineLvl w:val="0"/>
        <w:rPr>
          <w:rFonts w:ascii="Garamond" w:hAnsi="Garamond"/>
          <w:b/>
          <w:sz w:val="22"/>
          <w:szCs w:val="22"/>
        </w:rPr>
      </w:pPr>
      <w:r w:rsidRPr="003A53EF">
        <w:rPr>
          <w:rFonts w:ascii="Garamond" w:hAnsi="Garamond"/>
          <w:sz w:val="22"/>
          <w:szCs w:val="22"/>
        </w:rPr>
        <w:t xml:space="preserve">________________ (от Агента) </w:t>
      </w:r>
      <w:r w:rsidRPr="003A53EF">
        <w:rPr>
          <w:rFonts w:ascii="Garamond" w:hAnsi="Garamond"/>
          <w:sz w:val="22"/>
          <w:szCs w:val="22"/>
        </w:rPr>
        <w:tab/>
      </w:r>
      <w:r w:rsidRPr="003A53EF">
        <w:rPr>
          <w:rFonts w:ascii="Garamond" w:hAnsi="Garamond"/>
          <w:sz w:val="22"/>
          <w:szCs w:val="22"/>
        </w:rPr>
        <w:tab/>
      </w:r>
      <w:r w:rsidRPr="003A53EF">
        <w:rPr>
          <w:rFonts w:ascii="Garamond" w:hAnsi="Garamond"/>
          <w:sz w:val="22"/>
          <w:szCs w:val="22"/>
        </w:rPr>
        <w:tab/>
      </w:r>
      <w:r w:rsidRPr="003A53EF">
        <w:rPr>
          <w:rFonts w:ascii="Garamond" w:hAnsi="Garamond"/>
          <w:sz w:val="22"/>
          <w:szCs w:val="22"/>
        </w:rPr>
        <w:tab/>
        <w:t>_______________ (от Принципала)</w:t>
      </w:r>
    </w:p>
    <w:p w14:paraId="4CCC3105" w14:textId="77777777" w:rsidR="003A53EF" w:rsidRPr="003A53EF" w:rsidRDefault="003A53EF" w:rsidP="003A53EF">
      <w:pPr>
        <w:keepNext/>
        <w:ind w:left="7230"/>
        <w:outlineLvl w:val="0"/>
        <w:rPr>
          <w:rFonts w:ascii="Garamond" w:hAnsi="Garamond"/>
          <w:b/>
          <w:sz w:val="22"/>
          <w:szCs w:val="22"/>
        </w:rPr>
      </w:pPr>
      <w:r w:rsidRPr="003A53EF">
        <w:rPr>
          <w:rFonts w:ascii="Garamond" w:hAnsi="Garamond"/>
          <w:b/>
          <w:sz w:val="22"/>
          <w:szCs w:val="22"/>
        </w:rPr>
        <w:t>Приложение к отчету Агента за _________</w:t>
      </w:r>
    </w:p>
    <w:p w14:paraId="5081780A" w14:textId="77777777" w:rsidR="003A53EF" w:rsidRPr="003A53EF" w:rsidRDefault="003A53EF" w:rsidP="003A53EF">
      <w:pPr>
        <w:keepNext/>
        <w:ind w:left="7230" w:right="-208"/>
        <w:outlineLvl w:val="0"/>
        <w:rPr>
          <w:rFonts w:ascii="Garamond" w:hAnsi="Garamond"/>
          <w:b/>
          <w:sz w:val="22"/>
          <w:szCs w:val="22"/>
        </w:rPr>
      </w:pPr>
      <w:r w:rsidRPr="003A53EF">
        <w:rPr>
          <w:rFonts w:ascii="Garamond" w:hAnsi="Garamond"/>
          <w:b/>
          <w:sz w:val="22"/>
          <w:szCs w:val="22"/>
        </w:rPr>
        <w:t>по Агентскому договору</w:t>
      </w:r>
    </w:p>
    <w:p w14:paraId="11E6EEB4" w14:textId="77777777" w:rsidR="003A53EF" w:rsidRPr="003A53EF" w:rsidRDefault="003A53EF" w:rsidP="003A53EF">
      <w:pPr>
        <w:keepNext/>
        <w:ind w:left="7230" w:right="-208"/>
        <w:outlineLvl w:val="0"/>
        <w:rPr>
          <w:rFonts w:ascii="Garamond" w:hAnsi="Garamond"/>
          <w:b/>
          <w:sz w:val="22"/>
          <w:szCs w:val="22"/>
        </w:rPr>
      </w:pPr>
    </w:p>
    <w:tbl>
      <w:tblPr>
        <w:tblpPr w:leftFromText="180" w:rightFromText="180" w:vertAnchor="text" w:horzAnchor="margin" w:tblpXSpec="right" w:tblpY="75"/>
        <w:tblW w:w="10206" w:type="dxa"/>
        <w:tblLayout w:type="fixed"/>
        <w:tblCellMar>
          <w:left w:w="0" w:type="dxa"/>
          <w:right w:w="0" w:type="dxa"/>
        </w:tblCellMar>
        <w:tblLook w:val="0000" w:firstRow="0" w:lastRow="0" w:firstColumn="0" w:lastColumn="0" w:noHBand="0" w:noVBand="0"/>
      </w:tblPr>
      <w:tblGrid>
        <w:gridCol w:w="568"/>
        <w:gridCol w:w="141"/>
        <w:gridCol w:w="1865"/>
        <w:gridCol w:w="1679"/>
        <w:gridCol w:w="2126"/>
        <w:gridCol w:w="1276"/>
        <w:gridCol w:w="2551"/>
      </w:tblGrid>
      <w:tr w:rsidR="003A53EF" w:rsidRPr="003A53EF" w14:paraId="7A882BEC" w14:textId="77777777" w:rsidTr="00AC42AD">
        <w:trPr>
          <w:cantSplit/>
          <w:trHeight w:val="300"/>
        </w:trPr>
        <w:tc>
          <w:tcPr>
            <w:tcW w:w="10206" w:type="dxa"/>
            <w:gridSpan w:val="7"/>
          </w:tcPr>
          <w:p w14:paraId="63602569" w14:textId="5CE62B58" w:rsidR="003A53EF" w:rsidRPr="003A53EF" w:rsidRDefault="003A53EF" w:rsidP="00AC42AD">
            <w:pPr>
              <w:pStyle w:val="4"/>
              <w:spacing w:before="0"/>
              <w:jc w:val="center"/>
              <w:rPr>
                <w:rFonts w:ascii="Garamond" w:hAnsi="Garamond"/>
                <w:b w:val="0"/>
                <w:sz w:val="22"/>
                <w:szCs w:val="22"/>
              </w:rPr>
            </w:pPr>
            <w:r w:rsidRPr="003A53EF">
              <w:rPr>
                <w:rFonts w:ascii="Garamond" w:hAnsi="Garamond"/>
                <w:i w:val="0"/>
                <w:color w:val="auto"/>
                <w:sz w:val="22"/>
                <w:szCs w:val="22"/>
              </w:rPr>
              <w:t>РАСШИРЕННЫЙ ОТЧЕТ Агента от ____________________</w:t>
            </w:r>
          </w:p>
        </w:tc>
      </w:tr>
      <w:tr w:rsidR="003A53EF" w:rsidRPr="003A53EF" w14:paraId="776800E7" w14:textId="77777777" w:rsidTr="00AC42AD">
        <w:trPr>
          <w:cantSplit/>
          <w:trHeight w:val="300"/>
        </w:trPr>
        <w:tc>
          <w:tcPr>
            <w:tcW w:w="10206" w:type="dxa"/>
            <w:gridSpan w:val="7"/>
          </w:tcPr>
          <w:p w14:paraId="5509E376" w14:textId="77777777" w:rsidR="003A53EF" w:rsidRPr="003A53EF" w:rsidRDefault="003A53EF" w:rsidP="00AC42AD">
            <w:pPr>
              <w:rPr>
                <w:rFonts w:ascii="Garamond" w:hAnsi="Garamond"/>
                <w:sz w:val="22"/>
                <w:szCs w:val="22"/>
              </w:rPr>
            </w:pPr>
          </w:p>
        </w:tc>
      </w:tr>
      <w:tr w:rsidR="003A53EF" w:rsidRPr="003A53EF" w14:paraId="13B69164" w14:textId="77777777" w:rsidTr="00AC42AD">
        <w:trPr>
          <w:cantSplit/>
          <w:trHeight w:val="276"/>
        </w:trPr>
        <w:tc>
          <w:tcPr>
            <w:tcW w:w="10206" w:type="dxa"/>
            <w:gridSpan w:val="7"/>
          </w:tcPr>
          <w:p w14:paraId="6BF7925B" w14:textId="77777777" w:rsidR="003A53EF" w:rsidRPr="003A53EF" w:rsidRDefault="003A53EF" w:rsidP="00AC42AD">
            <w:pPr>
              <w:jc w:val="both"/>
              <w:rPr>
                <w:rFonts w:ascii="Garamond" w:hAnsi="Garamond"/>
                <w:sz w:val="22"/>
                <w:szCs w:val="22"/>
              </w:rPr>
            </w:pPr>
            <w:r w:rsidRPr="003A53EF">
              <w:rPr>
                <w:rFonts w:ascii="Garamond" w:hAnsi="Garamond"/>
                <w:sz w:val="22"/>
                <w:szCs w:val="22"/>
              </w:rPr>
              <w:t>Настоящий Отчет об исполнении поручения по Агентскому договору № _____ от ____________ 20__г., заключенному с ___________________, составлен АО «ЦФР», являющимся Агентом по указанному договору.</w:t>
            </w:r>
          </w:p>
        </w:tc>
      </w:tr>
      <w:tr w:rsidR="003A53EF" w:rsidRPr="003A53EF" w14:paraId="03DB0E07" w14:textId="77777777" w:rsidTr="00AC42AD">
        <w:trPr>
          <w:cantSplit/>
          <w:trHeight w:val="255"/>
        </w:trPr>
        <w:tc>
          <w:tcPr>
            <w:tcW w:w="10206" w:type="dxa"/>
            <w:gridSpan w:val="7"/>
          </w:tcPr>
          <w:p w14:paraId="5DF46532" w14:textId="77777777" w:rsidR="003A53EF" w:rsidRPr="003A53EF" w:rsidRDefault="003A53EF" w:rsidP="00AC42AD">
            <w:pPr>
              <w:rPr>
                <w:rFonts w:ascii="Garamond" w:hAnsi="Garamond"/>
                <w:sz w:val="22"/>
                <w:szCs w:val="22"/>
              </w:rPr>
            </w:pPr>
          </w:p>
        </w:tc>
      </w:tr>
      <w:tr w:rsidR="003A53EF" w:rsidRPr="003A53EF" w14:paraId="2BA11256" w14:textId="77777777" w:rsidTr="00AC42AD">
        <w:trPr>
          <w:cantSplit/>
          <w:trHeight w:val="255"/>
        </w:trPr>
        <w:tc>
          <w:tcPr>
            <w:tcW w:w="10206" w:type="dxa"/>
            <w:gridSpan w:val="7"/>
          </w:tcPr>
          <w:p w14:paraId="05B5D460" w14:textId="77777777" w:rsidR="003A53EF" w:rsidRPr="003A53EF" w:rsidRDefault="003A53EF" w:rsidP="00AC42AD">
            <w:pPr>
              <w:rPr>
                <w:rFonts w:ascii="Garamond" w:hAnsi="Garamond"/>
                <w:sz w:val="22"/>
                <w:szCs w:val="22"/>
              </w:rPr>
            </w:pPr>
            <w:r w:rsidRPr="003A53EF">
              <w:rPr>
                <w:rFonts w:ascii="Garamond" w:hAnsi="Garamond"/>
                <w:bCs/>
                <w:sz w:val="22"/>
                <w:szCs w:val="22"/>
              </w:rPr>
              <w:t xml:space="preserve">Отчетный период </w:t>
            </w:r>
            <w:r w:rsidRPr="003A53EF">
              <w:rPr>
                <w:rFonts w:ascii="Garamond" w:hAnsi="Garamond"/>
                <w:sz w:val="22"/>
                <w:szCs w:val="22"/>
              </w:rPr>
              <w:t>_________________ 20__ г.</w:t>
            </w:r>
          </w:p>
        </w:tc>
      </w:tr>
      <w:tr w:rsidR="003A53EF" w:rsidRPr="003A53EF" w14:paraId="5B7E6D3C" w14:textId="77777777" w:rsidTr="00AC42AD">
        <w:trPr>
          <w:cantSplit/>
          <w:trHeight w:val="255"/>
        </w:trPr>
        <w:tc>
          <w:tcPr>
            <w:tcW w:w="10206" w:type="dxa"/>
            <w:gridSpan w:val="7"/>
          </w:tcPr>
          <w:p w14:paraId="5D492E34" w14:textId="77777777" w:rsidR="003A53EF" w:rsidRPr="003A53EF" w:rsidRDefault="003A53EF" w:rsidP="00AC42AD">
            <w:pPr>
              <w:rPr>
                <w:rFonts w:ascii="Garamond" w:hAnsi="Garamond"/>
                <w:sz w:val="22"/>
                <w:szCs w:val="22"/>
              </w:rPr>
            </w:pPr>
          </w:p>
        </w:tc>
      </w:tr>
      <w:tr w:rsidR="003A53EF" w:rsidRPr="003A53EF" w14:paraId="11497B57" w14:textId="77777777" w:rsidTr="00AC42AD">
        <w:trPr>
          <w:cantSplit/>
          <w:trHeight w:val="255"/>
        </w:trPr>
        <w:tc>
          <w:tcPr>
            <w:tcW w:w="10206" w:type="dxa"/>
            <w:gridSpan w:val="7"/>
            <w:tcBorders>
              <w:bottom w:val="single" w:sz="4" w:space="0" w:color="auto"/>
            </w:tcBorders>
          </w:tcPr>
          <w:p w14:paraId="1C3189AA" w14:textId="77777777" w:rsidR="003A53EF" w:rsidRPr="003A53EF" w:rsidRDefault="003A53EF" w:rsidP="00AC42AD">
            <w:pPr>
              <w:jc w:val="both"/>
              <w:rPr>
                <w:rFonts w:ascii="Garamond" w:hAnsi="Garamond"/>
                <w:sz w:val="22"/>
                <w:szCs w:val="22"/>
              </w:rPr>
            </w:pPr>
            <w:r w:rsidRPr="003A53EF">
              <w:rPr>
                <w:rFonts w:ascii="Garamond" w:hAnsi="Garamond"/>
                <w:sz w:val="22"/>
                <w:szCs w:val="22"/>
              </w:rPr>
              <w:t>1. В отчетном периоде Агентом от имени, в интересах и за счет Принципала были заключены следующие соглашения об оплате штрафов по ДПМ ВИЭ / ДПМ ТБО:</w:t>
            </w:r>
          </w:p>
          <w:p w14:paraId="337B03B1" w14:textId="77777777" w:rsidR="003A53EF" w:rsidRPr="003A53EF" w:rsidRDefault="003A53EF" w:rsidP="00AC42AD">
            <w:pPr>
              <w:jc w:val="both"/>
              <w:rPr>
                <w:rFonts w:ascii="Garamond" w:hAnsi="Garamond"/>
                <w:sz w:val="22"/>
                <w:szCs w:val="22"/>
              </w:rPr>
            </w:pPr>
          </w:p>
        </w:tc>
      </w:tr>
      <w:tr w:rsidR="003A53EF" w:rsidRPr="003A53EF" w14:paraId="15ED2BC1" w14:textId="77777777" w:rsidTr="00AC42AD">
        <w:tblPrEx>
          <w:tblCellMar>
            <w:left w:w="108" w:type="dxa"/>
            <w:right w:w="108" w:type="dxa"/>
          </w:tblCellMar>
        </w:tblPrEx>
        <w:trPr>
          <w:cantSplit/>
          <w:trHeight w:val="286"/>
        </w:trPr>
        <w:tc>
          <w:tcPr>
            <w:tcW w:w="568" w:type="dxa"/>
            <w:tcBorders>
              <w:top w:val="single" w:sz="4" w:space="0" w:color="auto"/>
              <w:left w:val="single" w:sz="4" w:space="0" w:color="auto"/>
              <w:bottom w:val="single" w:sz="4" w:space="0" w:color="auto"/>
              <w:right w:val="single" w:sz="6" w:space="0" w:color="auto"/>
            </w:tcBorders>
            <w:vAlign w:val="bottom"/>
          </w:tcPr>
          <w:p w14:paraId="4B0D6A82" w14:textId="77777777" w:rsidR="003A53EF" w:rsidRPr="003A53EF" w:rsidRDefault="003A53EF" w:rsidP="00AC42AD">
            <w:pPr>
              <w:jc w:val="center"/>
              <w:rPr>
                <w:rFonts w:ascii="Garamond" w:hAnsi="Garamond"/>
                <w:b/>
                <w:sz w:val="22"/>
                <w:szCs w:val="22"/>
              </w:rPr>
            </w:pPr>
            <w:r w:rsidRPr="003A53EF">
              <w:rPr>
                <w:rFonts w:ascii="Garamond" w:hAnsi="Garamond"/>
                <w:b/>
                <w:bCs/>
                <w:sz w:val="22"/>
                <w:szCs w:val="22"/>
              </w:rPr>
              <w:t>№ п/п</w:t>
            </w:r>
          </w:p>
        </w:tc>
        <w:tc>
          <w:tcPr>
            <w:tcW w:w="7087" w:type="dxa"/>
            <w:gridSpan w:val="5"/>
            <w:tcBorders>
              <w:top w:val="single" w:sz="4" w:space="0" w:color="auto"/>
              <w:left w:val="single" w:sz="6" w:space="0" w:color="auto"/>
              <w:bottom w:val="single" w:sz="4" w:space="0" w:color="auto"/>
              <w:right w:val="single" w:sz="4" w:space="0" w:color="auto"/>
            </w:tcBorders>
          </w:tcPr>
          <w:p w14:paraId="5CBBD604" w14:textId="77777777" w:rsidR="003A53EF" w:rsidRPr="003A53EF" w:rsidRDefault="003A53EF" w:rsidP="00AC42AD">
            <w:pPr>
              <w:jc w:val="center"/>
              <w:rPr>
                <w:rFonts w:ascii="Garamond" w:hAnsi="Garamond"/>
                <w:b/>
                <w:sz w:val="22"/>
                <w:szCs w:val="22"/>
              </w:rPr>
            </w:pPr>
            <w:r w:rsidRPr="003A53EF">
              <w:rPr>
                <w:rFonts w:ascii="Garamond" w:hAnsi="Garamond"/>
                <w:b/>
                <w:sz w:val="22"/>
                <w:szCs w:val="22"/>
              </w:rPr>
              <w:t xml:space="preserve">Дата и номер соглашения об оплате штрафов по ДПМ ВИЭ / ДПМ ТБО </w:t>
            </w:r>
          </w:p>
        </w:tc>
        <w:tc>
          <w:tcPr>
            <w:tcW w:w="2551" w:type="dxa"/>
            <w:tcBorders>
              <w:top w:val="single" w:sz="4" w:space="0" w:color="auto"/>
              <w:left w:val="single" w:sz="4" w:space="0" w:color="auto"/>
              <w:bottom w:val="single" w:sz="4" w:space="0" w:color="auto"/>
              <w:right w:val="single" w:sz="4" w:space="0" w:color="auto"/>
            </w:tcBorders>
          </w:tcPr>
          <w:p w14:paraId="2D0E3AA9" w14:textId="77777777" w:rsidR="003A53EF" w:rsidRPr="003A53EF" w:rsidRDefault="003A53EF" w:rsidP="00AC42AD">
            <w:pPr>
              <w:jc w:val="center"/>
              <w:rPr>
                <w:rFonts w:ascii="Garamond" w:hAnsi="Garamond"/>
                <w:b/>
                <w:sz w:val="22"/>
                <w:szCs w:val="22"/>
              </w:rPr>
            </w:pPr>
            <w:r w:rsidRPr="003A53EF">
              <w:rPr>
                <w:rFonts w:ascii="Garamond" w:hAnsi="Garamond"/>
                <w:b/>
                <w:sz w:val="22"/>
                <w:szCs w:val="22"/>
              </w:rPr>
              <w:t xml:space="preserve">Дата подписания соглашения об оплате штрафов по ДПМ ВИЭ / ДПМ ТБО </w:t>
            </w:r>
          </w:p>
        </w:tc>
      </w:tr>
      <w:tr w:rsidR="003A53EF" w:rsidRPr="003A53EF" w14:paraId="659B56BE" w14:textId="77777777" w:rsidTr="00AC42AD">
        <w:tblPrEx>
          <w:tblCellMar>
            <w:left w:w="108" w:type="dxa"/>
            <w:right w:w="108" w:type="dxa"/>
          </w:tblCellMar>
        </w:tblPrEx>
        <w:trPr>
          <w:cantSplit/>
          <w:trHeight w:val="286"/>
        </w:trPr>
        <w:tc>
          <w:tcPr>
            <w:tcW w:w="568" w:type="dxa"/>
            <w:tcBorders>
              <w:top w:val="single" w:sz="4" w:space="0" w:color="auto"/>
              <w:left w:val="single" w:sz="6" w:space="0" w:color="auto"/>
              <w:bottom w:val="single" w:sz="6" w:space="0" w:color="auto"/>
              <w:right w:val="single" w:sz="6" w:space="0" w:color="auto"/>
            </w:tcBorders>
          </w:tcPr>
          <w:p w14:paraId="46B45418" w14:textId="77777777" w:rsidR="003A53EF" w:rsidRPr="003A53EF" w:rsidRDefault="003A53EF" w:rsidP="00AC42AD">
            <w:pPr>
              <w:rPr>
                <w:rFonts w:ascii="Garamond" w:hAnsi="Garamond"/>
                <w:sz w:val="22"/>
                <w:szCs w:val="22"/>
              </w:rPr>
            </w:pPr>
            <w:r w:rsidRPr="003A53EF">
              <w:rPr>
                <w:rFonts w:ascii="Garamond" w:hAnsi="Garamond"/>
                <w:sz w:val="22"/>
                <w:szCs w:val="22"/>
              </w:rPr>
              <w:t>1.</w:t>
            </w:r>
          </w:p>
        </w:tc>
        <w:tc>
          <w:tcPr>
            <w:tcW w:w="7087" w:type="dxa"/>
            <w:gridSpan w:val="5"/>
            <w:tcBorders>
              <w:top w:val="single" w:sz="4" w:space="0" w:color="auto"/>
              <w:left w:val="single" w:sz="6" w:space="0" w:color="auto"/>
              <w:bottom w:val="single" w:sz="6" w:space="0" w:color="auto"/>
              <w:right w:val="single" w:sz="6" w:space="0" w:color="auto"/>
            </w:tcBorders>
          </w:tcPr>
          <w:p w14:paraId="0F0AF36A" w14:textId="77777777" w:rsidR="003A53EF" w:rsidRPr="003A53EF" w:rsidRDefault="003A53EF" w:rsidP="00AC42AD">
            <w:pPr>
              <w:rPr>
                <w:rFonts w:ascii="Garamond" w:hAnsi="Garamond"/>
                <w:sz w:val="22"/>
                <w:szCs w:val="22"/>
              </w:rPr>
            </w:pPr>
            <w:r w:rsidRPr="003A53EF">
              <w:rPr>
                <w:rFonts w:ascii="Garamond" w:hAnsi="Garamond"/>
                <w:sz w:val="22"/>
                <w:szCs w:val="22"/>
              </w:rPr>
              <w:t>№______</w:t>
            </w:r>
          </w:p>
        </w:tc>
        <w:tc>
          <w:tcPr>
            <w:tcW w:w="2551" w:type="dxa"/>
            <w:tcBorders>
              <w:top w:val="single" w:sz="4" w:space="0" w:color="auto"/>
              <w:left w:val="single" w:sz="6" w:space="0" w:color="auto"/>
              <w:bottom w:val="single" w:sz="6" w:space="0" w:color="auto"/>
              <w:right w:val="single" w:sz="6" w:space="0" w:color="auto"/>
            </w:tcBorders>
          </w:tcPr>
          <w:p w14:paraId="3228E30E" w14:textId="77777777" w:rsidR="003A53EF" w:rsidRPr="003A53EF" w:rsidRDefault="003A53EF" w:rsidP="00AC42AD">
            <w:pPr>
              <w:rPr>
                <w:rFonts w:ascii="Garamond" w:hAnsi="Garamond"/>
                <w:sz w:val="22"/>
                <w:szCs w:val="22"/>
              </w:rPr>
            </w:pPr>
          </w:p>
        </w:tc>
      </w:tr>
      <w:tr w:rsidR="003A53EF" w:rsidRPr="003A53EF" w14:paraId="671CC5B9" w14:textId="77777777" w:rsidTr="00AC42AD">
        <w:tblPrEx>
          <w:tblCellMar>
            <w:left w:w="108" w:type="dxa"/>
            <w:right w:w="108" w:type="dxa"/>
          </w:tblCellMar>
        </w:tblPrEx>
        <w:trPr>
          <w:cantSplit/>
          <w:trHeight w:val="286"/>
        </w:trPr>
        <w:tc>
          <w:tcPr>
            <w:tcW w:w="568" w:type="dxa"/>
            <w:tcBorders>
              <w:top w:val="single" w:sz="6" w:space="0" w:color="auto"/>
              <w:left w:val="single" w:sz="6" w:space="0" w:color="auto"/>
              <w:bottom w:val="single" w:sz="6" w:space="0" w:color="auto"/>
              <w:right w:val="single" w:sz="6" w:space="0" w:color="auto"/>
            </w:tcBorders>
          </w:tcPr>
          <w:p w14:paraId="135B9BE1" w14:textId="77777777" w:rsidR="003A53EF" w:rsidRPr="003A53EF" w:rsidRDefault="003A53EF" w:rsidP="00AC42AD">
            <w:pPr>
              <w:rPr>
                <w:rFonts w:ascii="Garamond" w:hAnsi="Garamond"/>
                <w:sz w:val="22"/>
                <w:szCs w:val="22"/>
              </w:rPr>
            </w:pPr>
            <w:r w:rsidRPr="003A53EF">
              <w:rPr>
                <w:rFonts w:ascii="Garamond" w:hAnsi="Garamond"/>
                <w:sz w:val="22"/>
                <w:szCs w:val="22"/>
              </w:rPr>
              <w:t>2.</w:t>
            </w:r>
          </w:p>
        </w:tc>
        <w:tc>
          <w:tcPr>
            <w:tcW w:w="7087" w:type="dxa"/>
            <w:gridSpan w:val="5"/>
            <w:tcBorders>
              <w:top w:val="single" w:sz="6" w:space="0" w:color="auto"/>
              <w:left w:val="single" w:sz="6" w:space="0" w:color="auto"/>
              <w:bottom w:val="single" w:sz="6" w:space="0" w:color="auto"/>
              <w:right w:val="single" w:sz="6" w:space="0" w:color="auto"/>
            </w:tcBorders>
          </w:tcPr>
          <w:p w14:paraId="3C77CCF2" w14:textId="77777777" w:rsidR="003A53EF" w:rsidRPr="003A53EF" w:rsidRDefault="003A53EF" w:rsidP="00AC42AD">
            <w:pPr>
              <w:rPr>
                <w:rFonts w:ascii="Garamond" w:hAnsi="Garamond"/>
                <w:sz w:val="22"/>
                <w:szCs w:val="22"/>
              </w:rPr>
            </w:pPr>
            <w:r w:rsidRPr="003A53EF">
              <w:rPr>
                <w:rFonts w:ascii="Garamond" w:hAnsi="Garamond"/>
                <w:sz w:val="22"/>
                <w:szCs w:val="22"/>
              </w:rPr>
              <w:t>№______</w:t>
            </w:r>
          </w:p>
        </w:tc>
        <w:tc>
          <w:tcPr>
            <w:tcW w:w="2551" w:type="dxa"/>
            <w:tcBorders>
              <w:top w:val="single" w:sz="6" w:space="0" w:color="auto"/>
              <w:left w:val="single" w:sz="6" w:space="0" w:color="auto"/>
              <w:bottom w:val="single" w:sz="6" w:space="0" w:color="auto"/>
              <w:right w:val="single" w:sz="6" w:space="0" w:color="auto"/>
            </w:tcBorders>
          </w:tcPr>
          <w:p w14:paraId="5AFE4152" w14:textId="77777777" w:rsidR="003A53EF" w:rsidRPr="003A53EF" w:rsidRDefault="003A53EF" w:rsidP="00AC42AD">
            <w:pPr>
              <w:rPr>
                <w:rFonts w:ascii="Garamond" w:hAnsi="Garamond"/>
                <w:sz w:val="22"/>
                <w:szCs w:val="22"/>
              </w:rPr>
            </w:pPr>
            <w:r w:rsidRPr="003A53EF">
              <w:rPr>
                <w:rFonts w:ascii="Garamond" w:hAnsi="Garamond"/>
                <w:sz w:val="22"/>
                <w:szCs w:val="22"/>
              </w:rPr>
              <w:t> </w:t>
            </w:r>
          </w:p>
        </w:tc>
      </w:tr>
      <w:tr w:rsidR="003A53EF" w:rsidRPr="003A53EF" w14:paraId="1FA78E3C" w14:textId="77777777" w:rsidTr="00AC42AD">
        <w:tblPrEx>
          <w:tblCellMar>
            <w:left w:w="108" w:type="dxa"/>
            <w:right w:w="108" w:type="dxa"/>
          </w:tblCellMar>
        </w:tblPrEx>
        <w:trPr>
          <w:cantSplit/>
          <w:trHeight w:val="286"/>
        </w:trPr>
        <w:tc>
          <w:tcPr>
            <w:tcW w:w="568" w:type="dxa"/>
            <w:tcBorders>
              <w:top w:val="single" w:sz="6" w:space="0" w:color="auto"/>
              <w:left w:val="single" w:sz="6" w:space="0" w:color="auto"/>
              <w:bottom w:val="single" w:sz="6" w:space="0" w:color="auto"/>
              <w:right w:val="single" w:sz="6" w:space="0" w:color="auto"/>
            </w:tcBorders>
          </w:tcPr>
          <w:p w14:paraId="55DA295D" w14:textId="77777777" w:rsidR="003A53EF" w:rsidRPr="003A53EF" w:rsidRDefault="003A53EF" w:rsidP="00AC42AD">
            <w:pPr>
              <w:rPr>
                <w:rFonts w:ascii="Garamond" w:hAnsi="Garamond"/>
                <w:sz w:val="22"/>
                <w:szCs w:val="22"/>
              </w:rPr>
            </w:pPr>
            <w:r w:rsidRPr="003A53EF">
              <w:rPr>
                <w:rFonts w:ascii="Garamond" w:hAnsi="Garamond"/>
                <w:sz w:val="22"/>
                <w:szCs w:val="22"/>
              </w:rPr>
              <w:t>3.</w:t>
            </w:r>
          </w:p>
        </w:tc>
        <w:tc>
          <w:tcPr>
            <w:tcW w:w="7087" w:type="dxa"/>
            <w:gridSpan w:val="5"/>
            <w:tcBorders>
              <w:top w:val="single" w:sz="6" w:space="0" w:color="auto"/>
              <w:left w:val="single" w:sz="6" w:space="0" w:color="auto"/>
              <w:bottom w:val="single" w:sz="6" w:space="0" w:color="auto"/>
              <w:right w:val="single" w:sz="6" w:space="0" w:color="auto"/>
            </w:tcBorders>
          </w:tcPr>
          <w:p w14:paraId="2D71C8DA" w14:textId="77777777" w:rsidR="003A53EF" w:rsidRPr="003A53EF" w:rsidRDefault="003A53EF" w:rsidP="00AC42AD">
            <w:pPr>
              <w:rPr>
                <w:rFonts w:ascii="Garamond" w:hAnsi="Garamond"/>
                <w:sz w:val="22"/>
                <w:szCs w:val="22"/>
              </w:rPr>
            </w:pPr>
            <w:r w:rsidRPr="003A53EF">
              <w:rPr>
                <w:rFonts w:ascii="Garamond" w:hAnsi="Garamond"/>
                <w:sz w:val="22"/>
                <w:szCs w:val="22"/>
              </w:rPr>
              <w:t>№______</w:t>
            </w:r>
          </w:p>
        </w:tc>
        <w:tc>
          <w:tcPr>
            <w:tcW w:w="2551" w:type="dxa"/>
            <w:tcBorders>
              <w:top w:val="single" w:sz="6" w:space="0" w:color="auto"/>
              <w:left w:val="single" w:sz="6" w:space="0" w:color="auto"/>
              <w:bottom w:val="single" w:sz="6" w:space="0" w:color="auto"/>
              <w:right w:val="single" w:sz="6" w:space="0" w:color="auto"/>
            </w:tcBorders>
          </w:tcPr>
          <w:p w14:paraId="01331489" w14:textId="77777777" w:rsidR="003A53EF" w:rsidRPr="003A53EF" w:rsidRDefault="003A53EF" w:rsidP="00AC42AD">
            <w:pPr>
              <w:rPr>
                <w:rFonts w:ascii="Garamond" w:hAnsi="Garamond"/>
                <w:sz w:val="22"/>
                <w:szCs w:val="22"/>
              </w:rPr>
            </w:pPr>
            <w:r w:rsidRPr="003A53EF">
              <w:rPr>
                <w:rFonts w:ascii="Garamond" w:hAnsi="Garamond"/>
                <w:sz w:val="22"/>
                <w:szCs w:val="22"/>
              </w:rPr>
              <w:t> </w:t>
            </w:r>
          </w:p>
        </w:tc>
      </w:tr>
      <w:tr w:rsidR="003A53EF" w:rsidRPr="003A53EF" w14:paraId="3A20D4A5" w14:textId="77777777" w:rsidTr="00AC42AD">
        <w:trPr>
          <w:cantSplit/>
          <w:trHeight w:val="255"/>
        </w:trPr>
        <w:tc>
          <w:tcPr>
            <w:tcW w:w="10206" w:type="dxa"/>
            <w:gridSpan w:val="7"/>
            <w:tcBorders>
              <w:top w:val="single" w:sz="6" w:space="0" w:color="auto"/>
              <w:bottom w:val="single" w:sz="6" w:space="0" w:color="auto"/>
            </w:tcBorders>
          </w:tcPr>
          <w:p w14:paraId="7A084BB1" w14:textId="5A491054" w:rsidR="003A53EF" w:rsidRPr="003A53EF" w:rsidRDefault="003A53EF" w:rsidP="00AC42AD">
            <w:pPr>
              <w:jc w:val="both"/>
              <w:rPr>
                <w:rFonts w:ascii="Garamond" w:hAnsi="Garamond"/>
                <w:sz w:val="22"/>
                <w:szCs w:val="22"/>
              </w:rPr>
            </w:pPr>
            <w:r w:rsidRPr="003A53EF">
              <w:rPr>
                <w:rFonts w:ascii="Garamond" w:hAnsi="Garamond"/>
                <w:sz w:val="22"/>
                <w:szCs w:val="22"/>
              </w:rPr>
              <w:t>2. В отчетном периоде Агентом в интересах и за счет Принципала были перечислены денежные средства в оплату штрафов от продавца по соглашению об оплате штрафов по ДПМ ВИЭ / ДПМ ТБО:</w:t>
            </w:r>
          </w:p>
          <w:p w14:paraId="2B4CBDF9" w14:textId="77777777" w:rsidR="003A53EF" w:rsidRPr="003A53EF" w:rsidRDefault="003A53EF" w:rsidP="00AC42AD">
            <w:pPr>
              <w:jc w:val="both"/>
              <w:rPr>
                <w:rFonts w:ascii="Garamond" w:hAnsi="Garamond"/>
                <w:sz w:val="22"/>
                <w:szCs w:val="22"/>
              </w:rPr>
            </w:pPr>
          </w:p>
        </w:tc>
      </w:tr>
      <w:tr w:rsidR="003A53EF" w:rsidRPr="003A53EF" w14:paraId="49C416AE" w14:textId="77777777" w:rsidTr="00AC42AD">
        <w:tblPrEx>
          <w:tblCellMar>
            <w:left w:w="108" w:type="dxa"/>
            <w:right w:w="108" w:type="dxa"/>
          </w:tblCellMar>
        </w:tblPrEx>
        <w:trPr>
          <w:cantSplit/>
          <w:trHeight w:val="286"/>
        </w:trPr>
        <w:tc>
          <w:tcPr>
            <w:tcW w:w="568" w:type="dxa"/>
            <w:tcBorders>
              <w:top w:val="single" w:sz="4" w:space="0" w:color="auto"/>
              <w:left w:val="single" w:sz="4" w:space="0" w:color="auto"/>
              <w:bottom w:val="single" w:sz="4" w:space="0" w:color="auto"/>
              <w:right w:val="single" w:sz="6" w:space="0" w:color="auto"/>
            </w:tcBorders>
            <w:vAlign w:val="bottom"/>
          </w:tcPr>
          <w:p w14:paraId="188A99F5" w14:textId="77777777" w:rsidR="003A53EF" w:rsidRPr="003A53EF" w:rsidRDefault="003A53EF" w:rsidP="00AC42AD">
            <w:pPr>
              <w:jc w:val="center"/>
              <w:rPr>
                <w:rFonts w:ascii="Garamond" w:hAnsi="Garamond"/>
                <w:b/>
                <w:sz w:val="22"/>
                <w:szCs w:val="22"/>
              </w:rPr>
            </w:pPr>
            <w:r w:rsidRPr="003A53EF">
              <w:rPr>
                <w:rFonts w:ascii="Garamond" w:hAnsi="Garamond"/>
                <w:b/>
                <w:bCs/>
                <w:sz w:val="22"/>
                <w:szCs w:val="22"/>
              </w:rPr>
              <w:t>№ п/п</w:t>
            </w:r>
          </w:p>
        </w:tc>
        <w:tc>
          <w:tcPr>
            <w:tcW w:w="2006" w:type="dxa"/>
            <w:gridSpan w:val="2"/>
            <w:tcBorders>
              <w:top w:val="single" w:sz="4" w:space="0" w:color="auto"/>
              <w:left w:val="single" w:sz="6" w:space="0" w:color="auto"/>
              <w:bottom w:val="single" w:sz="4" w:space="0" w:color="auto"/>
              <w:right w:val="single" w:sz="4" w:space="0" w:color="auto"/>
            </w:tcBorders>
            <w:vAlign w:val="bottom"/>
          </w:tcPr>
          <w:p w14:paraId="18410195" w14:textId="77777777" w:rsidR="003A53EF" w:rsidRPr="003A53EF" w:rsidRDefault="003A53EF" w:rsidP="00AC42AD">
            <w:pPr>
              <w:jc w:val="center"/>
              <w:rPr>
                <w:rFonts w:ascii="Garamond" w:hAnsi="Garamond"/>
                <w:b/>
                <w:sz w:val="22"/>
                <w:szCs w:val="22"/>
              </w:rPr>
            </w:pPr>
            <w:r w:rsidRPr="003A53EF">
              <w:rPr>
                <w:rFonts w:ascii="Garamond" w:hAnsi="Garamond"/>
                <w:b/>
                <w:bCs/>
                <w:sz w:val="22"/>
                <w:szCs w:val="22"/>
              </w:rPr>
              <w:t xml:space="preserve">№ </w:t>
            </w:r>
            <w:r w:rsidRPr="003A53EF">
              <w:rPr>
                <w:rFonts w:ascii="Garamond" w:hAnsi="Garamond"/>
                <w:b/>
                <w:sz w:val="22"/>
                <w:szCs w:val="22"/>
              </w:rPr>
              <w:t>и дата</w:t>
            </w:r>
            <w:r w:rsidRPr="003A53EF">
              <w:rPr>
                <w:rFonts w:ascii="Garamond" w:hAnsi="Garamond"/>
                <w:b/>
                <w:bCs/>
                <w:sz w:val="22"/>
                <w:szCs w:val="22"/>
              </w:rPr>
              <w:t xml:space="preserve"> платежного поручения</w:t>
            </w:r>
          </w:p>
        </w:tc>
        <w:tc>
          <w:tcPr>
            <w:tcW w:w="5081" w:type="dxa"/>
            <w:gridSpan w:val="3"/>
            <w:tcBorders>
              <w:top w:val="single" w:sz="4" w:space="0" w:color="auto"/>
              <w:left w:val="single" w:sz="4" w:space="0" w:color="auto"/>
              <w:bottom w:val="single" w:sz="4" w:space="0" w:color="auto"/>
            </w:tcBorders>
          </w:tcPr>
          <w:p w14:paraId="10E65FBD" w14:textId="77777777" w:rsidR="003A53EF" w:rsidRPr="003A53EF" w:rsidRDefault="003A53EF" w:rsidP="00AC42AD">
            <w:pPr>
              <w:jc w:val="center"/>
              <w:rPr>
                <w:rFonts w:ascii="Garamond" w:hAnsi="Garamond"/>
                <w:b/>
                <w:sz w:val="22"/>
                <w:szCs w:val="22"/>
              </w:rPr>
            </w:pPr>
            <w:r w:rsidRPr="003A53EF">
              <w:rPr>
                <w:rFonts w:ascii="Garamond" w:hAnsi="Garamond"/>
                <w:b/>
                <w:sz w:val="22"/>
                <w:szCs w:val="22"/>
              </w:rPr>
              <w:t xml:space="preserve">Дата и номер соглашения об оплате штрафов по ДПМ ВИЭ / ДПМ ТБО </w:t>
            </w:r>
          </w:p>
        </w:tc>
        <w:tc>
          <w:tcPr>
            <w:tcW w:w="2551" w:type="dxa"/>
            <w:tcBorders>
              <w:top w:val="single" w:sz="4" w:space="0" w:color="auto"/>
              <w:left w:val="single" w:sz="4" w:space="0" w:color="auto"/>
              <w:bottom w:val="single" w:sz="4" w:space="0" w:color="auto"/>
              <w:right w:val="single" w:sz="4" w:space="0" w:color="auto"/>
            </w:tcBorders>
          </w:tcPr>
          <w:p w14:paraId="70F38862" w14:textId="77777777" w:rsidR="003A53EF" w:rsidRPr="003A53EF" w:rsidRDefault="003A53EF" w:rsidP="00AC42AD">
            <w:pPr>
              <w:jc w:val="center"/>
              <w:rPr>
                <w:rFonts w:ascii="Garamond" w:hAnsi="Garamond"/>
                <w:b/>
                <w:sz w:val="22"/>
                <w:szCs w:val="22"/>
              </w:rPr>
            </w:pPr>
            <w:r w:rsidRPr="003A53EF">
              <w:rPr>
                <w:rFonts w:ascii="Garamond" w:hAnsi="Garamond"/>
                <w:b/>
                <w:sz w:val="22"/>
                <w:szCs w:val="22"/>
              </w:rPr>
              <w:t>Сумма</w:t>
            </w:r>
          </w:p>
        </w:tc>
      </w:tr>
      <w:tr w:rsidR="003A53EF" w:rsidRPr="003A53EF" w14:paraId="6AD9D36A" w14:textId="77777777" w:rsidTr="00AC42AD">
        <w:tblPrEx>
          <w:tblCellMar>
            <w:left w:w="108" w:type="dxa"/>
            <w:right w:w="108" w:type="dxa"/>
          </w:tblCellMar>
        </w:tblPrEx>
        <w:trPr>
          <w:cantSplit/>
          <w:trHeight w:val="286"/>
        </w:trPr>
        <w:tc>
          <w:tcPr>
            <w:tcW w:w="568" w:type="dxa"/>
            <w:tcBorders>
              <w:top w:val="single" w:sz="4" w:space="0" w:color="auto"/>
              <w:left w:val="single" w:sz="6" w:space="0" w:color="auto"/>
              <w:bottom w:val="single" w:sz="6" w:space="0" w:color="auto"/>
              <w:right w:val="single" w:sz="6" w:space="0" w:color="auto"/>
            </w:tcBorders>
          </w:tcPr>
          <w:p w14:paraId="02A6ED74" w14:textId="77777777" w:rsidR="003A53EF" w:rsidRPr="003A53EF" w:rsidRDefault="003A53EF" w:rsidP="00AC42AD">
            <w:pPr>
              <w:rPr>
                <w:rFonts w:ascii="Garamond" w:hAnsi="Garamond"/>
                <w:sz w:val="22"/>
                <w:szCs w:val="22"/>
              </w:rPr>
            </w:pPr>
            <w:r w:rsidRPr="003A53EF">
              <w:rPr>
                <w:rFonts w:ascii="Garamond" w:hAnsi="Garamond"/>
                <w:sz w:val="22"/>
                <w:szCs w:val="22"/>
              </w:rPr>
              <w:t>1.</w:t>
            </w:r>
          </w:p>
        </w:tc>
        <w:tc>
          <w:tcPr>
            <w:tcW w:w="2006" w:type="dxa"/>
            <w:gridSpan w:val="2"/>
            <w:tcBorders>
              <w:top w:val="single" w:sz="4" w:space="0" w:color="auto"/>
              <w:left w:val="single" w:sz="6" w:space="0" w:color="auto"/>
              <w:bottom w:val="single" w:sz="6" w:space="0" w:color="auto"/>
              <w:right w:val="single" w:sz="6" w:space="0" w:color="000000"/>
            </w:tcBorders>
          </w:tcPr>
          <w:p w14:paraId="58F01F41" w14:textId="77777777" w:rsidR="003A53EF" w:rsidRPr="003A53EF" w:rsidRDefault="003A53EF" w:rsidP="00AC42AD">
            <w:pPr>
              <w:jc w:val="center"/>
              <w:rPr>
                <w:rFonts w:ascii="Garamond" w:hAnsi="Garamond"/>
                <w:sz w:val="22"/>
                <w:szCs w:val="22"/>
              </w:rPr>
            </w:pPr>
            <w:r w:rsidRPr="003A53EF">
              <w:rPr>
                <w:rFonts w:ascii="Garamond" w:hAnsi="Garamond"/>
                <w:sz w:val="22"/>
                <w:szCs w:val="22"/>
              </w:rPr>
              <w:t>--------------------------</w:t>
            </w:r>
          </w:p>
        </w:tc>
        <w:tc>
          <w:tcPr>
            <w:tcW w:w="5081" w:type="dxa"/>
            <w:gridSpan w:val="3"/>
            <w:tcBorders>
              <w:top w:val="single" w:sz="4" w:space="0" w:color="auto"/>
              <w:left w:val="single" w:sz="6" w:space="0" w:color="auto"/>
              <w:bottom w:val="single" w:sz="6" w:space="0" w:color="auto"/>
              <w:right w:val="single" w:sz="6" w:space="0" w:color="auto"/>
            </w:tcBorders>
          </w:tcPr>
          <w:p w14:paraId="0EEBEF96" w14:textId="77777777" w:rsidR="003A53EF" w:rsidRPr="003A53EF" w:rsidRDefault="003A53EF" w:rsidP="00AC42AD">
            <w:pPr>
              <w:rPr>
                <w:rFonts w:ascii="Garamond" w:hAnsi="Garamond"/>
                <w:sz w:val="22"/>
                <w:szCs w:val="22"/>
              </w:rPr>
            </w:pPr>
            <w:r w:rsidRPr="003A53EF">
              <w:rPr>
                <w:rFonts w:ascii="Garamond" w:hAnsi="Garamond"/>
                <w:sz w:val="22"/>
                <w:szCs w:val="22"/>
              </w:rPr>
              <w:t>№______</w:t>
            </w:r>
          </w:p>
        </w:tc>
        <w:tc>
          <w:tcPr>
            <w:tcW w:w="2551" w:type="dxa"/>
            <w:tcBorders>
              <w:top w:val="single" w:sz="4" w:space="0" w:color="auto"/>
              <w:left w:val="single" w:sz="6" w:space="0" w:color="auto"/>
              <w:bottom w:val="single" w:sz="6" w:space="0" w:color="auto"/>
              <w:right w:val="single" w:sz="6" w:space="0" w:color="auto"/>
            </w:tcBorders>
          </w:tcPr>
          <w:p w14:paraId="0C531859" w14:textId="77777777" w:rsidR="003A53EF" w:rsidRPr="003A53EF" w:rsidRDefault="003A53EF" w:rsidP="00AC42AD">
            <w:pPr>
              <w:rPr>
                <w:rFonts w:ascii="Garamond" w:hAnsi="Garamond"/>
                <w:sz w:val="22"/>
                <w:szCs w:val="22"/>
              </w:rPr>
            </w:pPr>
          </w:p>
        </w:tc>
      </w:tr>
      <w:tr w:rsidR="003A53EF" w:rsidRPr="003A53EF" w14:paraId="762620DB" w14:textId="77777777" w:rsidTr="00AC42AD">
        <w:tblPrEx>
          <w:tblCellMar>
            <w:left w:w="108" w:type="dxa"/>
            <w:right w:w="108" w:type="dxa"/>
          </w:tblCellMar>
        </w:tblPrEx>
        <w:trPr>
          <w:cantSplit/>
          <w:trHeight w:val="286"/>
        </w:trPr>
        <w:tc>
          <w:tcPr>
            <w:tcW w:w="568" w:type="dxa"/>
            <w:tcBorders>
              <w:top w:val="single" w:sz="6" w:space="0" w:color="auto"/>
              <w:left w:val="single" w:sz="6" w:space="0" w:color="auto"/>
              <w:bottom w:val="single" w:sz="6" w:space="0" w:color="auto"/>
              <w:right w:val="single" w:sz="6" w:space="0" w:color="auto"/>
            </w:tcBorders>
          </w:tcPr>
          <w:p w14:paraId="4190757B" w14:textId="77777777" w:rsidR="003A53EF" w:rsidRPr="003A53EF" w:rsidRDefault="003A53EF" w:rsidP="00AC42AD">
            <w:pPr>
              <w:rPr>
                <w:rFonts w:ascii="Garamond" w:hAnsi="Garamond"/>
                <w:sz w:val="22"/>
                <w:szCs w:val="22"/>
              </w:rPr>
            </w:pPr>
            <w:r w:rsidRPr="003A53EF">
              <w:rPr>
                <w:rFonts w:ascii="Garamond" w:hAnsi="Garamond"/>
                <w:sz w:val="22"/>
                <w:szCs w:val="22"/>
              </w:rPr>
              <w:t>2.</w:t>
            </w:r>
          </w:p>
        </w:tc>
        <w:tc>
          <w:tcPr>
            <w:tcW w:w="2006" w:type="dxa"/>
            <w:gridSpan w:val="2"/>
            <w:tcBorders>
              <w:top w:val="single" w:sz="6" w:space="0" w:color="auto"/>
              <w:left w:val="single" w:sz="6" w:space="0" w:color="auto"/>
              <w:bottom w:val="single" w:sz="6" w:space="0" w:color="auto"/>
              <w:right w:val="single" w:sz="6" w:space="0" w:color="000000"/>
            </w:tcBorders>
          </w:tcPr>
          <w:p w14:paraId="5DF7BFC8" w14:textId="77777777" w:rsidR="003A53EF" w:rsidRPr="003A53EF" w:rsidRDefault="003A53EF" w:rsidP="00AC42AD">
            <w:pPr>
              <w:jc w:val="center"/>
              <w:rPr>
                <w:rFonts w:ascii="Garamond" w:hAnsi="Garamond"/>
                <w:sz w:val="22"/>
                <w:szCs w:val="22"/>
              </w:rPr>
            </w:pPr>
            <w:r w:rsidRPr="003A53EF">
              <w:rPr>
                <w:rFonts w:ascii="Garamond" w:hAnsi="Garamond"/>
                <w:sz w:val="22"/>
                <w:szCs w:val="22"/>
              </w:rPr>
              <w:t>--------------------------</w:t>
            </w:r>
          </w:p>
        </w:tc>
        <w:tc>
          <w:tcPr>
            <w:tcW w:w="5081" w:type="dxa"/>
            <w:gridSpan w:val="3"/>
            <w:tcBorders>
              <w:top w:val="single" w:sz="6" w:space="0" w:color="auto"/>
              <w:left w:val="single" w:sz="6" w:space="0" w:color="auto"/>
              <w:bottom w:val="single" w:sz="6" w:space="0" w:color="auto"/>
              <w:right w:val="single" w:sz="6" w:space="0" w:color="auto"/>
            </w:tcBorders>
          </w:tcPr>
          <w:p w14:paraId="04853C2B" w14:textId="77777777" w:rsidR="003A53EF" w:rsidRPr="003A53EF" w:rsidRDefault="003A53EF" w:rsidP="00AC42AD">
            <w:pPr>
              <w:rPr>
                <w:rFonts w:ascii="Garamond" w:hAnsi="Garamond"/>
                <w:sz w:val="22"/>
                <w:szCs w:val="22"/>
              </w:rPr>
            </w:pPr>
            <w:r w:rsidRPr="003A53EF">
              <w:rPr>
                <w:rFonts w:ascii="Garamond" w:hAnsi="Garamond"/>
                <w:sz w:val="22"/>
                <w:szCs w:val="22"/>
              </w:rPr>
              <w:t>№______</w:t>
            </w:r>
          </w:p>
        </w:tc>
        <w:tc>
          <w:tcPr>
            <w:tcW w:w="2551" w:type="dxa"/>
            <w:tcBorders>
              <w:top w:val="single" w:sz="6" w:space="0" w:color="auto"/>
              <w:left w:val="single" w:sz="6" w:space="0" w:color="auto"/>
              <w:bottom w:val="single" w:sz="6" w:space="0" w:color="auto"/>
              <w:right w:val="single" w:sz="6" w:space="0" w:color="auto"/>
            </w:tcBorders>
          </w:tcPr>
          <w:p w14:paraId="0661EF4D" w14:textId="77777777" w:rsidR="003A53EF" w:rsidRPr="003A53EF" w:rsidRDefault="003A53EF" w:rsidP="00AC42AD">
            <w:pPr>
              <w:rPr>
                <w:rFonts w:ascii="Garamond" w:hAnsi="Garamond"/>
                <w:sz w:val="22"/>
                <w:szCs w:val="22"/>
              </w:rPr>
            </w:pPr>
            <w:r w:rsidRPr="003A53EF">
              <w:rPr>
                <w:rFonts w:ascii="Garamond" w:hAnsi="Garamond"/>
                <w:sz w:val="22"/>
                <w:szCs w:val="22"/>
              </w:rPr>
              <w:t> </w:t>
            </w:r>
          </w:p>
        </w:tc>
      </w:tr>
      <w:tr w:rsidR="003A53EF" w:rsidRPr="003A53EF" w14:paraId="069F3030" w14:textId="77777777" w:rsidTr="00AC42AD">
        <w:tblPrEx>
          <w:tblCellMar>
            <w:left w:w="108" w:type="dxa"/>
            <w:right w:w="108" w:type="dxa"/>
          </w:tblCellMar>
        </w:tblPrEx>
        <w:trPr>
          <w:cantSplit/>
          <w:trHeight w:val="286"/>
        </w:trPr>
        <w:tc>
          <w:tcPr>
            <w:tcW w:w="568" w:type="dxa"/>
            <w:tcBorders>
              <w:top w:val="single" w:sz="6" w:space="0" w:color="auto"/>
              <w:left w:val="single" w:sz="6" w:space="0" w:color="auto"/>
              <w:bottom w:val="single" w:sz="6" w:space="0" w:color="auto"/>
              <w:right w:val="single" w:sz="6" w:space="0" w:color="auto"/>
            </w:tcBorders>
          </w:tcPr>
          <w:p w14:paraId="2FC76121" w14:textId="77777777" w:rsidR="003A53EF" w:rsidRPr="003A53EF" w:rsidRDefault="003A53EF" w:rsidP="00AC42AD">
            <w:pPr>
              <w:rPr>
                <w:rFonts w:ascii="Garamond" w:hAnsi="Garamond"/>
                <w:sz w:val="22"/>
                <w:szCs w:val="22"/>
              </w:rPr>
            </w:pPr>
            <w:r w:rsidRPr="003A53EF">
              <w:rPr>
                <w:rFonts w:ascii="Garamond" w:hAnsi="Garamond"/>
                <w:sz w:val="22"/>
                <w:szCs w:val="22"/>
              </w:rPr>
              <w:t>3.</w:t>
            </w:r>
          </w:p>
        </w:tc>
        <w:tc>
          <w:tcPr>
            <w:tcW w:w="2006" w:type="dxa"/>
            <w:gridSpan w:val="2"/>
            <w:tcBorders>
              <w:top w:val="single" w:sz="6" w:space="0" w:color="auto"/>
              <w:left w:val="single" w:sz="6" w:space="0" w:color="auto"/>
              <w:bottom w:val="single" w:sz="6" w:space="0" w:color="auto"/>
              <w:right w:val="single" w:sz="6" w:space="0" w:color="000000"/>
            </w:tcBorders>
          </w:tcPr>
          <w:p w14:paraId="0EE5F44D" w14:textId="77777777" w:rsidR="003A53EF" w:rsidRPr="003A53EF" w:rsidRDefault="003A53EF" w:rsidP="00AC42AD">
            <w:pPr>
              <w:jc w:val="center"/>
              <w:rPr>
                <w:rFonts w:ascii="Garamond" w:hAnsi="Garamond"/>
                <w:sz w:val="22"/>
                <w:szCs w:val="22"/>
              </w:rPr>
            </w:pPr>
            <w:r w:rsidRPr="003A53EF">
              <w:rPr>
                <w:rFonts w:ascii="Garamond" w:hAnsi="Garamond"/>
                <w:sz w:val="22"/>
                <w:szCs w:val="22"/>
              </w:rPr>
              <w:t>--------------------------</w:t>
            </w:r>
          </w:p>
        </w:tc>
        <w:tc>
          <w:tcPr>
            <w:tcW w:w="5081" w:type="dxa"/>
            <w:gridSpan w:val="3"/>
            <w:tcBorders>
              <w:top w:val="single" w:sz="6" w:space="0" w:color="auto"/>
              <w:left w:val="single" w:sz="6" w:space="0" w:color="auto"/>
              <w:bottom w:val="single" w:sz="6" w:space="0" w:color="auto"/>
              <w:right w:val="single" w:sz="6" w:space="0" w:color="auto"/>
            </w:tcBorders>
          </w:tcPr>
          <w:p w14:paraId="26D9E220" w14:textId="77777777" w:rsidR="003A53EF" w:rsidRPr="003A53EF" w:rsidRDefault="003A53EF" w:rsidP="00AC42AD">
            <w:pPr>
              <w:rPr>
                <w:rFonts w:ascii="Garamond" w:hAnsi="Garamond"/>
                <w:sz w:val="22"/>
                <w:szCs w:val="22"/>
              </w:rPr>
            </w:pPr>
            <w:r w:rsidRPr="003A53EF">
              <w:rPr>
                <w:rFonts w:ascii="Garamond" w:hAnsi="Garamond"/>
                <w:sz w:val="22"/>
                <w:szCs w:val="22"/>
              </w:rPr>
              <w:t>№______</w:t>
            </w:r>
          </w:p>
        </w:tc>
        <w:tc>
          <w:tcPr>
            <w:tcW w:w="2551" w:type="dxa"/>
            <w:tcBorders>
              <w:top w:val="single" w:sz="6" w:space="0" w:color="auto"/>
              <w:left w:val="single" w:sz="6" w:space="0" w:color="auto"/>
              <w:bottom w:val="single" w:sz="6" w:space="0" w:color="auto"/>
              <w:right w:val="single" w:sz="6" w:space="0" w:color="auto"/>
            </w:tcBorders>
          </w:tcPr>
          <w:p w14:paraId="0FC4A94A" w14:textId="77777777" w:rsidR="003A53EF" w:rsidRPr="003A53EF" w:rsidRDefault="003A53EF" w:rsidP="00AC42AD">
            <w:pPr>
              <w:rPr>
                <w:rFonts w:ascii="Garamond" w:hAnsi="Garamond"/>
                <w:sz w:val="22"/>
                <w:szCs w:val="22"/>
              </w:rPr>
            </w:pPr>
            <w:r w:rsidRPr="003A53EF">
              <w:rPr>
                <w:rFonts w:ascii="Garamond" w:hAnsi="Garamond"/>
                <w:sz w:val="22"/>
                <w:szCs w:val="22"/>
              </w:rPr>
              <w:t> </w:t>
            </w:r>
          </w:p>
        </w:tc>
      </w:tr>
      <w:tr w:rsidR="003A53EF" w:rsidRPr="003A53EF" w14:paraId="6D7234E7" w14:textId="77777777" w:rsidTr="00AC42AD">
        <w:tblPrEx>
          <w:tblCellMar>
            <w:left w:w="108" w:type="dxa"/>
            <w:right w:w="108" w:type="dxa"/>
          </w:tblCellMar>
        </w:tblPrEx>
        <w:trPr>
          <w:cantSplit/>
          <w:trHeight w:val="286"/>
        </w:trPr>
        <w:tc>
          <w:tcPr>
            <w:tcW w:w="10206" w:type="dxa"/>
            <w:gridSpan w:val="7"/>
            <w:tcBorders>
              <w:top w:val="single" w:sz="6" w:space="0" w:color="auto"/>
              <w:bottom w:val="single" w:sz="6" w:space="0" w:color="auto"/>
            </w:tcBorders>
          </w:tcPr>
          <w:p w14:paraId="24084CAC" w14:textId="40044D2B" w:rsidR="003A53EF" w:rsidRPr="003A53EF" w:rsidRDefault="003A53EF" w:rsidP="003A53EF">
            <w:pPr>
              <w:rPr>
                <w:rFonts w:ascii="Garamond" w:hAnsi="Garamond"/>
                <w:sz w:val="22"/>
                <w:szCs w:val="22"/>
              </w:rPr>
            </w:pPr>
            <w:r w:rsidRPr="003A53EF">
              <w:rPr>
                <w:rFonts w:ascii="Garamond" w:hAnsi="Garamond"/>
                <w:sz w:val="22"/>
                <w:szCs w:val="22"/>
              </w:rPr>
              <w:t>3. В отчетном периоде Агентом от имени и за счет Принципала были заключены следующие дополнительные соглашения к следующим соглашениям об оплате штрафов по ДПМ ВИЭ / ДПМ ТБО:</w:t>
            </w:r>
          </w:p>
        </w:tc>
      </w:tr>
      <w:tr w:rsidR="003A53EF" w:rsidRPr="003A53EF" w14:paraId="2B953250" w14:textId="77777777" w:rsidTr="00AC42AD">
        <w:tblPrEx>
          <w:tblCellMar>
            <w:left w:w="108" w:type="dxa"/>
            <w:right w:w="108" w:type="dxa"/>
          </w:tblCellMar>
        </w:tblPrEx>
        <w:trPr>
          <w:cantSplit/>
          <w:trHeight w:val="286"/>
        </w:trPr>
        <w:tc>
          <w:tcPr>
            <w:tcW w:w="709" w:type="dxa"/>
            <w:gridSpan w:val="2"/>
            <w:tcBorders>
              <w:top w:val="single" w:sz="6" w:space="0" w:color="auto"/>
              <w:left w:val="single" w:sz="6" w:space="0" w:color="auto"/>
              <w:bottom w:val="single" w:sz="6" w:space="0" w:color="auto"/>
              <w:right w:val="single" w:sz="6" w:space="0" w:color="auto"/>
            </w:tcBorders>
            <w:vAlign w:val="center"/>
          </w:tcPr>
          <w:p w14:paraId="51647AA0" w14:textId="77777777" w:rsidR="003A53EF" w:rsidRPr="003A53EF" w:rsidRDefault="003A53EF" w:rsidP="00AC42AD">
            <w:pPr>
              <w:jc w:val="center"/>
              <w:rPr>
                <w:rFonts w:ascii="Garamond" w:hAnsi="Garamond"/>
                <w:b/>
                <w:sz w:val="22"/>
                <w:szCs w:val="22"/>
              </w:rPr>
            </w:pPr>
            <w:r w:rsidRPr="003A53EF">
              <w:rPr>
                <w:rFonts w:ascii="Garamond" w:hAnsi="Garamond"/>
                <w:b/>
                <w:bCs/>
                <w:sz w:val="22"/>
                <w:szCs w:val="22"/>
              </w:rPr>
              <w:t>№ п/п</w:t>
            </w:r>
          </w:p>
        </w:tc>
        <w:tc>
          <w:tcPr>
            <w:tcW w:w="3544" w:type="dxa"/>
            <w:gridSpan w:val="2"/>
            <w:tcBorders>
              <w:top w:val="single" w:sz="6" w:space="0" w:color="auto"/>
              <w:left w:val="single" w:sz="6" w:space="0" w:color="auto"/>
              <w:bottom w:val="single" w:sz="6" w:space="0" w:color="auto"/>
              <w:right w:val="single" w:sz="6" w:space="0" w:color="auto"/>
            </w:tcBorders>
            <w:vAlign w:val="center"/>
          </w:tcPr>
          <w:p w14:paraId="16C13DF2" w14:textId="77777777" w:rsidR="003A53EF" w:rsidRPr="003A53EF" w:rsidRDefault="003A53EF" w:rsidP="00AC42AD">
            <w:pPr>
              <w:jc w:val="center"/>
              <w:rPr>
                <w:rFonts w:ascii="Garamond" w:hAnsi="Garamond"/>
                <w:b/>
                <w:sz w:val="22"/>
                <w:szCs w:val="22"/>
              </w:rPr>
            </w:pPr>
            <w:r w:rsidRPr="003A53EF">
              <w:rPr>
                <w:rFonts w:ascii="Garamond" w:hAnsi="Garamond"/>
                <w:b/>
                <w:sz w:val="22"/>
                <w:szCs w:val="22"/>
              </w:rPr>
              <w:t xml:space="preserve">Дата и номер соглашения об оплате штрафов по ДПМ ВИЭ / ДПМ ТБО </w:t>
            </w:r>
          </w:p>
        </w:tc>
        <w:tc>
          <w:tcPr>
            <w:tcW w:w="2126" w:type="dxa"/>
            <w:tcBorders>
              <w:top w:val="single" w:sz="6" w:space="0" w:color="auto"/>
              <w:left w:val="single" w:sz="6" w:space="0" w:color="auto"/>
              <w:bottom w:val="single" w:sz="6" w:space="0" w:color="auto"/>
              <w:right w:val="single" w:sz="6" w:space="0" w:color="auto"/>
            </w:tcBorders>
            <w:vAlign w:val="center"/>
          </w:tcPr>
          <w:p w14:paraId="0E721D05" w14:textId="77777777" w:rsidR="003A53EF" w:rsidRPr="003A53EF" w:rsidRDefault="003A53EF" w:rsidP="00AC42AD">
            <w:pPr>
              <w:jc w:val="center"/>
              <w:rPr>
                <w:rFonts w:ascii="Garamond" w:hAnsi="Garamond"/>
                <w:b/>
                <w:sz w:val="22"/>
                <w:szCs w:val="22"/>
              </w:rPr>
            </w:pPr>
            <w:r w:rsidRPr="003A53EF">
              <w:rPr>
                <w:rFonts w:ascii="Garamond" w:hAnsi="Garamond"/>
                <w:b/>
                <w:sz w:val="22"/>
                <w:szCs w:val="22"/>
              </w:rPr>
              <w:t>Дата и номер дополнительного соглашения</w:t>
            </w:r>
          </w:p>
        </w:tc>
        <w:tc>
          <w:tcPr>
            <w:tcW w:w="3827" w:type="dxa"/>
            <w:gridSpan w:val="2"/>
            <w:tcBorders>
              <w:top w:val="single" w:sz="6" w:space="0" w:color="auto"/>
              <w:left w:val="single" w:sz="6" w:space="0" w:color="auto"/>
              <w:bottom w:val="single" w:sz="6" w:space="0" w:color="auto"/>
              <w:right w:val="single" w:sz="6" w:space="0" w:color="auto"/>
            </w:tcBorders>
            <w:vAlign w:val="center"/>
          </w:tcPr>
          <w:p w14:paraId="4AD013D2" w14:textId="77777777" w:rsidR="003A53EF" w:rsidRPr="003A53EF" w:rsidRDefault="003A53EF" w:rsidP="00AC42AD">
            <w:pPr>
              <w:jc w:val="center"/>
              <w:rPr>
                <w:rFonts w:ascii="Garamond" w:hAnsi="Garamond"/>
                <w:b/>
                <w:sz w:val="22"/>
                <w:szCs w:val="22"/>
              </w:rPr>
            </w:pPr>
            <w:r w:rsidRPr="003A53EF">
              <w:rPr>
                <w:rFonts w:ascii="Garamond" w:hAnsi="Garamond"/>
                <w:b/>
                <w:sz w:val="22"/>
                <w:szCs w:val="22"/>
              </w:rPr>
              <w:t>Основание для заключения дополнительного соглашения</w:t>
            </w:r>
          </w:p>
        </w:tc>
      </w:tr>
      <w:tr w:rsidR="003A53EF" w:rsidRPr="003A53EF" w14:paraId="458A4C12" w14:textId="77777777" w:rsidTr="00AC42AD">
        <w:tblPrEx>
          <w:tblCellMar>
            <w:left w:w="108" w:type="dxa"/>
            <w:right w:w="108" w:type="dxa"/>
          </w:tblCellMar>
        </w:tblPrEx>
        <w:trPr>
          <w:cantSplit/>
          <w:trHeight w:val="286"/>
        </w:trPr>
        <w:tc>
          <w:tcPr>
            <w:tcW w:w="709" w:type="dxa"/>
            <w:gridSpan w:val="2"/>
            <w:tcBorders>
              <w:top w:val="single" w:sz="6" w:space="0" w:color="auto"/>
              <w:left w:val="single" w:sz="6" w:space="0" w:color="auto"/>
              <w:bottom w:val="single" w:sz="6" w:space="0" w:color="auto"/>
              <w:right w:val="single" w:sz="6" w:space="0" w:color="auto"/>
            </w:tcBorders>
          </w:tcPr>
          <w:p w14:paraId="15B7E46F" w14:textId="77777777" w:rsidR="003A53EF" w:rsidRPr="003A53EF" w:rsidRDefault="003A53EF" w:rsidP="00AC42AD">
            <w:pPr>
              <w:rPr>
                <w:rFonts w:ascii="Garamond" w:hAnsi="Garamond"/>
                <w:sz w:val="22"/>
                <w:szCs w:val="22"/>
              </w:rPr>
            </w:pPr>
            <w:r w:rsidRPr="003A53EF">
              <w:rPr>
                <w:rFonts w:ascii="Garamond" w:hAnsi="Garamond"/>
                <w:sz w:val="22"/>
                <w:szCs w:val="22"/>
              </w:rPr>
              <w:lastRenderedPageBreak/>
              <w:t>1.</w:t>
            </w:r>
          </w:p>
        </w:tc>
        <w:tc>
          <w:tcPr>
            <w:tcW w:w="3544" w:type="dxa"/>
            <w:gridSpan w:val="2"/>
            <w:tcBorders>
              <w:top w:val="single" w:sz="6" w:space="0" w:color="auto"/>
              <w:left w:val="single" w:sz="6" w:space="0" w:color="auto"/>
              <w:bottom w:val="single" w:sz="6" w:space="0" w:color="auto"/>
              <w:right w:val="single" w:sz="6" w:space="0" w:color="auto"/>
            </w:tcBorders>
          </w:tcPr>
          <w:p w14:paraId="4AC320BC" w14:textId="77777777" w:rsidR="003A53EF" w:rsidRPr="003A53EF" w:rsidRDefault="003A53EF" w:rsidP="00AC42AD">
            <w:pPr>
              <w:jc w:val="center"/>
              <w:rPr>
                <w:rFonts w:ascii="Garamond" w:hAnsi="Garamond"/>
                <w:b/>
                <w:sz w:val="22"/>
                <w:szCs w:val="22"/>
              </w:rPr>
            </w:pPr>
          </w:p>
        </w:tc>
        <w:tc>
          <w:tcPr>
            <w:tcW w:w="2126" w:type="dxa"/>
            <w:tcBorders>
              <w:top w:val="single" w:sz="6" w:space="0" w:color="auto"/>
              <w:left w:val="single" w:sz="6" w:space="0" w:color="auto"/>
              <w:bottom w:val="single" w:sz="6" w:space="0" w:color="auto"/>
              <w:right w:val="single" w:sz="6" w:space="0" w:color="auto"/>
            </w:tcBorders>
          </w:tcPr>
          <w:p w14:paraId="3ACB9ECB" w14:textId="77777777" w:rsidR="003A53EF" w:rsidRPr="003A53EF" w:rsidRDefault="003A53EF" w:rsidP="00AC42AD">
            <w:pPr>
              <w:jc w:val="center"/>
              <w:rPr>
                <w:rFonts w:ascii="Garamond" w:hAnsi="Garamond"/>
                <w:b/>
                <w:sz w:val="22"/>
                <w:szCs w:val="22"/>
              </w:rPr>
            </w:pPr>
          </w:p>
        </w:tc>
        <w:tc>
          <w:tcPr>
            <w:tcW w:w="3827" w:type="dxa"/>
            <w:gridSpan w:val="2"/>
            <w:tcBorders>
              <w:top w:val="single" w:sz="6" w:space="0" w:color="auto"/>
              <w:left w:val="single" w:sz="6" w:space="0" w:color="auto"/>
              <w:bottom w:val="single" w:sz="6" w:space="0" w:color="auto"/>
              <w:right w:val="single" w:sz="6" w:space="0" w:color="auto"/>
            </w:tcBorders>
          </w:tcPr>
          <w:p w14:paraId="3097AB10" w14:textId="77777777" w:rsidR="003A53EF" w:rsidRPr="003A53EF" w:rsidRDefault="003A53EF" w:rsidP="00AC42AD">
            <w:pPr>
              <w:jc w:val="center"/>
              <w:rPr>
                <w:rFonts w:ascii="Garamond" w:hAnsi="Garamond"/>
                <w:b/>
                <w:sz w:val="22"/>
                <w:szCs w:val="22"/>
              </w:rPr>
            </w:pPr>
          </w:p>
        </w:tc>
      </w:tr>
      <w:tr w:rsidR="003A53EF" w:rsidRPr="003A53EF" w14:paraId="756968E3" w14:textId="77777777" w:rsidTr="00AC42AD">
        <w:tblPrEx>
          <w:tblCellMar>
            <w:left w:w="108" w:type="dxa"/>
            <w:right w:w="108" w:type="dxa"/>
          </w:tblCellMar>
        </w:tblPrEx>
        <w:trPr>
          <w:cantSplit/>
          <w:trHeight w:val="286"/>
        </w:trPr>
        <w:tc>
          <w:tcPr>
            <w:tcW w:w="709" w:type="dxa"/>
            <w:gridSpan w:val="2"/>
            <w:tcBorders>
              <w:top w:val="single" w:sz="6" w:space="0" w:color="auto"/>
              <w:left w:val="single" w:sz="6" w:space="0" w:color="auto"/>
              <w:bottom w:val="single" w:sz="6" w:space="0" w:color="auto"/>
              <w:right w:val="single" w:sz="6" w:space="0" w:color="auto"/>
            </w:tcBorders>
          </w:tcPr>
          <w:p w14:paraId="65951E69" w14:textId="77777777" w:rsidR="003A53EF" w:rsidRPr="003A53EF" w:rsidRDefault="003A53EF" w:rsidP="00AC42AD">
            <w:pPr>
              <w:rPr>
                <w:rFonts w:ascii="Garamond" w:hAnsi="Garamond"/>
                <w:sz w:val="22"/>
                <w:szCs w:val="22"/>
              </w:rPr>
            </w:pPr>
            <w:r w:rsidRPr="003A53EF">
              <w:rPr>
                <w:rFonts w:ascii="Garamond" w:hAnsi="Garamond"/>
                <w:sz w:val="22"/>
                <w:szCs w:val="22"/>
              </w:rPr>
              <w:t>2.</w:t>
            </w:r>
          </w:p>
        </w:tc>
        <w:tc>
          <w:tcPr>
            <w:tcW w:w="3544" w:type="dxa"/>
            <w:gridSpan w:val="2"/>
            <w:tcBorders>
              <w:top w:val="single" w:sz="6" w:space="0" w:color="auto"/>
              <w:left w:val="single" w:sz="6" w:space="0" w:color="auto"/>
              <w:bottom w:val="single" w:sz="6" w:space="0" w:color="auto"/>
              <w:right w:val="single" w:sz="6" w:space="0" w:color="auto"/>
            </w:tcBorders>
          </w:tcPr>
          <w:p w14:paraId="24BC941D" w14:textId="77777777" w:rsidR="003A53EF" w:rsidRPr="003A53EF" w:rsidRDefault="003A53EF" w:rsidP="00AC42AD">
            <w:pPr>
              <w:jc w:val="center"/>
              <w:rPr>
                <w:rFonts w:ascii="Garamond" w:hAnsi="Garamond"/>
                <w:b/>
                <w:sz w:val="22"/>
                <w:szCs w:val="22"/>
              </w:rPr>
            </w:pPr>
          </w:p>
        </w:tc>
        <w:tc>
          <w:tcPr>
            <w:tcW w:w="2126" w:type="dxa"/>
            <w:tcBorders>
              <w:top w:val="single" w:sz="6" w:space="0" w:color="auto"/>
              <w:left w:val="single" w:sz="6" w:space="0" w:color="auto"/>
              <w:bottom w:val="single" w:sz="6" w:space="0" w:color="auto"/>
              <w:right w:val="single" w:sz="6" w:space="0" w:color="auto"/>
            </w:tcBorders>
          </w:tcPr>
          <w:p w14:paraId="718ADA93" w14:textId="77777777" w:rsidR="003A53EF" w:rsidRPr="003A53EF" w:rsidRDefault="003A53EF" w:rsidP="00AC42AD">
            <w:pPr>
              <w:jc w:val="center"/>
              <w:rPr>
                <w:rFonts w:ascii="Garamond" w:hAnsi="Garamond"/>
                <w:b/>
                <w:sz w:val="22"/>
                <w:szCs w:val="22"/>
              </w:rPr>
            </w:pPr>
          </w:p>
        </w:tc>
        <w:tc>
          <w:tcPr>
            <w:tcW w:w="3827" w:type="dxa"/>
            <w:gridSpan w:val="2"/>
            <w:tcBorders>
              <w:top w:val="single" w:sz="6" w:space="0" w:color="auto"/>
              <w:left w:val="single" w:sz="6" w:space="0" w:color="auto"/>
              <w:bottom w:val="single" w:sz="6" w:space="0" w:color="auto"/>
              <w:right w:val="single" w:sz="6" w:space="0" w:color="auto"/>
            </w:tcBorders>
          </w:tcPr>
          <w:p w14:paraId="76F02286" w14:textId="77777777" w:rsidR="003A53EF" w:rsidRPr="003A53EF" w:rsidRDefault="003A53EF" w:rsidP="00AC42AD">
            <w:pPr>
              <w:jc w:val="center"/>
              <w:rPr>
                <w:rFonts w:ascii="Garamond" w:hAnsi="Garamond"/>
                <w:b/>
                <w:sz w:val="22"/>
                <w:szCs w:val="22"/>
              </w:rPr>
            </w:pPr>
          </w:p>
        </w:tc>
      </w:tr>
      <w:tr w:rsidR="003A53EF" w:rsidRPr="003A53EF" w14:paraId="26F9D34A" w14:textId="77777777" w:rsidTr="00AC42AD">
        <w:tblPrEx>
          <w:tblCellMar>
            <w:left w:w="108" w:type="dxa"/>
            <w:right w:w="108" w:type="dxa"/>
          </w:tblCellMar>
        </w:tblPrEx>
        <w:trPr>
          <w:cantSplit/>
          <w:trHeight w:val="286"/>
        </w:trPr>
        <w:tc>
          <w:tcPr>
            <w:tcW w:w="709" w:type="dxa"/>
            <w:gridSpan w:val="2"/>
            <w:tcBorders>
              <w:top w:val="single" w:sz="6" w:space="0" w:color="auto"/>
              <w:left w:val="single" w:sz="6" w:space="0" w:color="auto"/>
              <w:bottom w:val="single" w:sz="6" w:space="0" w:color="auto"/>
              <w:right w:val="single" w:sz="6" w:space="0" w:color="auto"/>
            </w:tcBorders>
          </w:tcPr>
          <w:p w14:paraId="67E9B031" w14:textId="77777777" w:rsidR="003A53EF" w:rsidRPr="003A53EF" w:rsidRDefault="003A53EF" w:rsidP="00AC42AD">
            <w:pPr>
              <w:rPr>
                <w:rFonts w:ascii="Garamond" w:hAnsi="Garamond"/>
                <w:sz w:val="22"/>
                <w:szCs w:val="22"/>
              </w:rPr>
            </w:pPr>
            <w:r w:rsidRPr="003A53EF">
              <w:rPr>
                <w:rFonts w:ascii="Garamond" w:hAnsi="Garamond"/>
                <w:sz w:val="22"/>
                <w:szCs w:val="22"/>
              </w:rPr>
              <w:t>3.</w:t>
            </w:r>
          </w:p>
        </w:tc>
        <w:tc>
          <w:tcPr>
            <w:tcW w:w="3544" w:type="dxa"/>
            <w:gridSpan w:val="2"/>
            <w:tcBorders>
              <w:top w:val="single" w:sz="6" w:space="0" w:color="auto"/>
              <w:left w:val="single" w:sz="6" w:space="0" w:color="auto"/>
              <w:bottom w:val="single" w:sz="6" w:space="0" w:color="auto"/>
              <w:right w:val="single" w:sz="6" w:space="0" w:color="auto"/>
            </w:tcBorders>
          </w:tcPr>
          <w:p w14:paraId="0B193F04" w14:textId="77777777" w:rsidR="003A53EF" w:rsidRPr="003A53EF" w:rsidRDefault="003A53EF" w:rsidP="00AC42AD">
            <w:pPr>
              <w:jc w:val="center"/>
              <w:rPr>
                <w:rFonts w:ascii="Garamond" w:hAnsi="Garamond"/>
                <w:b/>
                <w:sz w:val="22"/>
                <w:szCs w:val="22"/>
              </w:rPr>
            </w:pPr>
          </w:p>
        </w:tc>
        <w:tc>
          <w:tcPr>
            <w:tcW w:w="2126" w:type="dxa"/>
            <w:tcBorders>
              <w:top w:val="single" w:sz="6" w:space="0" w:color="auto"/>
              <w:left w:val="single" w:sz="6" w:space="0" w:color="auto"/>
              <w:bottom w:val="single" w:sz="6" w:space="0" w:color="auto"/>
              <w:right w:val="single" w:sz="6" w:space="0" w:color="auto"/>
            </w:tcBorders>
          </w:tcPr>
          <w:p w14:paraId="62932F8D" w14:textId="77777777" w:rsidR="003A53EF" w:rsidRPr="003A53EF" w:rsidRDefault="003A53EF" w:rsidP="00AC42AD">
            <w:pPr>
              <w:jc w:val="center"/>
              <w:rPr>
                <w:rFonts w:ascii="Garamond" w:hAnsi="Garamond"/>
                <w:b/>
                <w:sz w:val="22"/>
                <w:szCs w:val="22"/>
              </w:rPr>
            </w:pPr>
          </w:p>
        </w:tc>
        <w:tc>
          <w:tcPr>
            <w:tcW w:w="3827" w:type="dxa"/>
            <w:gridSpan w:val="2"/>
            <w:tcBorders>
              <w:top w:val="single" w:sz="6" w:space="0" w:color="auto"/>
              <w:left w:val="single" w:sz="6" w:space="0" w:color="auto"/>
              <w:bottom w:val="single" w:sz="6" w:space="0" w:color="auto"/>
              <w:right w:val="single" w:sz="6" w:space="0" w:color="auto"/>
            </w:tcBorders>
          </w:tcPr>
          <w:p w14:paraId="43942FC8" w14:textId="77777777" w:rsidR="003A53EF" w:rsidRPr="003A53EF" w:rsidRDefault="003A53EF" w:rsidP="00AC42AD">
            <w:pPr>
              <w:jc w:val="center"/>
              <w:rPr>
                <w:rFonts w:ascii="Garamond" w:hAnsi="Garamond"/>
                <w:b/>
                <w:sz w:val="22"/>
                <w:szCs w:val="22"/>
              </w:rPr>
            </w:pPr>
          </w:p>
        </w:tc>
      </w:tr>
    </w:tbl>
    <w:p w14:paraId="592B8A3C" w14:textId="77777777" w:rsidR="003A53EF" w:rsidRPr="003A53EF" w:rsidRDefault="003A53EF" w:rsidP="003A53EF">
      <w:pPr>
        <w:jc w:val="both"/>
        <w:rPr>
          <w:rFonts w:ascii="Garamond" w:hAnsi="Garamond"/>
          <w:sz w:val="22"/>
          <w:szCs w:val="22"/>
        </w:rPr>
      </w:pPr>
    </w:p>
    <w:p w14:paraId="7662FD28" w14:textId="77777777" w:rsidR="003A53EF" w:rsidRPr="003A53EF" w:rsidRDefault="003A53EF" w:rsidP="003A53EF">
      <w:pPr>
        <w:rPr>
          <w:rFonts w:ascii="Garamond" w:hAnsi="Garamond"/>
          <w:sz w:val="22"/>
          <w:szCs w:val="22"/>
        </w:rPr>
      </w:pPr>
      <w:r w:rsidRPr="003A53EF">
        <w:rPr>
          <w:rFonts w:ascii="Garamond" w:hAnsi="Garamond"/>
          <w:sz w:val="22"/>
          <w:szCs w:val="22"/>
        </w:rPr>
        <w:t xml:space="preserve">Агент: </w:t>
      </w:r>
      <w:r w:rsidRPr="003A53EF">
        <w:rPr>
          <w:rFonts w:ascii="Garamond" w:hAnsi="Garamond"/>
          <w:b/>
          <w:sz w:val="22"/>
          <w:szCs w:val="22"/>
        </w:rPr>
        <w:t>АО «ЦФР»</w:t>
      </w:r>
    </w:p>
    <w:p w14:paraId="4E96CDCF" w14:textId="77777777" w:rsidR="003A53EF" w:rsidRPr="003A53EF" w:rsidRDefault="003A53EF" w:rsidP="003A53EF">
      <w:pPr>
        <w:pStyle w:val="ConsPlusNonformat"/>
        <w:rPr>
          <w:rFonts w:ascii="Garamond" w:hAnsi="Garamond"/>
          <w:color w:val="000000"/>
          <w:sz w:val="22"/>
          <w:szCs w:val="22"/>
        </w:rPr>
      </w:pPr>
    </w:p>
    <w:p w14:paraId="0A6255CB" w14:textId="77777777" w:rsidR="003A53EF" w:rsidRPr="003A53EF" w:rsidRDefault="003A53EF" w:rsidP="003A53EF">
      <w:pPr>
        <w:pStyle w:val="ConsPlusNonformat"/>
        <w:rPr>
          <w:rFonts w:ascii="Garamond" w:hAnsi="Garamond"/>
          <w:color w:val="000000"/>
          <w:sz w:val="22"/>
          <w:szCs w:val="22"/>
        </w:rPr>
      </w:pPr>
      <w:r w:rsidRPr="003A53EF">
        <w:rPr>
          <w:rFonts w:ascii="Garamond" w:hAnsi="Garamond"/>
          <w:color w:val="000000"/>
          <w:sz w:val="22"/>
          <w:szCs w:val="22"/>
        </w:rPr>
        <w:t xml:space="preserve">Руководитель ______________________ /_________________________/                                         </w:t>
      </w:r>
    </w:p>
    <w:p w14:paraId="79820D2E" w14:textId="77777777" w:rsidR="003A53EF" w:rsidRPr="003A53EF" w:rsidRDefault="003A53EF" w:rsidP="003A53EF">
      <w:pPr>
        <w:ind w:left="74"/>
        <w:rPr>
          <w:rFonts w:ascii="Garamond" w:hAnsi="Garamond"/>
          <w:color w:val="000000"/>
          <w:sz w:val="22"/>
          <w:szCs w:val="22"/>
        </w:rPr>
      </w:pPr>
      <w:r w:rsidRPr="003A53EF">
        <w:rPr>
          <w:rFonts w:ascii="Garamond" w:hAnsi="Garamond"/>
          <w:color w:val="000000"/>
          <w:sz w:val="22"/>
          <w:szCs w:val="22"/>
        </w:rPr>
        <w:t xml:space="preserve">                                       подпись                      расшифровка подписи</w:t>
      </w:r>
    </w:p>
    <w:p w14:paraId="0D40A602" w14:textId="77777777" w:rsidR="003A53EF" w:rsidRPr="003A53EF" w:rsidRDefault="003A53EF" w:rsidP="003A53EF">
      <w:pPr>
        <w:ind w:left="74"/>
        <w:rPr>
          <w:rFonts w:ascii="Garamond" w:hAnsi="Garamond"/>
          <w:color w:val="000000"/>
          <w:sz w:val="22"/>
          <w:szCs w:val="22"/>
        </w:rPr>
      </w:pPr>
    </w:p>
    <w:p w14:paraId="042D5DCB" w14:textId="77777777" w:rsidR="003A53EF" w:rsidRPr="003A53EF" w:rsidRDefault="003A53EF" w:rsidP="003A53EF">
      <w:pPr>
        <w:pStyle w:val="ConsPlusNonformat"/>
        <w:rPr>
          <w:rFonts w:ascii="Garamond" w:hAnsi="Garamond"/>
          <w:color w:val="000000"/>
          <w:sz w:val="22"/>
          <w:szCs w:val="22"/>
        </w:rPr>
      </w:pPr>
      <w:r w:rsidRPr="003A53EF">
        <w:rPr>
          <w:rFonts w:ascii="Garamond" w:hAnsi="Garamond"/>
          <w:color w:val="000000"/>
          <w:sz w:val="22"/>
          <w:szCs w:val="22"/>
        </w:rPr>
        <w:t>Иное уполномоченное лицо по доверенности (приказу) от ______________ № ____________</w:t>
      </w:r>
    </w:p>
    <w:p w14:paraId="5B73D7A9" w14:textId="77777777" w:rsidR="003A53EF" w:rsidRPr="003A53EF" w:rsidRDefault="003A53EF" w:rsidP="003A53EF">
      <w:pPr>
        <w:pStyle w:val="ConsPlusNonformat"/>
        <w:rPr>
          <w:rFonts w:ascii="Garamond" w:hAnsi="Garamond"/>
          <w:color w:val="000000"/>
          <w:sz w:val="22"/>
          <w:szCs w:val="22"/>
        </w:rPr>
      </w:pPr>
      <w:r w:rsidRPr="003A53EF">
        <w:rPr>
          <w:rFonts w:ascii="Garamond" w:hAnsi="Garamond"/>
          <w:color w:val="000000"/>
          <w:sz w:val="22"/>
          <w:szCs w:val="22"/>
        </w:rPr>
        <w:t xml:space="preserve">__________________ /_________________________/                                         </w:t>
      </w:r>
    </w:p>
    <w:p w14:paraId="062560F7" w14:textId="77777777" w:rsidR="003A53EF" w:rsidRPr="003A53EF" w:rsidRDefault="003A53EF" w:rsidP="003A53EF">
      <w:pPr>
        <w:ind w:left="74"/>
        <w:rPr>
          <w:rFonts w:ascii="Garamond" w:hAnsi="Garamond"/>
          <w:color w:val="000000"/>
          <w:sz w:val="22"/>
          <w:szCs w:val="22"/>
        </w:rPr>
      </w:pPr>
      <w:r w:rsidRPr="003A53EF">
        <w:rPr>
          <w:rFonts w:ascii="Garamond" w:hAnsi="Garamond"/>
          <w:color w:val="000000"/>
          <w:sz w:val="22"/>
          <w:szCs w:val="22"/>
        </w:rPr>
        <w:t xml:space="preserve">         подпись                     расшифровка подписи                   </w:t>
      </w:r>
    </w:p>
    <w:p w14:paraId="4E6A2339" w14:textId="66F70FE6" w:rsidR="003A53EF" w:rsidRPr="003A53EF" w:rsidRDefault="003A53EF" w:rsidP="003A53EF">
      <w:pPr>
        <w:widowControl w:val="0"/>
        <w:jc w:val="both"/>
        <w:rPr>
          <w:rFonts w:ascii="Garamond" w:hAnsi="Garamond"/>
          <w:b/>
          <w:sz w:val="22"/>
          <w:szCs w:val="22"/>
        </w:rPr>
        <w:sectPr w:rsidR="003A53EF" w:rsidRPr="003A53EF" w:rsidSect="003F66BC">
          <w:pgSz w:w="11906" w:h="16838"/>
          <w:pgMar w:top="1134" w:right="851" w:bottom="1134" w:left="1134" w:header="709" w:footer="709" w:gutter="0"/>
          <w:cols w:space="708"/>
          <w:docGrid w:linePitch="360"/>
        </w:sectPr>
      </w:pPr>
      <w:r w:rsidRPr="003A53EF">
        <w:rPr>
          <w:rFonts w:ascii="Garamond" w:hAnsi="Garamond"/>
          <w:sz w:val="22"/>
          <w:szCs w:val="22"/>
        </w:rPr>
        <w:br w:type="page"/>
      </w:r>
    </w:p>
    <w:p w14:paraId="7F6E3B92" w14:textId="77777777" w:rsidR="00057080" w:rsidRPr="00EB67DC" w:rsidRDefault="00057080" w:rsidP="00EB67DC">
      <w:pPr>
        <w:widowControl w:val="0"/>
        <w:rPr>
          <w:rFonts w:ascii="Garamond" w:hAnsi="Garamond"/>
          <w:b/>
          <w:sz w:val="26"/>
          <w:szCs w:val="26"/>
        </w:rPr>
      </w:pPr>
      <w:r w:rsidRPr="00EB67DC">
        <w:rPr>
          <w:rFonts w:ascii="Garamond" w:hAnsi="Garamond"/>
          <w:b/>
          <w:sz w:val="26"/>
          <w:szCs w:val="26"/>
        </w:rPr>
        <w:lastRenderedPageBreak/>
        <w:t>Предложения по изменениям и дополнениям в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6.6 к Договору о присоединении к торговой системе оптового рынка)</w:t>
      </w:r>
    </w:p>
    <w:p w14:paraId="42F05E54" w14:textId="77777777" w:rsidR="00057080" w:rsidRPr="00BC4E9D" w:rsidRDefault="00057080" w:rsidP="00057080">
      <w:pPr>
        <w:widowControl w:val="0"/>
        <w:rPr>
          <w:rFonts w:ascii="Garamond" w:hAnsi="Garamond"/>
        </w:rPr>
      </w:pPr>
    </w:p>
    <w:tbl>
      <w:tblPr>
        <w:tblW w:w="14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
        <w:gridCol w:w="6989"/>
        <w:gridCol w:w="6989"/>
      </w:tblGrid>
      <w:tr w:rsidR="00057080" w:rsidRPr="0077419C" w14:paraId="2801A231" w14:textId="77777777" w:rsidTr="00DE3840">
        <w:trPr>
          <w:trHeight w:val="435"/>
        </w:trPr>
        <w:tc>
          <w:tcPr>
            <w:tcW w:w="896" w:type="dxa"/>
            <w:vAlign w:val="center"/>
          </w:tcPr>
          <w:p w14:paraId="1A5F93F6" w14:textId="77777777" w:rsidR="00057080" w:rsidRPr="0077419C" w:rsidRDefault="00057080" w:rsidP="00DE3840">
            <w:pPr>
              <w:jc w:val="center"/>
              <w:rPr>
                <w:rFonts w:ascii="Garamond" w:hAnsi="Garamond"/>
                <w:b/>
                <w:sz w:val="22"/>
                <w:szCs w:val="22"/>
              </w:rPr>
            </w:pPr>
            <w:r w:rsidRPr="0077419C">
              <w:rPr>
                <w:rFonts w:ascii="Garamond" w:hAnsi="Garamond"/>
                <w:b/>
                <w:sz w:val="22"/>
                <w:szCs w:val="22"/>
              </w:rPr>
              <w:t>№</w:t>
            </w:r>
          </w:p>
          <w:p w14:paraId="5FBBF6DE" w14:textId="77777777" w:rsidR="00057080" w:rsidRPr="0077419C" w:rsidRDefault="00057080" w:rsidP="00DE3840">
            <w:pPr>
              <w:jc w:val="center"/>
              <w:rPr>
                <w:rFonts w:ascii="Garamond" w:hAnsi="Garamond"/>
                <w:b/>
                <w:bCs/>
                <w:sz w:val="22"/>
                <w:szCs w:val="22"/>
              </w:rPr>
            </w:pPr>
            <w:r w:rsidRPr="0077419C">
              <w:rPr>
                <w:rFonts w:ascii="Garamond" w:hAnsi="Garamond"/>
                <w:b/>
                <w:sz w:val="22"/>
                <w:szCs w:val="22"/>
              </w:rPr>
              <w:t>пункта</w:t>
            </w:r>
          </w:p>
        </w:tc>
        <w:tc>
          <w:tcPr>
            <w:tcW w:w="6989" w:type="dxa"/>
            <w:vAlign w:val="center"/>
          </w:tcPr>
          <w:p w14:paraId="48FA8CD2" w14:textId="77777777" w:rsidR="00057080" w:rsidRPr="0077419C" w:rsidRDefault="00057080" w:rsidP="00DE3840">
            <w:pPr>
              <w:jc w:val="center"/>
              <w:rPr>
                <w:rFonts w:ascii="Garamond" w:hAnsi="Garamond"/>
                <w:b/>
                <w:sz w:val="22"/>
                <w:szCs w:val="22"/>
              </w:rPr>
            </w:pPr>
            <w:r w:rsidRPr="0077419C">
              <w:rPr>
                <w:rFonts w:ascii="Garamond" w:hAnsi="Garamond"/>
                <w:b/>
                <w:sz w:val="22"/>
                <w:szCs w:val="22"/>
              </w:rPr>
              <w:t xml:space="preserve">Редакция, действующая на момент </w:t>
            </w:r>
          </w:p>
          <w:p w14:paraId="4EF93CE3" w14:textId="77777777" w:rsidR="00057080" w:rsidRPr="0077419C" w:rsidRDefault="00057080" w:rsidP="00DE3840">
            <w:pPr>
              <w:jc w:val="center"/>
              <w:rPr>
                <w:rFonts w:ascii="Garamond" w:hAnsi="Garamond"/>
                <w:b/>
                <w:sz w:val="22"/>
                <w:szCs w:val="22"/>
              </w:rPr>
            </w:pPr>
            <w:r w:rsidRPr="0077419C">
              <w:rPr>
                <w:rFonts w:ascii="Garamond" w:hAnsi="Garamond"/>
                <w:b/>
                <w:sz w:val="22"/>
                <w:szCs w:val="22"/>
              </w:rPr>
              <w:t>вступления в силу изменений</w:t>
            </w:r>
          </w:p>
        </w:tc>
        <w:tc>
          <w:tcPr>
            <w:tcW w:w="6989" w:type="dxa"/>
            <w:vAlign w:val="center"/>
          </w:tcPr>
          <w:p w14:paraId="4AA1C02F" w14:textId="77777777" w:rsidR="00057080" w:rsidRPr="0077419C" w:rsidRDefault="00057080" w:rsidP="00DE3840">
            <w:pPr>
              <w:jc w:val="center"/>
              <w:rPr>
                <w:rFonts w:ascii="Garamond" w:hAnsi="Garamond"/>
                <w:b/>
                <w:sz w:val="22"/>
                <w:szCs w:val="22"/>
              </w:rPr>
            </w:pPr>
            <w:r w:rsidRPr="0077419C">
              <w:rPr>
                <w:rFonts w:ascii="Garamond" w:hAnsi="Garamond"/>
                <w:b/>
                <w:sz w:val="22"/>
                <w:szCs w:val="22"/>
              </w:rPr>
              <w:t>Предлагаемые изменения</w:t>
            </w:r>
          </w:p>
          <w:p w14:paraId="3A569E3F" w14:textId="77777777" w:rsidR="00057080" w:rsidRPr="0077419C" w:rsidRDefault="00057080" w:rsidP="00DE3840">
            <w:pPr>
              <w:jc w:val="center"/>
              <w:rPr>
                <w:rFonts w:ascii="Garamond" w:hAnsi="Garamond"/>
                <w:sz w:val="22"/>
                <w:szCs w:val="22"/>
              </w:rPr>
            </w:pPr>
            <w:r w:rsidRPr="0077419C">
              <w:rPr>
                <w:rFonts w:ascii="Garamond" w:hAnsi="Garamond"/>
                <w:sz w:val="22"/>
                <w:szCs w:val="22"/>
              </w:rPr>
              <w:t>(изменения выделены цветом)</w:t>
            </w:r>
          </w:p>
        </w:tc>
      </w:tr>
      <w:tr w:rsidR="00057080" w:rsidRPr="0077419C" w14:paraId="2E6D5EEF" w14:textId="77777777" w:rsidTr="00DE3840">
        <w:trPr>
          <w:trHeight w:val="435"/>
        </w:trPr>
        <w:tc>
          <w:tcPr>
            <w:tcW w:w="896" w:type="dxa"/>
            <w:vAlign w:val="center"/>
          </w:tcPr>
          <w:p w14:paraId="61B7FA54" w14:textId="77777777" w:rsidR="00057080" w:rsidRPr="0077419C" w:rsidRDefault="00057080" w:rsidP="00DE3840">
            <w:pPr>
              <w:jc w:val="center"/>
              <w:rPr>
                <w:rFonts w:ascii="Garamond" w:hAnsi="Garamond"/>
                <w:b/>
                <w:sz w:val="22"/>
                <w:szCs w:val="22"/>
              </w:rPr>
            </w:pPr>
            <w:r>
              <w:rPr>
                <w:rFonts w:ascii="Garamond" w:hAnsi="Garamond"/>
                <w:b/>
                <w:sz w:val="22"/>
                <w:szCs w:val="22"/>
              </w:rPr>
              <w:t>3.7</w:t>
            </w:r>
          </w:p>
        </w:tc>
        <w:tc>
          <w:tcPr>
            <w:tcW w:w="6989" w:type="dxa"/>
            <w:vAlign w:val="center"/>
          </w:tcPr>
          <w:p w14:paraId="6A0B621F" w14:textId="77777777" w:rsidR="00057080" w:rsidRPr="00E41249" w:rsidRDefault="00057080" w:rsidP="00DE3840">
            <w:pPr>
              <w:pStyle w:val="a6"/>
              <w:spacing w:before="120" w:after="120" w:line="288" w:lineRule="auto"/>
              <w:ind w:left="97" w:right="-27"/>
              <w:jc w:val="both"/>
              <w:rPr>
                <w:rFonts w:ascii="Garamond" w:hAnsi="Garamond"/>
                <w:sz w:val="22"/>
                <w:szCs w:val="22"/>
              </w:rPr>
            </w:pPr>
            <w:r w:rsidRPr="00E41249">
              <w:rPr>
                <w:rFonts w:ascii="Garamond" w:hAnsi="Garamond"/>
                <w:sz w:val="22"/>
                <w:szCs w:val="22"/>
              </w:rPr>
              <w:t xml:space="preserve">Настоящее Соглашение может быть расторгнуто при одностороннем внесудебном отказе по инициативе АО «АТС» </w:t>
            </w:r>
            <w:r w:rsidRPr="00E41249">
              <w:rPr>
                <w:rFonts w:ascii="Garamond" w:hAnsi="Garamond" w:cs="Garamond"/>
                <w:color w:val="000000"/>
                <w:sz w:val="22"/>
                <w:szCs w:val="22"/>
                <w:lang w:eastAsia="ar-SA"/>
              </w:rPr>
              <w:t xml:space="preserve">в случае, если оно было заключено в рамках процедуры передачи прав и обязанностей по ДПМ ВИЭ и процедура передачи прав и обязанностей была прекращена, а также </w:t>
            </w:r>
            <w:r w:rsidRPr="00E41249">
              <w:rPr>
                <w:rFonts w:ascii="Garamond" w:hAnsi="Garamond"/>
                <w:sz w:val="22"/>
                <w:szCs w:val="22"/>
              </w:rPr>
              <w:t>в случае одновременного выполнения следующих условий:</w:t>
            </w:r>
          </w:p>
          <w:p w14:paraId="51C037E5" w14:textId="77777777" w:rsidR="00057080" w:rsidRPr="00AE5AC9" w:rsidRDefault="00057080" w:rsidP="00DE3840">
            <w:pPr>
              <w:pStyle w:val="a6"/>
              <w:numPr>
                <w:ilvl w:val="0"/>
                <w:numId w:val="49"/>
              </w:numPr>
              <w:tabs>
                <w:tab w:val="clear" w:pos="360"/>
                <w:tab w:val="num" w:pos="1100"/>
              </w:tabs>
              <w:autoSpaceDE w:val="0"/>
              <w:autoSpaceDN w:val="0"/>
              <w:spacing w:before="120" w:after="120" w:line="288" w:lineRule="auto"/>
              <w:ind w:left="1089" w:right="-27" w:hanging="425"/>
              <w:contextualSpacing w:val="0"/>
              <w:jc w:val="both"/>
              <w:rPr>
                <w:rFonts w:ascii="Garamond" w:hAnsi="Garamond"/>
                <w:sz w:val="22"/>
                <w:szCs w:val="22"/>
              </w:rPr>
            </w:pPr>
            <w:r w:rsidRPr="00AE5AC9">
              <w:rPr>
                <w:rFonts w:ascii="Garamond" w:hAnsi="Garamond"/>
                <w:sz w:val="22"/>
                <w:szCs w:val="22"/>
              </w:rPr>
              <w:t>предельный объем поставки мощности на оптовый рынок с использованием указанного в пункте 2.1 настоящего Соглашения объекта генерации, определенный ОАО «СО ЕЭС», равен или больше объема установленной мощности, указанного в приложении 1 к ДПМ ВИЭ;</w:t>
            </w:r>
          </w:p>
          <w:p w14:paraId="562D36F7" w14:textId="77777777" w:rsidR="00057080" w:rsidRPr="00AE5AC9" w:rsidRDefault="00057080" w:rsidP="00DE3840">
            <w:pPr>
              <w:pStyle w:val="a6"/>
              <w:numPr>
                <w:ilvl w:val="0"/>
                <w:numId w:val="49"/>
              </w:numPr>
              <w:tabs>
                <w:tab w:val="clear" w:pos="360"/>
                <w:tab w:val="num" w:pos="1100"/>
              </w:tabs>
              <w:autoSpaceDE w:val="0"/>
              <w:autoSpaceDN w:val="0"/>
              <w:spacing w:before="120" w:after="120" w:line="288" w:lineRule="auto"/>
              <w:ind w:left="1089" w:right="-27" w:hanging="425"/>
              <w:contextualSpacing w:val="0"/>
              <w:jc w:val="both"/>
              <w:rPr>
                <w:rFonts w:ascii="Garamond" w:hAnsi="Garamond"/>
                <w:sz w:val="22"/>
                <w:szCs w:val="22"/>
              </w:rPr>
            </w:pPr>
            <w:r w:rsidRPr="00AE5AC9">
              <w:rPr>
                <w:rFonts w:ascii="Garamond" w:hAnsi="Garamond"/>
                <w:sz w:val="22"/>
                <w:szCs w:val="22"/>
              </w:rPr>
              <w:t xml:space="preserve">в отношении указанного в пункте 2.1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1FA2755A" w14:textId="77777777" w:rsidR="00057080" w:rsidRPr="00053208" w:rsidRDefault="00057080" w:rsidP="00DE3840">
            <w:pPr>
              <w:pStyle w:val="a6"/>
              <w:numPr>
                <w:ilvl w:val="0"/>
                <w:numId w:val="49"/>
              </w:numPr>
              <w:tabs>
                <w:tab w:val="clear" w:pos="360"/>
                <w:tab w:val="num" w:pos="1100"/>
              </w:tabs>
              <w:autoSpaceDE w:val="0"/>
              <w:autoSpaceDN w:val="0"/>
              <w:spacing w:before="120" w:after="120" w:line="288" w:lineRule="auto"/>
              <w:ind w:left="1089" w:right="-27" w:hanging="425"/>
              <w:contextualSpacing w:val="0"/>
              <w:jc w:val="both"/>
              <w:rPr>
                <w:rFonts w:ascii="Garamond" w:hAnsi="Garamond"/>
                <w:sz w:val="22"/>
                <w:szCs w:val="22"/>
              </w:rPr>
            </w:pPr>
            <w:r w:rsidRPr="00AE5AC9">
              <w:rPr>
                <w:rFonts w:ascii="Garamond" w:hAnsi="Garamond"/>
                <w:sz w:val="22"/>
                <w:szCs w:val="22"/>
              </w:rPr>
              <w:t xml:space="preserve">Продавец не имеет </w:t>
            </w:r>
            <w:r w:rsidRPr="00053208">
              <w:rPr>
                <w:rFonts w:ascii="Garamond" w:hAnsi="Garamond"/>
                <w:sz w:val="22"/>
                <w:szCs w:val="22"/>
              </w:rPr>
              <w:t>задолженности по оплате покупателям штрафов по ДПМ ВИЭ, заключенным в отношении указанного в пункте 2.1 настоящего Соглашения объекта генерации.</w:t>
            </w:r>
          </w:p>
          <w:p w14:paraId="367CCC72" w14:textId="77777777" w:rsidR="00057080" w:rsidRPr="00053208" w:rsidRDefault="00057080" w:rsidP="00DE3840">
            <w:pPr>
              <w:pStyle w:val="a6"/>
              <w:spacing w:before="120" w:after="120" w:line="288" w:lineRule="auto"/>
              <w:ind w:left="97" w:right="-27"/>
              <w:jc w:val="both"/>
              <w:rPr>
                <w:rFonts w:ascii="Garamond" w:hAnsi="Garamond"/>
                <w:sz w:val="22"/>
                <w:szCs w:val="22"/>
              </w:rPr>
            </w:pPr>
            <w:r w:rsidRPr="00053208">
              <w:rPr>
                <w:rFonts w:ascii="Garamond" w:hAnsi="Garamond"/>
                <w:sz w:val="22"/>
                <w:szCs w:val="22"/>
              </w:rPr>
              <w:lastRenderedPageBreak/>
              <w:t>Настоящее Соглашение может быть расторгнуто в одностороннем внесудебном порядке по инициативе АО «АТС» в случае прекращения ДПМ ВИЭ, заключенных в отношении объекта генерации, указанного в пункте 2.1 настоящего Соглашения, в связи с заменой в соответствии с указанными ДПМ ВИЭ, Договором о присоединении и регламентами оптового рынка первоначального проекта новыми проектами.</w:t>
            </w:r>
          </w:p>
          <w:p w14:paraId="6CBC0794" w14:textId="77777777" w:rsidR="00057080" w:rsidRPr="00053208" w:rsidRDefault="00057080" w:rsidP="00DE3840">
            <w:pPr>
              <w:pStyle w:val="a6"/>
              <w:spacing w:before="120" w:after="120" w:line="288" w:lineRule="auto"/>
              <w:ind w:left="97" w:right="-27"/>
              <w:jc w:val="both"/>
              <w:rPr>
                <w:rFonts w:ascii="Garamond" w:hAnsi="Garamond"/>
                <w:sz w:val="22"/>
                <w:szCs w:val="22"/>
              </w:rPr>
            </w:pPr>
            <w:r w:rsidRPr="00053208">
              <w:rPr>
                <w:rFonts w:ascii="Garamond" w:hAnsi="Garamond"/>
                <w:sz w:val="22"/>
                <w:szCs w:val="22"/>
              </w:rPr>
              <w:t xml:space="preserve">В этом случае АО «АТС» направляет Сторонам </w:t>
            </w:r>
            <w:r w:rsidRPr="00053208">
              <w:rPr>
                <w:rFonts w:ascii="Garamond" w:hAnsi="Garamond" w:cs="Garamond"/>
                <w:color w:val="000000"/>
                <w:sz w:val="22"/>
                <w:szCs w:val="22"/>
                <w:lang w:eastAsia="ar-SA"/>
              </w:rPr>
              <w:t>в электронном виде с применением электронной подписи</w:t>
            </w:r>
            <w:r w:rsidRPr="00053208">
              <w:rPr>
                <w:rFonts w:ascii="Garamond" w:hAnsi="Garamond"/>
                <w:sz w:val="22"/>
                <w:szCs w:val="22"/>
              </w:rPr>
              <w:t xml:space="preserve"> уведомление об одностороннем отказе и расторжении настоящего Соглашения.</w:t>
            </w:r>
          </w:p>
          <w:p w14:paraId="047BB4A0" w14:textId="77777777" w:rsidR="00057080" w:rsidRPr="0077419C" w:rsidRDefault="00057080" w:rsidP="00DE3840">
            <w:pPr>
              <w:tabs>
                <w:tab w:val="left" w:pos="993"/>
                <w:tab w:val="decimal" w:pos="3456"/>
              </w:tabs>
              <w:autoSpaceDE w:val="0"/>
              <w:autoSpaceDN w:val="0"/>
              <w:adjustRightInd w:val="0"/>
              <w:spacing w:after="120" w:line="288" w:lineRule="auto"/>
              <w:jc w:val="both"/>
              <w:rPr>
                <w:rFonts w:ascii="Garamond" w:hAnsi="Garamond"/>
                <w:b/>
                <w:sz w:val="22"/>
                <w:szCs w:val="22"/>
              </w:rPr>
            </w:pPr>
          </w:p>
        </w:tc>
        <w:tc>
          <w:tcPr>
            <w:tcW w:w="6989" w:type="dxa"/>
            <w:vAlign w:val="center"/>
          </w:tcPr>
          <w:p w14:paraId="18CD1B58" w14:textId="77777777" w:rsidR="00057080" w:rsidRPr="00E41249" w:rsidRDefault="00057080" w:rsidP="00DE3840">
            <w:pPr>
              <w:pStyle w:val="a6"/>
              <w:spacing w:before="120" w:after="120" w:line="288" w:lineRule="auto"/>
              <w:ind w:left="97" w:right="-27"/>
              <w:jc w:val="both"/>
              <w:rPr>
                <w:rFonts w:ascii="Garamond" w:hAnsi="Garamond"/>
                <w:sz w:val="22"/>
                <w:szCs w:val="22"/>
              </w:rPr>
            </w:pPr>
            <w:r w:rsidRPr="00E41249">
              <w:rPr>
                <w:rFonts w:ascii="Garamond" w:hAnsi="Garamond"/>
                <w:sz w:val="22"/>
                <w:szCs w:val="22"/>
              </w:rPr>
              <w:lastRenderedPageBreak/>
              <w:t xml:space="preserve">Настоящее Соглашение может быть расторгнуто при одностороннем внесудебном отказе по инициативе АО «АТС» </w:t>
            </w:r>
            <w:r w:rsidRPr="00E41249">
              <w:rPr>
                <w:rFonts w:ascii="Garamond" w:hAnsi="Garamond" w:cs="Garamond"/>
                <w:color w:val="000000"/>
                <w:sz w:val="22"/>
                <w:szCs w:val="22"/>
                <w:lang w:eastAsia="ar-SA"/>
              </w:rPr>
              <w:t xml:space="preserve">в случае, если оно было заключено в рамках процедуры передачи прав и обязанностей по ДПМ ВИЭ и процедура передачи прав и обязанностей была прекращена, а также </w:t>
            </w:r>
            <w:r w:rsidRPr="00E41249">
              <w:rPr>
                <w:rFonts w:ascii="Garamond" w:hAnsi="Garamond"/>
                <w:sz w:val="22"/>
                <w:szCs w:val="22"/>
              </w:rPr>
              <w:t>в случае одновременного выполнения следующих условий:</w:t>
            </w:r>
          </w:p>
          <w:p w14:paraId="0F9EC1CF" w14:textId="77777777" w:rsidR="00057080" w:rsidRPr="00AE5AC9" w:rsidRDefault="00057080" w:rsidP="00DE3840">
            <w:pPr>
              <w:pStyle w:val="a6"/>
              <w:numPr>
                <w:ilvl w:val="0"/>
                <w:numId w:val="49"/>
              </w:numPr>
              <w:tabs>
                <w:tab w:val="clear" w:pos="360"/>
                <w:tab w:val="num" w:pos="1046"/>
              </w:tabs>
              <w:autoSpaceDE w:val="0"/>
              <w:autoSpaceDN w:val="0"/>
              <w:spacing w:before="120" w:after="120" w:line="288" w:lineRule="auto"/>
              <w:ind w:left="1046" w:right="-27" w:hanging="426"/>
              <w:contextualSpacing w:val="0"/>
              <w:jc w:val="both"/>
              <w:rPr>
                <w:rFonts w:ascii="Garamond" w:hAnsi="Garamond"/>
                <w:sz w:val="22"/>
                <w:szCs w:val="22"/>
              </w:rPr>
            </w:pPr>
            <w:r w:rsidRPr="00AE5AC9">
              <w:rPr>
                <w:rFonts w:ascii="Garamond" w:hAnsi="Garamond"/>
                <w:sz w:val="22"/>
                <w:szCs w:val="22"/>
              </w:rPr>
              <w:t>предельный объем поставки мощности на оптовый рынок с использованием указанного в пункте 2.1 настоящего Соглашения объекта генерации, определенный ОАО «СО ЕЭС», равен или больше объема установленной мощности, указанного в приложении 1 к ДПМ ВИЭ;</w:t>
            </w:r>
          </w:p>
          <w:p w14:paraId="587DD693" w14:textId="77777777" w:rsidR="00057080" w:rsidRPr="00AE5AC9" w:rsidRDefault="00057080" w:rsidP="00DE3840">
            <w:pPr>
              <w:pStyle w:val="a6"/>
              <w:numPr>
                <w:ilvl w:val="0"/>
                <w:numId w:val="49"/>
              </w:numPr>
              <w:tabs>
                <w:tab w:val="clear" w:pos="360"/>
                <w:tab w:val="num" w:pos="1046"/>
              </w:tabs>
              <w:autoSpaceDE w:val="0"/>
              <w:autoSpaceDN w:val="0"/>
              <w:spacing w:before="120" w:after="120" w:line="288" w:lineRule="auto"/>
              <w:ind w:left="1046" w:right="-27" w:hanging="426"/>
              <w:contextualSpacing w:val="0"/>
              <w:jc w:val="both"/>
              <w:rPr>
                <w:rFonts w:ascii="Garamond" w:hAnsi="Garamond"/>
                <w:sz w:val="22"/>
                <w:szCs w:val="22"/>
              </w:rPr>
            </w:pPr>
            <w:r w:rsidRPr="00AE5AC9">
              <w:rPr>
                <w:rFonts w:ascii="Garamond" w:hAnsi="Garamond"/>
                <w:sz w:val="22"/>
                <w:szCs w:val="22"/>
              </w:rPr>
              <w:t xml:space="preserve">в отношении указанного в пункте 2.1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6E9D9DF7" w14:textId="77777777" w:rsidR="00057080" w:rsidRPr="00053208" w:rsidRDefault="00057080" w:rsidP="00DE3840">
            <w:pPr>
              <w:pStyle w:val="a6"/>
              <w:numPr>
                <w:ilvl w:val="0"/>
                <w:numId w:val="49"/>
              </w:numPr>
              <w:tabs>
                <w:tab w:val="clear" w:pos="360"/>
                <w:tab w:val="num" w:pos="1046"/>
              </w:tabs>
              <w:autoSpaceDE w:val="0"/>
              <w:autoSpaceDN w:val="0"/>
              <w:spacing w:before="120" w:after="120" w:line="288" w:lineRule="auto"/>
              <w:ind w:left="1046" w:right="-27" w:hanging="426"/>
              <w:contextualSpacing w:val="0"/>
              <w:jc w:val="both"/>
              <w:rPr>
                <w:rFonts w:ascii="Garamond" w:hAnsi="Garamond"/>
                <w:sz w:val="22"/>
                <w:szCs w:val="22"/>
              </w:rPr>
            </w:pPr>
            <w:r w:rsidRPr="00AE5AC9">
              <w:rPr>
                <w:rFonts w:ascii="Garamond" w:hAnsi="Garamond"/>
                <w:sz w:val="22"/>
                <w:szCs w:val="22"/>
              </w:rPr>
              <w:t xml:space="preserve">Продавец не имеет </w:t>
            </w:r>
            <w:r w:rsidRPr="00053208">
              <w:rPr>
                <w:rFonts w:ascii="Garamond" w:hAnsi="Garamond"/>
                <w:sz w:val="22"/>
                <w:szCs w:val="22"/>
              </w:rPr>
              <w:t>задолженности по оплате покупателям штрафов по ДПМ ВИЭ, заключенным в отношении указанного в пункте 2.1 настоящего Соглашения объекта генерации.</w:t>
            </w:r>
          </w:p>
          <w:p w14:paraId="2FC20165" w14:textId="77777777" w:rsidR="00057080" w:rsidRPr="00053208" w:rsidRDefault="00057080" w:rsidP="00DE3840">
            <w:pPr>
              <w:pStyle w:val="a6"/>
              <w:spacing w:before="120" w:after="120" w:line="288" w:lineRule="auto"/>
              <w:ind w:left="97" w:right="-27"/>
              <w:jc w:val="both"/>
              <w:rPr>
                <w:rFonts w:ascii="Garamond" w:hAnsi="Garamond"/>
                <w:sz w:val="22"/>
                <w:szCs w:val="22"/>
              </w:rPr>
            </w:pPr>
            <w:r w:rsidRPr="00053208">
              <w:rPr>
                <w:rFonts w:ascii="Garamond" w:hAnsi="Garamond"/>
                <w:sz w:val="22"/>
                <w:szCs w:val="22"/>
              </w:rPr>
              <w:lastRenderedPageBreak/>
              <w:t>Настоящее Соглашение может быть расторгнуто в одностороннем внесудебном порядке по инициативе АО «АТС» в случае прекращения ДПМ ВИЭ, заключенных в отношении объекта генерации, указанного в пункте 2.1 настоящего Соглашения, в связи с заменой в соответствии с указанными ДПМ ВИЭ, Договором о присоединении и регламентами оптового рынка первоначального проекта новыми проектами.</w:t>
            </w:r>
          </w:p>
          <w:p w14:paraId="40BC527D" w14:textId="77777777" w:rsidR="00057080" w:rsidRDefault="00057080" w:rsidP="00DE3840">
            <w:pPr>
              <w:pStyle w:val="a6"/>
              <w:spacing w:before="120" w:after="120" w:line="288" w:lineRule="auto"/>
              <w:ind w:left="97" w:right="-27"/>
              <w:jc w:val="both"/>
              <w:rPr>
                <w:rFonts w:ascii="Garamond" w:hAnsi="Garamond"/>
                <w:sz w:val="22"/>
                <w:szCs w:val="22"/>
              </w:rPr>
            </w:pPr>
            <w:r w:rsidRPr="00053208">
              <w:rPr>
                <w:rFonts w:ascii="Garamond" w:hAnsi="Garamond"/>
                <w:sz w:val="22"/>
                <w:szCs w:val="22"/>
              </w:rPr>
              <w:t xml:space="preserve">В этом случае АО «АТС» направляет Сторонам </w:t>
            </w:r>
            <w:r w:rsidRPr="00053208">
              <w:rPr>
                <w:rFonts w:ascii="Garamond" w:hAnsi="Garamond" w:cs="Garamond"/>
                <w:color w:val="000000"/>
                <w:sz w:val="22"/>
                <w:szCs w:val="22"/>
                <w:lang w:eastAsia="ar-SA"/>
              </w:rPr>
              <w:t>в электронном виде с применением электронной подписи</w:t>
            </w:r>
            <w:r w:rsidRPr="00053208">
              <w:rPr>
                <w:rFonts w:ascii="Garamond" w:hAnsi="Garamond"/>
                <w:sz w:val="22"/>
                <w:szCs w:val="22"/>
              </w:rPr>
              <w:t xml:space="preserve"> уведомление об одностороннем отказе и расторжении настоящего Соглашения.</w:t>
            </w:r>
          </w:p>
          <w:p w14:paraId="13B5543D" w14:textId="77777777" w:rsidR="00057080" w:rsidRPr="0077419C" w:rsidRDefault="00057080" w:rsidP="00DE3840">
            <w:pPr>
              <w:pStyle w:val="a6"/>
              <w:spacing w:before="120" w:after="120" w:line="288" w:lineRule="auto"/>
              <w:ind w:left="53" w:right="-28"/>
              <w:jc w:val="both"/>
              <w:rPr>
                <w:rFonts w:ascii="Garamond" w:hAnsi="Garamond"/>
                <w:b/>
                <w:sz w:val="22"/>
                <w:szCs w:val="22"/>
              </w:rPr>
            </w:pPr>
            <w:r w:rsidRPr="005D6DEA">
              <w:rPr>
                <w:rFonts w:ascii="Garamond" w:hAnsi="Garamond"/>
                <w:sz w:val="22"/>
                <w:szCs w:val="22"/>
                <w:highlight w:val="yellow"/>
              </w:rPr>
              <w:t>Настоящ</w:t>
            </w:r>
            <w:r>
              <w:rPr>
                <w:rFonts w:ascii="Garamond" w:hAnsi="Garamond"/>
                <w:sz w:val="22"/>
                <w:szCs w:val="22"/>
                <w:highlight w:val="yellow"/>
              </w:rPr>
              <w:t>ее</w:t>
            </w:r>
            <w:r w:rsidRPr="005D6DEA">
              <w:rPr>
                <w:rFonts w:ascii="Garamond" w:hAnsi="Garamond"/>
                <w:sz w:val="22"/>
                <w:szCs w:val="22"/>
                <w:highlight w:val="yellow"/>
              </w:rPr>
              <w:t xml:space="preserve"> </w:t>
            </w:r>
            <w:r>
              <w:rPr>
                <w:rFonts w:ascii="Garamond" w:hAnsi="Garamond"/>
                <w:sz w:val="22"/>
                <w:szCs w:val="22"/>
                <w:highlight w:val="yellow"/>
              </w:rPr>
              <w:t>Соглашение</w:t>
            </w:r>
            <w:r w:rsidRPr="005D6DEA">
              <w:rPr>
                <w:rFonts w:ascii="Garamond" w:hAnsi="Garamond"/>
                <w:sz w:val="22"/>
                <w:szCs w:val="22"/>
                <w:highlight w:val="yellow"/>
              </w:rPr>
              <w:t xml:space="preserve"> считается расторгнутым и обязательства по настоящему </w:t>
            </w:r>
            <w:r>
              <w:rPr>
                <w:rFonts w:ascii="Garamond" w:hAnsi="Garamond"/>
                <w:sz w:val="22"/>
                <w:szCs w:val="22"/>
                <w:highlight w:val="yellow"/>
              </w:rPr>
              <w:t>Соглашению</w:t>
            </w:r>
            <w:r w:rsidRPr="005D6DEA">
              <w:rPr>
                <w:rFonts w:ascii="Garamond" w:hAnsi="Garamond"/>
                <w:sz w:val="22"/>
                <w:szCs w:val="22"/>
                <w:highlight w:val="yellow"/>
              </w:rPr>
              <w:t xml:space="preserve"> прекращаются с даты, указанной в уведомлении об одностороннем отказе и расторжении настоящего </w:t>
            </w:r>
            <w:r>
              <w:rPr>
                <w:rFonts w:ascii="Garamond" w:hAnsi="Garamond"/>
                <w:sz w:val="22"/>
                <w:szCs w:val="22"/>
                <w:highlight w:val="yellow"/>
              </w:rPr>
              <w:t>Соглашения</w:t>
            </w:r>
            <w:r w:rsidRPr="005D6DEA">
              <w:rPr>
                <w:rFonts w:ascii="Garamond" w:hAnsi="Garamond"/>
                <w:sz w:val="22"/>
                <w:szCs w:val="22"/>
                <w:highlight w:val="yellow"/>
              </w:rPr>
              <w:t>.</w:t>
            </w:r>
          </w:p>
        </w:tc>
      </w:tr>
    </w:tbl>
    <w:p w14:paraId="34DFC833" w14:textId="77777777" w:rsidR="00057080" w:rsidRDefault="00057080" w:rsidP="00057080"/>
    <w:p w14:paraId="295F0C95" w14:textId="57F1C267" w:rsidR="00057080" w:rsidRPr="00EB67DC" w:rsidRDefault="00057080" w:rsidP="00EB67DC">
      <w:pPr>
        <w:pStyle w:val="20"/>
        <w:tabs>
          <w:tab w:val="left" w:pos="1215"/>
        </w:tabs>
        <w:rPr>
          <w:rFonts w:ascii="Garamond" w:hAnsi="Garamond"/>
          <w:bCs w:val="0"/>
          <w:sz w:val="26"/>
          <w:szCs w:val="26"/>
        </w:rPr>
      </w:pPr>
      <w:r w:rsidRPr="00EB67DC">
        <w:rPr>
          <w:rFonts w:ascii="Garamond" w:hAnsi="Garamond"/>
          <w:bCs w:val="0"/>
          <w:sz w:val="26"/>
          <w:szCs w:val="26"/>
        </w:rPr>
        <w:t>Предложения по изменениям и дополнениям в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Pr="00EB67DC">
        <w:rPr>
          <w:rFonts w:ascii="Garamond" w:hAnsi="Garamond"/>
          <w:b w:val="0"/>
          <w:sz w:val="26"/>
          <w:szCs w:val="26"/>
        </w:rPr>
        <w:t xml:space="preserve"> </w:t>
      </w:r>
      <w:r w:rsidRPr="00EB67DC">
        <w:rPr>
          <w:rFonts w:ascii="Garamond" w:hAnsi="Garamond"/>
          <w:bCs w:val="0"/>
          <w:sz w:val="26"/>
          <w:szCs w:val="26"/>
        </w:rPr>
        <w:t>(Приложение № Д 6.6.1 к Договору о присоединении к торговой системе оптового рынка)</w:t>
      </w:r>
    </w:p>
    <w:p w14:paraId="6A5E26B4" w14:textId="77777777" w:rsidR="00057080" w:rsidRPr="00BC4E9D" w:rsidRDefault="00057080" w:rsidP="00057080">
      <w:pPr>
        <w:widowControl w:val="0"/>
        <w:rPr>
          <w:rFonts w:ascii="Garamond" w:hAnsi="Garamond"/>
        </w:rPr>
      </w:pPr>
    </w:p>
    <w:tbl>
      <w:tblPr>
        <w:tblW w:w="14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
        <w:gridCol w:w="6989"/>
        <w:gridCol w:w="6989"/>
      </w:tblGrid>
      <w:tr w:rsidR="00057080" w:rsidRPr="0077419C" w14:paraId="6014E5F6" w14:textId="77777777" w:rsidTr="00DE3840">
        <w:trPr>
          <w:trHeight w:val="435"/>
        </w:trPr>
        <w:tc>
          <w:tcPr>
            <w:tcW w:w="896" w:type="dxa"/>
            <w:vAlign w:val="center"/>
          </w:tcPr>
          <w:p w14:paraId="38FFB802" w14:textId="77777777" w:rsidR="00057080" w:rsidRPr="0077419C" w:rsidRDefault="00057080" w:rsidP="00DE3840">
            <w:pPr>
              <w:jc w:val="center"/>
              <w:rPr>
                <w:rFonts w:ascii="Garamond" w:hAnsi="Garamond"/>
                <w:b/>
                <w:sz w:val="22"/>
                <w:szCs w:val="22"/>
              </w:rPr>
            </w:pPr>
            <w:r w:rsidRPr="0077419C">
              <w:rPr>
                <w:rFonts w:ascii="Garamond" w:hAnsi="Garamond"/>
                <w:b/>
                <w:sz w:val="22"/>
                <w:szCs w:val="22"/>
              </w:rPr>
              <w:t>№</w:t>
            </w:r>
          </w:p>
          <w:p w14:paraId="4542FECA" w14:textId="77777777" w:rsidR="00057080" w:rsidRPr="0077419C" w:rsidRDefault="00057080" w:rsidP="00DE3840">
            <w:pPr>
              <w:jc w:val="center"/>
              <w:rPr>
                <w:rFonts w:ascii="Garamond" w:hAnsi="Garamond"/>
                <w:b/>
                <w:bCs/>
                <w:sz w:val="22"/>
                <w:szCs w:val="22"/>
              </w:rPr>
            </w:pPr>
            <w:r w:rsidRPr="0077419C">
              <w:rPr>
                <w:rFonts w:ascii="Garamond" w:hAnsi="Garamond"/>
                <w:b/>
                <w:sz w:val="22"/>
                <w:szCs w:val="22"/>
              </w:rPr>
              <w:t>пункта</w:t>
            </w:r>
          </w:p>
        </w:tc>
        <w:tc>
          <w:tcPr>
            <w:tcW w:w="6989" w:type="dxa"/>
            <w:vAlign w:val="center"/>
          </w:tcPr>
          <w:p w14:paraId="363571F6" w14:textId="77777777" w:rsidR="00057080" w:rsidRPr="0077419C" w:rsidRDefault="00057080" w:rsidP="00DE3840">
            <w:pPr>
              <w:jc w:val="center"/>
              <w:rPr>
                <w:rFonts w:ascii="Garamond" w:hAnsi="Garamond"/>
                <w:b/>
                <w:sz w:val="22"/>
                <w:szCs w:val="22"/>
              </w:rPr>
            </w:pPr>
            <w:r w:rsidRPr="0077419C">
              <w:rPr>
                <w:rFonts w:ascii="Garamond" w:hAnsi="Garamond"/>
                <w:b/>
                <w:sz w:val="22"/>
                <w:szCs w:val="22"/>
              </w:rPr>
              <w:t xml:space="preserve">Редакция, действующая на момент </w:t>
            </w:r>
          </w:p>
          <w:p w14:paraId="3B61B765" w14:textId="77777777" w:rsidR="00057080" w:rsidRPr="0077419C" w:rsidRDefault="00057080" w:rsidP="00DE3840">
            <w:pPr>
              <w:jc w:val="center"/>
              <w:rPr>
                <w:rFonts w:ascii="Garamond" w:hAnsi="Garamond"/>
                <w:b/>
                <w:sz w:val="22"/>
                <w:szCs w:val="22"/>
              </w:rPr>
            </w:pPr>
            <w:r w:rsidRPr="0077419C">
              <w:rPr>
                <w:rFonts w:ascii="Garamond" w:hAnsi="Garamond"/>
                <w:b/>
                <w:sz w:val="22"/>
                <w:szCs w:val="22"/>
              </w:rPr>
              <w:t>вступления в силу изменений</w:t>
            </w:r>
          </w:p>
        </w:tc>
        <w:tc>
          <w:tcPr>
            <w:tcW w:w="6989" w:type="dxa"/>
            <w:vAlign w:val="center"/>
          </w:tcPr>
          <w:p w14:paraId="2EC56D0B" w14:textId="77777777" w:rsidR="00057080" w:rsidRPr="0077419C" w:rsidRDefault="00057080" w:rsidP="00DE3840">
            <w:pPr>
              <w:jc w:val="center"/>
              <w:rPr>
                <w:rFonts w:ascii="Garamond" w:hAnsi="Garamond"/>
                <w:b/>
                <w:sz w:val="22"/>
                <w:szCs w:val="22"/>
              </w:rPr>
            </w:pPr>
            <w:r w:rsidRPr="0077419C">
              <w:rPr>
                <w:rFonts w:ascii="Garamond" w:hAnsi="Garamond"/>
                <w:b/>
                <w:sz w:val="22"/>
                <w:szCs w:val="22"/>
              </w:rPr>
              <w:t>Предлагаемые изменения</w:t>
            </w:r>
          </w:p>
          <w:p w14:paraId="66F5002F" w14:textId="77777777" w:rsidR="00057080" w:rsidRPr="0077419C" w:rsidRDefault="00057080" w:rsidP="00DE3840">
            <w:pPr>
              <w:jc w:val="center"/>
              <w:rPr>
                <w:rFonts w:ascii="Garamond" w:hAnsi="Garamond"/>
                <w:sz w:val="22"/>
                <w:szCs w:val="22"/>
              </w:rPr>
            </w:pPr>
            <w:r w:rsidRPr="0077419C">
              <w:rPr>
                <w:rFonts w:ascii="Garamond" w:hAnsi="Garamond"/>
                <w:sz w:val="22"/>
                <w:szCs w:val="22"/>
              </w:rPr>
              <w:t>(изменения выделены цветом)</w:t>
            </w:r>
          </w:p>
        </w:tc>
      </w:tr>
      <w:tr w:rsidR="00057080" w:rsidRPr="0077419C" w14:paraId="1034D56E" w14:textId="77777777" w:rsidTr="00DE3840">
        <w:trPr>
          <w:trHeight w:val="435"/>
        </w:trPr>
        <w:tc>
          <w:tcPr>
            <w:tcW w:w="896" w:type="dxa"/>
            <w:vAlign w:val="center"/>
          </w:tcPr>
          <w:p w14:paraId="1CC6F4DF" w14:textId="77777777" w:rsidR="00057080" w:rsidRPr="0077419C" w:rsidRDefault="00057080" w:rsidP="00DE3840">
            <w:pPr>
              <w:jc w:val="center"/>
              <w:rPr>
                <w:rFonts w:ascii="Garamond" w:hAnsi="Garamond"/>
                <w:b/>
                <w:sz w:val="22"/>
                <w:szCs w:val="22"/>
              </w:rPr>
            </w:pPr>
            <w:r>
              <w:rPr>
                <w:rFonts w:ascii="Garamond" w:hAnsi="Garamond"/>
                <w:b/>
                <w:sz w:val="22"/>
                <w:szCs w:val="22"/>
              </w:rPr>
              <w:t>3.7</w:t>
            </w:r>
          </w:p>
        </w:tc>
        <w:tc>
          <w:tcPr>
            <w:tcW w:w="6989" w:type="dxa"/>
            <w:vAlign w:val="center"/>
          </w:tcPr>
          <w:p w14:paraId="17ACD513" w14:textId="77777777" w:rsidR="00057080" w:rsidRPr="00E41249" w:rsidRDefault="00057080" w:rsidP="00DE3840">
            <w:pPr>
              <w:pStyle w:val="a6"/>
              <w:spacing w:before="120" w:after="120" w:line="288" w:lineRule="auto"/>
              <w:ind w:left="97" w:right="-27"/>
              <w:jc w:val="both"/>
              <w:rPr>
                <w:rFonts w:ascii="Garamond" w:hAnsi="Garamond"/>
                <w:sz w:val="22"/>
                <w:szCs w:val="22"/>
              </w:rPr>
            </w:pPr>
            <w:r w:rsidRPr="00E41249">
              <w:rPr>
                <w:rFonts w:ascii="Garamond" w:hAnsi="Garamond"/>
                <w:sz w:val="22"/>
                <w:szCs w:val="22"/>
              </w:rPr>
              <w:t xml:space="preserve">Настоящее Соглашение может быть расторгнуто при одностороннем внесудебном отказе по инициативе АО «АТС» </w:t>
            </w:r>
            <w:r w:rsidRPr="00E41249">
              <w:rPr>
                <w:rFonts w:ascii="Garamond" w:hAnsi="Garamond" w:cs="Garamond"/>
                <w:color w:val="000000"/>
                <w:sz w:val="22"/>
                <w:szCs w:val="22"/>
                <w:lang w:eastAsia="ar-SA"/>
              </w:rPr>
              <w:t xml:space="preserve">в случае, если оно было заключено в рамках процедуры передачи прав и обязанностей по ДПМ ВИЭ и процедура передачи прав и обязанностей была прекращена, а также </w:t>
            </w:r>
            <w:r w:rsidRPr="00E41249">
              <w:rPr>
                <w:rFonts w:ascii="Garamond" w:hAnsi="Garamond"/>
                <w:sz w:val="22"/>
                <w:szCs w:val="22"/>
              </w:rPr>
              <w:t>в случае одновременного выполнения следующих условий:</w:t>
            </w:r>
          </w:p>
          <w:p w14:paraId="5C76E702" w14:textId="77777777" w:rsidR="00057080" w:rsidRPr="00AE5AC9" w:rsidRDefault="00057080" w:rsidP="00DE3840">
            <w:pPr>
              <w:pStyle w:val="a6"/>
              <w:numPr>
                <w:ilvl w:val="0"/>
                <w:numId w:val="49"/>
              </w:numPr>
              <w:tabs>
                <w:tab w:val="clear" w:pos="360"/>
                <w:tab w:val="num" w:pos="1100"/>
              </w:tabs>
              <w:autoSpaceDE w:val="0"/>
              <w:autoSpaceDN w:val="0"/>
              <w:spacing w:before="120" w:after="120" w:line="288" w:lineRule="auto"/>
              <w:ind w:left="1089" w:right="-27" w:hanging="425"/>
              <w:contextualSpacing w:val="0"/>
              <w:jc w:val="both"/>
              <w:rPr>
                <w:rFonts w:ascii="Garamond" w:hAnsi="Garamond"/>
                <w:sz w:val="22"/>
                <w:szCs w:val="22"/>
              </w:rPr>
            </w:pPr>
            <w:r w:rsidRPr="00AE5AC9">
              <w:rPr>
                <w:rFonts w:ascii="Garamond" w:hAnsi="Garamond"/>
                <w:sz w:val="22"/>
                <w:szCs w:val="22"/>
              </w:rPr>
              <w:t xml:space="preserve">предельный объем поставки мощности на оптовый рынок с использованием указанного в пункте 2.1 настоящего Соглашения объекта генерации, определенный ОАО «СО </w:t>
            </w:r>
            <w:r w:rsidRPr="00AE5AC9">
              <w:rPr>
                <w:rFonts w:ascii="Garamond" w:hAnsi="Garamond"/>
                <w:sz w:val="22"/>
                <w:szCs w:val="22"/>
              </w:rPr>
              <w:lastRenderedPageBreak/>
              <w:t>ЕЭС», равен или больше объема установленной мощности, указанного в приложении 1 к ДПМ ВИЭ;</w:t>
            </w:r>
          </w:p>
          <w:p w14:paraId="58891EE7" w14:textId="77777777" w:rsidR="00057080" w:rsidRPr="00AE5AC9" w:rsidRDefault="00057080" w:rsidP="00DE3840">
            <w:pPr>
              <w:pStyle w:val="a6"/>
              <w:numPr>
                <w:ilvl w:val="0"/>
                <w:numId w:val="49"/>
              </w:numPr>
              <w:tabs>
                <w:tab w:val="clear" w:pos="360"/>
                <w:tab w:val="num" w:pos="1100"/>
              </w:tabs>
              <w:autoSpaceDE w:val="0"/>
              <w:autoSpaceDN w:val="0"/>
              <w:spacing w:before="120" w:after="120" w:line="288" w:lineRule="auto"/>
              <w:ind w:left="1089" w:right="-27" w:hanging="425"/>
              <w:contextualSpacing w:val="0"/>
              <w:jc w:val="both"/>
              <w:rPr>
                <w:rFonts w:ascii="Garamond" w:hAnsi="Garamond"/>
                <w:sz w:val="22"/>
                <w:szCs w:val="22"/>
              </w:rPr>
            </w:pPr>
            <w:r w:rsidRPr="00AE5AC9">
              <w:rPr>
                <w:rFonts w:ascii="Garamond" w:hAnsi="Garamond"/>
                <w:sz w:val="22"/>
                <w:szCs w:val="22"/>
              </w:rPr>
              <w:t xml:space="preserve">в отношении указанного в пункте 2.1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1F736254" w14:textId="77777777" w:rsidR="00057080" w:rsidRPr="00053208" w:rsidRDefault="00057080" w:rsidP="00DE3840">
            <w:pPr>
              <w:pStyle w:val="a6"/>
              <w:numPr>
                <w:ilvl w:val="0"/>
                <w:numId w:val="49"/>
              </w:numPr>
              <w:tabs>
                <w:tab w:val="clear" w:pos="360"/>
                <w:tab w:val="num" w:pos="1100"/>
              </w:tabs>
              <w:autoSpaceDE w:val="0"/>
              <w:autoSpaceDN w:val="0"/>
              <w:spacing w:before="120" w:after="120" w:line="288" w:lineRule="auto"/>
              <w:ind w:left="1089" w:right="-27" w:hanging="425"/>
              <w:contextualSpacing w:val="0"/>
              <w:jc w:val="both"/>
              <w:rPr>
                <w:rFonts w:ascii="Garamond" w:hAnsi="Garamond"/>
                <w:sz w:val="22"/>
                <w:szCs w:val="22"/>
              </w:rPr>
            </w:pPr>
            <w:r w:rsidRPr="00AE5AC9">
              <w:rPr>
                <w:rFonts w:ascii="Garamond" w:hAnsi="Garamond"/>
                <w:sz w:val="22"/>
                <w:szCs w:val="22"/>
              </w:rPr>
              <w:t xml:space="preserve">Продавец не имеет </w:t>
            </w:r>
            <w:r w:rsidRPr="00053208">
              <w:rPr>
                <w:rFonts w:ascii="Garamond" w:hAnsi="Garamond"/>
                <w:sz w:val="22"/>
                <w:szCs w:val="22"/>
              </w:rPr>
              <w:t>задолженности по оплате покупателям штрафов по ДПМ ВИЭ, заключенным в отношении указанного в пункте 2.1 настоящего Соглашения объекта генерации.</w:t>
            </w:r>
          </w:p>
          <w:p w14:paraId="38269F87" w14:textId="77777777" w:rsidR="00057080" w:rsidRPr="00053208" w:rsidRDefault="00057080" w:rsidP="00DE3840">
            <w:pPr>
              <w:pStyle w:val="a6"/>
              <w:spacing w:before="120" w:after="120" w:line="288" w:lineRule="auto"/>
              <w:ind w:left="97" w:right="-27"/>
              <w:jc w:val="both"/>
              <w:rPr>
                <w:rFonts w:ascii="Garamond" w:hAnsi="Garamond"/>
                <w:sz w:val="22"/>
                <w:szCs w:val="22"/>
              </w:rPr>
            </w:pPr>
            <w:r w:rsidRPr="00053208">
              <w:rPr>
                <w:rFonts w:ascii="Garamond" w:hAnsi="Garamond"/>
                <w:sz w:val="22"/>
                <w:szCs w:val="22"/>
              </w:rPr>
              <w:t xml:space="preserve">В этом случае АО «АТС» направляет Сторонам </w:t>
            </w:r>
            <w:r w:rsidRPr="00053208">
              <w:rPr>
                <w:rFonts w:ascii="Garamond" w:hAnsi="Garamond" w:cs="Garamond"/>
                <w:color w:val="000000"/>
                <w:sz w:val="22"/>
                <w:szCs w:val="22"/>
                <w:lang w:eastAsia="ar-SA"/>
              </w:rPr>
              <w:t>в электронном виде с применением электронной подписи</w:t>
            </w:r>
            <w:r w:rsidRPr="00053208">
              <w:rPr>
                <w:rFonts w:ascii="Garamond" w:hAnsi="Garamond"/>
                <w:sz w:val="22"/>
                <w:szCs w:val="22"/>
              </w:rPr>
              <w:t xml:space="preserve"> уведомление об одностороннем отказе и расторжении настоящего Соглашения.</w:t>
            </w:r>
          </w:p>
          <w:p w14:paraId="3CC2BCC2" w14:textId="77777777" w:rsidR="00057080" w:rsidRPr="0077419C" w:rsidRDefault="00057080" w:rsidP="00DE3840">
            <w:pPr>
              <w:tabs>
                <w:tab w:val="left" w:pos="993"/>
                <w:tab w:val="decimal" w:pos="3456"/>
              </w:tabs>
              <w:autoSpaceDE w:val="0"/>
              <w:autoSpaceDN w:val="0"/>
              <w:adjustRightInd w:val="0"/>
              <w:spacing w:after="120" w:line="288" w:lineRule="auto"/>
              <w:jc w:val="both"/>
              <w:rPr>
                <w:rFonts w:ascii="Garamond" w:hAnsi="Garamond"/>
                <w:b/>
                <w:sz w:val="22"/>
                <w:szCs w:val="22"/>
              </w:rPr>
            </w:pPr>
          </w:p>
        </w:tc>
        <w:tc>
          <w:tcPr>
            <w:tcW w:w="6989" w:type="dxa"/>
            <w:vAlign w:val="center"/>
          </w:tcPr>
          <w:p w14:paraId="15D03998" w14:textId="77777777" w:rsidR="00057080" w:rsidRPr="00E41249" w:rsidRDefault="00057080" w:rsidP="00DE3840">
            <w:pPr>
              <w:pStyle w:val="a6"/>
              <w:spacing w:before="120" w:after="120" w:line="288" w:lineRule="auto"/>
              <w:ind w:left="97" w:right="-27"/>
              <w:jc w:val="both"/>
              <w:rPr>
                <w:rFonts w:ascii="Garamond" w:hAnsi="Garamond"/>
                <w:sz w:val="22"/>
                <w:szCs w:val="22"/>
              </w:rPr>
            </w:pPr>
            <w:r w:rsidRPr="00E41249">
              <w:rPr>
                <w:rFonts w:ascii="Garamond" w:hAnsi="Garamond"/>
                <w:sz w:val="22"/>
                <w:szCs w:val="22"/>
              </w:rPr>
              <w:lastRenderedPageBreak/>
              <w:t xml:space="preserve">Настоящее Соглашение может быть расторгнуто при одностороннем внесудебном отказе по инициативе АО «АТС» </w:t>
            </w:r>
            <w:r w:rsidRPr="00E41249">
              <w:rPr>
                <w:rFonts w:ascii="Garamond" w:hAnsi="Garamond" w:cs="Garamond"/>
                <w:color w:val="000000"/>
                <w:sz w:val="22"/>
                <w:szCs w:val="22"/>
                <w:lang w:eastAsia="ar-SA"/>
              </w:rPr>
              <w:t xml:space="preserve">в случае, если оно было заключено в рамках процедуры передачи прав и обязанностей по ДПМ ВИЭ и процедура передачи прав и обязанностей была прекращена, а также </w:t>
            </w:r>
            <w:r w:rsidRPr="00E41249">
              <w:rPr>
                <w:rFonts w:ascii="Garamond" w:hAnsi="Garamond"/>
                <w:sz w:val="22"/>
                <w:szCs w:val="22"/>
              </w:rPr>
              <w:t>в случае одновременного выполнения следующих условий:</w:t>
            </w:r>
          </w:p>
          <w:p w14:paraId="703E2AE5" w14:textId="77777777" w:rsidR="00057080" w:rsidRPr="00AE5AC9" w:rsidRDefault="00057080" w:rsidP="00DE3840">
            <w:pPr>
              <w:pStyle w:val="a6"/>
              <w:numPr>
                <w:ilvl w:val="0"/>
                <w:numId w:val="49"/>
              </w:numPr>
              <w:tabs>
                <w:tab w:val="clear" w:pos="360"/>
                <w:tab w:val="num" w:pos="1046"/>
              </w:tabs>
              <w:autoSpaceDE w:val="0"/>
              <w:autoSpaceDN w:val="0"/>
              <w:spacing w:before="120" w:after="120" w:line="288" w:lineRule="auto"/>
              <w:ind w:left="1046" w:right="-27" w:hanging="426"/>
              <w:contextualSpacing w:val="0"/>
              <w:jc w:val="both"/>
              <w:rPr>
                <w:rFonts w:ascii="Garamond" w:hAnsi="Garamond"/>
                <w:sz w:val="22"/>
                <w:szCs w:val="22"/>
              </w:rPr>
            </w:pPr>
            <w:r w:rsidRPr="00AE5AC9">
              <w:rPr>
                <w:rFonts w:ascii="Garamond" w:hAnsi="Garamond"/>
                <w:sz w:val="22"/>
                <w:szCs w:val="22"/>
              </w:rPr>
              <w:t xml:space="preserve">предельный объем поставки мощности на оптовый рынок с использованием указанного в пункте 2.1 настоящего Соглашения объекта генерации, определенный ОАО «СО </w:t>
            </w:r>
            <w:r w:rsidRPr="00AE5AC9">
              <w:rPr>
                <w:rFonts w:ascii="Garamond" w:hAnsi="Garamond"/>
                <w:sz w:val="22"/>
                <w:szCs w:val="22"/>
              </w:rPr>
              <w:lastRenderedPageBreak/>
              <w:t>ЕЭС», равен или больше объема установленной мощности, указанного в приложении 1 к ДПМ ВИЭ;</w:t>
            </w:r>
          </w:p>
          <w:p w14:paraId="1C00999E" w14:textId="77777777" w:rsidR="00057080" w:rsidRPr="00AE5AC9" w:rsidRDefault="00057080" w:rsidP="00DE3840">
            <w:pPr>
              <w:pStyle w:val="a6"/>
              <w:numPr>
                <w:ilvl w:val="0"/>
                <w:numId w:val="49"/>
              </w:numPr>
              <w:tabs>
                <w:tab w:val="clear" w:pos="360"/>
                <w:tab w:val="num" w:pos="1046"/>
              </w:tabs>
              <w:autoSpaceDE w:val="0"/>
              <w:autoSpaceDN w:val="0"/>
              <w:spacing w:before="120" w:after="120" w:line="288" w:lineRule="auto"/>
              <w:ind w:left="1046" w:right="-27" w:hanging="426"/>
              <w:contextualSpacing w:val="0"/>
              <w:jc w:val="both"/>
              <w:rPr>
                <w:rFonts w:ascii="Garamond" w:hAnsi="Garamond"/>
                <w:sz w:val="22"/>
                <w:szCs w:val="22"/>
              </w:rPr>
            </w:pPr>
            <w:r w:rsidRPr="00AE5AC9">
              <w:rPr>
                <w:rFonts w:ascii="Garamond" w:hAnsi="Garamond"/>
                <w:sz w:val="22"/>
                <w:szCs w:val="22"/>
              </w:rPr>
              <w:t xml:space="preserve">в отношении указанного в пункте 2.1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5E11F0C7" w14:textId="77777777" w:rsidR="00057080" w:rsidRPr="00053208" w:rsidRDefault="00057080" w:rsidP="00DE3840">
            <w:pPr>
              <w:pStyle w:val="a6"/>
              <w:numPr>
                <w:ilvl w:val="0"/>
                <w:numId w:val="49"/>
              </w:numPr>
              <w:tabs>
                <w:tab w:val="clear" w:pos="360"/>
                <w:tab w:val="num" w:pos="1046"/>
              </w:tabs>
              <w:autoSpaceDE w:val="0"/>
              <w:autoSpaceDN w:val="0"/>
              <w:spacing w:before="120" w:after="120" w:line="288" w:lineRule="auto"/>
              <w:ind w:left="1046" w:right="-27" w:hanging="426"/>
              <w:contextualSpacing w:val="0"/>
              <w:jc w:val="both"/>
              <w:rPr>
                <w:rFonts w:ascii="Garamond" w:hAnsi="Garamond"/>
                <w:sz w:val="22"/>
                <w:szCs w:val="22"/>
              </w:rPr>
            </w:pPr>
            <w:r w:rsidRPr="00AE5AC9">
              <w:rPr>
                <w:rFonts w:ascii="Garamond" w:hAnsi="Garamond"/>
                <w:sz w:val="22"/>
                <w:szCs w:val="22"/>
              </w:rPr>
              <w:t xml:space="preserve">Продавец не имеет </w:t>
            </w:r>
            <w:r w:rsidRPr="00053208">
              <w:rPr>
                <w:rFonts w:ascii="Garamond" w:hAnsi="Garamond"/>
                <w:sz w:val="22"/>
                <w:szCs w:val="22"/>
              </w:rPr>
              <w:t>задолженности по оплате покупателям штрафов по ДПМ ВИЭ, заключенным в отношении указанного в пункте 2.1 настоящего Соглашения объекта генерации.</w:t>
            </w:r>
          </w:p>
          <w:p w14:paraId="7BE0D92E" w14:textId="77777777" w:rsidR="00057080" w:rsidRDefault="00057080" w:rsidP="00DE3840">
            <w:pPr>
              <w:pStyle w:val="a6"/>
              <w:spacing w:before="120" w:after="120" w:line="288" w:lineRule="auto"/>
              <w:ind w:left="97" w:right="-27"/>
              <w:jc w:val="both"/>
              <w:rPr>
                <w:rFonts w:ascii="Garamond" w:hAnsi="Garamond"/>
                <w:sz w:val="22"/>
                <w:szCs w:val="22"/>
              </w:rPr>
            </w:pPr>
            <w:r w:rsidRPr="00053208">
              <w:rPr>
                <w:rFonts w:ascii="Garamond" w:hAnsi="Garamond"/>
                <w:sz w:val="22"/>
                <w:szCs w:val="22"/>
              </w:rPr>
              <w:t xml:space="preserve">В этом случае АО «АТС» направляет Сторонам </w:t>
            </w:r>
            <w:r w:rsidRPr="00053208">
              <w:rPr>
                <w:rFonts w:ascii="Garamond" w:hAnsi="Garamond" w:cs="Garamond"/>
                <w:color w:val="000000"/>
                <w:sz w:val="22"/>
                <w:szCs w:val="22"/>
                <w:lang w:eastAsia="ar-SA"/>
              </w:rPr>
              <w:t>в электронном виде с применением электронной подписи</w:t>
            </w:r>
            <w:r w:rsidRPr="00053208">
              <w:rPr>
                <w:rFonts w:ascii="Garamond" w:hAnsi="Garamond"/>
                <w:sz w:val="22"/>
                <w:szCs w:val="22"/>
              </w:rPr>
              <w:t xml:space="preserve"> уведомление об одностороннем отказе и расторжении настоящего Соглашения.</w:t>
            </w:r>
          </w:p>
          <w:p w14:paraId="7BF8BB42" w14:textId="77777777" w:rsidR="00057080" w:rsidRPr="0077419C" w:rsidRDefault="00057080" w:rsidP="00DE3840">
            <w:pPr>
              <w:pStyle w:val="a6"/>
              <w:spacing w:before="120" w:after="120" w:line="288" w:lineRule="auto"/>
              <w:ind w:left="53" w:right="-28"/>
              <w:jc w:val="both"/>
              <w:rPr>
                <w:rFonts w:ascii="Garamond" w:hAnsi="Garamond"/>
                <w:b/>
                <w:sz w:val="22"/>
                <w:szCs w:val="22"/>
              </w:rPr>
            </w:pPr>
            <w:r w:rsidRPr="005D6DEA">
              <w:rPr>
                <w:rFonts w:ascii="Garamond" w:hAnsi="Garamond"/>
                <w:sz w:val="22"/>
                <w:szCs w:val="22"/>
                <w:highlight w:val="yellow"/>
              </w:rPr>
              <w:t>Настоящ</w:t>
            </w:r>
            <w:r>
              <w:rPr>
                <w:rFonts w:ascii="Garamond" w:hAnsi="Garamond"/>
                <w:sz w:val="22"/>
                <w:szCs w:val="22"/>
                <w:highlight w:val="yellow"/>
              </w:rPr>
              <w:t>ее</w:t>
            </w:r>
            <w:r w:rsidRPr="005D6DEA">
              <w:rPr>
                <w:rFonts w:ascii="Garamond" w:hAnsi="Garamond"/>
                <w:sz w:val="22"/>
                <w:szCs w:val="22"/>
                <w:highlight w:val="yellow"/>
              </w:rPr>
              <w:t xml:space="preserve"> </w:t>
            </w:r>
            <w:r>
              <w:rPr>
                <w:rFonts w:ascii="Garamond" w:hAnsi="Garamond"/>
                <w:sz w:val="22"/>
                <w:szCs w:val="22"/>
                <w:highlight w:val="yellow"/>
              </w:rPr>
              <w:t>Соглашение</w:t>
            </w:r>
            <w:r w:rsidRPr="005D6DEA">
              <w:rPr>
                <w:rFonts w:ascii="Garamond" w:hAnsi="Garamond"/>
                <w:sz w:val="22"/>
                <w:szCs w:val="22"/>
                <w:highlight w:val="yellow"/>
              </w:rPr>
              <w:t xml:space="preserve"> считается расторгнутым и обязательства по настоящему </w:t>
            </w:r>
            <w:r>
              <w:rPr>
                <w:rFonts w:ascii="Garamond" w:hAnsi="Garamond"/>
                <w:sz w:val="22"/>
                <w:szCs w:val="22"/>
                <w:highlight w:val="yellow"/>
              </w:rPr>
              <w:t>Соглашению</w:t>
            </w:r>
            <w:r w:rsidRPr="005D6DEA">
              <w:rPr>
                <w:rFonts w:ascii="Garamond" w:hAnsi="Garamond"/>
                <w:sz w:val="22"/>
                <w:szCs w:val="22"/>
                <w:highlight w:val="yellow"/>
              </w:rPr>
              <w:t xml:space="preserve"> прекращаются с даты, указанной в уведомлении об одностороннем отказе и расторжении настоящего </w:t>
            </w:r>
            <w:r>
              <w:rPr>
                <w:rFonts w:ascii="Garamond" w:hAnsi="Garamond"/>
                <w:sz w:val="22"/>
                <w:szCs w:val="22"/>
                <w:highlight w:val="yellow"/>
              </w:rPr>
              <w:t>Соглашения</w:t>
            </w:r>
            <w:r w:rsidRPr="005D6DEA">
              <w:rPr>
                <w:rFonts w:ascii="Garamond" w:hAnsi="Garamond"/>
                <w:sz w:val="22"/>
                <w:szCs w:val="22"/>
                <w:highlight w:val="yellow"/>
              </w:rPr>
              <w:t>.</w:t>
            </w:r>
          </w:p>
        </w:tc>
      </w:tr>
    </w:tbl>
    <w:p w14:paraId="55EC9994" w14:textId="77777777" w:rsidR="00057080" w:rsidRDefault="00057080" w:rsidP="00057080"/>
    <w:p w14:paraId="70CC9A94" w14:textId="77777777" w:rsidR="00057080" w:rsidRPr="00EB67DC" w:rsidRDefault="00057080" w:rsidP="00EB67DC">
      <w:pPr>
        <w:pStyle w:val="20"/>
        <w:rPr>
          <w:rFonts w:ascii="Garamond" w:hAnsi="Garamond"/>
          <w:bCs w:val="0"/>
          <w:sz w:val="26"/>
          <w:szCs w:val="26"/>
        </w:rPr>
      </w:pPr>
      <w:r w:rsidRPr="00EB67DC">
        <w:rPr>
          <w:rFonts w:ascii="Garamond" w:hAnsi="Garamond"/>
          <w:bCs w:val="0"/>
          <w:sz w:val="26"/>
          <w:szCs w:val="26"/>
        </w:rPr>
        <w:br w:type="page"/>
      </w:r>
      <w:r w:rsidRPr="00EB67DC">
        <w:rPr>
          <w:rFonts w:ascii="Garamond" w:hAnsi="Garamond"/>
          <w:bCs w:val="0"/>
          <w:sz w:val="26"/>
          <w:szCs w:val="26"/>
        </w:rPr>
        <w:lastRenderedPageBreak/>
        <w:t>Предложения по изменениям и дополнениям в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6.14 к Договору о присоединении к торговой системе оптового рынка)</w:t>
      </w:r>
    </w:p>
    <w:p w14:paraId="74531B78" w14:textId="77777777" w:rsidR="00057080" w:rsidRPr="00BC4E9D" w:rsidRDefault="00057080" w:rsidP="00057080">
      <w:pPr>
        <w:widowControl w:val="0"/>
        <w:rPr>
          <w:rFonts w:ascii="Garamond" w:hAnsi="Garamond"/>
        </w:rPr>
      </w:pPr>
    </w:p>
    <w:tbl>
      <w:tblPr>
        <w:tblW w:w="14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
        <w:gridCol w:w="6989"/>
        <w:gridCol w:w="6989"/>
      </w:tblGrid>
      <w:tr w:rsidR="00057080" w:rsidRPr="0077419C" w14:paraId="6B6DD06C" w14:textId="77777777" w:rsidTr="00DE3840">
        <w:trPr>
          <w:trHeight w:val="435"/>
        </w:trPr>
        <w:tc>
          <w:tcPr>
            <w:tcW w:w="896" w:type="dxa"/>
            <w:vAlign w:val="center"/>
          </w:tcPr>
          <w:p w14:paraId="3351C69A" w14:textId="77777777" w:rsidR="00057080" w:rsidRPr="0077419C" w:rsidRDefault="00057080" w:rsidP="00DE3840">
            <w:pPr>
              <w:jc w:val="center"/>
              <w:rPr>
                <w:rFonts w:ascii="Garamond" w:hAnsi="Garamond"/>
                <w:b/>
                <w:sz w:val="22"/>
                <w:szCs w:val="22"/>
              </w:rPr>
            </w:pPr>
            <w:r w:rsidRPr="0077419C">
              <w:rPr>
                <w:rFonts w:ascii="Garamond" w:hAnsi="Garamond"/>
                <w:b/>
                <w:sz w:val="22"/>
                <w:szCs w:val="22"/>
              </w:rPr>
              <w:t>№</w:t>
            </w:r>
          </w:p>
          <w:p w14:paraId="633CCD19" w14:textId="77777777" w:rsidR="00057080" w:rsidRPr="0077419C" w:rsidRDefault="00057080" w:rsidP="00DE3840">
            <w:pPr>
              <w:jc w:val="center"/>
              <w:rPr>
                <w:rFonts w:ascii="Garamond" w:hAnsi="Garamond"/>
                <w:b/>
                <w:bCs/>
                <w:sz w:val="22"/>
                <w:szCs w:val="22"/>
              </w:rPr>
            </w:pPr>
            <w:r w:rsidRPr="0077419C">
              <w:rPr>
                <w:rFonts w:ascii="Garamond" w:hAnsi="Garamond"/>
                <w:b/>
                <w:sz w:val="22"/>
                <w:szCs w:val="22"/>
              </w:rPr>
              <w:t>пункта</w:t>
            </w:r>
          </w:p>
        </w:tc>
        <w:tc>
          <w:tcPr>
            <w:tcW w:w="6989" w:type="dxa"/>
            <w:vAlign w:val="center"/>
          </w:tcPr>
          <w:p w14:paraId="2E95190A" w14:textId="77777777" w:rsidR="00057080" w:rsidRPr="0077419C" w:rsidRDefault="00057080" w:rsidP="00DE3840">
            <w:pPr>
              <w:jc w:val="center"/>
              <w:rPr>
                <w:rFonts w:ascii="Garamond" w:hAnsi="Garamond"/>
                <w:b/>
                <w:sz w:val="22"/>
                <w:szCs w:val="22"/>
              </w:rPr>
            </w:pPr>
            <w:r w:rsidRPr="0077419C">
              <w:rPr>
                <w:rFonts w:ascii="Garamond" w:hAnsi="Garamond"/>
                <w:b/>
                <w:sz w:val="22"/>
                <w:szCs w:val="22"/>
              </w:rPr>
              <w:t xml:space="preserve">Редакция, действующая на момент </w:t>
            </w:r>
          </w:p>
          <w:p w14:paraId="28EE701F" w14:textId="77777777" w:rsidR="00057080" w:rsidRPr="0077419C" w:rsidRDefault="00057080" w:rsidP="00DE3840">
            <w:pPr>
              <w:jc w:val="center"/>
              <w:rPr>
                <w:rFonts w:ascii="Garamond" w:hAnsi="Garamond"/>
                <w:b/>
                <w:sz w:val="22"/>
                <w:szCs w:val="22"/>
              </w:rPr>
            </w:pPr>
            <w:r w:rsidRPr="0077419C">
              <w:rPr>
                <w:rFonts w:ascii="Garamond" w:hAnsi="Garamond"/>
                <w:b/>
                <w:sz w:val="22"/>
                <w:szCs w:val="22"/>
              </w:rPr>
              <w:t>вступления в силу изменений</w:t>
            </w:r>
          </w:p>
        </w:tc>
        <w:tc>
          <w:tcPr>
            <w:tcW w:w="6989" w:type="dxa"/>
            <w:vAlign w:val="center"/>
          </w:tcPr>
          <w:p w14:paraId="5E5026C8" w14:textId="77777777" w:rsidR="00057080" w:rsidRPr="0077419C" w:rsidRDefault="00057080" w:rsidP="00DE3840">
            <w:pPr>
              <w:jc w:val="center"/>
              <w:rPr>
                <w:rFonts w:ascii="Garamond" w:hAnsi="Garamond"/>
                <w:b/>
                <w:sz w:val="22"/>
                <w:szCs w:val="22"/>
              </w:rPr>
            </w:pPr>
            <w:r w:rsidRPr="0077419C">
              <w:rPr>
                <w:rFonts w:ascii="Garamond" w:hAnsi="Garamond"/>
                <w:b/>
                <w:sz w:val="22"/>
                <w:szCs w:val="22"/>
              </w:rPr>
              <w:t>Предлагаемые изменения</w:t>
            </w:r>
          </w:p>
          <w:p w14:paraId="43ECB879" w14:textId="77777777" w:rsidR="00057080" w:rsidRPr="0077419C" w:rsidRDefault="00057080" w:rsidP="00DE3840">
            <w:pPr>
              <w:jc w:val="center"/>
              <w:rPr>
                <w:rFonts w:ascii="Garamond" w:hAnsi="Garamond"/>
                <w:sz w:val="22"/>
                <w:szCs w:val="22"/>
              </w:rPr>
            </w:pPr>
            <w:r w:rsidRPr="0077419C">
              <w:rPr>
                <w:rFonts w:ascii="Garamond" w:hAnsi="Garamond"/>
                <w:sz w:val="22"/>
                <w:szCs w:val="22"/>
              </w:rPr>
              <w:t>(изменения выделены цветом)</w:t>
            </w:r>
          </w:p>
        </w:tc>
      </w:tr>
      <w:tr w:rsidR="00057080" w:rsidRPr="0077419C" w14:paraId="7DC38EC1" w14:textId="77777777" w:rsidTr="00DE3840">
        <w:trPr>
          <w:trHeight w:val="435"/>
        </w:trPr>
        <w:tc>
          <w:tcPr>
            <w:tcW w:w="896" w:type="dxa"/>
            <w:vAlign w:val="center"/>
          </w:tcPr>
          <w:p w14:paraId="6EE1B099" w14:textId="77777777" w:rsidR="00057080" w:rsidRPr="0077419C" w:rsidRDefault="00057080" w:rsidP="00DE3840">
            <w:pPr>
              <w:jc w:val="center"/>
              <w:rPr>
                <w:rFonts w:ascii="Garamond" w:hAnsi="Garamond"/>
                <w:b/>
                <w:sz w:val="22"/>
                <w:szCs w:val="22"/>
              </w:rPr>
            </w:pPr>
            <w:r>
              <w:rPr>
                <w:rFonts w:ascii="Garamond" w:hAnsi="Garamond"/>
                <w:b/>
                <w:sz w:val="22"/>
                <w:szCs w:val="22"/>
              </w:rPr>
              <w:t>3.9</w:t>
            </w:r>
          </w:p>
        </w:tc>
        <w:tc>
          <w:tcPr>
            <w:tcW w:w="6989" w:type="dxa"/>
            <w:vAlign w:val="center"/>
          </w:tcPr>
          <w:p w14:paraId="6340D70A" w14:textId="77777777" w:rsidR="00057080" w:rsidRPr="00AE5AC9" w:rsidRDefault="00057080" w:rsidP="00DE3840">
            <w:pPr>
              <w:pStyle w:val="a6"/>
              <w:spacing w:before="120" w:after="120" w:line="288" w:lineRule="auto"/>
              <w:ind w:left="97" w:right="-27"/>
              <w:jc w:val="both"/>
              <w:rPr>
                <w:rFonts w:ascii="Garamond" w:hAnsi="Garamond"/>
                <w:sz w:val="22"/>
                <w:szCs w:val="22"/>
              </w:rPr>
            </w:pPr>
            <w:r w:rsidRPr="00AE5AC9">
              <w:rPr>
                <w:rFonts w:ascii="Garamond" w:hAnsi="Garamond"/>
                <w:sz w:val="22"/>
                <w:szCs w:val="22"/>
              </w:rPr>
              <w:t>Настоящее Соглашение может быть расторгнуто при одностороннем вн</w:t>
            </w:r>
            <w:r>
              <w:rPr>
                <w:rFonts w:ascii="Garamond" w:hAnsi="Garamond"/>
                <w:sz w:val="22"/>
                <w:szCs w:val="22"/>
              </w:rPr>
              <w:t xml:space="preserve">есудебном отказе по инициативе </w:t>
            </w:r>
            <w:r w:rsidRPr="00AE5AC9">
              <w:rPr>
                <w:rFonts w:ascii="Garamond" w:hAnsi="Garamond"/>
                <w:sz w:val="22"/>
                <w:szCs w:val="22"/>
              </w:rPr>
              <w:t>АО «АТС» в случае одновременного выполнения следующих условий:</w:t>
            </w:r>
          </w:p>
          <w:p w14:paraId="49868568" w14:textId="77777777" w:rsidR="00057080" w:rsidRPr="00AE5AC9" w:rsidRDefault="00057080" w:rsidP="00DE3840">
            <w:pPr>
              <w:pStyle w:val="a6"/>
              <w:numPr>
                <w:ilvl w:val="0"/>
                <w:numId w:val="49"/>
              </w:numPr>
              <w:tabs>
                <w:tab w:val="clear" w:pos="360"/>
                <w:tab w:val="num" w:pos="1100"/>
              </w:tabs>
              <w:autoSpaceDE w:val="0"/>
              <w:autoSpaceDN w:val="0"/>
              <w:spacing w:before="120" w:after="120" w:line="288" w:lineRule="auto"/>
              <w:ind w:left="1089" w:right="-27" w:hanging="425"/>
              <w:contextualSpacing w:val="0"/>
              <w:jc w:val="both"/>
              <w:rPr>
                <w:rFonts w:ascii="Garamond" w:hAnsi="Garamond"/>
                <w:sz w:val="22"/>
                <w:szCs w:val="22"/>
              </w:rPr>
            </w:pPr>
            <w:r w:rsidRPr="00AE5AC9">
              <w:rPr>
                <w:rFonts w:ascii="Garamond" w:hAnsi="Garamond"/>
                <w:sz w:val="22"/>
                <w:szCs w:val="22"/>
              </w:rPr>
              <w:t>предельный объем поставки мощности на оптовый рынок с использованием указанного в пункте 2.1 настоящего Соглашения о</w:t>
            </w:r>
            <w:r>
              <w:rPr>
                <w:rFonts w:ascii="Garamond" w:hAnsi="Garamond"/>
                <w:sz w:val="22"/>
                <w:szCs w:val="22"/>
              </w:rPr>
              <w:t xml:space="preserve">бъекта генерации, определенный </w:t>
            </w:r>
            <w:r w:rsidRPr="00AE5AC9">
              <w:rPr>
                <w:rFonts w:ascii="Garamond" w:hAnsi="Garamond"/>
                <w:sz w:val="22"/>
                <w:szCs w:val="22"/>
              </w:rPr>
              <w:t>АО «СО ЕЭС», равен или больше объема установленной мощности, указанного в приложении 1 к ДПМ ВИЭ;</w:t>
            </w:r>
          </w:p>
          <w:p w14:paraId="48B8BA67" w14:textId="77777777" w:rsidR="00057080" w:rsidRPr="00AE5AC9" w:rsidRDefault="00057080" w:rsidP="00DE3840">
            <w:pPr>
              <w:pStyle w:val="a6"/>
              <w:numPr>
                <w:ilvl w:val="0"/>
                <w:numId w:val="49"/>
              </w:numPr>
              <w:tabs>
                <w:tab w:val="clear" w:pos="360"/>
                <w:tab w:val="num" w:pos="1100"/>
              </w:tabs>
              <w:autoSpaceDE w:val="0"/>
              <w:autoSpaceDN w:val="0"/>
              <w:spacing w:before="120" w:after="120" w:line="288" w:lineRule="auto"/>
              <w:ind w:left="1089" w:right="-27" w:hanging="425"/>
              <w:contextualSpacing w:val="0"/>
              <w:jc w:val="both"/>
              <w:rPr>
                <w:rFonts w:ascii="Garamond" w:hAnsi="Garamond"/>
                <w:sz w:val="22"/>
                <w:szCs w:val="22"/>
              </w:rPr>
            </w:pPr>
            <w:r w:rsidRPr="00AE5AC9">
              <w:rPr>
                <w:rFonts w:ascii="Garamond" w:hAnsi="Garamond"/>
                <w:sz w:val="22"/>
                <w:szCs w:val="22"/>
              </w:rPr>
              <w:t xml:space="preserve">в отношении указанного в пункте 2.1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71D3D02A" w14:textId="77777777" w:rsidR="00057080" w:rsidRPr="00AE5AC9" w:rsidRDefault="00057080" w:rsidP="00DE3840">
            <w:pPr>
              <w:pStyle w:val="a6"/>
              <w:numPr>
                <w:ilvl w:val="0"/>
                <w:numId w:val="49"/>
              </w:numPr>
              <w:tabs>
                <w:tab w:val="clear" w:pos="360"/>
                <w:tab w:val="num" w:pos="1100"/>
              </w:tabs>
              <w:autoSpaceDE w:val="0"/>
              <w:autoSpaceDN w:val="0"/>
              <w:spacing w:before="120" w:after="120" w:line="288" w:lineRule="auto"/>
              <w:ind w:left="1089" w:right="-27" w:hanging="425"/>
              <w:contextualSpacing w:val="0"/>
              <w:jc w:val="both"/>
              <w:rPr>
                <w:rFonts w:ascii="Garamond" w:hAnsi="Garamond"/>
                <w:sz w:val="22"/>
                <w:szCs w:val="22"/>
              </w:rPr>
            </w:pPr>
            <w:r w:rsidRPr="00AE5AC9">
              <w:rPr>
                <w:rFonts w:ascii="Garamond" w:hAnsi="Garamond"/>
                <w:sz w:val="22"/>
                <w:szCs w:val="22"/>
              </w:rPr>
              <w:t>Продавец не имеет задолженности по оплате покупателям штрафов по ДПМ ВИЭ, заключенным в отношении указанного в пункте 2.1 настоящего Соглашения объекта генерации.</w:t>
            </w:r>
          </w:p>
          <w:p w14:paraId="65E5D7C9" w14:textId="77777777" w:rsidR="00057080" w:rsidRDefault="00057080" w:rsidP="00DE3840">
            <w:pPr>
              <w:pStyle w:val="a6"/>
              <w:spacing w:before="120" w:after="120" w:line="288" w:lineRule="auto"/>
              <w:ind w:left="97" w:right="-27"/>
              <w:jc w:val="both"/>
              <w:rPr>
                <w:rFonts w:ascii="Garamond" w:hAnsi="Garamond"/>
                <w:sz w:val="22"/>
                <w:szCs w:val="22"/>
              </w:rPr>
            </w:pPr>
            <w:r>
              <w:rPr>
                <w:rFonts w:ascii="Garamond" w:hAnsi="Garamond"/>
                <w:sz w:val="22"/>
                <w:szCs w:val="22"/>
              </w:rPr>
              <w:lastRenderedPageBreak/>
              <w:t xml:space="preserve">В этом случае </w:t>
            </w:r>
            <w:r w:rsidRPr="00526202">
              <w:rPr>
                <w:rFonts w:ascii="Garamond" w:hAnsi="Garamond"/>
                <w:sz w:val="22"/>
                <w:szCs w:val="22"/>
              </w:rPr>
              <w:t xml:space="preserve">АО «АТС» направляет Сторонам </w:t>
            </w:r>
            <w:r w:rsidRPr="00526202">
              <w:rPr>
                <w:rFonts w:ascii="Garamond" w:hAnsi="Garamond" w:cs="Garamond"/>
                <w:color w:val="000000"/>
                <w:sz w:val="22"/>
                <w:szCs w:val="22"/>
                <w:lang w:eastAsia="ar-SA"/>
              </w:rPr>
              <w:t>в электронном виде с применением электронной подписи</w:t>
            </w:r>
            <w:r w:rsidRPr="00526202">
              <w:rPr>
                <w:rFonts w:ascii="Garamond" w:hAnsi="Garamond"/>
                <w:sz w:val="22"/>
                <w:szCs w:val="22"/>
              </w:rPr>
              <w:t xml:space="preserve"> уведомление об одностороннем отказе и расторжении настоящего Соглашения.</w:t>
            </w:r>
          </w:p>
          <w:p w14:paraId="3D943607" w14:textId="77777777" w:rsidR="00057080" w:rsidRPr="0077419C" w:rsidRDefault="00057080" w:rsidP="00DE3840">
            <w:pPr>
              <w:tabs>
                <w:tab w:val="left" w:pos="993"/>
                <w:tab w:val="decimal" w:pos="3456"/>
              </w:tabs>
              <w:autoSpaceDE w:val="0"/>
              <w:autoSpaceDN w:val="0"/>
              <w:adjustRightInd w:val="0"/>
              <w:spacing w:after="120" w:line="288" w:lineRule="auto"/>
              <w:jc w:val="both"/>
              <w:rPr>
                <w:rFonts w:ascii="Garamond" w:hAnsi="Garamond"/>
                <w:b/>
                <w:sz w:val="22"/>
                <w:szCs w:val="22"/>
              </w:rPr>
            </w:pPr>
          </w:p>
        </w:tc>
        <w:tc>
          <w:tcPr>
            <w:tcW w:w="6989" w:type="dxa"/>
            <w:vAlign w:val="center"/>
          </w:tcPr>
          <w:p w14:paraId="79E9759E" w14:textId="77777777" w:rsidR="00057080" w:rsidRPr="00AE5AC9" w:rsidRDefault="00057080" w:rsidP="00DE3840">
            <w:pPr>
              <w:pStyle w:val="a6"/>
              <w:spacing w:before="120" w:after="120" w:line="288" w:lineRule="auto"/>
              <w:ind w:left="97" w:right="-27"/>
              <w:jc w:val="both"/>
              <w:rPr>
                <w:rFonts w:ascii="Garamond" w:hAnsi="Garamond"/>
                <w:sz w:val="22"/>
                <w:szCs w:val="22"/>
              </w:rPr>
            </w:pPr>
            <w:r w:rsidRPr="00AE5AC9">
              <w:rPr>
                <w:rFonts w:ascii="Garamond" w:hAnsi="Garamond"/>
                <w:sz w:val="22"/>
                <w:szCs w:val="22"/>
              </w:rPr>
              <w:lastRenderedPageBreak/>
              <w:t>Настоящее Соглашение может быть расторгнуто при одностороннем вн</w:t>
            </w:r>
            <w:r>
              <w:rPr>
                <w:rFonts w:ascii="Garamond" w:hAnsi="Garamond"/>
                <w:sz w:val="22"/>
                <w:szCs w:val="22"/>
              </w:rPr>
              <w:t xml:space="preserve">есудебном отказе по инициативе </w:t>
            </w:r>
            <w:r w:rsidRPr="00AE5AC9">
              <w:rPr>
                <w:rFonts w:ascii="Garamond" w:hAnsi="Garamond"/>
                <w:sz w:val="22"/>
                <w:szCs w:val="22"/>
              </w:rPr>
              <w:t>АО «АТС» в случае одновременного выполнения следующих условий:</w:t>
            </w:r>
          </w:p>
          <w:p w14:paraId="0C522EC1" w14:textId="77777777" w:rsidR="00057080" w:rsidRPr="00AE5AC9" w:rsidRDefault="00057080" w:rsidP="00DE3840">
            <w:pPr>
              <w:pStyle w:val="a6"/>
              <w:numPr>
                <w:ilvl w:val="0"/>
                <w:numId w:val="49"/>
              </w:numPr>
              <w:tabs>
                <w:tab w:val="clear" w:pos="360"/>
                <w:tab w:val="num" w:pos="1100"/>
              </w:tabs>
              <w:autoSpaceDE w:val="0"/>
              <w:autoSpaceDN w:val="0"/>
              <w:spacing w:before="120" w:after="120" w:line="288" w:lineRule="auto"/>
              <w:ind w:left="1089" w:right="-27" w:hanging="425"/>
              <w:contextualSpacing w:val="0"/>
              <w:jc w:val="both"/>
              <w:rPr>
                <w:rFonts w:ascii="Garamond" w:hAnsi="Garamond"/>
                <w:sz w:val="22"/>
                <w:szCs w:val="22"/>
              </w:rPr>
            </w:pPr>
            <w:r w:rsidRPr="00AE5AC9">
              <w:rPr>
                <w:rFonts w:ascii="Garamond" w:hAnsi="Garamond"/>
                <w:sz w:val="22"/>
                <w:szCs w:val="22"/>
              </w:rPr>
              <w:t>предельный объем поставки мощности на оптовый рынок с использованием указанного в пункте 2.1 настоящего Соглашения о</w:t>
            </w:r>
            <w:r>
              <w:rPr>
                <w:rFonts w:ascii="Garamond" w:hAnsi="Garamond"/>
                <w:sz w:val="22"/>
                <w:szCs w:val="22"/>
              </w:rPr>
              <w:t xml:space="preserve">бъекта генерации, определенный </w:t>
            </w:r>
            <w:r w:rsidRPr="00AE5AC9">
              <w:rPr>
                <w:rFonts w:ascii="Garamond" w:hAnsi="Garamond"/>
                <w:sz w:val="22"/>
                <w:szCs w:val="22"/>
              </w:rPr>
              <w:t>АО «СО ЕЭС», равен или больше объема установленной мощности, указанного в приложении 1 к ДПМ ВИЭ;</w:t>
            </w:r>
          </w:p>
          <w:p w14:paraId="47D85B6F" w14:textId="77777777" w:rsidR="00057080" w:rsidRPr="00AE5AC9" w:rsidRDefault="00057080" w:rsidP="00DE3840">
            <w:pPr>
              <w:pStyle w:val="a6"/>
              <w:numPr>
                <w:ilvl w:val="0"/>
                <w:numId w:val="49"/>
              </w:numPr>
              <w:tabs>
                <w:tab w:val="clear" w:pos="360"/>
                <w:tab w:val="num" w:pos="1100"/>
              </w:tabs>
              <w:autoSpaceDE w:val="0"/>
              <w:autoSpaceDN w:val="0"/>
              <w:spacing w:before="120" w:after="120" w:line="288" w:lineRule="auto"/>
              <w:ind w:left="1089" w:right="-27" w:hanging="425"/>
              <w:contextualSpacing w:val="0"/>
              <w:jc w:val="both"/>
              <w:rPr>
                <w:rFonts w:ascii="Garamond" w:hAnsi="Garamond"/>
                <w:sz w:val="22"/>
                <w:szCs w:val="22"/>
              </w:rPr>
            </w:pPr>
            <w:r w:rsidRPr="00AE5AC9">
              <w:rPr>
                <w:rFonts w:ascii="Garamond" w:hAnsi="Garamond"/>
                <w:sz w:val="22"/>
                <w:szCs w:val="22"/>
              </w:rPr>
              <w:t xml:space="preserve">в отношении указанного в пункте 2.1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52388970" w14:textId="77777777" w:rsidR="00057080" w:rsidRPr="00AE5AC9" w:rsidRDefault="00057080" w:rsidP="00DE3840">
            <w:pPr>
              <w:pStyle w:val="a6"/>
              <w:numPr>
                <w:ilvl w:val="0"/>
                <w:numId w:val="49"/>
              </w:numPr>
              <w:tabs>
                <w:tab w:val="clear" w:pos="360"/>
                <w:tab w:val="num" w:pos="1100"/>
              </w:tabs>
              <w:autoSpaceDE w:val="0"/>
              <w:autoSpaceDN w:val="0"/>
              <w:spacing w:before="120" w:after="120" w:line="288" w:lineRule="auto"/>
              <w:ind w:left="1089" w:right="-27" w:hanging="425"/>
              <w:contextualSpacing w:val="0"/>
              <w:jc w:val="both"/>
              <w:rPr>
                <w:rFonts w:ascii="Garamond" w:hAnsi="Garamond"/>
                <w:sz w:val="22"/>
                <w:szCs w:val="22"/>
              </w:rPr>
            </w:pPr>
            <w:r w:rsidRPr="00AE5AC9">
              <w:rPr>
                <w:rFonts w:ascii="Garamond" w:hAnsi="Garamond"/>
                <w:sz w:val="22"/>
                <w:szCs w:val="22"/>
              </w:rPr>
              <w:t>Продавец не имеет задолженности по оплате покупателям штрафов по ДПМ ВИЭ, заключенным в отношении указанного в пункте 2.1 настоящего Соглашения объекта генерации.</w:t>
            </w:r>
          </w:p>
          <w:p w14:paraId="5DFD7EE7" w14:textId="77777777" w:rsidR="00057080" w:rsidRDefault="00057080" w:rsidP="00DE3840">
            <w:pPr>
              <w:pStyle w:val="a6"/>
              <w:spacing w:before="120" w:after="120" w:line="288" w:lineRule="auto"/>
              <w:ind w:left="97" w:right="-27"/>
              <w:jc w:val="both"/>
              <w:rPr>
                <w:rFonts w:ascii="Garamond" w:hAnsi="Garamond"/>
                <w:sz w:val="22"/>
                <w:szCs w:val="22"/>
              </w:rPr>
            </w:pPr>
            <w:r>
              <w:rPr>
                <w:rFonts w:ascii="Garamond" w:hAnsi="Garamond"/>
                <w:sz w:val="22"/>
                <w:szCs w:val="22"/>
              </w:rPr>
              <w:lastRenderedPageBreak/>
              <w:t xml:space="preserve">В этом случае </w:t>
            </w:r>
            <w:r w:rsidRPr="00526202">
              <w:rPr>
                <w:rFonts w:ascii="Garamond" w:hAnsi="Garamond"/>
                <w:sz w:val="22"/>
                <w:szCs w:val="22"/>
              </w:rPr>
              <w:t xml:space="preserve">АО «АТС» направляет Сторонам </w:t>
            </w:r>
            <w:r w:rsidRPr="00526202">
              <w:rPr>
                <w:rFonts w:ascii="Garamond" w:hAnsi="Garamond" w:cs="Garamond"/>
                <w:color w:val="000000"/>
                <w:sz w:val="22"/>
                <w:szCs w:val="22"/>
                <w:lang w:eastAsia="ar-SA"/>
              </w:rPr>
              <w:t>в электронном виде с применением электронной подписи</w:t>
            </w:r>
            <w:r w:rsidRPr="00526202">
              <w:rPr>
                <w:rFonts w:ascii="Garamond" w:hAnsi="Garamond"/>
                <w:sz w:val="22"/>
                <w:szCs w:val="22"/>
              </w:rPr>
              <w:t xml:space="preserve"> уведомление об одностороннем отказе и расторжении настоящего Соглашения.</w:t>
            </w:r>
          </w:p>
          <w:p w14:paraId="60FA4F5D" w14:textId="77777777" w:rsidR="00057080" w:rsidRPr="0077419C" w:rsidRDefault="00057080" w:rsidP="00DE3840">
            <w:pPr>
              <w:pStyle w:val="a6"/>
              <w:spacing w:before="120" w:after="120" w:line="288" w:lineRule="auto"/>
              <w:ind w:left="53" w:right="-28"/>
              <w:jc w:val="both"/>
              <w:rPr>
                <w:rFonts w:ascii="Garamond" w:hAnsi="Garamond"/>
                <w:b/>
                <w:sz w:val="22"/>
                <w:szCs w:val="22"/>
              </w:rPr>
            </w:pPr>
            <w:r w:rsidRPr="005D6DEA">
              <w:rPr>
                <w:rFonts w:ascii="Garamond" w:hAnsi="Garamond"/>
                <w:sz w:val="22"/>
                <w:szCs w:val="22"/>
                <w:highlight w:val="yellow"/>
              </w:rPr>
              <w:t>Настоящ</w:t>
            </w:r>
            <w:r>
              <w:rPr>
                <w:rFonts w:ascii="Garamond" w:hAnsi="Garamond"/>
                <w:sz w:val="22"/>
                <w:szCs w:val="22"/>
                <w:highlight w:val="yellow"/>
              </w:rPr>
              <w:t>ее</w:t>
            </w:r>
            <w:r w:rsidRPr="005D6DEA">
              <w:rPr>
                <w:rFonts w:ascii="Garamond" w:hAnsi="Garamond"/>
                <w:sz w:val="22"/>
                <w:szCs w:val="22"/>
                <w:highlight w:val="yellow"/>
              </w:rPr>
              <w:t xml:space="preserve"> </w:t>
            </w:r>
            <w:r>
              <w:rPr>
                <w:rFonts w:ascii="Garamond" w:hAnsi="Garamond"/>
                <w:sz w:val="22"/>
                <w:szCs w:val="22"/>
                <w:highlight w:val="yellow"/>
              </w:rPr>
              <w:t>Соглашение</w:t>
            </w:r>
            <w:r w:rsidRPr="005D6DEA">
              <w:rPr>
                <w:rFonts w:ascii="Garamond" w:hAnsi="Garamond"/>
                <w:sz w:val="22"/>
                <w:szCs w:val="22"/>
                <w:highlight w:val="yellow"/>
              </w:rPr>
              <w:t xml:space="preserve"> считается расторгнутым и обязательства по настоящему </w:t>
            </w:r>
            <w:r>
              <w:rPr>
                <w:rFonts w:ascii="Garamond" w:hAnsi="Garamond"/>
                <w:sz w:val="22"/>
                <w:szCs w:val="22"/>
                <w:highlight w:val="yellow"/>
              </w:rPr>
              <w:t>Соглашению</w:t>
            </w:r>
            <w:r w:rsidRPr="005D6DEA">
              <w:rPr>
                <w:rFonts w:ascii="Garamond" w:hAnsi="Garamond"/>
                <w:sz w:val="22"/>
                <w:szCs w:val="22"/>
                <w:highlight w:val="yellow"/>
              </w:rPr>
              <w:t xml:space="preserve"> прекращаются с даты, указанной в уведомлении об одностороннем отказе и расторжении настоящего </w:t>
            </w:r>
            <w:r>
              <w:rPr>
                <w:rFonts w:ascii="Garamond" w:hAnsi="Garamond"/>
                <w:sz w:val="22"/>
                <w:szCs w:val="22"/>
                <w:highlight w:val="yellow"/>
              </w:rPr>
              <w:t>Соглашения</w:t>
            </w:r>
            <w:r w:rsidRPr="005D6DEA">
              <w:rPr>
                <w:rFonts w:ascii="Garamond" w:hAnsi="Garamond"/>
                <w:sz w:val="22"/>
                <w:szCs w:val="22"/>
                <w:highlight w:val="yellow"/>
              </w:rPr>
              <w:t>.</w:t>
            </w:r>
          </w:p>
        </w:tc>
      </w:tr>
      <w:tr w:rsidR="00057080" w:rsidRPr="0077419C" w14:paraId="1C1D049F" w14:textId="77777777" w:rsidTr="00DE3840">
        <w:trPr>
          <w:trHeight w:val="435"/>
        </w:trPr>
        <w:tc>
          <w:tcPr>
            <w:tcW w:w="896" w:type="dxa"/>
            <w:vAlign w:val="center"/>
          </w:tcPr>
          <w:p w14:paraId="52487880" w14:textId="77777777" w:rsidR="00057080" w:rsidRDefault="00057080" w:rsidP="00DE3840">
            <w:pPr>
              <w:jc w:val="center"/>
              <w:rPr>
                <w:rFonts w:ascii="Garamond" w:hAnsi="Garamond"/>
                <w:b/>
                <w:sz w:val="22"/>
                <w:szCs w:val="22"/>
              </w:rPr>
            </w:pPr>
            <w:r>
              <w:rPr>
                <w:rFonts w:ascii="Garamond" w:hAnsi="Garamond"/>
                <w:b/>
                <w:sz w:val="22"/>
                <w:szCs w:val="22"/>
              </w:rPr>
              <w:lastRenderedPageBreak/>
              <w:t>4.4</w:t>
            </w:r>
          </w:p>
        </w:tc>
        <w:tc>
          <w:tcPr>
            <w:tcW w:w="6989" w:type="dxa"/>
            <w:vAlign w:val="center"/>
          </w:tcPr>
          <w:p w14:paraId="4143A00A" w14:textId="77777777" w:rsidR="00057080" w:rsidRPr="00AE5AC9" w:rsidRDefault="00057080" w:rsidP="00DE3840">
            <w:pPr>
              <w:pStyle w:val="a6"/>
              <w:spacing w:before="120" w:after="120" w:line="288" w:lineRule="auto"/>
              <w:ind w:left="97" w:right="-27"/>
              <w:jc w:val="both"/>
              <w:rPr>
                <w:rFonts w:ascii="Garamond" w:hAnsi="Garamond"/>
                <w:sz w:val="22"/>
                <w:szCs w:val="22"/>
              </w:rPr>
            </w:pPr>
            <w:r w:rsidRPr="00B46190">
              <w:rPr>
                <w:rFonts w:ascii="Garamond" w:hAnsi="Garamond"/>
                <w:sz w:val="22"/>
                <w:szCs w:val="22"/>
              </w:rPr>
              <w:t>При подписании АО «ЦФР» настоящего Соглашения от имени нового Покупателя, прекращении настоящего Соглашения в отношении всех Покупателей, прекращении настоящего Соглашения в отношении Покупателя в соответствии с пунктом 3.</w:t>
            </w:r>
            <w:r w:rsidRPr="00EB67DC">
              <w:rPr>
                <w:rFonts w:ascii="Garamond" w:hAnsi="Garamond"/>
                <w:sz w:val="22"/>
                <w:szCs w:val="22"/>
                <w:highlight w:val="yellow"/>
              </w:rPr>
              <w:t>5</w:t>
            </w:r>
            <w:r w:rsidRPr="00B46190">
              <w:rPr>
                <w:rFonts w:ascii="Garamond" w:hAnsi="Garamond"/>
                <w:sz w:val="22"/>
                <w:szCs w:val="22"/>
              </w:rPr>
              <w:t xml:space="preserve"> настоящего Соглашения, Коммерческий оператор оптового рынка направляет Продавцу соответствующее уведомление в электронном виде с применением электронной подписи</w:t>
            </w:r>
            <w:r w:rsidRPr="00770059">
              <w:t>.</w:t>
            </w:r>
          </w:p>
        </w:tc>
        <w:tc>
          <w:tcPr>
            <w:tcW w:w="6989" w:type="dxa"/>
            <w:vAlign w:val="center"/>
          </w:tcPr>
          <w:p w14:paraId="5A5F7BCB" w14:textId="77777777" w:rsidR="00057080" w:rsidRPr="00AE5AC9" w:rsidRDefault="00057080" w:rsidP="00DE3840">
            <w:pPr>
              <w:pStyle w:val="a6"/>
              <w:spacing w:before="120" w:after="120" w:line="288" w:lineRule="auto"/>
              <w:ind w:left="96" w:right="-28"/>
              <w:jc w:val="both"/>
              <w:rPr>
                <w:rFonts w:ascii="Garamond" w:hAnsi="Garamond"/>
                <w:sz w:val="22"/>
                <w:szCs w:val="22"/>
              </w:rPr>
            </w:pPr>
            <w:r w:rsidRPr="00B46190">
              <w:rPr>
                <w:rFonts w:ascii="Garamond" w:hAnsi="Garamond"/>
                <w:sz w:val="22"/>
                <w:szCs w:val="22"/>
              </w:rPr>
              <w:t>При подписании АО «ЦФР» настоящего Соглашения от имени нового Покупателя, прекращении настоящего Соглашения в отношении всех Покупателей, прекращении настоящего Соглашения в отношении Покупателя в соответствии с пунктом 3.</w:t>
            </w:r>
            <w:r w:rsidRPr="00096245">
              <w:rPr>
                <w:rFonts w:ascii="Garamond" w:hAnsi="Garamond"/>
                <w:sz w:val="22"/>
                <w:szCs w:val="22"/>
                <w:highlight w:val="yellow"/>
              </w:rPr>
              <w:t>7</w:t>
            </w:r>
            <w:r w:rsidRPr="00B46190">
              <w:rPr>
                <w:rFonts w:ascii="Garamond" w:hAnsi="Garamond"/>
                <w:sz w:val="22"/>
                <w:szCs w:val="22"/>
              </w:rPr>
              <w:t xml:space="preserve"> настоящего Соглашения, Коммерческий оператор оптового рынка направляет Продавцу соответствующее уведомление в электронном виде с применением электронной подписи.</w:t>
            </w:r>
          </w:p>
        </w:tc>
      </w:tr>
    </w:tbl>
    <w:p w14:paraId="2047147E" w14:textId="77777777" w:rsidR="00057080" w:rsidRDefault="00057080" w:rsidP="00057080">
      <w:pPr>
        <w:pStyle w:val="20"/>
        <w:rPr>
          <w:rFonts w:ascii="Garamond" w:hAnsi="Garamond"/>
          <w:bCs w:val="0"/>
          <w:sz w:val="26"/>
          <w:szCs w:val="26"/>
        </w:rPr>
      </w:pPr>
    </w:p>
    <w:p w14:paraId="621E899B" w14:textId="70BBDDC7" w:rsidR="00057080" w:rsidRPr="00EB67DC" w:rsidRDefault="00057080" w:rsidP="00EB67DC">
      <w:pPr>
        <w:pStyle w:val="20"/>
        <w:tabs>
          <w:tab w:val="left" w:pos="1878"/>
        </w:tabs>
        <w:rPr>
          <w:rFonts w:ascii="Garamond" w:hAnsi="Garamond"/>
          <w:bCs w:val="0"/>
          <w:sz w:val="26"/>
          <w:szCs w:val="26"/>
        </w:rPr>
      </w:pPr>
      <w:r w:rsidRPr="00EB67DC">
        <w:rPr>
          <w:rFonts w:ascii="Garamond" w:hAnsi="Garamond"/>
          <w:bCs w:val="0"/>
          <w:sz w:val="26"/>
          <w:szCs w:val="26"/>
        </w:rPr>
        <w:t>Предложения по изменениям и дополнениям в СОГЛАШЕНИЕ О ПОРЯДКЕ РАСЧЕТОВ, СВЯЗАННЫХ С УПЛАТОЙ ПРОДАВЦОМ ШТРАФОВ ПО ДОГОВОРАМ КУПЛИ-ПРОДАЖИ МОЩНОСТИ ПО РЕЗУЛЬТАТАМ КОНКУРЕНТНОГО ОТБОРА МОЩНОСТИ (Приложение № Д 18.8 к Договору о присоединении к торговой системе оптового рынка)</w:t>
      </w:r>
    </w:p>
    <w:p w14:paraId="63403DEC" w14:textId="77777777" w:rsidR="00057080" w:rsidRPr="00BC4E9D" w:rsidRDefault="00057080" w:rsidP="00057080">
      <w:pPr>
        <w:widowControl w:val="0"/>
        <w:rPr>
          <w:rFonts w:ascii="Garamond" w:hAnsi="Garamond"/>
        </w:rPr>
      </w:pPr>
    </w:p>
    <w:tbl>
      <w:tblPr>
        <w:tblW w:w="14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
        <w:gridCol w:w="6989"/>
        <w:gridCol w:w="6989"/>
      </w:tblGrid>
      <w:tr w:rsidR="00057080" w:rsidRPr="0077419C" w14:paraId="6F0618D5" w14:textId="77777777" w:rsidTr="00DE3840">
        <w:trPr>
          <w:trHeight w:val="435"/>
        </w:trPr>
        <w:tc>
          <w:tcPr>
            <w:tcW w:w="896" w:type="dxa"/>
            <w:vAlign w:val="center"/>
          </w:tcPr>
          <w:p w14:paraId="32946020" w14:textId="77777777" w:rsidR="00057080" w:rsidRPr="0077419C" w:rsidRDefault="00057080" w:rsidP="00DE3840">
            <w:pPr>
              <w:jc w:val="center"/>
              <w:rPr>
                <w:rFonts w:ascii="Garamond" w:hAnsi="Garamond"/>
                <w:b/>
                <w:sz w:val="22"/>
                <w:szCs w:val="22"/>
              </w:rPr>
            </w:pPr>
            <w:r w:rsidRPr="0077419C">
              <w:rPr>
                <w:rFonts w:ascii="Garamond" w:hAnsi="Garamond"/>
                <w:b/>
                <w:sz w:val="22"/>
                <w:szCs w:val="22"/>
              </w:rPr>
              <w:t>№</w:t>
            </w:r>
          </w:p>
          <w:p w14:paraId="013879DB" w14:textId="77777777" w:rsidR="00057080" w:rsidRPr="0077419C" w:rsidRDefault="00057080" w:rsidP="00DE3840">
            <w:pPr>
              <w:jc w:val="center"/>
              <w:rPr>
                <w:rFonts w:ascii="Garamond" w:hAnsi="Garamond"/>
                <w:b/>
                <w:bCs/>
                <w:sz w:val="22"/>
                <w:szCs w:val="22"/>
              </w:rPr>
            </w:pPr>
            <w:r w:rsidRPr="0077419C">
              <w:rPr>
                <w:rFonts w:ascii="Garamond" w:hAnsi="Garamond"/>
                <w:b/>
                <w:sz w:val="22"/>
                <w:szCs w:val="22"/>
              </w:rPr>
              <w:t>пункта</w:t>
            </w:r>
          </w:p>
        </w:tc>
        <w:tc>
          <w:tcPr>
            <w:tcW w:w="6989" w:type="dxa"/>
            <w:vAlign w:val="center"/>
          </w:tcPr>
          <w:p w14:paraId="6EA76BF2" w14:textId="77777777" w:rsidR="00057080" w:rsidRPr="0077419C" w:rsidRDefault="00057080" w:rsidP="00DE3840">
            <w:pPr>
              <w:jc w:val="center"/>
              <w:rPr>
                <w:rFonts w:ascii="Garamond" w:hAnsi="Garamond"/>
                <w:b/>
                <w:sz w:val="22"/>
                <w:szCs w:val="22"/>
              </w:rPr>
            </w:pPr>
            <w:r w:rsidRPr="0077419C">
              <w:rPr>
                <w:rFonts w:ascii="Garamond" w:hAnsi="Garamond"/>
                <w:b/>
                <w:sz w:val="22"/>
                <w:szCs w:val="22"/>
              </w:rPr>
              <w:t xml:space="preserve">Редакция, действующая на момент </w:t>
            </w:r>
          </w:p>
          <w:p w14:paraId="27E51542" w14:textId="77777777" w:rsidR="00057080" w:rsidRPr="0077419C" w:rsidRDefault="00057080" w:rsidP="00DE3840">
            <w:pPr>
              <w:jc w:val="center"/>
              <w:rPr>
                <w:rFonts w:ascii="Garamond" w:hAnsi="Garamond"/>
                <w:b/>
                <w:sz w:val="22"/>
                <w:szCs w:val="22"/>
              </w:rPr>
            </w:pPr>
            <w:r w:rsidRPr="0077419C">
              <w:rPr>
                <w:rFonts w:ascii="Garamond" w:hAnsi="Garamond"/>
                <w:b/>
                <w:sz w:val="22"/>
                <w:szCs w:val="22"/>
              </w:rPr>
              <w:t>вступления в силу изменений</w:t>
            </w:r>
          </w:p>
        </w:tc>
        <w:tc>
          <w:tcPr>
            <w:tcW w:w="6989" w:type="dxa"/>
            <w:vAlign w:val="center"/>
          </w:tcPr>
          <w:p w14:paraId="1A6D4B0A" w14:textId="77777777" w:rsidR="00057080" w:rsidRPr="0077419C" w:rsidRDefault="00057080" w:rsidP="00DE3840">
            <w:pPr>
              <w:jc w:val="center"/>
              <w:rPr>
                <w:rFonts w:ascii="Garamond" w:hAnsi="Garamond"/>
                <w:b/>
                <w:sz w:val="22"/>
                <w:szCs w:val="22"/>
              </w:rPr>
            </w:pPr>
            <w:r w:rsidRPr="0077419C">
              <w:rPr>
                <w:rFonts w:ascii="Garamond" w:hAnsi="Garamond"/>
                <w:b/>
                <w:sz w:val="22"/>
                <w:szCs w:val="22"/>
              </w:rPr>
              <w:t>Предлагаемые изменения</w:t>
            </w:r>
          </w:p>
          <w:p w14:paraId="6DE46BBD" w14:textId="77777777" w:rsidR="00057080" w:rsidRPr="0077419C" w:rsidRDefault="00057080" w:rsidP="00DE3840">
            <w:pPr>
              <w:jc w:val="center"/>
              <w:rPr>
                <w:rFonts w:ascii="Garamond" w:hAnsi="Garamond"/>
                <w:sz w:val="22"/>
                <w:szCs w:val="22"/>
              </w:rPr>
            </w:pPr>
            <w:r w:rsidRPr="0077419C">
              <w:rPr>
                <w:rFonts w:ascii="Garamond" w:hAnsi="Garamond"/>
                <w:sz w:val="22"/>
                <w:szCs w:val="22"/>
              </w:rPr>
              <w:t>(изменения выделены цветом)</w:t>
            </w:r>
          </w:p>
        </w:tc>
      </w:tr>
      <w:tr w:rsidR="00057080" w:rsidRPr="0077419C" w14:paraId="6E5D5CB0" w14:textId="77777777" w:rsidTr="00DE3840">
        <w:trPr>
          <w:trHeight w:val="435"/>
        </w:trPr>
        <w:tc>
          <w:tcPr>
            <w:tcW w:w="896" w:type="dxa"/>
            <w:vAlign w:val="center"/>
          </w:tcPr>
          <w:p w14:paraId="57F3A83A" w14:textId="77777777" w:rsidR="00057080" w:rsidRPr="0077419C" w:rsidRDefault="00057080" w:rsidP="00DE3840">
            <w:pPr>
              <w:jc w:val="center"/>
              <w:rPr>
                <w:rFonts w:ascii="Garamond" w:hAnsi="Garamond"/>
                <w:b/>
                <w:sz w:val="22"/>
                <w:szCs w:val="22"/>
              </w:rPr>
            </w:pPr>
            <w:r>
              <w:rPr>
                <w:rFonts w:ascii="Garamond" w:hAnsi="Garamond"/>
                <w:b/>
                <w:sz w:val="22"/>
                <w:szCs w:val="22"/>
              </w:rPr>
              <w:t>3.7</w:t>
            </w:r>
          </w:p>
        </w:tc>
        <w:tc>
          <w:tcPr>
            <w:tcW w:w="6989" w:type="dxa"/>
            <w:vAlign w:val="center"/>
          </w:tcPr>
          <w:p w14:paraId="398994DC" w14:textId="77777777" w:rsidR="00057080" w:rsidRPr="003748CD" w:rsidRDefault="00057080" w:rsidP="00DE3840">
            <w:pPr>
              <w:pStyle w:val="a6"/>
              <w:spacing w:before="120" w:after="120" w:line="288" w:lineRule="auto"/>
              <w:ind w:left="97" w:right="-27"/>
              <w:jc w:val="both"/>
              <w:rPr>
                <w:rFonts w:ascii="Garamond" w:hAnsi="Garamond"/>
                <w:sz w:val="22"/>
                <w:szCs w:val="22"/>
              </w:rPr>
            </w:pPr>
            <w:r w:rsidRPr="003748CD">
              <w:rPr>
                <w:rFonts w:ascii="Garamond" w:hAnsi="Garamond"/>
                <w:sz w:val="22"/>
                <w:szCs w:val="22"/>
              </w:rPr>
              <w:t>Настоящее Соглашение может быть расторгнуто при одностороннем вн</w:t>
            </w:r>
            <w:r>
              <w:rPr>
                <w:rFonts w:ascii="Garamond" w:hAnsi="Garamond"/>
                <w:sz w:val="22"/>
                <w:szCs w:val="22"/>
              </w:rPr>
              <w:t xml:space="preserve">есудебном отказе по инициативе </w:t>
            </w:r>
            <w:r w:rsidRPr="003748CD">
              <w:rPr>
                <w:rFonts w:ascii="Garamond" w:hAnsi="Garamond"/>
                <w:sz w:val="22"/>
                <w:szCs w:val="22"/>
              </w:rPr>
              <w:t>АО «АТС» в случае одновременного выполнения следующих условий:</w:t>
            </w:r>
          </w:p>
          <w:p w14:paraId="6E2082F4" w14:textId="77777777" w:rsidR="00057080" w:rsidRPr="003748CD" w:rsidRDefault="00057080" w:rsidP="00DE3840">
            <w:pPr>
              <w:pStyle w:val="a6"/>
              <w:numPr>
                <w:ilvl w:val="0"/>
                <w:numId w:val="49"/>
              </w:numPr>
              <w:tabs>
                <w:tab w:val="clear" w:pos="360"/>
                <w:tab w:val="left" w:pos="664"/>
              </w:tabs>
              <w:autoSpaceDE w:val="0"/>
              <w:autoSpaceDN w:val="0"/>
              <w:spacing w:before="120" w:after="120" w:line="288" w:lineRule="auto"/>
              <w:ind w:left="664" w:right="-27" w:hanging="284"/>
              <w:contextualSpacing w:val="0"/>
              <w:jc w:val="both"/>
              <w:rPr>
                <w:rFonts w:ascii="Garamond" w:hAnsi="Garamond"/>
                <w:sz w:val="22"/>
                <w:szCs w:val="22"/>
              </w:rPr>
            </w:pPr>
            <w:r w:rsidRPr="003748CD">
              <w:rPr>
                <w:rFonts w:ascii="Garamond" w:hAnsi="Garamond"/>
                <w:sz w:val="22"/>
                <w:szCs w:val="22"/>
              </w:rPr>
              <w:t xml:space="preserve">предельный объем поставки мощности на оптовый рынок с использованием объекта генерации, указанного в п. 2.1 настоящего </w:t>
            </w:r>
            <w:r>
              <w:rPr>
                <w:rFonts w:ascii="Garamond" w:hAnsi="Garamond"/>
                <w:sz w:val="22"/>
                <w:szCs w:val="22"/>
              </w:rPr>
              <w:t>Соглашения</w:t>
            </w:r>
            <w:r w:rsidRPr="003748CD">
              <w:rPr>
                <w:rFonts w:ascii="Garamond" w:hAnsi="Garamond"/>
                <w:sz w:val="22"/>
                <w:szCs w:val="22"/>
              </w:rPr>
              <w:t xml:space="preserve">, равен или больше суммарного объема мощности, указанного поставщиком мощности в заявке на конкурентный отбор мощности на декабрь _____ года в отношении всех </w:t>
            </w:r>
            <w:r w:rsidRPr="003748CD">
              <w:rPr>
                <w:rFonts w:ascii="Garamond" w:hAnsi="Garamond"/>
                <w:sz w:val="22"/>
                <w:szCs w:val="22"/>
              </w:rPr>
              <w:lastRenderedPageBreak/>
              <w:t xml:space="preserve">генерирующих единиц мощности, входящих в группу точек поставки, указанную в п. 2.1 настоящего </w:t>
            </w:r>
            <w:r>
              <w:rPr>
                <w:rFonts w:ascii="Garamond" w:hAnsi="Garamond"/>
                <w:sz w:val="22"/>
                <w:szCs w:val="22"/>
              </w:rPr>
              <w:t>Соглашения</w:t>
            </w:r>
            <w:r w:rsidRPr="003748CD">
              <w:rPr>
                <w:rFonts w:ascii="Garamond" w:hAnsi="Garamond"/>
                <w:sz w:val="22"/>
                <w:szCs w:val="22"/>
              </w:rPr>
              <w:t>;</w:t>
            </w:r>
          </w:p>
          <w:p w14:paraId="704CABF8" w14:textId="77777777" w:rsidR="00057080" w:rsidRPr="003748CD" w:rsidRDefault="00057080" w:rsidP="00DE3840">
            <w:pPr>
              <w:pStyle w:val="a6"/>
              <w:numPr>
                <w:ilvl w:val="0"/>
                <w:numId w:val="49"/>
              </w:numPr>
              <w:tabs>
                <w:tab w:val="clear" w:pos="360"/>
                <w:tab w:val="left" w:pos="664"/>
              </w:tabs>
              <w:autoSpaceDE w:val="0"/>
              <w:autoSpaceDN w:val="0"/>
              <w:spacing w:before="120" w:after="120" w:line="288" w:lineRule="auto"/>
              <w:ind w:left="664" w:right="-27" w:hanging="284"/>
              <w:contextualSpacing w:val="0"/>
              <w:jc w:val="both"/>
              <w:rPr>
                <w:rFonts w:ascii="Garamond" w:hAnsi="Garamond"/>
                <w:sz w:val="22"/>
                <w:szCs w:val="22"/>
              </w:rPr>
            </w:pPr>
            <w:r w:rsidRPr="003748CD">
              <w:rPr>
                <w:rFonts w:ascii="Garamond" w:hAnsi="Garamond"/>
                <w:sz w:val="22"/>
                <w:szCs w:val="22"/>
              </w:rPr>
              <w:t xml:space="preserve">в отношении указанного в пункте 2.1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486E477F" w14:textId="77777777" w:rsidR="00057080" w:rsidRPr="00187769" w:rsidRDefault="00057080" w:rsidP="00DE3840">
            <w:pPr>
              <w:pStyle w:val="a6"/>
              <w:numPr>
                <w:ilvl w:val="0"/>
                <w:numId w:val="49"/>
              </w:numPr>
              <w:tabs>
                <w:tab w:val="clear" w:pos="360"/>
                <w:tab w:val="left" w:pos="664"/>
              </w:tabs>
              <w:autoSpaceDE w:val="0"/>
              <w:autoSpaceDN w:val="0"/>
              <w:spacing w:before="120" w:after="120" w:line="288" w:lineRule="auto"/>
              <w:ind w:left="664" w:right="-27" w:hanging="284"/>
              <w:contextualSpacing w:val="0"/>
              <w:jc w:val="both"/>
              <w:rPr>
                <w:rFonts w:ascii="Garamond" w:hAnsi="Garamond"/>
                <w:sz w:val="22"/>
                <w:szCs w:val="22"/>
              </w:rPr>
            </w:pPr>
            <w:r w:rsidRPr="00187769">
              <w:rPr>
                <w:rFonts w:ascii="Garamond" w:hAnsi="Garamond"/>
                <w:sz w:val="22"/>
                <w:szCs w:val="22"/>
              </w:rPr>
              <w:t>Продавец не имеет задолженности по оплате покупателям штрафов и по выплате денежной суммы за отказ от исполнения обязательств по договорам КОМ, указанным в п. 2.1 настоящего Соглашения.</w:t>
            </w:r>
          </w:p>
          <w:p w14:paraId="49B9BD76" w14:textId="77777777" w:rsidR="00057080" w:rsidRPr="0077419C" w:rsidRDefault="00057080" w:rsidP="00DE3840">
            <w:pPr>
              <w:tabs>
                <w:tab w:val="left" w:pos="993"/>
                <w:tab w:val="decimal" w:pos="3456"/>
              </w:tabs>
              <w:autoSpaceDE w:val="0"/>
              <w:autoSpaceDN w:val="0"/>
              <w:adjustRightInd w:val="0"/>
              <w:spacing w:after="120" w:line="288" w:lineRule="auto"/>
              <w:ind w:left="97"/>
              <w:jc w:val="both"/>
              <w:rPr>
                <w:rFonts w:ascii="Garamond" w:hAnsi="Garamond"/>
                <w:b/>
                <w:sz w:val="22"/>
                <w:szCs w:val="22"/>
              </w:rPr>
            </w:pPr>
            <w:r w:rsidRPr="00A66DAF">
              <w:rPr>
                <w:rFonts w:ascii="Garamond" w:hAnsi="Garamond"/>
                <w:sz w:val="22"/>
                <w:szCs w:val="22"/>
              </w:rPr>
              <w:t xml:space="preserve">В этом случае Коммерческий оператор направляет Сторонам </w:t>
            </w:r>
            <w:r w:rsidRPr="00A66DAF">
              <w:rPr>
                <w:rFonts w:ascii="Garamond" w:hAnsi="Garamond" w:cs="Garamond"/>
                <w:color w:val="000000"/>
                <w:sz w:val="22"/>
                <w:szCs w:val="22"/>
                <w:lang w:eastAsia="ar-SA"/>
              </w:rPr>
              <w:t xml:space="preserve">в электронном виде с применением электронной подписи </w:t>
            </w:r>
            <w:r w:rsidRPr="00A66DAF">
              <w:rPr>
                <w:rFonts w:ascii="Garamond" w:hAnsi="Garamond"/>
                <w:sz w:val="22"/>
                <w:szCs w:val="22"/>
              </w:rPr>
              <w:t>уведомление об одностороннем отказе и расторжении настоящего Соглашения.</w:t>
            </w:r>
          </w:p>
        </w:tc>
        <w:tc>
          <w:tcPr>
            <w:tcW w:w="6989" w:type="dxa"/>
            <w:vAlign w:val="center"/>
          </w:tcPr>
          <w:p w14:paraId="75A6280A" w14:textId="77777777" w:rsidR="00057080" w:rsidRPr="003748CD" w:rsidRDefault="00057080" w:rsidP="00DE3840">
            <w:pPr>
              <w:pStyle w:val="a6"/>
              <w:spacing w:before="120" w:after="120" w:line="288" w:lineRule="auto"/>
              <w:ind w:left="97" w:right="-27"/>
              <w:jc w:val="both"/>
              <w:rPr>
                <w:rFonts w:ascii="Garamond" w:hAnsi="Garamond"/>
                <w:sz w:val="22"/>
                <w:szCs w:val="22"/>
              </w:rPr>
            </w:pPr>
            <w:r w:rsidRPr="003748CD">
              <w:rPr>
                <w:rFonts w:ascii="Garamond" w:hAnsi="Garamond"/>
                <w:sz w:val="22"/>
                <w:szCs w:val="22"/>
              </w:rPr>
              <w:lastRenderedPageBreak/>
              <w:t>Настоящее Соглашение может быть расторгнуто при одностороннем вн</w:t>
            </w:r>
            <w:r>
              <w:rPr>
                <w:rFonts w:ascii="Garamond" w:hAnsi="Garamond"/>
                <w:sz w:val="22"/>
                <w:szCs w:val="22"/>
              </w:rPr>
              <w:t xml:space="preserve">есудебном отказе по инициативе </w:t>
            </w:r>
            <w:r w:rsidRPr="003748CD">
              <w:rPr>
                <w:rFonts w:ascii="Garamond" w:hAnsi="Garamond"/>
                <w:sz w:val="22"/>
                <w:szCs w:val="22"/>
              </w:rPr>
              <w:t>АО «АТС» в случае одновременного выполнения следующих условий:</w:t>
            </w:r>
          </w:p>
          <w:p w14:paraId="025AEF1D" w14:textId="77777777" w:rsidR="00057080" w:rsidRPr="003748CD" w:rsidRDefault="00057080" w:rsidP="00DE3840">
            <w:pPr>
              <w:pStyle w:val="a6"/>
              <w:numPr>
                <w:ilvl w:val="0"/>
                <w:numId w:val="49"/>
              </w:numPr>
              <w:tabs>
                <w:tab w:val="clear" w:pos="360"/>
                <w:tab w:val="left" w:pos="664"/>
              </w:tabs>
              <w:autoSpaceDE w:val="0"/>
              <w:autoSpaceDN w:val="0"/>
              <w:spacing w:before="120" w:after="120" w:line="288" w:lineRule="auto"/>
              <w:ind w:left="664" w:right="-27" w:hanging="284"/>
              <w:contextualSpacing w:val="0"/>
              <w:jc w:val="both"/>
              <w:rPr>
                <w:rFonts w:ascii="Garamond" w:hAnsi="Garamond"/>
                <w:sz w:val="22"/>
                <w:szCs w:val="22"/>
              </w:rPr>
            </w:pPr>
            <w:r w:rsidRPr="003748CD">
              <w:rPr>
                <w:rFonts w:ascii="Garamond" w:hAnsi="Garamond"/>
                <w:sz w:val="22"/>
                <w:szCs w:val="22"/>
              </w:rPr>
              <w:t xml:space="preserve">предельный объем поставки мощности на оптовый рынок с использованием объекта генерации, указанного в п. 2.1 настоящего </w:t>
            </w:r>
            <w:r>
              <w:rPr>
                <w:rFonts w:ascii="Garamond" w:hAnsi="Garamond"/>
                <w:sz w:val="22"/>
                <w:szCs w:val="22"/>
              </w:rPr>
              <w:t>Соглашения</w:t>
            </w:r>
            <w:r w:rsidRPr="003748CD">
              <w:rPr>
                <w:rFonts w:ascii="Garamond" w:hAnsi="Garamond"/>
                <w:sz w:val="22"/>
                <w:szCs w:val="22"/>
              </w:rPr>
              <w:t xml:space="preserve">, равен или больше суммарного объема мощности, указанного поставщиком мощности в заявке на конкурентный отбор мощности на декабрь _____ года в отношении всех </w:t>
            </w:r>
            <w:r w:rsidRPr="003748CD">
              <w:rPr>
                <w:rFonts w:ascii="Garamond" w:hAnsi="Garamond"/>
                <w:sz w:val="22"/>
                <w:szCs w:val="22"/>
              </w:rPr>
              <w:lastRenderedPageBreak/>
              <w:t xml:space="preserve">генерирующих единиц мощности, входящих в группу точек поставки, указанную в п. 2.1 настоящего </w:t>
            </w:r>
            <w:r>
              <w:rPr>
                <w:rFonts w:ascii="Garamond" w:hAnsi="Garamond"/>
                <w:sz w:val="22"/>
                <w:szCs w:val="22"/>
              </w:rPr>
              <w:t>Соглашения</w:t>
            </w:r>
            <w:r w:rsidRPr="003748CD">
              <w:rPr>
                <w:rFonts w:ascii="Garamond" w:hAnsi="Garamond"/>
                <w:sz w:val="22"/>
                <w:szCs w:val="22"/>
              </w:rPr>
              <w:t>;</w:t>
            </w:r>
          </w:p>
          <w:p w14:paraId="7593D92A" w14:textId="77777777" w:rsidR="00057080" w:rsidRPr="003748CD" w:rsidRDefault="00057080" w:rsidP="00DE3840">
            <w:pPr>
              <w:pStyle w:val="a6"/>
              <w:numPr>
                <w:ilvl w:val="0"/>
                <w:numId w:val="49"/>
              </w:numPr>
              <w:tabs>
                <w:tab w:val="clear" w:pos="360"/>
                <w:tab w:val="left" w:pos="664"/>
              </w:tabs>
              <w:autoSpaceDE w:val="0"/>
              <w:autoSpaceDN w:val="0"/>
              <w:spacing w:before="120" w:after="120" w:line="288" w:lineRule="auto"/>
              <w:ind w:left="664" w:right="-27" w:hanging="284"/>
              <w:contextualSpacing w:val="0"/>
              <w:jc w:val="both"/>
              <w:rPr>
                <w:rFonts w:ascii="Garamond" w:hAnsi="Garamond"/>
                <w:sz w:val="22"/>
                <w:szCs w:val="22"/>
              </w:rPr>
            </w:pPr>
            <w:r w:rsidRPr="003748CD">
              <w:rPr>
                <w:rFonts w:ascii="Garamond" w:hAnsi="Garamond"/>
                <w:sz w:val="22"/>
                <w:szCs w:val="22"/>
              </w:rPr>
              <w:t xml:space="preserve">в отношении указанного в пункте 2.1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43FF11DA" w14:textId="77777777" w:rsidR="00057080" w:rsidRPr="00187769" w:rsidRDefault="00057080" w:rsidP="00DE3840">
            <w:pPr>
              <w:pStyle w:val="a6"/>
              <w:numPr>
                <w:ilvl w:val="0"/>
                <w:numId w:val="49"/>
              </w:numPr>
              <w:tabs>
                <w:tab w:val="clear" w:pos="360"/>
                <w:tab w:val="left" w:pos="664"/>
              </w:tabs>
              <w:autoSpaceDE w:val="0"/>
              <w:autoSpaceDN w:val="0"/>
              <w:spacing w:before="120" w:after="120" w:line="288" w:lineRule="auto"/>
              <w:ind w:left="664" w:right="-27" w:hanging="284"/>
              <w:contextualSpacing w:val="0"/>
              <w:jc w:val="both"/>
              <w:rPr>
                <w:rFonts w:ascii="Garamond" w:hAnsi="Garamond"/>
                <w:sz w:val="22"/>
                <w:szCs w:val="22"/>
              </w:rPr>
            </w:pPr>
            <w:r w:rsidRPr="00187769">
              <w:rPr>
                <w:rFonts w:ascii="Garamond" w:hAnsi="Garamond"/>
                <w:sz w:val="22"/>
                <w:szCs w:val="22"/>
              </w:rPr>
              <w:t>Продавец не имеет задолженности по оплате покупателям штрафов и по выплате денежной суммы за отказ от исполнения обязательств по договорам КОМ, указанным в п. 2.1 настоящего Соглашения.</w:t>
            </w:r>
          </w:p>
          <w:p w14:paraId="2B5CB0D6" w14:textId="77777777" w:rsidR="00057080" w:rsidRDefault="00057080" w:rsidP="00DE3840">
            <w:pPr>
              <w:pStyle w:val="a6"/>
              <w:spacing w:before="120" w:after="120" w:line="288" w:lineRule="auto"/>
              <w:ind w:left="53" w:right="-28"/>
              <w:jc w:val="both"/>
              <w:rPr>
                <w:rFonts w:ascii="Garamond" w:hAnsi="Garamond"/>
                <w:sz w:val="22"/>
                <w:szCs w:val="22"/>
              </w:rPr>
            </w:pPr>
            <w:r w:rsidRPr="00A66DAF">
              <w:rPr>
                <w:rFonts w:ascii="Garamond" w:hAnsi="Garamond"/>
                <w:sz w:val="22"/>
                <w:szCs w:val="22"/>
              </w:rPr>
              <w:t xml:space="preserve">В этом случае Коммерческий оператор направляет Сторонам </w:t>
            </w:r>
            <w:r w:rsidRPr="00A66DAF">
              <w:rPr>
                <w:rFonts w:ascii="Garamond" w:hAnsi="Garamond" w:cs="Garamond"/>
                <w:color w:val="000000"/>
                <w:sz w:val="22"/>
                <w:szCs w:val="22"/>
                <w:lang w:eastAsia="ar-SA"/>
              </w:rPr>
              <w:t xml:space="preserve">в электронном виде с применением электронной подписи </w:t>
            </w:r>
            <w:r w:rsidRPr="00A66DAF">
              <w:rPr>
                <w:rFonts w:ascii="Garamond" w:hAnsi="Garamond"/>
                <w:sz w:val="22"/>
                <w:szCs w:val="22"/>
              </w:rPr>
              <w:t>уведомление об одностороннем отказе и расторжении настоящего Соглашения.</w:t>
            </w:r>
          </w:p>
          <w:p w14:paraId="1DF8D703" w14:textId="77777777" w:rsidR="00057080" w:rsidRPr="0077419C" w:rsidRDefault="00057080" w:rsidP="00DE3840">
            <w:pPr>
              <w:pStyle w:val="a6"/>
              <w:spacing w:before="120" w:after="120" w:line="288" w:lineRule="auto"/>
              <w:ind w:left="53" w:right="-28"/>
              <w:jc w:val="both"/>
              <w:rPr>
                <w:rFonts w:ascii="Garamond" w:hAnsi="Garamond"/>
                <w:b/>
                <w:sz w:val="22"/>
                <w:szCs w:val="22"/>
              </w:rPr>
            </w:pPr>
            <w:r w:rsidRPr="005D6DEA">
              <w:rPr>
                <w:rFonts w:ascii="Garamond" w:hAnsi="Garamond"/>
                <w:sz w:val="22"/>
                <w:szCs w:val="22"/>
                <w:highlight w:val="yellow"/>
              </w:rPr>
              <w:t>Настоящ</w:t>
            </w:r>
            <w:r>
              <w:rPr>
                <w:rFonts w:ascii="Garamond" w:hAnsi="Garamond"/>
                <w:sz w:val="22"/>
                <w:szCs w:val="22"/>
                <w:highlight w:val="yellow"/>
              </w:rPr>
              <w:t>ее</w:t>
            </w:r>
            <w:r w:rsidRPr="005D6DEA">
              <w:rPr>
                <w:rFonts w:ascii="Garamond" w:hAnsi="Garamond"/>
                <w:sz w:val="22"/>
                <w:szCs w:val="22"/>
                <w:highlight w:val="yellow"/>
              </w:rPr>
              <w:t xml:space="preserve"> </w:t>
            </w:r>
            <w:r>
              <w:rPr>
                <w:rFonts w:ascii="Garamond" w:hAnsi="Garamond"/>
                <w:sz w:val="22"/>
                <w:szCs w:val="22"/>
                <w:highlight w:val="yellow"/>
              </w:rPr>
              <w:t>Соглашение</w:t>
            </w:r>
            <w:r w:rsidRPr="005D6DEA">
              <w:rPr>
                <w:rFonts w:ascii="Garamond" w:hAnsi="Garamond"/>
                <w:sz w:val="22"/>
                <w:szCs w:val="22"/>
                <w:highlight w:val="yellow"/>
              </w:rPr>
              <w:t xml:space="preserve"> считается расторгнутым и обязательства по настоящему </w:t>
            </w:r>
            <w:r>
              <w:rPr>
                <w:rFonts w:ascii="Garamond" w:hAnsi="Garamond"/>
                <w:sz w:val="22"/>
                <w:szCs w:val="22"/>
                <w:highlight w:val="yellow"/>
              </w:rPr>
              <w:t>Соглашению</w:t>
            </w:r>
            <w:r w:rsidRPr="005D6DEA">
              <w:rPr>
                <w:rFonts w:ascii="Garamond" w:hAnsi="Garamond"/>
                <w:sz w:val="22"/>
                <w:szCs w:val="22"/>
                <w:highlight w:val="yellow"/>
              </w:rPr>
              <w:t xml:space="preserve"> прекращаются с даты, указанной в уведомлении об одностороннем отказе и расторжении настоящего </w:t>
            </w:r>
            <w:r>
              <w:rPr>
                <w:rFonts w:ascii="Garamond" w:hAnsi="Garamond"/>
                <w:sz w:val="22"/>
                <w:szCs w:val="22"/>
                <w:highlight w:val="yellow"/>
              </w:rPr>
              <w:t>Соглашения</w:t>
            </w:r>
            <w:r w:rsidRPr="005D6DEA">
              <w:rPr>
                <w:rFonts w:ascii="Garamond" w:hAnsi="Garamond"/>
                <w:sz w:val="22"/>
                <w:szCs w:val="22"/>
                <w:highlight w:val="yellow"/>
              </w:rPr>
              <w:t>.</w:t>
            </w:r>
          </w:p>
        </w:tc>
      </w:tr>
    </w:tbl>
    <w:p w14:paraId="0EB9BA89" w14:textId="77777777" w:rsidR="00057080" w:rsidRDefault="00057080" w:rsidP="00057080"/>
    <w:p w14:paraId="0635D125" w14:textId="77777777" w:rsidR="00057080" w:rsidRPr="00EB67DC" w:rsidRDefault="00057080" w:rsidP="00EB67DC">
      <w:pPr>
        <w:pStyle w:val="20"/>
        <w:rPr>
          <w:rFonts w:ascii="Garamond" w:hAnsi="Garamond"/>
          <w:bCs w:val="0"/>
          <w:sz w:val="26"/>
          <w:szCs w:val="26"/>
        </w:rPr>
      </w:pPr>
      <w:r w:rsidRPr="00EB67DC">
        <w:rPr>
          <w:rFonts w:ascii="Garamond" w:hAnsi="Garamond"/>
          <w:bCs w:val="0"/>
          <w:sz w:val="26"/>
          <w:szCs w:val="26"/>
        </w:rPr>
        <w:br w:type="page"/>
      </w:r>
      <w:r w:rsidRPr="00EB67DC">
        <w:rPr>
          <w:rFonts w:ascii="Garamond" w:hAnsi="Garamond"/>
          <w:bCs w:val="0"/>
          <w:sz w:val="26"/>
          <w:szCs w:val="26"/>
        </w:rPr>
        <w:lastRenderedPageBreak/>
        <w:t>Предложения по изменениям и дополнениям в СОГЛАШЕНИЕ О ПОРЯДКЕ РАСЧЕТОВ, СВЯЗАННЫХ С УПЛАТОЙ ПРОДАВЦОМ ШТРАФОВ ПО ДОГОВОРАМ КУПЛИ-ПРОДАЖИ МОЩНОСТИ ПО РЕЗУЛЬТАТАМ КОНКУРЕНТНОГО ОТБОРА МОЩНОСТИ НОВЫХ ГЕНЕРИРУЮЩИХ ОБЪЕКТОВ (Приложение № Д 18.8.1 к Договору о присоединении к торговой системе оптового рынка)</w:t>
      </w:r>
    </w:p>
    <w:p w14:paraId="59A534D5" w14:textId="77777777" w:rsidR="00057080" w:rsidRPr="002632C1" w:rsidRDefault="00057080" w:rsidP="00057080">
      <w:pPr>
        <w:widowControl w:val="0"/>
        <w:rPr>
          <w:rFonts w:ascii="Garamond" w:hAnsi="Garamond"/>
          <w:sz w:val="22"/>
          <w:szCs w:val="22"/>
        </w:rPr>
      </w:pPr>
    </w:p>
    <w:tbl>
      <w:tblPr>
        <w:tblW w:w="14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
        <w:gridCol w:w="6989"/>
        <w:gridCol w:w="6989"/>
      </w:tblGrid>
      <w:tr w:rsidR="00057080" w:rsidRPr="0077419C" w14:paraId="29D3AE89" w14:textId="77777777" w:rsidTr="00DE3840">
        <w:trPr>
          <w:trHeight w:val="435"/>
        </w:trPr>
        <w:tc>
          <w:tcPr>
            <w:tcW w:w="896" w:type="dxa"/>
            <w:vAlign w:val="center"/>
          </w:tcPr>
          <w:p w14:paraId="31E8B8A8" w14:textId="77777777" w:rsidR="00057080" w:rsidRPr="0077419C" w:rsidRDefault="00057080" w:rsidP="00DE3840">
            <w:pPr>
              <w:jc w:val="center"/>
              <w:rPr>
                <w:rFonts w:ascii="Garamond" w:hAnsi="Garamond"/>
                <w:b/>
                <w:sz w:val="22"/>
                <w:szCs w:val="22"/>
              </w:rPr>
            </w:pPr>
            <w:r w:rsidRPr="0077419C">
              <w:rPr>
                <w:rFonts w:ascii="Garamond" w:hAnsi="Garamond"/>
                <w:b/>
                <w:sz w:val="22"/>
                <w:szCs w:val="22"/>
              </w:rPr>
              <w:t>№</w:t>
            </w:r>
          </w:p>
          <w:p w14:paraId="4800C060" w14:textId="77777777" w:rsidR="00057080" w:rsidRPr="0077419C" w:rsidRDefault="00057080" w:rsidP="00DE3840">
            <w:pPr>
              <w:jc w:val="center"/>
              <w:rPr>
                <w:rFonts w:ascii="Garamond" w:hAnsi="Garamond"/>
                <w:b/>
                <w:bCs/>
                <w:sz w:val="22"/>
                <w:szCs w:val="22"/>
              </w:rPr>
            </w:pPr>
            <w:r w:rsidRPr="0077419C">
              <w:rPr>
                <w:rFonts w:ascii="Garamond" w:hAnsi="Garamond"/>
                <w:b/>
                <w:sz w:val="22"/>
                <w:szCs w:val="22"/>
              </w:rPr>
              <w:t>пункта</w:t>
            </w:r>
          </w:p>
        </w:tc>
        <w:tc>
          <w:tcPr>
            <w:tcW w:w="6989" w:type="dxa"/>
            <w:vAlign w:val="center"/>
          </w:tcPr>
          <w:p w14:paraId="5FE0F751" w14:textId="77777777" w:rsidR="00057080" w:rsidRPr="0077419C" w:rsidRDefault="00057080" w:rsidP="00DE3840">
            <w:pPr>
              <w:jc w:val="center"/>
              <w:rPr>
                <w:rFonts w:ascii="Garamond" w:hAnsi="Garamond"/>
                <w:b/>
                <w:sz w:val="22"/>
                <w:szCs w:val="22"/>
              </w:rPr>
            </w:pPr>
            <w:r w:rsidRPr="0077419C">
              <w:rPr>
                <w:rFonts w:ascii="Garamond" w:hAnsi="Garamond"/>
                <w:b/>
                <w:sz w:val="22"/>
                <w:szCs w:val="22"/>
              </w:rPr>
              <w:t xml:space="preserve">Редакция, действующая на момент </w:t>
            </w:r>
          </w:p>
          <w:p w14:paraId="547CD376" w14:textId="77777777" w:rsidR="00057080" w:rsidRPr="0077419C" w:rsidRDefault="00057080" w:rsidP="00DE3840">
            <w:pPr>
              <w:jc w:val="center"/>
              <w:rPr>
                <w:rFonts w:ascii="Garamond" w:hAnsi="Garamond"/>
                <w:b/>
                <w:sz w:val="22"/>
                <w:szCs w:val="22"/>
              </w:rPr>
            </w:pPr>
            <w:r w:rsidRPr="0077419C">
              <w:rPr>
                <w:rFonts w:ascii="Garamond" w:hAnsi="Garamond"/>
                <w:b/>
                <w:sz w:val="22"/>
                <w:szCs w:val="22"/>
              </w:rPr>
              <w:t>вступления в силу изменений</w:t>
            </w:r>
          </w:p>
        </w:tc>
        <w:tc>
          <w:tcPr>
            <w:tcW w:w="6989" w:type="dxa"/>
            <w:vAlign w:val="center"/>
          </w:tcPr>
          <w:p w14:paraId="53C94B6E" w14:textId="77777777" w:rsidR="00057080" w:rsidRPr="0077419C" w:rsidRDefault="00057080" w:rsidP="00DE3840">
            <w:pPr>
              <w:jc w:val="center"/>
              <w:rPr>
                <w:rFonts w:ascii="Garamond" w:hAnsi="Garamond"/>
                <w:b/>
                <w:sz w:val="22"/>
                <w:szCs w:val="22"/>
              </w:rPr>
            </w:pPr>
            <w:r w:rsidRPr="0077419C">
              <w:rPr>
                <w:rFonts w:ascii="Garamond" w:hAnsi="Garamond"/>
                <w:b/>
                <w:sz w:val="22"/>
                <w:szCs w:val="22"/>
              </w:rPr>
              <w:t>Предлагаемые изменения</w:t>
            </w:r>
          </w:p>
          <w:p w14:paraId="6C5F9493" w14:textId="77777777" w:rsidR="00057080" w:rsidRPr="0077419C" w:rsidRDefault="00057080" w:rsidP="00DE3840">
            <w:pPr>
              <w:jc w:val="center"/>
              <w:rPr>
                <w:rFonts w:ascii="Garamond" w:hAnsi="Garamond"/>
                <w:sz w:val="22"/>
                <w:szCs w:val="22"/>
              </w:rPr>
            </w:pPr>
            <w:r w:rsidRPr="0077419C">
              <w:rPr>
                <w:rFonts w:ascii="Garamond" w:hAnsi="Garamond"/>
                <w:sz w:val="22"/>
                <w:szCs w:val="22"/>
              </w:rPr>
              <w:t>(изменения выделены цветом)</w:t>
            </w:r>
          </w:p>
        </w:tc>
      </w:tr>
      <w:tr w:rsidR="00057080" w:rsidRPr="0077419C" w14:paraId="2DFCD38E" w14:textId="77777777" w:rsidTr="00DE3840">
        <w:trPr>
          <w:trHeight w:val="435"/>
        </w:trPr>
        <w:tc>
          <w:tcPr>
            <w:tcW w:w="896" w:type="dxa"/>
            <w:vAlign w:val="center"/>
          </w:tcPr>
          <w:p w14:paraId="38DB7D3C" w14:textId="77777777" w:rsidR="00057080" w:rsidRPr="0077419C" w:rsidRDefault="00057080" w:rsidP="00DE3840">
            <w:pPr>
              <w:jc w:val="center"/>
              <w:rPr>
                <w:rFonts w:ascii="Garamond" w:hAnsi="Garamond"/>
                <w:b/>
                <w:sz w:val="22"/>
                <w:szCs w:val="22"/>
              </w:rPr>
            </w:pPr>
            <w:r>
              <w:rPr>
                <w:rFonts w:ascii="Garamond" w:hAnsi="Garamond"/>
                <w:b/>
                <w:sz w:val="22"/>
                <w:szCs w:val="22"/>
              </w:rPr>
              <w:t>3.7</w:t>
            </w:r>
          </w:p>
        </w:tc>
        <w:tc>
          <w:tcPr>
            <w:tcW w:w="6989" w:type="dxa"/>
            <w:vAlign w:val="center"/>
          </w:tcPr>
          <w:p w14:paraId="57603ADE" w14:textId="77777777" w:rsidR="00057080" w:rsidRPr="00383436" w:rsidRDefault="00057080" w:rsidP="00DE3840">
            <w:pPr>
              <w:suppressAutoHyphens/>
              <w:spacing w:before="120" w:after="120" w:line="288" w:lineRule="auto"/>
              <w:ind w:left="97" w:right="-27"/>
              <w:jc w:val="both"/>
              <w:rPr>
                <w:rFonts w:ascii="Garamond" w:eastAsia="Batang" w:hAnsi="Garamond"/>
                <w:sz w:val="22"/>
                <w:szCs w:val="22"/>
              </w:rPr>
            </w:pPr>
            <w:r w:rsidRPr="00383436">
              <w:rPr>
                <w:rFonts w:ascii="Garamond" w:eastAsia="Batang" w:hAnsi="Garamond"/>
                <w:sz w:val="22"/>
                <w:szCs w:val="22"/>
              </w:rPr>
              <w:t>Настоящее Соглашение может быть расторгнуто при одностороннем внесудебном отказе по инициативе АО «АТС» в случае одновременного выполнения следующих условий:</w:t>
            </w:r>
          </w:p>
          <w:p w14:paraId="21BF28D9" w14:textId="77777777" w:rsidR="00057080" w:rsidRPr="00383436" w:rsidRDefault="00057080" w:rsidP="00DE3840">
            <w:pPr>
              <w:numPr>
                <w:ilvl w:val="0"/>
                <w:numId w:val="49"/>
              </w:numPr>
              <w:tabs>
                <w:tab w:val="clear" w:pos="360"/>
                <w:tab w:val="num" w:pos="1100"/>
              </w:tabs>
              <w:suppressAutoHyphens/>
              <w:autoSpaceDE w:val="0"/>
              <w:autoSpaceDN w:val="0"/>
              <w:spacing w:before="120" w:after="120" w:line="288" w:lineRule="auto"/>
              <w:ind w:left="1089" w:right="-27" w:hanging="425"/>
              <w:jc w:val="both"/>
              <w:rPr>
                <w:rFonts w:ascii="Garamond" w:hAnsi="Garamond"/>
                <w:sz w:val="22"/>
                <w:szCs w:val="22"/>
              </w:rPr>
            </w:pPr>
            <w:r w:rsidRPr="00383436">
              <w:rPr>
                <w:rFonts w:ascii="Garamond" w:hAnsi="Garamond"/>
                <w:sz w:val="22"/>
                <w:szCs w:val="22"/>
              </w:rPr>
              <w:t>предельный объем поставки мощности на оптовый рынок с использованием объекта генерации, который отнесен к группе точек поставки, указанной в п. 2.1 настоящего Соглашения, составляет не менее 90 процентов от объема мощности, отобранного по итогам конкурентного отбора мощности новых генерирующих объектов в отношении объекта генерации, который отнесен к группе точек поставки, указанной в п. 2.1 настоящего Соглашения;</w:t>
            </w:r>
          </w:p>
          <w:p w14:paraId="3D8ECA46" w14:textId="77777777" w:rsidR="00057080" w:rsidRPr="00383436" w:rsidRDefault="00057080" w:rsidP="00DE3840">
            <w:pPr>
              <w:numPr>
                <w:ilvl w:val="0"/>
                <w:numId w:val="49"/>
              </w:numPr>
              <w:tabs>
                <w:tab w:val="clear" w:pos="360"/>
                <w:tab w:val="num" w:pos="1100"/>
              </w:tabs>
              <w:suppressAutoHyphens/>
              <w:autoSpaceDE w:val="0"/>
              <w:autoSpaceDN w:val="0"/>
              <w:spacing w:before="120" w:after="120" w:line="288" w:lineRule="auto"/>
              <w:ind w:left="1089" w:right="-27" w:hanging="425"/>
              <w:jc w:val="both"/>
              <w:rPr>
                <w:rFonts w:ascii="Garamond" w:hAnsi="Garamond"/>
                <w:sz w:val="22"/>
                <w:szCs w:val="22"/>
              </w:rPr>
            </w:pPr>
            <w:r w:rsidRPr="00383436">
              <w:rPr>
                <w:rFonts w:ascii="Garamond" w:hAnsi="Garamond"/>
                <w:sz w:val="22"/>
                <w:szCs w:val="22"/>
              </w:rPr>
              <w:t xml:space="preserve">в отношении указанного в пункте 2.1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29F2B72C" w14:textId="77777777" w:rsidR="00057080" w:rsidRPr="00ED673B" w:rsidRDefault="00057080" w:rsidP="00DE3840">
            <w:pPr>
              <w:numPr>
                <w:ilvl w:val="0"/>
                <w:numId w:val="49"/>
              </w:numPr>
              <w:tabs>
                <w:tab w:val="clear" w:pos="360"/>
                <w:tab w:val="num" w:pos="1100"/>
              </w:tabs>
              <w:suppressAutoHyphens/>
              <w:autoSpaceDE w:val="0"/>
              <w:autoSpaceDN w:val="0"/>
              <w:spacing w:before="120" w:after="120" w:line="288" w:lineRule="auto"/>
              <w:ind w:left="1089" w:right="-27" w:hanging="425"/>
              <w:jc w:val="both"/>
              <w:rPr>
                <w:rFonts w:ascii="Garamond" w:hAnsi="Garamond"/>
              </w:rPr>
            </w:pPr>
            <w:r w:rsidRPr="00383436">
              <w:rPr>
                <w:rFonts w:ascii="Garamond" w:hAnsi="Garamond"/>
                <w:sz w:val="22"/>
                <w:szCs w:val="22"/>
              </w:rPr>
              <w:t xml:space="preserve">Продавец не имеет задолженности по оплате Покупателям штрафов и по выплате денежной суммы за отказ от исполнения </w:t>
            </w:r>
            <w:r w:rsidRPr="00383436">
              <w:rPr>
                <w:rFonts w:ascii="Garamond" w:hAnsi="Garamond"/>
                <w:sz w:val="22"/>
                <w:szCs w:val="22"/>
              </w:rPr>
              <w:lastRenderedPageBreak/>
              <w:t>обязательств по договорам КОМ НГО, указанным в п. 2.1 настоящего Соглашения</w:t>
            </w:r>
            <w:r w:rsidRPr="00ED673B">
              <w:rPr>
                <w:rFonts w:ascii="Garamond" w:hAnsi="Garamond"/>
              </w:rPr>
              <w:t>.</w:t>
            </w:r>
          </w:p>
          <w:p w14:paraId="5F69E15C" w14:textId="77777777" w:rsidR="00057080" w:rsidRPr="00383436" w:rsidRDefault="00057080" w:rsidP="00DE3840">
            <w:pPr>
              <w:spacing w:before="120" w:after="120" w:line="288" w:lineRule="auto"/>
              <w:ind w:left="97" w:right="-27"/>
              <w:jc w:val="both"/>
              <w:rPr>
                <w:rFonts w:ascii="Garamond" w:eastAsia="Batang" w:hAnsi="Garamond"/>
                <w:sz w:val="22"/>
                <w:szCs w:val="22"/>
              </w:rPr>
            </w:pPr>
            <w:r w:rsidRPr="00383436">
              <w:rPr>
                <w:rFonts w:ascii="Garamond" w:eastAsia="Batang" w:hAnsi="Garamond"/>
                <w:sz w:val="22"/>
                <w:szCs w:val="22"/>
              </w:rPr>
              <w:t>Также настоящее Соглашение может быть расторгнуто при одностороннем внесудебном отказе по инициативе Коммерческого оператора в случае выполнения следующих условий:</w:t>
            </w:r>
          </w:p>
          <w:p w14:paraId="7BF7601C" w14:textId="77777777" w:rsidR="00057080" w:rsidRPr="00383436" w:rsidRDefault="00057080" w:rsidP="00DE3840">
            <w:pPr>
              <w:numPr>
                <w:ilvl w:val="0"/>
                <w:numId w:val="50"/>
              </w:numPr>
              <w:autoSpaceDE w:val="0"/>
              <w:autoSpaceDN w:val="0"/>
              <w:spacing w:before="120" w:after="120" w:line="288" w:lineRule="auto"/>
              <w:ind w:left="1089" w:hanging="425"/>
              <w:jc w:val="both"/>
              <w:rPr>
                <w:rFonts w:ascii="Garamond" w:hAnsi="Garamond"/>
                <w:sz w:val="22"/>
                <w:szCs w:val="22"/>
              </w:rPr>
            </w:pPr>
            <w:r w:rsidRPr="00383436">
              <w:rPr>
                <w:rFonts w:ascii="Garamond" w:hAnsi="Garamond"/>
                <w:sz w:val="22"/>
                <w:szCs w:val="22"/>
              </w:rPr>
              <w:t>приходящаяся на обеспечение исполнения обязательств Должника по договорам КОМ НГО и определенная в соответствии с Договорами о присоединении величина установленной мощности генерирующих объектов Должника, отнесенных к группам точек поставки генерации, в отношении которых Должником получено право на участие в торговле электрической энергией и мощностью на оптовом рынке, равна либо превышает объем мощности, отобранный по итогам конкурентного отбора мощности новых генерирующих объектов в отношении объекта генерации, который отнесен к группе точек поставки, указанной в п. 2.1 настоящего Соглашения;</w:t>
            </w:r>
          </w:p>
          <w:p w14:paraId="5C2EFC45" w14:textId="77777777" w:rsidR="00057080" w:rsidRPr="00383436" w:rsidRDefault="00057080" w:rsidP="00DE3840">
            <w:pPr>
              <w:numPr>
                <w:ilvl w:val="0"/>
                <w:numId w:val="50"/>
              </w:numPr>
              <w:autoSpaceDE w:val="0"/>
              <w:autoSpaceDN w:val="0"/>
              <w:spacing w:before="120" w:after="120" w:line="288" w:lineRule="auto"/>
              <w:ind w:left="1089" w:hanging="425"/>
              <w:jc w:val="both"/>
              <w:rPr>
                <w:rFonts w:ascii="Garamond" w:hAnsi="Garamond"/>
                <w:sz w:val="22"/>
                <w:szCs w:val="22"/>
              </w:rPr>
            </w:pPr>
            <w:r w:rsidRPr="00383436">
              <w:rPr>
                <w:rFonts w:ascii="Garamond" w:hAnsi="Garamond"/>
                <w:sz w:val="22"/>
                <w:szCs w:val="22"/>
              </w:rPr>
              <w:t>Должник не признан несостоятельным (банкротом), а также в отношении Должника не возбуждено производство по делу о несостоятельности (банкротстве).</w:t>
            </w:r>
          </w:p>
          <w:p w14:paraId="1190C4B3" w14:textId="77777777" w:rsidR="00057080" w:rsidRPr="0077419C" w:rsidRDefault="00057080" w:rsidP="00DE3840">
            <w:pPr>
              <w:spacing w:before="120" w:after="120" w:line="288" w:lineRule="auto"/>
              <w:ind w:left="97" w:right="-27"/>
              <w:jc w:val="both"/>
              <w:rPr>
                <w:rFonts w:ascii="Garamond" w:hAnsi="Garamond"/>
                <w:b/>
                <w:sz w:val="22"/>
                <w:szCs w:val="22"/>
              </w:rPr>
            </w:pPr>
            <w:r w:rsidRPr="00383436">
              <w:rPr>
                <w:rFonts w:ascii="Garamond" w:eastAsia="Batang" w:hAnsi="Garamond"/>
                <w:sz w:val="22"/>
                <w:szCs w:val="22"/>
              </w:rPr>
              <w:t>В указанных выше случаях Коммерческий оператор направляет Сторонам в электронном виде с применением электронной подписи в порядке, предусмотренном Договором о присоединении, уведомление об одностороннем отказе и расторжении настоящего Соглашения.</w:t>
            </w:r>
          </w:p>
        </w:tc>
        <w:tc>
          <w:tcPr>
            <w:tcW w:w="6989" w:type="dxa"/>
            <w:vAlign w:val="center"/>
          </w:tcPr>
          <w:p w14:paraId="79D6D480" w14:textId="77777777" w:rsidR="00057080" w:rsidRPr="00383436" w:rsidRDefault="00057080" w:rsidP="00DE3840">
            <w:pPr>
              <w:suppressAutoHyphens/>
              <w:spacing w:before="120" w:after="120" w:line="288" w:lineRule="auto"/>
              <w:ind w:left="97" w:right="-27"/>
              <w:jc w:val="both"/>
              <w:rPr>
                <w:rFonts w:ascii="Garamond" w:eastAsia="Batang" w:hAnsi="Garamond"/>
                <w:sz w:val="22"/>
                <w:szCs w:val="22"/>
              </w:rPr>
            </w:pPr>
            <w:r w:rsidRPr="00383436">
              <w:rPr>
                <w:rFonts w:ascii="Garamond" w:eastAsia="Batang" w:hAnsi="Garamond"/>
                <w:sz w:val="22"/>
                <w:szCs w:val="22"/>
              </w:rPr>
              <w:lastRenderedPageBreak/>
              <w:t>Настоящее Соглашение может быть расторгнуто при одностороннем внесудебном отказе по инициативе АО «АТС» в случае одновременного выполнения следующих условий:</w:t>
            </w:r>
          </w:p>
          <w:p w14:paraId="41A32BA9" w14:textId="77777777" w:rsidR="00057080" w:rsidRPr="00383436" w:rsidRDefault="00057080" w:rsidP="00DE3840">
            <w:pPr>
              <w:numPr>
                <w:ilvl w:val="0"/>
                <w:numId w:val="49"/>
              </w:numPr>
              <w:tabs>
                <w:tab w:val="clear" w:pos="360"/>
                <w:tab w:val="num" w:pos="1100"/>
              </w:tabs>
              <w:suppressAutoHyphens/>
              <w:autoSpaceDE w:val="0"/>
              <w:autoSpaceDN w:val="0"/>
              <w:spacing w:before="120" w:after="120" w:line="288" w:lineRule="auto"/>
              <w:ind w:left="1089" w:right="-27" w:hanging="425"/>
              <w:jc w:val="both"/>
              <w:rPr>
                <w:rFonts w:ascii="Garamond" w:hAnsi="Garamond"/>
                <w:sz w:val="22"/>
                <w:szCs w:val="22"/>
              </w:rPr>
            </w:pPr>
            <w:r w:rsidRPr="00383436">
              <w:rPr>
                <w:rFonts w:ascii="Garamond" w:hAnsi="Garamond"/>
                <w:sz w:val="22"/>
                <w:szCs w:val="22"/>
              </w:rPr>
              <w:t>предельный объем поставки мощности на оптовый рынок с использованием объекта генерации, который отнесен к группе точек поставки, указанной в п. 2.1 настоящего Соглашения, составляет не менее 90 процентов от объема мощности, отобранного по итогам конкурентного отбора мощности новых генерирующих объектов в отношении объекта генерации, который отнесен к группе точек поставки, указанной в п. 2.1 настоящего Соглашения;</w:t>
            </w:r>
          </w:p>
          <w:p w14:paraId="2BCEC14C" w14:textId="77777777" w:rsidR="00057080" w:rsidRPr="00383436" w:rsidRDefault="00057080" w:rsidP="00DE3840">
            <w:pPr>
              <w:numPr>
                <w:ilvl w:val="0"/>
                <w:numId w:val="49"/>
              </w:numPr>
              <w:tabs>
                <w:tab w:val="clear" w:pos="360"/>
                <w:tab w:val="num" w:pos="1100"/>
              </w:tabs>
              <w:suppressAutoHyphens/>
              <w:autoSpaceDE w:val="0"/>
              <w:autoSpaceDN w:val="0"/>
              <w:spacing w:before="120" w:after="120" w:line="288" w:lineRule="auto"/>
              <w:ind w:left="1089" w:right="-27" w:hanging="425"/>
              <w:jc w:val="both"/>
              <w:rPr>
                <w:rFonts w:ascii="Garamond" w:hAnsi="Garamond"/>
                <w:sz w:val="22"/>
                <w:szCs w:val="22"/>
              </w:rPr>
            </w:pPr>
            <w:r w:rsidRPr="00383436">
              <w:rPr>
                <w:rFonts w:ascii="Garamond" w:hAnsi="Garamond"/>
                <w:sz w:val="22"/>
                <w:szCs w:val="22"/>
              </w:rPr>
              <w:t xml:space="preserve">в отношении указанного в пункте 2.1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35DA3E5A" w14:textId="77777777" w:rsidR="00057080" w:rsidRPr="00ED673B" w:rsidRDefault="00057080" w:rsidP="00DE3840">
            <w:pPr>
              <w:numPr>
                <w:ilvl w:val="0"/>
                <w:numId w:val="49"/>
              </w:numPr>
              <w:tabs>
                <w:tab w:val="clear" w:pos="360"/>
                <w:tab w:val="num" w:pos="1100"/>
              </w:tabs>
              <w:suppressAutoHyphens/>
              <w:autoSpaceDE w:val="0"/>
              <w:autoSpaceDN w:val="0"/>
              <w:spacing w:before="120" w:after="120" w:line="288" w:lineRule="auto"/>
              <w:ind w:left="1089" w:right="-27" w:hanging="425"/>
              <w:jc w:val="both"/>
              <w:rPr>
                <w:rFonts w:ascii="Garamond" w:hAnsi="Garamond"/>
              </w:rPr>
            </w:pPr>
            <w:r w:rsidRPr="00383436">
              <w:rPr>
                <w:rFonts w:ascii="Garamond" w:hAnsi="Garamond"/>
                <w:sz w:val="22"/>
                <w:szCs w:val="22"/>
              </w:rPr>
              <w:t xml:space="preserve">Продавец не имеет задолженности по оплате Покупателям штрафов и по выплате денежной суммы за отказ от исполнения </w:t>
            </w:r>
            <w:r w:rsidRPr="00383436">
              <w:rPr>
                <w:rFonts w:ascii="Garamond" w:hAnsi="Garamond"/>
                <w:sz w:val="22"/>
                <w:szCs w:val="22"/>
              </w:rPr>
              <w:lastRenderedPageBreak/>
              <w:t>обязательств по договорам КОМ НГО, указанным в п. 2.1 настоящего Соглашения</w:t>
            </w:r>
            <w:r w:rsidRPr="00ED673B">
              <w:rPr>
                <w:rFonts w:ascii="Garamond" w:hAnsi="Garamond"/>
              </w:rPr>
              <w:t>.</w:t>
            </w:r>
          </w:p>
          <w:p w14:paraId="1096CFF3" w14:textId="77777777" w:rsidR="00057080" w:rsidRPr="00383436" w:rsidRDefault="00057080" w:rsidP="00DE3840">
            <w:pPr>
              <w:spacing w:before="120" w:after="120" w:line="288" w:lineRule="auto"/>
              <w:ind w:left="97" w:right="-27"/>
              <w:jc w:val="both"/>
              <w:rPr>
                <w:rFonts w:ascii="Garamond" w:eastAsia="Batang" w:hAnsi="Garamond"/>
                <w:sz w:val="22"/>
                <w:szCs w:val="22"/>
              </w:rPr>
            </w:pPr>
            <w:r w:rsidRPr="00383436">
              <w:rPr>
                <w:rFonts w:ascii="Garamond" w:eastAsia="Batang" w:hAnsi="Garamond"/>
                <w:sz w:val="22"/>
                <w:szCs w:val="22"/>
              </w:rPr>
              <w:t>Также настоящее Соглашение может быть расторгнуто при одностороннем внесудебном отказе по инициативе Коммерческого оператора в случае выполнения следующих условий:</w:t>
            </w:r>
          </w:p>
          <w:p w14:paraId="04B45B2C" w14:textId="77777777" w:rsidR="00057080" w:rsidRPr="00383436" w:rsidRDefault="00057080" w:rsidP="00DE3840">
            <w:pPr>
              <w:numPr>
                <w:ilvl w:val="0"/>
                <w:numId w:val="50"/>
              </w:numPr>
              <w:autoSpaceDE w:val="0"/>
              <w:autoSpaceDN w:val="0"/>
              <w:spacing w:before="120" w:after="120" w:line="288" w:lineRule="auto"/>
              <w:ind w:left="1089" w:hanging="425"/>
              <w:jc w:val="both"/>
              <w:rPr>
                <w:rFonts w:ascii="Garamond" w:hAnsi="Garamond"/>
                <w:sz w:val="22"/>
                <w:szCs w:val="22"/>
              </w:rPr>
            </w:pPr>
            <w:r w:rsidRPr="00383436">
              <w:rPr>
                <w:rFonts w:ascii="Garamond" w:hAnsi="Garamond"/>
                <w:sz w:val="22"/>
                <w:szCs w:val="22"/>
              </w:rPr>
              <w:t>приходящаяся на обеспечение исполнения обязательств Должника по договорам КОМ НГО и определенная в соответствии с Договорами о присоединении величина установленной мощности генерирующих объектов Должника, отнесенных к группам точек поставки генерации, в отношении которых Должником получено право на участие в торговле электрической энергией и мощностью на оптовом рынке, равна либо превышает объем мощности, отобранный по итогам конкурентного отбора мощности новых генерирующих объектов в отношении объекта генерации, который отнесен к группе точек поставки, указанной в п. 2.1 настоящего Соглашения;</w:t>
            </w:r>
          </w:p>
          <w:p w14:paraId="161A5BD0" w14:textId="77777777" w:rsidR="00057080" w:rsidRPr="00383436" w:rsidRDefault="00057080" w:rsidP="00DE3840">
            <w:pPr>
              <w:numPr>
                <w:ilvl w:val="0"/>
                <w:numId w:val="50"/>
              </w:numPr>
              <w:autoSpaceDE w:val="0"/>
              <w:autoSpaceDN w:val="0"/>
              <w:spacing w:before="120" w:after="120" w:line="288" w:lineRule="auto"/>
              <w:ind w:left="1089" w:hanging="425"/>
              <w:jc w:val="both"/>
              <w:rPr>
                <w:rFonts w:ascii="Garamond" w:hAnsi="Garamond"/>
                <w:sz w:val="22"/>
                <w:szCs w:val="22"/>
              </w:rPr>
            </w:pPr>
            <w:r w:rsidRPr="00383436">
              <w:rPr>
                <w:rFonts w:ascii="Garamond" w:hAnsi="Garamond"/>
                <w:sz w:val="22"/>
                <w:szCs w:val="22"/>
              </w:rPr>
              <w:t>Должник не признан несостоятельным (банкротом), а также в отношении Должника не возбуждено производство по делу о несостоятельности (банкротстве).</w:t>
            </w:r>
          </w:p>
          <w:p w14:paraId="0C40F037" w14:textId="77777777" w:rsidR="00057080" w:rsidRPr="00B84273" w:rsidRDefault="00057080" w:rsidP="00DE3840">
            <w:pPr>
              <w:pStyle w:val="a6"/>
              <w:spacing w:before="120" w:after="120" w:line="288" w:lineRule="auto"/>
              <w:ind w:left="53" w:right="-28"/>
              <w:jc w:val="both"/>
              <w:rPr>
                <w:rFonts w:ascii="Garamond" w:hAnsi="Garamond"/>
                <w:sz w:val="22"/>
                <w:szCs w:val="22"/>
              </w:rPr>
            </w:pPr>
            <w:r w:rsidRPr="00383436">
              <w:rPr>
                <w:rFonts w:ascii="Garamond" w:hAnsi="Garamond"/>
                <w:sz w:val="22"/>
                <w:szCs w:val="22"/>
              </w:rPr>
              <w:t>В указанных выше случаях Коммерческий оператор направляет Сторонам в электронном виде с применением электронной подписи в порядке, предусмотренном Договором о присоединении, уведомление об одностороннем отказе и расторжении настоящего Соглашения</w:t>
            </w:r>
            <w:r>
              <w:rPr>
                <w:rFonts w:ascii="Garamond" w:hAnsi="Garamond"/>
                <w:sz w:val="22"/>
                <w:szCs w:val="22"/>
              </w:rPr>
              <w:t>.</w:t>
            </w:r>
          </w:p>
          <w:p w14:paraId="324C238E" w14:textId="77777777" w:rsidR="00057080" w:rsidRPr="0077419C" w:rsidRDefault="00057080" w:rsidP="00DE3840">
            <w:pPr>
              <w:pStyle w:val="a6"/>
              <w:spacing w:before="120" w:after="120" w:line="288" w:lineRule="auto"/>
              <w:ind w:left="53" w:right="-28"/>
              <w:jc w:val="both"/>
              <w:rPr>
                <w:rFonts w:ascii="Garamond" w:hAnsi="Garamond"/>
                <w:b/>
                <w:sz w:val="22"/>
                <w:szCs w:val="22"/>
              </w:rPr>
            </w:pPr>
            <w:r w:rsidRPr="005D6DEA">
              <w:rPr>
                <w:rFonts w:ascii="Garamond" w:hAnsi="Garamond"/>
                <w:sz w:val="22"/>
                <w:szCs w:val="22"/>
                <w:highlight w:val="yellow"/>
              </w:rPr>
              <w:t>Настоящ</w:t>
            </w:r>
            <w:r>
              <w:rPr>
                <w:rFonts w:ascii="Garamond" w:hAnsi="Garamond"/>
                <w:sz w:val="22"/>
                <w:szCs w:val="22"/>
                <w:highlight w:val="yellow"/>
              </w:rPr>
              <w:t>ее</w:t>
            </w:r>
            <w:r w:rsidRPr="005D6DEA">
              <w:rPr>
                <w:rFonts w:ascii="Garamond" w:hAnsi="Garamond"/>
                <w:sz w:val="22"/>
                <w:szCs w:val="22"/>
                <w:highlight w:val="yellow"/>
              </w:rPr>
              <w:t xml:space="preserve"> </w:t>
            </w:r>
            <w:r>
              <w:rPr>
                <w:rFonts w:ascii="Garamond" w:hAnsi="Garamond"/>
                <w:sz w:val="22"/>
                <w:szCs w:val="22"/>
                <w:highlight w:val="yellow"/>
              </w:rPr>
              <w:t>Соглашение</w:t>
            </w:r>
            <w:r w:rsidRPr="005D6DEA">
              <w:rPr>
                <w:rFonts w:ascii="Garamond" w:hAnsi="Garamond"/>
                <w:sz w:val="22"/>
                <w:szCs w:val="22"/>
                <w:highlight w:val="yellow"/>
              </w:rPr>
              <w:t xml:space="preserve"> считается расторгнутым и обязательства по настоящему </w:t>
            </w:r>
            <w:r>
              <w:rPr>
                <w:rFonts w:ascii="Garamond" w:hAnsi="Garamond"/>
                <w:sz w:val="22"/>
                <w:szCs w:val="22"/>
                <w:highlight w:val="yellow"/>
              </w:rPr>
              <w:t>Соглашению</w:t>
            </w:r>
            <w:r w:rsidRPr="005D6DEA">
              <w:rPr>
                <w:rFonts w:ascii="Garamond" w:hAnsi="Garamond"/>
                <w:sz w:val="22"/>
                <w:szCs w:val="22"/>
                <w:highlight w:val="yellow"/>
              </w:rPr>
              <w:t xml:space="preserve"> прекращаются с даты, указанной в уведомлении об одностороннем отказе и расторжении настоящего </w:t>
            </w:r>
            <w:r>
              <w:rPr>
                <w:rFonts w:ascii="Garamond" w:hAnsi="Garamond"/>
                <w:sz w:val="22"/>
                <w:szCs w:val="22"/>
                <w:highlight w:val="yellow"/>
              </w:rPr>
              <w:t>Соглашения</w:t>
            </w:r>
            <w:r w:rsidRPr="005D6DEA">
              <w:rPr>
                <w:rFonts w:ascii="Garamond" w:hAnsi="Garamond"/>
                <w:sz w:val="22"/>
                <w:szCs w:val="22"/>
                <w:highlight w:val="yellow"/>
              </w:rPr>
              <w:t>.</w:t>
            </w:r>
          </w:p>
        </w:tc>
      </w:tr>
    </w:tbl>
    <w:p w14:paraId="574CC7AD" w14:textId="77777777" w:rsidR="00057080" w:rsidRDefault="00057080" w:rsidP="00057080"/>
    <w:p w14:paraId="6CA9408C" w14:textId="77777777" w:rsidR="00057080" w:rsidRPr="00EB67DC" w:rsidRDefault="00057080" w:rsidP="00EB67DC">
      <w:pPr>
        <w:pStyle w:val="20"/>
        <w:rPr>
          <w:rFonts w:ascii="Garamond" w:hAnsi="Garamond"/>
          <w:bCs w:val="0"/>
          <w:sz w:val="26"/>
          <w:szCs w:val="26"/>
        </w:rPr>
      </w:pPr>
      <w:r w:rsidRPr="00EB67DC">
        <w:rPr>
          <w:rFonts w:ascii="Garamond" w:hAnsi="Garamond"/>
          <w:bCs w:val="0"/>
          <w:sz w:val="26"/>
          <w:szCs w:val="26"/>
        </w:rPr>
        <w:lastRenderedPageBreak/>
        <w:t>Предложения по изменениям и дополнениям в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6.14 к Договору о присоединении к торговой системе оптового рынка)</w:t>
      </w:r>
    </w:p>
    <w:p w14:paraId="341E2BB4" w14:textId="77777777" w:rsidR="00057080" w:rsidRPr="00BC4E9D" w:rsidRDefault="00057080" w:rsidP="00057080">
      <w:pPr>
        <w:widowControl w:val="0"/>
        <w:rPr>
          <w:rFonts w:ascii="Garamond" w:hAnsi="Garamond"/>
        </w:rPr>
      </w:pPr>
    </w:p>
    <w:tbl>
      <w:tblPr>
        <w:tblW w:w="14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
        <w:gridCol w:w="6989"/>
        <w:gridCol w:w="6989"/>
      </w:tblGrid>
      <w:tr w:rsidR="00057080" w:rsidRPr="0077419C" w14:paraId="6743DCA9" w14:textId="77777777" w:rsidTr="00DE3840">
        <w:trPr>
          <w:trHeight w:val="435"/>
        </w:trPr>
        <w:tc>
          <w:tcPr>
            <w:tcW w:w="896" w:type="dxa"/>
            <w:vAlign w:val="center"/>
          </w:tcPr>
          <w:p w14:paraId="047F6126" w14:textId="77777777" w:rsidR="00057080" w:rsidRPr="0077419C" w:rsidRDefault="00057080" w:rsidP="00DE3840">
            <w:pPr>
              <w:jc w:val="center"/>
              <w:rPr>
                <w:rFonts w:ascii="Garamond" w:hAnsi="Garamond"/>
                <w:b/>
                <w:sz w:val="22"/>
                <w:szCs w:val="22"/>
              </w:rPr>
            </w:pPr>
            <w:r w:rsidRPr="0077419C">
              <w:rPr>
                <w:rFonts w:ascii="Garamond" w:hAnsi="Garamond"/>
                <w:b/>
                <w:sz w:val="22"/>
                <w:szCs w:val="22"/>
              </w:rPr>
              <w:t>№</w:t>
            </w:r>
          </w:p>
          <w:p w14:paraId="25BEB098" w14:textId="77777777" w:rsidR="00057080" w:rsidRPr="0077419C" w:rsidRDefault="00057080" w:rsidP="00DE3840">
            <w:pPr>
              <w:jc w:val="center"/>
              <w:rPr>
                <w:rFonts w:ascii="Garamond" w:hAnsi="Garamond"/>
                <w:b/>
                <w:bCs/>
                <w:sz w:val="22"/>
                <w:szCs w:val="22"/>
              </w:rPr>
            </w:pPr>
            <w:r w:rsidRPr="0077419C">
              <w:rPr>
                <w:rFonts w:ascii="Garamond" w:hAnsi="Garamond"/>
                <w:b/>
                <w:sz w:val="22"/>
                <w:szCs w:val="22"/>
              </w:rPr>
              <w:t>пункта</w:t>
            </w:r>
          </w:p>
        </w:tc>
        <w:tc>
          <w:tcPr>
            <w:tcW w:w="6989" w:type="dxa"/>
            <w:vAlign w:val="center"/>
          </w:tcPr>
          <w:p w14:paraId="1F897D21" w14:textId="77777777" w:rsidR="00057080" w:rsidRPr="0077419C" w:rsidRDefault="00057080" w:rsidP="00DE3840">
            <w:pPr>
              <w:jc w:val="center"/>
              <w:rPr>
                <w:rFonts w:ascii="Garamond" w:hAnsi="Garamond"/>
                <w:b/>
                <w:sz w:val="22"/>
                <w:szCs w:val="22"/>
              </w:rPr>
            </w:pPr>
            <w:r w:rsidRPr="0077419C">
              <w:rPr>
                <w:rFonts w:ascii="Garamond" w:hAnsi="Garamond"/>
                <w:b/>
                <w:sz w:val="22"/>
                <w:szCs w:val="22"/>
              </w:rPr>
              <w:t xml:space="preserve">Редакция, действующая на момент </w:t>
            </w:r>
          </w:p>
          <w:p w14:paraId="78922085" w14:textId="77777777" w:rsidR="00057080" w:rsidRPr="0077419C" w:rsidRDefault="00057080" w:rsidP="00DE3840">
            <w:pPr>
              <w:jc w:val="center"/>
              <w:rPr>
                <w:rFonts w:ascii="Garamond" w:hAnsi="Garamond"/>
                <w:b/>
                <w:sz w:val="22"/>
                <w:szCs w:val="22"/>
              </w:rPr>
            </w:pPr>
            <w:r w:rsidRPr="0077419C">
              <w:rPr>
                <w:rFonts w:ascii="Garamond" w:hAnsi="Garamond"/>
                <w:b/>
                <w:sz w:val="22"/>
                <w:szCs w:val="22"/>
              </w:rPr>
              <w:t>вступления в силу изменений</w:t>
            </w:r>
          </w:p>
        </w:tc>
        <w:tc>
          <w:tcPr>
            <w:tcW w:w="6989" w:type="dxa"/>
            <w:vAlign w:val="center"/>
          </w:tcPr>
          <w:p w14:paraId="18F67DBD" w14:textId="77777777" w:rsidR="00057080" w:rsidRPr="0077419C" w:rsidRDefault="00057080" w:rsidP="00DE3840">
            <w:pPr>
              <w:jc w:val="center"/>
              <w:rPr>
                <w:rFonts w:ascii="Garamond" w:hAnsi="Garamond"/>
                <w:b/>
                <w:sz w:val="22"/>
                <w:szCs w:val="22"/>
              </w:rPr>
            </w:pPr>
            <w:r w:rsidRPr="0077419C">
              <w:rPr>
                <w:rFonts w:ascii="Garamond" w:hAnsi="Garamond"/>
                <w:b/>
                <w:sz w:val="22"/>
                <w:szCs w:val="22"/>
              </w:rPr>
              <w:t>Предлагаемые изменения</w:t>
            </w:r>
          </w:p>
          <w:p w14:paraId="43427308" w14:textId="77777777" w:rsidR="00057080" w:rsidRPr="0077419C" w:rsidRDefault="00057080" w:rsidP="00DE3840">
            <w:pPr>
              <w:jc w:val="center"/>
              <w:rPr>
                <w:rFonts w:ascii="Garamond" w:hAnsi="Garamond"/>
                <w:sz w:val="22"/>
                <w:szCs w:val="22"/>
              </w:rPr>
            </w:pPr>
            <w:r w:rsidRPr="0077419C">
              <w:rPr>
                <w:rFonts w:ascii="Garamond" w:hAnsi="Garamond"/>
                <w:sz w:val="22"/>
                <w:szCs w:val="22"/>
              </w:rPr>
              <w:t>(изменения выделены цветом)</w:t>
            </w:r>
          </w:p>
        </w:tc>
      </w:tr>
      <w:tr w:rsidR="00057080" w:rsidRPr="0077419C" w14:paraId="0D0A239F" w14:textId="77777777" w:rsidTr="00DE3840">
        <w:trPr>
          <w:trHeight w:val="435"/>
        </w:trPr>
        <w:tc>
          <w:tcPr>
            <w:tcW w:w="896" w:type="dxa"/>
            <w:vAlign w:val="center"/>
          </w:tcPr>
          <w:p w14:paraId="317528AC" w14:textId="77777777" w:rsidR="00057080" w:rsidRDefault="00057080" w:rsidP="00DE3840">
            <w:pPr>
              <w:jc w:val="center"/>
              <w:rPr>
                <w:rFonts w:ascii="Garamond" w:hAnsi="Garamond"/>
                <w:b/>
                <w:sz w:val="22"/>
                <w:szCs w:val="22"/>
              </w:rPr>
            </w:pPr>
            <w:r>
              <w:rPr>
                <w:rFonts w:ascii="Garamond" w:hAnsi="Garamond"/>
                <w:b/>
                <w:sz w:val="22"/>
                <w:szCs w:val="22"/>
              </w:rPr>
              <w:t>4.4</w:t>
            </w:r>
          </w:p>
        </w:tc>
        <w:tc>
          <w:tcPr>
            <w:tcW w:w="6989" w:type="dxa"/>
            <w:vAlign w:val="center"/>
          </w:tcPr>
          <w:p w14:paraId="76A609D3" w14:textId="77777777" w:rsidR="00057080" w:rsidRPr="00AE5AC9" w:rsidRDefault="00057080" w:rsidP="00DE3840">
            <w:pPr>
              <w:pStyle w:val="a6"/>
              <w:spacing w:before="120" w:after="120" w:line="288" w:lineRule="auto"/>
              <w:ind w:left="97" w:right="-27"/>
              <w:jc w:val="both"/>
              <w:rPr>
                <w:rFonts w:ascii="Garamond" w:hAnsi="Garamond"/>
                <w:sz w:val="22"/>
                <w:szCs w:val="22"/>
              </w:rPr>
            </w:pPr>
            <w:r w:rsidRPr="00B46190">
              <w:rPr>
                <w:rFonts w:ascii="Garamond" w:hAnsi="Garamond"/>
                <w:sz w:val="22"/>
                <w:szCs w:val="22"/>
              </w:rPr>
              <w:t>При подписании АО «ЦФР» настоящего Соглашения от имени нового Покупателя, прекращении настоящего Соглашения в отношении всех Покупателей, прекращении настоящего Соглашения в отношении Покупателя в соответствии с пунктом 3.</w:t>
            </w:r>
            <w:r w:rsidRPr="00EB67DC">
              <w:rPr>
                <w:rFonts w:ascii="Garamond" w:hAnsi="Garamond"/>
                <w:sz w:val="22"/>
                <w:szCs w:val="22"/>
                <w:highlight w:val="yellow"/>
              </w:rPr>
              <w:t>5</w:t>
            </w:r>
            <w:r w:rsidRPr="00B46190">
              <w:rPr>
                <w:rFonts w:ascii="Garamond" w:hAnsi="Garamond"/>
                <w:sz w:val="22"/>
                <w:szCs w:val="22"/>
              </w:rPr>
              <w:t xml:space="preserve"> настоящего Соглашения, Коммерческий оператор оптового рынка направляет Продавцу соответствующее уведомление в электронном виде с применением электронной подписи</w:t>
            </w:r>
            <w:r w:rsidRPr="00770059">
              <w:t>.</w:t>
            </w:r>
          </w:p>
        </w:tc>
        <w:tc>
          <w:tcPr>
            <w:tcW w:w="6989" w:type="dxa"/>
            <w:vAlign w:val="center"/>
          </w:tcPr>
          <w:p w14:paraId="5AD3DE75" w14:textId="77777777" w:rsidR="00057080" w:rsidRPr="00AE5AC9" w:rsidRDefault="00057080" w:rsidP="00DE3840">
            <w:pPr>
              <w:pStyle w:val="a6"/>
              <w:spacing w:before="120" w:after="120" w:line="288" w:lineRule="auto"/>
              <w:ind w:left="96" w:right="-28"/>
              <w:jc w:val="both"/>
              <w:rPr>
                <w:rFonts w:ascii="Garamond" w:hAnsi="Garamond"/>
                <w:sz w:val="22"/>
                <w:szCs w:val="22"/>
              </w:rPr>
            </w:pPr>
            <w:r w:rsidRPr="00B46190">
              <w:rPr>
                <w:rFonts w:ascii="Garamond" w:hAnsi="Garamond"/>
                <w:sz w:val="22"/>
                <w:szCs w:val="22"/>
              </w:rPr>
              <w:t>При подписании АО «ЦФР» настоящего Соглашения от имени нового Покупателя, прекращении настоящего Соглашения в отношении всех Покупателей, прекращении настоящего Соглашения в отношении Покупателя в соответствии с пунктом 3.</w:t>
            </w:r>
            <w:r w:rsidRPr="00096245">
              <w:rPr>
                <w:rFonts w:ascii="Garamond" w:hAnsi="Garamond"/>
                <w:sz w:val="22"/>
                <w:szCs w:val="22"/>
                <w:highlight w:val="yellow"/>
              </w:rPr>
              <w:t>7</w:t>
            </w:r>
            <w:r w:rsidRPr="00B46190">
              <w:rPr>
                <w:rFonts w:ascii="Garamond" w:hAnsi="Garamond"/>
                <w:sz w:val="22"/>
                <w:szCs w:val="22"/>
              </w:rPr>
              <w:t xml:space="preserve"> настоящего Соглашения, Коммерческий оператор оптового рынка направляет Продавцу соответствующее уведомление в электронном виде с применением электронной подписи.</w:t>
            </w:r>
          </w:p>
        </w:tc>
      </w:tr>
    </w:tbl>
    <w:p w14:paraId="09D3ED2D" w14:textId="77777777" w:rsidR="00057080" w:rsidRDefault="00057080" w:rsidP="00BC679E">
      <w:pPr>
        <w:pStyle w:val="subclauseindent"/>
        <w:spacing w:before="0" w:after="0"/>
        <w:ind w:left="0"/>
        <w:rPr>
          <w:rFonts w:ascii="Garamond" w:hAnsi="Garamond"/>
          <w:b/>
          <w:sz w:val="26"/>
          <w:szCs w:val="26"/>
          <w:lang w:val="ru-RU"/>
        </w:rPr>
      </w:pPr>
    </w:p>
    <w:p w14:paraId="223E855B" w14:textId="77777777" w:rsidR="00057080" w:rsidRDefault="00057080" w:rsidP="00BC679E">
      <w:pPr>
        <w:pStyle w:val="subclauseindent"/>
        <w:spacing w:before="0" w:after="0"/>
        <w:ind w:left="0"/>
        <w:rPr>
          <w:rFonts w:ascii="Garamond" w:hAnsi="Garamond"/>
          <w:b/>
          <w:sz w:val="26"/>
          <w:szCs w:val="26"/>
          <w:lang w:val="ru-RU"/>
        </w:rPr>
      </w:pPr>
    </w:p>
    <w:p w14:paraId="538EBBC4" w14:textId="77777777" w:rsidR="00057080" w:rsidRDefault="00057080" w:rsidP="00BC679E">
      <w:pPr>
        <w:pStyle w:val="subclauseindent"/>
        <w:spacing w:before="0" w:after="0"/>
        <w:ind w:left="0"/>
        <w:rPr>
          <w:rFonts w:ascii="Garamond" w:hAnsi="Garamond"/>
          <w:b/>
          <w:sz w:val="26"/>
          <w:szCs w:val="26"/>
          <w:lang w:val="ru-RU"/>
        </w:rPr>
      </w:pPr>
    </w:p>
    <w:p w14:paraId="25C62186" w14:textId="77777777" w:rsidR="00057080" w:rsidRDefault="00057080" w:rsidP="00BC679E">
      <w:pPr>
        <w:pStyle w:val="subclauseindent"/>
        <w:spacing w:before="0" w:after="0"/>
        <w:ind w:left="0"/>
        <w:rPr>
          <w:rFonts w:ascii="Garamond" w:hAnsi="Garamond"/>
          <w:b/>
          <w:sz w:val="26"/>
          <w:szCs w:val="26"/>
          <w:lang w:val="ru-RU"/>
        </w:rPr>
      </w:pPr>
    </w:p>
    <w:p w14:paraId="3D00EAEB" w14:textId="77777777" w:rsidR="00057080" w:rsidRDefault="00057080" w:rsidP="00BC679E">
      <w:pPr>
        <w:pStyle w:val="subclauseindent"/>
        <w:spacing w:before="0" w:after="0"/>
        <w:ind w:left="0"/>
        <w:rPr>
          <w:rFonts w:ascii="Garamond" w:hAnsi="Garamond"/>
          <w:b/>
          <w:sz w:val="26"/>
          <w:szCs w:val="26"/>
          <w:lang w:val="ru-RU"/>
        </w:rPr>
      </w:pPr>
    </w:p>
    <w:p w14:paraId="59053A91" w14:textId="77777777" w:rsidR="00057080" w:rsidRDefault="00057080" w:rsidP="00BC679E">
      <w:pPr>
        <w:pStyle w:val="subclauseindent"/>
        <w:spacing w:before="0" w:after="0"/>
        <w:ind w:left="0"/>
        <w:rPr>
          <w:rFonts w:ascii="Garamond" w:hAnsi="Garamond"/>
          <w:b/>
          <w:sz w:val="26"/>
          <w:szCs w:val="26"/>
          <w:lang w:val="ru-RU"/>
        </w:rPr>
      </w:pPr>
    </w:p>
    <w:p w14:paraId="38A4A22B" w14:textId="77777777" w:rsidR="00057080" w:rsidRDefault="00057080" w:rsidP="00BC679E">
      <w:pPr>
        <w:pStyle w:val="subclauseindent"/>
        <w:spacing w:before="0" w:after="0"/>
        <w:ind w:left="0"/>
        <w:rPr>
          <w:rFonts w:ascii="Garamond" w:hAnsi="Garamond"/>
          <w:b/>
          <w:sz w:val="26"/>
          <w:szCs w:val="26"/>
          <w:lang w:val="ru-RU"/>
        </w:rPr>
      </w:pPr>
    </w:p>
    <w:p w14:paraId="1EEE2F21" w14:textId="77777777" w:rsidR="00057080" w:rsidRDefault="00057080" w:rsidP="00BC679E">
      <w:pPr>
        <w:pStyle w:val="subclauseindent"/>
        <w:spacing w:before="0" w:after="0"/>
        <w:ind w:left="0"/>
        <w:rPr>
          <w:rFonts w:ascii="Garamond" w:hAnsi="Garamond"/>
          <w:b/>
          <w:sz w:val="26"/>
          <w:szCs w:val="26"/>
          <w:lang w:val="ru-RU"/>
        </w:rPr>
      </w:pPr>
    </w:p>
    <w:p w14:paraId="3292C0DB" w14:textId="77777777" w:rsidR="00057080" w:rsidRDefault="00057080" w:rsidP="00BC679E">
      <w:pPr>
        <w:pStyle w:val="subclauseindent"/>
        <w:spacing w:before="0" w:after="0"/>
        <w:ind w:left="0"/>
        <w:rPr>
          <w:rFonts w:ascii="Garamond" w:hAnsi="Garamond"/>
          <w:b/>
          <w:sz w:val="26"/>
          <w:szCs w:val="26"/>
          <w:lang w:val="ru-RU"/>
        </w:rPr>
      </w:pPr>
    </w:p>
    <w:p w14:paraId="42FD706B" w14:textId="77777777" w:rsidR="00057080" w:rsidRDefault="00057080" w:rsidP="00BC679E">
      <w:pPr>
        <w:pStyle w:val="subclauseindent"/>
        <w:spacing w:before="0" w:after="0"/>
        <w:ind w:left="0"/>
        <w:rPr>
          <w:rFonts w:ascii="Garamond" w:hAnsi="Garamond"/>
          <w:b/>
          <w:sz w:val="26"/>
          <w:szCs w:val="26"/>
          <w:lang w:val="ru-RU"/>
        </w:rPr>
      </w:pPr>
    </w:p>
    <w:p w14:paraId="0FCE9111" w14:textId="77777777" w:rsidR="00057080" w:rsidRDefault="00057080" w:rsidP="00BC679E">
      <w:pPr>
        <w:pStyle w:val="subclauseindent"/>
        <w:spacing w:before="0" w:after="0"/>
        <w:ind w:left="0"/>
        <w:rPr>
          <w:rFonts w:ascii="Garamond" w:hAnsi="Garamond"/>
          <w:b/>
          <w:sz w:val="26"/>
          <w:szCs w:val="26"/>
          <w:lang w:val="ru-RU"/>
        </w:rPr>
      </w:pPr>
    </w:p>
    <w:p w14:paraId="029FE4A3" w14:textId="77777777" w:rsidR="00057080" w:rsidRDefault="00057080" w:rsidP="00BC679E">
      <w:pPr>
        <w:pStyle w:val="subclauseindent"/>
        <w:spacing w:before="0" w:after="0"/>
        <w:ind w:left="0"/>
        <w:rPr>
          <w:rFonts w:ascii="Garamond" w:hAnsi="Garamond"/>
          <w:b/>
          <w:sz w:val="26"/>
          <w:szCs w:val="26"/>
          <w:lang w:val="ru-RU"/>
        </w:rPr>
      </w:pPr>
    </w:p>
    <w:p w14:paraId="4528363C" w14:textId="77777777" w:rsidR="00826C8E" w:rsidRDefault="00826C8E" w:rsidP="00BC679E">
      <w:pPr>
        <w:pStyle w:val="subclauseindent"/>
        <w:spacing w:before="0" w:after="0"/>
        <w:ind w:left="0"/>
        <w:rPr>
          <w:rFonts w:ascii="Garamond" w:hAnsi="Garamond"/>
          <w:b/>
          <w:sz w:val="26"/>
          <w:szCs w:val="26"/>
          <w:lang w:val="ru-RU"/>
        </w:rPr>
      </w:pPr>
    </w:p>
    <w:p w14:paraId="67412005" w14:textId="77777777" w:rsidR="00057080" w:rsidRDefault="00057080" w:rsidP="00BC679E">
      <w:pPr>
        <w:pStyle w:val="subclauseindent"/>
        <w:spacing w:before="0" w:after="0"/>
        <w:ind w:left="0"/>
        <w:rPr>
          <w:rFonts w:ascii="Garamond" w:hAnsi="Garamond"/>
          <w:b/>
          <w:sz w:val="26"/>
          <w:szCs w:val="26"/>
          <w:lang w:val="ru-RU"/>
        </w:rPr>
      </w:pPr>
    </w:p>
    <w:p w14:paraId="48765A2D" w14:textId="77777777" w:rsidR="00057080" w:rsidRDefault="00057080" w:rsidP="00BC679E">
      <w:pPr>
        <w:pStyle w:val="subclauseindent"/>
        <w:spacing w:before="0" w:after="0"/>
        <w:ind w:left="0"/>
        <w:rPr>
          <w:rFonts w:ascii="Garamond" w:hAnsi="Garamond"/>
          <w:b/>
          <w:sz w:val="26"/>
          <w:szCs w:val="26"/>
          <w:lang w:val="ru-RU"/>
        </w:rPr>
      </w:pPr>
    </w:p>
    <w:p w14:paraId="37DB776E" w14:textId="77777777" w:rsidR="00057080" w:rsidRDefault="00057080" w:rsidP="00BC679E">
      <w:pPr>
        <w:pStyle w:val="subclauseindent"/>
        <w:spacing w:before="0" w:after="0"/>
        <w:ind w:left="0"/>
        <w:rPr>
          <w:rFonts w:ascii="Garamond" w:hAnsi="Garamond"/>
          <w:b/>
          <w:sz w:val="26"/>
          <w:szCs w:val="26"/>
          <w:lang w:val="ru-RU"/>
        </w:rPr>
      </w:pPr>
    </w:p>
    <w:p w14:paraId="32B56933" w14:textId="2383FD58" w:rsidR="00826C8E" w:rsidRDefault="00826C8E" w:rsidP="00826C8E">
      <w:pPr>
        <w:pStyle w:val="subclauseindent"/>
        <w:spacing w:before="0" w:after="0"/>
        <w:ind w:left="0"/>
        <w:jc w:val="right"/>
        <w:rPr>
          <w:rFonts w:ascii="Garamond" w:hAnsi="Garamond"/>
          <w:b/>
          <w:sz w:val="26"/>
          <w:szCs w:val="26"/>
          <w:lang w:val="ru-RU"/>
        </w:rPr>
      </w:pPr>
      <w:r>
        <w:rPr>
          <w:rFonts w:ascii="Garamond" w:hAnsi="Garamond"/>
          <w:b/>
          <w:sz w:val="26"/>
          <w:szCs w:val="26"/>
          <w:lang w:val="ru-RU"/>
        </w:rPr>
        <w:lastRenderedPageBreak/>
        <w:t xml:space="preserve">Приложение </w:t>
      </w:r>
      <w:r w:rsidR="004F36F3">
        <w:rPr>
          <w:rFonts w:ascii="Garamond" w:hAnsi="Garamond"/>
          <w:b/>
          <w:sz w:val="26"/>
          <w:szCs w:val="26"/>
          <w:lang w:val="ru-RU"/>
        </w:rPr>
        <w:t xml:space="preserve">№ </w:t>
      </w:r>
      <w:r>
        <w:rPr>
          <w:rFonts w:ascii="Garamond" w:hAnsi="Garamond"/>
          <w:b/>
          <w:sz w:val="26"/>
          <w:szCs w:val="26"/>
          <w:lang w:val="ru-RU"/>
        </w:rPr>
        <w:t>5.5.2</w:t>
      </w:r>
    </w:p>
    <w:p w14:paraId="657E9854" w14:textId="77777777" w:rsidR="00826C8E" w:rsidRPr="004F36F3" w:rsidRDefault="00826C8E" w:rsidP="00826C8E">
      <w:pPr>
        <w:pStyle w:val="subclauseindent"/>
        <w:spacing w:before="0" w:after="0"/>
        <w:ind w:left="0"/>
        <w:jc w:val="right"/>
        <w:rPr>
          <w:rFonts w:ascii="Garamond" w:hAnsi="Garamond"/>
          <w:b/>
          <w:sz w:val="24"/>
          <w:szCs w:val="24"/>
          <w:lang w:val="ru-RU"/>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9"/>
      </w:tblGrid>
      <w:tr w:rsidR="00057080" w:rsidRPr="002B5432" w14:paraId="5BA9D013" w14:textId="77777777" w:rsidTr="00057080">
        <w:trPr>
          <w:trHeight w:val="322"/>
        </w:trPr>
        <w:tc>
          <w:tcPr>
            <w:tcW w:w="14879" w:type="dxa"/>
          </w:tcPr>
          <w:p w14:paraId="7B7BE915" w14:textId="635DE0BF" w:rsidR="00057080" w:rsidRPr="002B5432" w:rsidRDefault="00057080" w:rsidP="00442B26">
            <w:pPr>
              <w:jc w:val="both"/>
              <w:rPr>
                <w:rFonts w:ascii="Garamond" w:hAnsi="Garamond"/>
              </w:rPr>
            </w:pPr>
            <w:r>
              <w:rPr>
                <w:rFonts w:ascii="Garamond" w:hAnsi="Garamond"/>
                <w:b/>
                <w:szCs w:val="20"/>
              </w:rPr>
              <w:t>Д</w:t>
            </w:r>
            <w:r w:rsidRPr="002B5432">
              <w:rPr>
                <w:rFonts w:ascii="Garamond" w:hAnsi="Garamond"/>
                <w:b/>
                <w:szCs w:val="20"/>
              </w:rPr>
              <w:t xml:space="preserve">ата вступления в силу: </w:t>
            </w:r>
            <w:r>
              <w:rPr>
                <w:rFonts w:ascii="Garamond" w:hAnsi="Garamond"/>
              </w:rPr>
              <w:t>в целях технической реализации</w:t>
            </w:r>
            <w:r w:rsidR="004F36F3">
              <w:rPr>
                <w:rFonts w:ascii="Garamond" w:hAnsi="Garamond"/>
              </w:rPr>
              <w:t>.</w:t>
            </w:r>
          </w:p>
        </w:tc>
      </w:tr>
    </w:tbl>
    <w:p w14:paraId="798175BF" w14:textId="77777777" w:rsidR="00057080" w:rsidRPr="004F36F3" w:rsidRDefault="00057080" w:rsidP="00BC679E">
      <w:pPr>
        <w:pStyle w:val="subclauseindent"/>
        <w:spacing w:before="0" w:after="0"/>
        <w:ind w:left="0"/>
        <w:rPr>
          <w:rFonts w:ascii="Garamond" w:hAnsi="Garamond"/>
          <w:b/>
          <w:sz w:val="24"/>
          <w:szCs w:val="24"/>
          <w:lang w:val="ru-RU"/>
        </w:rPr>
      </w:pPr>
    </w:p>
    <w:p w14:paraId="6E2E7581" w14:textId="35535FEE" w:rsidR="00BC679E" w:rsidRDefault="00BC679E" w:rsidP="004F36F3">
      <w:pPr>
        <w:pStyle w:val="subclauseindent"/>
        <w:spacing w:before="0" w:after="0"/>
        <w:ind w:left="0"/>
        <w:jc w:val="left"/>
        <w:rPr>
          <w:rFonts w:ascii="Garamond" w:hAnsi="Garamond"/>
          <w:b/>
          <w:sz w:val="26"/>
          <w:szCs w:val="26"/>
          <w:lang w:val="ru-RU"/>
        </w:rPr>
      </w:pPr>
      <w:r w:rsidRPr="00D35C30">
        <w:rPr>
          <w:rFonts w:ascii="Garamond" w:hAnsi="Garamond"/>
          <w:b/>
          <w:sz w:val="26"/>
          <w:szCs w:val="26"/>
          <w:lang w:val="ru-RU"/>
        </w:rPr>
        <w:t xml:space="preserve">Предложения по изменениям и дополнениям в </w:t>
      </w:r>
      <w:r w:rsidR="00D32B13" w:rsidRPr="00D32B13">
        <w:rPr>
          <w:rFonts w:ascii="Garamond" w:hAnsi="Garamond"/>
          <w:b/>
          <w:sz w:val="26"/>
          <w:szCs w:val="26"/>
          <w:lang w:val="ru-RU"/>
        </w:rPr>
        <w:t>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D35C30">
        <w:rPr>
          <w:rFonts w:ascii="Garamond" w:hAnsi="Garamond"/>
          <w:b/>
          <w:sz w:val="26"/>
          <w:szCs w:val="26"/>
          <w:lang w:val="ru-RU"/>
        </w:rPr>
        <w:t xml:space="preserve"> (Приложение № </w:t>
      </w:r>
      <w:r w:rsidR="00D32B13">
        <w:rPr>
          <w:rFonts w:ascii="Garamond" w:hAnsi="Garamond"/>
          <w:b/>
          <w:sz w:val="26"/>
          <w:szCs w:val="26"/>
          <w:lang w:val="ru-RU"/>
        </w:rPr>
        <w:t>27</w:t>
      </w:r>
      <w:r w:rsidR="00D32B13" w:rsidRPr="00D35C30">
        <w:rPr>
          <w:rFonts w:ascii="Garamond" w:hAnsi="Garamond"/>
          <w:b/>
          <w:sz w:val="26"/>
          <w:szCs w:val="26"/>
          <w:lang w:val="ru-RU"/>
        </w:rPr>
        <w:t xml:space="preserve"> </w:t>
      </w:r>
      <w:r w:rsidR="00C23ED2">
        <w:rPr>
          <w:rFonts w:ascii="Garamond" w:hAnsi="Garamond"/>
          <w:b/>
          <w:sz w:val="26"/>
          <w:szCs w:val="26"/>
          <w:lang w:val="ru-RU"/>
        </w:rPr>
        <w:t>к Договору о </w:t>
      </w:r>
      <w:r w:rsidRPr="00D35C30">
        <w:rPr>
          <w:rFonts w:ascii="Garamond" w:hAnsi="Garamond"/>
          <w:b/>
          <w:sz w:val="26"/>
          <w:szCs w:val="26"/>
          <w:lang w:val="ru-RU"/>
        </w:rPr>
        <w:t>присоединении к торговой системе оптового рынка)</w:t>
      </w:r>
    </w:p>
    <w:p w14:paraId="199AD969" w14:textId="77777777" w:rsidR="004F36F3" w:rsidRPr="004F36F3" w:rsidRDefault="004F36F3" w:rsidP="00BC679E">
      <w:pPr>
        <w:pStyle w:val="subclauseindent"/>
        <w:spacing w:before="0" w:after="0"/>
        <w:ind w:left="0"/>
        <w:rPr>
          <w:rFonts w:ascii="Garamond" w:hAnsi="Garamond"/>
          <w:b/>
          <w:sz w:val="24"/>
          <w:szCs w:val="24"/>
          <w:lang w:val="ru-RU"/>
        </w:rPr>
      </w:pP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856"/>
        <w:gridCol w:w="1276"/>
        <w:gridCol w:w="1843"/>
        <w:gridCol w:w="6946"/>
      </w:tblGrid>
      <w:tr w:rsidR="00BC679E" w:rsidRPr="004D258A" w14:paraId="2DE5ED31" w14:textId="77777777" w:rsidTr="00F12A0B">
        <w:trPr>
          <w:trHeight w:val="435"/>
        </w:trPr>
        <w:tc>
          <w:tcPr>
            <w:tcW w:w="992" w:type="dxa"/>
            <w:vAlign w:val="center"/>
          </w:tcPr>
          <w:p w14:paraId="075ECB94" w14:textId="77777777" w:rsidR="00BC679E" w:rsidRPr="00B04325" w:rsidRDefault="00BC679E" w:rsidP="00C1542C">
            <w:pPr>
              <w:jc w:val="center"/>
              <w:rPr>
                <w:rFonts w:ascii="Garamond" w:hAnsi="Garamond"/>
                <w:b/>
                <w:bCs/>
                <w:szCs w:val="22"/>
              </w:rPr>
            </w:pPr>
            <w:r w:rsidRPr="00B04325">
              <w:rPr>
                <w:rFonts w:ascii="Garamond" w:hAnsi="Garamond"/>
                <w:b/>
                <w:bCs/>
                <w:szCs w:val="22"/>
              </w:rPr>
              <w:t>№</w:t>
            </w:r>
          </w:p>
          <w:p w14:paraId="5AB4AE07" w14:textId="77777777" w:rsidR="00BC679E" w:rsidRPr="00B04325" w:rsidRDefault="00BC679E" w:rsidP="00C1542C">
            <w:pPr>
              <w:jc w:val="center"/>
              <w:rPr>
                <w:rFonts w:ascii="Garamond" w:hAnsi="Garamond"/>
                <w:b/>
                <w:bCs/>
                <w:szCs w:val="22"/>
              </w:rPr>
            </w:pPr>
            <w:r w:rsidRPr="00B04325">
              <w:rPr>
                <w:rFonts w:ascii="Garamond" w:hAnsi="Garamond"/>
                <w:b/>
                <w:bCs/>
                <w:szCs w:val="22"/>
              </w:rPr>
              <w:t>пункта</w:t>
            </w:r>
          </w:p>
        </w:tc>
        <w:tc>
          <w:tcPr>
            <w:tcW w:w="6975" w:type="dxa"/>
            <w:gridSpan w:val="3"/>
            <w:vAlign w:val="center"/>
          </w:tcPr>
          <w:p w14:paraId="60852466" w14:textId="77777777" w:rsidR="00BC679E" w:rsidRPr="00B04325" w:rsidRDefault="00BC679E" w:rsidP="00C1542C">
            <w:pPr>
              <w:jc w:val="center"/>
              <w:rPr>
                <w:rFonts w:ascii="Garamond" w:hAnsi="Garamond"/>
                <w:b/>
                <w:bCs/>
                <w:szCs w:val="22"/>
              </w:rPr>
            </w:pPr>
            <w:r w:rsidRPr="00B04325">
              <w:rPr>
                <w:rFonts w:ascii="Garamond" w:hAnsi="Garamond"/>
                <w:b/>
                <w:bCs/>
                <w:szCs w:val="22"/>
              </w:rPr>
              <w:t xml:space="preserve">Редакция, действующая на момент </w:t>
            </w:r>
          </w:p>
          <w:p w14:paraId="6ED23F6F" w14:textId="77777777" w:rsidR="00BC679E" w:rsidRPr="00B04325" w:rsidRDefault="00BC679E" w:rsidP="00C1542C">
            <w:pPr>
              <w:jc w:val="center"/>
              <w:rPr>
                <w:rFonts w:ascii="Garamond" w:hAnsi="Garamond"/>
                <w:b/>
                <w:bCs/>
                <w:szCs w:val="22"/>
              </w:rPr>
            </w:pPr>
            <w:r w:rsidRPr="00B04325">
              <w:rPr>
                <w:rFonts w:ascii="Garamond" w:hAnsi="Garamond"/>
                <w:b/>
                <w:bCs/>
                <w:szCs w:val="22"/>
              </w:rPr>
              <w:t>вступления в силу изменений</w:t>
            </w:r>
          </w:p>
        </w:tc>
        <w:tc>
          <w:tcPr>
            <w:tcW w:w="6946" w:type="dxa"/>
            <w:vAlign w:val="center"/>
          </w:tcPr>
          <w:p w14:paraId="12D87220" w14:textId="77777777" w:rsidR="00BC679E" w:rsidRPr="00B04325" w:rsidRDefault="00BC679E" w:rsidP="00C1542C">
            <w:pPr>
              <w:jc w:val="center"/>
              <w:rPr>
                <w:rFonts w:ascii="Garamond" w:hAnsi="Garamond"/>
                <w:b/>
                <w:bCs/>
                <w:szCs w:val="22"/>
              </w:rPr>
            </w:pPr>
            <w:r w:rsidRPr="00B04325">
              <w:rPr>
                <w:rFonts w:ascii="Garamond" w:hAnsi="Garamond"/>
                <w:b/>
                <w:bCs/>
                <w:szCs w:val="22"/>
              </w:rPr>
              <w:t>Предлагаемая редакция</w:t>
            </w:r>
          </w:p>
          <w:p w14:paraId="149EDF37" w14:textId="77777777" w:rsidR="00BC679E" w:rsidRPr="00B04325" w:rsidRDefault="00BC679E" w:rsidP="00C1542C">
            <w:pPr>
              <w:jc w:val="center"/>
              <w:rPr>
                <w:rFonts w:ascii="Garamond" w:hAnsi="Garamond"/>
                <w:szCs w:val="22"/>
              </w:rPr>
            </w:pPr>
            <w:r w:rsidRPr="00B04325">
              <w:rPr>
                <w:rFonts w:ascii="Garamond" w:hAnsi="Garamond"/>
                <w:szCs w:val="22"/>
              </w:rPr>
              <w:t>(изменения выделены цветом)</w:t>
            </w:r>
          </w:p>
        </w:tc>
      </w:tr>
      <w:tr w:rsidR="00F12A0B" w:rsidRPr="001B2316" w14:paraId="5EAF70CE" w14:textId="77777777" w:rsidTr="00F12A0B">
        <w:trPr>
          <w:trHeight w:val="371"/>
        </w:trPr>
        <w:tc>
          <w:tcPr>
            <w:tcW w:w="992" w:type="dxa"/>
          </w:tcPr>
          <w:p w14:paraId="68C92AB8" w14:textId="77777777" w:rsidR="00F12A0B" w:rsidRPr="00AD75D5" w:rsidRDefault="00F12A0B" w:rsidP="004F36F3">
            <w:pPr>
              <w:spacing w:before="120" w:after="120"/>
              <w:jc w:val="center"/>
              <w:rPr>
                <w:rFonts w:ascii="Garamond" w:hAnsi="Garamond"/>
                <w:b/>
                <w:bCs/>
                <w:sz w:val="22"/>
                <w:szCs w:val="22"/>
                <w:lang w:val="en-US"/>
              </w:rPr>
            </w:pPr>
            <w:r>
              <w:rPr>
                <w:rFonts w:ascii="Garamond" w:hAnsi="Garamond"/>
                <w:b/>
                <w:bCs/>
                <w:sz w:val="22"/>
                <w:szCs w:val="22"/>
                <w:lang w:val="en-US"/>
              </w:rPr>
              <w:t>7.14</w:t>
            </w:r>
          </w:p>
        </w:tc>
        <w:tc>
          <w:tcPr>
            <w:tcW w:w="5132" w:type="dxa"/>
            <w:gridSpan w:val="2"/>
          </w:tcPr>
          <w:p w14:paraId="694A73A6" w14:textId="77777777" w:rsidR="00F12A0B" w:rsidRPr="006528FB" w:rsidRDefault="00F12A0B" w:rsidP="004F36F3">
            <w:pPr>
              <w:spacing w:before="120" w:after="120"/>
              <w:ind w:firstLine="567"/>
              <w:jc w:val="both"/>
              <w:outlineLvl w:val="0"/>
              <w:rPr>
                <w:rFonts w:ascii="Garamond" w:hAnsi="Garamond"/>
                <w:sz w:val="22"/>
                <w:szCs w:val="22"/>
              </w:rPr>
            </w:pPr>
            <w:r w:rsidRPr="006528FB">
              <w:rPr>
                <w:rFonts w:ascii="Garamond" w:hAnsi="Garamond"/>
                <w:sz w:val="22"/>
                <w:szCs w:val="22"/>
              </w:rPr>
              <w:t>Участник оптового рынка – продавец по ДПМ ВИЭ до даты начала поставки по ДПМ ВИЭ вправе заменить ранее предоставленное обеспечение исполнения обязательств по оплате штрафов по соответствующему ДПМ ВИЭ в соответствии с порядком, предусмотренным настоящим пунктом.</w:t>
            </w:r>
          </w:p>
          <w:p w14:paraId="6843A2EF" w14:textId="77777777" w:rsidR="00F12A0B" w:rsidRPr="006528FB" w:rsidRDefault="00F12A0B" w:rsidP="004F36F3">
            <w:pPr>
              <w:spacing w:before="120" w:after="120"/>
              <w:ind w:firstLine="567"/>
              <w:jc w:val="both"/>
              <w:outlineLvl w:val="0"/>
              <w:rPr>
                <w:rFonts w:ascii="Garamond" w:hAnsi="Garamond"/>
                <w:sz w:val="22"/>
                <w:szCs w:val="22"/>
              </w:rPr>
            </w:pPr>
            <w:r w:rsidRPr="006528FB">
              <w:rPr>
                <w:rFonts w:ascii="Garamond" w:hAnsi="Garamond"/>
                <w:sz w:val="22"/>
                <w:szCs w:val="22"/>
              </w:rPr>
              <w:t xml:space="preserve">Участник оптового рынка – продавец по ДПМ ВИЭ в рамках исполнения обязанности, предусмотренной </w:t>
            </w:r>
            <w:proofErr w:type="spellStart"/>
            <w:r w:rsidRPr="006528FB">
              <w:rPr>
                <w:rFonts w:ascii="Garamond" w:hAnsi="Garamond"/>
                <w:sz w:val="22"/>
                <w:szCs w:val="22"/>
              </w:rPr>
              <w:t>пп</w:t>
            </w:r>
            <w:proofErr w:type="spellEnd"/>
            <w:r w:rsidRPr="006528FB">
              <w:rPr>
                <w:rFonts w:ascii="Garamond" w:hAnsi="Garamond"/>
                <w:sz w:val="22"/>
                <w:szCs w:val="22"/>
              </w:rPr>
              <w:t>. 7.5–7.11.1 настоящего Регламента, обязан предоставить дополнительное обеспечение в соответствии с порядком, предусмотренным настоящим пунктом.</w:t>
            </w:r>
          </w:p>
          <w:p w14:paraId="05CE9FCB" w14:textId="77777777" w:rsidR="00F12A0B" w:rsidRPr="006528FB" w:rsidRDefault="00F12A0B" w:rsidP="004F36F3">
            <w:pPr>
              <w:spacing w:before="120" w:after="120"/>
              <w:ind w:firstLine="567"/>
              <w:jc w:val="both"/>
              <w:outlineLvl w:val="0"/>
              <w:rPr>
                <w:rFonts w:ascii="Garamond" w:hAnsi="Garamond"/>
                <w:sz w:val="22"/>
                <w:szCs w:val="22"/>
              </w:rPr>
            </w:pPr>
            <w:r w:rsidRPr="006528FB">
              <w:rPr>
                <w:rFonts w:ascii="Garamond" w:hAnsi="Garamond"/>
                <w:sz w:val="22"/>
                <w:szCs w:val="22"/>
              </w:rPr>
              <w:t xml:space="preserve">Предоставляемым обеспечением исполнения обязательств по ДПМ ВИЭ в рамках замены обеспечения, предоставления дополнительного обеспечения, а также предоставления обеспечения в рамках передачи прав и обязанностей поставщика по ДПМ ВИЭ может выступать один из </w:t>
            </w:r>
            <w:r w:rsidRPr="006C1659">
              <w:rPr>
                <w:rFonts w:ascii="Garamond" w:hAnsi="Garamond"/>
                <w:sz w:val="22"/>
                <w:szCs w:val="22"/>
                <w:highlight w:val="yellow"/>
              </w:rPr>
              <w:t>следующих</w:t>
            </w:r>
            <w:r w:rsidRPr="006528FB">
              <w:rPr>
                <w:rFonts w:ascii="Garamond" w:hAnsi="Garamond"/>
                <w:sz w:val="22"/>
                <w:szCs w:val="22"/>
              </w:rPr>
              <w:t xml:space="preserve"> видов обеспечения</w:t>
            </w:r>
            <w:r w:rsidRPr="006C1659">
              <w:rPr>
                <w:rFonts w:ascii="Garamond" w:hAnsi="Garamond"/>
                <w:sz w:val="22"/>
                <w:szCs w:val="22"/>
                <w:highlight w:val="yellow"/>
              </w:rPr>
              <w:t>:</w:t>
            </w:r>
          </w:p>
          <w:p w14:paraId="62D4D09D" w14:textId="230E0C8F" w:rsidR="00F12A0B" w:rsidRDefault="00F12A0B" w:rsidP="004F36F3">
            <w:pPr>
              <w:tabs>
                <w:tab w:val="num" w:pos="709"/>
              </w:tabs>
              <w:suppressAutoHyphens/>
              <w:spacing w:before="120" w:after="120"/>
              <w:jc w:val="both"/>
              <w:rPr>
                <w:rFonts w:ascii="Garamond" w:hAnsi="Garamond"/>
                <w:sz w:val="22"/>
                <w:szCs w:val="22"/>
              </w:rPr>
            </w:pPr>
            <w:r>
              <w:rPr>
                <w:rFonts w:ascii="Garamond" w:hAnsi="Garamond"/>
                <w:b/>
                <w:i/>
                <w:sz w:val="22"/>
                <w:szCs w:val="22"/>
              </w:rPr>
              <w:t xml:space="preserve"> </w:t>
            </w:r>
            <w:r w:rsidRPr="006C1659">
              <w:rPr>
                <w:rFonts w:ascii="Garamond" w:hAnsi="Garamond"/>
                <w:b/>
                <w:i/>
                <w:sz w:val="22"/>
                <w:szCs w:val="22"/>
                <w:highlight w:val="yellow"/>
              </w:rPr>
              <w:t>–</w:t>
            </w:r>
            <w:r>
              <w:rPr>
                <w:rFonts w:ascii="Garamond" w:hAnsi="Garamond"/>
                <w:b/>
                <w:i/>
                <w:sz w:val="22"/>
                <w:szCs w:val="22"/>
              </w:rPr>
              <w:t xml:space="preserve"> </w:t>
            </w:r>
            <w:r w:rsidRPr="00BB47F0">
              <w:rPr>
                <w:rFonts w:ascii="Garamond" w:hAnsi="Garamond"/>
                <w:b/>
                <w:i/>
                <w:sz w:val="22"/>
                <w:szCs w:val="22"/>
                <w:highlight w:val="yellow"/>
              </w:rPr>
              <w:t>п</w:t>
            </w:r>
            <w:r w:rsidRPr="006528FB">
              <w:rPr>
                <w:rFonts w:ascii="Garamond" w:hAnsi="Garamond"/>
                <w:b/>
                <w:i/>
                <w:sz w:val="22"/>
                <w:szCs w:val="22"/>
              </w:rPr>
              <w:t>оручительство участника (-</w:t>
            </w:r>
            <w:proofErr w:type="spellStart"/>
            <w:r w:rsidRPr="006528FB">
              <w:rPr>
                <w:rFonts w:ascii="Garamond" w:hAnsi="Garamond"/>
                <w:b/>
                <w:i/>
                <w:sz w:val="22"/>
                <w:szCs w:val="22"/>
              </w:rPr>
              <w:t>ов</w:t>
            </w:r>
            <w:proofErr w:type="spellEnd"/>
            <w:r w:rsidRPr="006528FB">
              <w:rPr>
                <w:rFonts w:ascii="Garamond" w:hAnsi="Garamond"/>
                <w:b/>
                <w:i/>
                <w:sz w:val="22"/>
                <w:szCs w:val="22"/>
              </w:rPr>
              <w:t xml:space="preserve">) оптового рынка </w:t>
            </w:r>
            <w:r w:rsidRPr="00BB47F0">
              <w:rPr>
                <w:rFonts w:ascii="Garamond" w:hAnsi="Garamond"/>
                <w:b/>
                <w:i/>
                <w:sz w:val="22"/>
                <w:szCs w:val="22"/>
              </w:rPr>
              <w:t>–</w:t>
            </w:r>
            <w:r w:rsidRPr="006528FB">
              <w:rPr>
                <w:rFonts w:ascii="Garamond" w:hAnsi="Garamond"/>
                <w:b/>
                <w:i/>
                <w:sz w:val="22"/>
                <w:szCs w:val="22"/>
              </w:rPr>
              <w:t xml:space="preserve"> поставщика (-</w:t>
            </w:r>
            <w:proofErr w:type="spellStart"/>
            <w:r w:rsidRPr="006528FB">
              <w:rPr>
                <w:rFonts w:ascii="Garamond" w:hAnsi="Garamond"/>
                <w:b/>
                <w:i/>
                <w:sz w:val="22"/>
                <w:szCs w:val="22"/>
              </w:rPr>
              <w:t>ов</w:t>
            </w:r>
            <w:proofErr w:type="spellEnd"/>
            <w:r w:rsidRPr="006528FB">
              <w:rPr>
                <w:rFonts w:ascii="Garamond" w:hAnsi="Garamond"/>
                <w:b/>
                <w:i/>
                <w:sz w:val="22"/>
                <w:szCs w:val="22"/>
              </w:rPr>
              <w:t>)</w:t>
            </w:r>
            <w:r w:rsidRPr="006528FB">
              <w:rPr>
                <w:rFonts w:ascii="Garamond" w:hAnsi="Garamond"/>
                <w:sz w:val="22"/>
                <w:szCs w:val="22"/>
              </w:rPr>
              <w:t>, не находящегося (-</w:t>
            </w:r>
            <w:proofErr w:type="spellStart"/>
            <w:r w:rsidRPr="006528FB">
              <w:rPr>
                <w:rFonts w:ascii="Garamond" w:hAnsi="Garamond"/>
                <w:sz w:val="22"/>
                <w:szCs w:val="22"/>
              </w:rPr>
              <w:t>ихся</w:t>
            </w:r>
            <w:proofErr w:type="spellEnd"/>
            <w:r w:rsidRPr="006528FB">
              <w:rPr>
                <w:rFonts w:ascii="Garamond" w:hAnsi="Garamond"/>
                <w:sz w:val="22"/>
                <w:szCs w:val="22"/>
              </w:rPr>
              <w:t xml:space="preserve">) в </w:t>
            </w:r>
            <w:r w:rsidRPr="006528FB">
              <w:rPr>
                <w:rFonts w:ascii="Garamond" w:hAnsi="Garamond"/>
                <w:sz w:val="22"/>
                <w:szCs w:val="22"/>
              </w:rPr>
              <w:lastRenderedPageBreak/>
              <w:t xml:space="preserve">состоянии реорганизации, ликвидации или банкротства, в отношении которого(-ых) </w:t>
            </w:r>
          </w:p>
          <w:p w14:paraId="262EDB0D" w14:textId="310D0DD4" w:rsidR="00F12A0B" w:rsidRDefault="00F12A0B" w:rsidP="004F36F3">
            <w:pPr>
              <w:tabs>
                <w:tab w:val="num" w:pos="709"/>
              </w:tabs>
              <w:suppressAutoHyphens/>
              <w:spacing w:before="120" w:after="120"/>
              <w:jc w:val="both"/>
              <w:rPr>
                <w:rFonts w:ascii="Garamond" w:hAnsi="Garamond"/>
                <w:sz w:val="22"/>
                <w:szCs w:val="22"/>
              </w:rPr>
            </w:pPr>
            <w:r>
              <w:rPr>
                <w:rFonts w:ascii="Garamond" w:hAnsi="Garamond"/>
                <w:sz w:val="22"/>
                <w:szCs w:val="22"/>
              </w:rPr>
              <w:t>…</w:t>
            </w:r>
          </w:p>
          <w:p w14:paraId="72F15B41" w14:textId="77777777" w:rsidR="00F12A0B" w:rsidRPr="006528FB" w:rsidRDefault="00F12A0B" w:rsidP="004F36F3">
            <w:pPr>
              <w:tabs>
                <w:tab w:val="num" w:pos="709"/>
              </w:tabs>
              <w:suppressAutoHyphens/>
              <w:spacing w:before="120" w:after="120"/>
              <w:jc w:val="both"/>
              <w:rPr>
                <w:rFonts w:ascii="Garamond" w:hAnsi="Garamond"/>
                <w:sz w:val="22"/>
                <w:szCs w:val="22"/>
                <w:lang w:eastAsia="en-US"/>
              </w:rPr>
            </w:pPr>
          </w:p>
          <w:p w14:paraId="5FC16A0B" w14:textId="3B4692F9" w:rsidR="00F12A0B" w:rsidRPr="003802CB" w:rsidRDefault="00F12A0B" w:rsidP="004F36F3">
            <w:pPr>
              <w:spacing w:before="120" w:after="120"/>
              <w:jc w:val="both"/>
              <w:outlineLvl w:val="0"/>
              <w:rPr>
                <w:rFonts w:ascii="Garamond" w:hAnsi="Garamond"/>
                <w:sz w:val="22"/>
                <w:szCs w:val="22"/>
              </w:rPr>
            </w:pPr>
            <w:r>
              <w:rPr>
                <w:rFonts w:ascii="Garamond" w:hAnsi="Garamond"/>
                <w:b/>
                <w:i/>
                <w:sz w:val="22"/>
                <w:szCs w:val="22"/>
                <w:highlight w:val="yellow"/>
              </w:rPr>
              <w:t xml:space="preserve"> </w:t>
            </w:r>
            <w:r w:rsidRPr="006C1659">
              <w:rPr>
                <w:rFonts w:ascii="Garamond" w:hAnsi="Garamond"/>
                <w:b/>
                <w:i/>
                <w:sz w:val="22"/>
                <w:szCs w:val="22"/>
                <w:highlight w:val="yellow"/>
              </w:rPr>
              <w:t>–</w:t>
            </w:r>
            <w:r>
              <w:rPr>
                <w:rFonts w:ascii="Garamond" w:hAnsi="Garamond"/>
                <w:b/>
                <w:i/>
                <w:sz w:val="22"/>
                <w:szCs w:val="22"/>
                <w:highlight w:val="yellow"/>
              </w:rPr>
              <w:t xml:space="preserve"> </w:t>
            </w:r>
            <w:r w:rsidRPr="003802CB">
              <w:rPr>
                <w:rFonts w:ascii="Garamond" w:hAnsi="Garamond"/>
                <w:b/>
                <w:i/>
                <w:sz w:val="22"/>
                <w:szCs w:val="22"/>
                <w:highlight w:val="yellow"/>
              </w:rPr>
              <w:t>шт</w:t>
            </w:r>
            <w:r w:rsidRPr="003802CB">
              <w:rPr>
                <w:rFonts w:ascii="Garamond" w:hAnsi="Garamond"/>
                <w:b/>
                <w:i/>
                <w:sz w:val="22"/>
                <w:szCs w:val="22"/>
              </w:rPr>
              <w:t>раф по ДПМ ВИЭ, оплата которого осуществляется по аккредитиву</w:t>
            </w:r>
            <w:r w:rsidRPr="003802CB">
              <w:rPr>
                <w:rFonts w:ascii="Garamond" w:hAnsi="Garamond"/>
                <w:sz w:val="22"/>
                <w:szCs w:val="22"/>
              </w:rPr>
              <w:t xml:space="preserve">, в соответствии с ДПМ ВИЭ, </w:t>
            </w:r>
            <w:r w:rsidRPr="003802CB">
              <w:rPr>
                <w:rFonts w:ascii="Garamond" w:hAnsi="Garamond"/>
                <w:i/>
                <w:sz w:val="22"/>
                <w:szCs w:val="22"/>
              </w:rPr>
              <w:t>Договором о присоединении к торговой системе оптового рынка</w:t>
            </w:r>
            <w:r w:rsidRPr="003802CB">
              <w:rPr>
                <w:rFonts w:ascii="Garamond" w:hAnsi="Garamond"/>
                <w:sz w:val="22"/>
                <w:szCs w:val="22"/>
              </w:rPr>
              <w:t xml:space="preserve"> и </w:t>
            </w:r>
            <w:r w:rsidRPr="003802CB">
              <w:rPr>
                <w:rFonts w:ascii="Garamond" w:hAnsi="Garamond"/>
                <w:color w:val="000000"/>
                <w:sz w:val="22"/>
                <w:szCs w:val="22"/>
              </w:rPr>
              <w:t>Соглашением об оплате штрафов по ДПМ ВИЭ по аккредитиву</w:t>
            </w:r>
            <w:r w:rsidRPr="003802CB">
              <w:rPr>
                <w:rFonts w:ascii="Garamond" w:hAnsi="Garamond"/>
                <w:sz w:val="22"/>
                <w:szCs w:val="22"/>
              </w:rPr>
              <w:t>. При этом:</w:t>
            </w:r>
          </w:p>
          <w:p w14:paraId="1A0E15EB" w14:textId="77777777" w:rsidR="00F12A0B" w:rsidRDefault="00F12A0B" w:rsidP="004F36F3">
            <w:pPr>
              <w:suppressAutoHyphens/>
              <w:spacing w:before="120" w:after="120"/>
              <w:ind w:left="62"/>
              <w:jc w:val="both"/>
              <w:rPr>
                <w:rFonts w:ascii="Garamond" w:hAnsi="Garamond"/>
                <w:sz w:val="22"/>
                <w:szCs w:val="22"/>
                <w:lang w:eastAsia="en-US"/>
              </w:rPr>
            </w:pPr>
            <w:r w:rsidRPr="0042156A">
              <w:rPr>
                <w:rFonts w:ascii="Garamond" w:hAnsi="Garamond"/>
                <w:sz w:val="22"/>
                <w:szCs w:val="22"/>
                <w:lang w:eastAsia="en-US"/>
              </w:rPr>
              <w:t>…</w:t>
            </w:r>
          </w:p>
          <w:p w14:paraId="296B9DC2" w14:textId="77777777" w:rsidR="00F12A0B" w:rsidRPr="0042156A" w:rsidRDefault="00F12A0B" w:rsidP="004F36F3">
            <w:pPr>
              <w:spacing w:before="120" w:after="120"/>
              <w:ind w:left="62"/>
              <w:jc w:val="both"/>
              <w:rPr>
                <w:rFonts w:ascii="Garamond" w:hAnsi="Garamond"/>
                <w:sz w:val="22"/>
                <w:szCs w:val="22"/>
              </w:rPr>
            </w:pPr>
            <w:r w:rsidRPr="0042156A">
              <w:rPr>
                <w:rFonts w:ascii="Garamond" w:hAnsi="Garamond"/>
                <w:sz w:val="22"/>
                <w:szCs w:val="22"/>
              </w:rPr>
              <w:t>аккредитив регулируется законодательством Российской Федерации;</w:t>
            </w:r>
          </w:p>
          <w:p w14:paraId="208FD699" w14:textId="77777777" w:rsidR="00F12A0B" w:rsidRPr="0042156A" w:rsidRDefault="00F12A0B" w:rsidP="004F36F3">
            <w:pPr>
              <w:spacing w:before="120" w:after="120"/>
              <w:ind w:left="62"/>
              <w:jc w:val="both"/>
              <w:rPr>
                <w:rFonts w:ascii="Garamond" w:hAnsi="Garamond"/>
                <w:sz w:val="22"/>
                <w:szCs w:val="22"/>
              </w:rPr>
            </w:pPr>
            <w:r w:rsidRPr="0042156A">
              <w:rPr>
                <w:rFonts w:ascii="Garamond" w:hAnsi="Garamond"/>
                <w:sz w:val="22"/>
                <w:szCs w:val="22"/>
              </w:rPr>
              <w:t>уведомление (извещение) получателя средств об условиях открытого аккредитива осуществляется через банк получателя средств;</w:t>
            </w:r>
          </w:p>
          <w:p w14:paraId="49286B1F" w14:textId="77777777" w:rsidR="00F12A0B" w:rsidRDefault="00F12A0B" w:rsidP="004F36F3">
            <w:pPr>
              <w:pStyle w:val="1fd"/>
              <w:tabs>
                <w:tab w:val="left" w:pos="567"/>
              </w:tabs>
              <w:spacing w:before="120" w:after="120"/>
              <w:ind w:left="62"/>
              <w:rPr>
                <w:rFonts w:ascii="Garamond" w:eastAsia="Calibri" w:hAnsi="Garamond"/>
                <w:sz w:val="22"/>
                <w:szCs w:val="22"/>
              </w:rPr>
            </w:pPr>
            <w:r w:rsidRPr="0042156A">
              <w:rPr>
                <w:rFonts w:ascii="Garamond" w:eastAsia="Calibri" w:hAnsi="Garamond"/>
                <w:sz w:val="22"/>
                <w:szCs w:val="22"/>
              </w:rPr>
              <w:t>реквизиты банка получателя средств соответствуют реквизитам, опубликованным на официальном сайте ЦФР.</w:t>
            </w:r>
          </w:p>
          <w:p w14:paraId="4669F0DF" w14:textId="77777777" w:rsidR="00F12A0B" w:rsidRDefault="00F12A0B" w:rsidP="004F36F3">
            <w:pPr>
              <w:suppressAutoHyphens/>
              <w:spacing w:before="120" w:after="120"/>
              <w:jc w:val="both"/>
              <w:rPr>
                <w:rFonts w:ascii="Garamond" w:eastAsia="Batang" w:hAnsi="Garamond" w:cs="Garamond"/>
                <w:sz w:val="22"/>
                <w:szCs w:val="22"/>
                <w:lang w:eastAsia="en-US"/>
              </w:rPr>
            </w:pPr>
          </w:p>
          <w:p w14:paraId="17D328B1" w14:textId="77777777" w:rsidR="00F12A0B" w:rsidRPr="0042156A" w:rsidRDefault="00F12A0B" w:rsidP="004F36F3">
            <w:pPr>
              <w:pStyle w:val="1fd"/>
              <w:tabs>
                <w:tab w:val="left" w:pos="567"/>
              </w:tabs>
              <w:spacing w:before="120" w:after="120"/>
              <w:ind w:left="0"/>
              <w:rPr>
                <w:rFonts w:ascii="Garamond" w:eastAsia="Batang" w:hAnsi="Garamond" w:cs="Garamond"/>
                <w:sz w:val="22"/>
                <w:szCs w:val="22"/>
                <w:lang w:eastAsia="en-US"/>
              </w:rPr>
            </w:pPr>
          </w:p>
        </w:tc>
        <w:tc>
          <w:tcPr>
            <w:tcW w:w="8789" w:type="dxa"/>
            <w:gridSpan w:val="2"/>
          </w:tcPr>
          <w:p w14:paraId="7F3D201D" w14:textId="77777777" w:rsidR="00F12A0B" w:rsidRPr="006528FB" w:rsidRDefault="00F12A0B" w:rsidP="004F36F3">
            <w:pPr>
              <w:spacing w:before="120" w:after="120"/>
              <w:ind w:firstLine="567"/>
              <w:jc w:val="both"/>
              <w:outlineLvl w:val="0"/>
              <w:rPr>
                <w:rFonts w:ascii="Garamond" w:hAnsi="Garamond"/>
                <w:sz w:val="22"/>
                <w:szCs w:val="22"/>
              </w:rPr>
            </w:pPr>
            <w:bookmarkStart w:id="1" w:name="_Toc512334674"/>
            <w:r w:rsidRPr="006528FB">
              <w:rPr>
                <w:rFonts w:ascii="Garamond" w:hAnsi="Garamond"/>
                <w:sz w:val="22"/>
                <w:szCs w:val="22"/>
              </w:rPr>
              <w:lastRenderedPageBreak/>
              <w:t>Участник оптового рынка – продавец по ДПМ ВИЭ до даты начала поставки по ДПМ ВИЭ вправе заменить ранее предоставленное обеспечение исполнения обязательств по оплате штрафов по соответствующему ДПМ ВИЭ в соответствии с порядком, предусмотренным настоящим пунктом.</w:t>
            </w:r>
            <w:bookmarkEnd w:id="1"/>
          </w:p>
          <w:p w14:paraId="6705E99A" w14:textId="77777777" w:rsidR="00F12A0B" w:rsidRPr="006528FB" w:rsidRDefault="00F12A0B" w:rsidP="004F36F3">
            <w:pPr>
              <w:spacing w:before="120" w:after="120"/>
              <w:ind w:firstLine="567"/>
              <w:jc w:val="both"/>
              <w:outlineLvl w:val="0"/>
              <w:rPr>
                <w:rFonts w:ascii="Garamond" w:hAnsi="Garamond"/>
                <w:sz w:val="22"/>
                <w:szCs w:val="22"/>
              </w:rPr>
            </w:pPr>
            <w:bookmarkStart w:id="2" w:name="_Toc512334675"/>
            <w:r w:rsidRPr="006528FB">
              <w:rPr>
                <w:rFonts w:ascii="Garamond" w:hAnsi="Garamond"/>
                <w:sz w:val="22"/>
                <w:szCs w:val="22"/>
              </w:rPr>
              <w:t xml:space="preserve">Участник оптового рынка – продавец по ДПМ ВИЭ в рамках исполнения обязанности, предусмотренной </w:t>
            </w:r>
            <w:proofErr w:type="spellStart"/>
            <w:r w:rsidRPr="006528FB">
              <w:rPr>
                <w:rFonts w:ascii="Garamond" w:hAnsi="Garamond"/>
                <w:sz w:val="22"/>
                <w:szCs w:val="22"/>
              </w:rPr>
              <w:t>пп</w:t>
            </w:r>
            <w:proofErr w:type="spellEnd"/>
            <w:r w:rsidRPr="006528FB">
              <w:rPr>
                <w:rFonts w:ascii="Garamond" w:hAnsi="Garamond"/>
                <w:sz w:val="22"/>
                <w:szCs w:val="22"/>
              </w:rPr>
              <w:t>. 7.5–7.11.1 настоящего Регламента, обязан предоставить дополнительное обеспечение в соответствии с порядком, предусмотренным настоящим пунктом.</w:t>
            </w:r>
            <w:bookmarkEnd w:id="2"/>
          </w:p>
          <w:p w14:paraId="68DF9687" w14:textId="56C24C79" w:rsidR="00F12A0B" w:rsidRPr="006528FB" w:rsidRDefault="00F12A0B" w:rsidP="004F36F3">
            <w:pPr>
              <w:spacing w:before="120" w:after="120"/>
              <w:ind w:firstLine="567"/>
              <w:jc w:val="both"/>
              <w:outlineLvl w:val="0"/>
              <w:rPr>
                <w:rFonts w:ascii="Garamond" w:hAnsi="Garamond"/>
                <w:sz w:val="22"/>
                <w:szCs w:val="22"/>
              </w:rPr>
            </w:pPr>
            <w:bookmarkStart w:id="3" w:name="_Toc512334676"/>
            <w:r w:rsidRPr="006528FB">
              <w:rPr>
                <w:rFonts w:ascii="Garamond" w:hAnsi="Garamond"/>
                <w:sz w:val="22"/>
                <w:szCs w:val="22"/>
              </w:rPr>
              <w:t>Предоставляемым обеспечением исполнения обязательств по ДПМ ВИЭ в рамках замены обеспечения, предоставления дополнительного обеспечения, а также предоставления обеспечения в рамках передачи прав и обязанностей поставщика по ДПМ ВИЭ может выступать один из видов обеспечения</w:t>
            </w:r>
            <w:r w:rsidRPr="006C1659">
              <w:rPr>
                <w:rFonts w:ascii="Garamond" w:hAnsi="Garamond"/>
                <w:sz w:val="22"/>
                <w:szCs w:val="22"/>
                <w:highlight w:val="yellow"/>
              </w:rPr>
              <w:t xml:space="preserve">, указанный в </w:t>
            </w:r>
            <w:proofErr w:type="spellStart"/>
            <w:r w:rsidRPr="006C1659">
              <w:rPr>
                <w:rFonts w:ascii="Garamond" w:hAnsi="Garamond"/>
                <w:sz w:val="22"/>
                <w:szCs w:val="22"/>
                <w:highlight w:val="yellow"/>
              </w:rPr>
              <w:t>пп</w:t>
            </w:r>
            <w:proofErr w:type="spellEnd"/>
            <w:r w:rsidRPr="006C1659">
              <w:rPr>
                <w:rFonts w:ascii="Garamond" w:hAnsi="Garamond"/>
                <w:sz w:val="22"/>
                <w:szCs w:val="22"/>
                <w:highlight w:val="yellow"/>
              </w:rPr>
              <w:t>. 1) либо 2</w:t>
            </w:r>
            <w:proofErr w:type="gramStart"/>
            <w:r w:rsidRPr="006C1659">
              <w:rPr>
                <w:rFonts w:ascii="Garamond" w:hAnsi="Garamond"/>
                <w:sz w:val="22"/>
                <w:szCs w:val="22"/>
                <w:highlight w:val="yellow"/>
              </w:rPr>
              <w:t>)</w:t>
            </w:r>
            <w:proofErr w:type="gramEnd"/>
            <w:r w:rsidRPr="006C1659">
              <w:rPr>
                <w:rFonts w:ascii="Garamond" w:hAnsi="Garamond"/>
                <w:sz w:val="22"/>
                <w:szCs w:val="22"/>
                <w:highlight w:val="yellow"/>
              </w:rPr>
              <w:t xml:space="preserve"> либо 3) настоящего пункта. При этом обеспечение, предусмотренное пп.3) настоящего пункта (банковская гарантия) в рамках дополнительного обеспечения может быть предоставлено только при условии, что дата начала поставки по соответствующему ДПМ ВИЭ не наступила.</w:t>
            </w:r>
            <w:bookmarkEnd w:id="3"/>
          </w:p>
          <w:p w14:paraId="6EDF1532" w14:textId="1A50381C" w:rsidR="00F12A0B" w:rsidRDefault="00F12A0B" w:rsidP="004F36F3">
            <w:pPr>
              <w:pStyle w:val="a6"/>
              <w:numPr>
                <w:ilvl w:val="0"/>
                <w:numId w:val="48"/>
              </w:numPr>
              <w:tabs>
                <w:tab w:val="num" w:pos="709"/>
              </w:tabs>
              <w:suppressAutoHyphens/>
              <w:spacing w:before="120" w:after="120"/>
              <w:contextualSpacing w:val="0"/>
              <w:jc w:val="both"/>
              <w:rPr>
                <w:rFonts w:ascii="Garamond" w:hAnsi="Garamond"/>
                <w:sz w:val="22"/>
                <w:szCs w:val="22"/>
                <w:lang w:eastAsia="en-US"/>
              </w:rPr>
            </w:pPr>
            <w:r w:rsidRPr="003802CB">
              <w:rPr>
                <w:rFonts w:ascii="Garamond" w:hAnsi="Garamond"/>
                <w:b/>
                <w:i/>
                <w:sz w:val="22"/>
                <w:szCs w:val="22"/>
                <w:highlight w:val="yellow"/>
              </w:rPr>
              <w:t>по</w:t>
            </w:r>
            <w:r w:rsidRPr="006528FB">
              <w:rPr>
                <w:rFonts w:ascii="Garamond" w:hAnsi="Garamond"/>
                <w:b/>
                <w:i/>
                <w:sz w:val="22"/>
                <w:szCs w:val="22"/>
              </w:rPr>
              <w:t>ручительство участника (-</w:t>
            </w:r>
            <w:proofErr w:type="spellStart"/>
            <w:r w:rsidRPr="006528FB">
              <w:rPr>
                <w:rFonts w:ascii="Garamond" w:hAnsi="Garamond"/>
                <w:b/>
                <w:i/>
                <w:sz w:val="22"/>
                <w:szCs w:val="22"/>
              </w:rPr>
              <w:t>ов</w:t>
            </w:r>
            <w:proofErr w:type="spellEnd"/>
            <w:r w:rsidRPr="006528FB">
              <w:rPr>
                <w:rFonts w:ascii="Garamond" w:hAnsi="Garamond"/>
                <w:b/>
                <w:i/>
                <w:sz w:val="22"/>
                <w:szCs w:val="22"/>
              </w:rPr>
              <w:t>) оптового рынка – поставщика (-</w:t>
            </w:r>
            <w:proofErr w:type="spellStart"/>
            <w:r w:rsidRPr="006528FB">
              <w:rPr>
                <w:rFonts w:ascii="Garamond" w:hAnsi="Garamond"/>
                <w:b/>
                <w:i/>
                <w:sz w:val="22"/>
                <w:szCs w:val="22"/>
              </w:rPr>
              <w:t>ов</w:t>
            </w:r>
            <w:proofErr w:type="spellEnd"/>
            <w:r w:rsidRPr="006528FB">
              <w:rPr>
                <w:rFonts w:ascii="Garamond" w:hAnsi="Garamond"/>
                <w:b/>
                <w:i/>
                <w:sz w:val="22"/>
                <w:szCs w:val="22"/>
              </w:rPr>
              <w:t>)</w:t>
            </w:r>
            <w:r w:rsidRPr="006528FB">
              <w:rPr>
                <w:rFonts w:ascii="Garamond" w:hAnsi="Garamond"/>
                <w:sz w:val="22"/>
                <w:szCs w:val="22"/>
              </w:rPr>
              <w:t>, не находящегося (-</w:t>
            </w:r>
            <w:proofErr w:type="spellStart"/>
            <w:r w:rsidRPr="006528FB">
              <w:rPr>
                <w:rFonts w:ascii="Garamond" w:hAnsi="Garamond"/>
                <w:sz w:val="22"/>
                <w:szCs w:val="22"/>
              </w:rPr>
              <w:t>ихся</w:t>
            </w:r>
            <w:proofErr w:type="spellEnd"/>
            <w:r w:rsidRPr="006528FB">
              <w:rPr>
                <w:rFonts w:ascii="Garamond" w:hAnsi="Garamond"/>
                <w:sz w:val="22"/>
                <w:szCs w:val="22"/>
              </w:rPr>
              <w:t xml:space="preserve">) в состоянии реорганизации, ликвидации или банкротства, в отношении которого(-ых) </w:t>
            </w:r>
          </w:p>
          <w:p w14:paraId="1C7E7D6D" w14:textId="1618AE07" w:rsidR="00F12A0B" w:rsidRPr="003802CB" w:rsidRDefault="00F12A0B" w:rsidP="004F36F3">
            <w:pPr>
              <w:pStyle w:val="a6"/>
              <w:tabs>
                <w:tab w:val="num" w:pos="709"/>
              </w:tabs>
              <w:suppressAutoHyphens/>
              <w:spacing w:before="120" w:after="120"/>
              <w:contextualSpacing w:val="0"/>
              <w:jc w:val="both"/>
              <w:rPr>
                <w:rFonts w:ascii="Garamond" w:hAnsi="Garamond"/>
                <w:sz w:val="22"/>
                <w:szCs w:val="22"/>
              </w:rPr>
            </w:pPr>
            <w:r w:rsidRPr="003802CB">
              <w:rPr>
                <w:rFonts w:ascii="Garamond" w:hAnsi="Garamond"/>
                <w:sz w:val="22"/>
                <w:szCs w:val="22"/>
              </w:rPr>
              <w:t>…</w:t>
            </w:r>
          </w:p>
          <w:p w14:paraId="5C409C8C" w14:textId="77777777" w:rsidR="00F12A0B" w:rsidRPr="006528FB" w:rsidRDefault="00F12A0B" w:rsidP="004F36F3">
            <w:pPr>
              <w:pStyle w:val="a6"/>
              <w:tabs>
                <w:tab w:val="num" w:pos="709"/>
              </w:tabs>
              <w:suppressAutoHyphens/>
              <w:spacing w:before="120" w:after="120"/>
              <w:contextualSpacing w:val="0"/>
              <w:jc w:val="both"/>
              <w:rPr>
                <w:rFonts w:ascii="Garamond" w:hAnsi="Garamond"/>
                <w:sz w:val="22"/>
                <w:szCs w:val="22"/>
                <w:lang w:eastAsia="en-US"/>
              </w:rPr>
            </w:pPr>
          </w:p>
          <w:p w14:paraId="12853CAD" w14:textId="77777777" w:rsidR="00F12A0B" w:rsidRPr="003802CB" w:rsidRDefault="00F12A0B" w:rsidP="004F36F3">
            <w:pPr>
              <w:numPr>
                <w:ilvl w:val="0"/>
                <w:numId w:val="48"/>
              </w:numPr>
              <w:spacing w:before="120" w:after="120"/>
              <w:jc w:val="both"/>
              <w:outlineLvl w:val="0"/>
              <w:rPr>
                <w:rFonts w:ascii="Garamond" w:hAnsi="Garamond"/>
                <w:sz w:val="22"/>
                <w:szCs w:val="22"/>
              </w:rPr>
            </w:pPr>
            <w:bookmarkStart w:id="4" w:name="_Toc512334680"/>
            <w:r w:rsidRPr="003802CB">
              <w:rPr>
                <w:rFonts w:ascii="Garamond" w:hAnsi="Garamond"/>
                <w:b/>
                <w:i/>
                <w:sz w:val="22"/>
                <w:szCs w:val="22"/>
                <w:highlight w:val="yellow"/>
              </w:rPr>
              <w:lastRenderedPageBreak/>
              <w:t>шт</w:t>
            </w:r>
            <w:r w:rsidRPr="003802CB">
              <w:rPr>
                <w:rFonts w:ascii="Garamond" w:hAnsi="Garamond"/>
                <w:b/>
                <w:i/>
                <w:sz w:val="22"/>
                <w:szCs w:val="22"/>
              </w:rPr>
              <w:t>раф по ДПМ ВИЭ, оплата которого осуществляется по аккредитиву</w:t>
            </w:r>
            <w:r w:rsidRPr="003802CB">
              <w:rPr>
                <w:rFonts w:ascii="Garamond" w:hAnsi="Garamond"/>
                <w:sz w:val="22"/>
                <w:szCs w:val="22"/>
              </w:rPr>
              <w:t xml:space="preserve">, в соответствии с ДПМ ВИЭ, </w:t>
            </w:r>
            <w:r w:rsidRPr="003802CB">
              <w:rPr>
                <w:rFonts w:ascii="Garamond" w:hAnsi="Garamond"/>
                <w:i/>
                <w:sz w:val="22"/>
                <w:szCs w:val="22"/>
              </w:rPr>
              <w:t>Договором о присоединении к торговой системе оптового рынка</w:t>
            </w:r>
            <w:r w:rsidRPr="003802CB">
              <w:rPr>
                <w:rFonts w:ascii="Garamond" w:hAnsi="Garamond"/>
                <w:sz w:val="22"/>
                <w:szCs w:val="22"/>
              </w:rPr>
              <w:t xml:space="preserve"> и </w:t>
            </w:r>
            <w:r w:rsidRPr="003802CB">
              <w:rPr>
                <w:rFonts w:ascii="Garamond" w:hAnsi="Garamond"/>
                <w:color w:val="000000"/>
                <w:sz w:val="22"/>
                <w:szCs w:val="22"/>
              </w:rPr>
              <w:t>Соглашением об оплате штрафов по ДПМ ВИЭ по аккредитиву</w:t>
            </w:r>
            <w:r w:rsidRPr="003802CB">
              <w:rPr>
                <w:rFonts w:ascii="Garamond" w:hAnsi="Garamond"/>
                <w:sz w:val="22"/>
                <w:szCs w:val="22"/>
              </w:rPr>
              <w:t>. При этом:</w:t>
            </w:r>
            <w:bookmarkEnd w:id="4"/>
          </w:p>
          <w:p w14:paraId="1ACCD077" w14:textId="77777777" w:rsidR="00F12A0B" w:rsidRDefault="00F12A0B" w:rsidP="004F36F3">
            <w:pPr>
              <w:tabs>
                <w:tab w:val="num" w:pos="709"/>
              </w:tabs>
              <w:suppressAutoHyphens/>
              <w:spacing w:before="120" w:after="120"/>
              <w:ind w:left="743"/>
              <w:jc w:val="both"/>
              <w:rPr>
                <w:rFonts w:ascii="Garamond" w:hAnsi="Garamond"/>
                <w:sz w:val="22"/>
                <w:szCs w:val="22"/>
                <w:lang w:eastAsia="en-US"/>
              </w:rPr>
            </w:pPr>
            <w:r w:rsidRPr="0042156A">
              <w:rPr>
                <w:rFonts w:ascii="Garamond" w:hAnsi="Garamond"/>
                <w:sz w:val="22"/>
                <w:szCs w:val="22"/>
                <w:lang w:eastAsia="en-US"/>
              </w:rPr>
              <w:t>…</w:t>
            </w:r>
          </w:p>
          <w:p w14:paraId="3E66279E" w14:textId="77777777" w:rsidR="00F12A0B" w:rsidRPr="0042156A" w:rsidRDefault="00F12A0B" w:rsidP="004F36F3">
            <w:pPr>
              <w:spacing w:before="120" w:after="120"/>
              <w:ind w:left="743"/>
              <w:jc w:val="both"/>
              <w:rPr>
                <w:rFonts w:ascii="Garamond" w:hAnsi="Garamond"/>
                <w:sz w:val="22"/>
                <w:szCs w:val="22"/>
              </w:rPr>
            </w:pPr>
            <w:r w:rsidRPr="0042156A">
              <w:rPr>
                <w:rFonts w:ascii="Garamond" w:hAnsi="Garamond"/>
                <w:sz w:val="22"/>
                <w:szCs w:val="22"/>
              </w:rPr>
              <w:t>аккредитив регулируется законодательством Российской Федерации;</w:t>
            </w:r>
          </w:p>
          <w:p w14:paraId="700AAFB0" w14:textId="77777777" w:rsidR="00F12A0B" w:rsidRPr="0042156A" w:rsidRDefault="00F12A0B" w:rsidP="004F36F3">
            <w:pPr>
              <w:spacing w:before="120" w:after="120"/>
              <w:ind w:left="743"/>
              <w:jc w:val="both"/>
              <w:rPr>
                <w:rFonts w:ascii="Garamond" w:hAnsi="Garamond"/>
                <w:sz w:val="22"/>
                <w:szCs w:val="22"/>
              </w:rPr>
            </w:pPr>
            <w:r w:rsidRPr="0042156A">
              <w:rPr>
                <w:rFonts w:ascii="Garamond" w:hAnsi="Garamond"/>
                <w:sz w:val="22"/>
                <w:szCs w:val="22"/>
              </w:rPr>
              <w:t>уведомление (извещение) получателя средств об условиях открытого аккредитива осуществляется через банк получателя средств;</w:t>
            </w:r>
          </w:p>
          <w:p w14:paraId="0D224F10" w14:textId="4DCB9787" w:rsidR="00F12A0B" w:rsidRDefault="00F12A0B" w:rsidP="004F36F3">
            <w:pPr>
              <w:pStyle w:val="1fd"/>
              <w:tabs>
                <w:tab w:val="left" w:pos="567"/>
              </w:tabs>
              <w:spacing w:before="120" w:after="120"/>
              <w:ind w:left="743"/>
              <w:rPr>
                <w:rFonts w:ascii="Garamond" w:eastAsia="Calibri" w:hAnsi="Garamond"/>
                <w:sz w:val="22"/>
                <w:szCs w:val="22"/>
              </w:rPr>
            </w:pPr>
            <w:r w:rsidRPr="0042156A">
              <w:rPr>
                <w:rFonts w:ascii="Garamond" w:eastAsia="Calibri" w:hAnsi="Garamond"/>
                <w:sz w:val="22"/>
                <w:szCs w:val="22"/>
              </w:rPr>
              <w:t>реквизиты банка получателя средств соответствуют реквизитам, опубликованным на официальном сайте ЦФР.</w:t>
            </w:r>
          </w:p>
          <w:p w14:paraId="3AFA777D" w14:textId="6B9ECC1D" w:rsidR="00F12A0B" w:rsidRPr="003802CB" w:rsidRDefault="00F12A0B" w:rsidP="004F36F3">
            <w:pPr>
              <w:pStyle w:val="a6"/>
              <w:numPr>
                <w:ilvl w:val="0"/>
                <w:numId w:val="48"/>
              </w:numPr>
              <w:spacing w:before="120" w:after="120"/>
              <w:contextualSpacing w:val="0"/>
              <w:jc w:val="both"/>
              <w:rPr>
                <w:rFonts w:ascii="Garamond" w:hAnsi="Garamond"/>
                <w:sz w:val="22"/>
                <w:szCs w:val="22"/>
                <w:highlight w:val="yellow"/>
              </w:rPr>
            </w:pPr>
            <w:r w:rsidRPr="003802CB">
              <w:rPr>
                <w:rFonts w:ascii="Garamond" w:hAnsi="Garamond"/>
                <w:b/>
                <w:i/>
                <w:sz w:val="22"/>
                <w:szCs w:val="22"/>
                <w:highlight w:val="yellow"/>
              </w:rPr>
              <w:t xml:space="preserve">банковская гарантия, обеспечивающая исполнение поставщиком мощности обязанности по перечислению денежных средств в счет уплаты штрафов по ДПМ ВИЭ </w:t>
            </w:r>
            <w:r w:rsidRPr="003802CB">
              <w:rPr>
                <w:rFonts w:ascii="Garamond" w:hAnsi="Garamond"/>
                <w:sz w:val="22"/>
                <w:szCs w:val="22"/>
                <w:highlight w:val="yellow"/>
              </w:rPr>
              <w:t xml:space="preserve">(далее – обеспечение банковской гарантией), в соответствии с ДПМ ВИЭ, </w:t>
            </w:r>
            <w:r w:rsidRPr="003802CB">
              <w:rPr>
                <w:rFonts w:ascii="Garamond" w:hAnsi="Garamond"/>
                <w:i/>
                <w:sz w:val="22"/>
                <w:szCs w:val="22"/>
                <w:highlight w:val="yellow"/>
              </w:rPr>
              <w:t>Договором о присоединении к торговой системе оптового рынка</w:t>
            </w:r>
            <w:r w:rsidRPr="003802CB">
              <w:rPr>
                <w:rFonts w:ascii="Garamond" w:hAnsi="Garamond"/>
                <w:sz w:val="22"/>
                <w:szCs w:val="22"/>
                <w:highlight w:val="yellow"/>
              </w:rPr>
              <w:t xml:space="preserve"> и Соглашением о порядке расчетов, связанных с уплатой продавцом штрафов по ДПМ ВИЭ</w:t>
            </w:r>
            <w:r w:rsidR="00895B90">
              <w:rPr>
                <w:rFonts w:ascii="Garamond" w:hAnsi="Garamond"/>
                <w:sz w:val="22"/>
                <w:szCs w:val="22"/>
                <w:highlight w:val="yellow"/>
              </w:rPr>
              <w:t xml:space="preserve"> </w:t>
            </w:r>
            <w:r w:rsidR="00AC42AD">
              <w:rPr>
                <w:rFonts w:ascii="Garamond" w:hAnsi="Garamond"/>
                <w:sz w:val="22"/>
                <w:szCs w:val="22"/>
                <w:highlight w:val="yellow"/>
              </w:rPr>
              <w:t>БГ</w:t>
            </w:r>
            <w:r w:rsidRPr="003802CB">
              <w:rPr>
                <w:rFonts w:ascii="Garamond" w:hAnsi="Garamond"/>
                <w:sz w:val="22"/>
                <w:szCs w:val="22"/>
                <w:highlight w:val="yellow"/>
              </w:rPr>
              <w:t>. При этом:</w:t>
            </w:r>
          </w:p>
          <w:p w14:paraId="35C6B7E6" w14:textId="03746337" w:rsidR="00F12A0B" w:rsidRPr="0042156A" w:rsidRDefault="00F12A0B" w:rsidP="004F36F3">
            <w:pPr>
              <w:spacing w:before="120" w:after="120"/>
              <w:ind w:firstLine="567"/>
              <w:jc w:val="both"/>
              <w:rPr>
                <w:rFonts w:ascii="Garamond" w:hAnsi="Garamond"/>
                <w:sz w:val="22"/>
                <w:szCs w:val="22"/>
                <w:highlight w:val="yellow"/>
                <w:lang w:eastAsia="en-US"/>
              </w:rPr>
            </w:pPr>
            <w:r w:rsidRPr="003802CB">
              <w:rPr>
                <w:rFonts w:ascii="Garamond" w:hAnsi="Garamond"/>
                <w:sz w:val="22"/>
                <w:szCs w:val="22"/>
                <w:highlight w:val="yellow"/>
                <w:lang w:eastAsia="en-US"/>
              </w:rPr>
              <w:t xml:space="preserve">для каждого объекта ВИЭ, в отношении которого заключены ДПМ ВИЭ, должно быть заключено </w:t>
            </w:r>
            <w:r w:rsidRPr="003802CB">
              <w:rPr>
                <w:rFonts w:ascii="Garamond" w:hAnsi="Garamond"/>
                <w:i/>
                <w:sz w:val="22"/>
                <w:szCs w:val="22"/>
                <w:highlight w:val="yellow"/>
                <w:lang w:eastAsia="en-US"/>
              </w:rPr>
              <w:t>Соглашение о порядке</w:t>
            </w:r>
            <w:r w:rsidRPr="0042156A">
              <w:rPr>
                <w:rFonts w:ascii="Garamond" w:hAnsi="Garamond"/>
                <w:i/>
                <w:sz w:val="22"/>
                <w:szCs w:val="22"/>
                <w:highlight w:val="yellow"/>
                <w:lang w:eastAsia="en-US"/>
              </w:rPr>
              <w:t xml:space="preserve">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42156A">
              <w:rPr>
                <w:rFonts w:ascii="Garamond" w:hAnsi="Garamond"/>
                <w:sz w:val="22"/>
                <w:szCs w:val="22"/>
                <w:highlight w:val="yellow"/>
                <w:lang w:eastAsia="en-US"/>
              </w:rPr>
              <w:t xml:space="preserve"> (Приложение № Д 6.14 к </w:t>
            </w:r>
            <w:r w:rsidRPr="0042156A">
              <w:rPr>
                <w:rFonts w:ascii="Garamond" w:hAnsi="Garamond"/>
                <w:i/>
                <w:sz w:val="22"/>
                <w:szCs w:val="22"/>
                <w:highlight w:val="yellow"/>
                <w:lang w:eastAsia="en-US"/>
              </w:rPr>
              <w:t>Договору о присоединении к торговой системе оптового рынка</w:t>
            </w:r>
            <w:r>
              <w:rPr>
                <w:rFonts w:ascii="Garamond" w:hAnsi="Garamond"/>
                <w:i/>
                <w:sz w:val="22"/>
                <w:szCs w:val="22"/>
                <w:highlight w:val="yellow"/>
                <w:lang w:eastAsia="en-US"/>
              </w:rPr>
              <w:t xml:space="preserve"> </w:t>
            </w:r>
            <w:r w:rsidRPr="00A23846">
              <w:rPr>
                <w:rFonts w:ascii="Garamond" w:hAnsi="Garamond"/>
                <w:sz w:val="22"/>
                <w:szCs w:val="22"/>
                <w:highlight w:val="yellow"/>
                <w:lang w:eastAsia="en-US"/>
              </w:rPr>
              <w:t xml:space="preserve">(далее – Соглашение </w:t>
            </w:r>
            <w:r w:rsidRPr="00A23846">
              <w:rPr>
                <w:rFonts w:ascii="Garamond" w:hAnsi="Garamond"/>
                <w:sz w:val="22"/>
                <w:szCs w:val="22"/>
                <w:highlight w:val="yellow"/>
              </w:rPr>
              <w:t>об оплате штрафов по ДПМ ВИЭ БГ</w:t>
            </w:r>
            <w:r w:rsidRPr="00A23846">
              <w:rPr>
                <w:rFonts w:ascii="Garamond" w:hAnsi="Garamond"/>
                <w:sz w:val="22"/>
                <w:szCs w:val="22"/>
                <w:highlight w:val="yellow"/>
                <w:lang w:eastAsia="en-US"/>
              </w:rPr>
              <w:t>);</w:t>
            </w:r>
          </w:p>
          <w:p w14:paraId="2389C2F4" w14:textId="77777777" w:rsidR="00F12A0B" w:rsidRPr="0042156A" w:rsidRDefault="00F12A0B" w:rsidP="004F36F3">
            <w:pPr>
              <w:spacing w:before="120" w:after="120"/>
              <w:ind w:firstLine="567"/>
              <w:jc w:val="both"/>
              <w:rPr>
                <w:rFonts w:ascii="Garamond" w:hAnsi="Garamond"/>
                <w:sz w:val="22"/>
                <w:szCs w:val="22"/>
                <w:highlight w:val="yellow"/>
                <w:lang w:eastAsia="en-US"/>
              </w:rPr>
            </w:pPr>
            <w:r w:rsidRPr="0042156A">
              <w:rPr>
                <w:rFonts w:ascii="Garamond" w:hAnsi="Garamond"/>
                <w:sz w:val="22"/>
                <w:szCs w:val="22"/>
                <w:highlight w:val="yellow"/>
                <w:lang w:eastAsia="en-US"/>
              </w:rPr>
              <w:t xml:space="preserve">год начала поставки мощности, указанный в </w:t>
            </w:r>
            <w:r w:rsidRPr="00B8598A">
              <w:rPr>
                <w:rFonts w:ascii="Garamond" w:hAnsi="Garamond" w:cs="Garamond"/>
                <w:sz w:val="22"/>
                <w:szCs w:val="22"/>
                <w:highlight w:val="yellow"/>
                <w:lang w:eastAsia="ar-SA"/>
              </w:rPr>
              <w:t>Соглашении об оплате штрафов по ДПМ ВИЭ БГ</w:t>
            </w:r>
            <w:r w:rsidRPr="00B8598A">
              <w:rPr>
                <w:rFonts w:ascii="Garamond" w:hAnsi="Garamond"/>
                <w:color w:val="000000"/>
                <w:sz w:val="22"/>
                <w:szCs w:val="22"/>
                <w:highlight w:val="yellow"/>
                <w:lang w:eastAsia="en-US"/>
              </w:rPr>
              <w:t>,</w:t>
            </w:r>
            <w:r w:rsidRPr="00B8598A">
              <w:rPr>
                <w:rFonts w:ascii="Garamond" w:hAnsi="Garamond"/>
                <w:sz w:val="22"/>
                <w:szCs w:val="22"/>
                <w:highlight w:val="yellow"/>
                <w:lang w:eastAsia="en-US"/>
              </w:rPr>
              <w:t xml:space="preserve"> </w:t>
            </w:r>
            <w:r w:rsidRPr="00B8598A">
              <w:rPr>
                <w:rFonts w:ascii="Garamond" w:hAnsi="Garamond"/>
                <w:sz w:val="22"/>
                <w:szCs w:val="22"/>
                <w:highlight w:val="yellow"/>
              </w:rPr>
              <w:t xml:space="preserve">должен соответствовать плановому году начала поставки мощности объекта </w:t>
            </w:r>
            <w:r w:rsidRPr="0042156A">
              <w:rPr>
                <w:rFonts w:ascii="Garamond" w:hAnsi="Garamond"/>
                <w:sz w:val="22"/>
                <w:szCs w:val="22"/>
                <w:highlight w:val="yellow"/>
              </w:rPr>
              <w:t>ВИЭ (в случае если дата начала поставки мощности объекта ВИЭ была перенесена на более позднюю дату – году начала поставки мощности с учетом переноса даты начала поставки мощности на более позднюю дату)</w:t>
            </w:r>
            <w:r w:rsidRPr="0042156A">
              <w:rPr>
                <w:rFonts w:ascii="Garamond" w:hAnsi="Garamond"/>
                <w:sz w:val="22"/>
                <w:szCs w:val="22"/>
                <w:highlight w:val="yellow"/>
                <w:lang w:eastAsia="en-US"/>
              </w:rPr>
              <w:t>;</w:t>
            </w:r>
          </w:p>
          <w:p w14:paraId="7708E0A8" w14:textId="77777777" w:rsidR="00F12A0B" w:rsidRPr="0042156A" w:rsidRDefault="00F12A0B" w:rsidP="004F36F3">
            <w:pPr>
              <w:spacing w:before="120" w:after="120"/>
              <w:ind w:firstLine="567"/>
              <w:jc w:val="both"/>
              <w:rPr>
                <w:rFonts w:ascii="Garamond" w:hAnsi="Garamond"/>
                <w:sz w:val="22"/>
                <w:szCs w:val="22"/>
                <w:highlight w:val="yellow"/>
                <w:lang w:eastAsia="en-US"/>
              </w:rPr>
            </w:pPr>
            <w:r w:rsidRPr="0042156A">
              <w:rPr>
                <w:rFonts w:ascii="Garamond" w:hAnsi="Garamond"/>
                <w:sz w:val="22"/>
                <w:szCs w:val="22"/>
                <w:highlight w:val="yellow"/>
                <w:lang w:eastAsia="en-US"/>
              </w:rPr>
              <w:t>банковская гарантия, обеспечивающая исполнение поставщиком мощности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 должна содержать следующую обязательную информацию и соответствовать следующим требованиям:</w:t>
            </w:r>
          </w:p>
          <w:p w14:paraId="2A9F7AF4" w14:textId="77777777" w:rsidR="00F12A0B" w:rsidRPr="0042156A" w:rsidRDefault="00F12A0B" w:rsidP="004F36F3">
            <w:pPr>
              <w:spacing w:before="120" w:after="120"/>
              <w:ind w:firstLine="567"/>
              <w:jc w:val="both"/>
              <w:rPr>
                <w:rFonts w:ascii="Garamond" w:hAnsi="Garamond"/>
                <w:sz w:val="22"/>
                <w:szCs w:val="22"/>
                <w:highlight w:val="yellow"/>
                <w:lang w:eastAsia="en-US"/>
              </w:rPr>
            </w:pPr>
            <w:r w:rsidRPr="0042156A">
              <w:rPr>
                <w:rFonts w:ascii="Garamond" w:hAnsi="Garamond"/>
                <w:sz w:val="22"/>
                <w:szCs w:val="22"/>
                <w:highlight w:val="yellow"/>
                <w:lang w:eastAsia="en-US"/>
              </w:rPr>
              <w:t xml:space="preserve">денежная сумма, подлежащая выплате по банковской гарантии, </w:t>
            </w:r>
            <w:r w:rsidRPr="0042156A">
              <w:rPr>
                <w:rFonts w:ascii="Garamond" w:hAnsi="Garamond"/>
                <w:bCs/>
                <w:sz w:val="22"/>
                <w:szCs w:val="22"/>
                <w:highlight w:val="yellow"/>
                <w:lang w:eastAsia="en-US"/>
              </w:rPr>
              <w:t xml:space="preserve">должна быть указана в российских рублях </w:t>
            </w:r>
            <w:r w:rsidRPr="0042156A">
              <w:rPr>
                <w:rFonts w:ascii="Garamond" w:hAnsi="Garamond"/>
                <w:sz w:val="22"/>
                <w:szCs w:val="22"/>
                <w:highlight w:val="yellow"/>
                <w:lang w:eastAsia="en-US"/>
              </w:rPr>
              <w:t xml:space="preserve">и составлять </w:t>
            </w:r>
            <w:r w:rsidRPr="0042156A">
              <w:rPr>
                <w:rFonts w:ascii="Garamond" w:hAnsi="Garamond"/>
                <w:sz w:val="22"/>
                <w:szCs w:val="22"/>
                <w:highlight w:val="yellow"/>
              </w:rPr>
              <w:t xml:space="preserve">не менее 5 % от произведения предельной величины капитальных затрат на 1 кВт установленной мощности, учтенной в соответствии с </w:t>
            </w:r>
            <w:r w:rsidRPr="0042156A">
              <w:rPr>
                <w:rFonts w:ascii="Garamond" w:hAnsi="Garamond"/>
                <w:i/>
                <w:sz w:val="22"/>
                <w:szCs w:val="22"/>
                <w:highlight w:val="yellow"/>
              </w:rPr>
              <w:t xml:space="preserve">Договором о </w:t>
            </w:r>
            <w:r w:rsidRPr="0042156A">
              <w:rPr>
                <w:rFonts w:ascii="Garamond" w:hAnsi="Garamond"/>
                <w:i/>
                <w:sz w:val="22"/>
                <w:szCs w:val="22"/>
                <w:highlight w:val="yellow"/>
              </w:rPr>
              <w:lastRenderedPageBreak/>
              <w:t>присоединении к торговой системе оптового рынка</w:t>
            </w:r>
            <w:r w:rsidRPr="0042156A">
              <w:rPr>
                <w:rFonts w:ascii="Garamond" w:hAnsi="Garamond"/>
                <w:sz w:val="22"/>
                <w:szCs w:val="22"/>
                <w:highlight w:val="yellow"/>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p>
          <w:p w14:paraId="433CA819" w14:textId="77777777" w:rsidR="00F12A0B" w:rsidRPr="0042156A" w:rsidRDefault="00F12A0B" w:rsidP="004F36F3">
            <w:pPr>
              <w:spacing w:before="120" w:after="120"/>
              <w:ind w:firstLine="567"/>
              <w:jc w:val="both"/>
              <w:rPr>
                <w:rFonts w:ascii="Garamond" w:hAnsi="Garamond"/>
                <w:sz w:val="22"/>
                <w:szCs w:val="22"/>
                <w:highlight w:val="yellow"/>
                <w:lang w:eastAsia="en-US"/>
              </w:rPr>
            </w:pPr>
            <w:r w:rsidRPr="0042156A">
              <w:rPr>
                <w:rFonts w:ascii="Garamond" w:hAnsi="Garamond"/>
                <w:sz w:val="22"/>
                <w:szCs w:val="22"/>
                <w:highlight w:val="yellow"/>
                <w:lang w:eastAsia="en-US"/>
              </w:rPr>
              <w:t xml:space="preserve">в качестве принципала в банковской гарантии указан </w:t>
            </w:r>
            <w:r w:rsidRPr="0042156A">
              <w:rPr>
                <w:rFonts w:ascii="Garamond" w:hAnsi="Garamond"/>
                <w:sz w:val="22"/>
                <w:szCs w:val="22"/>
                <w:highlight w:val="yellow"/>
              </w:rPr>
              <w:t>участник оптового рынка – продавец по соответствующему ДПМ ВИЭ (с указанием соответствующего ИНН), либо юридическое лицо, имеющее намерение приобрести права и обязанности продавца по соответствующему ДПМ ВИЭ) (с указанием соответствующего ИНН);</w:t>
            </w:r>
          </w:p>
          <w:p w14:paraId="0909AF89" w14:textId="77777777" w:rsidR="00F12A0B" w:rsidRPr="0042156A" w:rsidRDefault="00F12A0B" w:rsidP="004F36F3">
            <w:pPr>
              <w:spacing w:before="120" w:after="120"/>
              <w:ind w:firstLine="567"/>
              <w:jc w:val="both"/>
              <w:rPr>
                <w:rFonts w:ascii="Garamond" w:hAnsi="Garamond"/>
                <w:sz w:val="22"/>
                <w:szCs w:val="22"/>
                <w:highlight w:val="yellow"/>
                <w:lang w:eastAsia="en-US"/>
              </w:rPr>
            </w:pPr>
            <w:r w:rsidRPr="0042156A">
              <w:rPr>
                <w:rFonts w:ascii="Garamond" w:hAnsi="Garamond"/>
                <w:sz w:val="22"/>
                <w:szCs w:val="22"/>
                <w:highlight w:val="yellow"/>
                <w:lang w:eastAsia="en-US"/>
              </w:rPr>
              <w:t>в качестве</w:t>
            </w:r>
            <w:r w:rsidRPr="0042156A">
              <w:rPr>
                <w:rFonts w:ascii="Garamond" w:hAnsi="Garamond"/>
                <w:bCs/>
                <w:sz w:val="22"/>
                <w:szCs w:val="22"/>
                <w:highlight w:val="yellow"/>
                <w:lang w:eastAsia="en-US"/>
              </w:rPr>
              <w:t xml:space="preserve"> бенефициара в банковской гарантии</w:t>
            </w:r>
            <w:r w:rsidRPr="0042156A">
              <w:rPr>
                <w:rFonts w:ascii="Garamond" w:hAnsi="Garamond"/>
                <w:sz w:val="22"/>
                <w:szCs w:val="22"/>
                <w:highlight w:val="yellow"/>
                <w:lang w:eastAsia="en-US"/>
              </w:rPr>
              <w:t xml:space="preserve"> указан ЦФР (указан соответствующий ИНН);</w:t>
            </w:r>
          </w:p>
          <w:p w14:paraId="539FD630" w14:textId="37CCCE25" w:rsidR="00F12A0B" w:rsidRPr="0042156A" w:rsidRDefault="00F12A0B" w:rsidP="004F36F3">
            <w:pPr>
              <w:spacing w:before="120" w:after="120"/>
              <w:ind w:firstLine="567"/>
              <w:jc w:val="both"/>
              <w:rPr>
                <w:rFonts w:ascii="Garamond" w:hAnsi="Garamond"/>
                <w:sz w:val="22"/>
                <w:szCs w:val="22"/>
                <w:highlight w:val="yellow"/>
                <w:lang w:eastAsia="en-US"/>
              </w:rPr>
            </w:pPr>
            <w:r w:rsidRPr="0042156A">
              <w:rPr>
                <w:rFonts w:ascii="Garamond" w:hAnsi="Garamond"/>
                <w:sz w:val="22"/>
                <w:szCs w:val="22"/>
                <w:highlight w:val="yellow"/>
                <w:lang w:eastAsia="en-US"/>
              </w:rPr>
              <w:t>в качестве гаранта указан банк (указание в качестве банка-</w:t>
            </w:r>
            <w:r w:rsidR="009208A6">
              <w:rPr>
                <w:rFonts w:ascii="Garamond" w:hAnsi="Garamond"/>
                <w:sz w:val="22"/>
                <w:szCs w:val="22"/>
                <w:highlight w:val="yellow"/>
                <w:lang w:eastAsia="en-US"/>
              </w:rPr>
              <w:t>гаранта</w:t>
            </w:r>
            <w:r w:rsidR="009208A6" w:rsidRPr="0042156A">
              <w:rPr>
                <w:rFonts w:ascii="Garamond" w:hAnsi="Garamond"/>
                <w:sz w:val="22"/>
                <w:szCs w:val="22"/>
                <w:highlight w:val="yellow"/>
                <w:lang w:eastAsia="en-US"/>
              </w:rPr>
              <w:t xml:space="preserve"> </w:t>
            </w:r>
            <w:r w:rsidRPr="0042156A">
              <w:rPr>
                <w:rFonts w:ascii="Garamond" w:hAnsi="Garamond"/>
                <w:sz w:val="22"/>
                <w:szCs w:val="22"/>
                <w:highlight w:val="yellow"/>
                <w:lang w:eastAsia="en-US"/>
              </w:rPr>
              <w:t>филиала, представительства или иного обособленного подразделения данного банка не допускается);</w:t>
            </w:r>
            <w:r w:rsidRPr="0042156A">
              <w:rPr>
                <w:rFonts w:ascii="Garamond" w:hAnsi="Garamond"/>
                <w:sz w:val="22"/>
                <w:szCs w:val="22"/>
                <w:highlight w:val="yellow"/>
                <w:lang w:eastAsia="en-US"/>
              </w:rPr>
              <w:tab/>
            </w:r>
          </w:p>
          <w:p w14:paraId="35E8CADA" w14:textId="77777777" w:rsidR="00F12A0B" w:rsidRPr="0042156A" w:rsidRDefault="00F12A0B" w:rsidP="004F36F3">
            <w:pPr>
              <w:spacing w:before="120" w:after="120"/>
              <w:ind w:firstLine="567"/>
              <w:jc w:val="both"/>
              <w:rPr>
                <w:rFonts w:ascii="Garamond" w:hAnsi="Garamond"/>
                <w:sz w:val="22"/>
                <w:szCs w:val="22"/>
                <w:highlight w:val="yellow"/>
                <w:lang w:eastAsia="en-US"/>
              </w:rPr>
            </w:pPr>
            <w:r w:rsidRPr="0042156A">
              <w:rPr>
                <w:rFonts w:ascii="Garamond" w:hAnsi="Garamond"/>
                <w:sz w:val="22"/>
                <w:szCs w:val="22"/>
                <w:highlight w:val="yellow"/>
                <w:lang w:eastAsia="en-US"/>
              </w:rPr>
              <w:t xml:space="preserve">гарант на момент получения ЦФР банковской гарантии включен в перечень аккредитованных организаций в системе финансовых гарантий на оптовом рынке в порядке, определенном </w:t>
            </w:r>
            <w:r w:rsidRPr="0042156A">
              <w:rPr>
                <w:rFonts w:ascii="Garamond" w:hAnsi="Garamond"/>
                <w:i/>
                <w:sz w:val="22"/>
                <w:szCs w:val="22"/>
                <w:highlight w:val="yellow"/>
                <w:lang w:eastAsia="en-US"/>
              </w:rPr>
              <w:t>Договором о присоединении к торговой системе оптового рынка</w:t>
            </w:r>
            <w:r w:rsidRPr="0042156A">
              <w:rPr>
                <w:rFonts w:ascii="Garamond" w:hAnsi="Garamond"/>
                <w:sz w:val="22"/>
                <w:szCs w:val="22"/>
                <w:highlight w:val="yellow"/>
                <w:lang w:eastAsia="en-US"/>
              </w:rPr>
              <w:t>, и имеет:</w:t>
            </w:r>
          </w:p>
          <w:p w14:paraId="3EBAD7C0" w14:textId="77777777" w:rsidR="00F12A0B" w:rsidRPr="0042156A" w:rsidRDefault="00F12A0B" w:rsidP="004F36F3">
            <w:pPr>
              <w:numPr>
                <w:ilvl w:val="0"/>
                <w:numId w:val="48"/>
              </w:numPr>
              <w:suppressAutoHyphens/>
              <w:spacing w:before="120" w:after="120"/>
              <w:jc w:val="both"/>
              <w:rPr>
                <w:rFonts w:ascii="Garamond" w:hAnsi="Garamond"/>
                <w:sz w:val="22"/>
                <w:szCs w:val="22"/>
                <w:highlight w:val="yellow"/>
              </w:rPr>
            </w:pPr>
            <w:r w:rsidRPr="0042156A">
              <w:rPr>
                <w:rFonts w:ascii="Garamond" w:hAnsi="Garamond"/>
                <w:sz w:val="22"/>
                <w:szCs w:val="22"/>
                <w:highlight w:val="yellow"/>
              </w:rPr>
              <w:t>международный рейтинг долгосрочной кредитоспособности не ниже уровня "B+" по классификации международных рейтинговых агентств "</w:t>
            </w:r>
            <w:proofErr w:type="spellStart"/>
            <w:r w:rsidRPr="0042156A">
              <w:rPr>
                <w:rFonts w:ascii="Garamond" w:hAnsi="Garamond"/>
                <w:sz w:val="22"/>
                <w:szCs w:val="22"/>
                <w:highlight w:val="yellow"/>
              </w:rPr>
              <w:t>Фитч</w:t>
            </w:r>
            <w:proofErr w:type="spellEnd"/>
            <w:r w:rsidRPr="0042156A">
              <w:rPr>
                <w:rFonts w:ascii="Garamond" w:hAnsi="Garamond"/>
                <w:sz w:val="22"/>
                <w:szCs w:val="22"/>
                <w:highlight w:val="yellow"/>
              </w:rPr>
              <w:t xml:space="preserve"> </w:t>
            </w:r>
            <w:proofErr w:type="spellStart"/>
            <w:r w:rsidRPr="0042156A">
              <w:rPr>
                <w:rFonts w:ascii="Garamond" w:hAnsi="Garamond"/>
                <w:sz w:val="22"/>
                <w:szCs w:val="22"/>
                <w:highlight w:val="yellow"/>
              </w:rPr>
              <w:t>Рейтингс</w:t>
            </w:r>
            <w:proofErr w:type="spellEnd"/>
            <w:r w:rsidRPr="0042156A">
              <w:rPr>
                <w:rFonts w:ascii="Garamond" w:hAnsi="Garamond"/>
                <w:sz w:val="22"/>
                <w:szCs w:val="22"/>
                <w:highlight w:val="yellow"/>
              </w:rPr>
              <w:t>" (</w:t>
            </w:r>
            <w:proofErr w:type="spellStart"/>
            <w:r w:rsidRPr="0042156A">
              <w:rPr>
                <w:rFonts w:ascii="Garamond" w:hAnsi="Garamond"/>
                <w:sz w:val="22"/>
                <w:szCs w:val="22"/>
                <w:highlight w:val="yellow"/>
              </w:rPr>
              <w:t>Fitch</w:t>
            </w:r>
            <w:proofErr w:type="spellEnd"/>
            <w:r w:rsidRPr="0042156A">
              <w:rPr>
                <w:rFonts w:ascii="Garamond" w:hAnsi="Garamond"/>
                <w:sz w:val="22"/>
                <w:szCs w:val="22"/>
                <w:highlight w:val="yellow"/>
              </w:rPr>
              <w:t xml:space="preserve"> </w:t>
            </w:r>
            <w:proofErr w:type="spellStart"/>
            <w:r w:rsidRPr="0042156A">
              <w:rPr>
                <w:rFonts w:ascii="Garamond" w:hAnsi="Garamond"/>
                <w:sz w:val="22"/>
                <w:szCs w:val="22"/>
                <w:highlight w:val="yellow"/>
              </w:rPr>
              <w:t>Ratings</w:t>
            </w:r>
            <w:proofErr w:type="spellEnd"/>
            <w:r w:rsidRPr="0042156A">
              <w:rPr>
                <w:rFonts w:ascii="Garamond" w:hAnsi="Garamond"/>
                <w:sz w:val="22"/>
                <w:szCs w:val="22"/>
                <w:highlight w:val="yellow"/>
              </w:rPr>
              <w:t xml:space="preserve">) и (или) "Стандарт энд </w:t>
            </w:r>
            <w:proofErr w:type="spellStart"/>
            <w:r w:rsidRPr="0042156A">
              <w:rPr>
                <w:rFonts w:ascii="Garamond" w:hAnsi="Garamond"/>
                <w:sz w:val="22"/>
                <w:szCs w:val="22"/>
                <w:highlight w:val="yellow"/>
              </w:rPr>
              <w:t>Пурс</w:t>
            </w:r>
            <w:proofErr w:type="spellEnd"/>
            <w:r w:rsidRPr="0042156A">
              <w:rPr>
                <w:rFonts w:ascii="Garamond" w:hAnsi="Garamond"/>
                <w:sz w:val="22"/>
                <w:szCs w:val="22"/>
                <w:highlight w:val="yellow"/>
              </w:rPr>
              <w:t>" (</w:t>
            </w:r>
            <w:proofErr w:type="spellStart"/>
            <w:r w:rsidRPr="0042156A">
              <w:rPr>
                <w:rFonts w:ascii="Garamond" w:hAnsi="Garamond"/>
                <w:sz w:val="22"/>
                <w:szCs w:val="22"/>
                <w:highlight w:val="yellow"/>
              </w:rPr>
              <w:t>Standard</w:t>
            </w:r>
            <w:proofErr w:type="spellEnd"/>
            <w:r w:rsidRPr="0042156A">
              <w:rPr>
                <w:rFonts w:ascii="Garamond" w:hAnsi="Garamond"/>
                <w:sz w:val="22"/>
                <w:szCs w:val="22"/>
                <w:highlight w:val="yellow"/>
              </w:rPr>
              <w:t xml:space="preserve"> &amp; </w:t>
            </w:r>
            <w:proofErr w:type="spellStart"/>
            <w:r w:rsidRPr="0042156A">
              <w:rPr>
                <w:rFonts w:ascii="Garamond" w:hAnsi="Garamond"/>
                <w:sz w:val="22"/>
                <w:szCs w:val="22"/>
                <w:highlight w:val="yellow"/>
              </w:rPr>
              <w:t>Poor's</w:t>
            </w:r>
            <w:proofErr w:type="spellEnd"/>
            <w:r w:rsidRPr="0042156A">
              <w:rPr>
                <w:rFonts w:ascii="Garamond" w:hAnsi="Garamond"/>
                <w:sz w:val="22"/>
                <w:szCs w:val="22"/>
                <w:highlight w:val="yellow"/>
              </w:rPr>
              <w:t>), и (или)</w:t>
            </w:r>
          </w:p>
          <w:p w14:paraId="20F3B053" w14:textId="77777777" w:rsidR="00F12A0B" w:rsidRPr="0042156A" w:rsidRDefault="00F12A0B" w:rsidP="004F36F3">
            <w:pPr>
              <w:numPr>
                <w:ilvl w:val="0"/>
                <w:numId w:val="48"/>
              </w:numPr>
              <w:suppressAutoHyphens/>
              <w:spacing w:before="120" w:after="120"/>
              <w:jc w:val="both"/>
              <w:rPr>
                <w:rFonts w:ascii="Garamond" w:hAnsi="Garamond"/>
                <w:sz w:val="22"/>
                <w:szCs w:val="22"/>
                <w:highlight w:val="yellow"/>
              </w:rPr>
            </w:pPr>
            <w:r w:rsidRPr="0042156A">
              <w:rPr>
                <w:rFonts w:ascii="Garamond" w:hAnsi="Garamond"/>
                <w:sz w:val="22"/>
                <w:szCs w:val="22"/>
                <w:highlight w:val="yellow"/>
              </w:rPr>
              <w:t>международный рейтинг долгосрочной кредитоспособности не ниже уровня "В1" по классификации международного рейтингового агентства "</w:t>
            </w:r>
            <w:proofErr w:type="spellStart"/>
            <w:r w:rsidRPr="0042156A">
              <w:rPr>
                <w:rFonts w:ascii="Garamond" w:hAnsi="Garamond"/>
                <w:sz w:val="22"/>
                <w:szCs w:val="22"/>
                <w:highlight w:val="yellow"/>
              </w:rPr>
              <w:t>Мудис</w:t>
            </w:r>
            <w:proofErr w:type="spellEnd"/>
            <w:r w:rsidRPr="0042156A">
              <w:rPr>
                <w:rFonts w:ascii="Garamond" w:hAnsi="Garamond"/>
                <w:sz w:val="22"/>
                <w:szCs w:val="22"/>
                <w:highlight w:val="yellow"/>
              </w:rPr>
              <w:t xml:space="preserve"> </w:t>
            </w:r>
            <w:proofErr w:type="spellStart"/>
            <w:r w:rsidRPr="0042156A">
              <w:rPr>
                <w:rFonts w:ascii="Garamond" w:hAnsi="Garamond"/>
                <w:sz w:val="22"/>
                <w:szCs w:val="22"/>
                <w:highlight w:val="yellow"/>
              </w:rPr>
              <w:t>Инвесторс</w:t>
            </w:r>
            <w:proofErr w:type="spellEnd"/>
            <w:r w:rsidRPr="0042156A">
              <w:rPr>
                <w:rFonts w:ascii="Garamond" w:hAnsi="Garamond"/>
                <w:sz w:val="22"/>
                <w:szCs w:val="22"/>
                <w:highlight w:val="yellow"/>
              </w:rPr>
              <w:t xml:space="preserve"> Сервис" (</w:t>
            </w:r>
            <w:proofErr w:type="spellStart"/>
            <w:r w:rsidRPr="0042156A">
              <w:rPr>
                <w:rFonts w:ascii="Garamond" w:hAnsi="Garamond"/>
                <w:sz w:val="22"/>
                <w:szCs w:val="22"/>
                <w:highlight w:val="yellow"/>
              </w:rPr>
              <w:t>Moody's</w:t>
            </w:r>
            <w:proofErr w:type="spellEnd"/>
            <w:r w:rsidRPr="0042156A">
              <w:rPr>
                <w:rFonts w:ascii="Garamond" w:hAnsi="Garamond"/>
                <w:sz w:val="22"/>
                <w:szCs w:val="22"/>
                <w:highlight w:val="yellow"/>
              </w:rPr>
              <w:t xml:space="preserve"> </w:t>
            </w:r>
            <w:proofErr w:type="spellStart"/>
            <w:r w:rsidRPr="0042156A">
              <w:rPr>
                <w:rFonts w:ascii="Garamond" w:hAnsi="Garamond"/>
                <w:sz w:val="22"/>
                <w:szCs w:val="22"/>
                <w:highlight w:val="yellow"/>
              </w:rPr>
              <w:t>Investors</w:t>
            </w:r>
            <w:proofErr w:type="spellEnd"/>
            <w:r w:rsidRPr="0042156A">
              <w:rPr>
                <w:rFonts w:ascii="Garamond" w:hAnsi="Garamond"/>
                <w:sz w:val="22"/>
                <w:szCs w:val="22"/>
                <w:highlight w:val="yellow"/>
              </w:rPr>
              <w:t xml:space="preserve"> </w:t>
            </w:r>
            <w:proofErr w:type="spellStart"/>
            <w:r w:rsidRPr="0042156A">
              <w:rPr>
                <w:rFonts w:ascii="Garamond" w:hAnsi="Garamond"/>
                <w:sz w:val="22"/>
                <w:szCs w:val="22"/>
                <w:highlight w:val="yellow"/>
              </w:rPr>
              <w:t>Service</w:t>
            </w:r>
            <w:proofErr w:type="spellEnd"/>
            <w:r w:rsidRPr="0042156A">
              <w:rPr>
                <w:rFonts w:ascii="Garamond" w:hAnsi="Garamond"/>
                <w:sz w:val="22"/>
                <w:szCs w:val="22"/>
                <w:highlight w:val="yellow"/>
              </w:rPr>
              <w:t>), и (или)</w:t>
            </w:r>
          </w:p>
          <w:p w14:paraId="3FC0363F" w14:textId="77777777" w:rsidR="00F12A0B" w:rsidRPr="0042156A" w:rsidRDefault="00F12A0B" w:rsidP="004F36F3">
            <w:pPr>
              <w:numPr>
                <w:ilvl w:val="0"/>
                <w:numId w:val="48"/>
              </w:numPr>
              <w:suppressAutoHyphens/>
              <w:spacing w:before="120" w:after="120"/>
              <w:jc w:val="both"/>
              <w:rPr>
                <w:rFonts w:ascii="Garamond" w:hAnsi="Garamond"/>
                <w:sz w:val="22"/>
                <w:szCs w:val="22"/>
                <w:highlight w:val="yellow"/>
              </w:rPr>
            </w:pPr>
            <w:r w:rsidRPr="0042156A">
              <w:rPr>
                <w:rFonts w:ascii="Garamond" w:hAnsi="Garamond"/>
                <w:sz w:val="22"/>
                <w:szCs w:val="22"/>
                <w:highlight w:val="yellow"/>
              </w:rPr>
              <w:t>российский рейтинг долгосрочной кредитоспособности не ниже рейтинга «</w:t>
            </w:r>
            <w:r w:rsidRPr="0042156A">
              <w:rPr>
                <w:rFonts w:ascii="Garamond" w:hAnsi="Garamond"/>
                <w:sz w:val="22"/>
                <w:szCs w:val="22"/>
                <w:highlight w:val="yellow"/>
                <w:lang w:val="en-US"/>
              </w:rPr>
              <w:t>A</w:t>
            </w:r>
            <w:r w:rsidRPr="0042156A">
              <w:rPr>
                <w:rFonts w:ascii="Garamond" w:hAnsi="Garamond"/>
                <w:sz w:val="22"/>
                <w:szCs w:val="22"/>
                <w:highlight w:val="yellow"/>
              </w:rPr>
              <w:t>+(</w:t>
            </w:r>
            <w:r w:rsidRPr="0042156A">
              <w:rPr>
                <w:rFonts w:ascii="Garamond" w:hAnsi="Garamond"/>
                <w:sz w:val="22"/>
                <w:szCs w:val="22"/>
                <w:highlight w:val="yellow"/>
                <w:lang w:val="en-US"/>
              </w:rPr>
              <w:t>RU</w:t>
            </w:r>
            <w:r w:rsidRPr="0042156A">
              <w:rPr>
                <w:rFonts w:ascii="Garamond" w:hAnsi="Garamond"/>
                <w:sz w:val="22"/>
                <w:szCs w:val="22"/>
                <w:highlight w:val="yellow"/>
              </w:rPr>
              <w:t>)» по классификации российского рейтингового агентства АО «Аналитическое кредитное рейтинговое агентство», и (или)</w:t>
            </w:r>
          </w:p>
          <w:p w14:paraId="4BEDDD69" w14:textId="77777777" w:rsidR="00F12A0B" w:rsidRPr="0042156A" w:rsidRDefault="00F12A0B" w:rsidP="004F36F3">
            <w:pPr>
              <w:numPr>
                <w:ilvl w:val="0"/>
                <w:numId w:val="48"/>
              </w:numPr>
              <w:suppressAutoHyphens/>
              <w:spacing w:before="120" w:after="120"/>
              <w:jc w:val="both"/>
              <w:rPr>
                <w:rFonts w:ascii="Garamond" w:hAnsi="Garamond"/>
                <w:sz w:val="22"/>
                <w:szCs w:val="22"/>
                <w:highlight w:val="yellow"/>
                <w:lang w:eastAsia="en-US"/>
              </w:rPr>
            </w:pPr>
            <w:r w:rsidRPr="0042156A">
              <w:rPr>
                <w:rFonts w:ascii="Garamond" w:hAnsi="Garamond"/>
                <w:sz w:val="22"/>
                <w:szCs w:val="22"/>
                <w:highlight w:val="yellow"/>
              </w:rPr>
              <w:t>российский рейтинг долгосрочной кредитоспособности не ниже рейтинга «</w:t>
            </w:r>
            <w:proofErr w:type="spellStart"/>
            <w:r w:rsidRPr="0042156A">
              <w:rPr>
                <w:rFonts w:ascii="Garamond" w:hAnsi="Garamond"/>
                <w:sz w:val="22"/>
                <w:szCs w:val="22"/>
                <w:highlight w:val="yellow"/>
                <w:lang w:val="en-US"/>
              </w:rPr>
              <w:t>ruA</w:t>
            </w:r>
            <w:proofErr w:type="spellEnd"/>
            <w:r w:rsidRPr="0042156A">
              <w:rPr>
                <w:rFonts w:ascii="Garamond" w:hAnsi="Garamond"/>
                <w:sz w:val="22"/>
                <w:szCs w:val="22"/>
                <w:highlight w:val="yellow"/>
              </w:rPr>
              <w:t>+» по классификации российского рейтингового агентства АО «Рейтинговое агентство «Эксперт РА»;</w:t>
            </w:r>
            <w:r w:rsidRPr="0042156A">
              <w:rPr>
                <w:rFonts w:ascii="Garamond" w:hAnsi="Garamond"/>
                <w:sz w:val="22"/>
                <w:szCs w:val="22"/>
                <w:highlight w:val="yellow"/>
                <w:lang w:eastAsia="en-US"/>
              </w:rPr>
              <w:t xml:space="preserve"> </w:t>
            </w:r>
          </w:p>
          <w:p w14:paraId="7F53ECC4" w14:textId="77777777" w:rsidR="00F12A0B" w:rsidRPr="0042156A" w:rsidRDefault="00F12A0B" w:rsidP="004F36F3">
            <w:pPr>
              <w:spacing w:before="120" w:after="120"/>
              <w:ind w:firstLine="567"/>
              <w:jc w:val="both"/>
              <w:rPr>
                <w:rFonts w:ascii="Garamond" w:hAnsi="Garamond"/>
                <w:sz w:val="22"/>
                <w:szCs w:val="22"/>
                <w:highlight w:val="yellow"/>
                <w:lang w:eastAsia="en-US"/>
              </w:rPr>
            </w:pPr>
            <w:r w:rsidRPr="0042156A">
              <w:rPr>
                <w:rFonts w:ascii="Garamond" w:hAnsi="Garamond"/>
                <w:sz w:val="22"/>
                <w:szCs w:val="22"/>
                <w:highlight w:val="yellow"/>
                <w:lang w:eastAsia="en-US"/>
              </w:rPr>
              <w:t xml:space="preserve">размер собственных средств (капитала) </w:t>
            </w:r>
            <w:r w:rsidRPr="0042156A">
              <w:rPr>
                <w:rFonts w:ascii="Garamond" w:hAnsi="Garamond"/>
                <w:bCs/>
                <w:sz w:val="22"/>
                <w:szCs w:val="22"/>
                <w:highlight w:val="yellow"/>
                <w:lang w:eastAsia="en-US"/>
              </w:rPr>
              <w:t xml:space="preserve">гаранта должен быть </w:t>
            </w:r>
            <w:r w:rsidRPr="0042156A">
              <w:rPr>
                <w:rFonts w:ascii="Garamond" w:hAnsi="Garamond"/>
                <w:sz w:val="22"/>
                <w:szCs w:val="22"/>
                <w:highlight w:val="yellow"/>
                <w:lang w:eastAsia="en-US"/>
              </w:rPr>
              <w:t xml:space="preserve">более 4 млрд руб. в течение </w:t>
            </w:r>
            <w:r w:rsidRPr="0042156A">
              <w:rPr>
                <w:rFonts w:ascii="Garamond" w:hAnsi="Garamond"/>
                <w:color w:val="000000"/>
                <w:sz w:val="22"/>
                <w:szCs w:val="22"/>
                <w:highlight w:val="yellow"/>
                <w:lang w:eastAsia="en-US"/>
              </w:rPr>
              <w:t>предыдущего</w:t>
            </w:r>
            <w:r w:rsidRPr="0042156A">
              <w:rPr>
                <w:rFonts w:ascii="Garamond" w:hAnsi="Garamond"/>
                <w:sz w:val="22"/>
                <w:szCs w:val="22"/>
                <w:highlight w:val="yellow"/>
                <w:lang w:eastAsia="en-US"/>
              </w:rPr>
              <w:t xml:space="preserve"> календарного года, а также в течение всех месяцев текущего года на момент получения ЦФР уведомления об открытии независимой гарантии;</w:t>
            </w:r>
          </w:p>
          <w:p w14:paraId="51AF236C" w14:textId="77777777" w:rsidR="00F12A0B" w:rsidRPr="0042156A" w:rsidRDefault="00F12A0B" w:rsidP="004F36F3">
            <w:pPr>
              <w:spacing w:before="120" w:after="120"/>
              <w:ind w:firstLine="567"/>
              <w:jc w:val="both"/>
              <w:rPr>
                <w:rFonts w:ascii="Garamond" w:hAnsi="Garamond"/>
                <w:sz w:val="22"/>
                <w:szCs w:val="22"/>
                <w:highlight w:val="yellow"/>
                <w:lang w:eastAsia="en-US"/>
              </w:rPr>
            </w:pPr>
            <w:r w:rsidRPr="0042156A">
              <w:rPr>
                <w:rFonts w:ascii="Garamond" w:hAnsi="Garamond"/>
                <w:bCs/>
                <w:sz w:val="22"/>
                <w:szCs w:val="22"/>
                <w:highlight w:val="yellow"/>
                <w:lang w:eastAsia="en-US"/>
              </w:rPr>
              <w:lastRenderedPageBreak/>
              <w:t xml:space="preserve">срок действия банковской гарантии </w:t>
            </w:r>
            <w:r w:rsidRPr="0042156A">
              <w:rPr>
                <w:rFonts w:ascii="Garamond" w:hAnsi="Garamond"/>
                <w:sz w:val="22"/>
                <w:szCs w:val="22"/>
                <w:highlight w:val="yellow"/>
                <w:lang w:eastAsia="en-US"/>
              </w:rPr>
              <w:t>– не менее 15 (пятнадцати) месяцев с 1 (первого) января года, следующего за годом, в котором должна наступить дата начала поставки мощности по ДПМ ВИЭ;</w:t>
            </w:r>
          </w:p>
          <w:p w14:paraId="46EEC8C4" w14:textId="77777777" w:rsidR="00F12A0B" w:rsidRPr="0042156A" w:rsidRDefault="00F12A0B" w:rsidP="004F36F3">
            <w:pPr>
              <w:spacing w:before="120" w:after="120"/>
              <w:ind w:firstLine="567"/>
              <w:jc w:val="both"/>
              <w:rPr>
                <w:rFonts w:ascii="Garamond" w:hAnsi="Garamond"/>
                <w:sz w:val="22"/>
                <w:szCs w:val="22"/>
                <w:highlight w:val="yellow"/>
                <w:lang w:eastAsia="en-US"/>
              </w:rPr>
            </w:pPr>
            <w:r w:rsidRPr="0042156A">
              <w:rPr>
                <w:rFonts w:ascii="Garamond" w:hAnsi="Garamond"/>
                <w:sz w:val="22"/>
                <w:szCs w:val="22"/>
                <w:highlight w:val="yellow"/>
                <w:lang w:eastAsia="en-US"/>
              </w:rPr>
              <w:t>банковская гарантия вступает в силу с даты ее выдачи;</w:t>
            </w:r>
          </w:p>
          <w:p w14:paraId="5198DB92" w14:textId="77777777" w:rsidR="00F12A0B" w:rsidRPr="0042156A" w:rsidRDefault="00F12A0B" w:rsidP="004F36F3">
            <w:pPr>
              <w:widowControl w:val="0"/>
              <w:tabs>
                <w:tab w:val="num" w:pos="567"/>
              </w:tabs>
              <w:spacing w:before="120" w:after="120"/>
              <w:ind w:firstLine="567"/>
              <w:jc w:val="both"/>
              <w:rPr>
                <w:rFonts w:ascii="Garamond" w:hAnsi="Garamond"/>
                <w:bCs/>
                <w:sz w:val="22"/>
                <w:szCs w:val="22"/>
                <w:highlight w:val="yellow"/>
                <w:lang w:eastAsia="en-US"/>
              </w:rPr>
            </w:pPr>
            <w:r w:rsidRPr="0042156A">
              <w:rPr>
                <w:rFonts w:ascii="Garamond" w:hAnsi="Garamond"/>
                <w:bCs/>
                <w:sz w:val="22"/>
                <w:szCs w:val="22"/>
                <w:highlight w:val="yellow"/>
                <w:lang w:eastAsia="en-US"/>
              </w:rPr>
              <w:t>банковская гарантия является безотзывной;</w:t>
            </w:r>
          </w:p>
          <w:p w14:paraId="702C5E1B" w14:textId="77777777" w:rsidR="00F12A0B" w:rsidRPr="0042156A" w:rsidRDefault="00F12A0B" w:rsidP="004F36F3">
            <w:pPr>
              <w:widowControl w:val="0"/>
              <w:tabs>
                <w:tab w:val="num" w:pos="567"/>
              </w:tabs>
              <w:spacing w:before="120" w:after="120"/>
              <w:ind w:left="34" w:firstLine="567"/>
              <w:jc w:val="both"/>
              <w:rPr>
                <w:rFonts w:ascii="Garamond" w:hAnsi="Garamond"/>
                <w:bCs/>
                <w:sz w:val="22"/>
                <w:szCs w:val="22"/>
                <w:highlight w:val="yellow"/>
                <w:lang w:eastAsia="en-US"/>
              </w:rPr>
            </w:pPr>
            <w:r w:rsidRPr="0042156A">
              <w:rPr>
                <w:rFonts w:ascii="Garamond" w:hAnsi="Garamond"/>
                <w:bCs/>
                <w:sz w:val="22"/>
                <w:szCs w:val="22"/>
                <w:highlight w:val="yellow"/>
                <w:lang w:eastAsia="en-US"/>
              </w:rPr>
              <w:t>банковская гарантия исполняется путем направления бенефициаром гаранту требования;</w:t>
            </w:r>
          </w:p>
          <w:p w14:paraId="71232B7D" w14:textId="77777777" w:rsidR="00F12A0B" w:rsidRPr="0042156A" w:rsidRDefault="00F12A0B" w:rsidP="004F36F3">
            <w:pPr>
              <w:widowControl w:val="0"/>
              <w:tabs>
                <w:tab w:val="num" w:pos="567"/>
              </w:tabs>
              <w:spacing w:before="120" w:after="120"/>
              <w:ind w:firstLine="601"/>
              <w:jc w:val="both"/>
              <w:rPr>
                <w:rFonts w:ascii="Garamond" w:hAnsi="Garamond"/>
                <w:sz w:val="22"/>
                <w:szCs w:val="22"/>
                <w:highlight w:val="yellow"/>
                <w:lang w:eastAsia="en-US"/>
              </w:rPr>
            </w:pPr>
            <w:r w:rsidRPr="0042156A">
              <w:rPr>
                <w:rFonts w:ascii="Garamond" w:hAnsi="Garamond"/>
                <w:bCs/>
                <w:sz w:val="22"/>
                <w:szCs w:val="22"/>
                <w:highlight w:val="yellow"/>
                <w:lang w:eastAsia="en-US"/>
              </w:rPr>
              <w:t>требования по банковской гарантии могут быть предъявлены неограниченное количество раз</w:t>
            </w:r>
            <w:r w:rsidRPr="0042156A">
              <w:rPr>
                <w:rFonts w:ascii="Garamond" w:hAnsi="Garamond"/>
                <w:sz w:val="22"/>
                <w:szCs w:val="22"/>
                <w:highlight w:val="yellow"/>
                <w:lang w:eastAsia="en-US"/>
              </w:rPr>
              <w:t>;</w:t>
            </w:r>
          </w:p>
          <w:p w14:paraId="6D485A03" w14:textId="77777777" w:rsidR="00F12A0B" w:rsidRPr="0042156A" w:rsidRDefault="00F12A0B" w:rsidP="004F36F3">
            <w:pPr>
              <w:widowControl w:val="0"/>
              <w:tabs>
                <w:tab w:val="num" w:pos="567"/>
              </w:tabs>
              <w:spacing w:before="120" w:after="120"/>
              <w:ind w:firstLine="567"/>
              <w:jc w:val="both"/>
              <w:rPr>
                <w:rFonts w:ascii="Garamond" w:hAnsi="Garamond"/>
                <w:sz w:val="22"/>
                <w:szCs w:val="22"/>
                <w:highlight w:val="yellow"/>
                <w:lang w:eastAsia="en-US"/>
              </w:rPr>
            </w:pPr>
            <w:r w:rsidRPr="0042156A">
              <w:rPr>
                <w:rFonts w:ascii="Garamond" w:hAnsi="Garamond"/>
                <w:sz w:val="22"/>
                <w:szCs w:val="22"/>
                <w:highlight w:val="yellow"/>
                <w:lang w:eastAsia="en-US"/>
              </w:rPr>
              <w:t>все комиссии и расходы, связанные с банковской гарантией, оплачивает принципал;</w:t>
            </w:r>
          </w:p>
          <w:p w14:paraId="0BB20BD2" w14:textId="77777777" w:rsidR="00F12A0B" w:rsidRPr="0042156A" w:rsidRDefault="00F12A0B" w:rsidP="004F36F3">
            <w:pPr>
              <w:spacing w:before="120" w:after="120"/>
              <w:ind w:firstLine="567"/>
              <w:jc w:val="both"/>
              <w:rPr>
                <w:rFonts w:ascii="Garamond" w:hAnsi="Garamond"/>
                <w:sz w:val="22"/>
                <w:szCs w:val="22"/>
                <w:highlight w:val="yellow"/>
                <w:lang w:eastAsia="en-US"/>
              </w:rPr>
            </w:pPr>
            <w:r w:rsidRPr="0042156A">
              <w:rPr>
                <w:rFonts w:ascii="Garamond" w:hAnsi="Garamond"/>
                <w:sz w:val="22"/>
                <w:szCs w:val="22"/>
                <w:highlight w:val="yellow"/>
                <w:lang w:eastAsia="en-US"/>
              </w:rPr>
              <w:t>банковская гарантия регулируется законодательством Российской Федерации;</w:t>
            </w:r>
          </w:p>
          <w:p w14:paraId="487C2BF7" w14:textId="77777777" w:rsidR="00F12A0B" w:rsidRPr="0042156A" w:rsidRDefault="00F12A0B" w:rsidP="004F36F3">
            <w:pPr>
              <w:spacing w:before="120" w:after="120"/>
              <w:ind w:firstLine="567"/>
              <w:jc w:val="both"/>
              <w:rPr>
                <w:rFonts w:ascii="Garamond" w:eastAsia="Batang" w:hAnsi="Garamond" w:cs="Garamond"/>
                <w:sz w:val="22"/>
                <w:szCs w:val="22"/>
                <w:lang w:eastAsia="en-US"/>
              </w:rPr>
            </w:pPr>
            <w:r w:rsidRPr="0042156A">
              <w:rPr>
                <w:rFonts w:ascii="Garamond" w:hAnsi="Garamond"/>
                <w:sz w:val="22"/>
                <w:szCs w:val="22"/>
                <w:highlight w:val="yellow"/>
                <w:lang w:eastAsia="en-US"/>
              </w:rPr>
              <w:t xml:space="preserve">банковская гарантия оформлена по форме приложения 28 к настоящему Регламенту и передана ЦФР в порядке, предусмотренном приложением 10 к </w:t>
            </w:r>
            <w:r w:rsidRPr="0042156A">
              <w:rPr>
                <w:rFonts w:ascii="Garamond" w:hAnsi="Garamond"/>
                <w:i/>
                <w:sz w:val="22"/>
                <w:szCs w:val="22"/>
                <w:highlight w:val="yellow"/>
                <w:lang w:eastAsia="en-US"/>
              </w:rPr>
              <w:t>Положению о порядке предоставления финансовых гарантий на оптовом рынке</w:t>
            </w:r>
            <w:r w:rsidRPr="0042156A">
              <w:rPr>
                <w:rFonts w:ascii="Garamond" w:hAnsi="Garamond"/>
                <w:sz w:val="22"/>
                <w:szCs w:val="22"/>
                <w:highlight w:val="yellow"/>
                <w:lang w:eastAsia="en-US"/>
              </w:rPr>
              <w:t xml:space="preserve"> (Приложение № 26 к </w:t>
            </w:r>
            <w:r w:rsidRPr="0042156A">
              <w:rPr>
                <w:rFonts w:ascii="Garamond" w:hAnsi="Garamond"/>
                <w:i/>
                <w:sz w:val="22"/>
                <w:szCs w:val="22"/>
                <w:highlight w:val="yellow"/>
                <w:lang w:eastAsia="en-US"/>
              </w:rPr>
              <w:t>Договору о присоединении к торговой системе оптового рынка</w:t>
            </w:r>
            <w:r w:rsidRPr="0042156A">
              <w:rPr>
                <w:rFonts w:ascii="Garamond" w:hAnsi="Garamond"/>
                <w:sz w:val="22"/>
                <w:szCs w:val="22"/>
                <w:highlight w:val="yellow"/>
                <w:lang w:eastAsia="en-US"/>
              </w:rPr>
              <w:t>).</w:t>
            </w:r>
          </w:p>
        </w:tc>
      </w:tr>
      <w:tr w:rsidR="00F12A0B" w:rsidRPr="001B2316" w14:paraId="1ABED649" w14:textId="77777777" w:rsidTr="00F12A0B">
        <w:trPr>
          <w:trHeight w:val="371"/>
        </w:trPr>
        <w:tc>
          <w:tcPr>
            <w:tcW w:w="992" w:type="dxa"/>
          </w:tcPr>
          <w:p w14:paraId="0B877305" w14:textId="77777777" w:rsidR="00F12A0B" w:rsidRPr="00AD75D5" w:rsidRDefault="00F12A0B" w:rsidP="004F36F3">
            <w:pPr>
              <w:spacing w:before="120" w:after="120"/>
              <w:jc w:val="center"/>
              <w:rPr>
                <w:rFonts w:ascii="Garamond" w:hAnsi="Garamond"/>
                <w:b/>
                <w:bCs/>
                <w:sz w:val="22"/>
                <w:szCs w:val="22"/>
                <w:lang w:val="en-US"/>
              </w:rPr>
            </w:pPr>
            <w:r>
              <w:rPr>
                <w:rFonts w:ascii="Garamond" w:hAnsi="Garamond"/>
                <w:b/>
                <w:bCs/>
                <w:sz w:val="22"/>
                <w:szCs w:val="22"/>
                <w:lang w:val="en-US"/>
              </w:rPr>
              <w:lastRenderedPageBreak/>
              <w:t>7.14.1</w:t>
            </w:r>
          </w:p>
        </w:tc>
        <w:tc>
          <w:tcPr>
            <w:tcW w:w="6975" w:type="dxa"/>
            <w:gridSpan w:val="3"/>
          </w:tcPr>
          <w:p w14:paraId="665434AC" w14:textId="77777777" w:rsidR="00F12A0B" w:rsidRPr="00E85E78" w:rsidRDefault="00F12A0B" w:rsidP="004F36F3">
            <w:pPr>
              <w:pStyle w:val="1fd"/>
              <w:tabs>
                <w:tab w:val="left" w:pos="567"/>
              </w:tabs>
              <w:spacing w:before="120" w:after="120"/>
              <w:ind w:left="0" w:firstLine="550"/>
              <w:rPr>
                <w:rFonts w:ascii="Garamond" w:hAnsi="Garamond"/>
                <w:sz w:val="22"/>
                <w:szCs w:val="22"/>
              </w:rPr>
            </w:pPr>
            <w:r w:rsidRPr="00E85E78">
              <w:rPr>
                <w:rFonts w:ascii="Garamond" w:hAnsi="Garamond"/>
                <w:sz w:val="22"/>
                <w:szCs w:val="22"/>
              </w:rPr>
              <w:t>…</w:t>
            </w:r>
          </w:p>
          <w:p w14:paraId="47758A9E" w14:textId="77777777" w:rsidR="00F12A0B" w:rsidRDefault="00F12A0B" w:rsidP="004F36F3">
            <w:pPr>
              <w:pStyle w:val="1fd"/>
              <w:tabs>
                <w:tab w:val="left" w:pos="567"/>
              </w:tabs>
              <w:spacing w:before="120" w:after="120"/>
              <w:ind w:left="0" w:firstLine="550"/>
              <w:rPr>
                <w:rFonts w:ascii="Garamond" w:hAnsi="Garamond" w:cs="Garamond"/>
                <w:color w:val="000000"/>
                <w:sz w:val="22"/>
                <w:szCs w:val="22"/>
                <w:lang w:eastAsia="ar-SA"/>
              </w:rPr>
            </w:pPr>
            <w:r w:rsidRPr="009D39DE">
              <w:rPr>
                <w:rFonts w:ascii="Garamond" w:hAnsi="Garamond"/>
                <w:sz w:val="22"/>
                <w:szCs w:val="22"/>
              </w:rPr>
              <w:t xml:space="preserve">В случае если исполнение обязательств по ДПМ ВИЭ обеспечивается (обеспечивалось) штрафом, оплата которого осуществляется по аккредитиву, ЦФР в течение 5 (пяти) рабочих дней со дня, следующего </w:t>
            </w:r>
            <w:r w:rsidRPr="0020726C">
              <w:rPr>
                <w:rFonts w:ascii="Garamond" w:hAnsi="Garamond"/>
                <w:sz w:val="22"/>
                <w:szCs w:val="22"/>
              </w:rPr>
              <w:t>за днем получения от КО реестра заключенных договоров поручительства, направляет исполняющему банку через банк получателя средств по аккредитиву заявление об отказе от исполнения аккредитива при условии, что указанным аккредитивом не обеспечивается исполнение обязательств по иным ДПМ ВИЭ.</w:t>
            </w:r>
          </w:p>
          <w:p w14:paraId="0353AAF7" w14:textId="77777777" w:rsidR="00F12A0B" w:rsidRPr="00ED66C3" w:rsidRDefault="00F12A0B" w:rsidP="004F36F3">
            <w:pPr>
              <w:suppressAutoHyphens/>
              <w:spacing w:before="120" w:after="120"/>
              <w:jc w:val="both"/>
              <w:rPr>
                <w:rFonts w:ascii="Garamond" w:eastAsia="Batang" w:hAnsi="Garamond" w:cs="Garamond"/>
                <w:sz w:val="22"/>
                <w:szCs w:val="20"/>
                <w:lang w:eastAsia="en-US"/>
              </w:rPr>
            </w:pPr>
          </w:p>
        </w:tc>
        <w:tc>
          <w:tcPr>
            <w:tcW w:w="6946" w:type="dxa"/>
          </w:tcPr>
          <w:p w14:paraId="3BD277DC" w14:textId="77777777" w:rsidR="00F12A0B" w:rsidRPr="00AD75D5" w:rsidRDefault="00F12A0B" w:rsidP="004F36F3">
            <w:pPr>
              <w:pStyle w:val="1fd"/>
              <w:tabs>
                <w:tab w:val="left" w:pos="567"/>
              </w:tabs>
              <w:spacing w:before="120" w:after="120"/>
              <w:ind w:left="0" w:firstLine="550"/>
              <w:rPr>
                <w:rFonts w:ascii="Garamond" w:hAnsi="Garamond"/>
                <w:sz w:val="22"/>
                <w:szCs w:val="22"/>
              </w:rPr>
            </w:pPr>
            <w:r w:rsidRPr="00AD75D5">
              <w:rPr>
                <w:rFonts w:ascii="Garamond" w:hAnsi="Garamond"/>
                <w:sz w:val="22"/>
                <w:szCs w:val="22"/>
              </w:rPr>
              <w:t>…</w:t>
            </w:r>
          </w:p>
          <w:p w14:paraId="144CFA42" w14:textId="5344A2F0" w:rsidR="00F12A0B" w:rsidRDefault="00F12A0B" w:rsidP="004F36F3">
            <w:pPr>
              <w:pStyle w:val="1fd"/>
              <w:tabs>
                <w:tab w:val="left" w:pos="567"/>
              </w:tabs>
              <w:spacing w:before="120" w:after="120"/>
              <w:ind w:left="0" w:firstLine="550"/>
              <w:rPr>
                <w:rFonts w:ascii="Garamond" w:hAnsi="Garamond" w:cs="Garamond"/>
                <w:color w:val="000000"/>
                <w:sz w:val="22"/>
                <w:szCs w:val="22"/>
                <w:lang w:eastAsia="ar-SA"/>
              </w:rPr>
            </w:pPr>
            <w:r w:rsidRPr="009D39DE">
              <w:rPr>
                <w:rFonts w:ascii="Garamond" w:hAnsi="Garamond"/>
                <w:sz w:val="22"/>
                <w:szCs w:val="22"/>
              </w:rPr>
              <w:t>В случае если исполнение обязательств по ДПМ ВИЭ обеспечивается (обеспечивалось) штрафом, оплата которого осуществляется по аккредитиву</w:t>
            </w:r>
            <w:r w:rsidRPr="00484B30">
              <w:rPr>
                <w:rFonts w:ascii="Garamond" w:hAnsi="Garamond"/>
                <w:sz w:val="22"/>
                <w:szCs w:val="22"/>
                <w:highlight w:val="yellow"/>
              </w:rPr>
              <w:t xml:space="preserve">, </w:t>
            </w:r>
            <w:r w:rsidR="00D62A25" w:rsidRPr="00484B30">
              <w:rPr>
                <w:rFonts w:ascii="Garamond" w:hAnsi="Garamond"/>
                <w:sz w:val="22"/>
                <w:szCs w:val="22"/>
                <w:highlight w:val="yellow"/>
              </w:rPr>
              <w:t>то КО расторгает Соглашения об оплате штрафов по ДПМ ВИЭ по аккредитиву, заключенные в отношении соответствующего объекта генерации, и направляет ЦФР реестр расторгнутых Соглашений по форме приложения 15 к настоящему Регламенту (в электронном виде с использованием ЭП).</w:t>
            </w:r>
            <w:r w:rsidR="00D62A25">
              <w:rPr>
                <w:rFonts w:ascii="Garamond" w:hAnsi="Garamond"/>
                <w:sz w:val="22"/>
                <w:szCs w:val="22"/>
              </w:rPr>
              <w:t xml:space="preserve"> </w:t>
            </w:r>
            <w:r w:rsidRPr="009D39DE">
              <w:rPr>
                <w:rFonts w:ascii="Garamond" w:hAnsi="Garamond"/>
                <w:sz w:val="22"/>
                <w:szCs w:val="22"/>
              </w:rPr>
              <w:t xml:space="preserve">ЦФР в течение 5 (пяти) рабочих дней со дня, следующего </w:t>
            </w:r>
            <w:r w:rsidRPr="0020726C">
              <w:rPr>
                <w:rFonts w:ascii="Garamond" w:hAnsi="Garamond"/>
                <w:sz w:val="22"/>
                <w:szCs w:val="22"/>
              </w:rPr>
              <w:t>за днем получения от КО реестра заключенных договоров поручительства, направляет исполняющему банку через банк получателя средств по аккредитиву заявление об отказе от исполнения аккредитива при условии, что указанным аккредитивом не обеспечивается исполнение обязательств по иным ДПМ ВИЭ.</w:t>
            </w:r>
          </w:p>
          <w:p w14:paraId="68297D75" w14:textId="032F4D48" w:rsidR="00F12A0B" w:rsidRPr="002A3203" w:rsidRDefault="00F12A0B" w:rsidP="004F36F3">
            <w:pPr>
              <w:pStyle w:val="1fd"/>
              <w:tabs>
                <w:tab w:val="left" w:pos="567"/>
              </w:tabs>
              <w:spacing w:before="120" w:after="120"/>
              <w:ind w:left="0" w:firstLine="550"/>
              <w:rPr>
                <w:rFonts w:ascii="Garamond" w:hAnsi="Garamond"/>
                <w:sz w:val="22"/>
                <w:szCs w:val="22"/>
              </w:rPr>
            </w:pPr>
            <w:r w:rsidRPr="002A3203">
              <w:rPr>
                <w:rFonts w:ascii="Garamond" w:hAnsi="Garamond"/>
                <w:sz w:val="22"/>
                <w:szCs w:val="22"/>
                <w:highlight w:val="yellow"/>
              </w:rPr>
              <w:t>В случае если исполнение обязательств по ДПМ ВИЭ обеспечивается (обеспечивалось) банковской гарантией,</w:t>
            </w:r>
            <w:r w:rsidR="0094731C">
              <w:rPr>
                <w:rFonts w:ascii="Garamond" w:hAnsi="Garamond"/>
                <w:sz w:val="22"/>
                <w:szCs w:val="22"/>
                <w:highlight w:val="yellow"/>
              </w:rPr>
              <w:t xml:space="preserve"> </w:t>
            </w:r>
            <w:r w:rsidR="0094731C" w:rsidRPr="008378EB">
              <w:rPr>
                <w:rFonts w:ascii="Garamond" w:hAnsi="Garamond"/>
                <w:sz w:val="22"/>
                <w:szCs w:val="22"/>
                <w:highlight w:val="yellow"/>
              </w:rPr>
              <w:t xml:space="preserve">то КО расторгает Соглашения об оплате штрафов по ДПМ ВИЭ </w:t>
            </w:r>
            <w:r w:rsidR="0094731C">
              <w:rPr>
                <w:rFonts w:ascii="Garamond" w:hAnsi="Garamond"/>
                <w:sz w:val="22"/>
                <w:szCs w:val="22"/>
                <w:highlight w:val="yellow"/>
              </w:rPr>
              <w:t>БГ</w:t>
            </w:r>
            <w:r w:rsidR="0094731C" w:rsidRPr="008378EB">
              <w:rPr>
                <w:rFonts w:ascii="Garamond" w:hAnsi="Garamond"/>
                <w:sz w:val="22"/>
                <w:szCs w:val="22"/>
                <w:highlight w:val="yellow"/>
              </w:rPr>
              <w:t xml:space="preserve">, заключенные в </w:t>
            </w:r>
            <w:r w:rsidR="0094731C" w:rsidRPr="008378EB">
              <w:rPr>
                <w:rFonts w:ascii="Garamond" w:hAnsi="Garamond"/>
                <w:sz w:val="22"/>
                <w:szCs w:val="22"/>
                <w:highlight w:val="yellow"/>
              </w:rPr>
              <w:lastRenderedPageBreak/>
              <w:t>отношении соответствующего объекта генерации, и направляет ЦФР реестр расторгнутых Соглашений по форме приложения 15</w:t>
            </w:r>
            <w:r w:rsidR="0094731C">
              <w:rPr>
                <w:rFonts w:ascii="Garamond" w:hAnsi="Garamond"/>
                <w:sz w:val="22"/>
                <w:szCs w:val="22"/>
                <w:highlight w:val="yellow"/>
              </w:rPr>
              <w:t>.1</w:t>
            </w:r>
            <w:r w:rsidR="0094731C" w:rsidRPr="008378EB">
              <w:rPr>
                <w:rFonts w:ascii="Garamond" w:hAnsi="Garamond"/>
                <w:sz w:val="22"/>
                <w:szCs w:val="22"/>
                <w:highlight w:val="yellow"/>
              </w:rPr>
              <w:t xml:space="preserve"> к настоящему Регламенту (в электронном виде с использованием ЭП).</w:t>
            </w:r>
            <w:r w:rsidR="0094731C">
              <w:rPr>
                <w:rFonts w:ascii="Garamond" w:hAnsi="Garamond"/>
                <w:sz w:val="22"/>
                <w:szCs w:val="22"/>
                <w:highlight w:val="yellow"/>
              </w:rPr>
              <w:t xml:space="preserve"> </w:t>
            </w:r>
            <w:r w:rsidRPr="002A3203">
              <w:rPr>
                <w:rFonts w:ascii="Garamond" w:hAnsi="Garamond"/>
                <w:sz w:val="22"/>
                <w:szCs w:val="22"/>
                <w:highlight w:val="yellow"/>
              </w:rPr>
              <w:t xml:space="preserve"> ЦФР в течение 5 (пяти) рабочих дней со дня, следующего за днем получения от КО реестра заключенных договоров поручительства, направляет гаранту, выдавшему банковскую гарантию, отказ от прав по банковской гарантии.</w:t>
            </w:r>
          </w:p>
        </w:tc>
      </w:tr>
      <w:tr w:rsidR="00F12A0B" w:rsidRPr="001B2316" w14:paraId="1B893501" w14:textId="77777777" w:rsidTr="00F12A0B">
        <w:trPr>
          <w:trHeight w:val="371"/>
        </w:trPr>
        <w:tc>
          <w:tcPr>
            <w:tcW w:w="992" w:type="dxa"/>
          </w:tcPr>
          <w:p w14:paraId="262F6DC3" w14:textId="04635C59" w:rsidR="00F12A0B" w:rsidRDefault="00F12A0B" w:rsidP="004F36F3">
            <w:pPr>
              <w:spacing w:before="120" w:after="120"/>
              <w:jc w:val="center"/>
              <w:rPr>
                <w:rFonts w:ascii="Garamond" w:hAnsi="Garamond"/>
                <w:b/>
                <w:bCs/>
                <w:sz w:val="22"/>
                <w:szCs w:val="22"/>
              </w:rPr>
            </w:pPr>
            <w:r>
              <w:rPr>
                <w:rFonts w:ascii="Garamond" w:hAnsi="Garamond"/>
                <w:b/>
                <w:bCs/>
                <w:sz w:val="22"/>
                <w:szCs w:val="22"/>
              </w:rPr>
              <w:lastRenderedPageBreak/>
              <w:t>7.14.2</w:t>
            </w:r>
          </w:p>
        </w:tc>
        <w:tc>
          <w:tcPr>
            <w:tcW w:w="6975" w:type="dxa"/>
            <w:gridSpan w:val="3"/>
          </w:tcPr>
          <w:p w14:paraId="023DDD96" w14:textId="77777777" w:rsidR="00B3718E" w:rsidRPr="00681894" w:rsidRDefault="00B3718E" w:rsidP="004F36F3">
            <w:pPr>
              <w:pStyle w:val="1fd"/>
              <w:tabs>
                <w:tab w:val="left" w:pos="851"/>
              </w:tabs>
              <w:spacing w:before="120" w:after="120"/>
              <w:ind w:left="0"/>
              <w:rPr>
                <w:rFonts w:ascii="Garamond" w:hAnsi="Garamond"/>
                <w:sz w:val="22"/>
                <w:szCs w:val="22"/>
              </w:rPr>
            </w:pPr>
            <w:r w:rsidRPr="00681894">
              <w:rPr>
                <w:rFonts w:ascii="Garamond" w:hAnsi="Garamond"/>
                <w:sz w:val="22"/>
                <w:szCs w:val="22"/>
              </w:rPr>
              <w:t xml:space="preserve">Предоставление </w:t>
            </w:r>
            <w:r w:rsidRPr="001775AF">
              <w:rPr>
                <w:rFonts w:ascii="Garamond" w:hAnsi="Garamond"/>
                <w:sz w:val="22"/>
                <w:szCs w:val="22"/>
              </w:rPr>
              <w:t>обеспечения (дополнительного обеспечения)</w:t>
            </w:r>
            <w:r>
              <w:rPr>
                <w:rFonts w:ascii="Garamond" w:hAnsi="Garamond"/>
              </w:rPr>
              <w:t xml:space="preserve"> </w:t>
            </w:r>
            <w:r w:rsidRPr="00681894">
              <w:rPr>
                <w:rFonts w:ascii="Garamond" w:hAnsi="Garamond"/>
                <w:sz w:val="22"/>
                <w:szCs w:val="22"/>
              </w:rPr>
              <w:t>в виде штрафа по договору ДПМ ВИЭ, оплата которого осуществляется по аккредитиву.</w:t>
            </w:r>
          </w:p>
          <w:p w14:paraId="1A6A7FE3" w14:textId="77777777" w:rsidR="00B3718E" w:rsidRPr="00E72838" w:rsidRDefault="00B3718E" w:rsidP="004F36F3">
            <w:pPr>
              <w:pStyle w:val="1fd"/>
              <w:tabs>
                <w:tab w:val="left" w:pos="851"/>
              </w:tabs>
              <w:spacing w:before="120" w:after="120"/>
              <w:ind w:left="0" w:firstLine="567"/>
              <w:rPr>
                <w:rFonts w:ascii="Garamond" w:hAnsi="Garamond"/>
                <w:sz w:val="22"/>
                <w:szCs w:val="22"/>
              </w:rPr>
            </w:pPr>
            <w:r w:rsidRPr="00681894">
              <w:rPr>
                <w:rFonts w:ascii="Garamond" w:hAnsi="Garamond"/>
                <w:sz w:val="22"/>
                <w:szCs w:val="22"/>
              </w:rPr>
              <w:t xml:space="preserve">Для инициирования процедуры предоставления обеспечения в виде штрафа, оплата которого осуществляется по аккредитиву в рамках замены обеспечения либо в рамках предоставления дополнительного </w:t>
            </w:r>
            <w:r w:rsidRPr="00E72838">
              <w:rPr>
                <w:rFonts w:ascii="Garamond" w:hAnsi="Garamond"/>
                <w:sz w:val="22"/>
                <w:szCs w:val="22"/>
              </w:rPr>
              <w:t>обеспечения, продавцу по ДПМ ВИЭ необходимо направить:</w:t>
            </w:r>
          </w:p>
          <w:p w14:paraId="02B8EA62" w14:textId="77777777" w:rsidR="00B3718E" w:rsidRPr="00E72838" w:rsidRDefault="00B3718E" w:rsidP="004F36F3">
            <w:pPr>
              <w:pStyle w:val="1fd"/>
              <w:tabs>
                <w:tab w:val="left" w:pos="851"/>
              </w:tabs>
              <w:spacing w:before="120" w:after="120"/>
              <w:ind w:left="0" w:firstLine="550"/>
              <w:rPr>
                <w:rFonts w:ascii="Garamond" w:hAnsi="Garamond"/>
                <w:sz w:val="22"/>
                <w:szCs w:val="22"/>
              </w:rPr>
            </w:pPr>
            <w:r w:rsidRPr="00E72838">
              <w:rPr>
                <w:rFonts w:ascii="Garamond" w:hAnsi="Garamond"/>
                <w:sz w:val="22"/>
                <w:szCs w:val="22"/>
              </w:rPr>
              <w:t xml:space="preserve">– в КО и ЦФР </w:t>
            </w:r>
            <w:r w:rsidRPr="00E72838">
              <w:rPr>
                <w:rFonts w:ascii="Garamond" w:hAnsi="Garamond" w:cs="Garamond"/>
                <w:sz w:val="22"/>
                <w:szCs w:val="22"/>
                <w:lang w:eastAsia="ar-SA"/>
              </w:rPr>
              <w:t xml:space="preserve">на бумажном носителе </w:t>
            </w:r>
            <w:r w:rsidRPr="00E72838">
              <w:rPr>
                <w:rFonts w:ascii="Garamond" w:hAnsi="Garamond"/>
                <w:sz w:val="22"/>
                <w:szCs w:val="22"/>
              </w:rPr>
              <w:t>уведомление по форме приложения 14а к настоящему Регламенту;</w:t>
            </w:r>
          </w:p>
          <w:p w14:paraId="0B045D97" w14:textId="77777777" w:rsidR="00B3718E" w:rsidRDefault="00B3718E" w:rsidP="004F36F3">
            <w:pPr>
              <w:pStyle w:val="1fd"/>
              <w:tabs>
                <w:tab w:val="left" w:pos="346"/>
              </w:tabs>
              <w:spacing w:before="120" w:after="120"/>
              <w:ind w:left="0" w:firstLine="567"/>
              <w:rPr>
                <w:rFonts w:ascii="Garamond" w:eastAsia="Batang" w:hAnsi="Garamond" w:cs="Garamond"/>
                <w:sz w:val="22"/>
                <w:szCs w:val="20"/>
                <w:lang w:eastAsia="en-US"/>
              </w:rPr>
            </w:pPr>
            <w:r w:rsidRPr="00E72838">
              <w:rPr>
                <w:rFonts w:ascii="Garamond" w:hAnsi="Garamond"/>
                <w:sz w:val="22"/>
                <w:szCs w:val="22"/>
              </w:rPr>
              <w:t>– в случае отсутствия у продавца по ДПМ ВИЭ заключенного вышеуказанного Соглашения</w:t>
            </w:r>
            <w:r w:rsidRPr="00E72838">
              <w:rPr>
                <w:rFonts w:ascii="Garamond" w:hAnsi="Garamond" w:cs="Garamond"/>
                <w:sz w:val="22"/>
                <w:szCs w:val="22"/>
                <w:lang w:eastAsia="ar-SA"/>
              </w:rPr>
              <w:t xml:space="preserve"> – </w:t>
            </w:r>
            <w:r w:rsidRPr="00103FC4">
              <w:rPr>
                <w:rFonts w:ascii="Garamond" w:hAnsi="Garamond" w:cs="Garamond"/>
                <w:sz w:val="22"/>
                <w:szCs w:val="22"/>
                <w:highlight w:val="yellow"/>
                <w:lang w:eastAsia="ar-SA"/>
              </w:rPr>
              <w:t>в КО на бумажном носителе заявление о заключении соглашения об оплате штрафов по ДПМ ВИЭ по аккредитиву</w:t>
            </w:r>
            <w:r w:rsidRPr="000F762B">
              <w:rPr>
                <w:rFonts w:ascii="Garamond" w:hAnsi="Garamond" w:cs="Garamond"/>
                <w:sz w:val="22"/>
                <w:szCs w:val="22"/>
                <w:lang w:eastAsia="ar-SA"/>
              </w:rPr>
              <w:t xml:space="preserve"> с указанием идентификационных параметров объекта генерации, в отношении которого заключается соглашение,</w:t>
            </w:r>
            <w:r w:rsidRPr="000F762B">
              <w:rPr>
                <w:rFonts w:ascii="Garamond" w:hAnsi="Garamond"/>
                <w:sz w:val="22"/>
                <w:szCs w:val="22"/>
              </w:rPr>
              <w:t xml:space="preserve"> по форме приложения 5.2 к настоящему Регламенту, </w:t>
            </w:r>
            <w:r w:rsidRPr="000F762B">
              <w:rPr>
                <w:rFonts w:ascii="Garamond" w:hAnsi="Garamond" w:cs="Garamond"/>
                <w:sz w:val="22"/>
                <w:szCs w:val="22"/>
                <w:lang w:eastAsia="ar-SA"/>
              </w:rPr>
              <w:t xml:space="preserve">при этом в качестве суммы аккредитива, указываемой в Соглашении, указывается величина, равная </w:t>
            </w:r>
            <w:r w:rsidRPr="000F762B">
              <w:rPr>
                <w:rFonts w:ascii="Garamond" w:hAnsi="Garamond"/>
                <w:sz w:val="22"/>
                <w:szCs w:val="22"/>
                <w:lang w:eastAsia="en-US"/>
              </w:rPr>
              <w:t>совокупному размеру обеспечения</w:t>
            </w:r>
            <w:r w:rsidRPr="00E72838">
              <w:rPr>
                <w:rFonts w:ascii="Garamond" w:hAnsi="Garamond"/>
                <w:sz w:val="22"/>
                <w:szCs w:val="22"/>
                <w:lang w:eastAsia="en-US"/>
              </w:rPr>
              <w:t xml:space="preserve"> исполнения обязательств продавца мощности, определяемого </w:t>
            </w:r>
            <w:r w:rsidRPr="00E72838">
              <w:rPr>
                <w:rFonts w:ascii="Garamond" w:hAnsi="Garamond"/>
                <w:sz w:val="22"/>
                <w:szCs w:val="22"/>
              </w:rPr>
              <w:t xml:space="preserve">в отношении </w:t>
            </w:r>
            <w:r w:rsidRPr="00E72838">
              <w:rPr>
                <w:rFonts w:ascii="Garamond" w:hAnsi="Garamond"/>
                <w:bCs/>
                <w:iCs/>
                <w:sz w:val="22"/>
                <w:szCs w:val="22"/>
              </w:rPr>
              <w:t xml:space="preserve">ГТП генерации соответствующего объекта ВИЭ </w:t>
            </w:r>
            <w:r w:rsidRPr="00E72838">
              <w:rPr>
                <w:rFonts w:ascii="Garamond" w:hAnsi="Garamond"/>
                <w:sz w:val="22"/>
                <w:szCs w:val="22"/>
                <w:lang w:eastAsia="en-US"/>
              </w:rPr>
              <w:t xml:space="preserve">в соответствии с порядком, предусмотренным п. 26.7 </w:t>
            </w:r>
            <w:r w:rsidRPr="00E72838">
              <w:rPr>
                <w:rFonts w:ascii="Garamond" w:hAnsi="Garamond"/>
                <w:i/>
                <w:sz w:val="22"/>
                <w:szCs w:val="22"/>
                <w:lang w:eastAsia="en-US"/>
              </w:rPr>
              <w:t>Регламента финансовых расчетов на оптовом рынке электроэнергии</w:t>
            </w:r>
            <w:r w:rsidRPr="00E72838">
              <w:rPr>
                <w:rFonts w:ascii="Garamond" w:hAnsi="Garamond"/>
                <w:sz w:val="22"/>
                <w:szCs w:val="22"/>
                <w:lang w:eastAsia="en-US"/>
              </w:rPr>
              <w:t xml:space="preserve"> (Приложение № 16 к </w:t>
            </w:r>
            <w:r w:rsidRPr="00E72838">
              <w:rPr>
                <w:rFonts w:ascii="Garamond" w:hAnsi="Garamond"/>
                <w:i/>
                <w:sz w:val="22"/>
                <w:szCs w:val="22"/>
              </w:rPr>
              <w:t>Договору</w:t>
            </w:r>
            <w:r w:rsidRPr="00E72838">
              <w:rPr>
                <w:rFonts w:ascii="Garamond" w:hAnsi="Garamond"/>
                <w:sz w:val="22"/>
                <w:szCs w:val="22"/>
              </w:rPr>
              <w:t xml:space="preserve"> </w:t>
            </w:r>
            <w:r w:rsidRPr="00E72838">
              <w:rPr>
                <w:rFonts w:ascii="Garamond" w:hAnsi="Garamond"/>
                <w:i/>
                <w:spacing w:val="4"/>
                <w:sz w:val="22"/>
                <w:szCs w:val="22"/>
              </w:rPr>
              <w:t>о присоединении к торговой системе оптового рынка</w:t>
            </w:r>
            <w:r w:rsidRPr="00E72838">
              <w:rPr>
                <w:rFonts w:ascii="Garamond" w:hAnsi="Garamond"/>
                <w:spacing w:val="4"/>
                <w:sz w:val="22"/>
                <w:szCs w:val="22"/>
              </w:rPr>
              <w:t>).</w:t>
            </w:r>
          </w:p>
          <w:p w14:paraId="436B30D9" w14:textId="77777777" w:rsidR="00B3718E" w:rsidRDefault="00B3718E" w:rsidP="004F36F3">
            <w:pPr>
              <w:pStyle w:val="1fd"/>
              <w:tabs>
                <w:tab w:val="left" w:pos="346"/>
              </w:tabs>
              <w:spacing w:before="120" w:after="120"/>
              <w:ind w:left="0" w:firstLine="567"/>
              <w:rPr>
                <w:rFonts w:ascii="Garamond" w:eastAsia="Batang" w:hAnsi="Garamond" w:cs="Garamond"/>
                <w:sz w:val="22"/>
                <w:szCs w:val="20"/>
                <w:lang w:eastAsia="en-US"/>
              </w:rPr>
            </w:pPr>
          </w:p>
          <w:p w14:paraId="04929102" w14:textId="77777777" w:rsidR="00F12A0B" w:rsidRDefault="00F12A0B" w:rsidP="004F36F3">
            <w:pPr>
              <w:pStyle w:val="1fd"/>
              <w:tabs>
                <w:tab w:val="left" w:pos="346"/>
              </w:tabs>
              <w:spacing w:before="120" w:after="120"/>
              <w:ind w:left="0" w:firstLine="567"/>
              <w:rPr>
                <w:rFonts w:ascii="Garamond" w:eastAsia="Batang" w:hAnsi="Garamond" w:cs="Garamond"/>
                <w:sz w:val="22"/>
                <w:szCs w:val="20"/>
                <w:lang w:eastAsia="en-US"/>
              </w:rPr>
            </w:pPr>
            <w:r>
              <w:rPr>
                <w:rFonts w:ascii="Garamond" w:eastAsia="Batang" w:hAnsi="Garamond" w:cs="Garamond"/>
                <w:sz w:val="22"/>
                <w:szCs w:val="20"/>
                <w:lang w:eastAsia="en-US"/>
              </w:rPr>
              <w:t>…</w:t>
            </w:r>
            <w:r>
              <w:rPr>
                <w:rFonts w:ascii="Garamond" w:eastAsia="Batang" w:hAnsi="Garamond" w:cs="Garamond"/>
                <w:sz w:val="22"/>
                <w:szCs w:val="20"/>
                <w:lang w:eastAsia="en-US"/>
              </w:rPr>
              <w:tab/>
            </w:r>
          </w:p>
          <w:p w14:paraId="05D1B1ED" w14:textId="77777777" w:rsidR="00F12A0B" w:rsidRPr="009A0650" w:rsidRDefault="00F12A0B" w:rsidP="004F36F3">
            <w:pPr>
              <w:pStyle w:val="1fd"/>
              <w:tabs>
                <w:tab w:val="left" w:pos="346"/>
              </w:tabs>
              <w:spacing w:before="120" w:after="120"/>
              <w:ind w:left="0" w:firstLine="567"/>
              <w:rPr>
                <w:rFonts w:ascii="Garamond" w:hAnsi="Garamond"/>
                <w:sz w:val="22"/>
                <w:szCs w:val="22"/>
              </w:rPr>
            </w:pPr>
            <w:r w:rsidRPr="009A0650">
              <w:rPr>
                <w:rFonts w:ascii="Garamond" w:hAnsi="Garamond"/>
                <w:sz w:val="22"/>
                <w:szCs w:val="22"/>
              </w:rPr>
              <w:t xml:space="preserve">Если действующим обеспечением по ДПМ ВИЭ является штраф, оплата которого осуществляется по аккредитиву, то ЦФР по итогам проверки </w:t>
            </w:r>
            <w:r w:rsidRPr="00B37E8C">
              <w:rPr>
                <w:rFonts w:ascii="Garamond" w:hAnsi="Garamond"/>
                <w:sz w:val="22"/>
                <w:szCs w:val="22"/>
              </w:rPr>
              <w:t xml:space="preserve">полученного в соответствии с настоящим пунктом аккредитива </w:t>
            </w:r>
            <w:r w:rsidRPr="00B37E8C">
              <w:rPr>
                <w:rFonts w:ascii="Garamond" w:hAnsi="Garamond"/>
                <w:sz w:val="22"/>
                <w:szCs w:val="22"/>
              </w:rPr>
              <w:lastRenderedPageBreak/>
              <w:t>в случае его соответствия требованиям настоящего Регламента, а также при условии, что ранее открытым (заменяемым) аккредитивом не обеспечивается исполнение обязательств по иным ДПМ ВИЭ:</w:t>
            </w:r>
          </w:p>
          <w:p w14:paraId="58A38D6A" w14:textId="77777777" w:rsidR="00F12A0B" w:rsidRPr="00323B3B" w:rsidRDefault="00F12A0B" w:rsidP="004F36F3">
            <w:pPr>
              <w:pStyle w:val="1fd"/>
              <w:numPr>
                <w:ilvl w:val="0"/>
                <w:numId w:val="42"/>
              </w:numPr>
              <w:tabs>
                <w:tab w:val="left" w:pos="920"/>
              </w:tabs>
              <w:spacing w:before="120" w:after="120"/>
              <w:ind w:left="1735" w:hanging="195"/>
              <w:rPr>
                <w:rFonts w:ascii="Garamond" w:hAnsi="Garamond"/>
                <w:sz w:val="22"/>
                <w:szCs w:val="22"/>
              </w:rPr>
            </w:pPr>
            <w:r w:rsidRPr="009A0650">
              <w:rPr>
                <w:rFonts w:ascii="Garamond" w:hAnsi="Garamond"/>
                <w:sz w:val="22"/>
                <w:szCs w:val="22"/>
              </w:rPr>
              <w:t>направляет исполняющему банку по ранее открытому</w:t>
            </w:r>
            <w:r w:rsidRPr="00323B3B">
              <w:rPr>
                <w:rFonts w:ascii="Garamond" w:hAnsi="Garamond"/>
                <w:sz w:val="22"/>
                <w:szCs w:val="22"/>
              </w:rPr>
              <w:t xml:space="preserve"> (заменяемому) аккредитиву через банк получателя средств заявление об отказе от исполнения аккредитива;</w:t>
            </w:r>
          </w:p>
          <w:p w14:paraId="1574FDD1" w14:textId="77777777" w:rsidR="00F12A0B" w:rsidRPr="009A0650" w:rsidRDefault="00F12A0B" w:rsidP="004F36F3">
            <w:pPr>
              <w:pStyle w:val="1fd"/>
              <w:numPr>
                <w:ilvl w:val="0"/>
                <w:numId w:val="42"/>
              </w:numPr>
              <w:tabs>
                <w:tab w:val="left" w:pos="920"/>
              </w:tabs>
              <w:spacing w:before="120" w:after="120"/>
              <w:ind w:left="1735" w:hanging="195"/>
              <w:rPr>
                <w:rFonts w:ascii="Garamond" w:hAnsi="Garamond"/>
                <w:sz w:val="22"/>
                <w:szCs w:val="22"/>
              </w:rPr>
            </w:pPr>
            <w:r w:rsidRPr="009A0650">
              <w:rPr>
                <w:rFonts w:ascii="Garamond" w:hAnsi="Garamond"/>
                <w:sz w:val="22"/>
                <w:szCs w:val="22"/>
              </w:rPr>
              <w:t>направляет КО реестр аккредитивов, по которым ЦФР как получателем средств по аккредитиву в рамках замены обеспечения был направлен отказ от исполнения аккредитива, по форме приложения 14 к настоящему Регламенту в электронном виде с применением электронной подписи;</w:t>
            </w:r>
          </w:p>
          <w:p w14:paraId="4439FA64" w14:textId="77777777" w:rsidR="00F12A0B" w:rsidRPr="009A0650" w:rsidRDefault="00F12A0B" w:rsidP="004F36F3">
            <w:pPr>
              <w:pStyle w:val="1fd"/>
              <w:numPr>
                <w:ilvl w:val="0"/>
                <w:numId w:val="42"/>
              </w:numPr>
              <w:tabs>
                <w:tab w:val="left" w:pos="920"/>
              </w:tabs>
              <w:spacing w:before="120" w:after="120"/>
              <w:ind w:left="1735" w:hanging="195"/>
              <w:rPr>
                <w:rFonts w:ascii="Garamond" w:hAnsi="Garamond"/>
                <w:sz w:val="22"/>
                <w:szCs w:val="22"/>
              </w:rPr>
            </w:pPr>
            <w:r w:rsidRPr="009A0650">
              <w:rPr>
                <w:rFonts w:ascii="Garamond" w:hAnsi="Garamond" w:cs="Garamond"/>
                <w:color w:val="000000"/>
                <w:sz w:val="22"/>
                <w:szCs w:val="22"/>
                <w:lang w:eastAsia="ar-SA"/>
              </w:rPr>
              <w:t>уведомляет продавца по ДПМ ВИЭ о замене обеспечения по ДПМ ВИЭ</w:t>
            </w:r>
            <w:r w:rsidRPr="009A0650">
              <w:rPr>
                <w:rFonts w:ascii="Garamond" w:hAnsi="Garamond"/>
                <w:sz w:val="22"/>
                <w:szCs w:val="22"/>
              </w:rPr>
              <w:t>.</w:t>
            </w:r>
          </w:p>
          <w:p w14:paraId="7F47A265" w14:textId="77777777" w:rsidR="00F12A0B" w:rsidRPr="00ED66C3" w:rsidRDefault="00F12A0B" w:rsidP="004F36F3">
            <w:pPr>
              <w:tabs>
                <w:tab w:val="left" w:pos="4440"/>
              </w:tabs>
              <w:suppressAutoHyphens/>
              <w:spacing w:before="120" w:after="120"/>
              <w:jc w:val="both"/>
              <w:rPr>
                <w:rFonts w:ascii="Garamond" w:eastAsia="Batang" w:hAnsi="Garamond" w:cs="Garamond"/>
                <w:sz w:val="22"/>
                <w:szCs w:val="20"/>
                <w:lang w:eastAsia="en-US"/>
              </w:rPr>
            </w:pPr>
          </w:p>
        </w:tc>
        <w:tc>
          <w:tcPr>
            <w:tcW w:w="6946" w:type="dxa"/>
          </w:tcPr>
          <w:p w14:paraId="41EAABB0" w14:textId="77777777" w:rsidR="00B3718E" w:rsidRPr="00681894" w:rsidRDefault="00B3718E" w:rsidP="004F36F3">
            <w:pPr>
              <w:pStyle w:val="1fd"/>
              <w:tabs>
                <w:tab w:val="left" w:pos="851"/>
              </w:tabs>
              <w:spacing w:before="120" w:after="120"/>
              <w:ind w:left="0"/>
              <w:rPr>
                <w:rFonts w:ascii="Garamond" w:hAnsi="Garamond"/>
                <w:sz w:val="22"/>
                <w:szCs w:val="22"/>
              </w:rPr>
            </w:pPr>
            <w:r w:rsidRPr="00681894">
              <w:rPr>
                <w:rFonts w:ascii="Garamond" w:hAnsi="Garamond"/>
                <w:sz w:val="22"/>
                <w:szCs w:val="22"/>
              </w:rPr>
              <w:lastRenderedPageBreak/>
              <w:t xml:space="preserve">Предоставление </w:t>
            </w:r>
            <w:r w:rsidRPr="001775AF">
              <w:rPr>
                <w:rFonts w:ascii="Garamond" w:hAnsi="Garamond"/>
                <w:sz w:val="22"/>
                <w:szCs w:val="22"/>
              </w:rPr>
              <w:t>обеспечения (дополнительного обеспечения)</w:t>
            </w:r>
            <w:r>
              <w:rPr>
                <w:rFonts w:ascii="Garamond" w:hAnsi="Garamond"/>
              </w:rPr>
              <w:t xml:space="preserve"> </w:t>
            </w:r>
            <w:r w:rsidRPr="00681894">
              <w:rPr>
                <w:rFonts w:ascii="Garamond" w:hAnsi="Garamond"/>
                <w:sz w:val="22"/>
                <w:szCs w:val="22"/>
              </w:rPr>
              <w:t>в виде штрафа по договору ДПМ ВИЭ, оплата которого осуществляется по аккредитиву.</w:t>
            </w:r>
          </w:p>
          <w:p w14:paraId="62C95B53" w14:textId="77777777" w:rsidR="00B3718E" w:rsidRPr="00E72838" w:rsidRDefault="00B3718E" w:rsidP="004F36F3">
            <w:pPr>
              <w:pStyle w:val="1fd"/>
              <w:tabs>
                <w:tab w:val="left" w:pos="851"/>
              </w:tabs>
              <w:spacing w:before="120" w:after="120"/>
              <w:ind w:left="0" w:firstLine="567"/>
              <w:rPr>
                <w:rFonts w:ascii="Garamond" w:hAnsi="Garamond"/>
                <w:sz w:val="22"/>
                <w:szCs w:val="22"/>
              </w:rPr>
            </w:pPr>
            <w:r w:rsidRPr="00681894">
              <w:rPr>
                <w:rFonts w:ascii="Garamond" w:hAnsi="Garamond"/>
                <w:sz w:val="22"/>
                <w:szCs w:val="22"/>
              </w:rPr>
              <w:t xml:space="preserve">Для инициирования процедуры предоставления обеспечения в виде штрафа, оплата которого осуществляется по аккредитиву в рамках замены обеспечения либо в рамках предоставления дополнительного </w:t>
            </w:r>
            <w:r w:rsidRPr="00E72838">
              <w:rPr>
                <w:rFonts w:ascii="Garamond" w:hAnsi="Garamond"/>
                <w:sz w:val="22"/>
                <w:szCs w:val="22"/>
              </w:rPr>
              <w:t>обеспечения, продавцу по ДПМ ВИЭ необходимо направить:</w:t>
            </w:r>
          </w:p>
          <w:p w14:paraId="61C15791" w14:textId="77777777" w:rsidR="00B3718E" w:rsidRPr="00E72838" w:rsidRDefault="00B3718E" w:rsidP="004F36F3">
            <w:pPr>
              <w:pStyle w:val="1fd"/>
              <w:tabs>
                <w:tab w:val="left" w:pos="851"/>
              </w:tabs>
              <w:spacing w:before="120" w:after="120"/>
              <w:ind w:left="0" w:firstLine="550"/>
              <w:rPr>
                <w:rFonts w:ascii="Garamond" w:hAnsi="Garamond"/>
                <w:sz w:val="22"/>
                <w:szCs w:val="22"/>
              </w:rPr>
            </w:pPr>
            <w:r w:rsidRPr="00E72838">
              <w:rPr>
                <w:rFonts w:ascii="Garamond" w:hAnsi="Garamond"/>
                <w:sz w:val="22"/>
                <w:szCs w:val="22"/>
              </w:rPr>
              <w:t xml:space="preserve">– в КО и ЦФР </w:t>
            </w:r>
            <w:r w:rsidRPr="00E72838">
              <w:rPr>
                <w:rFonts w:ascii="Garamond" w:hAnsi="Garamond" w:cs="Garamond"/>
                <w:sz w:val="22"/>
                <w:szCs w:val="22"/>
                <w:lang w:eastAsia="ar-SA"/>
              </w:rPr>
              <w:t xml:space="preserve">на бумажном носителе </w:t>
            </w:r>
            <w:r w:rsidRPr="00E72838">
              <w:rPr>
                <w:rFonts w:ascii="Garamond" w:hAnsi="Garamond"/>
                <w:sz w:val="22"/>
                <w:szCs w:val="22"/>
              </w:rPr>
              <w:t>уведомление по форме приложения 14а к настоящему Регламенту;</w:t>
            </w:r>
          </w:p>
          <w:p w14:paraId="1F98BF2C" w14:textId="727A37B8" w:rsidR="00B3718E" w:rsidRDefault="00B3718E" w:rsidP="004F36F3">
            <w:pPr>
              <w:pStyle w:val="1fd"/>
              <w:tabs>
                <w:tab w:val="left" w:pos="346"/>
              </w:tabs>
              <w:spacing w:before="120" w:after="120"/>
              <w:ind w:left="0" w:firstLine="567"/>
              <w:rPr>
                <w:rFonts w:ascii="Garamond" w:eastAsia="Batang" w:hAnsi="Garamond" w:cs="Garamond"/>
                <w:sz w:val="22"/>
                <w:szCs w:val="20"/>
                <w:lang w:eastAsia="en-US"/>
              </w:rPr>
            </w:pPr>
            <w:r w:rsidRPr="00E72838">
              <w:rPr>
                <w:rFonts w:ascii="Garamond" w:hAnsi="Garamond"/>
                <w:sz w:val="22"/>
                <w:szCs w:val="22"/>
              </w:rPr>
              <w:t xml:space="preserve">– </w:t>
            </w:r>
            <w:r w:rsidR="00103FC4" w:rsidRPr="00103FC4">
              <w:rPr>
                <w:rFonts w:ascii="Garamond" w:hAnsi="Garamond"/>
                <w:sz w:val="22"/>
                <w:szCs w:val="22"/>
                <w:highlight w:val="yellow"/>
              </w:rPr>
              <w:t>в КО на бумажном носителе заявление о заключении Соглашения об оплате штрафов по ДПМ ВИЭ по аккредитиву -</w:t>
            </w:r>
            <w:r w:rsidR="00103FC4">
              <w:rPr>
                <w:rFonts w:ascii="Garamond" w:hAnsi="Garamond"/>
                <w:sz w:val="22"/>
                <w:szCs w:val="22"/>
              </w:rPr>
              <w:t xml:space="preserve"> </w:t>
            </w:r>
            <w:r w:rsidRPr="00E72838">
              <w:rPr>
                <w:rFonts w:ascii="Garamond" w:hAnsi="Garamond"/>
                <w:sz w:val="22"/>
                <w:szCs w:val="22"/>
              </w:rPr>
              <w:t>в случае отсутствия у продавца по ДПМ ВИЭ заключенного вышеуказанного Соглашения</w:t>
            </w:r>
            <w:r w:rsidRPr="00E72838">
              <w:rPr>
                <w:rFonts w:ascii="Garamond" w:hAnsi="Garamond" w:cs="Garamond"/>
                <w:sz w:val="22"/>
                <w:szCs w:val="22"/>
                <w:lang w:eastAsia="ar-SA"/>
              </w:rPr>
              <w:t xml:space="preserve"> </w:t>
            </w:r>
            <w:r w:rsidRPr="000F762B">
              <w:rPr>
                <w:rFonts w:ascii="Garamond" w:hAnsi="Garamond" w:cs="Garamond"/>
                <w:sz w:val="22"/>
                <w:szCs w:val="22"/>
                <w:lang w:eastAsia="ar-SA"/>
              </w:rPr>
              <w:t>с указанием идентификационных параметров объекта генерации, в отношении которого заключается соглашение,</w:t>
            </w:r>
            <w:r w:rsidRPr="000F762B">
              <w:rPr>
                <w:rFonts w:ascii="Garamond" w:hAnsi="Garamond"/>
                <w:sz w:val="22"/>
                <w:szCs w:val="22"/>
              </w:rPr>
              <w:t xml:space="preserve"> по форме приложения 5.2 к настоящему Регламенту, </w:t>
            </w:r>
            <w:r w:rsidRPr="000F762B">
              <w:rPr>
                <w:rFonts w:ascii="Garamond" w:hAnsi="Garamond" w:cs="Garamond"/>
                <w:sz w:val="22"/>
                <w:szCs w:val="22"/>
                <w:lang w:eastAsia="ar-SA"/>
              </w:rPr>
              <w:t xml:space="preserve">при этом в качестве суммы аккредитива, указываемой в Соглашении, указывается величина, равная </w:t>
            </w:r>
            <w:r w:rsidRPr="000F762B">
              <w:rPr>
                <w:rFonts w:ascii="Garamond" w:hAnsi="Garamond"/>
                <w:sz w:val="22"/>
                <w:szCs w:val="22"/>
                <w:lang w:eastAsia="en-US"/>
              </w:rPr>
              <w:t>совокупному размеру обеспечения</w:t>
            </w:r>
            <w:r w:rsidRPr="00E72838">
              <w:rPr>
                <w:rFonts w:ascii="Garamond" w:hAnsi="Garamond"/>
                <w:sz w:val="22"/>
                <w:szCs w:val="22"/>
                <w:lang w:eastAsia="en-US"/>
              </w:rPr>
              <w:t xml:space="preserve"> исполнения обязательств продавца мощности, определяемого </w:t>
            </w:r>
            <w:r w:rsidRPr="00E72838">
              <w:rPr>
                <w:rFonts w:ascii="Garamond" w:hAnsi="Garamond"/>
                <w:sz w:val="22"/>
                <w:szCs w:val="22"/>
              </w:rPr>
              <w:t xml:space="preserve">в отношении </w:t>
            </w:r>
            <w:r w:rsidRPr="00E72838">
              <w:rPr>
                <w:rFonts w:ascii="Garamond" w:hAnsi="Garamond"/>
                <w:bCs/>
                <w:iCs/>
                <w:sz w:val="22"/>
                <w:szCs w:val="22"/>
              </w:rPr>
              <w:t xml:space="preserve">ГТП генерации соответствующего объекта ВИЭ </w:t>
            </w:r>
            <w:r w:rsidRPr="00E72838">
              <w:rPr>
                <w:rFonts w:ascii="Garamond" w:hAnsi="Garamond"/>
                <w:sz w:val="22"/>
                <w:szCs w:val="22"/>
                <w:lang w:eastAsia="en-US"/>
              </w:rPr>
              <w:t xml:space="preserve">в соответствии с порядком, предусмотренным п. 26.7 </w:t>
            </w:r>
            <w:r w:rsidRPr="00E72838">
              <w:rPr>
                <w:rFonts w:ascii="Garamond" w:hAnsi="Garamond"/>
                <w:i/>
                <w:sz w:val="22"/>
                <w:szCs w:val="22"/>
                <w:lang w:eastAsia="en-US"/>
              </w:rPr>
              <w:t>Регламента финансовых расчетов на оптовом рынке электроэнергии</w:t>
            </w:r>
            <w:r w:rsidRPr="00E72838">
              <w:rPr>
                <w:rFonts w:ascii="Garamond" w:hAnsi="Garamond"/>
                <w:sz w:val="22"/>
                <w:szCs w:val="22"/>
                <w:lang w:eastAsia="en-US"/>
              </w:rPr>
              <w:t xml:space="preserve"> (Приложение № 16 к </w:t>
            </w:r>
            <w:r w:rsidRPr="00E72838">
              <w:rPr>
                <w:rFonts w:ascii="Garamond" w:hAnsi="Garamond"/>
                <w:i/>
                <w:sz w:val="22"/>
                <w:szCs w:val="22"/>
              </w:rPr>
              <w:t>Договору</w:t>
            </w:r>
            <w:r w:rsidRPr="00E72838">
              <w:rPr>
                <w:rFonts w:ascii="Garamond" w:hAnsi="Garamond"/>
                <w:sz w:val="22"/>
                <w:szCs w:val="22"/>
              </w:rPr>
              <w:t xml:space="preserve"> </w:t>
            </w:r>
            <w:r w:rsidRPr="00E72838">
              <w:rPr>
                <w:rFonts w:ascii="Garamond" w:hAnsi="Garamond"/>
                <w:i/>
                <w:spacing w:val="4"/>
                <w:sz w:val="22"/>
                <w:szCs w:val="22"/>
              </w:rPr>
              <w:t>о присоединении к торговой системе оптового рынка</w:t>
            </w:r>
            <w:r w:rsidRPr="00E72838">
              <w:rPr>
                <w:rFonts w:ascii="Garamond" w:hAnsi="Garamond"/>
                <w:spacing w:val="4"/>
                <w:sz w:val="22"/>
                <w:szCs w:val="22"/>
              </w:rPr>
              <w:t>).</w:t>
            </w:r>
          </w:p>
          <w:p w14:paraId="75526780" w14:textId="77777777" w:rsidR="00B3718E" w:rsidRDefault="00B3718E" w:rsidP="004F36F3">
            <w:pPr>
              <w:pStyle w:val="1fd"/>
              <w:tabs>
                <w:tab w:val="left" w:pos="346"/>
              </w:tabs>
              <w:spacing w:before="120" w:after="120"/>
              <w:ind w:left="0" w:firstLine="567"/>
              <w:rPr>
                <w:rFonts w:ascii="Garamond" w:eastAsia="Batang" w:hAnsi="Garamond" w:cs="Garamond"/>
                <w:sz w:val="22"/>
                <w:szCs w:val="20"/>
                <w:lang w:eastAsia="en-US"/>
              </w:rPr>
            </w:pPr>
          </w:p>
          <w:p w14:paraId="7A2DF53F" w14:textId="77777777" w:rsidR="00F12A0B" w:rsidRDefault="00F12A0B" w:rsidP="004F36F3">
            <w:pPr>
              <w:pStyle w:val="1fd"/>
              <w:tabs>
                <w:tab w:val="left" w:pos="346"/>
              </w:tabs>
              <w:spacing w:before="120" w:after="120"/>
              <w:ind w:left="0" w:firstLine="567"/>
              <w:rPr>
                <w:rFonts w:ascii="Garamond" w:eastAsia="Batang" w:hAnsi="Garamond" w:cs="Garamond"/>
                <w:sz w:val="22"/>
                <w:szCs w:val="20"/>
                <w:lang w:eastAsia="en-US"/>
              </w:rPr>
            </w:pPr>
            <w:r>
              <w:rPr>
                <w:rFonts w:ascii="Garamond" w:eastAsia="Batang" w:hAnsi="Garamond" w:cs="Garamond"/>
                <w:sz w:val="22"/>
                <w:szCs w:val="20"/>
                <w:lang w:eastAsia="en-US"/>
              </w:rPr>
              <w:t>…</w:t>
            </w:r>
            <w:r>
              <w:rPr>
                <w:rFonts w:ascii="Garamond" w:eastAsia="Batang" w:hAnsi="Garamond" w:cs="Garamond"/>
                <w:sz w:val="22"/>
                <w:szCs w:val="20"/>
                <w:lang w:eastAsia="en-US"/>
              </w:rPr>
              <w:tab/>
            </w:r>
          </w:p>
          <w:p w14:paraId="50267C21" w14:textId="77777777" w:rsidR="00F12A0B" w:rsidRPr="009A0650" w:rsidRDefault="00F12A0B" w:rsidP="004F36F3">
            <w:pPr>
              <w:pStyle w:val="1fd"/>
              <w:tabs>
                <w:tab w:val="left" w:pos="346"/>
              </w:tabs>
              <w:spacing w:before="120" w:after="120"/>
              <w:ind w:left="0" w:firstLine="567"/>
              <w:rPr>
                <w:rFonts w:ascii="Garamond" w:hAnsi="Garamond"/>
                <w:sz w:val="22"/>
                <w:szCs w:val="22"/>
              </w:rPr>
            </w:pPr>
            <w:r w:rsidRPr="009A0650">
              <w:rPr>
                <w:rFonts w:ascii="Garamond" w:hAnsi="Garamond"/>
                <w:sz w:val="22"/>
                <w:szCs w:val="22"/>
              </w:rPr>
              <w:t xml:space="preserve">Если действующим обеспечением по ДПМ ВИЭ является штраф, оплата которого осуществляется по аккредитиву, то ЦФР по итогам проверки </w:t>
            </w:r>
            <w:r w:rsidRPr="00B37E8C">
              <w:rPr>
                <w:rFonts w:ascii="Garamond" w:hAnsi="Garamond"/>
                <w:sz w:val="22"/>
                <w:szCs w:val="22"/>
              </w:rPr>
              <w:t xml:space="preserve">полученного в соответствии с настоящим пунктом аккредитива </w:t>
            </w:r>
            <w:r w:rsidRPr="00B37E8C">
              <w:rPr>
                <w:rFonts w:ascii="Garamond" w:hAnsi="Garamond"/>
                <w:sz w:val="22"/>
                <w:szCs w:val="22"/>
              </w:rPr>
              <w:lastRenderedPageBreak/>
              <w:t>в случае его соответствия требованиям настоящего Регламента, а также при условии, что ранее открытым (заменяемым) аккредитивом не обеспечивается исполнение обязательств по иным ДПМ ВИЭ:</w:t>
            </w:r>
          </w:p>
          <w:p w14:paraId="6F74DCC5" w14:textId="77777777" w:rsidR="00F12A0B" w:rsidRPr="00323B3B" w:rsidRDefault="00F12A0B" w:rsidP="004F36F3">
            <w:pPr>
              <w:pStyle w:val="1fd"/>
              <w:numPr>
                <w:ilvl w:val="0"/>
                <w:numId w:val="42"/>
              </w:numPr>
              <w:tabs>
                <w:tab w:val="left" w:pos="920"/>
              </w:tabs>
              <w:spacing w:before="120" w:after="120"/>
              <w:ind w:left="1735" w:hanging="195"/>
              <w:rPr>
                <w:rFonts w:ascii="Garamond" w:hAnsi="Garamond"/>
                <w:sz w:val="22"/>
                <w:szCs w:val="22"/>
              </w:rPr>
            </w:pPr>
            <w:r w:rsidRPr="009A0650">
              <w:rPr>
                <w:rFonts w:ascii="Garamond" w:hAnsi="Garamond"/>
                <w:sz w:val="22"/>
                <w:szCs w:val="22"/>
              </w:rPr>
              <w:t>направляет исполняющему банку по ранее открытому</w:t>
            </w:r>
            <w:r w:rsidRPr="00323B3B">
              <w:rPr>
                <w:rFonts w:ascii="Garamond" w:hAnsi="Garamond"/>
                <w:sz w:val="22"/>
                <w:szCs w:val="22"/>
              </w:rPr>
              <w:t xml:space="preserve"> (заменяемому) аккредитиву через банк получателя средств заявление об отказе от исполнения аккредитива;</w:t>
            </w:r>
          </w:p>
          <w:p w14:paraId="71466926" w14:textId="77777777" w:rsidR="00F12A0B" w:rsidRPr="009A0650" w:rsidRDefault="00F12A0B" w:rsidP="004F36F3">
            <w:pPr>
              <w:pStyle w:val="1fd"/>
              <w:numPr>
                <w:ilvl w:val="0"/>
                <w:numId w:val="42"/>
              </w:numPr>
              <w:tabs>
                <w:tab w:val="left" w:pos="920"/>
              </w:tabs>
              <w:spacing w:before="120" w:after="120"/>
              <w:ind w:left="1735" w:hanging="195"/>
              <w:rPr>
                <w:rFonts w:ascii="Garamond" w:hAnsi="Garamond"/>
                <w:sz w:val="22"/>
                <w:szCs w:val="22"/>
              </w:rPr>
            </w:pPr>
            <w:r w:rsidRPr="009A0650">
              <w:rPr>
                <w:rFonts w:ascii="Garamond" w:hAnsi="Garamond"/>
                <w:sz w:val="22"/>
                <w:szCs w:val="22"/>
              </w:rPr>
              <w:t>направляет КО реестр аккредитивов, по которым ЦФР как получателем средств по аккредитиву в рамках замены обеспечения был направлен отказ от исполнения аккредитива, по форме приложения 14 к настоящему Регламенту в электронном виде с применением электронной подписи;</w:t>
            </w:r>
          </w:p>
          <w:p w14:paraId="353CD31D" w14:textId="7E00BF2F" w:rsidR="00F12A0B" w:rsidRPr="009A0650" w:rsidRDefault="00F12A0B" w:rsidP="004F36F3">
            <w:pPr>
              <w:pStyle w:val="1fd"/>
              <w:numPr>
                <w:ilvl w:val="0"/>
                <w:numId w:val="42"/>
              </w:numPr>
              <w:tabs>
                <w:tab w:val="left" w:pos="920"/>
              </w:tabs>
              <w:spacing w:before="120" w:after="120"/>
              <w:ind w:left="1735" w:hanging="195"/>
              <w:rPr>
                <w:rFonts w:ascii="Garamond" w:hAnsi="Garamond"/>
                <w:sz w:val="22"/>
                <w:szCs w:val="22"/>
              </w:rPr>
            </w:pPr>
            <w:r w:rsidRPr="009A0650">
              <w:rPr>
                <w:rFonts w:ascii="Garamond" w:hAnsi="Garamond" w:cs="Garamond"/>
                <w:color w:val="000000"/>
                <w:sz w:val="22"/>
                <w:szCs w:val="22"/>
                <w:lang w:eastAsia="ar-SA"/>
              </w:rPr>
              <w:t xml:space="preserve">уведомляет продавца по ДПМ ВИЭ </w:t>
            </w:r>
            <w:r w:rsidR="00EA6D26" w:rsidRPr="00484B30">
              <w:rPr>
                <w:rFonts w:ascii="Garamond" w:hAnsi="Garamond" w:cs="Garamond"/>
                <w:color w:val="000000"/>
                <w:sz w:val="22"/>
                <w:szCs w:val="22"/>
                <w:highlight w:val="yellow"/>
                <w:lang w:eastAsia="ar-SA"/>
              </w:rPr>
              <w:t>и КО</w:t>
            </w:r>
            <w:r w:rsidR="00EA6D26">
              <w:rPr>
                <w:rFonts w:ascii="Garamond" w:hAnsi="Garamond" w:cs="Garamond"/>
                <w:color w:val="000000"/>
                <w:sz w:val="22"/>
                <w:szCs w:val="22"/>
                <w:lang w:eastAsia="ar-SA"/>
              </w:rPr>
              <w:t xml:space="preserve"> </w:t>
            </w:r>
            <w:r w:rsidRPr="009A0650">
              <w:rPr>
                <w:rFonts w:ascii="Garamond" w:hAnsi="Garamond" w:cs="Garamond"/>
                <w:color w:val="000000"/>
                <w:sz w:val="22"/>
                <w:szCs w:val="22"/>
                <w:lang w:eastAsia="ar-SA"/>
              </w:rPr>
              <w:t>о замене обеспечения по ДПМ ВИЭ</w:t>
            </w:r>
            <w:r w:rsidRPr="009A0650">
              <w:rPr>
                <w:rFonts w:ascii="Garamond" w:hAnsi="Garamond"/>
                <w:sz w:val="22"/>
                <w:szCs w:val="22"/>
              </w:rPr>
              <w:t>.</w:t>
            </w:r>
          </w:p>
          <w:p w14:paraId="797BC032" w14:textId="71C14AD7" w:rsidR="00F12A0B" w:rsidRPr="00ED66C3" w:rsidRDefault="00F12A0B" w:rsidP="004F36F3">
            <w:pPr>
              <w:tabs>
                <w:tab w:val="left" w:pos="4440"/>
              </w:tabs>
              <w:suppressAutoHyphens/>
              <w:spacing w:before="120" w:after="120"/>
              <w:jc w:val="both"/>
              <w:rPr>
                <w:rFonts w:ascii="Garamond" w:eastAsia="Batang" w:hAnsi="Garamond" w:cs="Garamond"/>
                <w:sz w:val="22"/>
                <w:szCs w:val="20"/>
                <w:lang w:eastAsia="en-US"/>
              </w:rPr>
            </w:pPr>
            <w:r w:rsidRPr="002A3203">
              <w:rPr>
                <w:rFonts w:ascii="Garamond" w:hAnsi="Garamond"/>
                <w:sz w:val="22"/>
                <w:szCs w:val="22"/>
                <w:highlight w:val="yellow"/>
              </w:rPr>
              <w:t xml:space="preserve">В случае если исполнение </w:t>
            </w:r>
            <w:r w:rsidRPr="00B80CF7">
              <w:rPr>
                <w:rFonts w:ascii="Garamond" w:hAnsi="Garamond"/>
                <w:sz w:val="22"/>
                <w:szCs w:val="22"/>
                <w:highlight w:val="yellow"/>
              </w:rPr>
              <w:t xml:space="preserve">обязательств по ДПМ ВИЭ обеспечивается (обеспечивалось) банковской гарантией, то </w:t>
            </w:r>
            <w:r w:rsidR="00FF54C1" w:rsidRPr="008378EB">
              <w:rPr>
                <w:rFonts w:ascii="Garamond" w:hAnsi="Garamond"/>
                <w:sz w:val="22"/>
                <w:szCs w:val="22"/>
                <w:highlight w:val="yellow"/>
              </w:rPr>
              <w:t>КО расторгает Соглашения об оплате штрафов по ДПМ ВИЭ по аккредитиву, заключенные в отношении соответствующего объекта генерации, и направляет ЦФР реестр расторгнутых Соглашений по форме приложения 15 к настоящему Регламенту (в электронном виде с использованием ЭП)</w:t>
            </w:r>
            <w:r w:rsidR="00FF54C1" w:rsidRPr="003F0A8D">
              <w:rPr>
                <w:rFonts w:ascii="Garamond" w:hAnsi="Garamond"/>
                <w:sz w:val="22"/>
                <w:szCs w:val="22"/>
              </w:rPr>
              <w:t>.</w:t>
            </w:r>
            <w:r w:rsidR="00FF54C1">
              <w:rPr>
                <w:rFonts w:ascii="Garamond" w:hAnsi="Garamond"/>
                <w:sz w:val="22"/>
                <w:szCs w:val="22"/>
              </w:rPr>
              <w:t xml:space="preserve"> </w:t>
            </w:r>
            <w:r w:rsidRPr="00B80CF7">
              <w:rPr>
                <w:rFonts w:ascii="Garamond" w:hAnsi="Garamond"/>
                <w:sz w:val="22"/>
                <w:szCs w:val="22"/>
                <w:highlight w:val="yellow"/>
              </w:rPr>
              <w:t xml:space="preserve">ЦФР по итогам проверки полученного в соответствии с настоящим пунктом аккредитива в случае его соответствия требованиям настоящего Регламента, </w:t>
            </w:r>
            <w:r w:rsidRPr="002A3203">
              <w:rPr>
                <w:rFonts w:ascii="Garamond" w:hAnsi="Garamond"/>
                <w:sz w:val="22"/>
                <w:szCs w:val="22"/>
                <w:highlight w:val="yellow"/>
              </w:rPr>
              <w:t>направляет гаранту, выдавшему банковскую гарантию, отказ от прав по банковской гарантии.</w:t>
            </w:r>
          </w:p>
        </w:tc>
      </w:tr>
      <w:tr w:rsidR="00F12A0B" w:rsidRPr="001B2316" w14:paraId="684D4276" w14:textId="77777777" w:rsidTr="00F12A0B">
        <w:trPr>
          <w:trHeight w:val="371"/>
        </w:trPr>
        <w:tc>
          <w:tcPr>
            <w:tcW w:w="992" w:type="dxa"/>
          </w:tcPr>
          <w:p w14:paraId="79C31E22" w14:textId="77777777" w:rsidR="00F12A0B" w:rsidRDefault="00F12A0B" w:rsidP="004F36F3">
            <w:pPr>
              <w:spacing w:before="120" w:after="120"/>
              <w:jc w:val="center"/>
              <w:rPr>
                <w:rFonts w:ascii="Garamond" w:hAnsi="Garamond"/>
                <w:b/>
                <w:bCs/>
                <w:sz w:val="22"/>
                <w:szCs w:val="22"/>
              </w:rPr>
            </w:pPr>
            <w:r>
              <w:rPr>
                <w:rFonts w:ascii="Garamond" w:hAnsi="Garamond"/>
                <w:b/>
                <w:bCs/>
                <w:sz w:val="22"/>
                <w:szCs w:val="22"/>
              </w:rPr>
              <w:lastRenderedPageBreak/>
              <w:t>7.14.3</w:t>
            </w:r>
          </w:p>
        </w:tc>
        <w:tc>
          <w:tcPr>
            <w:tcW w:w="3856" w:type="dxa"/>
          </w:tcPr>
          <w:p w14:paraId="4D67F616" w14:textId="77777777" w:rsidR="00F12A0B" w:rsidRPr="00B80CF7" w:rsidRDefault="00F12A0B" w:rsidP="004F36F3">
            <w:pPr>
              <w:suppressAutoHyphens/>
              <w:spacing w:before="120" w:after="120"/>
              <w:jc w:val="both"/>
              <w:rPr>
                <w:rFonts w:ascii="Garamond" w:eastAsia="Batang" w:hAnsi="Garamond" w:cs="Garamond"/>
                <w:b/>
                <w:sz w:val="22"/>
                <w:szCs w:val="20"/>
                <w:highlight w:val="red"/>
                <w:lang w:eastAsia="en-US"/>
              </w:rPr>
            </w:pPr>
            <w:r w:rsidRPr="007D2739">
              <w:rPr>
                <w:rFonts w:ascii="Garamond" w:eastAsia="Batang" w:hAnsi="Garamond" w:cs="Garamond"/>
                <w:b/>
                <w:sz w:val="22"/>
                <w:szCs w:val="20"/>
                <w:lang w:eastAsia="en-US"/>
              </w:rPr>
              <w:t>Добавить пункт</w:t>
            </w:r>
          </w:p>
        </w:tc>
        <w:tc>
          <w:tcPr>
            <w:tcW w:w="10065" w:type="dxa"/>
            <w:gridSpan w:val="3"/>
          </w:tcPr>
          <w:p w14:paraId="5A00C7FC" w14:textId="05ECE2B2" w:rsidR="00F12A0B" w:rsidRDefault="00F12A0B" w:rsidP="004F36F3">
            <w:pPr>
              <w:pStyle w:val="1fd"/>
              <w:tabs>
                <w:tab w:val="left" w:pos="851"/>
              </w:tabs>
              <w:spacing w:before="120" w:after="120"/>
              <w:ind w:left="0"/>
              <w:rPr>
                <w:rFonts w:ascii="Garamond" w:hAnsi="Garamond"/>
                <w:sz w:val="22"/>
                <w:szCs w:val="22"/>
              </w:rPr>
            </w:pPr>
            <w:r w:rsidRPr="00E16F9A">
              <w:rPr>
                <w:rFonts w:ascii="Garamond" w:hAnsi="Garamond"/>
                <w:sz w:val="22"/>
                <w:szCs w:val="22"/>
              </w:rPr>
              <w:t>Предоставление обеспечения (дополнительного обеспечения) в виде банковск</w:t>
            </w:r>
            <w:r>
              <w:rPr>
                <w:rFonts w:ascii="Garamond" w:hAnsi="Garamond"/>
                <w:sz w:val="22"/>
                <w:szCs w:val="22"/>
              </w:rPr>
              <w:t>ой</w:t>
            </w:r>
            <w:r w:rsidRPr="00E16F9A">
              <w:rPr>
                <w:rFonts w:ascii="Garamond" w:hAnsi="Garamond"/>
                <w:sz w:val="22"/>
                <w:szCs w:val="22"/>
              </w:rPr>
              <w:t xml:space="preserve"> гаранти</w:t>
            </w:r>
            <w:r>
              <w:rPr>
                <w:rFonts w:ascii="Garamond" w:hAnsi="Garamond"/>
                <w:sz w:val="22"/>
                <w:szCs w:val="22"/>
              </w:rPr>
              <w:t>и</w:t>
            </w:r>
            <w:r w:rsidRPr="00E16F9A">
              <w:rPr>
                <w:rFonts w:ascii="Garamond" w:hAnsi="Garamond"/>
                <w:sz w:val="22"/>
                <w:szCs w:val="22"/>
              </w:rPr>
              <w:t>, обеспечивающ</w:t>
            </w:r>
            <w:r>
              <w:rPr>
                <w:rFonts w:ascii="Garamond" w:hAnsi="Garamond"/>
                <w:sz w:val="22"/>
                <w:szCs w:val="22"/>
              </w:rPr>
              <w:t>ей</w:t>
            </w:r>
            <w:r w:rsidRPr="00E16F9A">
              <w:rPr>
                <w:rFonts w:ascii="Garamond" w:hAnsi="Garamond"/>
                <w:sz w:val="22"/>
                <w:szCs w:val="22"/>
              </w:rPr>
              <w:t xml:space="preserve"> исполнение поставщиком мощности обязанности по перечислению денежных средств в счет уплаты штрафов по ДПМ ВИЭ</w:t>
            </w:r>
            <w:r>
              <w:rPr>
                <w:rFonts w:ascii="Garamond" w:hAnsi="Garamond"/>
                <w:sz w:val="22"/>
                <w:szCs w:val="22"/>
              </w:rPr>
              <w:t xml:space="preserve"> (далее – обеспечение ДПМ ВИЭ банковской гарантией)</w:t>
            </w:r>
          </w:p>
          <w:p w14:paraId="46F605A1" w14:textId="55B88547" w:rsidR="00F12A0B" w:rsidRPr="00E16F9A" w:rsidRDefault="00F12A0B" w:rsidP="004F36F3">
            <w:pPr>
              <w:pStyle w:val="1fd"/>
              <w:tabs>
                <w:tab w:val="left" w:pos="851"/>
              </w:tabs>
              <w:spacing w:before="120" w:after="120"/>
              <w:ind w:left="0" w:firstLine="567"/>
              <w:rPr>
                <w:rFonts w:ascii="Garamond" w:hAnsi="Garamond"/>
                <w:sz w:val="22"/>
                <w:szCs w:val="22"/>
              </w:rPr>
            </w:pPr>
            <w:r w:rsidRPr="00E16F9A">
              <w:rPr>
                <w:rFonts w:ascii="Garamond" w:hAnsi="Garamond"/>
                <w:sz w:val="22"/>
                <w:szCs w:val="22"/>
              </w:rPr>
              <w:t>Для инициирования процедуры предоставления обеспечения</w:t>
            </w:r>
            <w:r>
              <w:rPr>
                <w:rFonts w:ascii="Garamond" w:hAnsi="Garamond"/>
                <w:sz w:val="22"/>
                <w:szCs w:val="22"/>
              </w:rPr>
              <w:t xml:space="preserve"> </w:t>
            </w:r>
            <w:r w:rsidR="00DC033D">
              <w:rPr>
                <w:rFonts w:ascii="Garamond" w:hAnsi="Garamond"/>
                <w:sz w:val="22"/>
                <w:szCs w:val="22"/>
              </w:rPr>
              <w:t>по</w:t>
            </w:r>
            <w:r w:rsidR="004E6FCB">
              <w:rPr>
                <w:rFonts w:ascii="Garamond" w:hAnsi="Garamond"/>
                <w:sz w:val="22"/>
                <w:szCs w:val="22"/>
              </w:rPr>
              <w:t xml:space="preserve"> </w:t>
            </w:r>
            <w:r>
              <w:rPr>
                <w:rFonts w:ascii="Garamond" w:hAnsi="Garamond"/>
                <w:sz w:val="22"/>
                <w:szCs w:val="22"/>
              </w:rPr>
              <w:t>ДПМ ВИЭ</w:t>
            </w:r>
            <w:r w:rsidRPr="00E16F9A">
              <w:rPr>
                <w:rFonts w:ascii="Garamond" w:hAnsi="Garamond"/>
                <w:sz w:val="22"/>
                <w:szCs w:val="22"/>
              </w:rPr>
              <w:t xml:space="preserve"> в виде </w:t>
            </w:r>
            <w:r>
              <w:rPr>
                <w:rFonts w:ascii="Garamond" w:hAnsi="Garamond"/>
                <w:sz w:val="22"/>
                <w:szCs w:val="22"/>
              </w:rPr>
              <w:t>банковской гарантии</w:t>
            </w:r>
            <w:r w:rsidRPr="00E16F9A">
              <w:rPr>
                <w:rFonts w:ascii="Garamond" w:hAnsi="Garamond"/>
                <w:sz w:val="22"/>
                <w:szCs w:val="22"/>
              </w:rPr>
              <w:t>, в рамках замены обеспечения либо в рамках предоставления дополнительного обеспечения, продавцу по ДПМ ВИЭ необходимо направить:</w:t>
            </w:r>
          </w:p>
          <w:p w14:paraId="6742D418" w14:textId="77777777" w:rsidR="00F12A0B" w:rsidRPr="00E16F9A" w:rsidRDefault="00F12A0B" w:rsidP="004F36F3">
            <w:pPr>
              <w:pStyle w:val="1fd"/>
              <w:tabs>
                <w:tab w:val="left" w:pos="851"/>
              </w:tabs>
              <w:spacing w:before="120" w:after="120"/>
              <w:ind w:left="0" w:firstLine="550"/>
              <w:rPr>
                <w:rFonts w:ascii="Garamond" w:hAnsi="Garamond"/>
                <w:sz w:val="22"/>
                <w:szCs w:val="22"/>
              </w:rPr>
            </w:pPr>
            <w:r w:rsidRPr="00E16F9A">
              <w:rPr>
                <w:rFonts w:ascii="Garamond" w:hAnsi="Garamond"/>
                <w:sz w:val="22"/>
                <w:szCs w:val="22"/>
              </w:rPr>
              <w:lastRenderedPageBreak/>
              <w:t xml:space="preserve">– в КО и ЦФР </w:t>
            </w:r>
            <w:r w:rsidRPr="00E16F9A">
              <w:rPr>
                <w:rFonts w:ascii="Garamond" w:hAnsi="Garamond" w:cs="Garamond"/>
                <w:sz w:val="22"/>
                <w:szCs w:val="22"/>
                <w:lang w:eastAsia="ar-SA"/>
              </w:rPr>
              <w:t xml:space="preserve">на бумажном носителе </w:t>
            </w:r>
            <w:r w:rsidRPr="007D2739">
              <w:rPr>
                <w:rFonts w:ascii="Garamond" w:hAnsi="Garamond"/>
                <w:sz w:val="22"/>
                <w:szCs w:val="22"/>
              </w:rPr>
              <w:t>уведомление по форме приложения 14а к нас</w:t>
            </w:r>
            <w:r w:rsidRPr="00E16F9A">
              <w:rPr>
                <w:rFonts w:ascii="Garamond" w:hAnsi="Garamond"/>
                <w:sz w:val="22"/>
                <w:szCs w:val="22"/>
              </w:rPr>
              <w:t>тоящему Регламенту;</w:t>
            </w:r>
          </w:p>
          <w:p w14:paraId="09CF780F" w14:textId="3A027F9A" w:rsidR="00F12A0B" w:rsidRPr="00E16F9A" w:rsidRDefault="00F12A0B" w:rsidP="004F36F3">
            <w:pPr>
              <w:pStyle w:val="1fd"/>
              <w:tabs>
                <w:tab w:val="left" w:pos="851"/>
              </w:tabs>
              <w:spacing w:before="120" w:after="120"/>
              <w:ind w:left="0" w:firstLine="550"/>
              <w:rPr>
                <w:rFonts w:ascii="Garamond" w:hAnsi="Garamond" w:cs="Garamond"/>
                <w:sz w:val="22"/>
                <w:szCs w:val="22"/>
                <w:lang w:eastAsia="ar-SA"/>
              </w:rPr>
            </w:pPr>
            <w:r w:rsidRPr="00E16F9A">
              <w:rPr>
                <w:rFonts w:ascii="Garamond" w:hAnsi="Garamond"/>
                <w:sz w:val="22"/>
                <w:szCs w:val="22"/>
              </w:rPr>
              <w:t xml:space="preserve">– в случае отсутствия у продавца по ДПМ ВИЭ заключенного вышеуказанного </w:t>
            </w:r>
            <w:r w:rsidRPr="0006250A">
              <w:rPr>
                <w:rFonts w:ascii="Garamond" w:hAnsi="Garamond"/>
                <w:sz w:val="22"/>
                <w:szCs w:val="22"/>
              </w:rPr>
              <w:t>Соглашение об оплате штрафов по ДПМ ВИЭ БГ</w:t>
            </w:r>
            <w:r w:rsidRPr="00E16F9A">
              <w:rPr>
                <w:rFonts w:ascii="Garamond" w:hAnsi="Garamond" w:cs="Garamond"/>
                <w:sz w:val="22"/>
                <w:szCs w:val="22"/>
                <w:lang w:eastAsia="ar-SA"/>
              </w:rPr>
              <w:t xml:space="preserve"> – в КО на бумажном носителе заявление о заключении </w:t>
            </w:r>
            <w:r>
              <w:rPr>
                <w:rFonts w:ascii="Garamond" w:hAnsi="Garamond" w:cs="Garamond"/>
                <w:sz w:val="22"/>
                <w:szCs w:val="22"/>
                <w:lang w:eastAsia="ar-SA"/>
              </w:rPr>
              <w:t>данного Соглашения</w:t>
            </w:r>
            <w:r w:rsidRPr="00E16F9A">
              <w:rPr>
                <w:rFonts w:ascii="Garamond" w:hAnsi="Garamond" w:cs="Garamond"/>
                <w:sz w:val="22"/>
                <w:szCs w:val="22"/>
                <w:lang w:eastAsia="ar-SA"/>
              </w:rPr>
              <w:t xml:space="preserve"> с указанием идентификационных параметров объекта генерации, в отношении которого заключается соглашение</w:t>
            </w:r>
            <w:r w:rsidRPr="00F24217">
              <w:rPr>
                <w:rFonts w:ascii="Garamond" w:hAnsi="Garamond" w:cs="Garamond"/>
                <w:sz w:val="22"/>
                <w:szCs w:val="22"/>
                <w:lang w:eastAsia="ar-SA"/>
              </w:rPr>
              <w:t>,</w:t>
            </w:r>
            <w:r w:rsidRPr="00F24217">
              <w:rPr>
                <w:rFonts w:ascii="Garamond" w:hAnsi="Garamond"/>
                <w:sz w:val="22"/>
                <w:szCs w:val="22"/>
              </w:rPr>
              <w:t xml:space="preserve"> по форме приложения 5.3 к настоящему</w:t>
            </w:r>
            <w:r w:rsidRPr="00E16F9A">
              <w:rPr>
                <w:rFonts w:ascii="Garamond" w:hAnsi="Garamond"/>
                <w:sz w:val="22"/>
                <w:szCs w:val="22"/>
              </w:rPr>
              <w:t xml:space="preserve"> Регламенту, </w:t>
            </w:r>
            <w:r w:rsidRPr="00E16F9A">
              <w:rPr>
                <w:rFonts w:ascii="Garamond" w:hAnsi="Garamond" w:cs="Garamond"/>
                <w:sz w:val="22"/>
                <w:szCs w:val="22"/>
                <w:lang w:eastAsia="ar-SA"/>
              </w:rPr>
              <w:t xml:space="preserve">при этом в качестве суммы </w:t>
            </w:r>
            <w:r>
              <w:rPr>
                <w:rFonts w:ascii="Garamond" w:hAnsi="Garamond" w:cs="Garamond"/>
                <w:sz w:val="22"/>
                <w:szCs w:val="22"/>
                <w:lang w:eastAsia="ar-SA"/>
              </w:rPr>
              <w:t>банковской гарантии</w:t>
            </w:r>
            <w:r w:rsidRPr="00E16F9A">
              <w:rPr>
                <w:rFonts w:ascii="Garamond" w:hAnsi="Garamond" w:cs="Garamond"/>
                <w:sz w:val="22"/>
                <w:szCs w:val="22"/>
                <w:lang w:eastAsia="ar-SA"/>
              </w:rPr>
              <w:t xml:space="preserve">, указываемой в Соглашении, указывается величина, равная </w:t>
            </w:r>
            <w:r w:rsidRPr="00E16F9A">
              <w:rPr>
                <w:rFonts w:ascii="Garamond" w:hAnsi="Garamond"/>
                <w:sz w:val="22"/>
                <w:szCs w:val="22"/>
                <w:lang w:eastAsia="en-US"/>
              </w:rPr>
              <w:t xml:space="preserve">совокупному размеру обеспечения исполнения обязательств продавца мощности, определяемого </w:t>
            </w:r>
            <w:r w:rsidRPr="00E16F9A">
              <w:rPr>
                <w:rFonts w:ascii="Garamond" w:hAnsi="Garamond"/>
                <w:sz w:val="22"/>
                <w:szCs w:val="22"/>
              </w:rPr>
              <w:t xml:space="preserve">в отношении </w:t>
            </w:r>
            <w:r w:rsidRPr="00E16F9A">
              <w:rPr>
                <w:rFonts w:ascii="Garamond" w:hAnsi="Garamond"/>
                <w:bCs/>
                <w:iCs/>
                <w:sz w:val="22"/>
                <w:szCs w:val="22"/>
              </w:rPr>
              <w:t xml:space="preserve">ГТП генерации соответствующего объекта ВИЭ </w:t>
            </w:r>
            <w:r w:rsidRPr="00E16F9A">
              <w:rPr>
                <w:rFonts w:ascii="Garamond" w:hAnsi="Garamond"/>
                <w:sz w:val="22"/>
                <w:szCs w:val="22"/>
                <w:lang w:eastAsia="en-US"/>
              </w:rPr>
              <w:t xml:space="preserve">в соответствии с порядком, предусмотренным п. 26.7 </w:t>
            </w:r>
            <w:r w:rsidRPr="00E16F9A">
              <w:rPr>
                <w:rFonts w:ascii="Garamond" w:hAnsi="Garamond"/>
                <w:i/>
                <w:sz w:val="22"/>
                <w:szCs w:val="22"/>
                <w:lang w:eastAsia="en-US"/>
              </w:rPr>
              <w:t>Регламента финансовых расчетов на оптовом рынке электроэнергии</w:t>
            </w:r>
            <w:r w:rsidRPr="00E16F9A">
              <w:rPr>
                <w:rFonts w:ascii="Garamond" w:hAnsi="Garamond"/>
                <w:sz w:val="22"/>
                <w:szCs w:val="22"/>
                <w:lang w:eastAsia="en-US"/>
              </w:rPr>
              <w:t xml:space="preserve"> (Приложение № 16 к </w:t>
            </w:r>
            <w:r w:rsidRPr="00E16F9A">
              <w:rPr>
                <w:rFonts w:ascii="Garamond" w:hAnsi="Garamond"/>
                <w:i/>
                <w:sz w:val="22"/>
                <w:szCs w:val="22"/>
              </w:rPr>
              <w:t>Договору</w:t>
            </w:r>
            <w:r w:rsidRPr="00E16F9A">
              <w:rPr>
                <w:rFonts w:ascii="Garamond" w:hAnsi="Garamond"/>
                <w:sz w:val="22"/>
                <w:szCs w:val="22"/>
              </w:rPr>
              <w:t xml:space="preserve"> </w:t>
            </w:r>
            <w:r w:rsidRPr="00E16F9A">
              <w:rPr>
                <w:rFonts w:ascii="Garamond" w:hAnsi="Garamond"/>
                <w:i/>
                <w:spacing w:val="4"/>
                <w:sz w:val="22"/>
                <w:szCs w:val="22"/>
              </w:rPr>
              <w:t>о присоединении к торговой системе оптового рынка</w:t>
            </w:r>
            <w:r w:rsidRPr="00E16F9A">
              <w:rPr>
                <w:rFonts w:ascii="Garamond" w:hAnsi="Garamond"/>
                <w:spacing w:val="4"/>
                <w:sz w:val="22"/>
                <w:szCs w:val="22"/>
              </w:rPr>
              <w:t>).</w:t>
            </w:r>
          </w:p>
          <w:p w14:paraId="773D9B08" w14:textId="77777777" w:rsidR="00F12A0B" w:rsidRPr="00E16F9A" w:rsidRDefault="00F12A0B" w:rsidP="004F36F3">
            <w:pPr>
              <w:pStyle w:val="1fd"/>
              <w:tabs>
                <w:tab w:val="left" w:pos="601"/>
              </w:tabs>
              <w:spacing w:before="120" w:after="120"/>
              <w:ind w:left="0" w:firstLine="550"/>
              <w:rPr>
                <w:rFonts w:ascii="Garamond" w:hAnsi="Garamond"/>
                <w:sz w:val="22"/>
                <w:szCs w:val="22"/>
              </w:rPr>
            </w:pPr>
            <w:r w:rsidRPr="00E16F9A">
              <w:rPr>
                <w:rFonts w:ascii="Garamond" w:hAnsi="Garamond"/>
                <w:sz w:val="22"/>
                <w:szCs w:val="22"/>
              </w:rPr>
              <w:t>В случае если ранее предоставленным обеспечением по ДПМ ВИЭ является поручительство участника (-</w:t>
            </w:r>
            <w:proofErr w:type="spellStart"/>
            <w:r w:rsidRPr="00E16F9A">
              <w:rPr>
                <w:rFonts w:ascii="Garamond" w:hAnsi="Garamond"/>
                <w:sz w:val="22"/>
                <w:szCs w:val="22"/>
              </w:rPr>
              <w:t>ов</w:t>
            </w:r>
            <w:proofErr w:type="spellEnd"/>
            <w:r w:rsidRPr="00E16F9A">
              <w:rPr>
                <w:rFonts w:ascii="Garamond" w:hAnsi="Garamond"/>
                <w:sz w:val="22"/>
                <w:szCs w:val="22"/>
              </w:rPr>
              <w:t>) оптового рынка – поставщика (-</w:t>
            </w:r>
            <w:proofErr w:type="spellStart"/>
            <w:r w:rsidRPr="00E16F9A">
              <w:rPr>
                <w:rFonts w:ascii="Garamond" w:hAnsi="Garamond"/>
                <w:sz w:val="22"/>
                <w:szCs w:val="22"/>
              </w:rPr>
              <w:t>ов</w:t>
            </w:r>
            <w:proofErr w:type="spellEnd"/>
            <w:r w:rsidRPr="00E16F9A">
              <w:rPr>
                <w:rFonts w:ascii="Garamond" w:hAnsi="Garamond"/>
                <w:sz w:val="22"/>
                <w:szCs w:val="22"/>
              </w:rPr>
              <w:t>), то КО не позднее 3 (трех) рабочих дней с даты получения от продавца по ДПМ ВИЭ уведомления по форме приложения 14а к настоящему Регламенту направляет в электронном виде с применением электронной подписи поручителю (-ям) по соответствующему ДПМ ВИЭ уведомление по форме 14в к настоящему Регламенту.</w:t>
            </w:r>
          </w:p>
          <w:p w14:paraId="11717BF8" w14:textId="35664AD5" w:rsidR="00F12A0B" w:rsidRPr="00E16F9A" w:rsidRDefault="00F12A0B" w:rsidP="004F36F3">
            <w:pPr>
              <w:pStyle w:val="1fd"/>
              <w:tabs>
                <w:tab w:val="left" w:pos="601"/>
              </w:tabs>
              <w:spacing w:before="120" w:after="120"/>
              <w:ind w:left="0" w:firstLine="550"/>
              <w:rPr>
                <w:rFonts w:ascii="Garamond" w:hAnsi="Garamond"/>
                <w:sz w:val="22"/>
                <w:szCs w:val="22"/>
              </w:rPr>
            </w:pPr>
            <w:r w:rsidRPr="00E16F9A">
              <w:rPr>
                <w:rFonts w:ascii="Garamond" w:hAnsi="Garamond"/>
                <w:sz w:val="22"/>
                <w:szCs w:val="22"/>
              </w:rPr>
              <w:t xml:space="preserve">В случае отсутствия </w:t>
            </w:r>
            <w:r w:rsidR="00515B7C" w:rsidRPr="00E16F9A">
              <w:rPr>
                <w:rFonts w:ascii="Garamond" w:hAnsi="Garamond"/>
                <w:sz w:val="22"/>
                <w:szCs w:val="22"/>
              </w:rPr>
              <w:t xml:space="preserve">заключенного Соглашения </w:t>
            </w:r>
            <w:r w:rsidR="00515B7C" w:rsidRPr="0006250A">
              <w:rPr>
                <w:rFonts w:ascii="Garamond" w:hAnsi="Garamond"/>
                <w:sz w:val="22"/>
                <w:szCs w:val="22"/>
              </w:rPr>
              <w:t>об оплате штрафов по ДПМ ВИЭ БГ</w:t>
            </w:r>
            <w:r w:rsidR="00515B7C" w:rsidRPr="00E16F9A">
              <w:rPr>
                <w:rFonts w:ascii="Garamond" w:hAnsi="Garamond"/>
                <w:sz w:val="22"/>
                <w:szCs w:val="22"/>
              </w:rPr>
              <w:t xml:space="preserve"> </w:t>
            </w:r>
            <w:r w:rsidRPr="00E16F9A">
              <w:rPr>
                <w:rFonts w:ascii="Garamond" w:hAnsi="Garamond"/>
                <w:sz w:val="22"/>
                <w:szCs w:val="22"/>
              </w:rPr>
              <w:t xml:space="preserve">в отношении объекта генерации, указанного продавцом по ДПМ ВИЭ в уведомлении о намерении заменить ранее предоставленное обеспечение </w:t>
            </w:r>
            <w:r>
              <w:rPr>
                <w:rFonts w:ascii="Garamond" w:hAnsi="Garamond"/>
                <w:sz w:val="22"/>
                <w:szCs w:val="22"/>
              </w:rPr>
              <w:t xml:space="preserve">/ </w:t>
            </w:r>
            <w:r w:rsidRPr="00E16F9A">
              <w:rPr>
                <w:rFonts w:ascii="Garamond" w:hAnsi="Garamond"/>
                <w:sz w:val="22"/>
                <w:szCs w:val="22"/>
              </w:rPr>
              <w:t>предоставить дополнительное обеспечение:</w:t>
            </w:r>
          </w:p>
          <w:p w14:paraId="49AD8886" w14:textId="673C9CA2" w:rsidR="00F12A0B" w:rsidRPr="00E16F9A" w:rsidRDefault="00F12A0B" w:rsidP="004F36F3">
            <w:pPr>
              <w:pStyle w:val="1fd"/>
              <w:numPr>
                <w:ilvl w:val="0"/>
                <w:numId w:val="46"/>
              </w:numPr>
              <w:tabs>
                <w:tab w:val="left" w:pos="80"/>
                <w:tab w:val="left" w:pos="880"/>
              </w:tabs>
              <w:spacing w:before="120" w:after="120"/>
              <w:ind w:left="0" w:firstLine="550"/>
              <w:rPr>
                <w:rFonts w:ascii="Garamond" w:hAnsi="Garamond"/>
                <w:sz w:val="22"/>
                <w:szCs w:val="22"/>
              </w:rPr>
            </w:pPr>
            <w:r w:rsidRPr="00E16F9A">
              <w:rPr>
                <w:rFonts w:ascii="Garamond" w:hAnsi="Garamond"/>
                <w:sz w:val="22"/>
                <w:szCs w:val="22"/>
              </w:rPr>
              <w:t xml:space="preserve">ЦФР в течение 10 (десяти) рабочих дней со дня, следующего за днем получения от продавца по ДПМ ВИЭ уведомления о намерении заменить ранее предоставленное обеспечение, передает на бумажном носителе в согласованном формате в КО реестр заключенных агентских договоров для целей заключения Соглашения </w:t>
            </w:r>
            <w:r w:rsidRPr="0006250A">
              <w:rPr>
                <w:rFonts w:ascii="Garamond" w:hAnsi="Garamond"/>
                <w:sz w:val="22"/>
                <w:szCs w:val="22"/>
              </w:rPr>
              <w:t>об оплате штрафов по ДПМ ВИЭ БГ</w:t>
            </w:r>
            <w:r w:rsidRPr="00E16F9A">
              <w:rPr>
                <w:rFonts w:ascii="Garamond" w:hAnsi="Garamond"/>
                <w:sz w:val="22"/>
                <w:szCs w:val="22"/>
              </w:rPr>
              <w:t>;</w:t>
            </w:r>
          </w:p>
          <w:p w14:paraId="215B55B2" w14:textId="30CC89E6" w:rsidR="00F12A0B" w:rsidRPr="00E16F9A" w:rsidRDefault="00F12A0B" w:rsidP="004F36F3">
            <w:pPr>
              <w:pStyle w:val="1fd"/>
              <w:numPr>
                <w:ilvl w:val="0"/>
                <w:numId w:val="46"/>
              </w:numPr>
              <w:tabs>
                <w:tab w:val="left" w:pos="80"/>
                <w:tab w:val="left" w:pos="880"/>
              </w:tabs>
              <w:spacing w:before="120" w:after="120"/>
              <w:ind w:left="0" w:firstLine="550"/>
              <w:rPr>
                <w:rFonts w:ascii="Garamond" w:hAnsi="Garamond"/>
                <w:sz w:val="22"/>
                <w:szCs w:val="22"/>
              </w:rPr>
            </w:pPr>
            <w:r w:rsidRPr="00E16F9A">
              <w:rPr>
                <w:rFonts w:ascii="Garamond" w:hAnsi="Garamond"/>
                <w:sz w:val="22"/>
                <w:szCs w:val="22"/>
              </w:rPr>
              <w:t xml:space="preserve">КО </w:t>
            </w:r>
            <w:r w:rsidRPr="00E16F9A">
              <w:rPr>
                <w:rFonts w:ascii="Garamond" w:hAnsi="Garamond" w:cs="Garamond"/>
                <w:sz w:val="22"/>
                <w:szCs w:val="22"/>
                <w:lang w:eastAsia="ar-SA"/>
              </w:rPr>
              <w:t xml:space="preserve">в течение 8 (восьми) рабочих дней </w:t>
            </w:r>
            <w:r w:rsidRPr="00E16F9A">
              <w:rPr>
                <w:rFonts w:ascii="Garamond" w:hAnsi="Garamond"/>
                <w:sz w:val="22"/>
                <w:szCs w:val="22"/>
              </w:rPr>
              <w:t xml:space="preserve">со дня, следующего за днем получения от ЦФР вышеуказанного реестра заключенных агентских договоров организует подписание продавцом по ДПМ ВИЭ и покупателями, указанными в реестре заключенных агентских договоров, Соглашения </w:t>
            </w:r>
            <w:r w:rsidRPr="0006250A">
              <w:rPr>
                <w:rFonts w:ascii="Garamond" w:hAnsi="Garamond"/>
                <w:sz w:val="22"/>
                <w:szCs w:val="22"/>
              </w:rPr>
              <w:t>об оплате штрафов по ДПМ ВИЭ БГ</w:t>
            </w:r>
            <w:r w:rsidRPr="00E16F9A">
              <w:rPr>
                <w:rFonts w:ascii="Garamond" w:hAnsi="Garamond"/>
                <w:sz w:val="22"/>
                <w:szCs w:val="22"/>
              </w:rPr>
              <w:t xml:space="preserve">. Соглашения заключаются в соответствии с параметрами, указанными продавцом по ДПМ ВИЭ в предоставленном </w:t>
            </w:r>
            <w:r w:rsidRPr="00E16F9A">
              <w:rPr>
                <w:rFonts w:ascii="Garamond" w:hAnsi="Garamond" w:cs="Garamond"/>
                <w:sz w:val="22"/>
                <w:szCs w:val="22"/>
                <w:lang w:eastAsia="ar-SA"/>
              </w:rPr>
              <w:t>заявлении о заключении Соглашения</w:t>
            </w:r>
            <w:r w:rsidRPr="00E16F9A">
              <w:rPr>
                <w:rFonts w:ascii="Garamond" w:hAnsi="Garamond"/>
                <w:sz w:val="22"/>
                <w:szCs w:val="22"/>
              </w:rPr>
              <w:t xml:space="preserve">; </w:t>
            </w:r>
          </w:p>
          <w:p w14:paraId="47F35F69" w14:textId="4CA43621" w:rsidR="00F12A0B" w:rsidRPr="00E16F9A" w:rsidRDefault="00F12A0B" w:rsidP="004F36F3">
            <w:pPr>
              <w:pStyle w:val="1fd"/>
              <w:numPr>
                <w:ilvl w:val="0"/>
                <w:numId w:val="46"/>
              </w:numPr>
              <w:tabs>
                <w:tab w:val="left" w:pos="80"/>
                <w:tab w:val="left" w:pos="880"/>
              </w:tabs>
              <w:spacing w:before="120" w:after="120"/>
              <w:ind w:left="0" w:firstLine="550"/>
              <w:rPr>
                <w:rFonts w:ascii="Garamond" w:hAnsi="Garamond"/>
                <w:sz w:val="22"/>
                <w:szCs w:val="22"/>
              </w:rPr>
            </w:pPr>
            <w:r w:rsidRPr="00E16F9A">
              <w:rPr>
                <w:rFonts w:ascii="Garamond" w:hAnsi="Garamond"/>
                <w:sz w:val="22"/>
                <w:szCs w:val="22"/>
              </w:rPr>
              <w:t xml:space="preserve">КО в течение 3 (трех) рабочих дней с даты подписания указанного Соглашения </w:t>
            </w:r>
            <w:r w:rsidRPr="0006250A">
              <w:rPr>
                <w:rFonts w:ascii="Garamond" w:hAnsi="Garamond"/>
                <w:sz w:val="22"/>
                <w:szCs w:val="22"/>
              </w:rPr>
              <w:t>об оплате штрафов по ДПМ ВИЭ БГ</w:t>
            </w:r>
            <w:r w:rsidRPr="00E16F9A">
              <w:rPr>
                <w:rFonts w:ascii="Garamond" w:hAnsi="Garamond"/>
                <w:sz w:val="22"/>
                <w:szCs w:val="22"/>
              </w:rPr>
              <w:t xml:space="preserve"> направляет в ЦФР подлинный экземпляр подписанного Соглашения и реестр заключенных Соглашени</w:t>
            </w:r>
            <w:r>
              <w:rPr>
                <w:rFonts w:ascii="Garamond" w:hAnsi="Garamond"/>
                <w:sz w:val="22"/>
                <w:szCs w:val="22"/>
              </w:rPr>
              <w:t>й</w:t>
            </w:r>
            <w:r w:rsidRPr="00E16F9A">
              <w:rPr>
                <w:rFonts w:ascii="Garamond" w:hAnsi="Garamond"/>
                <w:sz w:val="22"/>
                <w:szCs w:val="22"/>
              </w:rPr>
              <w:t xml:space="preserve"> </w:t>
            </w:r>
            <w:r w:rsidRPr="0006250A">
              <w:rPr>
                <w:rFonts w:ascii="Garamond" w:hAnsi="Garamond"/>
                <w:sz w:val="22"/>
                <w:szCs w:val="22"/>
              </w:rPr>
              <w:t>об оплате штрафов по ДПМ ВИЭ БГ</w:t>
            </w:r>
            <w:r w:rsidRPr="00E16F9A">
              <w:rPr>
                <w:rFonts w:ascii="Garamond" w:hAnsi="Garamond"/>
                <w:sz w:val="22"/>
                <w:szCs w:val="22"/>
              </w:rPr>
              <w:t xml:space="preserve"> </w:t>
            </w:r>
            <w:r>
              <w:rPr>
                <w:rFonts w:ascii="Garamond" w:hAnsi="Garamond"/>
                <w:sz w:val="22"/>
                <w:szCs w:val="22"/>
              </w:rPr>
              <w:t>(</w:t>
            </w:r>
            <w:r w:rsidRPr="00E16F9A">
              <w:rPr>
                <w:rFonts w:ascii="Garamond" w:hAnsi="Garamond"/>
                <w:sz w:val="22"/>
                <w:szCs w:val="22"/>
              </w:rPr>
              <w:t xml:space="preserve">в электронном виде с применением электронной </w:t>
            </w:r>
            <w:r w:rsidRPr="007D2739">
              <w:rPr>
                <w:rFonts w:ascii="Garamond" w:hAnsi="Garamond"/>
                <w:sz w:val="22"/>
                <w:szCs w:val="22"/>
              </w:rPr>
              <w:t>подписи по форме приложения 27 к настоящему Регламенту),</w:t>
            </w:r>
            <w:r w:rsidRPr="00E16F9A">
              <w:rPr>
                <w:rFonts w:ascii="Garamond" w:hAnsi="Garamond"/>
                <w:sz w:val="22"/>
                <w:szCs w:val="22"/>
              </w:rPr>
              <w:t xml:space="preserve"> а также копию подписанного Соглашения продавцу по ДПМ ВИЭ</w:t>
            </w:r>
            <w:r>
              <w:rPr>
                <w:rFonts w:ascii="Garamond" w:hAnsi="Garamond"/>
                <w:sz w:val="22"/>
                <w:szCs w:val="22"/>
              </w:rPr>
              <w:t>.</w:t>
            </w:r>
          </w:p>
          <w:p w14:paraId="5EA01F80" w14:textId="52C67AFF" w:rsidR="00F12A0B" w:rsidRPr="00E16F9A" w:rsidRDefault="00F12A0B" w:rsidP="004F36F3">
            <w:pPr>
              <w:pStyle w:val="1fd"/>
              <w:tabs>
                <w:tab w:val="left" w:pos="567"/>
              </w:tabs>
              <w:spacing w:before="120" w:after="120"/>
              <w:ind w:left="0" w:firstLine="550"/>
              <w:rPr>
                <w:rFonts w:ascii="Garamond" w:hAnsi="Garamond"/>
                <w:sz w:val="22"/>
                <w:szCs w:val="22"/>
              </w:rPr>
            </w:pPr>
            <w:r w:rsidRPr="00E16F9A">
              <w:rPr>
                <w:rFonts w:ascii="Garamond" w:hAnsi="Garamond"/>
                <w:sz w:val="22"/>
                <w:szCs w:val="22"/>
              </w:rPr>
              <w:lastRenderedPageBreak/>
              <w:t xml:space="preserve">В случае наличия заключенного Соглашения </w:t>
            </w:r>
            <w:r w:rsidRPr="0006250A">
              <w:rPr>
                <w:rFonts w:ascii="Garamond" w:hAnsi="Garamond"/>
                <w:sz w:val="22"/>
                <w:szCs w:val="22"/>
              </w:rPr>
              <w:t>об оплате штрафов по ДПМ ВИЭ БГ</w:t>
            </w:r>
            <w:r w:rsidRPr="00E16F9A">
              <w:rPr>
                <w:rFonts w:ascii="Garamond" w:hAnsi="Garamond"/>
                <w:sz w:val="22"/>
                <w:szCs w:val="22"/>
              </w:rPr>
              <w:t xml:space="preserve"> в отношении объекта генерации, указанного в направленном продавцом по ДПМ ВИЭ уведомлении по форме 14а к настоящему Регламенту, заключение нового Соглашения не требуется. </w:t>
            </w:r>
          </w:p>
          <w:p w14:paraId="3FE561F8" w14:textId="4411A893" w:rsidR="00F12A0B" w:rsidRPr="00E16F9A" w:rsidRDefault="00F12A0B" w:rsidP="004F36F3">
            <w:pPr>
              <w:pStyle w:val="1fd"/>
              <w:tabs>
                <w:tab w:val="left" w:pos="567"/>
              </w:tabs>
              <w:spacing w:before="120" w:after="120"/>
              <w:ind w:left="0" w:firstLine="550"/>
              <w:rPr>
                <w:rFonts w:ascii="Garamond" w:hAnsi="Garamond"/>
                <w:sz w:val="22"/>
                <w:szCs w:val="22"/>
              </w:rPr>
            </w:pPr>
            <w:r w:rsidRPr="00E16F9A">
              <w:rPr>
                <w:rFonts w:ascii="Garamond" w:hAnsi="Garamond"/>
                <w:sz w:val="22"/>
                <w:szCs w:val="22"/>
              </w:rPr>
              <w:t xml:space="preserve">ЦФР в течение 7 </w:t>
            </w:r>
            <w:r w:rsidRPr="00E16F9A">
              <w:rPr>
                <w:rFonts w:ascii="Garamond" w:hAnsi="Garamond" w:cs="Garamond"/>
                <w:color w:val="000000"/>
                <w:sz w:val="22"/>
                <w:szCs w:val="22"/>
                <w:lang w:eastAsia="ar-SA"/>
              </w:rPr>
              <w:t>(семи)</w:t>
            </w:r>
            <w:r w:rsidRPr="00E16F9A">
              <w:rPr>
                <w:rFonts w:ascii="Garamond" w:hAnsi="Garamond"/>
                <w:sz w:val="22"/>
                <w:szCs w:val="22"/>
              </w:rPr>
              <w:t xml:space="preserve"> рабочих дней с даты, следующей за наиболее поздней из даты получения от продавца по ДПМ ВИЭ уведомления по форме приложения 14а к настоящему Регламенту и даты получения </w:t>
            </w:r>
            <w:r>
              <w:rPr>
                <w:rFonts w:ascii="Garamond" w:hAnsi="Garamond"/>
                <w:sz w:val="22"/>
                <w:szCs w:val="22"/>
              </w:rPr>
              <w:t>банковской гарантии</w:t>
            </w:r>
            <w:r w:rsidRPr="00E16F9A">
              <w:rPr>
                <w:rFonts w:ascii="Garamond" w:hAnsi="Garamond"/>
                <w:sz w:val="22"/>
                <w:szCs w:val="22"/>
              </w:rPr>
              <w:t xml:space="preserve">, проверяет </w:t>
            </w:r>
            <w:r>
              <w:rPr>
                <w:rFonts w:ascii="Garamond" w:hAnsi="Garamond"/>
                <w:sz w:val="22"/>
                <w:szCs w:val="22"/>
              </w:rPr>
              <w:t>банковскую гарантию</w:t>
            </w:r>
            <w:r w:rsidRPr="00E16F9A">
              <w:rPr>
                <w:rFonts w:ascii="Garamond" w:hAnsi="Garamond"/>
                <w:sz w:val="22"/>
                <w:szCs w:val="22"/>
              </w:rPr>
              <w:t xml:space="preserve"> на соответствие требованиям п. 7.14 настоящего Регламента и:</w:t>
            </w:r>
          </w:p>
          <w:p w14:paraId="5DEC3338" w14:textId="4FA3A0E7" w:rsidR="00F12A0B" w:rsidRPr="00E16F9A" w:rsidRDefault="00F12A0B" w:rsidP="004F36F3">
            <w:pPr>
              <w:pStyle w:val="1fd"/>
              <w:numPr>
                <w:ilvl w:val="0"/>
                <w:numId w:val="43"/>
              </w:numPr>
              <w:tabs>
                <w:tab w:val="left" w:pos="920"/>
              </w:tabs>
              <w:spacing w:before="120" w:after="120"/>
              <w:ind w:left="0" w:firstLine="550"/>
              <w:rPr>
                <w:rFonts w:ascii="Garamond" w:hAnsi="Garamond"/>
                <w:sz w:val="22"/>
                <w:szCs w:val="22"/>
              </w:rPr>
            </w:pPr>
            <w:r w:rsidRPr="00E16F9A">
              <w:rPr>
                <w:rFonts w:ascii="Garamond" w:hAnsi="Garamond"/>
                <w:sz w:val="22"/>
                <w:szCs w:val="22"/>
              </w:rPr>
              <w:t xml:space="preserve">в случае соответствия </w:t>
            </w:r>
            <w:r>
              <w:rPr>
                <w:rFonts w:ascii="Garamond" w:hAnsi="Garamond"/>
                <w:sz w:val="22"/>
                <w:szCs w:val="22"/>
              </w:rPr>
              <w:t>банковской гарантии</w:t>
            </w:r>
            <w:r w:rsidRPr="00E16F9A">
              <w:rPr>
                <w:rFonts w:ascii="Garamond" w:hAnsi="Garamond"/>
                <w:sz w:val="22"/>
                <w:szCs w:val="22"/>
              </w:rPr>
              <w:t xml:space="preserve"> указанным требованиям принимает поступивш</w:t>
            </w:r>
            <w:r>
              <w:rPr>
                <w:rFonts w:ascii="Garamond" w:hAnsi="Garamond"/>
                <w:sz w:val="22"/>
                <w:szCs w:val="22"/>
              </w:rPr>
              <w:t>ую</w:t>
            </w:r>
            <w:r w:rsidRPr="00E16F9A">
              <w:rPr>
                <w:rFonts w:ascii="Garamond" w:hAnsi="Garamond"/>
                <w:sz w:val="22"/>
                <w:szCs w:val="22"/>
              </w:rPr>
              <w:t xml:space="preserve"> </w:t>
            </w:r>
            <w:r>
              <w:rPr>
                <w:rFonts w:ascii="Garamond" w:hAnsi="Garamond"/>
                <w:sz w:val="22"/>
                <w:szCs w:val="22"/>
              </w:rPr>
              <w:t>гарантию</w:t>
            </w:r>
            <w:r w:rsidRPr="00E16F9A">
              <w:rPr>
                <w:rFonts w:ascii="Garamond" w:hAnsi="Garamond"/>
                <w:sz w:val="22"/>
                <w:szCs w:val="22"/>
              </w:rPr>
              <w:t xml:space="preserve"> и</w:t>
            </w:r>
            <w:r w:rsidRPr="00E16F9A">
              <w:rPr>
                <w:rFonts w:ascii="Garamond" w:hAnsi="Garamond" w:cs="Garamond"/>
                <w:color w:val="000000"/>
                <w:sz w:val="22"/>
                <w:szCs w:val="22"/>
                <w:lang w:eastAsia="ar-SA"/>
              </w:rPr>
              <w:t>:</w:t>
            </w:r>
          </w:p>
          <w:p w14:paraId="4975DA2A" w14:textId="3F827E00" w:rsidR="00F12A0B" w:rsidRPr="00E16F9A" w:rsidRDefault="00F12A0B" w:rsidP="004F36F3">
            <w:pPr>
              <w:pStyle w:val="1fd"/>
              <w:numPr>
                <w:ilvl w:val="0"/>
                <w:numId w:val="47"/>
              </w:numPr>
              <w:tabs>
                <w:tab w:val="left" w:pos="920"/>
              </w:tabs>
              <w:spacing w:before="120" w:after="120"/>
              <w:rPr>
                <w:rFonts w:ascii="Garamond" w:hAnsi="Garamond"/>
                <w:sz w:val="22"/>
                <w:szCs w:val="22"/>
              </w:rPr>
            </w:pPr>
            <w:r w:rsidRPr="00E16F9A">
              <w:rPr>
                <w:rFonts w:ascii="Garamond" w:hAnsi="Garamond" w:cs="Garamond"/>
                <w:color w:val="000000"/>
                <w:sz w:val="22"/>
                <w:szCs w:val="22"/>
                <w:lang w:eastAsia="ar-SA"/>
              </w:rPr>
              <w:t xml:space="preserve">на следующий рабочий день после окончания срока на проведение проверки </w:t>
            </w:r>
            <w:r>
              <w:rPr>
                <w:rFonts w:ascii="Garamond" w:hAnsi="Garamond" w:cs="Garamond"/>
                <w:color w:val="000000"/>
                <w:sz w:val="22"/>
                <w:szCs w:val="22"/>
                <w:lang w:eastAsia="ar-SA"/>
              </w:rPr>
              <w:t>банковской гарантии</w:t>
            </w:r>
            <w:r w:rsidRPr="00E16F9A">
              <w:rPr>
                <w:rFonts w:ascii="Garamond" w:hAnsi="Garamond" w:cs="Garamond"/>
                <w:color w:val="000000"/>
                <w:sz w:val="22"/>
                <w:szCs w:val="22"/>
                <w:lang w:eastAsia="ar-SA"/>
              </w:rPr>
              <w:t xml:space="preserve"> направляет КО реестр </w:t>
            </w:r>
            <w:r>
              <w:rPr>
                <w:rFonts w:ascii="Garamond" w:hAnsi="Garamond" w:cs="Garamond"/>
                <w:color w:val="000000"/>
                <w:sz w:val="22"/>
                <w:szCs w:val="22"/>
                <w:lang w:eastAsia="ar-SA"/>
              </w:rPr>
              <w:t>банковских гарантий</w:t>
            </w:r>
            <w:r w:rsidRPr="00E16F9A">
              <w:rPr>
                <w:rFonts w:ascii="Garamond" w:hAnsi="Garamond" w:cs="Garamond"/>
                <w:color w:val="000000"/>
                <w:sz w:val="22"/>
                <w:szCs w:val="22"/>
                <w:lang w:eastAsia="ar-SA"/>
              </w:rPr>
              <w:t xml:space="preserve"> с указанием </w:t>
            </w:r>
            <w:r>
              <w:rPr>
                <w:rFonts w:ascii="Garamond" w:hAnsi="Garamond" w:cs="Garamond"/>
                <w:color w:val="000000"/>
                <w:sz w:val="22"/>
                <w:szCs w:val="22"/>
                <w:lang w:eastAsia="ar-SA"/>
              </w:rPr>
              <w:t xml:space="preserve">полученной </w:t>
            </w:r>
            <w:r w:rsidRPr="006A6210">
              <w:rPr>
                <w:rFonts w:ascii="Garamond" w:hAnsi="Garamond" w:cs="Garamond"/>
                <w:color w:val="000000"/>
                <w:sz w:val="22"/>
                <w:szCs w:val="22"/>
                <w:lang w:eastAsia="ar-SA"/>
              </w:rPr>
              <w:t>гарантии по форме приложения 26 к настоящему Регламенту в электронном виде с прим</w:t>
            </w:r>
            <w:r w:rsidRPr="00E16F9A">
              <w:rPr>
                <w:rFonts w:ascii="Garamond" w:hAnsi="Garamond" w:cs="Garamond"/>
                <w:color w:val="000000"/>
                <w:sz w:val="22"/>
                <w:szCs w:val="22"/>
                <w:lang w:eastAsia="ar-SA"/>
              </w:rPr>
              <w:t>енением электронной подписи;</w:t>
            </w:r>
          </w:p>
          <w:p w14:paraId="493F4989" w14:textId="2CF34B06" w:rsidR="00F12A0B" w:rsidRPr="00E16F9A" w:rsidRDefault="00F12A0B" w:rsidP="004F36F3">
            <w:pPr>
              <w:pStyle w:val="1fd"/>
              <w:numPr>
                <w:ilvl w:val="0"/>
                <w:numId w:val="47"/>
              </w:numPr>
              <w:tabs>
                <w:tab w:val="left" w:pos="920"/>
              </w:tabs>
              <w:spacing w:before="120" w:after="120"/>
              <w:rPr>
                <w:rFonts w:ascii="Garamond" w:hAnsi="Garamond"/>
                <w:sz w:val="22"/>
                <w:szCs w:val="22"/>
              </w:rPr>
            </w:pPr>
            <w:r w:rsidRPr="00E16F9A">
              <w:rPr>
                <w:rFonts w:ascii="Garamond" w:hAnsi="Garamond" w:cs="Garamond"/>
                <w:color w:val="000000"/>
                <w:sz w:val="22"/>
                <w:szCs w:val="22"/>
                <w:lang w:eastAsia="ar-SA"/>
              </w:rPr>
              <w:t xml:space="preserve">в течение 3 (трех) рабочих дней после окончания срока на проведение проверки </w:t>
            </w:r>
            <w:r>
              <w:rPr>
                <w:rFonts w:ascii="Garamond" w:hAnsi="Garamond" w:cs="Garamond"/>
                <w:color w:val="000000"/>
                <w:sz w:val="22"/>
                <w:szCs w:val="22"/>
                <w:lang w:eastAsia="ar-SA"/>
              </w:rPr>
              <w:t>банковской гарантии</w:t>
            </w:r>
            <w:r w:rsidRPr="00E16F9A">
              <w:rPr>
                <w:rFonts w:ascii="Garamond" w:hAnsi="Garamond" w:cs="Garamond"/>
                <w:color w:val="000000"/>
                <w:sz w:val="22"/>
                <w:szCs w:val="22"/>
                <w:lang w:eastAsia="ar-SA"/>
              </w:rPr>
              <w:t xml:space="preserve"> направляет в Совет рынка информацию о принятом в рамках замены обеспечения по ДПМ ВИЭ (либо предоставления дополнительного обеспечения) </w:t>
            </w:r>
            <w:r>
              <w:rPr>
                <w:rFonts w:ascii="Garamond" w:hAnsi="Garamond" w:cs="Garamond"/>
                <w:color w:val="000000"/>
                <w:sz w:val="22"/>
                <w:szCs w:val="22"/>
                <w:lang w:eastAsia="ar-SA"/>
              </w:rPr>
              <w:t>банковской гарантии</w:t>
            </w:r>
            <w:r w:rsidRPr="00E16F9A">
              <w:rPr>
                <w:rFonts w:ascii="Garamond" w:hAnsi="Garamond" w:cs="Garamond"/>
                <w:color w:val="000000"/>
                <w:sz w:val="22"/>
                <w:szCs w:val="22"/>
                <w:lang w:eastAsia="ar-SA"/>
              </w:rPr>
              <w:t xml:space="preserve"> (на бумажном носителе);</w:t>
            </w:r>
          </w:p>
          <w:p w14:paraId="1BF4E32A" w14:textId="507D4442" w:rsidR="00F12A0B" w:rsidRPr="00E16F9A" w:rsidRDefault="00F12A0B" w:rsidP="004F36F3">
            <w:pPr>
              <w:pStyle w:val="1fd"/>
              <w:numPr>
                <w:ilvl w:val="0"/>
                <w:numId w:val="43"/>
              </w:numPr>
              <w:tabs>
                <w:tab w:val="left" w:pos="920"/>
              </w:tabs>
              <w:spacing w:before="120" w:after="120"/>
              <w:ind w:left="0" w:firstLine="550"/>
              <w:rPr>
                <w:rFonts w:ascii="Garamond" w:hAnsi="Garamond"/>
                <w:sz w:val="22"/>
                <w:szCs w:val="22"/>
              </w:rPr>
            </w:pPr>
            <w:r w:rsidRPr="00E16F9A">
              <w:rPr>
                <w:rFonts w:ascii="Garamond" w:hAnsi="Garamond"/>
                <w:sz w:val="22"/>
                <w:szCs w:val="22"/>
              </w:rPr>
              <w:t xml:space="preserve">в случае несоответствия </w:t>
            </w:r>
            <w:r>
              <w:rPr>
                <w:rFonts w:ascii="Garamond" w:hAnsi="Garamond"/>
                <w:sz w:val="22"/>
                <w:szCs w:val="22"/>
              </w:rPr>
              <w:t>банковской гарантии</w:t>
            </w:r>
            <w:r w:rsidRPr="00E16F9A">
              <w:rPr>
                <w:rFonts w:ascii="Garamond" w:hAnsi="Garamond"/>
                <w:sz w:val="22"/>
                <w:szCs w:val="22"/>
              </w:rPr>
              <w:t xml:space="preserve"> указанным требованиям в течение 3 (трех) рабочих дней со дня, следующего за днем окончания срока проверки </w:t>
            </w:r>
            <w:r>
              <w:rPr>
                <w:rFonts w:ascii="Garamond" w:hAnsi="Garamond"/>
                <w:sz w:val="22"/>
                <w:szCs w:val="22"/>
              </w:rPr>
              <w:t>банковской гарантии</w:t>
            </w:r>
            <w:r w:rsidRPr="00E16F9A">
              <w:rPr>
                <w:rFonts w:ascii="Garamond" w:hAnsi="Garamond"/>
                <w:sz w:val="22"/>
                <w:szCs w:val="22"/>
              </w:rPr>
              <w:t xml:space="preserve">, направляет продавцу по ДПМ ВИЭ на бумажном носителе мотивированный отказ в приеме </w:t>
            </w:r>
            <w:r>
              <w:rPr>
                <w:rFonts w:ascii="Garamond" w:hAnsi="Garamond"/>
                <w:sz w:val="22"/>
                <w:szCs w:val="22"/>
              </w:rPr>
              <w:t>гарантии</w:t>
            </w:r>
            <w:r w:rsidRPr="00E16F9A">
              <w:rPr>
                <w:rFonts w:ascii="Garamond" w:hAnsi="Garamond"/>
                <w:sz w:val="22"/>
                <w:szCs w:val="22"/>
              </w:rPr>
              <w:t>.</w:t>
            </w:r>
          </w:p>
          <w:p w14:paraId="1CBB864C" w14:textId="71171536" w:rsidR="00F12A0B" w:rsidRPr="00E16F9A" w:rsidRDefault="00F12A0B" w:rsidP="004F36F3">
            <w:pPr>
              <w:pStyle w:val="1fd"/>
              <w:tabs>
                <w:tab w:val="left" w:pos="920"/>
              </w:tabs>
              <w:spacing w:before="120" w:after="120"/>
              <w:ind w:left="0" w:firstLine="567"/>
              <w:rPr>
                <w:rFonts w:ascii="Garamond" w:hAnsi="Garamond"/>
                <w:sz w:val="22"/>
                <w:szCs w:val="22"/>
              </w:rPr>
            </w:pPr>
            <w:r w:rsidRPr="00E16F9A">
              <w:rPr>
                <w:rFonts w:ascii="Garamond" w:hAnsi="Garamond"/>
                <w:sz w:val="22"/>
                <w:szCs w:val="22"/>
              </w:rPr>
              <w:t xml:space="preserve">В случае если продавец по ДПМ ВИЭ </w:t>
            </w:r>
            <w:r>
              <w:rPr>
                <w:rFonts w:ascii="Garamond" w:hAnsi="Garamond"/>
                <w:sz w:val="22"/>
                <w:szCs w:val="22"/>
              </w:rPr>
              <w:t>предоставляет банковскую гарантию</w:t>
            </w:r>
            <w:r w:rsidRPr="00E16F9A">
              <w:rPr>
                <w:rFonts w:ascii="Garamond" w:hAnsi="Garamond"/>
                <w:sz w:val="22"/>
                <w:szCs w:val="22"/>
              </w:rPr>
              <w:t xml:space="preserve"> в рамках замены обеспечения и дата, предшествующая дню начала проверки ЦФР </w:t>
            </w:r>
            <w:r>
              <w:rPr>
                <w:rFonts w:ascii="Garamond" w:hAnsi="Garamond"/>
                <w:sz w:val="22"/>
                <w:szCs w:val="22"/>
              </w:rPr>
              <w:t>гарантии</w:t>
            </w:r>
            <w:r w:rsidRPr="00E16F9A">
              <w:rPr>
                <w:rFonts w:ascii="Garamond" w:hAnsi="Garamond"/>
                <w:sz w:val="22"/>
                <w:szCs w:val="22"/>
              </w:rPr>
              <w:t xml:space="preserve"> на соответствие требованиям п. 7.14 настоящего Регламента, наступает позднее даты начала поставки по ДПМ ВИЭ, то ЦФР в течение 3 (трех) рабочих дней со дня, следующего за днем окончания срока проверки </w:t>
            </w:r>
            <w:r>
              <w:rPr>
                <w:rFonts w:ascii="Garamond" w:hAnsi="Garamond"/>
                <w:sz w:val="22"/>
                <w:szCs w:val="22"/>
              </w:rPr>
              <w:t>банковской гарантии</w:t>
            </w:r>
            <w:r w:rsidRPr="00E16F9A">
              <w:rPr>
                <w:rFonts w:ascii="Garamond" w:hAnsi="Garamond"/>
                <w:sz w:val="22"/>
                <w:szCs w:val="22"/>
              </w:rPr>
              <w:t xml:space="preserve">, направляет продавцу по ДПМ ВИЭ на бумажном носителе мотивированный отказ в приеме </w:t>
            </w:r>
            <w:r>
              <w:rPr>
                <w:rFonts w:ascii="Garamond" w:hAnsi="Garamond"/>
                <w:sz w:val="22"/>
                <w:szCs w:val="22"/>
              </w:rPr>
              <w:t>гарантии</w:t>
            </w:r>
            <w:r w:rsidRPr="00E16F9A">
              <w:rPr>
                <w:rFonts w:ascii="Garamond" w:hAnsi="Garamond"/>
                <w:sz w:val="22"/>
                <w:szCs w:val="22"/>
              </w:rPr>
              <w:t>.</w:t>
            </w:r>
          </w:p>
          <w:p w14:paraId="611BC263" w14:textId="711FEEBF" w:rsidR="00F12A0B" w:rsidRPr="00E16F9A" w:rsidRDefault="00F12A0B" w:rsidP="004F36F3">
            <w:pPr>
              <w:pStyle w:val="1fd"/>
              <w:tabs>
                <w:tab w:val="left" w:pos="920"/>
              </w:tabs>
              <w:spacing w:before="120" w:after="120"/>
              <w:ind w:left="0" w:firstLine="567"/>
              <w:rPr>
                <w:rFonts w:ascii="Garamond" w:hAnsi="Garamond"/>
                <w:sz w:val="22"/>
                <w:szCs w:val="22"/>
              </w:rPr>
            </w:pPr>
            <w:r w:rsidRPr="00E16F9A">
              <w:rPr>
                <w:rFonts w:ascii="Garamond" w:hAnsi="Garamond"/>
                <w:sz w:val="22"/>
                <w:szCs w:val="22"/>
              </w:rPr>
              <w:t xml:space="preserve">В случае если продавец по ДПМ ВИЭ </w:t>
            </w:r>
            <w:r>
              <w:rPr>
                <w:rFonts w:ascii="Garamond" w:hAnsi="Garamond"/>
                <w:sz w:val="22"/>
                <w:szCs w:val="22"/>
              </w:rPr>
              <w:t>предоставляет банковскую гарантию</w:t>
            </w:r>
            <w:r w:rsidRPr="00E16F9A">
              <w:rPr>
                <w:rFonts w:ascii="Garamond" w:hAnsi="Garamond"/>
                <w:sz w:val="22"/>
                <w:szCs w:val="22"/>
              </w:rPr>
              <w:t xml:space="preserve"> в рамках предоставления дополнительного обеспечения (в соответствии с требованиями </w:t>
            </w:r>
            <w:proofErr w:type="spellStart"/>
            <w:r w:rsidRPr="00E16F9A">
              <w:rPr>
                <w:rFonts w:ascii="Garamond" w:hAnsi="Garamond"/>
                <w:sz w:val="22"/>
                <w:szCs w:val="22"/>
              </w:rPr>
              <w:t>пп</w:t>
            </w:r>
            <w:proofErr w:type="spellEnd"/>
            <w:r w:rsidRPr="00E16F9A">
              <w:rPr>
                <w:rFonts w:ascii="Garamond" w:hAnsi="Garamond"/>
                <w:sz w:val="22"/>
                <w:szCs w:val="22"/>
              </w:rPr>
              <w:t xml:space="preserve">. 7.5–7.11.1 настоящего Регламента) и дата, предшествующая дню начала проверки ЦФР </w:t>
            </w:r>
            <w:r>
              <w:rPr>
                <w:rFonts w:ascii="Garamond" w:hAnsi="Garamond"/>
                <w:sz w:val="22"/>
                <w:szCs w:val="22"/>
              </w:rPr>
              <w:t>гарантии</w:t>
            </w:r>
            <w:r w:rsidRPr="00E16F9A">
              <w:rPr>
                <w:rFonts w:ascii="Garamond" w:hAnsi="Garamond"/>
                <w:sz w:val="22"/>
                <w:szCs w:val="22"/>
              </w:rPr>
              <w:t xml:space="preserve"> на соответствие требованиям п. 7.14 настоящего Регламента, позднее даты окончания периода, предусмотренного требованиями </w:t>
            </w:r>
            <w:proofErr w:type="spellStart"/>
            <w:r w:rsidRPr="00E16F9A">
              <w:rPr>
                <w:rFonts w:ascii="Garamond" w:hAnsi="Garamond"/>
                <w:sz w:val="22"/>
                <w:szCs w:val="22"/>
              </w:rPr>
              <w:t>пп</w:t>
            </w:r>
            <w:proofErr w:type="spellEnd"/>
            <w:r w:rsidRPr="00E16F9A">
              <w:rPr>
                <w:rFonts w:ascii="Garamond" w:hAnsi="Garamond"/>
                <w:sz w:val="22"/>
                <w:szCs w:val="22"/>
              </w:rPr>
              <w:t xml:space="preserve">. 7.5–7.11.1 настоящего Регламента, то ЦФР  в течение 3 (трех) рабочих дней со дня, следующего за днем окончания срока проверки </w:t>
            </w:r>
            <w:r>
              <w:rPr>
                <w:rFonts w:ascii="Garamond" w:hAnsi="Garamond"/>
                <w:sz w:val="22"/>
                <w:szCs w:val="22"/>
              </w:rPr>
              <w:t>банковской гарантии</w:t>
            </w:r>
            <w:r w:rsidRPr="00E16F9A">
              <w:rPr>
                <w:rFonts w:ascii="Garamond" w:hAnsi="Garamond"/>
                <w:sz w:val="22"/>
                <w:szCs w:val="22"/>
              </w:rPr>
              <w:t xml:space="preserve">, направляет продавцу по ДПМ ВИЭ на бумажном носителе мотивированный отказ в приеме </w:t>
            </w:r>
            <w:r>
              <w:rPr>
                <w:rFonts w:ascii="Garamond" w:hAnsi="Garamond"/>
                <w:sz w:val="22"/>
                <w:szCs w:val="22"/>
              </w:rPr>
              <w:t>банковской гарантии.</w:t>
            </w:r>
          </w:p>
          <w:p w14:paraId="00FD3353" w14:textId="1333A9CC" w:rsidR="00F12A0B" w:rsidRPr="00E16F9A" w:rsidRDefault="00F12A0B" w:rsidP="004F36F3">
            <w:pPr>
              <w:spacing w:before="120" w:after="120"/>
              <w:ind w:firstLine="550"/>
              <w:jc w:val="both"/>
              <w:rPr>
                <w:rFonts w:ascii="Garamond" w:hAnsi="Garamond"/>
                <w:sz w:val="22"/>
                <w:szCs w:val="22"/>
              </w:rPr>
            </w:pPr>
            <w:r w:rsidRPr="00E16F9A">
              <w:rPr>
                <w:rFonts w:ascii="Garamond" w:hAnsi="Garamond"/>
                <w:sz w:val="22"/>
                <w:szCs w:val="22"/>
              </w:rPr>
              <w:lastRenderedPageBreak/>
              <w:t>Если действующим обеспечением по ДПМ ВИЭ является поручительство участника (-</w:t>
            </w:r>
            <w:proofErr w:type="spellStart"/>
            <w:r w:rsidRPr="00E16F9A">
              <w:rPr>
                <w:rFonts w:ascii="Garamond" w:hAnsi="Garamond"/>
                <w:sz w:val="22"/>
                <w:szCs w:val="22"/>
              </w:rPr>
              <w:t>ов</w:t>
            </w:r>
            <w:proofErr w:type="spellEnd"/>
            <w:r w:rsidRPr="00E16F9A">
              <w:rPr>
                <w:rFonts w:ascii="Garamond" w:hAnsi="Garamond"/>
                <w:sz w:val="22"/>
                <w:szCs w:val="22"/>
              </w:rPr>
              <w:t>) оптового рынка – поставщика (-</w:t>
            </w:r>
            <w:proofErr w:type="spellStart"/>
            <w:r w:rsidRPr="00E16F9A">
              <w:rPr>
                <w:rFonts w:ascii="Garamond" w:hAnsi="Garamond"/>
                <w:sz w:val="22"/>
                <w:szCs w:val="22"/>
              </w:rPr>
              <w:t>ов</w:t>
            </w:r>
            <w:proofErr w:type="spellEnd"/>
            <w:r w:rsidRPr="00E16F9A">
              <w:rPr>
                <w:rFonts w:ascii="Garamond" w:hAnsi="Garamond"/>
                <w:sz w:val="22"/>
                <w:szCs w:val="22"/>
              </w:rPr>
              <w:t xml:space="preserve">), то КО после получения от ЦФР вышеуказанного реестра </w:t>
            </w:r>
            <w:r>
              <w:rPr>
                <w:rFonts w:ascii="Garamond" w:hAnsi="Garamond"/>
                <w:sz w:val="22"/>
                <w:szCs w:val="22"/>
              </w:rPr>
              <w:t>банковских гарантий</w:t>
            </w:r>
            <w:r w:rsidRPr="00E16F9A">
              <w:rPr>
                <w:rFonts w:ascii="Garamond" w:hAnsi="Garamond"/>
                <w:sz w:val="22"/>
                <w:szCs w:val="22"/>
              </w:rPr>
              <w:t xml:space="preserve"> расторгает в отношении указанного ДПМ ВИЭ договоры поручительства, уведомляет продавца по ДПМ ВИЭ о замене либо предоставлении дополнительного обеспечения по ДПМ ВИЭ и в течение 5 (пяти) рабочих дней с даты расторжения договоров поручительства направляет в ЦФР в электронном виде с применением электронной подписи реестр договоров поручительства, которые расторгнуты (по форме приложения 13 к настоящему Регламенту).</w:t>
            </w:r>
          </w:p>
          <w:p w14:paraId="0CA6A516" w14:textId="438523C4" w:rsidR="00F12A0B" w:rsidRPr="00E16F9A" w:rsidRDefault="00F12A0B" w:rsidP="004F36F3">
            <w:pPr>
              <w:spacing w:before="120" w:after="120"/>
              <w:ind w:firstLine="550"/>
              <w:jc w:val="both"/>
              <w:rPr>
                <w:rFonts w:ascii="Garamond" w:hAnsi="Garamond"/>
                <w:sz w:val="22"/>
                <w:szCs w:val="22"/>
              </w:rPr>
            </w:pPr>
            <w:r w:rsidRPr="00E16F9A">
              <w:rPr>
                <w:rFonts w:ascii="Garamond" w:hAnsi="Garamond"/>
                <w:sz w:val="22"/>
                <w:szCs w:val="22"/>
              </w:rPr>
              <w:t xml:space="preserve">В случае получения КО вышеуказанного реестра </w:t>
            </w:r>
            <w:r>
              <w:rPr>
                <w:rFonts w:ascii="Garamond" w:hAnsi="Garamond"/>
                <w:sz w:val="22"/>
                <w:szCs w:val="22"/>
              </w:rPr>
              <w:t>банковских гарантий</w:t>
            </w:r>
            <w:r w:rsidRPr="00E16F9A">
              <w:rPr>
                <w:rFonts w:ascii="Garamond" w:hAnsi="Garamond"/>
                <w:sz w:val="22"/>
                <w:szCs w:val="22"/>
              </w:rPr>
              <w:t xml:space="preserve"> от ЦФР до 17-го числа месяца (включительно), договоры поручительства для обеспечения обязательств по соответствующим ДПМ ВИЭ расторгаются в месяце, в котором получен указанный реестр.</w:t>
            </w:r>
          </w:p>
          <w:p w14:paraId="7017FDBB" w14:textId="5D5E5CDD" w:rsidR="00F12A0B" w:rsidRPr="00E16F9A" w:rsidRDefault="00F12A0B" w:rsidP="004F36F3">
            <w:pPr>
              <w:pStyle w:val="1fd"/>
              <w:tabs>
                <w:tab w:val="left" w:pos="567"/>
              </w:tabs>
              <w:spacing w:before="120" w:after="120"/>
              <w:ind w:left="0" w:firstLine="550"/>
              <w:rPr>
                <w:rFonts w:ascii="Garamond" w:hAnsi="Garamond"/>
                <w:sz w:val="22"/>
                <w:szCs w:val="22"/>
              </w:rPr>
            </w:pPr>
            <w:r w:rsidRPr="00E16F9A">
              <w:rPr>
                <w:rFonts w:ascii="Garamond" w:hAnsi="Garamond"/>
                <w:sz w:val="22"/>
                <w:szCs w:val="22"/>
              </w:rPr>
              <w:t xml:space="preserve">В случае получения КО вышеуказанного реестра </w:t>
            </w:r>
            <w:r>
              <w:rPr>
                <w:rFonts w:ascii="Garamond" w:hAnsi="Garamond"/>
                <w:sz w:val="22"/>
                <w:szCs w:val="22"/>
              </w:rPr>
              <w:t>банковских гарантий</w:t>
            </w:r>
            <w:r w:rsidRPr="00E16F9A">
              <w:rPr>
                <w:rFonts w:ascii="Garamond" w:hAnsi="Garamond"/>
                <w:sz w:val="22"/>
                <w:szCs w:val="22"/>
              </w:rPr>
              <w:t xml:space="preserve"> от ЦФР после 17-го числа месяца, договоры поручительства для обеспечения обязательств по соответствующим ДПМ ВИЭ расторгаются в месяце, следующем за месяцем, в котором получен данный реестр.</w:t>
            </w:r>
          </w:p>
          <w:p w14:paraId="636DD1E0" w14:textId="62DDEB7B" w:rsidR="00F12A0B" w:rsidRPr="00E16F9A" w:rsidRDefault="00F12A0B" w:rsidP="004F36F3">
            <w:pPr>
              <w:pStyle w:val="1fd"/>
              <w:tabs>
                <w:tab w:val="left" w:pos="920"/>
              </w:tabs>
              <w:spacing w:before="120" w:after="120"/>
              <w:ind w:left="0" w:firstLine="567"/>
              <w:rPr>
                <w:rFonts w:ascii="Garamond" w:hAnsi="Garamond"/>
                <w:sz w:val="22"/>
                <w:szCs w:val="22"/>
              </w:rPr>
            </w:pPr>
            <w:r w:rsidRPr="00E16F9A">
              <w:rPr>
                <w:rFonts w:ascii="Garamond" w:hAnsi="Garamond"/>
                <w:sz w:val="22"/>
                <w:szCs w:val="22"/>
              </w:rPr>
              <w:t>Если действующим обеспечением по ДПМ ВИЭ является штраф, оплата которого осуществляется по аккредитиву, то ЦФР по итогам проверки полученн</w:t>
            </w:r>
            <w:r>
              <w:rPr>
                <w:rFonts w:ascii="Garamond" w:hAnsi="Garamond"/>
                <w:sz w:val="22"/>
                <w:szCs w:val="22"/>
              </w:rPr>
              <w:t>ой</w:t>
            </w:r>
            <w:r w:rsidRPr="00E16F9A">
              <w:rPr>
                <w:rFonts w:ascii="Garamond" w:hAnsi="Garamond"/>
                <w:sz w:val="22"/>
                <w:szCs w:val="22"/>
              </w:rPr>
              <w:t xml:space="preserve"> в соответствии с настоящим пунктом </w:t>
            </w:r>
            <w:r>
              <w:rPr>
                <w:rFonts w:ascii="Garamond" w:hAnsi="Garamond"/>
                <w:sz w:val="22"/>
                <w:szCs w:val="22"/>
              </w:rPr>
              <w:t>банковской гарантии</w:t>
            </w:r>
            <w:r w:rsidRPr="00E16F9A">
              <w:rPr>
                <w:rFonts w:ascii="Garamond" w:hAnsi="Garamond"/>
                <w:sz w:val="22"/>
                <w:szCs w:val="22"/>
              </w:rPr>
              <w:t xml:space="preserve"> в случае </w:t>
            </w:r>
            <w:r>
              <w:rPr>
                <w:rFonts w:ascii="Garamond" w:hAnsi="Garamond"/>
                <w:sz w:val="22"/>
                <w:szCs w:val="22"/>
              </w:rPr>
              <w:t xml:space="preserve">ее </w:t>
            </w:r>
            <w:r w:rsidRPr="00E16F9A">
              <w:rPr>
                <w:rFonts w:ascii="Garamond" w:hAnsi="Garamond"/>
                <w:sz w:val="22"/>
                <w:szCs w:val="22"/>
              </w:rPr>
              <w:t>соответствия требованиям настоящего Регламента:</w:t>
            </w:r>
          </w:p>
          <w:p w14:paraId="07196601" w14:textId="77777777" w:rsidR="00F12A0B" w:rsidRPr="00E16F9A" w:rsidRDefault="00F12A0B" w:rsidP="004F36F3">
            <w:pPr>
              <w:pStyle w:val="1fd"/>
              <w:numPr>
                <w:ilvl w:val="0"/>
                <w:numId w:val="42"/>
              </w:numPr>
              <w:tabs>
                <w:tab w:val="left" w:pos="920"/>
              </w:tabs>
              <w:spacing w:before="120" w:after="120"/>
              <w:ind w:left="1735" w:hanging="195"/>
              <w:rPr>
                <w:rFonts w:ascii="Garamond" w:hAnsi="Garamond"/>
                <w:sz w:val="22"/>
                <w:szCs w:val="22"/>
              </w:rPr>
            </w:pPr>
            <w:r w:rsidRPr="00E16F9A">
              <w:rPr>
                <w:rFonts w:ascii="Garamond" w:hAnsi="Garamond"/>
                <w:sz w:val="22"/>
                <w:szCs w:val="22"/>
              </w:rPr>
              <w:t>направляет исполняющему банку по ранее открытому (заменяемому) аккредитиву через банк получателя средств заявление об отказе от исполнения аккредитива;</w:t>
            </w:r>
          </w:p>
          <w:p w14:paraId="746AEFDA" w14:textId="77777777" w:rsidR="00F12A0B" w:rsidRPr="00E16F9A" w:rsidRDefault="00F12A0B" w:rsidP="004F36F3">
            <w:pPr>
              <w:pStyle w:val="1fd"/>
              <w:numPr>
                <w:ilvl w:val="0"/>
                <w:numId w:val="42"/>
              </w:numPr>
              <w:tabs>
                <w:tab w:val="left" w:pos="920"/>
              </w:tabs>
              <w:spacing w:before="120" w:after="120"/>
              <w:ind w:left="1735" w:hanging="195"/>
              <w:rPr>
                <w:rFonts w:ascii="Garamond" w:hAnsi="Garamond"/>
                <w:sz w:val="22"/>
                <w:szCs w:val="22"/>
              </w:rPr>
            </w:pPr>
            <w:r w:rsidRPr="00E16F9A">
              <w:rPr>
                <w:rFonts w:ascii="Garamond" w:hAnsi="Garamond"/>
                <w:sz w:val="22"/>
                <w:szCs w:val="22"/>
              </w:rPr>
              <w:t>направляет КО реестр аккредитивов, по которым ЦФР как получателем средств по аккредитиву в рамках замены обеспечения был направлен отказ от исполнения аккредитива, по форме приложения 14 к настоящему Регламенту в электронном виде с применением электронной подписи;</w:t>
            </w:r>
          </w:p>
          <w:p w14:paraId="28588E06" w14:textId="66A281D7" w:rsidR="00F12A0B" w:rsidRPr="00E16F9A" w:rsidRDefault="00F12A0B" w:rsidP="004F36F3">
            <w:pPr>
              <w:pStyle w:val="1fd"/>
              <w:numPr>
                <w:ilvl w:val="0"/>
                <w:numId w:val="42"/>
              </w:numPr>
              <w:tabs>
                <w:tab w:val="left" w:pos="920"/>
              </w:tabs>
              <w:spacing w:before="120" w:after="120"/>
              <w:ind w:left="1735" w:hanging="195"/>
              <w:rPr>
                <w:rFonts w:ascii="Garamond" w:eastAsia="Batang" w:hAnsi="Garamond" w:cs="Garamond"/>
                <w:sz w:val="22"/>
                <w:szCs w:val="22"/>
                <w:lang w:eastAsia="en-US"/>
              </w:rPr>
            </w:pPr>
            <w:r w:rsidRPr="00E16F9A">
              <w:rPr>
                <w:rFonts w:ascii="Garamond" w:hAnsi="Garamond" w:cs="Garamond"/>
                <w:color w:val="000000"/>
                <w:sz w:val="22"/>
                <w:szCs w:val="22"/>
                <w:lang w:eastAsia="ar-SA"/>
              </w:rPr>
              <w:t xml:space="preserve">уведомляет продавца по ДПМ </w:t>
            </w:r>
            <w:proofErr w:type="gramStart"/>
            <w:r w:rsidRPr="00E16F9A">
              <w:rPr>
                <w:rFonts w:ascii="Garamond" w:hAnsi="Garamond" w:cs="Garamond"/>
                <w:color w:val="000000"/>
                <w:sz w:val="22"/>
                <w:szCs w:val="22"/>
                <w:lang w:eastAsia="ar-SA"/>
              </w:rPr>
              <w:t xml:space="preserve">ВИЭ </w:t>
            </w:r>
            <w:r w:rsidR="00EB14F3">
              <w:rPr>
                <w:rFonts w:ascii="Garamond" w:hAnsi="Garamond" w:cs="Garamond"/>
                <w:color w:val="000000"/>
                <w:sz w:val="22"/>
                <w:szCs w:val="22"/>
                <w:lang w:eastAsia="ar-SA"/>
              </w:rPr>
              <w:t xml:space="preserve"> и</w:t>
            </w:r>
            <w:proofErr w:type="gramEnd"/>
            <w:r w:rsidR="00EB14F3">
              <w:rPr>
                <w:rFonts w:ascii="Garamond" w:hAnsi="Garamond" w:cs="Garamond"/>
                <w:color w:val="000000"/>
                <w:sz w:val="22"/>
                <w:szCs w:val="22"/>
                <w:lang w:eastAsia="ar-SA"/>
              </w:rPr>
              <w:t xml:space="preserve"> КО </w:t>
            </w:r>
            <w:r w:rsidRPr="00E16F9A">
              <w:rPr>
                <w:rFonts w:ascii="Garamond" w:hAnsi="Garamond" w:cs="Garamond"/>
                <w:color w:val="000000"/>
                <w:sz w:val="22"/>
                <w:szCs w:val="22"/>
                <w:lang w:eastAsia="ar-SA"/>
              </w:rPr>
              <w:t>о замене обеспечения по ДПМ ВИЭ</w:t>
            </w:r>
            <w:r w:rsidRPr="00E16F9A">
              <w:rPr>
                <w:rFonts w:ascii="Garamond" w:hAnsi="Garamond"/>
                <w:sz w:val="22"/>
                <w:szCs w:val="22"/>
              </w:rPr>
              <w:t>.</w:t>
            </w:r>
          </w:p>
        </w:tc>
      </w:tr>
      <w:tr w:rsidR="00F12A0B" w:rsidRPr="001B2316" w14:paraId="361EDE1F" w14:textId="77777777" w:rsidTr="00F12A0B">
        <w:trPr>
          <w:trHeight w:val="371"/>
        </w:trPr>
        <w:tc>
          <w:tcPr>
            <w:tcW w:w="992" w:type="dxa"/>
          </w:tcPr>
          <w:p w14:paraId="76FB913D" w14:textId="77777777" w:rsidR="00F12A0B" w:rsidRDefault="00F12A0B" w:rsidP="004F36F3">
            <w:pPr>
              <w:spacing w:before="120" w:after="120"/>
              <w:jc w:val="center"/>
              <w:rPr>
                <w:rFonts w:ascii="Garamond" w:hAnsi="Garamond"/>
                <w:b/>
                <w:bCs/>
                <w:sz w:val="22"/>
                <w:szCs w:val="22"/>
              </w:rPr>
            </w:pPr>
            <w:r>
              <w:rPr>
                <w:rFonts w:ascii="Garamond" w:hAnsi="Garamond"/>
                <w:b/>
                <w:bCs/>
                <w:sz w:val="22"/>
                <w:szCs w:val="22"/>
              </w:rPr>
              <w:lastRenderedPageBreak/>
              <w:t>7.15</w:t>
            </w:r>
          </w:p>
        </w:tc>
        <w:tc>
          <w:tcPr>
            <w:tcW w:w="6975" w:type="dxa"/>
            <w:gridSpan w:val="3"/>
          </w:tcPr>
          <w:p w14:paraId="1D07215E" w14:textId="77777777" w:rsidR="007313B1" w:rsidRPr="007313B1" w:rsidRDefault="007313B1" w:rsidP="004F36F3">
            <w:pPr>
              <w:spacing w:before="120" w:after="120"/>
              <w:ind w:firstLine="567"/>
              <w:jc w:val="both"/>
              <w:outlineLvl w:val="0"/>
              <w:rPr>
                <w:rFonts w:ascii="Garamond" w:eastAsia="Batang" w:hAnsi="Garamond" w:cs="Garamond"/>
                <w:bCs/>
                <w:sz w:val="22"/>
                <w:szCs w:val="22"/>
                <w:lang w:eastAsia="ar-SA"/>
              </w:rPr>
            </w:pPr>
            <w:bookmarkStart w:id="5" w:name="_Toc492303516"/>
            <w:bookmarkStart w:id="6" w:name="_Toc512334689"/>
            <w:r w:rsidRPr="007313B1">
              <w:rPr>
                <w:rFonts w:ascii="Garamond" w:eastAsia="Batang" w:hAnsi="Garamond" w:cs="Garamond"/>
                <w:bCs/>
                <w:sz w:val="22"/>
                <w:szCs w:val="22"/>
                <w:lang w:eastAsia="ar-SA"/>
              </w:rPr>
              <w:t>В случае если в отношении объекта генерации ВИЭ, отобранного по итогам ОПВ, одновременно выполняются условия:</w:t>
            </w:r>
            <w:bookmarkEnd w:id="5"/>
            <w:bookmarkEnd w:id="6"/>
          </w:p>
          <w:p w14:paraId="3597C8DF" w14:textId="77777777" w:rsidR="007313B1" w:rsidRPr="007313B1" w:rsidRDefault="007313B1" w:rsidP="004F36F3">
            <w:pPr>
              <w:numPr>
                <w:ilvl w:val="0"/>
                <w:numId w:val="51"/>
              </w:numPr>
              <w:tabs>
                <w:tab w:val="left" w:pos="880"/>
              </w:tabs>
              <w:suppressAutoHyphens/>
              <w:spacing w:before="120" w:after="120"/>
              <w:ind w:left="0" w:firstLine="550"/>
              <w:jc w:val="both"/>
              <w:rPr>
                <w:rFonts w:ascii="Garamond" w:eastAsia="Batang" w:hAnsi="Garamond" w:cs="Garamond"/>
                <w:sz w:val="22"/>
                <w:szCs w:val="22"/>
                <w:lang w:eastAsia="ar-SA"/>
              </w:rPr>
            </w:pPr>
            <w:r w:rsidRPr="007313B1">
              <w:rPr>
                <w:rFonts w:ascii="Garamond" w:eastAsia="Batang" w:hAnsi="Garamond" w:cs="Garamond"/>
                <w:sz w:val="22"/>
                <w:szCs w:val="22"/>
                <w:lang w:eastAsia="ar-SA"/>
              </w:rPr>
              <w:t xml:space="preserve">предельный объем поставки мощности на оптовый рынок с использованием объекта генерации, определенный СО </w:t>
            </w:r>
            <w:r w:rsidRPr="007313B1">
              <w:rPr>
                <w:rFonts w:ascii="Garamond" w:eastAsia="Batang" w:hAnsi="Garamond" w:cs="Garamond"/>
                <w:bCs/>
                <w:sz w:val="22"/>
                <w:szCs w:val="22"/>
                <w:lang w:eastAsia="ar-SA"/>
              </w:rPr>
              <w:t xml:space="preserve">в соответствии с </w:t>
            </w:r>
            <w:r w:rsidRPr="007313B1">
              <w:rPr>
                <w:rFonts w:ascii="Garamond" w:eastAsia="Batang" w:hAnsi="Garamond" w:cs="Garamond"/>
                <w:bCs/>
                <w:i/>
                <w:sz w:val="22"/>
                <w:szCs w:val="22"/>
                <w:lang w:eastAsia="ar-SA"/>
              </w:rPr>
              <w:t>Регламентом аттестации генерирующего оборудования</w:t>
            </w:r>
            <w:r w:rsidRPr="007313B1">
              <w:rPr>
                <w:rFonts w:ascii="Garamond" w:eastAsia="Batang" w:hAnsi="Garamond" w:cs="Garamond"/>
                <w:bCs/>
                <w:sz w:val="22"/>
                <w:szCs w:val="22"/>
                <w:lang w:eastAsia="ar-SA"/>
              </w:rPr>
              <w:t xml:space="preserve"> (Приложение № 19.2 к </w:t>
            </w:r>
            <w:r w:rsidRPr="007313B1">
              <w:rPr>
                <w:rFonts w:ascii="Garamond" w:eastAsia="Batang" w:hAnsi="Garamond" w:cs="Garamond"/>
                <w:bCs/>
                <w:i/>
                <w:sz w:val="22"/>
                <w:szCs w:val="22"/>
                <w:lang w:eastAsia="ar-SA"/>
              </w:rPr>
              <w:t>Договору о присоединении к торговой системе оптового рынка</w:t>
            </w:r>
            <w:r w:rsidRPr="007313B1">
              <w:rPr>
                <w:rFonts w:ascii="Garamond" w:eastAsia="Batang" w:hAnsi="Garamond" w:cs="Garamond"/>
                <w:bCs/>
                <w:sz w:val="22"/>
                <w:szCs w:val="22"/>
                <w:lang w:eastAsia="ar-SA"/>
              </w:rPr>
              <w:t>)</w:t>
            </w:r>
            <w:r w:rsidRPr="007313B1">
              <w:rPr>
                <w:rFonts w:ascii="Garamond" w:eastAsia="Batang" w:hAnsi="Garamond" w:cs="Garamond"/>
                <w:sz w:val="22"/>
                <w:szCs w:val="22"/>
                <w:lang w:eastAsia="ar-SA"/>
              </w:rPr>
              <w:t>, равен или больше объема установленной мощности, указанного в приложении 1 к ДПМ ВИЭ, заключенным в отношении генерирующего объекта;</w:t>
            </w:r>
          </w:p>
          <w:p w14:paraId="1B01F5EB" w14:textId="77777777" w:rsidR="007313B1" w:rsidRPr="007313B1" w:rsidRDefault="007313B1" w:rsidP="004F36F3">
            <w:pPr>
              <w:numPr>
                <w:ilvl w:val="0"/>
                <w:numId w:val="51"/>
              </w:numPr>
              <w:tabs>
                <w:tab w:val="left" w:pos="880"/>
              </w:tabs>
              <w:suppressAutoHyphens/>
              <w:spacing w:before="120" w:after="120"/>
              <w:ind w:left="0" w:firstLine="550"/>
              <w:jc w:val="both"/>
              <w:rPr>
                <w:rFonts w:ascii="Garamond" w:eastAsia="Batang" w:hAnsi="Garamond" w:cs="Garamond"/>
                <w:sz w:val="22"/>
                <w:szCs w:val="22"/>
                <w:lang w:eastAsia="ar-SA"/>
              </w:rPr>
            </w:pPr>
            <w:r w:rsidRPr="007313B1">
              <w:rPr>
                <w:rFonts w:ascii="Garamond" w:eastAsia="Batang" w:hAnsi="Garamond" w:cs="Garamond"/>
                <w:sz w:val="22"/>
                <w:szCs w:val="22"/>
                <w:lang w:eastAsia="ar-SA"/>
              </w:rPr>
              <w:lastRenderedPageBreak/>
              <w:t xml:space="preserve">в отношении объекта генерации продавцом по ДПМ ВИЭ в установленном Правилами оптового рынка и </w:t>
            </w:r>
            <w:r w:rsidRPr="007313B1">
              <w:rPr>
                <w:rFonts w:ascii="Garamond" w:eastAsia="Batang" w:hAnsi="Garamond" w:cs="Garamond"/>
                <w:i/>
                <w:sz w:val="22"/>
                <w:szCs w:val="22"/>
                <w:lang w:eastAsia="ar-SA"/>
              </w:rPr>
              <w:t>Договором о присоединении к торговой системе оптового рынка</w:t>
            </w:r>
            <w:r w:rsidRPr="007313B1">
              <w:rPr>
                <w:rFonts w:ascii="Garamond" w:eastAsia="Batang" w:hAnsi="Garamond" w:cs="Garamond"/>
                <w:sz w:val="22"/>
                <w:szCs w:val="22"/>
                <w:lang w:eastAsia="ar-SA"/>
              </w:rPr>
              <w:t xml:space="preserve">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w:t>
            </w:r>
          </w:p>
          <w:p w14:paraId="35440938" w14:textId="77777777" w:rsidR="007313B1" w:rsidRPr="007313B1" w:rsidRDefault="007313B1" w:rsidP="004F36F3">
            <w:pPr>
              <w:numPr>
                <w:ilvl w:val="0"/>
                <w:numId w:val="51"/>
              </w:numPr>
              <w:tabs>
                <w:tab w:val="left" w:pos="880"/>
              </w:tabs>
              <w:suppressAutoHyphens/>
              <w:spacing w:before="120" w:after="120"/>
              <w:ind w:left="0" w:firstLine="550"/>
              <w:jc w:val="both"/>
              <w:rPr>
                <w:rFonts w:ascii="Garamond" w:eastAsia="Batang" w:hAnsi="Garamond" w:cs="Garamond"/>
                <w:sz w:val="22"/>
                <w:szCs w:val="22"/>
                <w:lang w:eastAsia="ar-SA"/>
              </w:rPr>
            </w:pPr>
            <w:r w:rsidRPr="007313B1">
              <w:rPr>
                <w:rFonts w:ascii="Garamond" w:eastAsia="Batang" w:hAnsi="Garamond" w:cs="Garamond"/>
                <w:bCs/>
                <w:sz w:val="22"/>
                <w:szCs w:val="22"/>
                <w:lang w:eastAsia="ar-SA"/>
              </w:rPr>
              <w:t>по ДПМ ВИЭ, заключенным в отношении объекта генерации, нет задолженности по оплате штрафов, предусмотренных ДПМ ВИЭ (в том числе нет заблокированных обязательств по оплате штрафов)</w:t>
            </w:r>
            <w:r w:rsidRPr="007313B1">
              <w:rPr>
                <w:rFonts w:ascii="Garamond" w:eastAsia="Batang" w:hAnsi="Garamond" w:cs="Garamond"/>
                <w:sz w:val="22"/>
                <w:szCs w:val="22"/>
                <w:lang w:eastAsia="ar-SA"/>
              </w:rPr>
              <w:t>;</w:t>
            </w:r>
          </w:p>
          <w:p w14:paraId="0E2282D0" w14:textId="77777777" w:rsidR="007313B1" w:rsidRPr="007313B1" w:rsidRDefault="007313B1" w:rsidP="004F36F3">
            <w:pPr>
              <w:numPr>
                <w:ilvl w:val="0"/>
                <w:numId w:val="51"/>
              </w:numPr>
              <w:tabs>
                <w:tab w:val="left" w:pos="880"/>
              </w:tabs>
              <w:suppressAutoHyphens/>
              <w:spacing w:before="120" w:after="120"/>
              <w:ind w:left="0" w:firstLine="550"/>
              <w:jc w:val="both"/>
              <w:rPr>
                <w:rFonts w:ascii="Garamond" w:eastAsia="Batang" w:hAnsi="Garamond" w:cs="Garamond"/>
                <w:sz w:val="22"/>
                <w:szCs w:val="22"/>
                <w:lang w:eastAsia="ar-SA"/>
              </w:rPr>
            </w:pPr>
            <w:r w:rsidRPr="007313B1">
              <w:rPr>
                <w:rFonts w:ascii="Garamond" w:eastAsia="Batang" w:hAnsi="Garamond" w:cs="Garamond"/>
                <w:sz w:val="22"/>
                <w:szCs w:val="22"/>
                <w:lang w:eastAsia="ar-SA"/>
              </w:rPr>
              <w:t>в отношении объекта генерации имеется обеспечение исполнения обязательств по ДПМ ВИЭ, предусмотренное настоящим Регламентом,</w:t>
            </w:r>
          </w:p>
          <w:p w14:paraId="5D011464" w14:textId="77777777" w:rsidR="007313B1" w:rsidRPr="007313B1" w:rsidRDefault="007313B1" w:rsidP="004F36F3">
            <w:pPr>
              <w:suppressAutoHyphens/>
              <w:spacing w:before="120" w:after="120"/>
              <w:jc w:val="both"/>
              <w:rPr>
                <w:rFonts w:ascii="Garamond" w:eastAsia="Batang" w:hAnsi="Garamond"/>
                <w:bCs/>
                <w:sz w:val="22"/>
                <w:szCs w:val="22"/>
                <w:lang w:eastAsia="ar-SA"/>
              </w:rPr>
            </w:pPr>
            <w:r w:rsidRPr="007313B1">
              <w:rPr>
                <w:rFonts w:ascii="Garamond" w:eastAsia="Batang" w:hAnsi="Garamond"/>
                <w:bCs/>
                <w:sz w:val="22"/>
                <w:szCs w:val="22"/>
                <w:lang w:eastAsia="ar-SA"/>
              </w:rPr>
              <w:t>то продавец по ДПМ ВИЭ имеет право направить в КО уведомление о выполнении вышеуказанных условий (далее – Уведомление). Уведомление направляется на бумажном носителе по форме согласно приложению 16 к настоящему Регламенту</w:t>
            </w:r>
            <w:r w:rsidRPr="007313B1">
              <w:rPr>
                <w:rFonts w:ascii="Garamond" w:eastAsia="Batang" w:hAnsi="Garamond"/>
                <w:sz w:val="22"/>
                <w:szCs w:val="22"/>
                <w:lang w:eastAsia="ar-SA"/>
              </w:rPr>
              <w:t xml:space="preserve"> за подписью уполномоченного лица.</w:t>
            </w:r>
          </w:p>
          <w:p w14:paraId="10350CC7" w14:textId="77777777" w:rsidR="00F12A0B" w:rsidRPr="001A0AF6" w:rsidRDefault="00F12A0B" w:rsidP="004F36F3">
            <w:pPr>
              <w:pStyle w:val="a7"/>
              <w:ind w:firstLine="594"/>
              <w:rPr>
                <w:rFonts w:ascii="Garamond" w:hAnsi="Garamond"/>
                <w:bCs/>
                <w:szCs w:val="22"/>
                <w:lang w:val="ru-RU"/>
              </w:rPr>
            </w:pPr>
            <w:r w:rsidRPr="001A0AF6">
              <w:rPr>
                <w:rFonts w:ascii="Garamond" w:hAnsi="Garamond"/>
                <w:bCs/>
                <w:szCs w:val="22"/>
                <w:lang w:val="ru-RU"/>
              </w:rPr>
              <w:t>КО при получении Уведомления в течение 30 рабочих дней с 1-го числа месяца, следующего за месяцем, в котором получено уведомление, проверяет выполнение условий подпунктов «</w:t>
            </w:r>
            <w:proofErr w:type="gramStart"/>
            <w:r w:rsidRPr="001A0AF6">
              <w:rPr>
                <w:rFonts w:ascii="Garamond" w:hAnsi="Garamond"/>
                <w:bCs/>
                <w:szCs w:val="22"/>
                <w:lang w:val="ru-RU"/>
              </w:rPr>
              <w:t>а»–</w:t>
            </w:r>
            <w:proofErr w:type="gramEnd"/>
            <w:r w:rsidRPr="001A0AF6">
              <w:rPr>
                <w:rFonts w:ascii="Garamond" w:hAnsi="Garamond"/>
                <w:bCs/>
                <w:szCs w:val="22"/>
                <w:lang w:val="ru-RU"/>
              </w:rPr>
              <w:t xml:space="preserve">«г» настоящего пункта и, в случае их выполнения, а также если в отношении месяца, </w:t>
            </w:r>
            <w:r w:rsidRPr="001A0AF6">
              <w:rPr>
                <w:rFonts w:ascii="Garamond" w:hAnsi="Garamond"/>
                <w:szCs w:val="22"/>
                <w:lang w:val="ru-RU"/>
              </w:rPr>
              <w:t>в котором КО получено Уведомление</w:t>
            </w:r>
            <w:r w:rsidRPr="001A0AF6">
              <w:rPr>
                <w:rFonts w:ascii="Garamond" w:hAnsi="Garamond"/>
                <w:bCs/>
                <w:szCs w:val="22"/>
                <w:lang w:val="ru-RU"/>
              </w:rPr>
              <w:t>, нет оснований для расчета штрафа по соответствующему ДПМ ВИЭ:</w:t>
            </w:r>
          </w:p>
          <w:p w14:paraId="5E37F878" w14:textId="77777777" w:rsidR="00F12A0B" w:rsidRPr="001A0AF6" w:rsidRDefault="00F12A0B" w:rsidP="004F36F3">
            <w:pPr>
              <w:widowControl w:val="0"/>
              <w:numPr>
                <w:ilvl w:val="0"/>
                <w:numId w:val="41"/>
              </w:numPr>
              <w:spacing w:before="120" w:after="120"/>
              <w:ind w:left="0" w:firstLine="550"/>
              <w:jc w:val="both"/>
              <w:rPr>
                <w:rFonts w:ascii="Garamond" w:hAnsi="Garamond"/>
                <w:bCs/>
                <w:sz w:val="22"/>
                <w:szCs w:val="22"/>
              </w:rPr>
            </w:pPr>
            <w:r w:rsidRPr="001A0AF6">
              <w:rPr>
                <w:rFonts w:ascii="Garamond" w:hAnsi="Garamond"/>
                <w:bCs/>
                <w:sz w:val="22"/>
                <w:szCs w:val="22"/>
              </w:rPr>
              <w:t>если обеспечением исполнения обязательств по ДПМ ВИЭ является поручительство участника (-</w:t>
            </w:r>
            <w:proofErr w:type="spellStart"/>
            <w:r w:rsidRPr="001A0AF6">
              <w:rPr>
                <w:rFonts w:ascii="Garamond" w:hAnsi="Garamond"/>
                <w:bCs/>
                <w:sz w:val="22"/>
                <w:szCs w:val="22"/>
              </w:rPr>
              <w:t>ов</w:t>
            </w:r>
            <w:proofErr w:type="spellEnd"/>
            <w:r w:rsidRPr="001A0AF6">
              <w:rPr>
                <w:rFonts w:ascii="Garamond" w:hAnsi="Garamond"/>
                <w:bCs/>
                <w:sz w:val="22"/>
                <w:szCs w:val="22"/>
              </w:rPr>
              <w:t>) оптового рынка – поставщика (-</w:t>
            </w:r>
            <w:proofErr w:type="spellStart"/>
            <w:r w:rsidRPr="001A0AF6">
              <w:rPr>
                <w:rFonts w:ascii="Garamond" w:hAnsi="Garamond"/>
                <w:bCs/>
                <w:sz w:val="22"/>
                <w:szCs w:val="22"/>
              </w:rPr>
              <w:t>ов</w:t>
            </w:r>
            <w:proofErr w:type="spellEnd"/>
            <w:r w:rsidRPr="001A0AF6">
              <w:rPr>
                <w:rFonts w:ascii="Garamond" w:hAnsi="Garamond"/>
                <w:bCs/>
                <w:sz w:val="22"/>
                <w:szCs w:val="22"/>
              </w:rPr>
              <w:t>), то КО расторгает договоры поручительства и направляет в ЦФР реестр расторгнутых договоров по форме приложения 13 к настоящему Регламенту в электронном виде с использованием ЭП;</w:t>
            </w:r>
          </w:p>
          <w:p w14:paraId="24440D0E" w14:textId="77777777" w:rsidR="00F12A0B" w:rsidRPr="001A0AF6" w:rsidRDefault="00F12A0B" w:rsidP="004F36F3">
            <w:pPr>
              <w:widowControl w:val="0"/>
              <w:numPr>
                <w:ilvl w:val="0"/>
                <w:numId w:val="41"/>
              </w:numPr>
              <w:spacing w:before="120" w:after="120"/>
              <w:ind w:left="0" w:firstLine="550"/>
              <w:jc w:val="both"/>
              <w:rPr>
                <w:rFonts w:ascii="Garamond" w:hAnsi="Garamond"/>
                <w:bCs/>
                <w:sz w:val="22"/>
                <w:szCs w:val="22"/>
              </w:rPr>
            </w:pPr>
            <w:r w:rsidRPr="001A0AF6">
              <w:rPr>
                <w:rFonts w:ascii="Garamond" w:hAnsi="Garamond"/>
                <w:bCs/>
                <w:sz w:val="22"/>
                <w:szCs w:val="22"/>
              </w:rPr>
              <w:t xml:space="preserve">если обеспечением исполнения обязательств по ДПМ ВИЭ является штраф, оплата которого производится по аккредитиву, то КО расторгает Соглашения </w:t>
            </w:r>
            <w:r w:rsidRPr="00A93A27">
              <w:rPr>
                <w:rFonts w:ascii="Garamond" w:hAnsi="Garamond"/>
                <w:bCs/>
                <w:sz w:val="22"/>
                <w:szCs w:val="22"/>
                <w:highlight w:val="yellow"/>
              </w:rPr>
              <w:t>о порядке расчетов</w:t>
            </w:r>
            <w:r w:rsidRPr="001A0AF6">
              <w:rPr>
                <w:rFonts w:ascii="Garamond" w:hAnsi="Garamond"/>
                <w:bCs/>
                <w:sz w:val="22"/>
                <w:szCs w:val="22"/>
              </w:rPr>
              <w:t xml:space="preserve">, заключенные в отношении соответствующего объекта генерации, и направляет ЦФР реестр расторгнутых Соглашений по форме приложения 15 к настоящему </w:t>
            </w:r>
            <w:r w:rsidRPr="001A0AF6">
              <w:rPr>
                <w:rFonts w:ascii="Garamond" w:hAnsi="Garamond"/>
                <w:bCs/>
                <w:sz w:val="22"/>
                <w:szCs w:val="22"/>
              </w:rPr>
              <w:lastRenderedPageBreak/>
              <w:t>Регламенту в электронном виде с использованием ЭП.</w:t>
            </w:r>
          </w:p>
          <w:p w14:paraId="61B5966B" w14:textId="77777777" w:rsidR="00F12A0B" w:rsidRPr="001A0AF6" w:rsidRDefault="00F12A0B" w:rsidP="004F36F3">
            <w:pPr>
              <w:spacing w:before="120" w:after="120"/>
              <w:ind w:firstLine="550"/>
              <w:jc w:val="both"/>
              <w:outlineLvl w:val="0"/>
              <w:rPr>
                <w:rFonts w:ascii="Garamond" w:eastAsia="Batang" w:hAnsi="Garamond" w:cs="Garamond"/>
                <w:sz w:val="22"/>
                <w:szCs w:val="22"/>
                <w:lang w:eastAsia="en-US"/>
              </w:rPr>
            </w:pPr>
            <w:bookmarkStart w:id="7" w:name="_Toc414965152"/>
            <w:bookmarkStart w:id="8" w:name="_Toc431289251"/>
            <w:bookmarkStart w:id="9" w:name="_Toc435788891"/>
            <w:bookmarkStart w:id="10" w:name="_Toc435789774"/>
            <w:bookmarkStart w:id="11" w:name="_Toc492303517"/>
            <w:bookmarkStart w:id="12" w:name="_Toc512334690"/>
            <w:r w:rsidRPr="001A0AF6">
              <w:rPr>
                <w:rFonts w:ascii="Garamond" w:hAnsi="Garamond"/>
                <w:bCs/>
                <w:sz w:val="22"/>
                <w:szCs w:val="22"/>
              </w:rPr>
              <w:t>В целях проверки выполнения критерия по отсутствию задолженности по оплате штрафов по ДПМ ВИЭ КО направляет в ЦФР запрос о предоставлении соответствующей информации. Запрос направляется на бумажном носителе по форме согласно приложению 16.1 к настоящему Регламенту.</w:t>
            </w:r>
            <w:r w:rsidRPr="001A0AF6">
              <w:rPr>
                <w:rFonts w:ascii="Garamond" w:hAnsi="Garamond"/>
                <w:sz w:val="22"/>
                <w:szCs w:val="22"/>
              </w:rPr>
              <w:t xml:space="preserve"> </w:t>
            </w:r>
            <w:r w:rsidRPr="001A0AF6">
              <w:rPr>
                <w:rFonts w:ascii="Garamond" w:hAnsi="Garamond"/>
                <w:bCs/>
                <w:sz w:val="22"/>
                <w:szCs w:val="22"/>
              </w:rPr>
              <w:t>ЦФР в течение трех рабочих дней с даты, следующей за датой получения запроса, предоставляет запрашиваемые данные на бумажном носителе по форме согласно приложению 16.2 к настоящему Регламенту.</w:t>
            </w:r>
            <w:bookmarkEnd w:id="7"/>
            <w:bookmarkEnd w:id="8"/>
            <w:bookmarkEnd w:id="9"/>
            <w:bookmarkEnd w:id="10"/>
            <w:bookmarkEnd w:id="11"/>
            <w:bookmarkEnd w:id="12"/>
          </w:p>
        </w:tc>
        <w:tc>
          <w:tcPr>
            <w:tcW w:w="6946" w:type="dxa"/>
          </w:tcPr>
          <w:p w14:paraId="42DCCEE9" w14:textId="77777777" w:rsidR="007313B1" w:rsidRPr="007313B1" w:rsidRDefault="007313B1" w:rsidP="004F36F3">
            <w:pPr>
              <w:spacing w:before="120" w:after="120"/>
              <w:ind w:firstLine="567"/>
              <w:jc w:val="both"/>
              <w:outlineLvl w:val="0"/>
              <w:rPr>
                <w:rFonts w:ascii="Garamond" w:eastAsia="Batang" w:hAnsi="Garamond" w:cs="Garamond"/>
                <w:bCs/>
                <w:sz w:val="22"/>
                <w:szCs w:val="22"/>
                <w:lang w:eastAsia="ar-SA"/>
              </w:rPr>
            </w:pPr>
            <w:r w:rsidRPr="007313B1">
              <w:rPr>
                <w:rFonts w:ascii="Garamond" w:eastAsia="Batang" w:hAnsi="Garamond" w:cs="Garamond"/>
                <w:bCs/>
                <w:sz w:val="22"/>
                <w:szCs w:val="22"/>
                <w:lang w:eastAsia="ar-SA"/>
              </w:rPr>
              <w:lastRenderedPageBreak/>
              <w:t>В случае если в отношении объекта генерации ВИЭ, отобранного по итогам ОПВ, одновременно выполняются условия:</w:t>
            </w:r>
          </w:p>
          <w:p w14:paraId="2BFA9FF4" w14:textId="77777777" w:rsidR="007313B1" w:rsidRPr="007313B1" w:rsidRDefault="007313B1" w:rsidP="004F36F3">
            <w:pPr>
              <w:numPr>
                <w:ilvl w:val="0"/>
                <w:numId w:val="52"/>
              </w:numPr>
              <w:tabs>
                <w:tab w:val="left" w:pos="880"/>
              </w:tabs>
              <w:suppressAutoHyphens/>
              <w:spacing w:before="120" w:after="120"/>
              <w:jc w:val="both"/>
              <w:rPr>
                <w:rFonts w:ascii="Garamond" w:eastAsia="Batang" w:hAnsi="Garamond" w:cs="Garamond"/>
                <w:sz w:val="22"/>
                <w:szCs w:val="22"/>
                <w:lang w:eastAsia="ar-SA"/>
              </w:rPr>
            </w:pPr>
            <w:r w:rsidRPr="007313B1">
              <w:rPr>
                <w:rFonts w:ascii="Garamond" w:eastAsia="Batang" w:hAnsi="Garamond" w:cs="Garamond"/>
                <w:sz w:val="22"/>
                <w:szCs w:val="22"/>
                <w:lang w:eastAsia="ar-SA"/>
              </w:rPr>
              <w:t xml:space="preserve">предельный объем поставки мощности на оптовый рынок с использованием объекта генерации, определенный СО </w:t>
            </w:r>
            <w:r w:rsidRPr="007313B1">
              <w:rPr>
                <w:rFonts w:ascii="Garamond" w:eastAsia="Batang" w:hAnsi="Garamond" w:cs="Garamond"/>
                <w:bCs/>
                <w:sz w:val="22"/>
                <w:szCs w:val="22"/>
                <w:lang w:eastAsia="ar-SA"/>
              </w:rPr>
              <w:t xml:space="preserve">в соответствии с </w:t>
            </w:r>
            <w:r w:rsidRPr="007313B1">
              <w:rPr>
                <w:rFonts w:ascii="Garamond" w:eastAsia="Batang" w:hAnsi="Garamond" w:cs="Garamond"/>
                <w:bCs/>
                <w:i/>
                <w:sz w:val="22"/>
                <w:szCs w:val="22"/>
                <w:lang w:eastAsia="ar-SA"/>
              </w:rPr>
              <w:t>Регламентом аттестации генерирующего оборудования</w:t>
            </w:r>
            <w:r w:rsidRPr="007313B1">
              <w:rPr>
                <w:rFonts w:ascii="Garamond" w:eastAsia="Batang" w:hAnsi="Garamond" w:cs="Garamond"/>
                <w:bCs/>
                <w:sz w:val="22"/>
                <w:szCs w:val="22"/>
                <w:lang w:eastAsia="ar-SA"/>
              </w:rPr>
              <w:t xml:space="preserve"> (Приложение № 19.2 к </w:t>
            </w:r>
            <w:r w:rsidRPr="007313B1">
              <w:rPr>
                <w:rFonts w:ascii="Garamond" w:eastAsia="Batang" w:hAnsi="Garamond" w:cs="Garamond"/>
                <w:bCs/>
                <w:i/>
                <w:sz w:val="22"/>
                <w:szCs w:val="22"/>
                <w:lang w:eastAsia="ar-SA"/>
              </w:rPr>
              <w:t>Договору о присоединении к торговой системе оптового рынка</w:t>
            </w:r>
            <w:r w:rsidRPr="007313B1">
              <w:rPr>
                <w:rFonts w:ascii="Garamond" w:eastAsia="Batang" w:hAnsi="Garamond" w:cs="Garamond"/>
                <w:bCs/>
                <w:sz w:val="22"/>
                <w:szCs w:val="22"/>
                <w:lang w:eastAsia="ar-SA"/>
              </w:rPr>
              <w:t>)</w:t>
            </w:r>
            <w:r w:rsidRPr="007313B1">
              <w:rPr>
                <w:rFonts w:ascii="Garamond" w:eastAsia="Batang" w:hAnsi="Garamond" w:cs="Garamond"/>
                <w:sz w:val="22"/>
                <w:szCs w:val="22"/>
                <w:lang w:eastAsia="ar-SA"/>
              </w:rPr>
              <w:t xml:space="preserve">, равен или больше объема установленной </w:t>
            </w:r>
            <w:r w:rsidRPr="007313B1">
              <w:rPr>
                <w:rFonts w:ascii="Garamond" w:eastAsia="Batang" w:hAnsi="Garamond" w:cs="Garamond"/>
                <w:sz w:val="22"/>
                <w:szCs w:val="22"/>
                <w:lang w:eastAsia="ar-SA"/>
              </w:rPr>
              <w:lastRenderedPageBreak/>
              <w:t>мощности, указанного в приложении 1 к ДПМ ВИЭ, заключенным в отношении генерирующего объекта;</w:t>
            </w:r>
          </w:p>
          <w:p w14:paraId="48D72F47" w14:textId="77777777" w:rsidR="007313B1" w:rsidRPr="007313B1" w:rsidRDefault="007313B1" w:rsidP="004F36F3">
            <w:pPr>
              <w:numPr>
                <w:ilvl w:val="0"/>
                <w:numId w:val="52"/>
              </w:numPr>
              <w:tabs>
                <w:tab w:val="left" w:pos="880"/>
              </w:tabs>
              <w:suppressAutoHyphens/>
              <w:spacing w:before="120" w:after="120"/>
              <w:ind w:left="0" w:firstLine="550"/>
              <w:jc w:val="both"/>
              <w:rPr>
                <w:rFonts w:ascii="Garamond" w:eastAsia="Batang" w:hAnsi="Garamond" w:cs="Garamond"/>
                <w:sz w:val="22"/>
                <w:szCs w:val="22"/>
                <w:lang w:eastAsia="ar-SA"/>
              </w:rPr>
            </w:pPr>
            <w:r w:rsidRPr="007313B1">
              <w:rPr>
                <w:rFonts w:ascii="Garamond" w:eastAsia="Batang" w:hAnsi="Garamond" w:cs="Garamond"/>
                <w:sz w:val="22"/>
                <w:szCs w:val="22"/>
                <w:lang w:eastAsia="ar-SA"/>
              </w:rPr>
              <w:t xml:space="preserve">в отношении объекта генерации продавцом по ДПМ ВИЭ в установленном Правилами оптового рынка и </w:t>
            </w:r>
            <w:r w:rsidRPr="007313B1">
              <w:rPr>
                <w:rFonts w:ascii="Garamond" w:eastAsia="Batang" w:hAnsi="Garamond" w:cs="Garamond"/>
                <w:i/>
                <w:sz w:val="22"/>
                <w:szCs w:val="22"/>
                <w:lang w:eastAsia="ar-SA"/>
              </w:rPr>
              <w:t>Договором о присоединении к торговой системе оптового рынка</w:t>
            </w:r>
            <w:r w:rsidRPr="007313B1">
              <w:rPr>
                <w:rFonts w:ascii="Garamond" w:eastAsia="Batang" w:hAnsi="Garamond" w:cs="Garamond"/>
                <w:sz w:val="22"/>
                <w:szCs w:val="22"/>
                <w:lang w:eastAsia="ar-SA"/>
              </w:rPr>
              <w:t xml:space="preserve">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w:t>
            </w:r>
          </w:p>
          <w:p w14:paraId="023D9641" w14:textId="77777777" w:rsidR="007313B1" w:rsidRPr="007313B1" w:rsidRDefault="007313B1" w:rsidP="004F36F3">
            <w:pPr>
              <w:numPr>
                <w:ilvl w:val="0"/>
                <w:numId w:val="52"/>
              </w:numPr>
              <w:tabs>
                <w:tab w:val="left" w:pos="880"/>
              </w:tabs>
              <w:suppressAutoHyphens/>
              <w:spacing w:before="120" w:after="120"/>
              <w:ind w:left="0" w:firstLine="550"/>
              <w:jc w:val="both"/>
              <w:rPr>
                <w:rFonts w:ascii="Garamond" w:eastAsia="Batang" w:hAnsi="Garamond" w:cs="Garamond"/>
                <w:sz w:val="22"/>
                <w:szCs w:val="22"/>
                <w:lang w:eastAsia="ar-SA"/>
              </w:rPr>
            </w:pPr>
            <w:r w:rsidRPr="007313B1">
              <w:rPr>
                <w:rFonts w:ascii="Garamond" w:eastAsia="Batang" w:hAnsi="Garamond" w:cs="Garamond"/>
                <w:bCs/>
                <w:sz w:val="22"/>
                <w:szCs w:val="22"/>
                <w:lang w:eastAsia="ar-SA"/>
              </w:rPr>
              <w:t>по ДПМ ВИЭ, заключенным в отношении объекта генерации, нет задолженности по оплате штрафов, предусмотренных ДПМ ВИЭ (в том числе нет заблокированных обязательств по оплате штрафов)</w:t>
            </w:r>
            <w:r w:rsidRPr="007313B1">
              <w:rPr>
                <w:rFonts w:ascii="Garamond" w:eastAsia="Batang" w:hAnsi="Garamond" w:cs="Garamond"/>
                <w:sz w:val="22"/>
                <w:szCs w:val="22"/>
                <w:lang w:eastAsia="ar-SA"/>
              </w:rPr>
              <w:t>;</w:t>
            </w:r>
          </w:p>
          <w:p w14:paraId="0FB9FED4" w14:textId="3A36DCD9" w:rsidR="007313B1" w:rsidRPr="007313B1" w:rsidRDefault="007313B1" w:rsidP="004F36F3">
            <w:pPr>
              <w:numPr>
                <w:ilvl w:val="0"/>
                <w:numId w:val="52"/>
              </w:numPr>
              <w:tabs>
                <w:tab w:val="left" w:pos="880"/>
              </w:tabs>
              <w:suppressAutoHyphens/>
              <w:spacing w:before="120" w:after="120"/>
              <w:ind w:left="0" w:firstLine="550"/>
              <w:jc w:val="both"/>
              <w:rPr>
                <w:rFonts w:ascii="Garamond" w:eastAsia="Batang" w:hAnsi="Garamond" w:cs="Garamond"/>
                <w:sz w:val="22"/>
                <w:szCs w:val="22"/>
                <w:lang w:eastAsia="ar-SA"/>
              </w:rPr>
            </w:pPr>
            <w:r w:rsidRPr="007313B1">
              <w:rPr>
                <w:rFonts w:ascii="Garamond" w:eastAsia="Batang" w:hAnsi="Garamond" w:cs="Garamond"/>
                <w:sz w:val="22"/>
                <w:szCs w:val="22"/>
                <w:lang w:eastAsia="ar-SA"/>
              </w:rPr>
              <w:t>в отношении объекта генерации имеется обеспечение исполнения обязательств по ДПМ ВИЭ, предусмотренное настоящим Регламентом</w:t>
            </w:r>
            <w:r w:rsidRPr="00484B30">
              <w:rPr>
                <w:rFonts w:ascii="Garamond" w:eastAsia="Batang" w:hAnsi="Garamond" w:cs="Garamond"/>
                <w:sz w:val="22"/>
                <w:szCs w:val="22"/>
                <w:highlight w:val="yellow"/>
                <w:lang w:eastAsia="ar-SA"/>
              </w:rPr>
              <w:t>, выраженное в наличии действующих договоров поручительства и (или) Соглашений об оплате штрафов по ДПМ ВИЭ по аккредитиву и (или) Соглашений об оплате штрафов по ДПМ ВИЭ по БГ,</w:t>
            </w:r>
          </w:p>
          <w:p w14:paraId="6D71BBDE" w14:textId="394482F3" w:rsidR="007313B1" w:rsidRPr="007313B1" w:rsidRDefault="007313B1" w:rsidP="004F36F3">
            <w:pPr>
              <w:suppressAutoHyphens/>
              <w:spacing w:before="120" w:after="120"/>
              <w:jc w:val="both"/>
              <w:rPr>
                <w:rFonts w:ascii="Garamond" w:eastAsia="Batang" w:hAnsi="Garamond"/>
                <w:bCs/>
                <w:sz w:val="22"/>
                <w:szCs w:val="22"/>
                <w:lang w:eastAsia="ar-SA"/>
              </w:rPr>
            </w:pPr>
            <w:r w:rsidRPr="007313B1">
              <w:rPr>
                <w:rFonts w:ascii="Garamond" w:eastAsia="Batang" w:hAnsi="Garamond"/>
                <w:bCs/>
                <w:sz w:val="22"/>
                <w:szCs w:val="22"/>
                <w:lang w:eastAsia="ar-SA"/>
              </w:rPr>
              <w:t>то продавец по ДПМ ВИЭ имеет право направить в КО уведомление о выполнении вышеуказанных условий (далее – Уведомление). Уведомление направляется на бумажном носителе по форме согласно приложению 16 к настоящему Регламенту</w:t>
            </w:r>
            <w:r w:rsidRPr="007313B1">
              <w:rPr>
                <w:rFonts w:ascii="Garamond" w:eastAsia="Batang" w:hAnsi="Garamond"/>
                <w:sz w:val="22"/>
                <w:szCs w:val="22"/>
                <w:lang w:eastAsia="ar-SA"/>
              </w:rPr>
              <w:t xml:space="preserve"> за подписью уполномоченного лица.</w:t>
            </w:r>
            <w:r>
              <w:rPr>
                <w:rFonts w:ascii="Garamond" w:eastAsia="Batang" w:hAnsi="Garamond"/>
                <w:sz w:val="22"/>
                <w:szCs w:val="22"/>
                <w:lang w:eastAsia="ar-SA"/>
              </w:rPr>
              <w:t xml:space="preserve"> </w:t>
            </w:r>
            <w:r w:rsidRPr="00484B30">
              <w:rPr>
                <w:rFonts w:ascii="Garamond" w:eastAsia="Batang" w:hAnsi="Garamond"/>
                <w:sz w:val="22"/>
                <w:szCs w:val="22"/>
                <w:highlight w:val="yellow"/>
                <w:lang w:eastAsia="ar-SA"/>
              </w:rPr>
              <w:t>Уведомление должно быть направлено не ранее 21-го числа месяца, в отношении которого наступило выполнение условий пунктов «</w:t>
            </w:r>
            <w:proofErr w:type="gramStart"/>
            <w:r w:rsidRPr="00484B30">
              <w:rPr>
                <w:rFonts w:ascii="Garamond" w:eastAsia="Batang" w:hAnsi="Garamond"/>
                <w:sz w:val="22"/>
                <w:szCs w:val="22"/>
                <w:highlight w:val="yellow"/>
                <w:lang w:eastAsia="ar-SA"/>
              </w:rPr>
              <w:t>а»-</w:t>
            </w:r>
            <w:proofErr w:type="gramEnd"/>
            <w:r w:rsidRPr="00484B30">
              <w:rPr>
                <w:rFonts w:ascii="Garamond" w:eastAsia="Batang" w:hAnsi="Garamond"/>
                <w:sz w:val="22"/>
                <w:szCs w:val="22"/>
                <w:highlight w:val="yellow"/>
                <w:lang w:eastAsia="ar-SA"/>
              </w:rPr>
              <w:t>«г».</w:t>
            </w:r>
          </w:p>
          <w:p w14:paraId="7348CC55" w14:textId="77777777" w:rsidR="00F12A0B" w:rsidRPr="001A0AF6" w:rsidRDefault="00F12A0B" w:rsidP="004F36F3">
            <w:pPr>
              <w:pStyle w:val="a7"/>
              <w:ind w:firstLine="594"/>
              <w:rPr>
                <w:rFonts w:ascii="Garamond" w:hAnsi="Garamond"/>
                <w:bCs/>
                <w:szCs w:val="22"/>
                <w:lang w:val="ru-RU"/>
              </w:rPr>
            </w:pPr>
            <w:r w:rsidRPr="001A0AF6">
              <w:rPr>
                <w:rFonts w:ascii="Garamond" w:hAnsi="Garamond"/>
                <w:bCs/>
                <w:szCs w:val="22"/>
                <w:lang w:val="ru-RU"/>
              </w:rPr>
              <w:t>КО при получении Уведомления в течение 30 рабочих дней с 1-го числа месяца, следующего за месяцем, в котором получено уведомление, проверяет выполнение условий подпунктов «</w:t>
            </w:r>
            <w:proofErr w:type="gramStart"/>
            <w:r w:rsidRPr="001A0AF6">
              <w:rPr>
                <w:rFonts w:ascii="Garamond" w:hAnsi="Garamond"/>
                <w:bCs/>
                <w:szCs w:val="22"/>
                <w:lang w:val="ru-RU"/>
              </w:rPr>
              <w:t>а»–</w:t>
            </w:r>
            <w:proofErr w:type="gramEnd"/>
            <w:r w:rsidRPr="001A0AF6">
              <w:rPr>
                <w:rFonts w:ascii="Garamond" w:hAnsi="Garamond"/>
                <w:bCs/>
                <w:szCs w:val="22"/>
                <w:lang w:val="ru-RU"/>
              </w:rPr>
              <w:t xml:space="preserve">«г» настоящего пункта и, в случае их выполнения, а также если в отношении месяца, </w:t>
            </w:r>
            <w:r w:rsidRPr="001A0AF6">
              <w:rPr>
                <w:rFonts w:ascii="Garamond" w:hAnsi="Garamond"/>
                <w:szCs w:val="22"/>
                <w:lang w:val="ru-RU"/>
              </w:rPr>
              <w:t>в котором КО получено Уведомление</w:t>
            </w:r>
            <w:r w:rsidRPr="001A0AF6">
              <w:rPr>
                <w:rFonts w:ascii="Garamond" w:hAnsi="Garamond"/>
                <w:bCs/>
                <w:szCs w:val="22"/>
                <w:lang w:val="ru-RU"/>
              </w:rPr>
              <w:t>, нет оснований для расчета штрафа по соответствующему ДПМ ВИЭ:</w:t>
            </w:r>
          </w:p>
          <w:p w14:paraId="4AD3D509" w14:textId="77777777" w:rsidR="00F12A0B" w:rsidRPr="001A0AF6" w:rsidRDefault="00F12A0B" w:rsidP="004F36F3">
            <w:pPr>
              <w:widowControl w:val="0"/>
              <w:numPr>
                <w:ilvl w:val="0"/>
                <w:numId w:val="41"/>
              </w:numPr>
              <w:spacing w:before="120" w:after="120"/>
              <w:ind w:left="0" w:firstLine="550"/>
              <w:jc w:val="both"/>
              <w:rPr>
                <w:rFonts w:ascii="Garamond" w:hAnsi="Garamond"/>
                <w:bCs/>
                <w:sz w:val="22"/>
                <w:szCs w:val="22"/>
              </w:rPr>
            </w:pPr>
            <w:r w:rsidRPr="001A0AF6">
              <w:rPr>
                <w:rFonts w:ascii="Garamond" w:hAnsi="Garamond"/>
                <w:bCs/>
                <w:sz w:val="22"/>
                <w:szCs w:val="22"/>
              </w:rPr>
              <w:t>если обеспечением исполнения обязательств по ДПМ ВИЭ является поручительство участника (-</w:t>
            </w:r>
            <w:proofErr w:type="spellStart"/>
            <w:r w:rsidRPr="001A0AF6">
              <w:rPr>
                <w:rFonts w:ascii="Garamond" w:hAnsi="Garamond"/>
                <w:bCs/>
                <w:sz w:val="22"/>
                <w:szCs w:val="22"/>
              </w:rPr>
              <w:t>ов</w:t>
            </w:r>
            <w:proofErr w:type="spellEnd"/>
            <w:r w:rsidRPr="001A0AF6">
              <w:rPr>
                <w:rFonts w:ascii="Garamond" w:hAnsi="Garamond"/>
                <w:bCs/>
                <w:sz w:val="22"/>
                <w:szCs w:val="22"/>
              </w:rPr>
              <w:t>) оптового рынка – поставщика (-</w:t>
            </w:r>
            <w:proofErr w:type="spellStart"/>
            <w:r w:rsidRPr="001A0AF6">
              <w:rPr>
                <w:rFonts w:ascii="Garamond" w:hAnsi="Garamond"/>
                <w:bCs/>
                <w:sz w:val="22"/>
                <w:szCs w:val="22"/>
              </w:rPr>
              <w:t>ов</w:t>
            </w:r>
            <w:proofErr w:type="spellEnd"/>
            <w:r w:rsidRPr="001A0AF6">
              <w:rPr>
                <w:rFonts w:ascii="Garamond" w:hAnsi="Garamond"/>
                <w:bCs/>
                <w:sz w:val="22"/>
                <w:szCs w:val="22"/>
              </w:rPr>
              <w:t xml:space="preserve">), то КО расторгает договоры поручительства и направляет в ЦФР реестр расторгнутых договоров по форме приложения 13 к настоящему </w:t>
            </w:r>
            <w:r w:rsidRPr="001A0AF6">
              <w:rPr>
                <w:rFonts w:ascii="Garamond" w:hAnsi="Garamond"/>
                <w:bCs/>
                <w:sz w:val="22"/>
                <w:szCs w:val="22"/>
              </w:rPr>
              <w:lastRenderedPageBreak/>
              <w:t>Регламенту в электронном виде с использованием ЭП;</w:t>
            </w:r>
          </w:p>
          <w:p w14:paraId="3BA0935C" w14:textId="30E6CC25" w:rsidR="00F12A0B" w:rsidRDefault="00F12A0B" w:rsidP="004F36F3">
            <w:pPr>
              <w:widowControl w:val="0"/>
              <w:numPr>
                <w:ilvl w:val="0"/>
                <w:numId w:val="41"/>
              </w:numPr>
              <w:spacing w:before="120" w:after="120"/>
              <w:ind w:left="0" w:firstLine="550"/>
              <w:jc w:val="both"/>
              <w:rPr>
                <w:rFonts w:ascii="Garamond" w:hAnsi="Garamond"/>
                <w:bCs/>
                <w:sz w:val="22"/>
                <w:szCs w:val="22"/>
              </w:rPr>
            </w:pPr>
            <w:r w:rsidRPr="001A0AF6">
              <w:rPr>
                <w:rFonts w:ascii="Garamond" w:hAnsi="Garamond"/>
                <w:bCs/>
                <w:sz w:val="22"/>
                <w:szCs w:val="22"/>
              </w:rPr>
              <w:t xml:space="preserve">если обеспечением исполнения обязательств по ДПМ ВИЭ является штраф, оплата которого производится по аккредитиву, то КО расторгает Соглашения </w:t>
            </w:r>
            <w:r w:rsidRPr="00A93A27">
              <w:rPr>
                <w:rFonts w:ascii="Garamond" w:hAnsi="Garamond"/>
                <w:bCs/>
                <w:sz w:val="22"/>
                <w:szCs w:val="22"/>
                <w:highlight w:val="yellow"/>
              </w:rPr>
              <w:t>о</w:t>
            </w:r>
            <w:r w:rsidR="00AB67E7" w:rsidRPr="00A93A27">
              <w:rPr>
                <w:rFonts w:ascii="Garamond" w:hAnsi="Garamond"/>
                <w:bCs/>
                <w:sz w:val="22"/>
                <w:szCs w:val="22"/>
                <w:highlight w:val="yellow"/>
              </w:rPr>
              <w:t>б оплате штрафов по ДПМ ВИЭ по аккредитиву</w:t>
            </w:r>
            <w:r w:rsidRPr="001A0AF6">
              <w:rPr>
                <w:rFonts w:ascii="Garamond" w:hAnsi="Garamond"/>
                <w:bCs/>
                <w:sz w:val="22"/>
                <w:szCs w:val="22"/>
              </w:rPr>
              <w:t>, заключенные в отношении соответствующего объекта генерации, и направляет ЦФР реестр расторгнутых Соглашений по форме приложения 15 к настоящему Регламенту в электронном виде с использованием ЭП.</w:t>
            </w:r>
          </w:p>
          <w:p w14:paraId="1A420924" w14:textId="74846470" w:rsidR="00F12A0B" w:rsidRPr="001A0AF6" w:rsidRDefault="00F12A0B" w:rsidP="004F36F3">
            <w:pPr>
              <w:widowControl w:val="0"/>
              <w:numPr>
                <w:ilvl w:val="0"/>
                <w:numId w:val="41"/>
              </w:numPr>
              <w:spacing w:before="120" w:after="120"/>
              <w:ind w:left="0" w:firstLine="550"/>
              <w:jc w:val="both"/>
              <w:rPr>
                <w:rFonts w:ascii="Garamond" w:hAnsi="Garamond"/>
                <w:bCs/>
                <w:sz w:val="22"/>
                <w:szCs w:val="22"/>
                <w:highlight w:val="yellow"/>
              </w:rPr>
            </w:pPr>
            <w:r w:rsidRPr="001A0AF6">
              <w:rPr>
                <w:rFonts w:ascii="Garamond" w:hAnsi="Garamond"/>
                <w:bCs/>
                <w:sz w:val="22"/>
                <w:szCs w:val="22"/>
                <w:highlight w:val="yellow"/>
              </w:rPr>
              <w:t xml:space="preserve">если обеспечением исполнения обязательств по ДПМ ВИЭ является </w:t>
            </w:r>
            <w:r>
              <w:rPr>
                <w:rFonts w:ascii="Garamond" w:hAnsi="Garamond"/>
                <w:bCs/>
                <w:sz w:val="22"/>
                <w:szCs w:val="22"/>
                <w:highlight w:val="yellow"/>
              </w:rPr>
              <w:t>банковская гарантия</w:t>
            </w:r>
            <w:r w:rsidRPr="001A0AF6">
              <w:rPr>
                <w:rFonts w:ascii="Garamond" w:hAnsi="Garamond"/>
                <w:bCs/>
                <w:sz w:val="22"/>
                <w:szCs w:val="22"/>
                <w:highlight w:val="yellow"/>
              </w:rPr>
              <w:t xml:space="preserve">, то КО </w:t>
            </w:r>
            <w:r w:rsidRPr="008614BB">
              <w:rPr>
                <w:rFonts w:ascii="Garamond" w:hAnsi="Garamond"/>
                <w:bCs/>
                <w:sz w:val="22"/>
                <w:szCs w:val="22"/>
                <w:highlight w:val="yellow"/>
              </w:rPr>
              <w:t xml:space="preserve">расторгает </w:t>
            </w:r>
            <w:r w:rsidRPr="008614BB">
              <w:rPr>
                <w:rFonts w:ascii="Garamond" w:hAnsi="Garamond" w:cs="Garamond"/>
                <w:sz w:val="22"/>
                <w:szCs w:val="22"/>
                <w:highlight w:val="yellow"/>
                <w:lang w:eastAsia="ar-SA"/>
              </w:rPr>
              <w:t>Соглашение об оплате штрафов по ДПМ ВИЭ БГ</w:t>
            </w:r>
            <w:r w:rsidRPr="008614BB">
              <w:rPr>
                <w:rFonts w:ascii="Garamond" w:hAnsi="Garamond"/>
                <w:bCs/>
                <w:sz w:val="22"/>
                <w:szCs w:val="22"/>
                <w:highlight w:val="yellow"/>
              </w:rPr>
              <w:t>,</w:t>
            </w:r>
            <w:r w:rsidRPr="001A0AF6">
              <w:rPr>
                <w:rFonts w:ascii="Garamond" w:hAnsi="Garamond"/>
                <w:bCs/>
                <w:sz w:val="22"/>
                <w:szCs w:val="22"/>
                <w:highlight w:val="yellow"/>
              </w:rPr>
              <w:t xml:space="preserve"> и направляет ЦФР реестр расторгнутых </w:t>
            </w:r>
            <w:r w:rsidRPr="000B7429">
              <w:rPr>
                <w:rFonts w:ascii="Garamond" w:hAnsi="Garamond"/>
                <w:bCs/>
                <w:sz w:val="22"/>
                <w:szCs w:val="22"/>
                <w:highlight w:val="yellow"/>
              </w:rPr>
              <w:t xml:space="preserve">Соглашений по форме приложения </w:t>
            </w:r>
            <w:r w:rsidRPr="00832AB3">
              <w:rPr>
                <w:rFonts w:ascii="Garamond" w:hAnsi="Garamond"/>
                <w:bCs/>
                <w:sz w:val="22"/>
                <w:szCs w:val="22"/>
                <w:highlight w:val="yellow"/>
              </w:rPr>
              <w:t>15</w:t>
            </w:r>
            <w:r>
              <w:rPr>
                <w:rFonts w:ascii="Garamond" w:hAnsi="Garamond"/>
                <w:bCs/>
                <w:sz w:val="22"/>
                <w:szCs w:val="22"/>
                <w:highlight w:val="yellow"/>
              </w:rPr>
              <w:t>.</w:t>
            </w:r>
            <w:r w:rsidRPr="00832AB3">
              <w:rPr>
                <w:rFonts w:ascii="Garamond" w:hAnsi="Garamond"/>
                <w:bCs/>
                <w:sz w:val="22"/>
                <w:szCs w:val="22"/>
                <w:highlight w:val="yellow"/>
              </w:rPr>
              <w:t>1</w:t>
            </w:r>
            <w:r w:rsidRPr="000B7429">
              <w:rPr>
                <w:rFonts w:ascii="Garamond" w:hAnsi="Garamond"/>
                <w:bCs/>
                <w:sz w:val="22"/>
                <w:szCs w:val="22"/>
                <w:highlight w:val="yellow"/>
              </w:rPr>
              <w:t xml:space="preserve"> к настоящему Регламенту в электронном </w:t>
            </w:r>
            <w:r w:rsidRPr="001A0AF6">
              <w:rPr>
                <w:rFonts w:ascii="Garamond" w:hAnsi="Garamond"/>
                <w:bCs/>
                <w:sz w:val="22"/>
                <w:szCs w:val="22"/>
                <w:highlight w:val="yellow"/>
              </w:rPr>
              <w:t>виде с использованием ЭП.</w:t>
            </w:r>
          </w:p>
          <w:p w14:paraId="72655FF3" w14:textId="77777777" w:rsidR="00F12A0B" w:rsidRPr="001A0AF6" w:rsidRDefault="00F12A0B" w:rsidP="004F36F3">
            <w:pPr>
              <w:spacing w:before="120" w:after="120"/>
              <w:ind w:firstLine="550"/>
              <w:jc w:val="both"/>
              <w:outlineLvl w:val="0"/>
              <w:rPr>
                <w:rFonts w:ascii="Garamond" w:eastAsia="Batang" w:hAnsi="Garamond" w:cs="Garamond"/>
                <w:sz w:val="22"/>
                <w:szCs w:val="22"/>
                <w:lang w:eastAsia="en-US"/>
              </w:rPr>
            </w:pPr>
            <w:r w:rsidRPr="001A0AF6">
              <w:rPr>
                <w:rFonts w:ascii="Garamond" w:hAnsi="Garamond"/>
                <w:bCs/>
                <w:sz w:val="22"/>
                <w:szCs w:val="22"/>
              </w:rPr>
              <w:t>В целях проверки выполнения критерия по отсутствию задолженности по оплате штрафов по ДПМ ВИЭ КО направляет в ЦФР запрос о предоставлении соответствующей информации. Запрос направляется на бумажном носителе по форме согласно приложению 16.1 к настоящему Регламенту.</w:t>
            </w:r>
            <w:r w:rsidRPr="001A0AF6">
              <w:rPr>
                <w:rFonts w:ascii="Garamond" w:hAnsi="Garamond"/>
                <w:sz w:val="22"/>
                <w:szCs w:val="22"/>
              </w:rPr>
              <w:t xml:space="preserve"> </w:t>
            </w:r>
            <w:r w:rsidRPr="001A0AF6">
              <w:rPr>
                <w:rFonts w:ascii="Garamond" w:hAnsi="Garamond"/>
                <w:bCs/>
                <w:sz w:val="22"/>
                <w:szCs w:val="22"/>
              </w:rPr>
              <w:t>ЦФР в течение трех рабочих дней с даты, следующей за датой получения запроса, предоставляет запрашиваемые данные на бумажном носителе по форме согласно приложению 16.2 к настоящему Регламенту.</w:t>
            </w:r>
          </w:p>
        </w:tc>
      </w:tr>
      <w:tr w:rsidR="00F12A0B" w:rsidRPr="001B2316" w14:paraId="665F1EA9" w14:textId="77777777" w:rsidTr="00F12A0B">
        <w:trPr>
          <w:trHeight w:val="371"/>
        </w:trPr>
        <w:tc>
          <w:tcPr>
            <w:tcW w:w="992" w:type="dxa"/>
          </w:tcPr>
          <w:p w14:paraId="593C1404" w14:textId="77777777" w:rsidR="00F12A0B" w:rsidRPr="00B80CF7" w:rsidRDefault="00F12A0B" w:rsidP="004F36F3">
            <w:pPr>
              <w:spacing w:before="120" w:after="120"/>
              <w:jc w:val="center"/>
              <w:rPr>
                <w:rFonts w:ascii="Garamond" w:hAnsi="Garamond"/>
                <w:b/>
                <w:bCs/>
                <w:sz w:val="22"/>
                <w:szCs w:val="22"/>
              </w:rPr>
            </w:pPr>
            <w:r>
              <w:rPr>
                <w:rFonts w:ascii="Garamond" w:hAnsi="Garamond"/>
                <w:b/>
                <w:bCs/>
                <w:sz w:val="22"/>
                <w:szCs w:val="22"/>
              </w:rPr>
              <w:lastRenderedPageBreak/>
              <w:t>7.15.1</w:t>
            </w:r>
          </w:p>
        </w:tc>
        <w:tc>
          <w:tcPr>
            <w:tcW w:w="6975" w:type="dxa"/>
            <w:gridSpan w:val="3"/>
          </w:tcPr>
          <w:p w14:paraId="70D8C59A" w14:textId="77777777" w:rsidR="00F12A0B" w:rsidRPr="00ED66C3" w:rsidRDefault="00F12A0B" w:rsidP="004F36F3">
            <w:pPr>
              <w:pStyle w:val="1fd"/>
              <w:tabs>
                <w:tab w:val="left" w:pos="851"/>
              </w:tabs>
              <w:spacing w:before="120" w:after="120"/>
              <w:ind w:left="0"/>
              <w:rPr>
                <w:rFonts w:ascii="Garamond" w:eastAsia="Batang" w:hAnsi="Garamond" w:cs="Garamond"/>
                <w:sz w:val="22"/>
                <w:szCs w:val="20"/>
                <w:lang w:eastAsia="en-US"/>
              </w:rPr>
            </w:pPr>
            <w:r w:rsidRPr="000066BC">
              <w:rPr>
                <w:rFonts w:ascii="Garamond" w:hAnsi="Garamond"/>
                <w:sz w:val="22"/>
                <w:szCs w:val="22"/>
              </w:rPr>
              <w:t xml:space="preserve">ЦФР в </w:t>
            </w:r>
            <w:r w:rsidRPr="006A6AF7">
              <w:rPr>
                <w:rFonts w:ascii="Garamond" w:hAnsi="Garamond"/>
                <w:sz w:val="22"/>
                <w:szCs w:val="22"/>
              </w:rPr>
              <w:t xml:space="preserve">течение 5 рабочих дней с даты </w:t>
            </w:r>
            <w:r w:rsidRPr="006A6AF7">
              <w:rPr>
                <w:rFonts w:ascii="Garamond" w:hAnsi="Garamond"/>
                <w:bCs/>
                <w:sz w:val="22"/>
                <w:szCs w:val="22"/>
              </w:rPr>
              <w:t>наиболее поздней из даты получения реестра расторгнутых</w:t>
            </w:r>
            <w:r w:rsidRPr="006A6AF7">
              <w:rPr>
                <w:rFonts w:ascii="Garamond" w:hAnsi="Garamond"/>
                <w:sz w:val="22"/>
                <w:szCs w:val="22"/>
              </w:rPr>
              <w:t xml:space="preserve"> соглашений о порядке расчетов, связанных с уплатой продавцом штрафов по ДПМ ВИЭ, и даты расторжения Соглашения</w:t>
            </w:r>
            <w:r w:rsidRPr="000066BC">
              <w:rPr>
                <w:rFonts w:ascii="Garamond" w:hAnsi="Garamond"/>
                <w:sz w:val="22"/>
                <w:szCs w:val="22"/>
              </w:rPr>
              <w:t xml:space="preserve"> о порядке расчетов, связанных с уплатой продавцом </w:t>
            </w:r>
            <w:r w:rsidRPr="003A7B14">
              <w:rPr>
                <w:rFonts w:ascii="Garamond" w:hAnsi="Garamond"/>
                <w:sz w:val="22"/>
                <w:szCs w:val="22"/>
              </w:rPr>
              <w:t xml:space="preserve">штрафов по ДПМ ВИЭ, направляет исполняющему банку по открытому в рамках вышеуказанного Соглашения аккредитиву через банк получателя средств заявление об отказе от исполнения открытого аккредитива </w:t>
            </w:r>
            <w:r w:rsidRPr="003A7B14">
              <w:rPr>
                <w:rFonts w:ascii="Garamond" w:hAnsi="Garamond"/>
                <w:sz w:val="22"/>
                <w:szCs w:val="20"/>
                <w:lang w:eastAsia="en-US"/>
              </w:rPr>
              <w:t>при условии, что указанным аккредитивом не обеспечивается исполнение обязательств по иным ДПМ ВИЭ</w:t>
            </w:r>
            <w:r w:rsidRPr="003A7B14">
              <w:rPr>
                <w:rFonts w:ascii="Garamond" w:hAnsi="Garamond"/>
                <w:sz w:val="22"/>
                <w:szCs w:val="22"/>
              </w:rPr>
              <w:t>.</w:t>
            </w:r>
          </w:p>
        </w:tc>
        <w:tc>
          <w:tcPr>
            <w:tcW w:w="6946" w:type="dxa"/>
          </w:tcPr>
          <w:p w14:paraId="47219137" w14:textId="57CCCE75" w:rsidR="00F12A0B" w:rsidRDefault="00AF034A" w:rsidP="004F36F3">
            <w:pPr>
              <w:pStyle w:val="1fd"/>
              <w:tabs>
                <w:tab w:val="left" w:pos="851"/>
              </w:tabs>
              <w:spacing w:before="120" w:after="120"/>
              <w:ind w:left="0"/>
              <w:rPr>
                <w:rFonts w:ascii="Garamond" w:hAnsi="Garamond"/>
                <w:sz w:val="22"/>
                <w:szCs w:val="22"/>
              </w:rPr>
            </w:pPr>
            <w:r w:rsidRPr="00484B30">
              <w:rPr>
                <w:rFonts w:ascii="Garamond" w:hAnsi="Garamond"/>
                <w:sz w:val="22"/>
                <w:szCs w:val="22"/>
                <w:highlight w:val="yellow"/>
              </w:rPr>
              <w:t>В случае обеспечения исполнения обязательств по ДПМ ВИЭ аккредитивом</w:t>
            </w:r>
            <w:r w:rsidRPr="00AF034A">
              <w:rPr>
                <w:rFonts w:ascii="Garamond" w:hAnsi="Garamond"/>
                <w:sz w:val="22"/>
                <w:szCs w:val="22"/>
              </w:rPr>
              <w:t xml:space="preserve"> </w:t>
            </w:r>
            <w:r w:rsidR="00F12A0B" w:rsidRPr="000066BC">
              <w:rPr>
                <w:rFonts w:ascii="Garamond" w:hAnsi="Garamond"/>
                <w:sz w:val="22"/>
                <w:szCs w:val="22"/>
              </w:rPr>
              <w:t xml:space="preserve">ЦФР в </w:t>
            </w:r>
            <w:r w:rsidR="00F12A0B" w:rsidRPr="006A6AF7">
              <w:rPr>
                <w:rFonts w:ascii="Garamond" w:hAnsi="Garamond"/>
                <w:sz w:val="22"/>
                <w:szCs w:val="22"/>
              </w:rPr>
              <w:t xml:space="preserve">течение 5 рабочих дней с даты </w:t>
            </w:r>
            <w:r w:rsidR="00F12A0B" w:rsidRPr="006A6AF7">
              <w:rPr>
                <w:rFonts w:ascii="Garamond" w:hAnsi="Garamond"/>
                <w:bCs/>
                <w:sz w:val="22"/>
                <w:szCs w:val="22"/>
              </w:rPr>
              <w:t>наиболее поздней из даты получения реестра расторгнутых</w:t>
            </w:r>
            <w:r w:rsidR="00F12A0B" w:rsidRPr="006A6AF7">
              <w:rPr>
                <w:rFonts w:ascii="Garamond" w:hAnsi="Garamond"/>
                <w:sz w:val="22"/>
                <w:szCs w:val="22"/>
              </w:rPr>
              <w:t xml:space="preserve"> соглашений о порядке расчетов, связанных с уплатой продавцом штрафов по ДПМ ВИЭ, и даты расторжения Соглашения</w:t>
            </w:r>
            <w:r w:rsidR="00F12A0B" w:rsidRPr="000066BC">
              <w:rPr>
                <w:rFonts w:ascii="Garamond" w:hAnsi="Garamond"/>
                <w:sz w:val="22"/>
                <w:szCs w:val="22"/>
              </w:rPr>
              <w:t xml:space="preserve"> о порядке расчетов, связанных с уплатой продавцом </w:t>
            </w:r>
            <w:r w:rsidR="00F12A0B" w:rsidRPr="003A7B14">
              <w:rPr>
                <w:rFonts w:ascii="Garamond" w:hAnsi="Garamond"/>
                <w:sz w:val="22"/>
                <w:szCs w:val="22"/>
              </w:rPr>
              <w:t xml:space="preserve">штрафов по ДПМ ВИЭ, направляет исполняющему банку по открытому в рамках вышеуказанного Соглашения аккредитиву через банк получателя средств заявление об отказе от исполнения открытого аккредитива </w:t>
            </w:r>
            <w:r w:rsidR="00F12A0B" w:rsidRPr="003A7B14">
              <w:rPr>
                <w:rFonts w:ascii="Garamond" w:hAnsi="Garamond"/>
                <w:sz w:val="22"/>
                <w:szCs w:val="20"/>
                <w:lang w:eastAsia="en-US"/>
              </w:rPr>
              <w:t>при условии, что указанным аккредитивом не обеспечивается исполнение обязательств по иным ДПМ ВИЭ</w:t>
            </w:r>
            <w:r w:rsidR="00F12A0B" w:rsidRPr="003A7B14">
              <w:rPr>
                <w:rFonts w:ascii="Garamond" w:hAnsi="Garamond"/>
                <w:sz w:val="22"/>
                <w:szCs w:val="22"/>
              </w:rPr>
              <w:t>.</w:t>
            </w:r>
          </w:p>
          <w:p w14:paraId="6DCCD6F3" w14:textId="213285C7" w:rsidR="00F12A0B" w:rsidRPr="000F2046" w:rsidRDefault="00F12A0B" w:rsidP="004F36F3">
            <w:pPr>
              <w:pStyle w:val="1fd"/>
              <w:tabs>
                <w:tab w:val="left" w:pos="851"/>
              </w:tabs>
              <w:spacing w:before="120" w:after="120"/>
              <w:ind w:left="0"/>
              <w:rPr>
                <w:rFonts w:ascii="Garamond" w:hAnsi="Garamond"/>
                <w:sz w:val="22"/>
                <w:szCs w:val="22"/>
              </w:rPr>
            </w:pPr>
            <w:r w:rsidRPr="000F2046">
              <w:rPr>
                <w:rFonts w:ascii="Garamond" w:hAnsi="Garamond"/>
                <w:sz w:val="22"/>
                <w:szCs w:val="22"/>
                <w:highlight w:val="yellow"/>
              </w:rPr>
              <w:t xml:space="preserve">В случае обеспечения исполнения обязательств по ДПМ ВИЭ банковской гарантией, ЦФР в течение 5 рабочих дней с даты </w:t>
            </w:r>
            <w:r w:rsidRPr="000F2046">
              <w:rPr>
                <w:rFonts w:ascii="Garamond" w:hAnsi="Garamond"/>
                <w:bCs/>
                <w:sz w:val="22"/>
                <w:szCs w:val="22"/>
                <w:highlight w:val="yellow"/>
              </w:rPr>
              <w:t>наиболее поздней из даты получения реестра расторгнутых</w:t>
            </w:r>
            <w:r w:rsidRPr="000F2046">
              <w:rPr>
                <w:rFonts w:ascii="Garamond" w:hAnsi="Garamond"/>
                <w:sz w:val="22"/>
                <w:szCs w:val="22"/>
                <w:highlight w:val="yellow"/>
              </w:rPr>
              <w:t xml:space="preserve"> соглашений о порядке расчетов, </w:t>
            </w:r>
            <w:r w:rsidRPr="000F2046">
              <w:rPr>
                <w:rFonts w:ascii="Garamond" w:hAnsi="Garamond"/>
                <w:sz w:val="22"/>
                <w:szCs w:val="22"/>
                <w:highlight w:val="yellow"/>
              </w:rPr>
              <w:lastRenderedPageBreak/>
              <w:t>связанных с уплатой продавцом штрафов по ДПМ ВИЭ</w:t>
            </w:r>
            <w:r w:rsidR="00031B7A">
              <w:rPr>
                <w:rFonts w:ascii="Garamond" w:hAnsi="Garamond"/>
                <w:sz w:val="22"/>
                <w:szCs w:val="22"/>
                <w:highlight w:val="yellow"/>
              </w:rPr>
              <w:t xml:space="preserve"> БГ</w:t>
            </w:r>
            <w:r w:rsidRPr="000F2046">
              <w:rPr>
                <w:rFonts w:ascii="Garamond" w:hAnsi="Garamond"/>
                <w:sz w:val="22"/>
                <w:szCs w:val="22"/>
                <w:highlight w:val="yellow"/>
              </w:rPr>
              <w:t xml:space="preserve">, и даты расторжения </w:t>
            </w:r>
            <w:r w:rsidRPr="000F510C">
              <w:rPr>
                <w:rFonts w:ascii="Garamond" w:hAnsi="Garamond" w:cs="Garamond"/>
                <w:sz w:val="22"/>
                <w:szCs w:val="22"/>
                <w:highlight w:val="yellow"/>
                <w:lang w:eastAsia="ar-SA"/>
              </w:rPr>
              <w:t>Соглашения об оплате штрафов по ДПМ ВИЭ БГ</w:t>
            </w:r>
            <w:r w:rsidRPr="000F510C">
              <w:rPr>
                <w:rFonts w:ascii="Garamond" w:hAnsi="Garamond"/>
                <w:sz w:val="22"/>
                <w:szCs w:val="22"/>
                <w:highlight w:val="yellow"/>
              </w:rPr>
              <w:t xml:space="preserve">, направляет </w:t>
            </w:r>
            <w:r w:rsidRPr="000F2046">
              <w:rPr>
                <w:rFonts w:ascii="Garamond" w:hAnsi="Garamond"/>
                <w:sz w:val="22"/>
                <w:szCs w:val="22"/>
                <w:highlight w:val="yellow"/>
              </w:rPr>
              <w:t>гаранту, выдавшему банковскую гарантию, отказ от прав по банковской гарантии.</w:t>
            </w:r>
          </w:p>
        </w:tc>
      </w:tr>
      <w:tr w:rsidR="00F12A0B" w:rsidRPr="001B2316" w14:paraId="50F9CEA8" w14:textId="77777777" w:rsidTr="00F12A0B">
        <w:trPr>
          <w:trHeight w:val="371"/>
        </w:trPr>
        <w:tc>
          <w:tcPr>
            <w:tcW w:w="992" w:type="dxa"/>
          </w:tcPr>
          <w:p w14:paraId="6A28394B" w14:textId="77777777" w:rsidR="00F12A0B" w:rsidRPr="00AA473A" w:rsidRDefault="00F12A0B" w:rsidP="004F36F3">
            <w:pPr>
              <w:spacing w:before="120" w:after="120"/>
              <w:jc w:val="center"/>
              <w:rPr>
                <w:rFonts w:ascii="Garamond" w:hAnsi="Garamond"/>
                <w:b/>
                <w:sz w:val="22"/>
                <w:szCs w:val="22"/>
              </w:rPr>
            </w:pPr>
            <w:r w:rsidRPr="00AA473A">
              <w:rPr>
                <w:rFonts w:ascii="Garamond" w:hAnsi="Garamond"/>
                <w:b/>
                <w:sz w:val="22"/>
                <w:szCs w:val="22"/>
              </w:rPr>
              <w:lastRenderedPageBreak/>
              <w:t>7.16.3</w:t>
            </w:r>
          </w:p>
        </w:tc>
        <w:tc>
          <w:tcPr>
            <w:tcW w:w="3856" w:type="dxa"/>
          </w:tcPr>
          <w:p w14:paraId="242AF4C6" w14:textId="77777777" w:rsidR="00F12A0B" w:rsidRPr="00AA473A" w:rsidRDefault="00F12A0B" w:rsidP="004F36F3">
            <w:pPr>
              <w:suppressAutoHyphens/>
              <w:spacing w:before="120" w:after="120"/>
              <w:jc w:val="both"/>
              <w:rPr>
                <w:rFonts w:ascii="Garamond" w:hAnsi="Garamond" w:cs="Calibri"/>
                <w:b/>
                <w:sz w:val="22"/>
                <w:szCs w:val="22"/>
              </w:rPr>
            </w:pPr>
            <w:r w:rsidRPr="00AA473A">
              <w:rPr>
                <w:rFonts w:ascii="Garamond" w:eastAsia="Batang" w:hAnsi="Garamond" w:cs="Garamond"/>
                <w:b/>
                <w:sz w:val="22"/>
                <w:szCs w:val="20"/>
                <w:lang w:eastAsia="en-US"/>
              </w:rPr>
              <w:t>Добавить пункт</w:t>
            </w:r>
          </w:p>
        </w:tc>
        <w:tc>
          <w:tcPr>
            <w:tcW w:w="10065" w:type="dxa"/>
            <w:gridSpan w:val="3"/>
          </w:tcPr>
          <w:p w14:paraId="1EFD1371" w14:textId="77777777" w:rsidR="00F12A0B" w:rsidRPr="00AA473A" w:rsidRDefault="00F12A0B" w:rsidP="004F36F3">
            <w:pPr>
              <w:tabs>
                <w:tab w:val="left" w:pos="567"/>
              </w:tabs>
              <w:autoSpaceDE w:val="0"/>
              <w:autoSpaceDN w:val="0"/>
              <w:spacing w:before="120" w:after="120"/>
              <w:ind w:right="2"/>
              <w:jc w:val="both"/>
              <w:rPr>
                <w:rFonts w:ascii="Garamond" w:hAnsi="Garamond"/>
                <w:b/>
                <w:bCs/>
                <w:i/>
                <w:color w:val="000000"/>
                <w:sz w:val="22"/>
                <w:szCs w:val="22"/>
              </w:rPr>
            </w:pPr>
            <w:r w:rsidRPr="00AA473A">
              <w:rPr>
                <w:rFonts w:ascii="Garamond" w:hAnsi="Garamond"/>
                <w:b/>
                <w:bCs/>
                <w:i/>
                <w:color w:val="000000"/>
                <w:sz w:val="22"/>
                <w:szCs w:val="22"/>
              </w:rPr>
              <w:t>В случае если исполнение обязательств по ДПМ ВИЭ обеспечивается (обеспечивалось) банковской гарантией:</w:t>
            </w:r>
          </w:p>
          <w:p w14:paraId="6DDFA2C6" w14:textId="77777777" w:rsidR="00F12A0B" w:rsidRPr="000A4BF7" w:rsidRDefault="00F12A0B" w:rsidP="004F36F3">
            <w:pPr>
              <w:tabs>
                <w:tab w:val="left" w:pos="567"/>
              </w:tabs>
              <w:autoSpaceDE w:val="0"/>
              <w:autoSpaceDN w:val="0"/>
              <w:spacing w:before="120" w:after="120"/>
              <w:ind w:right="2" w:firstLine="662"/>
              <w:jc w:val="both"/>
              <w:rPr>
                <w:rFonts w:ascii="Garamond" w:hAnsi="Garamond"/>
                <w:color w:val="000000"/>
                <w:sz w:val="22"/>
                <w:szCs w:val="22"/>
              </w:rPr>
            </w:pPr>
            <w:r w:rsidRPr="00AA473A">
              <w:rPr>
                <w:rFonts w:ascii="Garamond" w:hAnsi="Garamond"/>
                <w:bCs/>
                <w:color w:val="000000"/>
                <w:sz w:val="22"/>
                <w:szCs w:val="22"/>
              </w:rPr>
              <w:t xml:space="preserve">срок </w:t>
            </w:r>
            <w:r w:rsidRPr="00AA473A">
              <w:rPr>
                <w:rFonts w:ascii="Garamond" w:hAnsi="Garamond"/>
                <w:color w:val="000000"/>
                <w:sz w:val="22"/>
                <w:szCs w:val="22"/>
              </w:rPr>
              <w:t>измененной банковской</w:t>
            </w:r>
            <w:r>
              <w:rPr>
                <w:rFonts w:ascii="Garamond" w:hAnsi="Garamond"/>
                <w:color w:val="000000"/>
                <w:sz w:val="22"/>
                <w:szCs w:val="22"/>
              </w:rPr>
              <w:t xml:space="preserve"> гарантии</w:t>
            </w:r>
            <w:r w:rsidRPr="000A4BF7">
              <w:rPr>
                <w:rFonts w:ascii="Garamond" w:hAnsi="Garamond"/>
                <w:color w:val="000000"/>
                <w:sz w:val="22"/>
                <w:szCs w:val="22"/>
              </w:rPr>
              <w:t xml:space="preserve"> должен быть</w:t>
            </w:r>
            <w:r w:rsidRPr="000A4BF7">
              <w:rPr>
                <w:rFonts w:ascii="Garamond" w:hAnsi="Garamond"/>
                <w:bCs/>
                <w:color w:val="000000"/>
                <w:sz w:val="22"/>
                <w:szCs w:val="22"/>
              </w:rPr>
              <w:t xml:space="preserve"> не менее 15 (пятнадцати) месяцев</w:t>
            </w:r>
            <w:r w:rsidRPr="000A4BF7">
              <w:rPr>
                <w:rFonts w:ascii="Garamond" w:hAnsi="Garamond"/>
                <w:color w:val="000000"/>
                <w:sz w:val="22"/>
                <w:szCs w:val="22"/>
              </w:rPr>
              <w:t xml:space="preserve"> с 1 января года, следующего за годом, в котором должна наступить измененная дата начала поставки мощности объекта генерации, в отношении которого подписано </w:t>
            </w:r>
            <w:r w:rsidRPr="004F07EB">
              <w:rPr>
                <w:rFonts w:ascii="Garamond" w:hAnsi="Garamond" w:cs="Garamond"/>
                <w:sz w:val="22"/>
                <w:szCs w:val="22"/>
                <w:lang w:eastAsia="ar-SA"/>
              </w:rPr>
              <w:t>Соглашени</w:t>
            </w:r>
            <w:r>
              <w:rPr>
                <w:rFonts w:ascii="Garamond" w:hAnsi="Garamond" w:cs="Garamond"/>
                <w:sz w:val="22"/>
                <w:szCs w:val="22"/>
                <w:lang w:eastAsia="ar-SA"/>
              </w:rPr>
              <w:t>е</w:t>
            </w:r>
            <w:r w:rsidRPr="004F07EB">
              <w:rPr>
                <w:rFonts w:ascii="Garamond" w:hAnsi="Garamond" w:cs="Garamond"/>
                <w:sz w:val="22"/>
                <w:szCs w:val="22"/>
                <w:lang w:eastAsia="ar-SA"/>
              </w:rPr>
              <w:t xml:space="preserve"> об оплате штрафов по ДПМ ВИЭ БГ</w:t>
            </w:r>
            <w:r w:rsidRPr="000A4BF7">
              <w:rPr>
                <w:rFonts w:ascii="Garamond" w:hAnsi="Garamond"/>
                <w:color w:val="000000"/>
                <w:sz w:val="22"/>
                <w:szCs w:val="22"/>
              </w:rPr>
              <w:t>;</w:t>
            </w:r>
          </w:p>
          <w:p w14:paraId="37748622" w14:textId="77777777" w:rsidR="00F12A0B" w:rsidRPr="000A4BF7" w:rsidRDefault="00F12A0B" w:rsidP="004F36F3">
            <w:pPr>
              <w:tabs>
                <w:tab w:val="left" w:pos="567"/>
              </w:tabs>
              <w:autoSpaceDE w:val="0"/>
              <w:autoSpaceDN w:val="0"/>
              <w:spacing w:before="120" w:after="120"/>
              <w:ind w:right="2" w:firstLine="662"/>
              <w:jc w:val="both"/>
              <w:rPr>
                <w:rFonts w:ascii="Garamond" w:hAnsi="Garamond"/>
                <w:color w:val="000000"/>
                <w:sz w:val="22"/>
                <w:szCs w:val="22"/>
              </w:rPr>
            </w:pPr>
            <w:r w:rsidRPr="000A4BF7">
              <w:rPr>
                <w:rFonts w:ascii="Garamond" w:hAnsi="Garamond"/>
                <w:color w:val="000000"/>
                <w:sz w:val="22"/>
                <w:szCs w:val="22"/>
              </w:rPr>
              <w:t>Для изменения даты начала поставки мощности</w:t>
            </w:r>
            <w:r>
              <w:rPr>
                <w:rFonts w:ascii="Garamond" w:hAnsi="Garamond"/>
                <w:color w:val="000000"/>
                <w:sz w:val="22"/>
                <w:szCs w:val="22"/>
              </w:rPr>
              <w:t xml:space="preserve"> </w:t>
            </w:r>
            <w:r w:rsidRPr="000A4BF7">
              <w:rPr>
                <w:rFonts w:ascii="Garamond" w:hAnsi="Garamond"/>
                <w:color w:val="000000"/>
                <w:sz w:val="22"/>
                <w:szCs w:val="22"/>
              </w:rPr>
              <w:t xml:space="preserve">уведомление о внесении изменений в </w:t>
            </w:r>
            <w:r>
              <w:rPr>
                <w:rFonts w:ascii="Garamond" w:hAnsi="Garamond"/>
                <w:color w:val="000000"/>
                <w:sz w:val="22"/>
                <w:szCs w:val="22"/>
              </w:rPr>
              <w:t>банковскою гарантию</w:t>
            </w:r>
            <w:r w:rsidRPr="000A4BF7">
              <w:rPr>
                <w:rFonts w:ascii="Garamond" w:hAnsi="Garamond"/>
                <w:color w:val="000000"/>
                <w:sz w:val="22"/>
                <w:szCs w:val="22"/>
              </w:rPr>
              <w:t xml:space="preserve"> должно быть предоставлено в ЦФР </w:t>
            </w:r>
            <w:r>
              <w:rPr>
                <w:rFonts w:ascii="Garamond" w:hAnsi="Garamond"/>
                <w:color w:val="000000"/>
                <w:sz w:val="22"/>
                <w:szCs w:val="22"/>
              </w:rPr>
              <w:t>гарантом</w:t>
            </w:r>
            <w:r w:rsidRPr="000A4BF7">
              <w:rPr>
                <w:rFonts w:ascii="Garamond" w:hAnsi="Garamond"/>
                <w:color w:val="000000"/>
                <w:sz w:val="22"/>
                <w:szCs w:val="22"/>
              </w:rPr>
              <w:t xml:space="preserve"> не позднее чем за 2 (два) месяца до даты начала поставки по соответствующему ДПМ ВИЭ.</w:t>
            </w:r>
          </w:p>
          <w:p w14:paraId="0C4A981A" w14:textId="77777777" w:rsidR="00F12A0B" w:rsidRPr="000A4BF7" w:rsidRDefault="00F12A0B" w:rsidP="004F36F3">
            <w:pPr>
              <w:tabs>
                <w:tab w:val="left" w:pos="567"/>
              </w:tabs>
              <w:autoSpaceDE w:val="0"/>
              <w:autoSpaceDN w:val="0"/>
              <w:spacing w:before="120" w:after="120"/>
              <w:ind w:right="2" w:firstLine="662"/>
              <w:jc w:val="both"/>
              <w:rPr>
                <w:rFonts w:ascii="Garamond" w:hAnsi="Garamond"/>
                <w:sz w:val="22"/>
                <w:szCs w:val="22"/>
              </w:rPr>
            </w:pPr>
            <w:r w:rsidRPr="000A4BF7">
              <w:rPr>
                <w:rFonts w:ascii="Garamond" w:hAnsi="Garamond"/>
                <w:color w:val="000000"/>
                <w:sz w:val="22"/>
                <w:szCs w:val="22"/>
              </w:rPr>
              <w:t xml:space="preserve">При предоставлении уведомления о внесении изменений в </w:t>
            </w:r>
            <w:r>
              <w:rPr>
                <w:rFonts w:ascii="Garamond" w:hAnsi="Garamond"/>
                <w:color w:val="000000"/>
                <w:sz w:val="22"/>
                <w:szCs w:val="22"/>
              </w:rPr>
              <w:t>банковскую гарантию</w:t>
            </w:r>
            <w:r w:rsidRPr="000A4BF7">
              <w:rPr>
                <w:rFonts w:ascii="Garamond" w:hAnsi="Garamond"/>
                <w:color w:val="000000"/>
                <w:sz w:val="22"/>
                <w:szCs w:val="22"/>
              </w:rPr>
              <w:t xml:space="preserve"> в вышеуказанный срок ЦФР в течение 4 (четырех) рабочих дней </w:t>
            </w:r>
            <w:r w:rsidRPr="000A4BF7">
              <w:rPr>
                <w:rFonts w:ascii="Garamond" w:hAnsi="Garamond"/>
                <w:sz w:val="22"/>
                <w:szCs w:val="22"/>
              </w:rPr>
              <w:t xml:space="preserve">с даты, следующей за наиболее поздней из даты предоставления уведомления о внесении изменений и получения от продавца по ДПМ ВИЭ уведомления об изменении даты начала поставки на более позднюю дату, проверяет </w:t>
            </w:r>
            <w:r>
              <w:rPr>
                <w:rFonts w:ascii="Garamond" w:hAnsi="Garamond"/>
                <w:sz w:val="22"/>
                <w:szCs w:val="22"/>
              </w:rPr>
              <w:t>банковскую гарантию</w:t>
            </w:r>
            <w:r w:rsidRPr="000A4BF7">
              <w:rPr>
                <w:rFonts w:ascii="Garamond" w:hAnsi="Garamond"/>
                <w:sz w:val="22"/>
                <w:szCs w:val="22"/>
              </w:rPr>
              <w:t xml:space="preserve"> (с учетом предполагаемых изменений) на соответствие требованиям настоящего пункта и:</w:t>
            </w:r>
          </w:p>
          <w:p w14:paraId="24B9D771" w14:textId="6FE900B2" w:rsidR="00F12A0B" w:rsidRPr="000A4BF7" w:rsidRDefault="00F12A0B" w:rsidP="004F36F3">
            <w:pPr>
              <w:pStyle w:val="1fd"/>
              <w:numPr>
                <w:ilvl w:val="0"/>
                <w:numId w:val="43"/>
              </w:numPr>
              <w:tabs>
                <w:tab w:val="left" w:pos="567"/>
                <w:tab w:val="left" w:pos="770"/>
                <w:tab w:val="left" w:pos="1026"/>
              </w:tabs>
              <w:autoSpaceDE w:val="0"/>
              <w:autoSpaceDN w:val="0"/>
              <w:spacing w:before="120" w:after="120"/>
              <w:ind w:left="0" w:right="2" w:firstLine="662"/>
              <w:rPr>
                <w:rFonts w:ascii="Garamond" w:hAnsi="Garamond"/>
                <w:color w:val="000000"/>
                <w:sz w:val="22"/>
                <w:szCs w:val="22"/>
              </w:rPr>
            </w:pPr>
            <w:r w:rsidRPr="000A4BF7">
              <w:rPr>
                <w:rFonts w:ascii="Garamond" w:hAnsi="Garamond"/>
                <w:sz w:val="22"/>
                <w:szCs w:val="22"/>
              </w:rPr>
              <w:t xml:space="preserve"> при соответствии </w:t>
            </w:r>
            <w:r>
              <w:rPr>
                <w:rFonts w:ascii="Garamond" w:hAnsi="Garamond"/>
                <w:sz w:val="22"/>
                <w:szCs w:val="22"/>
              </w:rPr>
              <w:t>банковской гарантии</w:t>
            </w:r>
            <w:r w:rsidRPr="000A4BF7">
              <w:rPr>
                <w:rFonts w:ascii="Garamond" w:hAnsi="Garamond"/>
                <w:sz w:val="22"/>
                <w:szCs w:val="22"/>
              </w:rPr>
              <w:t xml:space="preserve"> принимает изменения условий </w:t>
            </w:r>
            <w:r w:rsidRPr="000A4BF7">
              <w:rPr>
                <w:rFonts w:ascii="Garamond" w:hAnsi="Garamond" w:cs="Garamond"/>
                <w:color w:val="000000"/>
                <w:sz w:val="22"/>
                <w:szCs w:val="22"/>
                <w:lang w:eastAsia="ar-SA"/>
              </w:rPr>
              <w:t xml:space="preserve">и </w:t>
            </w:r>
            <w:r w:rsidRPr="000A4BF7">
              <w:rPr>
                <w:rFonts w:ascii="Garamond" w:hAnsi="Garamond"/>
                <w:sz w:val="22"/>
                <w:szCs w:val="22"/>
              </w:rPr>
              <w:t xml:space="preserve">реестр </w:t>
            </w:r>
            <w:r w:rsidRPr="006A6210">
              <w:rPr>
                <w:rFonts w:ascii="Garamond" w:hAnsi="Garamond"/>
                <w:sz w:val="22"/>
                <w:szCs w:val="22"/>
              </w:rPr>
              <w:t xml:space="preserve">банковских гарантий в КО </w:t>
            </w:r>
            <w:r w:rsidRPr="006A6210">
              <w:rPr>
                <w:rFonts w:ascii="Garamond" w:hAnsi="Garamond" w:cs="Garamond"/>
                <w:color w:val="000000"/>
                <w:sz w:val="22"/>
                <w:szCs w:val="22"/>
                <w:lang w:eastAsia="ar-SA"/>
              </w:rPr>
              <w:t xml:space="preserve">с указанием информации по банковской гарантии с учетом принятых изменений </w:t>
            </w:r>
            <w:r w:rsidRPr="006A6210">
              <w:rPr>
                <w:rFonts w:ascii="Garamond" w:hAnsi="Garamond" w:cs="Garamond"/>
                <w:sz w:val="22"/>
                <w:szCs w:val="22"/>
                <w:lang w:eastAsia="ar-SA"/>
              </w:rPr>
              <w:t xml:space="preserve">по форме приложения 26 </w:t>
            </w:r>
            <w:r w:rsidRPr="006A6210">
              <w:rPr>
                <w:rFonts w:ascii="Garamond" w:hAnsi="Garamond" w:cs="Garamond"/>
                <w:color w:val="000000"/>
                <w:sz w:val="22"/>
                <w:szCs w:val="22"/>
                <w:lang w:eastAsia="ar-SA"/>
              </w:rPr>
              <w:t>к настоящему Регламенту в электронном виде с применением электронной подписи</w:t>
            </w:r>
            <w:r w:rsidRPr="000A4BF7">
              <w:rPr>
                <w:rFonts w:ascii="Garamond" w:hAnsi="Garamond" w:cs="Garamond"/>
                <w:color w:val="000000"/>
                <w:sz w:val="22"/>
                <w:szCs w:val="22"/>
                <w:lang w:eastAsia="ar-SA"/>
              </w:rPr>
              <w:t>, а также на бумажном носителе информацию в Совет рынка о принятых изменениях</w:t>
            </w:r>
            <w:r w:rsidRPr="000A4BF7">
              <w:rPr>
                <w:rFonts w:ascii="Garamond" w:hAnsi="Garamond"/>
                <w:sz w:val="22"/>
                <w:szCs w:val="22"/>
              </w:rPr>
              <w:t xml:space="preserve">; </w:t>
            </w:r>
          </w:p>
          <w:p w14:paraId="088AD429" w14:textId="1405FAE4" w:rsidR="00F12A0B" w:rsidRPr="00AA473A" w:rsidRDefault="00F12A0B" w:rsidP="004F36F3">
            <w:pPr>
              <w:pStyle w:val="1fd"/>
              <w:numPr>
                <w:ilvl w:val="0"/>
                <w:numId w:val="43"/>
              </w:numPr>
              <w:tabs>
                <w:tab w:val="left" w:pos="567"/>
                <w:tab w:val="left" w:pos="770"/>
                <w:tab w:val="left" w:pos="1026"/>
              </w:tabs>
              <w:autoSpaceDE w:val="0"/>
              <w:autoSpaceDN w:val="0"/>
              <w:spacing w:before="120" w:after="120"/>
              <w:ind w:left="0" w:right="2" w:firstLine="662"/>
              <w:rPr>
                <w:rFonts w:ascii="Garamond" w:hAnsi="Garamond"/>
                <w:color w:val="000000"/>
                <w:sz w:val="22"/>
                <w:szCs w:val="22"/>
              </w:rPr>
            </w:pPr>
            <w:r w:rsidRPr="000A4BF7">
              <w:rPr>
                <w:rFonts w:ascii="Garamond" w:hAnsi="Garamond"/>
                <w:sz w:val="22"/>
                <w:szCs w:val="22"/>
              </w:rPr>
              <w:t xml:space="preserve">при несоответствии </w:t>
            </w:r>
            <w:r>
              <w:rPr>
                <w:rFonts w:ascii="Garamond" w:hAnsi="Garamond"/>
                <w:sz w:val="22"/>
                <w:szCs w:val="22"/>
              </w:rPr>
              <w:t>банковской гарантии</w:t>
            </w:r>
            <w:r w:rsidRPr="000A4BF7">
              <w:rPr>
                <w:rFonts w:ascii="Garamond" w:hAnsi="Garamond"/>
                <w:sz w:val="22"/>
                <w:szCs w:val="22"/>
              </w:rPr>
              <w:t xml:space="preserve"> с учетом предполагаемых изменений требованиям и (или) при нарушении срока предоставления уведомления о внесении изменений в </w:t>
            </w:r>
            <w:r>
              <w:rPr>
                <w:rFonts w:ascii="Garamond" w:hAnsi="Garamond"/>
                <w:sz w:val="22"/>
                <w:szCs w:val="22"/>
              </w:rPr>
              <w:t>банковскую гарантию</w:t>
            </w:r>
            <w:r w:rsidRPr="000A4BF7">
              <w:rPr>
                <w:rFonts w:ascii="Garamond" w:hAnsi="Garamond"/>
                <w:sz w:val="22"/>
                <w:szCs w:val="22"/>
              </w:rPr>
              <w:t xml:space="preserve"> не принимает изменения в </w:t>
            </w:r>
            <w:r>
              <w:rPr>
                <w:rFonts w:ascii="Garamond" w:hAnsi="Garamond"/>
                <w:sz w:val="22"/>
                <w:szCs w:val="22"/>
              </w:rPr>
              <w:t>банковскую гарантию</w:t>
            </w:r>
            <w:r w:rsidRPr="000A4BF7">
              <w:rPr>
                <w:rFonts w:ascii="Garamond" w:hAnsi="Garamond"/>
                <w:sz w:val="22"/>
                <w:szCs w:val="22"/>
              </w:rPr>
              <w:t xml:space="preserve"> и направляет продавцу по ДПМ ВИЭ мотивированный отказ</w:t>
            </w:r>
            <w:r w:rsidR="00A402B1">
              <w:rPr>
                <w:rFonts w:ascii="Garamond" w:hAnsi="Garamond"/>
                <w:sz w:val="22"/>
                <w:szCs w:val="22"/>
              </w:rPr>
              <w:t xml:space="preserve"> </w:t>
            </w:r>
            <w:r w:rsidR="00A402B1" w:rsidRPr="00484B30">
              <w:rPr>
                <w:rFonts w:ascii="Garamond" w:hAnsi="Garamond"/>
                <w:sz w:val="22"/>
                <w:szCs w:val="22"/>
                <w:highlight w:val="yellow"/>
              </w:rPr>
              <w:t>(на бумажном носителе за подписью уполномоченного лица)</w:t>
            </w:r>
            <w:r w:rsidRPr="000A4BF7">
              <w:rPr>
                <w:rFonts w:ascii="Garamond" w:hAnsi="Garamond"/>
                <w:sz w:val="22"/>
                <w:szCs w:val="22"/>
              </w:rPr>
              <w:t xml:space="preserve"> в принятии изменений в </w:t>
            </w:r>
            <w:r>
              <w:rPr>
                <w:rFonts w:ascii="Garamond" w:hAnsi="Garamond"/>
                <w:sz w:val="22"/>
                <w:szCs w:val="22"/>
              </w:rPr>
              <w:t>банковскую гарантию</w:t>
            </w:r>
            <w:r w:rsidRPr="000A4BF7">
              <w:rPr>
                <w:rFonts w:ascii="Garamond" w:hAnsi="Garamond"/>
                <w:sz w:val="22"/>
                <w:szCs w:val="22"/>
              </w:rPr>
              <w:t>.</w:t>
            </w:r>
          </w:p>
        </w:tc>
      </w:tr>
      <w:tr w:rsidR="00F12A0B" w:rsidRPr="001B2316" w14:paraId="60C2FEE8" w14:textId="77777777" w:rsidTr="00F12A0B">
        <w:trPr>
          <w:trHeight w:val="371"/>
        </w:trPr>
        <w:tc>
          <w:tcPr>
            <w:tcW w:w="992" w:type="dxa"/>
            <w:vAlign w:val="center"/>
          </w:tcPr>
          <w:p w14:paraId="1A79F1DA" w14:textId="77777777" w:rsidR="00F12A0B" w:rsidRPr="00780923" w:rsidRDefault="00F12A0B" w:rsidP="00F12A0B">
            <w:pPr>
              <w:jc w:val="center"/>
              <w:rPr>
                <w:rFonts w:ascii="Garamond" w:hAnsi="Garamond"/>
                <w:b/>
                <w:bCs/>
                <w:sz w:val="22"/>
                <w:szCs w:val="22"/>
              </w:rPr>
            </w:pPr>
            <w:r>
              <w:rPr>
                <w:rFonts w:ascii="Garamond" w:hAnsi="Garamond"/>
                <w:b/>
                <w:bCs/>
                <w:sz w:val="22"/>
                <w:szCs w:val="22"/>
              </w:rPr>
              <w:t>8.5</w:t>
            </w:r>
          </w:p>
        </w:tc>
        <w:tc>
          <w:tcPr>
            <w:tcW w:w="6975" w:type="dxa"/>
            <w:gridSpan w:val="3"/>
          </w:tcPr>
          <w:p w14:paraId="53400479" w14:textId="77777777" w:rsidR="00F12A0B" w:rsidRPr="00747096" w:rsidRDefault="00F12A0B" w:rsidP="004F36F3">
            <w:pPr>
              <w:spacing w:before="120" w:after="120"/>
              <w:ind w:left="34" w:firstLine="516"/>
              <w:jc w:val="both"/>
              <w:rPr>
                <w:rFonts w:ascii="Garamond" w:hAnsi="Garamond"/>
                <w:sz w:val="22"/>
                <w:szCs w:val="22"/>
              </w:rPr>
            </w:pPr>
            <w:r w:rsidRPr="00747096">
              <w:rPr>
                <w:rFonts w:ascii="Garamond" w:hAnsi="Garamond"/>
                <w:sz w:val="22"/>
                <w:szCs w:val="22"/>
              </w:rPr>
              <w:t xml:space="preserve">КО в течение 30 календарных дней проводит проверку представленных продавцом по ДПМ ВИЭ и юридическим лицом, имеющим намерение приобрести права и обязанности продавца по ДПМ ВИЭ, заявлений и документов, предусмотренных п. 8.3 настоящего Регламента, а также согласование проекта соглашения о передаче прав и обязанностей продавца по ДПМ ВИЭ. В рамках указанного срока продавец по ДПМ ВИЭ вправе направить взамен ранее предоставленного </w:t>
            </w:r>
            <w:r w:rsidRPr="00747096">
              <w:rPr>
                <w:rFonts w:ascii="Garamond" w:hAnsi="Garamond"/>
                <w:sz w:val="22"/>
                <w:szCs w:val="22"/>
              </w:rPr>
              <w:lastRenderedPageBreak/>
              <w:t xml:space="preserve">проект соглашения о передаче продавцом прав и обязанностей по ДПМ ВИЭ иному юридическому лицу в срок не позднее 10 календарных дней до окончания срока проверки, при условии отсутствия полученных от </w:t>
            </w:r>
            <w:proofErr w:type="gramStart"/>
            <w:r w:rsidRPr="00747096">
              <w:rPr>
                <w:rFonts w:ascii="Garamond" w:hAnsi="Garamond"/>
                <w:sz w:val="22"/>
                <w:szCs w:val="22"/>
              </w:rPr>
              <w:t>КО замечаний</w:t>
            </w:r>
            <w:proofErr w:type="gramEnd"/>
            <w:r w:rsidRPr="00747096">
              <w:rPr>
                <w:rFonts w:ascii="Garamond" w:hAnsi="Garamond"/>
                <w:sz w:val="22"/>
                <w:szCs w:val="22"/>
              </w:rPr>
              <w:t xml:space="preserve"> по результатам проверки.</w:t>
            </w:r>
          </w:p>
          <w:p w14:paraId="59F86C59" w14:textId="77777777" w:rsidR="00F12A0B" w:rsidRPr="00747096" w:rsidRDefault="00F12A0B" w:rsidP="004F36F3">
            <w:pPr>
              <w:spacing w:before="120" w:after="120"/>
              <w:ind w:left="34" w:firstLine="516"/>
              <w:jc w:val="both"/>
              <w:rPr>
                <w:rFonts w:ascii="Garamond" w:hAnsi="Garamond"/>
                <w:sz w:val="22"/>
                <w:szCs w:val="22"/>
              </w:rPr>
            </w:pPr>
            <w:r w:rsidRPr="00747096">
              <w:rPr>
                <w:rFonts w:ascii="Garamond" w:hAnsi="Garamond"/>
                <w:sz w:val="22"/>
                <w:szCs w:val="22"/>
              </w:rPr>
              <w:t xml:space="preserve">В рамках вышеуказанной проверки КО проверяет также достоверность заверений юридического лица, имеющего намерение приобрести права и обязанности продавца по ДПМ ВИЭ, о соблюдении им условий, предусмотренных буллитом 3 пункта 8.2 настоящего Регламента, выполнение указанными лицами требований, предусмотренных </w:t>
            </w:r>
            <w:proofErr w:type="spellStart"/>
            <w:r w:rsidRPr="00747096">
              <w:rPr>
                <w:rFonts w:ascii="Garamond" w:hAnsi="Garamond"/>
                <w:sz w:val="22"/>
                <w:szCs w:val="22"/>
              </w:rPr>
              <w:t>пп</w:t>
            </w:r>
            <w:proofErr w:type="spellEnd"/>
            <w:r w:rsidRPr="00747096">
              <w:rPr>
                <w:rFonts w:ascii="Garamond" w:hAnsi="Garamond"/>
                <w:sz w:val="22"/>
                <w:szCs w:val="22"/>
              </w:rPr>
              <w:t>. 8.1, 8.2 настоящего Регламента, в том числе в отношении ДПМ ВИЭ, дата начала поставки мощности по которым не наступила, соответствие предоставленного юридическим лицом, имеющим намерение приобрести права и обязанности продавца по ДПМ ВИЭ, обеспечения исполнения своих обязательств по оплате штрафов по ДПМ ВИЭ требованию об обеспечении исполнения обязательств по оплате штрафов по ДПМ ВИЭ на период до истечения 15 (пятнадцати) месяцев начиная с планового месяца начала поставки мощности, указанного в пункте 2.6 ДПМ ВИЭ в качестве месяца начала поставки мощности, а для штрафа, оплата которого осуществляется по аккредитиву – на период до истечения не менее 15 (пятнадцати) месяцев с 1 (первого) января года, следующего за годом, указанным в пункте 2.6 ДПМ ВИЭ в качестве года начала поставки мощности.</w:t>
            </w:r>
          </w:p>
          <w:p w14:paraId="2A617CBB" w14:textId="77777777" w:rsidR="00F12A0B" w:rsidRPr="00747096" w:rsidRDefault="00F12A0B" w:rsidP="004F36F3">
            <w:pPr>
              <w:tabs>
                <w:tab w:val="left" w:pos="2670"/>
              </w:tabs>
              <w:spacing w:before="120" w:after="120"/>
              <w:ind w:firstLine="600"/>
              <w:rPr>
                <w:rFonts w:ascii="Garamond" w:hAnsi="Garamond"/>
                <w:sz w:val="22"/>
                <w:szCs w:val="22"/>
              </w:rPr>
            </w:pPr>
          </w:p>
        </w:tc>
        <w:tc>
          <w:tcPr>
            <w:tcW w:w="6946" w:type="dxa"/>
          </w:tcPr>
          <w:p w14:paraId="78FAE912" w14:textId="77777777" w:rsidR="00F12A0B" w:rsidRPr="00747096" w:rsidRDefault="00F12A0B" w:rsidP="004F36F3">
            <w:pPr>
              <w:spacing w:before="120" w:after="120"/>
              <w:ind w:left="34" w:firstLine="516"/>
              <w:jc w:val="both"/>
              <w:rPr>
                <w:rFonts w:ascii="Garamond" w:hAnsi="Garamond"/>
                <w:sz w:val="22"/>
                <w:szCs w:val="22"/>
              </w:rPr>
            </w:pPr>
            <w:r w:rsidRPr="00747096">
              <w:rPr>
                <w:rFonts w:ascii="Garamond" w:hAnsi="Garamond"/>
                <w:sz w:val="22"/>
                <w:szCs w:val="22"/>
              </w:rPr>
              <w:lastRenderedPageBreak/>
              <w:t xml:space="preserve">КО в течение 30 календарных дней проводит проверку представленных продавцом по ДПМ ВИЭ и юридическим лицом, имеющим намерение приобрести права и обязанности продавца по ДПМ ВИЭ, заявлений и документов, предусмотренных п. 8.3 настоящего Регламента, а также согласование проекта соглашения о передаче прав и обязанностей продавца по ДПМ ВИЭ. В рамках указанного срока продавец по ДПМ ВИЭ вправе направить взамен ранее предоставленного </w:t>
            </w:r>
            <w:r w:rsidRPr="00747096">
              <w:rPr>
                <w:rFonts w:ascii="Garamond" w:hAnsi="Garamond"/>
                <w:sz w:val="22"/>
                <w:szCs w:val="22"/>
              </w:rPr>
              <w:lastRenderedPageBreak/>
              <w:t xml:space="preserve">проект соглашения о передаче продавцом прав и обязанностей по ДПМ ВИЭ иному юридическому лицу в срок не позднее 10 календарных дней до окончания срока проверки, при условии отсутствия полученных от </w:t>
            </w:r>
            <w:proofErr w:type="gramStart"/>
            <w:r w:rsidRPr="00747096">
              <w:rPr>
                <w:rFonts w:ascii="Garamond" w:hAnsi="Garamond"/>
                <w:sz w:val="22"/>
                <w:szCs w:val="22"/>
              </w:rPr>
              <w:t>КО замечаний</w:t>
            </w:r>
            <w:proofErr w:type="gramEnd"/>
            <w:r w:rsidRPr="00747096">
              <w:rPr>
                <w:rFonts w:ascii="Garamond" w:hAnsi="Garamond"/>
                <w:sz w:val="22"/>
                <w:szCs w:val="22"/>
              </w:rPr>
              <w:t xml:space="preserve"> по результатам проверки.</w:t>
            </w:r>
          </w:p>
          <w:p w14:paraId="57BBF56B" w14:textId="116E8B5B" w:rsidR="00F12A0B" w:rsidRPr="00747096" w:rsidRDefault="00F12A0B" w:rsidP="00993A9E">
            <w:pPr>
              <w:spacing w:before="120" w:after="120"/>
              <w:ind w:left="34" w:firstLine="516"/>
              <w:jc w:val="both"/>
              <w:rPr>
                <w:rFonts w:ascii="Garamond" w:hAnsi="Garamond"/>
                <w:sz w:val="22"/>
                <w:szCs w:val="22"/>
              </w:rPr>
            </w:pPr>
            <w:r w:rsidRPr="00747096">
              <w:rPr>
                <w:rFonts w:ascii="Garamond" w:hAnsi="Garamond"/>
                <w:sz w:val="22"/>
                <w:szCs w:val="22"/>
              </w:rPr>
              <w:t xml:space="preserve">В рамках вышеуказанной проверки КО проверяет также достоверность заверений юридического лица, имеющего намерение приобрести права и обязанности продавца по ДПМ ВИЭ, о соблюдении им условий, предусмотренных буллитом 3 пункта 8.2 настоящего Регламента, выполнение указанными лицами требований, предусмотренных </w:t>
            </w:r>
            <w:proofErr w:type="spellStart"/>
            <w:r w:rsidRPr="00747096">
              <w:rPr>
                <w:rFonts w:ascii="Garamond" w:hAnsi="Garamond"/>
                <w:sz w:val="22"/>
                <w:szCs w:val="22"/>
              </w:rPr>
              <w:t>пп</w:t>
            </w:r>
            <w:proofErr w:type="spellEnd"/>
            <w:r w:rsidRPr="00747096">
              <w:rPr>
                <w:rFonts w:ascii="Garamond" w:hAnsi="Garamond"/>
                <w:sz w:val="22"/>
                <w:szCs w:val="22"/>
              </w:rPr>
              <w:t>. 8.1, 8.2 настоящего Регламента, в том числе в отношении ДПМ ВИЭ, дата начала поставки мощности по которым не наступила, соответствие предоставленного юридическим лицом, имеющим намерение приобрести права и обязанности продавца по ДПМ ВИЭ, обеспечения исполнения своих обязательств по оплате штрафов по ДПМ ВИЭ требованию об обеспечении исполнения обязательств по оплате штрафов по ДПМ ВИЭ на период до истечения 15 (пятнадцати) месяцев начиная с планового месяца начала поставки мощности, указанного в пункте 2.6 ДПМ ВИЭ в качестве месяца начала поставки мощности, а для штрафа, оплата которого осуществляется по аккредитиву</w:t>
            </w:r>
            <w:r>
              <w:rPr>
                <w:rFonts w:ascii="Garamond" w:hAnsi="Garamond"/>
                <w:sz w:val="22"/>
                <w:szCs w:val="22"/>
              </w:rPr>
              <w:t xml:space="preserve">, </w:t>
            </w:r>
            <w:r w:rsidRPr="00747096">
              <w:rPr>
                <w:rFonts w:ascii="Garamond" w:hAnsi="Garamond"/>
                <w:sz w:val="22"/>
                <w:szCs w:val="22"/>
                <w:highlight w:val="yellow"/>
              </w:rPr>
              <w:t>и банковской гарантии, обеспечивающей исполнение обязательств по ДПМ ВИЭ,</w:t>
            </w:r>
            <w:r w:rsidRPr="00747096">
              <w:rPr>
                <w:rFonts w:ascii="Garamond" w:hAnsi="Garamond"/>
                <w:sz w:val="22"/>
                <w:szCs w:val="22"/>
              </w:rPr>
              <w:t xml:space="preserve"> – на период до истечения не менее 15 (пятнадцати) месяцев с 1 (первого) января года, следующего за годом, указанным в пункте 2.6 ДПМ ВИЭ в качестве года начала поставки мощности.</w:t>
            </w:r>
          </w:p>
        </w:tc>
      </w:tr>
      <w:tr w:rsidR="00273920" w:rsidRPr="001B2316" w14:paraId="5A768432" w14:textId="77777777" w:rsidTr="00F12A0B">
        <w:trPr>
          <w:trHeight w:val="371"/>
        </w:trPr>
        <w:tc>
          <w:tcPr>
            <w:tcW w:w="992" w:type="dxa"/>
            <w:vAlign w:val="center"/>
          </w:tcPr>
          <w:p w14:paraId="33B9FFD8" w14:textId="77777777" w:rsidR="00273920" w:rsidRPr="00BC0712" w:rsidRDefault="00273920" w:rsidP="00273920">
            <w:pPr>
              <w:jc w:val="center"/>
              <w:rPr>
                <w:rFonts w:ascii="Garamond" w:hAnsi="Garamond"/>
                <w:b/>
                <w:bCs/>
                <w:sz w:val="22"/>
                <w:szCs w:val="22"/>
              </w:rPr>
            </w:pPr>
            <w:r>
              <w:rPr>
                <w:rFonts w:ascii="Garamond" w:hAnsi="Garamond"/>
                <w:b/>
                <w:bCs/>
                <w:sz w:val="22"/>
                <w:szCs w:val="22"/>
              </w:rPr>
              <w:lastRenderedPageBreak/>
              <w:t>8.7.3</w:t>
            </w:r>
          </w:p>
        </w:tc>
        <w:tc>
          <w:tcPr>
            <w:tcW w:w="3856" w:type="dxa"/>
          </w:tcPr>
          <w:p w14:paraId="0198DB16" w14:textId="77777777" w:rsidR="00273920" w:rsidRPr="00D821CC" w:rsidRDefault="00273920" w:rsidP="004F36F3">
            <w:pPr>
              <w:suppressAutoHyphens/>
              <w:spacing w:before="120" w:after="120"/>
              <w:jc w:val="both"/>
              <w:rPr>
                <w:rFonts w:ascii="Garamond" w:eastAsia="Batang" w:hAnsi="Garamond" w:cs="Garamond"/>
                <w:b/>
                <w:sz w:val="22"/>
                <w:szCs w:val="20"/>
                <w:lang w:eastAsia="en-US"/>
              </w:rPr>
            </w:pPr>
            <w:r>
              <w:rPr>
                <w:rFonts w:ascii="Garamond" w:eastAsia="Batang" w:hAnsi="Garamond" w:cs="Garamond"/>
                <w:b/>
                <w:sz w:val="22"/>
                <w:szCs w:val="20"/>
                <w:lang w:eastAsia="en-US"/>
              </w:rPr>
              <w:t>Добавить пункт</w:t>
            </w:r>
          </w:p>
        </w:tc>
        <w:tc>
          <w:tcPr>
            <w:tcW w:w="10065" w:type="dxa"/>
            <w:gridSpan w:val="3"/>
          </w:tcPr>
          <w:p w14:paraId="601997C2" w14:textId="58CC8D78" w:rsidR="00273920" w:rsidRPr="00747096" w:rsidRDefault="00273920" w:rsidP="004F36F3">
            <w:pPr>
              <w:spacing w:before="120" w:after="120"/>
              <w:ind w:firstLine="516"/>
              <w:jc w:val="both"/>
              <w:rPr>
                <w:rFonts w:ascii="Garamond" w:eastAsia="Garamond" w:hAnsi="Garamond"/>
                <w:b/>
                <w:sz w:val="22"/>
                <w:szCs w:val="22"/>
              </w:rPr>
            </w:pPr>
            <w:r w:rsidRPr="00747096">
              <w:rPr>
                <w:rFonts w:ascii="Garamond" w:eastAsia="Garamond" w:hAnsi="Garamond"/>
                <w:b/>
                <w:sz w:val="22"/>
                <w:szCs w:val="22"/>
              </w:rPr>
              <w:t xml:space="preserve"> Порядок предоставления </w:t>
            </w:r>
            <w:r w:rsidRPr="00E919A9">
              <w:rPr>
                <w:rFonts w:ascii="Garamond" w:eastAsia="Garamond" w:hAnsi="Garamond"/>
                <w:b/>
                <w:sz w:val="22"/>
                <w:szCs w:val="22"/>
              </w:rPr>
              <w:t>банковской гаранти</w:t>
            </w:r>
            <w:r>
              <w:rPr>
                <w:rFonts w:ascii="Garamond" w:eastAsia="Garamond" w:hAnsi="Garamond"/>
                <w:b/>
                <w:sz w:val="22"/>
                <w:szCs w:val="22"/>
              </w:rPr>
              <w:t>и</w:t>
            </w:r>
            <w:r w:rsidRPr="00E919A9">
              <w:rPr>
                <w:rFonts w:ascii="Garamond" w:eastAsia="Garamond" w:hAnsi="Garamond"/>
                <w:b/>
                <w:sz w:val="22"/>
                <w:szCs w:val="22"/>
              </w:rPr>
              <w:t xml:space="preserve">, </w:t>
            </w:r>
            <w:r w:rsidR="00D537B3" w:rsidRPr="00E919A9">
              <w:rPr>
                <w:rFonts w:ascii="Garamond" w:eastAsia="Garamond" w:hAnsi="Garamond"/>
                <w:b/>
                <w:sz w:val="22"/>
                <w:szCs w:val="22"/>
              </w:rPr>
              <w:t>обеспечивающ</w:t>
            </w:r>
            <w:r w:rsidR="00D537B3">
              <w:rPr>
                <w:rFonts w:ascii="Garamond" w:eastAsia="Garamond" w:hAnsi="Garamond"/>
                <w:b/>
                <w:sz w:val="22"/>
                <w:szCs w:val="22"/>
              </w:rPr>
              <w:t>ей</w:t>
            </w:r>
            <w:r w:rsidR="00D537B3" w:rsidRPr="00E919A9">
              <w:rPr>
                <w:rFonts w:ascii="Garamond" w:eastAsia="Garamond" w:hAnsi="Garamond"/>
                <w:b/>
                <w:sz w:val="22"/>
                <w:szCs w:val="22"/>
              </w:rPr>
              <w:t xml:space="preserve"> </w:t>
            </w:r>
            <w:r w:rsidRPr="00E919A9">
              <w:rPr>
                <w:rFonts w:ascii="Garamond" w:eastAsia="Garamond" w:hAnsi="Garamond"/>
                <w:b/>
                <w:sz w:val="22"/>
                <w:szCs w:val="22"/>
              </w:rPr>
              <w:t>исполнение поставщиком мощности обязанности по перечислению денежных средств в счет уплаты штрафов по ДПМ ВИЭ</w:t>
            </w:r>
          </w:p>
          <w:p w14:paraId="50DFD33B" w14:textId="09AD0374" w:rsidR="00273920" w:rsidRPr="00747096" w:rsidRDefault="00273920" w:rsidP="004F36F3">
            <w:pPr>
              <w:spacing w:before="120" w:after="120"/>
              <w:ind w:left="34" w:firstLine="516"/>
              <w:jc w:val="both"/>
              <w:rPr>
                <w:rFonts w:ascii="Garamond" w:hAnsi="Garamond"/>
                <w:sz w:val="22"/>
                <w:szCs w:val="22"/>
              </w:rPr>
            </w:pPr>
            <w:r w:rsidRPr="00747096">
              <w:rPr>
                <w:rFonts w:ascii="Garamond" w:hAnsi="Garamond"/>
                <w:sz w:val="22"/>
                <w:szCs w:val="22"/>
              </w:rPr>
              <w:t xml:space="preserve">В целях подписания </w:t>
            </w:r>
            <w:r w:rsidRPr="004F07EB">
              <w:rPr>
                <w:rFonts w:ascii="Garamond" w:hAnsi="Garamond" w:cs="Garamond"/>
                <w:sz w:val="22"/>
                <w:szCs w:val="22"/>
                <w:lang w:eastAsia="ar-SA"/>
              </w:rPr>
              <w:t>Соглашени</w:t>
            </w:r>
            <w:r>
              <w:rPr>
                <w:rFonts w:ascii="Garamond" w:hAnsi="Garamond" w:cs="Garamond"/>
                <w:sz w:val="22"/>
                <w:szCs w:val="22"/>
                <w:lang w:eastAsia="ar-SA"/>
              </w:rPr>
              <w:t>я</w:t>
            </w:r>
            <w:r w:rsidRPr="004F07EB">
              <w:rPr>
                <w:rFonts w:ascii="Garamond" w:hAnsi="Garamond" w:cs="Garamond"/>
                <w:sz w:val="22"/>
                <w:szCs w:val="22"/>
                <w:lang w:eastAsia="ar-SA"/>
              </w:rPr>
              <w:t xml:space="preserve"> об оплате штрафов по ДПМ ВИЭ БГ</w:t>
            </w:r>
            <w:r w:rsidRPr="00747096">
              <w:rPr>
                <w:rFonts w:ascii="Garamond" w:hAnsi="Garamond"/>
                <w:sz w:val="22"/>
                <w:szCs w:val="22"/>
              </w:rPr>
              <w:t xml:space="preserve"> юридическое лицо, имеющее намерение приобрести права и обязанности продавца по ДПМ ВИЭ, направляет в КО и ЦФР на бумажном носителе заявление о заключении </w:t>
            </w:r>
            <w:r w:rsidRPr="004F07EB">
              <w:rPr>
                <w:rFonts w:ascii="Garamond" w:hAnsi="Garamond" w:cs="Garamond"/>
                <w:sz w:val="22"/>
                <w:szCs w:val="22"/>
                <w:lang w:eastAsia="ar-SA"/>
              </w:rPr>
              <w:t>Соглашени</w:t>
            </w:r>
            <w:r>
              <w:rPr>
                <w:rFonts w:ascii="Garamond" w:hAnsi="Garamond" w:cs="Garamond"/>
                <w:sz w:val="22"/>
                <w:szCs w:val="22"/>
                <w:lang w:eastAsia="ar-SA"/>
              </w:rPr>
              <w:t>я</w:t>
            </w:r>
            <w:r w:rsidRPr="004F07EB">
              <w:rPr>
                <w:rFonts w:ascii="Garamond" w:hAnsi="Garamond" w:cs="Garamond"/>
                <w:sz w:val="22"/>
                <w:szCs w:val="22"/>
                <w:lang w:eastAsia="ar-SA"/>
              </w:rPr>
              <w:t xml:space="preserve"> об </w:t>
            </w:r>
            <w:r w:rsidRPr="007D2739">
              <w:rPr>
                <w:rFonts w:ascii="Garamond" w:hAnsi="Garamond" w:cs="Garamond"/>
                <w:sz w:val="22"/>
                <w:szCs w:val="22"/>
                <w:lang w:eastAsia="ar-SA"/>
              </w:rPr>
              <w:t>оплате штрафов по ДПМ ВИЭ БГ</w:t>
            </w:r>
            <w:r w:rsidRPr="007D2739">
              <w:rPr>
                <w:rFonts w:ascii="Garamond" w:hAnsi="Garamond"/>
                <w:sz w:val="22"/>
                <w:szCs w:val="22"/>
              </w:rPr>
              <w:t xml:space="preserve">, с указанием идентификационных параметров объекта генерации, в отношении которого заключается соглашение, по форме, указанной в приложении 5.3.1 к настоящему Регламенту. При подписании </w:t>
            </w:r>
            <w:r w:rsidRPr="007D2739">
              <w:rPr>
                <w:rFonts w:ascii="Garamond" w:hAnsi="Garamond" w:cs="Garamond"/>
                <w:sz w:val="22"/>
                <w:szCs w:val="22"/>
                <w:lang w:eastAsia="ar-SA"/>
              </w:rPr>
              <w:t>Соглашения об оплате штрафов по ДПМ ВИЭ БГ</w:t>
            </w:r>
            <w:r w:rsidRPr="007D2739">
              <w:rPr>
                <w:rFonts w:ascii="Garamond" w:hAnsi="Garamond"/>
                <w:sz w:val="22"/>
                <w:szCs w:val="22"/>
              </w:rPr>
              <w:t xml:space="preserve"> в качестве суммы банковской гарантии, указывается величина,</w:t>
            </w:r>
            <w:r w:rsidRPr="00747096">
              <w:rPr>
                <w:rFonts w:ascii="Garamond" w:hAnsi="Garamond"/>
                <w:sz w:val="22"/>
                <w:szCs w:val="22"/>
              </w:rPr>
              <w:t xml:space="preserve"> равная совокупному размеру обеспечения исполнения обязательств продавца мощности, определяемого в отношении </w:t>
            </w:r>
            <w:r w:rsidRPr="00747096">
              <w:rPr>
                <w:rFonts w:ascii="Garamond" w:hAnsi="Garamond"/>
                <w:bCs/>
                <w:iCs/>
                <w:sz w:val="22"/>
                <w:szCs w:val="22"/>
              </w:rPr>
              <w:t xml:space="preserve">ГТП генерации соответствующего объекта ВИЭ </w:t>
            </w:r>
            <w:r w:rsidRPr="00747096">
              <w:rPr>
                <w:rFonts w:ascii="Garamond" w:hAnsi="Garamond"/>
                <w:sz w:val="22"/>
                <w:szCs w:val="22"/>
              </w:rPr>
              <w:t xml:space="preserve">в соответствии с порядком, предусмотренным </w:t>
            </w:r>
            <w:r w:rsidRPr="00747096">
              <w:rPr>
                <w:rFonts w:ascii="Garamond" w:hAnsi="Garamond"/>
                <w:sz w:val="22"/>
                <w:szCs w:val="22"/>
              </w:rPr>
              <w:lastRenderedPageBreak/>
              <w:t xml:space="preserve">п. 26.7 </w:t>
            </w:r>
            <w:r w:rsidRPr="00747096">
              <w:rPr>
                <w:rFonts w:ascii="Garamond" w:hAnsi="Garamond"/>
                <w:i/>
                <w:sz w:val="22"/>
                <w:szCs w:val="22"/>
              </w:rPr>
              <w:t>Регламента финансовых расчетов на оптовом рынке электроэнергии</w:t>
            </w:r>
            <w:r w:rsidRPr="00747096">
              <w:rPr>
                <w:rFonts w:ascii="Garamond" w:hAnsi="Garamond"/>
                <w:sz w:val="22"/>
                <w:szCs w:val="22"/>
              </w:rPr>
              <w:t xml:space="preserve"> (Приложение № 16 к </w:t>
            </w:r>
            <w:r w:rsidRPr="00747096">
              <w:rPr>
                <w:rFonts w:ascii="Garamond" w:hAnsi="Garamond"/>
                <w:i/>
                <w:sz w:val="22"/>
                <w:szCs w:val="22"/>
              </w:rPr>
              <w:t>Договору</w:t>
            </w:r>
            <w:r w:rsidRPr="00747096">
              <w:rPr>
                <w:rFonts w:ascii="Garamond" w:hAnsi="Garamond"/>
                <w:sz w:val="22"/>
                <w:szCs w:val="22"/>
              </w:rPr>
              <w:t xml:space="preserve"> </w:t>
            </w:r>
            <w:r w:rsidRPr="00747096">
              <w:rPr>
                <w:rFonts w:ascii="Garamond" w:hAnsi="Garamond"/>
                <w:i/>
                <w:spacing w:val="4"/>
                <w:sz w:val="22"/>
                <w:szCs w:val="22"/>
              </w:rPr>
              <w:t>о присоединении к торговой системе оптового рынка</w:t>
            </w:r>
            <w:r w:rsidRPr="00747096">
              <w:rPr>
                <w:rFonts w:ascii="Garamond" w:hAnsi="Garamond"/>
                <w:spacing w:val="4"/>
                <w:sz w:val="22"/>
                <w:szCs w:val="22"/>
              </w:rPr>
              <w:t>).</w:t>
            </w:r>
          </w:p>
          <w:p w14:paraId="35B75700" w14:textId="77777777" w:rsidR="00273920" w:rsidRPr="00747096" w:rsidRDefault="00273920" w:rsidP="004F36F3">
            <w:pPr>
              <w:spacing w:before="120" w:after="120"/>
              <w:ind w:left="34" w:firstLine="516"/>
              <w:jc w:val="both"/>
              <w:rPr>
                <w:rFonts w:ascii="Garamond" w:hAnsi="Garamond"/>
                <w:sz w:val="22"/>
                <w:szCs w:val="22"/>
              </w:rPr>
            </w:pPr>
            <w:r w:rsidRPr="00747096">
              <w:rPr>
                <w:rFonts w:ascii="Garamond" w:hAnsi="Garamond"/>
                <w:sz w:val="22"/>
                <w:szCs w:val="22"/>
              </w:rPr>
              <w:t xml:space="preserve">ЦФР в течение 5 (пяти) рабочих дней со дня, следующего за днем получения от продавца по ДПМ ВИЭ заявления о заключении </w:t>
            </w:r>
            <w:r w:rsidRPr="004F07EB">
              <w:rPr>
                <w:rFonts w:ascii="Garamond" w:hAnsi="Garamond" w:cs="Garamond"/>
                <w:sz w:val="22"/>
                <w:szCs w:val="22"/>
                <w:lang w:eastAsia="ar-SA"/>
              </w:rPr>
              <w:t>Соглашени</w:t>
            </w:r>
            <w:r>
              <w:rPr>
                <w:rFonts w:ascii="Garamond" w:hAnsi="Garamond" w:cs="Garamond"/>
                <w:sz w:val="22"/>
                <w:szCs w:val="22"/>
                <w:lang w:eastAsia="ar-SA"/>
              </w:rPr>
              <w:t>я</w:t>
            </w:r>
            <w:r w:rsidRPr="004F07EB">
              <w:rPr>
                <w:rFonts w:ascii="Garamond" w:hAnsi="Garamond" w:cs="Garamond"/>
                <w:sz w:val="22"/>
                <w:szCs w:val="22"/>
                <w:lang w:eastAsia="ar-SA"/>
              </w:rPr>
              <w:t xml:space="preserve"> об оплате штрафов по ДПМ ВИЭ БГ</w:t>
            </w:r>
            <w:r w:rsidRPr="00747096">
              <w:rPr>
                <w:rFonts w:ascii="Garamond" w:hAnsi="Garamond"/>
                <w:sz w:val="22"/>
                <w:szCs w:val="22"/>
              </w:rPr>
              <w:t xml:space="preserve">, передает на бумажном носителе в согласованном формате в КО реестр заключенных агентских договоров для целей заключения </w:t>
            </w:r>
            <w:r w:rsidRPr="004F07EB">
              <w:rPr>
                <w:rFonts w:ascii="Garamond" w:hAnsi="Garamond" w:cs="Garamond"/>
                <w:sz w:val="22"/>
                <w:szCs w:val="22"/>
                <w:lang w:eastAsia="ar-SA"/>
              </w:rPr>
              <w:t>Соглашени</w:t>
            </w:r>
            <w:r>
              <w:rPr>
                <w:rFonts w:ascii="Garamond" w:hAnsi="Garamond" w:cs="Garamond"/>
                <w:sz w:val="22"/>
                <w:szCs w:val="22"/>
                <w:lang w:eastAsia="ar-SA"/>
              </w:rPr>
              <w:t>я</w:t>
            </w:r>
            <w:r w:rsidRPr="004F07EB">
              <w:rPr>
                <w:rFonts w:ascii="Garamond" w:hAnsi="Garamond" w:cs="Garamond"/>
                <w:sz w:val="22"/>
                <w:szCs w:val="22"/>
                <w:lang w:eastAsia="ar-SA"/>
              </w:rPr>
              <w:t xml:space="preserve"> об оплате штрафов по ДПМ ВИЭ БГ</w:t>
            </w:r>
            <w:r w:rsidRPr="00747096">
              <w:rPr>
                <w:rFonts w:ascii="Garamond" w:hAnsi="Garamond"/>
                <w:sz w:val="22"/>
                <w:szCs w:val="22"/>
              </w:rPr>
              <w:t>.</w:t>
            </w:r>
          </w:p>
          <w:p w14:paraId="5591694D" w14:textId="78C5FCB5" w:rsidR="00273920" w:rsidRPr="00747096" w:rsidRDefault="00273920" w:rsidP="004F36F3">
            <w:pPr>
              <w:spacing w:before="120" w:after="120"/>
              <w:ind w:left="34" w:firstLine="516"/>
              <w:jc w:val="both"/>
              <w:rPr>
                <w:rFonts w:ascii="Garamond" w:hAnsi="Garamond"/>
                <w:sz w:val="22"/>
                <w:szCs w:val="22"/>
              </w:rPr>
            </w:pPr>
            <w:r w:rsidRPr="00747096">
              <w:rPr>
                <w:rFonts w:ascii="Garamond" w:hAnsi="Garamond"/>
                <w:sz w:val="22"/>
                <w:szCs w:val="22"/>
              </w:rPr>
              <w:t xml:space="preserve">В течение 7 (семи) рабочих дней с даты, следующей за датой получения от ЦФР указанного реестра заключенных агентских договоров КО организует подписание соглашения об оплате штрафов по ДПМ ВИЭ </w:t>
            </w:r>
            <w:r w:rsidR="00D537B3">
              <w:rPr>
                <w:rFonts w:ascii="Garamond" w:hAnsi="Garamond"/>
                <w:sz w:val="22"/>
                <w:szCs w:val="22"/>
              </w:rPr>
              <w:t>БГ</w:t>
            </w:r>
            <w:r w:rsidR="0039565F">
              <w:rPr>
                <w:rFonts w:ascii="Garamond" w:hAnsi="Garamond"/>
                <w:sz w:val="22"/>
                <w:szCs w:val="22"/>
              </w:rPr>
              <w:t xml:space="preserve"> </w:t>
            </w:r>
            <w:r w:rsidRPr="00747096">
              <w:rPr>
                <w:rFonts w:ascii="Garamond" w:hAnsi="Garamond"/>
                <w:sz w:val="22"/>
                <w:szCs w:val="22"/>
              </w:rPr>
              <w:t xml:space="preserve">в отношении объекта генерации, указанного в полученном заявлении, и направляет в ЦФР по одному подлинному экземпляру каждого из подписанных </w:t>
            </w:r>
            <w:r w:rsidRPr="004F07EB">
              <w:rPr>
                <w:rFonts w:ascii="Garamond" w:hAnsi="Garamond" w:cs="Garamond"/>
                <w:sz w:val="22"/>
                <w:szCs w:val="22"/>
                <w:lang w:eastAsia="ar-SA"/>
              </w:rPr>
              <w:t>Соглашени</w:t>
            </w:r>
            <w:r>
              <w:rPr>
                <w:rFonts w:ascii="Garamond" w:hAnsi="Garamond" w:cs="Garamond"/>
                <w:sz w:val="22"/>
                <w:szCs w:val="22"/>
                <w:lang w:eastAsia="ar-SA"/>
              </w:rPr>
              <w:t>й</w:t>
            </w:r>
            <w:r w:rsidRPr="004F07EB">
              <w:rPr>
                <w:rFonts w:ascii="Garamond" w:hAnsi="Garamond" w:cs="Garamond"/>
                <w:sz w:val="22"/>
                <w:szCs w:val="22"/>
                <w:lang w:eastAsia="ar-SA"/>
              </w:rPr>
              <w:t xml:space="preserve"> об оплате штрафов по ДПМ ВИЭ БГ</w:t>
            </w:r>
            <w:r w:rsidRPr="00747096">
              <w:rPr>
                <w:rFonts w:ascii="Garamond" w:hAnsi="Garamond"/>
                <w:sz w:val="22"/>
                <w:szCs w:val="22"/>
              </w:rPr>
              <w:t xml:space="preserve"> </w:t>
            </w:r>
            <w:r w:rsidRPr="007D2739">
              <w:rPr>
                <w:rFonts w:ascii="Garamond" w:hAnsi="Garamond"/>
                <w:sz w:val="22"/>
                <w:szCs w:val="22"/>
              </w:rPr>
              <w:t xml:space="preserve">и реестр заключенных соглашений об оплате штрафов по ДПМ ВИЭ </w:t>
            </w:r>
            <w:r w:rsidR="00D537B3">
              <w:rPr>
                <w:rFonts w:ascii="Garamond" w:hAnsi="Garamond"/>
                <w:sz w:val="22"/>
                <w:szCs w:val="22"/>
              </w:rPr>
              <w:t>БГ</w:t>
            </w:r>
            <w:r w:rsidR="0039565F">
              <w:rPr>
                <w:rFonts w:ascii="Garamond" w:hAnsi="Garamond"/>
                <w:sz w:val="22"/>
                <w:szCs w:val="22"/>
              </w:rPr>
              <w:t xml:space="preserve"> </w:t>
            </w:r>
            <w:r w:rsidRPr="007D2739">
              <w:rPr>
                <w:rFonts w:ascii="Garamond" w:hAnsi="Garamond"/>
                <w:sz w:val="22"/>
                <w:szCs w:val="22"/>
              </w:rPr>
              <w:t xml:space="preserve">по форме приложения 27 к настоящему Регламенту, а также копию подписанного </w:t>
            </w:r>
            <w:r w:rsidRPr="007D2739">
              <w:rPr>
                <w:rFonts w:ascii="Garamond" w:hAnsi="Garamond" w:cs="Garamond"/>
                <w:sz w:val="22"/>
                <w:szCs w:val="22"/>
                <w:lang w:eastAsia="ar-SA"/>
              </w:rPr>
              <w:t>Соглашения об оплате штрафов по ДПМ ВИЭ БГ</w:t>
            </w:r>
            <w:r w:rsidRPr="007D2739">
              <w:rPr>
                <w:rFonts w:ascii="Garamond" w:hAnsi="Garamond"/>
                <w:sz w:val="22"/>
                <w:szCs w:val="22"/>
              </w:rPr>
              <w:t xml:space="preserve"> юридическому</w:t>
            </w:r>
            <w:r w:rsidRPr="00747096">
              <w:rPr>
                <w:rFonts w:ascii="Garamond" w:hAnsi="Garamond"/>
                <w:sz w:val="22"/>
                <w:szCs w:val="22"/>
              </w:rPr>
              <w:t xml:space="preserve"> лицу, имеющему намерение приобрести права и обязанности продавца по ДПМ ВИЭ. </w:t>
            </w:r>
            <w:r w:rsidRPr="00747096">
              <w:rPr>
                <w:rFonts w:ascii="Garamond" w:hAnsi="Garamond"/>
                <w:color w:val="000000"/>
                <w:sz w:val="22"/>
                <w:szCs w:val="22"/>
              </w:rPr>
              <w:t xml:space="preserve">Реестр заключенных </w:t>
            </w:r>
            <w:r w:rsidRPr="004F07EB">
              <w:rPr>
                <w:rFonts w:ascii="Garamond" w:hAnsi="Garamond" w:cs="Garamond"/>
                <w:sz w:val="22"/>
                <w:szCs w:val="22"/>
                <w:lang w:eastAsia="ar-SA"/>
              </w:rPr>
              <w:t>Соглашени</w:t>
            </w:r>
            <w:r>
              <w:rPr>
                <w:rFonts w:ascii="Garamond" w:hAnsi="Garamond" w:cs="Garamond"/>
                <w:sz w:val="22"/>
                <w:szCs w:val="22"/>
                <w:lang w:eastAsia="ar-SA"/>
              </w:rPr>
              <w:t>й</w:t>
            </w:r>
            <w:r w:rsidRPr="004F07EB">
              <w:rPr>
                <w:rFonts w:ascii="Garamond" w:hAnsi="Garamond" w:cs="Garamond"/>
                <w:sz w:val="22"/>
                <w:szCs w:val="22"/>
                <w:lang w:eastAsia="ar-SA"/>
              </w:rPr>
              <w:t xml:space="preserve"> об оплате штрафов по ДПМ ВИЭ БГ</w:t>
            </w:r>
            <w:r w:rsidRPr="00747096">
              <w:rPr>
                <w:rFonts w:ascii="Garamond" w:hAnsi="Garamond"/>
                <w:color w:val="000000"/>
                <w:sz w:val="22"/>
                <w:szCs w:val="22"/>
              </w:rPr>
              <w:t xml:space="preserve"> направляется КО в электронном виде с применением электронной подписи не позднее 4 (четырех) рабочих дней с даты заключения соглашения об оплате штрафов по ДПМ ВИЭ.</w:t>
            </w:r>
          </w:p>
          <w:p w14:paraId="468181B2" w14:textId="77777777" w:rsidR="00273920" w:rsidRPr="00747096" w:rsidRDefault="00273920" w:rsidP="004F36F3">
            <w:pPr>
              <w:widowControl w:val="0"/>
              <w:spacing w:before="120" w:after="120"/>
              <w:ind w:left="34" w:firstLine="516"/>
              <w:jc w:val="both"/>
              <w:rPr>
                <w:rFonts w:ascii="Garamond" w:hAnsi="Garamond"/>
                <w:sz w:val="22"/>
                <w:szCs w:val="22"/>
              </w:rPr>
            </w:pPr>
            <w:r>
              <w:rPr>
                <w:rFonts w:ascii="Garamond" w:hAnsi="Garamond"/>
                <w:sz w:val="22"/>
                <w:szCs w:val="22"/>
              </w:rPr>
              <w:t xml:space="preserve">Банковская гарантия, выпущенная </w:t>
            </w:r>
            <w:r w:rsidRPr="00747096">
              <w:rPr>
                <w:rFonts w:ascii="Garamond" w:hAnsi="Garamond"/>
                <w:sz w:val="22"/>
                <w:szCs w:val="22"/>
              </w:rPr>
              <w:t xml:space="preserve">в рамках заключенного юридическим лицом, имеющим намерение приобрести права и обязанности продавца по ДПМ ВИЭ, </w:t>
            </w:r>
            <w:r w:rsidRPr="004F07EB">
              <w:rPr>
                <w:rFonts w:ascii="Garamond" w:hAnsi="Garamond" w:cs="Garamond"/>
                <w:sz w:val="22"/>
                <w:szCs w:val="22"/>
                <w:lang w:eastAsia="ar-SA"/>
              </w:rPr>
              <w:t>Соглашени</w:t>
            </w:r>
            <w:r>
              <w:rPr>
                <w:rFonts w:ascii="Garamond" w:hAnsi="Garamond" w:cs="Garamond"/>
                <w:sz w:val="22"/>
                <w:szCs w:val="22"/>
                <w:lang w:eastAsia="ar-SA"/>
              </w:rPr>
              <w:t>я</w:t>
            </w:r>
            <w:r w:rsidRPr="004F07EB">
              <w:rPr>
                <w:rFonts w:ascii="Garamond" w:hAnsi="Garamond" w:cs="Garamond"/>
                <w:sz w:val="22"/>
                <w:szCs w:val="22"/>
                <w:lang w:eastAsia="ar-SA"/>
              </w:rPr>
              <w:t xml:space="preserve"> об оплате штрафов по ДПМ ВИЭ БГ</w:t>
            </w:r>
            <w:r>
              <w:rPr>
                <w:rFonts w:ascii="Garamond" w:hAnsi="Garamond" w:cs="Garamond"/>
                <w:sz w:val="22"/>
                <w:szCs w:val="22"/>
                <w:lang w:eastAsia="ar-SA"/>
              </w:rPr>
              <w:t>,</w:t>
            </w:r>
            <w:r w:rsidRPr="00747096">
              <w:rPr>
                <w:rFonts w:ascii="Garamond" w:hAnsi="Garamond"/>
                <w:sz w:val="22"/>
                <w:szCs w:val="22"/>
              </w:rPr>
              <w:t xml:space="preserve"> должн</w:t>
            </w:r>
            <w:r>
              <w:rPr>
                <w:rFonts w:ascii="Garamond" w:hAnsi="Garamond"/>
                <w:sz w:val="22"/>
                <w:szCs w:val="22"/>
              </w:rPr>
              <w:t>а</w:t>
            </w:r>
            <w:r w:rsidRPr="00747096">
              <w:rPr>
                <w:rFonts w:ascii="Garamond" w:hAnsi="Garamond"/>
                <w:sz w:val="22"/>
                <w:szCs w:val="22"/>
              </w:rPr>
              <w:t xml:space="preserve"> быть предоставлен</w:t>
            </w:r>
            <w:r>
              <w:rPr>
                <w:rFonts w:ascii="Garamond" w:hAnsi="Garamond"/>
                <w:sz w:val="22"/>
                <w:szCs w:val="22"/>
              </w:rPr>
              <w:t>а</w:t>
            </w:r>
            <w:r w:rsidRPr="00747096">
              <w:rPr>
                <w:rFonts w:ascii="Garamond" w:hAnsi="Garamond"/>
                <w:sz w:val="22"/>
                <w:szCs w:val="22"/>
              </w:rPr>
              <w:t xml:space="preserve"> ЦФР не позднее истечения 10 (десяти) рабочих дней с даты предоставления в КО и ЦФР заявления о намерении передать права и обязанности продавца по ДПМ ВИЭ в соответствии с настоящим разделом.</w:t>
            </w:r>
          </w:p>
          <w:p w14:paraId="71595185" w14:textId="77777777" w:rsidR="00273920" w:rsidRPr="00747096" w:rsidRDefault="00273920" w:rsidP="004F36F3">
            <w:pPr>
              <w:spacing w:before="120" w:after="120"/>
              <w:ind w:left="34" w:firstLine="516"/>
              <w:jc w:val="both"/>
              <w:rPr>
                <w:rFonts w:ascii="Garamond" w:hAnsi="Garamond"/>
                <w:sz w:val="22"/>
                <w:szCs w:val="22"/>
              </w:rPr>
            </w:pPr>
            <w:r w:rsidRPr="00747096">
              <w:rPr>
                <w:rFonts w:ascii="Garamond" w:hAnsi="Garamond"/>
                <w:sz w:val="22"/>
                <w:szCs w:val="22"/>
              </w:rPr>
              <w:t xml:space="preserve">В случае если </w:t>
            </w:r>
            <w:r>
              <w:rPr>
                <w:rFonts w:ascii="Garamond" w:hAnsi="Garamond"/>
                <w:sz w:val="22"/>
                <w:szCs w:val="22"/>
              </w:rPr>
              <w:t>банковская гарантия предоставлена</w:t>
            </w:r>
            <w:r w:rsidRPr="00747096">
              <w:rPr>
                <w:rFonts w:ascii="Garamond" w:hAnsi="Garamond"/>
                <w:sz w:val="22"/>
                <w:szCs w:val="22"/>
              </w:rPr>
              <w:t xml:space="preserve"> ЦФР в срок, предусмотренный настоящим пунктом, то ЦФР не позднее истечения 15 (пятнадцати) рабочих дней с даты предоставления в КО и ЦФР заявления о намерении передать права и обязанности продавца по ДПМ ВИЭ проверяет поступивш</w:t>
            </w:r>
            <w:r>
              <w:rPr>
                <w:rFonts w:ascii="Garamond" w:hAnsi="Garamond"/>
                <w:sz w:val="22"/>
                <w:szCs w:val="22"/>
              </w:rPr>
              <w:t>ую</w:t>
            </w:r>
            <w:r w:rsidRPr="00747096">
              <w:rPr>
                <w:rFonts w:ascii="Garamond" w:hAnsi="Garamond"/>
                <w:sz w:val="22"/>
                <w:szCs w:val="22"/>
              </w:rPr>
              <w:t xml:space="preserve"> </w:t>
            </w:r>
            <w:r>
              <w:rPr>
                <w:rFonts w:ascii="Garamond" w:hAnsi="Garamond"/>
                <w:sz w:val="22"/>
                <w:szCs w:val="22"/>
              </w:rPr>
              <w:t>банковскую гарантию</w:t>
            </w:r>
            <w:r w:rsidRPr="00747096">
              <w:rPr>
                <w:rFonts w:ascii="Garamond" w:hAnsi="Garamond"/>
                <w:sz w:val="22"/>
                <w:szCs w:val="22"/>
              </w:rPr>
              <w:t xml:space="preserve"> на соответствие требованиям пункта 7.14 настоящего Регламента и:</w:t>
            </w:r>
          </w:p>
          <w:p w14:paraId="0A993C94" w14:textId="4E919786" w:rsidR="00273920" w:rsidRPr="00747096" w:rsidRDefault="00273920" w:rsidP="004F36F3">
            <w:pPr>
              <w:pStyle w:val="1fd"/>
              <w:numPr>
                <w:ilvl w:val="0"/>
                <w:numId w:val="43"/>
              </w:numPr>
              <w:tabs>
                <w:tab w:val="left" w:pos="567"/>
                <w:tab w:val="left" w:pos="770"/>
                <w:tab w:val="left" w:pos="1026"/>
              </w:tabs>
              <w:autoSpaceDE w:val="0"/>
              <w:autoSpaceDN w:val="0"/>
              <w:spacing w:before="120" w:after="120"/>
              <w:ind w:left="0" w:right="2" w:firstLine="516"/>
              <w:rPr>
                <w:rFonts w:ascii="Garamond" w:hAnsi="Garamond"/>
                <w:color w:val="000000"/>
                <w:sz w:val="22"/>
                <w:szCs w:val="22"/>
              </w:rPr>
            </w:pPr>
            <w:r w:rsidRPr="00747096">
              <w:rPr>
                <w:rFonts w:ascii="Garamond" w:hAnsi="Garamond"/>
                <w:sz w:val="22"/>
                <w:szCs w:val="22"/>
              </w:rPr>
              <w:t>при соответствии требованиям</w:t>
            </w:r>
            <w:r>
              <w:rPr>
                <w:rFonts w:ascii="Garamond" w:hAnsi="Garamond"/>
                <w:sz w:val="22"/>
                <w:szCs w:val="22"/>
              </w:rPr>
              <w:t xml:space="preserve"> - </w:t>
            </w:r>
            <w:r w:rsidRPr="00747096">
              <w:rPr>
                <w:rFonts w:ascii="Garamond" w:hAnsi="Garamond"/>
                <w:sz w:val="22"/>
                <w:szCs w:val="22"/>
              </w:rPr>
              <w:t xml:space="preserve"> направляет в КО реестр с указанием информации о</w:t>
            </w:r>
            <w:r>
              <w:rPr>
                <w:rFonts w:ascii="Garamond" w:hAnsi="Garamond"/>
                <w:sz w:val="22"/>
                <w:szCs w:val="22"/>
              </w:rPr>
              <w:t xml:space="preserve"> банковской гарантии </w:t>
            </w:r>
            <w:r w:rsidRPr="006A6210">
              <w:rPr>
                <w:rFonts w:ascii="Garamond" w:hAnsi="Garamond"/>
                <w:sz w:val="22"/>
                <w:szCs w:val="22"/>
              </w:rPr>
              <w:t xml:space="preserve">по </w:t>
            </w:r>
            <w:r w:rsidRPr="006A6210">
              <w:rPr>
                <w:rFonts w:ascii="Garamond" w:hAnsi="Garamond" w:cs="Garamond"/>
                <w:color w:val="000000"/>
                <w:sz w:val="22"/>
                <w:szCs w:val="22"/>
                <w:lang w:eastAsia="ar-SA"/>
              </w:rPr>
              <w:t>форме приложения 26 к настоящему Регламенту</w:t>
            </w:r>
            <w:r w:rsidRPr="00747096">
              <w:rPr>
                <w:rFonts w:ascii="Garamond" w:hAnsi="Garamond" w:cs="Garamond"/>
                <w:color w:val="000000"/>
                <w:sz w:val="22"/>
                <w:szCs w:val="22"/>
                <w:lang w:eastAsia="ar-SA"/>
              </w:rPr>
              <w:t xml:space="preserve"> в электронном виде с применением электронной подписи, а также на бумажном носителе информацию в Совет рынка о принят</w:t>
            </w:r>
            <w:r>
              <w:rPr>
                <w:rFonts w:ascii="Garamond" w:hAnsi="Garamond" w:cs="Garamond"/>
                <w:color w:val="000000"/>
                <w:sz w:val="22"/>
                <w:szCs w:val="22"/>
                <w:lang w:eastAsia="ar-SA"/>
              </w:rPr>
              <w:t>ой</w:t>
            </w:r>
            <w:r w:rsidRPr="00747096">
              <w:rPr>
                <w:rFonts w:ascii="Garamond" w:hAnsi="Garamond" w:cs="Garamond"/>
                <w:color w:val="000000"/>
                <w:sz w:val="22"/>
                <w:szCs w:val="22"/>
                <w:lang w:eastAsia="ar-SA"/>
              </w:rPr>
              <w:t xml:space="preserve"> </w:t>
            </w:r>
            <w:r>
              <w:rPr>
                <w:rFonts w:ascii="Garamond" w:hAnsi="Garamond" w:cs="Garamond"/>
                <w:color w:val="000000"/>
                <w:sz w:val="22"/>
                <w:szCs w:val="22"/>
                <w:lang w:eastAsia="ar-SA"/>
              </w:rPr>
              <w:t>банковской гарантии</w:t>
            </w:r>
            <w:r w:rsidRPr="00747096">
              <w:rPr>
                <w:rFonts w:ascii="Garamond" w:hAnsi="Garamond"/>
                <w:sz w:val="22"/>
                <w:szCs w:val="22"/>
              </w:rPr>
              <w:t xml:space="preserve">; </w:t>
            </w:r>
          </w:p>
          <w:p w14:paraId="33B5A48D" w14:textId="77777777" w:rsidR="00273920" w:rsidRPr="004A4247" w:rsidRDefault="00273920" w:rsidP="004F36F3">
            <w:pPr>
              <w:pStyle w:val="1fd"/>
              <w:numPr>
                <w:ilvl w:val="0"/>
                <w:numId w:val="43"/>
              </w:numPr>
              <w:tabs>
                <w:tab w:val="left" w:pos="567"/>
                <w:tab w:val="left" w:pos="770"/>
                <w:tab w:val="left" w:pos="1026"/>
              </w:tabs>
              <w:autoSpaceDE w:val="0"/>
              <w:autoSpaceDN w:val="0"/>
              <w:spacing w:before="120" w:after="120"/>
              <w:ind w:left="0" w:right="2" w:firstLine="516"/>
              <w:rPr>
                <w:rFonts w:ascii="Garamond" w:hAnsi="Garamond"/>
                <w:color w:val="000000"/>
                <w:sz w:val="22"/>
                <w:szCs w:val="22"/>
              </w:rPr>
            </w:pPr>
            <w:r w:rsidRPr="00747096">
              <w:rPr>
                <w:rFonts w:ascii="Garamond" w:hAnsi="Garamond"/>
                <w:sz w:val="22"/>
                <w:szCs w:val="22"/>
              </w:rPr>
              <w:t xml:space="preserve">при несоответствии требованиям </w:t>
            </w:r>
            <w:r>
              <w:rPr>
                <w:rFonts w:ascii="Garamond" w:hAnsi="Garamond"/>
                <w:sz w:val="22"/>
                <w:szCs w:val="22"/>
              </w:rPr>
              <w:t xml:space="preserve">- </w:t>
            </w:r>
            <w:r w:rsidRPr="00747096">
              <w:rPr>
                <w:rFonts w:ascii="Garamond" w:hAnsi="Garamond"/>
                <w:sz w:val="22"/>
                <w:szCs w:val="22"/>
              </w:rPr>
              <w:t xml:space="preserve">не принимает </w:t>
            </w:r>
            <w:r>
              <w:rPr>
                <w:rFonts w:ascii="Garamond" w:hAnsi="Garamond"/>
                <w:sz w:val="22"/>
                <w:szCs w:val="22"/>
              </w:rPr>
              <w:t>банковскую гарантию</w:t>
            </w:r>
            <w:r w:rsidRPr="00747096">
              <w:rPr>
                <w:rFonts w:ascii="Garamond" w:hAnsi="Garamond"/>
                <w:sz w:val="22"/>
                <w:szCs w:val="22"/>
              </w:rPr>
              <w:t xml:space="preserve"> и направляет </w:t>
            </w:r>
            <w:r>
              <w:rPr>
                <w:rFonts w:ascii="Garamond" w:hAnsi="Garamond"/>
                <w:sz w:val="22"/>
                <w:szCs w:val="22"/>
              </w:rPr>
              <w:t>гаранту</w:t>
            </w:r>
            <w:r w:rsidRPr="00747096">
              <w:rPr>
                <w:rFonts w:ascii="Garamond" w:hAnsi="Garamond"/>
                <w:sz w:val="22"/>
                <w:szCs w:val="22"/>
              </w:rPr>
              <w:t xml:space="preserve"> отказ от </w:t>
            </w:r>
            <w:r>
              <w:rPr>
                <w:rFonts w:ascii="Garamond" w:hAnsi="Garamond"/>
                <w:sz w:val="22"/>
                <w:szCs w:val="22"/>
              </w:rPr>
              <w:t>прав по банковской гарантии</w:t>
            </w:r>
            <w:r w:rsidRPr="00747096">
              <w:rPr>
                <w:rFonts w:ascii="Garamond" w:hAnsi="Garamond"/>
                <w:sz w:val="22"/>
                <w:szCs w:val="22"/>
              </w:rPr>
              <w:t xml:space="preserve">, а также юридическому лицу, имеющему намерение приобрести права и обязанности продавца по ДПМ ВИЭ, на бумажном носителе мотивированный отказ в принятии </w:t>
            </w:r>
            <w:r>
              <w:rPr>
                <w:rFonts w:ascii="Garamond" w:hAnsi="Garamond"/>
                <w:sz w:val="22"/>
                <w:szCs w:val="22"/>
              </w:rPr>
              <w:t>банковской гарантии</w:t>
            </w:r>
            <w:r w:rsidRPr="00747096">
              <w:rPr>
                <w:rFonts w:ascii="Garamond" w:hAnsi="Garamond"/>
                <w:sz w:val="22"/>
                <w:szCs w:val="22"/>
              </w:rPr>
              <w:t>.</w:t>
            </w:r>
          </w:p>
        </w:tc>
      </w:tr>
      <w:tr w:rsidR="00273920" w:rsidRPr="001B2316" w14:paraId="733B3825" w14:textId="77777777" w:rsidTr="00F12A0B">
        <w:trPr>
          <w:trHeight w:val="371"/>
        </w:trPr>
        <w:tc>
          <w:tcPr>
            <w:tcW w:w="992" w:type="dxa"/>
            <w:vAlign w:val="center"/>
          </w:tcPr>
          <w:p w14:paraId="0FBA5D3D" w14:textId="77777777" w:rsidR="00273920" w:rsidRDefault="00273920" w:rsidP="00273920">
            <w:pPr>
              <w:jc w:val="center"/>
              <w:rPr>
                <w:rFonts w:ascii="Garamond" w:hAnsi="Garamond"/>
                <w:b/>
                <w:bCs/>
                <w:sz w:val="22"/>
                <w:szCs w:val="22"/>
              </w:rPr>
            </w:pPr>
            <w:r>
              <w:rPr>
                <w:rFonts w:ascii="Garamond" w:hAnsi="Garamond"/>
                <w:b/>
                <w:bCs/>
                <w:sz w:val="22"/>
                <w:szCs w:val="22"/>
              </w:rPr>
              <w:lastRenderedPageBreak/>
              <w:t>8.8</w:t>
            </w:r>
          </w:p>
        </w:tc>
        <w:tc>
          <w:tcPr>
            <w:tcW w:w="6975" w:type="dxa"/>
            <w:gridSpan w:val="3"/>
          </w:tcPr>
          <w:p w14:paraId="7B97B649" w14:textId="77777777" w:rsidR="00273920" w:rsidRPr="00511FA9" w:rsidRDefault="00273920" w:rsidP="004F36F3">
            <w:pPr>
              <w:spacing w:before="120" w:after="120"/>
              <w:ind w:left="34" w:firstLine="516"/>
              <w:jc w:val="both"/>
              <w:rPr>
                <w:rFonts w:ascii="Garamond" w:hAnsi="Garamond"/>
                <w:sz w:val="22"/>
                <w:szCs w:val="22"/>
              </w:rPr>
            </w:pPr>
            <w:r w:rsidRPr="00511FA9">
              <w:rPr>
                <w:rFonts w:ascii="Garamond" w:eastAsia="Batang" w:hAnsi="Garamond" w:cs="Garamond"/>
                <w:sz w:val="22"/>
                <w:szCs w:val="22"/>
                <w:lang w:eastAsia="en-US"/>
              </w:rPr>
              <w:tab/>
            </w:r>
            <w:r w:rsidRPr="00511FA9">
              <w:rPr>
                <w:rFonts w:ascii="Garamond" w:hAnsi="Garamond"/>
                <w:sz w:val="22"/>
                <w:szCs w:val="22"/>
              </w:rPr>
              <w:t>Продавец и (или) юридическое лицо, имевшее намерение приобрести права и обязанности продавца по ДПМ ВИЭ, в случае принятия решения о прекращении процедуры передачи прав и обязанностей продавца по ДПМ в срок до даты заключения соглашения о передаче прав и обязанностей продавца по ДПМ ВИЭ должны направить в ЦФР и КО заявление в соответствии с формой, являющейся приложением 23 к настоящему Регламенту.</w:t>
            </w:r>
          </w:p>
          <w:p w14:paraId="06391984" w14:textId="77777777" w:rsidR="00273920" w:rsidRPr="00511FA9" w:rsidRDefault="00273920" w:rsidP="004F36F3">
            <w:pPr>
              <w:spacing w:before="120" w:after="120"/>
              <w:ind w:left="34" w:firstLine="516"/>
              <w:jc w:val="both"/>
              <w:rPr>
                <w:rFonts w:ascii="Garamond" w:hAnsi="Garamond"/>
                <w:sz w:val="22"/>
                <w:szCs w:val="22"/>
              </w:rPr>
            </w:pPr>
            <w:r w:rsidRPr="00511FA9">
              <w:rPr>
                <w:rFonts w:ascii="Garamond" w:hAnsi="Garamond"/>
                <w:sz w:val="22"/>
                <w:szCs w:val="22"/>
              </w:rPr>
              <w:t>При этом в случае, если юридическим лицом, имевшим намерение приобрести права и обязанности продавца по ДПМ ВИЭ, в целях такого приобретения было представлено обеспечение в виде штрафа по ДПМ ВИЭ, оплата которого осуществляется по аккредитиву, то для отказа ЦФР от указанного аккредитива ему необходимо предоставить в ЦФР на бумажном носителе за подписью уполномоченного лица соответствующий запрос.</w:t>
            </w:r>
          </w:p>
          <w:p w14:paraId="57948E54" w14:textId="77777777" w:rsidR="00273920" w:rsidRPr="00511FA9" w:rsidRDefault="00273920" w:rsidP="004F36F3">
            <w:pPr>
              <w:tabs>
                <w:tab w:val="left" w:pos="4875"/>
              </w:tabs>
              <w:spacing w:before="120" w:after="120"/>
              <w:ind w:firstLine="567"/>
              <w:jc w:val="both"/>
              <w:outlineLvl w:val="0"/>
              <w:rPr>
                <w:rFonts w:ascii="Garamond" w:eastAsia="Batang" w:hAnsi="Garamond" w:cs="Garamond"/>
                <w:sz w:val="22"/>
                <w:szCs w:val="22"/>
                <w:lang w:eastAsia="en-US"/>
              </w:rPr>
            </w:pPr>
          </w:p>
        </w:tc>
        <w:tc>
          <w:tcPr>
            <w:tcW w:w="6946" w:type="dxa"/>
          </w:tcPr>
          <w:p w14:paraId="79252140" w14:textId="77777777" w:rsidR="00273920" w:rsidRPr="00511FA9" w:rsidRDefault="00273920" w:rsidP="004F36F3">
            <w:pPr>
              <w:spacing w:before="120" w:after="120"/>
              <w:ind w:left="34" w:firstLine="516"/>
              <w:jc w:val="both"/>
              <w:rPr>
                <w:rFonts w:ascii="Garamond" w:hAnsi="Garamond"/>
                <w:sz w:val="22"/>
                <w:szCs w:val="22"/>
              </w:rPr>
            </w:pPr>
            <w:r w:rsidRPr="00511FA9">
              <w:rPr>
                <w:rFonts w:ascii="Garamond" w:hAnsi="Garamond"/>
                <w:sz w:val="22"/>
                <w:szCs w:val="22"/>
              </w:rPr>
              <w:t>Продавец и (или) юридическое лицо, имевшее намерение приобрести права и обязанности продавца по ДПМ ВИЭ, в случае принятия решения о прекращении процедуры передачи прав и обязанностей продавца по ДПМ в срок до даты заключения соглашения о передаче прав и обязанностей продавца по ДПМ ВИЭ должны направить в ЦФР и КО заявление в соответствии с формой, являющейся приложением 23 к настоящему Регламенту.</w:t>
            </w:r>
          </w:p>
          <w:p w14:paraId="2079944E" w14:textId="77777777" w:rsidR="00273920" w:rsidRPr="00511FA9" w:rsidRDefault="00273920" w:rsidP="004F36F3">
            <w:pPr>
              <w:spacing w:before="120" w:after="120"/>
              <w:ind w:left="34" w:firstLine="516"/>
              <w:jc w:val="both"/>
              <w:rPr>
                <w:rFonts w:ascii="Garamond" w:eastAsia="Batang" w:hAnsi="Garamond" w:cs="Garamond"/>
                <w:sz w:val="22"/>
                <w:szCs w:val="22"/>
                <w:lang w:eastAsia="en-US"/>
              </w:rPr>
            </w:pPr>
            <w:r w:rsidRPr="00511FA9">
              <w:rPr>
                <w:rFonts w:ascii="Garamond" w:hAnsi="Garamond"/>
                <w:sz w:val="22"/>
                <w:szCs w:val="22"/>
              </w:rPr>
              <w:t xml:space="preserve">При этом в случае, если юридическим лицом, имевшим намерение приобрести права и обязанности продавца по ДПМ ВИЭ, в целях такого приобретения было представлено обеспечение в виде штрафа по ДПМ ВИЭ, оплата которого осуществляется по аккредитиву, </w:t>
            </w:r>
            <w:r w:rsidRPr="00511FA9">
              <w:rPr>
                <w:rFonts w:ascii="Garamond" w:hAnsi="Garamond"/>
                <w:sz w:val="22"/>
                <w:szCs w:val="22"/>
                <w:highlight w:val="yellow"/>
              </w:rPr>
              <w:t>либо банковской гарантии, обеспечивающей оплату штрафа по ДПМ ВИЭ,</w:t>
            </w:r>
            <w:r>
              <w:rPr>
                <w:rFonts w:ascii="Garamond" w:hAnsi="Garamond"/>
                <w:sz w:val="22"/>
                <w:szCs w:val="22"/>
              </w:rPr>
              <w:t xml:space="preserve"> </w:t>
            </w:r>
            <w:r w:rsidRPr="00511FA9">
              <w:rPr>
                <w:rFonts w:ascii="Garamond" w:hAnsi="Garamond"/>
                <w:sz w:val="22"/>
                <w:szCs w:val="22"/>
              </w:rPr>
              <w:t>то для отказа ЦФР от указанного аккредитива</w:t>
            </w:r>
            <w:r w:rsidRPr="00511FA9">
              <w:rPr>
                <w:rFonts w:ascii="Garamond" w:hAnsi="Garamond"/>
                <w:sz w:val="22"/>
                <w:szCs w:val="22"/>
                <w:highlight w:val="yellow"/>
              </w:rPr>
              <w:t>/банковской гарантии</w:t>
            </w:r>
            <w:r w:rsidRPr="00511FA9">
              <w:rPr>
                <w:rFonts w:ascii="Garamond" w:hAnsi="Garamond"/>
                <w:sz w:val="22"/>
                <w:szCs w:val="22"/>
              </w:rPr>
              <w:t xml:space="preserve"> ему необходимо предоставить в ЦФР на бумажном носителе за подписью уполномоченного лица соответствующий запрос.</w:t>
            </w:r>
          </w:p>
        </w:tc>
      </w:tr>
      <w:tr w:rsidR="00273920" w:rsidRPr="001B2316" w14:paraId="1642152B" w14:textId="77777777" w:rsidTr="00F12A0B">
        <w:trPr>
          <w:trHeight w:val="371"/>
        </w:trPr>
        <w:tc>
          <w:tcPr>
            <w:tcW w:w="992" w:type="dxa"/>
            <w:vAlign w:val="center"/>
          </w:tcPr>
          <w:p w14:paraId="41E5CC0B" w14:textId="77777777" w:rsidR="00273920" w:rsidRPr="000A23C2" w:rsidRDefault="00273920" w:rsidP="00273920">
            <w:pPr>
              <w:jc w:val="center"/>
              <w:rPr>
                <w:rFonts w:ascii="Garamond" w:hAnsi="Garamond"/>
                <w:b/>
                <w:bCs/>
                <w:sz w:val="22"/>
                <w:szCs w:val="22"/>
              </w:rPr>
            </w:pPr>
            <w:r>
              <w:rPr>
                <w:rFonts w:ascii="Garamond" w:hAnsi="Garamond"/>
                <w:b/>
                <w:bCs/>
                <w:sz w:val="22"/>
                <w:szCs w:val="22"/>
              </w:rPr>
              <w:t>8.9</w:t>
            </w:r>
          </w:p>
        </w:tc>
        <w:tc>
          <w:tcPr>
            <w:tcW w:w="6975" w:type="dxa"/>
            <w:gridSpan w:val="3"/>
          </w:tcPr>
          <w:p w14:paraId="27D18B5A" w14:textId="77777777" w:rsidR="00273920" w:rsidRPr="007D7C80" w:rsidRDefault="00273920" w:rsidP="004F36F3">
            <w:pPr>
              <w:spacing w:before="120" w:after="120"/>
              <w:ind w:left="34" w:firstLine="516"/>
              <w:jc w:val="both"/>
              <w:rPr>
                <w:rFonts w:ascii="Garamond" w:hAnsi="Garamond"/>
                <w:sz w:val="22"/>
                <w:szCs w:val="22"/>
              </w:rPr>
            </w:pPr>
            <w:r w:rsidRPr="007D7C80">
              <w:rPr>
                <w:rFonts w:ascii="Garamond" w:hAnsi="Garamond"/>
                <w:sz w:val="22"/>
                <w:szCs w:val="22"/>
              </w:rPr>
              <w:t>В случае если завершение процедуры передачи прав и обязанностей продавца по ДПМ ВИЭ повлекло прекращение заключенного таким продавцом Соглашения о порядке расчетов, связанных с уплатой продавцом штрафов по ДПМ ВИЭ, в порядке, предусмотренном п. 3.4.1 указанного соглашения, то для отказа ЦФР от аккредитива, выпущенного в соответствии с указанным соглашением, продавцу по ДПМ ВИЭ необходимо предоставить в ЦФР соответствующий запрос на бумажном носителе за подписью уполномоченного лица, при этом ЦФР отказывается от исполнения открытого аккредитива при условии, что указанным аккредитивом не обеспечивается исполнение обязательств по иным ДПМ ВИЭ.</w:t>
            </w:r>
          </w:p>
          <w:p w14:paraId="2CDBCEDE" w14:textId="77777777" w:rsidR="00273920" w:rsidRPr="007D7C80" w:rsidRDefault="00273920" w:rsidP="004F36F3">
            <w:pPr>
              <w:spacing w:before="120" w:after="120"/>
              <w:ind w:firstLine="516"/>
              <w:jc w:val="both"/>
              <w:outlineLvl w:val="0"/>
              <w:rPr>
                <w:rFonts w:ascii="Garamond" w:hAnsi="Garamond"/>
                <w:sz w:val="22"/>
                <w:szCs w:val="22"/>
              </w:rPr>
            </w:pPr>
            <w:bookmarkStart w:id="13" w:name="_Toc492303524"/>
            <w:bookmarkStart w:id="14" w:name="_Toc512334698"/>
            <w:r w:rsidRPr="007D7C80">
              <w:rPr>
                <w:rFonts w:ascii="Garamond" w:hAnsi="Garamond"/>
                <w:sz w:val="22"/>
                <w:szCs w:val="22"/>
              </w:rPr>
              <w:t>КО в течение 5 рабочих дней с даты прекращения указанного соглашения направляет ЦФР реестр расторгнутых соглашений по форме приложения 15 к настоящему Регламенту в электронном виде с использованием ЭП.</w:t>
            </w:r>
            <w:bookmarkEnd w:id="13"/>
            <w:bookmarkEnd w:id="14"/>
          </w:p>
          <w:p w14:paraId="079BE5F5" w14:textId="77777777" w:rsidR="00273920" w:rsidRPr="007D7C80" w:rsidRDefault="00273920" w:rsidP="004F36F3">
            <w:pPr>
              <w:spacing w:before="120" w:after="120"/>
              <w:ind w:firstLine="567"/>
              <w:jc w:val="both"/>
              <w:outlineLvl w:val="0"/>
              <w:rPr>
                <w:rFonts w:ascii="Garamond" w:eastAsia="Batang" w:hAnsi="Garamond" w:cs="Garamond"/>
                <w:sz w:val="22"/>
                <w:szCs w:val="22"/>
                <w:lang w:eastAsia="ar-SA"/>
              </w:rPr>
            </w:pPr>
          </w:p>
        </w:tc>
        <w:tc>
          <w:tcPr>
            <w:tcW w:w="6946" w:type="dxa"/>
          </w:tcPr>
          <w:p w14:paraId="31DF3FAD" w14:textId="5D45A9A4" w:rsidR="00273920" w:rsidRPr="006462B4" w:rsidRDefault="00273920" w:rsidP="004F36F3">
            <w:pPr>
              <w:spacing w:before="120" w:after="120"/>
              <w:ind w:left="34" w:firstLine="516"/>
              <w:jc w:val="both"/>
              <w:rPr>
                <w:rFonts w:ascii="Garamond" w:hAnsi="Garamond"/>
                <w:sz w:val="22"/>
                <w:szCs w:val="22"/>
              </w:rPr>
            </w:pPr>
            <w:r w:rsidRPr="007D7C80">
              <w:rPr>
                <w:rFonts w:ascii="Garamond" w:hAnsi="Garamond"/>
                <w:sz w:val="22"/>
                <w:szCs w:val="22"/>
              </w:rPr>
              <w:t>В случае если завершение процедуры передачи прав и обязанностей продавца по ДПМ ВИЭ повлекло прекращение заключенного таким продавцом Соглашения о порядке расчетов, связанных с уплатой продавцом штрафов по ДПМ ВИЭ, в порядке, предусмотренном п. 3.4.1 указанного соглашения, то для отказа ЦФР от аккредитива, выпущенного в соответствии с указанным соглашением, продавцу по ДПМ ВИЭ необходимо предоставить в ЦФР соответствующий запрос на бумажном носителе за подписью уполномоченного лица, при этом ЦФР отказывается от исполнения открытого аккредитива при условии, что указанным аккредитивом не обеспечивается исполнение обязательств по иным ДПМ ВИЭ.</w:t>
            </w:r>
            <w:r w:rsidRPr="006462B4">
              <w:rPr>
                <w:rFonts w:ascii="Garamond" w:hAnsi="Garamond"/>
                <w:sz w:val="22"/>
                <w:szCs w:val="22"/>
              </w:rPr>
              <w:t xml:space="preserve"> КО в течение 5 рабочих дней с даты прекращения указанного соглашения направляет ЦФР реестр расторгнутых соглашений по форме приложения 15 к настоящему Регламенту в электронном виде с использованием ЭП.</w:t>
            </w:r>
          </w:p>
          <w:p w14:paraId="326CE2B5" w14:textId="32CF58EC" w:rsidR="00273920" w:rsidRPr="007D7C80" w:rsidRDefault="00273920" w:rsidP="004F36F3">
            <w:pPr>
              <w:spacing w:before="120" w:after="120"/>
              <w:ind w:left="34" w:firstLine="516"/>
              <w:jc w:val="both"/>
              <w:rPr>
                <w:rFonts w:ascii="Garamond" w:eastAsia="Batang" w:hAnsi="Garamond" w:cs="Garamond"/>
                <w:sz w:val="22"/>
                <w:szCs w:val="22"/>
                <w:lang w:eastAsia="ar-SA"/>
              </w:rPr>
            </w:pPr>
            <w:r w:rsidRPr="00222A64">
              <w:rPr>
                <w:rFonts w:ascii="Garamond" w:hAnsi="Garamond"/>
                <w:sz w:val="22"/>
                <w:szCs w:val="22"/>
                <w:highlight w:val="yellow"/>
              </w:rPr>
              <w:t xml:space="preserve">В случае если завершение процедуры передачи прав и обязанностей продавца по ДПМ ВИЭ повлекло прекращение заключенного таким продавцом </w:t>
            </w:r>
            <w:r w:rsidRPr="00222A64">
              <w:rPr>
                <w:rFonts w:ascii="Garamond" w:hAnsi="Garamond" w:cs="Garamond"/>
                <w:sz w:val="22"/>
                <w:szCs w:val="22"/>
                <w:highlight w:val="yellow"/>
                <w:lang w:eastAsia="ar-SA"/>
              </w:rPr>
              <w:t>Соглашений об оплате штрафов по ДПМ ВИЭ БГ</w:t>
            </w:r>
            <w:r w:rsidRPr="00222A64">
              <w:rPr>
                <w:rFonts w:ascii="Garamond" w:hAnsi="Garamond"/>
                <w:sz w:val="22"/>
                <w:szCs w:val="22"/>
                <w:highlight w:val="yellow"/>
              </w:rPr>
              <w:t>, в порядке, предусмотренном п. 3.</w:t>
            </w:r>
            <w:r>
              <w:rPr>
                <w:rFonts w:ascii="Garamond" w:hAnsi="Garamond"/>
                <w:sz w:val="22"/>
                <w:szCs w:val="22"/>
                <w:highlight w:val="yellow"/>
              </w:rPr>
              <w:t>5</w:t>
            </w:r>
            <w:r w:rsidRPr="00222A64">
              <w:rPr>
                <w:rFonts w:ascii="Garamond" w:hAnsi="Garamond"/>
                <w:sz w:val="22"/>
                <w:szCs w:val="22"/>
                <w:highlight w:val="yellow"/>
              </w:rPr>
              <w:t xml:space="preserve"> указанного соглашения, то для отказа ЦФР от </w:t>
            </w:r>
            <w:r w:rsidRPr="00222A64">
              <w:rPr>
                <w:rFonts w:ascii="Garamond" w:hAnsi="Garamond"/>
                <w:sz w:val="22"/>
                <w:szCs w:val="22"/>
                <w:highlight w:val="yellow"/>
              </w:rPr>
              <w:lastRenderedPageBreak/>
              <w:t>прав по банковской гарантии, продавцу по ДПМ ВИЭ необходимо предоставить в ЦФР соответствующий запрос на бумажном носителе за подписью уполномоченного лица</w:t>
            </w:r>
            <w:r w:rsidRPr="006462B4">
              <w:rPr>
                <w:rFonts w:ascii="Garamond" w:hAnsi="Garamond"/>
                <w:sz w:val="22"/>
                <w:szCs w:val="22"/>
                <w:highlight w:val="yellow"/>
              </w:rPr>
              <w:t xml:space="preserve">. КО в течение 5 рабочих дней с даты прекращения указанного соглашения направляет ЦФР </w:t>
            </w:r>
            <w:r w:rsidRPr="000B7429">
              <w:rPr>
                <w:rFonts w:ascii="Garamond" w:hAnsi="Garamond"/>
                <w:sz w:val="22"/>
                <w:szCs w:val="22"/>
                <w:highlight w:val="yellow"/>
              </w:rPr>
              <w:t xml:space="preserve">реестр расторгнутых соглашений по форме приложения </w:t>
            </w:r>
            <w:r w:rsidRPr="00832AB3">
              <w:rPr>
                <w:rFonts w:ascii="Garamond" w:hAnsi="Garamond"/>
                <w:sz w:val="22"/>
                <w:szCs w:val="22"/>
                <w:highlight w:val="yellow"/>
              </w:rPr>
              <w:t>15.1</w:t>
            </w:r>
            <w:r w:rsidRPr="000B7429">
              <w:rPr>
                <w:rFonts w:ascii="Garamond" w:hAnsi="Garamond"/>
                <w:sz w:val="22"/>
                <w:szCs w:val="22"/>
                <w:highlight w:val="yellow"/>
              </w:rPr>
              <w:t xml:space="preserve"> к настоящему Регламенту </w:t>
            </w:r>
            <w:r w:rsidRPr="006462B4">
              <w:rPr>
                <w:rFonts w:ascii="Garamond" w:hAnsi="Garamond"/>
                <w:sz w:val="22"/>
                <w:szCs w:val="22"/>
                <w:highlight w:val="yellow"/>
              </w:rPr>
              <w:t>в электронном виде с использованием ЭП.</w:t>
            </w:r>
          </w:p>
        </w:tc>
      </w:tr>
      <w:tr w:rsidR="00273920" w:rsidRPr="001B2316" w14:paraId="5AC71CED" w14:textId="77777777" w:rsidTr="00F12A0B">
        <w:trPr>
          <w:trHeight w:val="371"/>
        </w:trPr>
        <w:tc>
          <w:tcPr>
            <w:tcW w:w="992" w:type="dxa"/>
            <w:vAlign w:val="center"/>
          </w:tcPr>
          <w:p w14:paraId="0032DD2E" w14:textId="77777777" w:rsidR="00273920" w:rsidRDefault="00273920" w:rsidP="00273920">
            <w:pPr>
              <w:jc w:val="center"/>
              <w:rPr>
                <w:rFonts w:ascii="Garamond" w:hAnsi="Garamond"/>
                <w:b/>
                <w:bCs/>
                <w:sz w:val="22"/>
                <w:szCs w:val="22"/>
              </w:rPr>
            </w:pPr>
            <w:r>
              <w:rPr>
                <w:rFonts w:ascii="Garamond" w:hAnsi="Garamond"/>
                <w:b/>
                <w:bCs/>
                <w:sz w:val="22"/>
                <w:szCs w:val="22"/>
              </w:rPr>
              <w:lastRenderedPageBreak/>
              <w:t>8.10</w:t>
            </w:r>
          </w:p>
        </w:tc>
        <w:tc>
          <w:tcPr>
            <w:tcW w:w="6975" w:type="dxa"/>
            <w:gridSpan w:val="3"/>
          </w:tcPr>
          <w:p w14:paraId="3A5BD6EC" w14:textId="77777777" w:rsidR="00273920" w:rsidRPr="00C23005" w:rsidRDefault="00273920" w:rsidP="004F36F3">
            <w:pPr>
              <w:tabs>
                <w:tab w:val="left" w:pos="5775"/>
              </w:tabs>
              <w:spacing w:before="120" w:after="120"/>
              <w:ind w:left="34" w:firstLine="516"/>
              <w:jc w:val="both"/>
              <w:rPr>
                <w:rFonts w:ascii="Garamond" w:hAnsi="Garamond"/>
                <w:sz w:val="22"/>
                <w:szCs w:val="22"/>
              </w:rPr>
            </w:pPr>
            <w:r w:rsidRPr="00C23005">
              <w:rPr>
                <w:rFonts w:ascii="Garamond" w:hAnsi="Garamond"/>
                <w:sz w:val="22"/>
                <w:szCs w:val="22"/>
              </w:rPr>
              <w:t>В случае прекращения процедуры передачи прав и обязанностей по ДПМ ВИЭ и расторжения КО в одностороннем порядке Соглашения о порядке расчетов, связанных с уплатой продавцом штрафов по ДПМ ВИЭ, в соответствии с п. 3.7 указанного соглашения, КО в течение 5 рабочих дней с даты прекращения указанного соглашения направляет ЦФР реестр расторгнутых соглашений по форме приложения 15 к настоящему Регламенту в электронном виде с использованием ЭП.</w:t>
            </w:r>
          </w:p>
        </w:tc>
        <w:tc>
          <w:tcPr>
            <w:tcW w:w="6946" w:type="dxa"/>
          </w:tcPr>
          <w:p w14:paraId="7050F1D3" w14:textId="77777777" w:rsidR="00273920" w:rsidRDefault="00273920" w:rsidP="004F36F3">
            <w:pPr>
              <w:tabs>
                <w:tab w:val="left" w:pos="5775"/>
              </w:tabs>
              <w:spacing w:before="120" w:after="120"/>
              <w:ind w:left="34" w:firstLine="516"/>
              <w:jc w:val="both"/>
              <w:rPr>
                <w:rFonts w:ascii="Garamond" w:hAnsi="Garamond"/>
                <w:sz w:val="22"/>
                <w:szCs w:val="22"/>
              </w:rPr>
            </w:pPr>
            <w:r w:rsidRPr="00C23005">
              <w:rPr>
                <w:rFonts w:ascii="Garamond" w:hAnsi="Garamond"/>
                <w:sz w:val="22"/>
                <w:szCs w:val="22"/>
              </w:rPr>
              <w:t>В случае прекращения процедуры передачи прав и обязанностей по ДПМ ВИЭ и расторжения КО в одностороннем порядке Соглашения о порядке расчетов, связанных с уплатой продавцом штрафов по ДПМ ВИЭ</w:t>
            </w:r>
            <w:r>
              <w:rPr>
                <w:rFonts w:ascii="Garamond" w:hAnsi="Garamond"/>
                <w:sz w:val="22"/>
                <w:szCs w:val="22"/>
              </w:rPr>
              <w:t xml:space="preserve"> </w:t>
            </w:r>
            <w:r w:rsidRPr="00C23005">
              <w:rPr>
                <w:rFonts w:ascii="Garamond" w:hAnsi="Garamond"/>
                <w:sz w:val="22"/>
                <w:szCs w:val="22"/>
                <w:highlight w:val="yellow"/>
              </w:rPr>
              <w:t>по аккредитиву</w:t>
            </w:r>
            <w:r w:rsidRPr="00C23005">
              <w:rPr>
                <w:rFonts w:ascii="Garamond" w:hAnsi="Garamond"/>
                <w:sz w:val="22"/>
                <w:szCs w:val="22"/>
              </w:rPr>
              <w:t>, в соответствии с п. 3.7 указанного соглашения, КО в течение 5 рабочих дней с даты прекращения указанного соглашения направляет ЦФР реестр расторгнутых соглашений по форме приложения 15 к настоящему Регламенту в электронном виде с использованием ЭП.</w:t>
            </w:r>
          </w:p>
          <w:p w14:paraId="6C5A2EED" w14:textId="18FD3978" w:rsidR="00273920" w:rsidRPr="00C23005" w:rsidRDefault="00273920" w:rsidP="004F36F3">
            <w:pPr>
              <w:tabs>
                <w:tab w:val="left" w:pos="5775"/>
              </w:tabs>
              <w:spacing w:before="120" w:after="120"/>
              <w:ind w:left="34" w:firstLine="516"/>
              <w:jc w:val="both"/>
              <w:rPr>
                <w:rFonts w:ascii="Garamond" w:hAnsi="Garamond"/>
                <w:sz w:val="22"/>
                <w:szCs w:val="22"/>
              </w:rPr>
            </w:pPr>
            <w:r w:rsidRPr="000858D1">
              <w:rPr>
                <w:rFonts w:ascii="Garamond" w:hAnsi="Garamond"/>
                <w:sz w:val="22"/>
                <w:szCs w:val="22"/>
                <w:highlight w:val="yellow"/>
              </w:rPr>
              <w:t xml:space="preserve">В случае прекращения процедуры передачи прав и обязанностей по ДПМ ВИЭ и расторжения КО в одностороннем порядке </w:t>
            </w:r>
            <w:r w:rsidRPr="000858D1">
              <w:rPr>
                <w:rFonts w:ascii="Garamond" w:hAnsi="Garamond" w:cs="Garamond"/>
                <w:sz w:val="22"/>
                <w:szCs w:val="22"/>
                <w:highlight w:val="yellow"/>
                <w:lang w:eastAsia="ar-SA"/>
              </w:rPr>
              <w:t>Соглашения об оплате штрафов по ДПМ ВИЭ БГ</w:t>
            </w:r>
            <w:r w:rsidRPr="000858D1">
              <w:rPr>
                <w:rFonts w:ascii="Garamond" w:hAnsi="Garamond"/>
                <w:sz w:val="22"/>
                <w:szCs w:val="22"/>
                <w:highlight w:val="yellow"/>
              </w:rPr>
              <w:t xml:space="preserve">, в соответствии с п. 3.7 указанного соглашения, КО в течение 5 рабочих дней с даты прекращения указанного соглашения направляет ЦФР реестр расторгнутых </w:t>
            </w:r>
            <w:r w:rsidRPr="000B7429">
              <w:rPr>
                <w:rFonts w:ascii="Garamond" w:hAnsi="Garamond"/>
                <w:sz w:val="22"/>
                <w:szCs w:val="22"/>
                <w:highlight w:val="yellow"/>
              </w:rPr>
              <w:t xml:space="preserve">соглашений по форме приложения </w:t>
            </w:r>
            <w:r w:rsidRPr="00C44E40">
              <w:rPr>
                <w:rFonts w:ascii="Garamond" w:hAnsi="Garamond"/>
                <w:sz w:val="22"/>
                <w:szCs w:val="22"/>
                <w:highlight w:val="yellow"/>
              </w:rPr>
              <w:t>15.1</w:t>
            </w:r>
            <w:r w:rsidRPr="000B7429">
              <w:rPr>
                <w:rFonts w:ascii="Garamond" w:hAnsi="Garamond"/>
                <w:sz w:val="22"/>
                <w:szCs w:val="22"/>
                <w:highlight w:val="yellow"/>
              </w:rPr>
              <w:t xml:space="preserve"> к настоящему Регламенту в электронном</w:t>
            </w:r>
            <w:r w:rsidRPr="000858D1">
              <w:rPr>
                <w:rFonts w:ascii="Garamond" w:hAnsi="Garamond"/>
                <w:sz w:val="22"/>
                <w:szCs w:val="22"/>
                <w:highlight w:val="yellow"/>
              </w:rPr>
              <w:t xml:space="preserve"> виде с использованием ЭП.</w:t>
            </w:r>
          </w:p>
        </w:tc>
      </w:tr>
      <w:tr w:rsidR="00273920" w:rsidRPr="001B2316" w14:paraId="1E2D6201" w14:textId="77777777" w:rsidTr="00F12A0B">
        <w:trPr>
          <w:trHeight w:val="371"/>
        </w:trPr>
        <w:tc>
          <w:tcPr>
            <w:tcW w:w="992" w:type="dxa"/>
            <w:vAlign w:val="center"/>
          </w:tcPr>
          <w:p w14:paraId="5EA836FA" w14:textId="4E158CCA" w:rsidR="00273920" w:rsidRDefault="00273920" w:rsidP="00273920">
            <w:pPr>
              <w:jc w:val="center"/>
              <w:rPr>
                <w:rFonts w:ascii="Garamond" w:hAnsi="Garamond"/>
                <w:b/>
                <w:bCs/>
                <w:sz w:val="22"/>
                <w:szCs w:val="22"/>
              </w:rPr>
            </w:pPr>
            <w:r>
              <w:rPr>
                <w:rFonts w:ascii="Garamond" w:hAnsi="Garamond"/>
                <w:b/>
                <w:bCs/>
                <w:sz w:val="22"/>
                <w:szCs w:val="22"/>
              </w:rPr>
              <w:t>9.2.4</w:t>
            </w:r>
          </w:p>
        </w:tc>
        <w:tc>
          <w:tcPr>
            <w:tcW w:w="3856" w:type="dxa"/>
          </w:tcPr>
          <w:p w14:paraId="7651F493" w14:textId="546225C5" w:rsidR="00273920" w:rsidRPr="004B5AD6" w:rsidRDefault="00273920" w:rsidP="004F36F3">
            <w:pPr>
              <w:tabs>
                <w:tab w:val="left" w:pos="2790"/>
              </w:tabs>
              <w:spacing w:before="120" w:after="120"/>
              <w:ind w:left="34" w:firstLine="516"/>
              <w:jc w:val="both"/>
              <w:rPr>
                <w:rFonts w:ascii="Garamond" w:hAnsi="Garamond"/>
                <w:b/>
                <w:sz w:val="22"/>
                <w:szCs w:val="22"/>
              </w:rPr>
            </w:pPr>
            <w:r w:rsidRPr="004B5AD6">
              <w:rPr>
                <w:rFonts w:ascii="Garamond" w:hAnsi="Garamond"/>
                <w:b/>
                <w:sz w:val="22"/>
                <w:szCs w:val="22"/>
              </w:rPr>
              <w:t>Добавить пункт</w:t>
            </w:r>
          </w:p>
        </w:tc>
        <w:tc>
          <w:tcPr>
            <w:tcW w:w="10065" w:type="dxa"/>
            <w:gridSpan w:val="3"/>
          </w:tcPr>
          <w:p w14:paraId="1CEF3533" w14:textId="63A16357" w:rsidR="00273920" w:rsidRPr="004B5AD6" w:rsidRDefault="00273920" w:rsidP="004F36F3">
            <w:pPr>
              <w:spacing w:before="120" w:after="120"/>
              <w:jc w:val="both"/>
              <w:outlineLvl w:val="0"/>
              <w:rPr>
                <w:rFonts w:ascii="Garamond" w:hAnsi="Garamond"/>
                <w:sz w:val="22"/>
                <w:szCs w:val="22"/>
                <w:lang w:eastAsia="en-US"/>
              </w:rPr>
            </w:pPr>
            <w:bookmarkStart w:id="15" w:name="_Toc512334702"/>
            <w:r w:rsidRPr="004B5AD6">
              <w:rPr>
                <w:rFonts w:ascii="Garamond" w:hAnsi="Garamond"/>
                <w:sz w:val="22"/>
                <w:szCs w:val="22"/>
              </w:rPr>
              <w:t xml:space="preserve">Поставщик по ДПМ ВИЭ вправе </w:t>
            </w:r>
            <w:r w:rsidRPr="004B5AD6">
              <w:rPr>
                <w:rFonts w:ascii="Garamond" w:hAnsi="Garamond"/>
                <w:sz w:val="22"/>
                <w:szCs w:val="22"/>
                <w:lang w:eastAsia="en-US"/>
              </w:rPr>
              <w:t>обеспечивать исполнение своих обязательств по ДПМ ВИЭ,</w:t>
            </w:r>
            <w:r w:rsidRPr="004B5AD6">
              <w:rPr>
                <w:rFonts w:ascii="Garamond" w:hAnsi="Garamond"/>
                <w:sz w:val="22"/>
                <w:szCs w:val="22"/>
              </w:rPr>
              <w:t xml:space="preserve"> заключаемым в отношении нового проекта ВИЭ в соответствии с настоящим разделом,</w:t>
            </w:r>
            <w:r w:rsidRPr="004B5AD6">
              <w:rPr>
                <w:rFonts w:ascii="Garamond" w:hAnsi="Garamond"/>
                <w:sz w:val="22"/>
                <w:szCs w:val="22"/>
                <w:lang w:eastAsia="en-US"/>
              </w:rPr>
              <w:t xml:space="preserve"> банковской гарантией, обеспечивающей исполнение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w:t>
            </w:r>
            <w:r>
              <w:rPr>
                <w:rFonts w:ascii="Garamond" w:hAnsi="Garamond"/>
                <w:sz w:val="22"/>
                <w:szCs w:val="22"/>
                <w:lang w:eastAsia="en-US"/>
              </w:rPr>
              <w:t>.</w:t>
            </w:r>
          </w:p>
          <w:bookmarkEnd w:id="15"/>
          <w:p w14:paraId="71C10F3E" w14:textId="7E13431C" w:rsidR="00273920" w:rsidRPr="004B5AD6" w:rsidRDefault="00273920" w:rsidP="004F36F3">
            <w:pPr>
              <w:spacing w:before="120" w:after="120"/>
              <w:ind w:firstLine="567"/>
              <w:jc w:val="both"/>
              <w:rPr>
                <w:rFonts w:ascii="Garamond" w:hAnsi="Garamond"/>
                <w:sz w:val="22"/>
                <w:szCs w:val="22"/>
              </w:rPr>
            </w:pPr>
            <w:r w:rsidRPr="004B5AD6">
              <w:rPr>
                <w:rFonts w:ascii="Garamond" w:hAnsi="Garamond"/>
                <w:sz w:val="22"/>
                <w:szCs w:val="22"/>
              </w:rPr>
              <w:t xml:space="preserve">В целях подписания </w:t>
            </w:r>
            <w:r w:rsidRPr="000858D1">
              <w:rPr>
                <w:rFonts w:ascii="Garamond" w:hAnsi="Garamond" w:cs="Garamond"/>
                <w:sz w:val="22"/>
                <w:szCs w:val="22"/>
                <w:lang w:eastAsia="ar-SA"/>
              </w:rPr>
              <w:t>Соглашени</w:t>
            </w:r>
            <w:r>
              <w:rPr>
                <w:rFonts w:ascii="Garamond" w:hAnsi="Garamond" w:cs="Garamond"/>
                <w:sz w:val="22"/>
                <w:szCs w:val="22"/>
                <w:lang w:eastAsia="ar-SA"/>
              </w:rPr>
              <w:t>я</w:t>
            </w:r>
            <w:r w:rsidRPr="000858D1">
              <w:rPr>
                <w:rFonts w:ascii="Garamond" w:hAnsi="Garamond" w:cs="Garamond"/>
                <w:sz w:val="22"/>
                <w:szCs w:val="22"/>
                <w:lang w:eastAsia="ar-SA"/>
              </w:rPr>
              <w:t xml:space="preserve"> об оплате штрафов по ДПМ ВИЭ БГ</w:t>
            </w:r>
            <w:r w:rsidRPr="000858D1">
              <w:rPr>
                <w:rFonts w:ascii="Garamond" w:hAnsi="Garamond"/>
                <w:sz w:val="22"/>
                <w:szCs w:val="22"/>
              </w:rPr>
              <w:t>,</w:t>
            </w:r>
            <w:r w:rsidRPr="004B5AD6">
              <w:rPr>
                <w:rFonts w:ascii="Garamond" w:hAnsi="Garamond"/>
                <w:sz w:val="22"/>
                <w:szCs w:val="22"/>
              </w:rPr>
              <w:t xml:space="preserve"> заключаем</w:t>
            </w:r>
            <w:r>
              <w:rPr>
                <w:rFonts w:ascii="Garamond" w:hAnsi="Garamond"/>
                <w:sz w:val="22"/>
                <w:szCs w:val="22"/>
              </w:rPr>
              <w:t>ого</w:t>
            </w:r>
            <w:r w:rsidRPr="004B5AD6">
              <w:rPr>
                <w:rFonts w:ascii="Garamond" w:hAnsi="Garamond"/>
                <w:sz w:val="22"/>
                <w:szCs w:val="22"/>
              </w:rPr>
              <w:t xml:space="preserve"> в отношении нового объекта ВИЭ, поставщик мощности по ДПМ ВИЭ, заключенным в отношении первоначального проекта ВИЭ, направляет в КО и ЦФР на бумажном носителе в отношении соответствующего нового объекта ВИЭ заявление о заключении </w:t>
            </w:r>
            <w:r w:rsidRPr="000858D1">
              <w:rPr>
                <w:rFonts w:ascii="Garamond" w:hAnsi="Garamond" w:cs="Garamond"/>
                <w:sz w:val="22"/>
                <w:szCs w:val="22"/>
                <w:lang w:eastAsia="ar-SA"/>
              </w:rPr>
              <w:t>Соглашения об оплате штрафов по ДПМ ВИЭ БГ</w:t>
            </w:r>
            <w:r w:rsidRPr="000858D1">
              <w:rPr>
                <w:rFonts w:ascii="Garamond" w:hAnsi="Garamond"/>
                <w:sz w:val="22"/>
                <w:szCs w:val="22"/>
              </w:rPr>
              <w:t>,</w:t>
            </w:r>
            <w:r w:rsidRPr="004B5AD6">
              <w:rPr>
                <w:rFonts w:ascii="Garamond" w:hAnsi="Garamond"/>
                <w:sz w:val="22"/>
                <w:szCs w:val="22"/>
              </w:rPr>
              <w:t xml:space="preserve"> по форме</w:t>
            </w:r>
            <w:r>
              <w:rPr>
                <w:rFonts w:ascii="Garamond" w:hAnsi="Garamond"/>
                <w:sz w:val="22"/>
                <w:szCs w:val="22"/>
              </w:rPr>
              <w:t xml:space="preserve"> </w:t>
            </w:r>
            <w:r w:rsidRPr="00D354C9">
              <w:rPr>
                <w:rFonts w:ascii="Garamond" w:hAnsi="Garamond"/>
                <w:sz w:val="22"/>
                <w:szCs w:val="22"/>
              </w:rPr>
              <w:t>приложения 5.3.2 к настоящему Регламенту:</w:t>
            </w:r>
          </w:p>
          <w:p w14:paraId="151E9790" w14:textId="7A78C6C0" w:rsidR="00273920" w:rsidRPr="004B5AD6" w:rsidRDefault="00273920" w:rsidP="004F36F3">
            <w:pPr>
              <w:spacing w:before="120" w:after="120"/>
              <w:ind w:firstLine="567"/>
              <w:jc w:val="both"/>
              <w:rPr>
                <w:rFonts w:ascii="Garamond" w:hAnsi="Garamond"/>
                <w:sz w:val="22"/>
                <w:szCs w:val="22"/>
              </w:rPr>
            </w:pPr>
            <w:r w:rsidRPr="004B5AD6">
              <w:rPr>
                <w:rFonts w:ascii="Garamond" w:hAnsi="Garamond"/>
                <w:sz w:val="22"/>
                <w:szCs w:val="22"/>
              </w:rPr>
              <w:t xml:space="preserve">В течение 7 (семи) рабочих дней с даты, следующей за датой получения от поставщика мощности по ДПМ ВИЭ, заключенным в отношении первоначального проекта ВИЭ, указанного заявления, КО организует подписание </w:t>
            </w:r>
            <w:r w:rsidRPr="000858D1">
              <w:rPr>
                <w:rFonts w:ascii="Garamond" w:hAnsi="Garamond" w:cs="Garamond"/>
                <w:sz w:val="22"/>
                <w:szCs w:val="22"/>
                <w:lang w:eastAsia="ar-SA"/>
              </w:rPr>
              <w:t>Соглашени</w:t>
            </w:r>
            <w:r>
              <w:rPr>
                <w:rFonts w:ascii="Garamond" w:hAnsi="Garamond" w:cs="Garamond"/>
                <w:sz w:val="22"/>
                <w:szCs w:val="22"/>
                <w:lang w:eastAsia="ar-SA"/>
              </w:rPr>
              <w:t>я</w:t>
            </w:r>
            <w:r w:rsidRPr="000858D1">
              <w:rPr>
                <w:rFonts w:ascii="Garamond" w:hAnsi="Garamond" w:cs="Garamond"/>
                <w:sz w:val="22"/>
                <w:szCs w:val="22"/>
                <w:lang w:eastAsia="ar-SA"/>
              </w:rPr>
              <w:t xml:space="preserve"> об оплате штрафов по ДПМ ВИЭ БГ</w:t>
            </w:r>
            <w:r w:rsidRPr="004B5AD6">
              <w:rPr>
                <w:rFonts w:ascii="Garamond" w:hAnsi="Garamond"/>
                <w:sz w:val="22"/>
                <w:szCs w:val="22"/>
              </w:rPr>
              <w:t xml:space="preserve"> в отношении объекта генерации, </w:t>
            </w:r>
            <w:r w:rsidRPr="004B5AD6">
              <w:rPr>
                <w:rFonts w:ascii="Garamond" w:hAnsi="Garamond"/>
                <w:sz w:val="22"/>
                <w:szCs w:val="22"/>
              </w:rPr>
              <w:lastRenderedPageBreak/>
              <w:t>предусмотренного новым проектом ВИЭ, указанного в полученном заявлении, и в течение 5 (пяти) рабочих дней с даты заключения соглашения направляет в ЦФР подлинн</w:t>
            </w:r>
            <w:r>
              <w:rPr>
                <w:rFonts w:ascii="Garamond" w:hAnsi="Garamond"/>
                <w:sz w:val="22"/>
                <w:szCs w:val="22"/>
              </w:rPr>
              <w:t>ый</w:t>
            </w:r>
            <w:r w:rsidRPr="004B5AD6">
              <w:rPr>
                <w:rFonts w:ascii="Garamond" w:hAnsi="Garamond"/>
                <w:sz w:val="22"/>
                <w:szCs w:val="22"/>
              </w:rPr>
              <w:t xml:space="preserve"> экземпляр подписанного </w:t>
            </w:r>
            <w:r w:rsidRPr="000858D1">
              <w:rPr>
                <w:rFonts w:ascii="Garamond" w:hAnsi="Garamond" w:cs="Garamond"/>
                <w:sz w:val="22"/>
                <w:szCs w:val="22"/>
                <w:lang w:eastAsia="ar-SA"/>
              </w:rPr>
              <w:t>Соглашени</w:t>
            </w:r>
            <w:r>
              <w:rPr>
                <w:rFonts w:ascii="Garamond" w:hAnsi="Garamond" w:cs="Garamond"/>
                <w:sz w:val="22"/>
                <w:szCs w:val="22"/>
                <w:lang w:eastAsia="ar-SA"/>
              </w:rPr>
              <w:t>я</w:t>
            </w:r>
            <w:r w:rsidRPr="000858D1">
              <w:rPr>
                <w:rFonts w:ascii="Garamond" w:hAnsi="Garamond" w:cs="Garamond"/>
                <w:sz w:val="22"/>
                <w:szCs w:val="22"/>
                <w:lang w:eastAsia="ar-SA"/>
              </w:rPr>
              <w:t xml:space="preserve"> об оплате штрафов по ДПМ ВИЭ БГ</w:t>
            </w:r>
            <w:r w:rsidRPr="004B5AD6">
              <w:rPr>
                <w:rFonts w:ascii="Garamond" w:hAnsi="Garamond"/>
                <w:sz w:val="22"/>
                <w:szCs w:val="22"/>
              </w:rPr>
              <w:t xml:space="preserve"> и реестр заключенных </w:t>
            </w:r>
            <w:r w:rsidRPr="000858D1">
              <w:rPr>
                <w:rFonts w:ascii="Garamond" w:hAnsi="Garamond" w:cs="Garamond"/>
                <w:sz w:val="22"/>
                <w:szCs w:val="22"/>
                <w:lang w:eastAsia="ar-SA"/>
              </w:rPr>
              <w:t>Соглашени</w:t>
            </w:r>
            <w:r>
              <w:rPr>
                <w:rFonts w:ascii="Garamond" w:hAnsi="Garamond" w:cs="Garamond"/>
                <w:sz w:val="22"/>
                <w:szCs w:val="22"/>
                <w:lang w:eastAsia="ar-SA"/>
              </w:rPr>
              <w:t>й</w:t>
            </w:r>
            <w:r w:rsidRPr="000858D1">
              <w:rPr>
                <w:rFonts w:ascii="Garamond" w:hAnsi="Garamond" w:cs="Garamond"/>
                <w:sz w:val="22"/>
                <w:szCs w:val="22"/>
                <w:lang w:eastAsia="ar-SA"/>
              </w:rPr>
              <w:t xml:space="preserve"> об оплате штрафов по ДПМ ВИЭ БГ</w:t>
            </w:r>
            <w:r w:rsidRPr="004B5AD6">
              <w:rPr>
                <w:rFonts w:ascii="Garamond" w:hAnsi="Garamond"/>
                <w:sz w:val="22"/>
                <w:szCs w:val="22"/>
              </w:rPr>
              <w:t xml:space="preserve"> </w:t>
            </w:r>
            <w:r>
              <w:rPr>
                <w:rFonts w:ascii="Garamond" w:hAnsi="Garamond"/>
                <w:sz w:val="22"/>
                <w:szCs w:val="22"/>
              </w:rPr>
              <w:t>(</w:t>
            </w:r>
            <w:r w:rsidRPr="004B5AD6">
              <w:rPr>
                <w:rFonts w:ascii="Garamond" w:hAnsi="Garamond"/>
                <w:sz w:val="22"/>
                <w:szCs w:val="22"/>
              </w:rPr>
              <w:t xml:space="preserve">в электронном виде с </w:t>
            </w:r>
            <w:r w:rsidRPr="007D2739">
              <w:rPr>
                <w:rFonts w:ascii="Garamond" w:hAnsi="Garamond"/>
                <w:sz w:val="22"/>
                <w:szCs w:val="22"/>
              </w:rPr>
              <w:t>ЭП по форме приложения 27 к настоящему Регламенту</w:t>
            </w:r>
            <w:r>
              <w:rPr>
                <w:rFonts w:ascii="Garamond" w:hAnsi="Garamond"/>
                <w:sz w:val="22"/>
                <w:szCs w:val="22"/>
              </w:rPr>
              <w:t>)</w:t>
            </w:r>
            <w:r w:rsidRPr="004B5AD6">
              <w:rPr>
                <w:rFonts w:ascii="Garamond" w:hAnsi="Garamond"/>
                <w:sz w:val="22"/>
                <w:szCs w:val="22"/>
              </w:rPr>
              <w:t>, а также копию подписанного соглашения поставщику мощности по ДПМ ВИЭ</w:t>
            </w:r>
            <w:r w:rsidR="0039565F">
              <w:rPr>
                <w:rFonts w:ascii="Garamond" w:hAnsi="Garamond"/>
                <w:sz w:val="22"/>
                <w:szCs w:val="22"/>
              </w:rPr>
              <w:t xml:space="preserve"> БГ</w:t>
            </w:r>
            <w:r w:rsidRPr="004B5AD6">
              <w:rPr>
                <w:rFonts w:ascii="Garamond" w:hAnsi="Garamond"/>
                <w:sz w:val="22"/>
                <w:szCs w:val="22"/>
              </w:rPr>
              <w:t>, представившему заявление о заключении указанного соглашения.</w:t>
            </w:r>
          </w:p>
          <w:p w14:paraId="51A93093" w14:textId="0171CACD" w:rsidR="00273920" w:rsidRPr="004B5AD6" w:rsidRDefault="00273920" w:rsidP="004F36F3">
            <w:pPr>
              <w:spacing w:before="120" w:after="120"/>
              <w:ind w:firstLine="567"/>
              <w:jc w:val="both"/>
              <w:rPr>
                <w:rFonts w:ascii="Garamond" w:hAnsi="Garamond"/>
                <w:sz w:val="22"/>
                <w:szCs w:val="22"/>
              </w:rPr>
            </w:pPr>
            <w:r w:rsidRPr="004B5AD6">
              <w:rPr>
                <w:rFonts w:ascii="Garamond" w:hAnsi="Garamond"/>
                <w:sz w:val="22"/>
                <w:szCs w:val="22"/>
              </w:rPr>
              <w:t xml:space="preserve">При подписании Соглашения в качестве суммы </w:t>
            </w:r>
            <w:r>
              <w:rPr>
                <w:rFonts w:ascii="Garamond" w:hAnsi="Garamond"/>
                <w:sz w:val="22"/>
                <w:szCs w:val="22"/>
              </w:rPr>
              <w:t>банковской гарантии</w:t>
            </w:r>
            <w:r w:rsidRPr="004B5AD6">
              <w:rPr>
                <w:rFonts w:ascii="Garamond" w:hAnsi="Garamond"/>
                <w:sz w:val="22"/>
                <w:szCs w:val="22"/>
              </w:rPr>
              <w:t xml:space="preserve">, указываемой в Соглашении, указывается величина, равная совокупному размеру обеспечения исполнения обязательств продавца мощности, определяемого в отношении </w:t>
            </w:r>
            <w:r w:rsidRPr="004B5AD6">
              <w:rPr>
                <w:rFonts w:ascii="Garamond" w:hAnsi="Garamond"/>
                <w:bCs/>
                <w:iCs/>
                <w:sz w:val="22"/>
                <w:szCs w:val="22"/>
              </w:rPr>
              <w:t xml:space="preserve">ГТП генерации соответствующего объекта ВИЭ </w:t>
            </w:r>
            <w:r w:rsidRPr="004B5AD6">
              <w:rPr>
                <w:rFonts w:ascii="Garamond" w:hAnsi="Garamond"/>
                <w:sz w:val="22"/>
                <w:szCs w:val="22"/>
              </w:rPr>
              <w:t xml:space="preserve">в соответствии с порядком, предусмотренным п. 26.7 </w:t>
            </w:r>
            <w:r w:rsidRPr="004B5AD6">
              <w:rPr>
                <w:rFonts w:ascii="Garamond" w:hAnsi="Garamond"/>
                <w:i/>
                <w:sz w:val="22"/>
                <w:szCs w:val="22"/>
              </w:rPr>
              <w:t>Регламента финансовых расчетов на оптовом рынке электроэнергии</w:t>
            </w:r>
            <w:r w:rsidRPr="004B5AD6">
              <w:rPr>
                <w:rFonts w:ascii="Garamond" w:hAnsi="Garamond"/>
                <w:sz w:val="22"/>
                <w:szCs w:val="22"/>
              </w:rPr>
              <w:t xml:space="preserve"> (Приложение № 16 к </w:t>
            </w:r>
            <w:r w:rsidRPr="004B5AD6">
              <w:rPr>
                <w:rFonts w:ascii="Garamond" w:hAnsi="Garamond"/>
                <w:i/>
                <w:sz w:val="22"/>
                <w:szCs w:val="22"/>
              </w:rPr>
              <w:t>Договору</w:t>
            </w:r>
            <w:r w:rsidRPr="004B5AD6">
              <w:rPr>
                <w:rFonts w:ascii="Garamond" w:hAnsi="Garamond"/>
                <w:sz w:val="22"/>
                <w:szCs w:val="22"/>
              </w:rPr>
              <w:t xml:space="preserve"> </w:t>
            </w:r>
            <w:r w:rsidRPr="004B5AD6">
              <w:rPr>
                <w:rFonts w:ascii="Garamond" w:hAnsi="Garamond"/>
                <w:i/>
                <w:spacing w:val="4"/>
                <w:sz w:val="22"/>
                <w:szCs w:val="22"/>
              </w:rPr>
              <w:t>о присоединении к торговой системе оптового рынка</w:t>
            </w:r>
            <w:r w:rsidRPr="004B5AD6">
              <w:rPr>
                <w:rFonts w:ascii="Garamond" w:hAnsi="Garamond"/>
                <w:spacing w:val="4"/>
                <w:sz w:val="22"/>
                <w:szCs w:val="22"/>
              </w:rPr>
              <w:t>).</w:t>
            </w:r>
          </w:p>
          <w:p w14:paraId="15005EDB" w14:textId="066DA9B1" w:rsidR="00273920" w:rsidRPr="004B5AD6" w:rsidRDefault="00273920" w:rsidP="004F36F3">
            <w:pPr>
              <w:pStyle w:val="1fd"/>
              <w:tabs>
                <w:tab w:val="left" w:pos="567"/>
              </w:tabs>
              <w:spacing w:before="120" w:after="120"/>
              <w:ind w:left="0" w:firstLine="550"/>
              <w:rPr>
                <w:rFonts w:ascii="Garamond" w:hAnsi="Garamond"/>
                <w:sz w:val="22"/>
                <w:szCs w:val="22"/>
              </w:rPr>
            </w:pPr>
            <w:r w:rsidRPr="004B5AD6">
              <w:rPr>
                <w:rFonts w:ascii="Garamond" w:hAnsi="Garamond"/>
                <w:sz w:val="22"/>
                <w:szCs w:val="22"/>
              </w:rPr>
              <w:t xml:space="preserve">ЦФР в течение 7 </w:t>
            </w:r>
            <w:r w:rsidRPr="004B5AD6">
              <w:rPr>
                <w:rFonts w:ascii="Garamond" w:hAnsi="Garamond" w:cs="Garamond"/>
                <w:color w:val="000000"/>
                <w:sz w:val="22"/>
                <w:szCs w:val="22"/>
                <w:lang w:eastAsia="ar-SA"/>
              </w:rPr>
              <w:t>(семи)</w:t>
            </w:r>
            <w:r w:rsidRPr="004B5AD6">
              <w:rPr>
                <w:rFonts w:ascii="Garamond" w:hAnsi="Garamond"/>
                <w:sz w:val="22"/>
                <w:szCs w:val="22"/>
              </w:rPr>
              <w:t xml:space="preserve"> рабочих дней с даты, следующей за наиболее поздней из даты получения</w:t>
            </w:r>
            <w:r>
              <w:rPr>
                <w:rFonts w:ascii="Garamond" w:hAnsi="Garamond"/>
                <w:sz w:val="22"/>
                <w:szCs w:val="22"/>
              </w:rPr>
              <w:t xml:space="preserve"> </w:t>
            </w:r>
            <w:r w:rsidRPr="004B5AD6">
              <w:rPr>
                <w:rFonts w:ascii="Garamond" w:hAnsi="Garamond"/>
                <w:sz w:val="22"/>
                <w:szCs w:val="22"/>
              </w:rPr>
              <w:t>реестр</w:t>
            </w:r>
            <w:r>
              <w:rPr>
                <w:rFonts w:ascii="Garamond" w:hAnsi="Garamond"/>
                <w:sz w:val="22"/>
                <w:szCs w:val="22"/>
              </w:rPr>
              <w:t>а</w:t>
            </w:r>
            <w:r w:rsidRPr="004B5AD6">
              <w:rPr>
                <w:rFonts w:ascii="Garamond" w:hAnsi="Garamond"/>
                <w:sz w:val="22"/>
                <w:szCs w:val="22"/>
              </w:rPr>
              <w:t xml:space="preserve"> заключенных </w:t>
            </w:r>
            <w:r w:rsidRPr="000858D1">
              <w:rPr>
                <w:rFonts w:ascii="Garamond" w:hAnsi="Garamond" w:cs="Garamond"/>
                <w:sz w:val="22"/>
                <w:szCs w:val="22"/>
                <w:lang w:eastAsia="ar-SA"/>
              </w:rPr>
              <w:t>Соглашени</w:t>
            </w:r>
            <w:r>
              <w:rPr>
                <w:rFonts w:ascii="Garamond" w:hAnsi="Garamond" w:cs="Garamond"/>
                <w:sz w:val="22"/>
                <w:szCs w:val="22"/>
                <w:lang w:eastAsia="ar-SA"/>
              </w:rPr>
              <w:t>й</w:t>
            </w:r>
            <w:r w:rsidRPr="000858D1">
              <w:rPr>
                <w:rFonts w:ascii="Garamond" w:hAnsi="Garamond" w:cs="Garamond"/>
                <w:sz w:val="22"/>
                <w:szCs w:val="22"/>
                <w:lang w:eastAsia="ar-SA"/>
              </w:rPr>
              <w:t xml:space="preserve"> об оплате штрафов по ДПМ ВИЭ БГ</w:t>
            </w:r>
            <w:r>
              <w:rPr>
                <w:rFonts w:ascii="Garamond" w:hAnsi="Garamond" w:cs="Garamond"/>
                <w:sz w:val="22"/>
                <w:szCs w:val="22"/>
                <w:lang w:eastAsia="ar-SA"/>
              </w:rPr>
              <w:t xml:space="preserve"> и</w:t>
            </w:r>
            <w:r w:rsidR="0039565F">
              <w:rPr>
                <w:rFonts w:ascii="Garamond" w:hAnsi="Garamond" w:cs="Garamond"/>
                <w:sz w:val="22"/>
                <w:szCs w:val="22"/>
                <w:lang w:eastAsia="ar-SA"/>
              </w:rPr>
              <w:t xml:space="preserve"> даты получения</w:t>
            </w:r>
            <w:r>
              <w:rPr>
                <w:rFonts w:ascii="Garamond" w:hAnsi="Garamond" w:cs="Garamond"/>
                <w:sz w:val="22"/>
                <w:szCs w:val="22"/>
                <w:lang w:eastAsia="ar-SA"/>
              </w:rPr>
              <w:t xml:space="preserve"> банковской гарантии, выпущенной в рамках данного Соглашения, </w:t>
            </w:r>
            <w:r w:rsidRPr="004B5AD6">
              <w:rPr>
                <w:rFonts w:ascii="Garamond" w:hAnsi="Garamond"/>
                <w:sz w:val="22"/>
                <w:szCs w:val="22"/>
              </w:rPr>
              <w:t>проверяет предоставленн</w:t>
            </w:r>
            <w:r>
              <w:rPr>
                <w:rFonts w:ascii="Garamond" w:hAnsi="Garamond"/>
                <w:sz w:val="22"/>
                <w:szCs w:val="22"/>
              </w:rPr>
              <w:t>ую</w:t>
            </w:r>
            <w:r w:rsidRPr="004B5AD6">
              <w:rPr>
                <w:rFonts w:ascii="Garamond" w:hAnsi="Garamond"/>
                <w:sz w:val="22"/>
                <w:szCs w:val="22"/>
              </w:rPr>
              <w:t xml:space="preserve"> </w:t>
            </w:r>
            <w:r>
              <w:rPr>
                <w:rFonts w:ascii="Garamond" w:hAnsi="Garamond"/>
                <w:sz w:val="22"/>
                <w:szCs w:val="22"/>
              </w:rPr>
              <w:t>банковскую гарантию на соответствие требованиям настоящего пункта</w:t>
            </w:r>
            <w:r w:rsidRPr="004B5AD6">
              <w:rPr>
                <w:rFonts w:ascii="Garamond" w:hAnsi="Garamond"/>
                <w:sz w:val="22"/>
                <w:szCs w:val="22"/>
              </w:rPr>
              <w:t>:</w:t>
            </w:r>
          </w:p>
          <w:p w14:paraId="4A43C782" w14:textId="1FDFEAA3" w:rsidR="00273920" w:rsidRPr="004B5AD6" w:rsidRDefault="00273920" w:rsidP="004F36F3">
            <w:pPr>
              <w:pStyle w:val="1fd"/>
              <w:tabs>
                <w:tab w:val="left" w:pos="567"/>
              </w:tabs>
              <w:spacing w:before="120" w:after="120"/>
              <w:ind w:left="0" w:firstLine="550"/>
              <w:rPr>
                <w:rFonts w:ascii="Garamond" w:hAnsi="Garamond" w:cs="Garamond"/>
                <w:color w:val="000000"/>
                <w:sz w:val="22"/>
                <w:szCs w:val="22"/>
                <w:lang w:eastAsia="ar-SA"/>
              </w:rPr>
            </w:pPr>
            <w:r w:rsidRPr="004B5AD6">
              <w:rPr>
                <w:rFonts w:ascii="Garamond" w:hAnsi="Garamond"/>
                <w:sz w:val="22"/>
                <w:szCs w:val="22"/>
              </w:rPr>
              <w:t xml:space="preserve"> - в случае соответствия предоставленн</w:t>
            </w:r>
            <w:r>
              <w:rPr>
                <w:rFonts w:ascii="Garamond" w:hAnsi="Garamond"/>
                <w:sz w:val="22"/>
                <w:szCs w:val="22"/>
              </w:rPr>
              <w:t>ой банковской гарантии</w:t>
            </w:r>
            <w:r w:rsidRPr="004B5AD6">
              <w:rPr>
                <w:rFonts w:ascii="Garamond" w:hAnsi="Garamond"/>
                <w:sz w:val="22"/>
                <w:szCs w:val="22"/>
              </w:rPr>
              <w:t xml:space="preserve"> принимает </w:t>
            </w:r>
            <w:r>
              <w:rPr>
                <w:rFonts w:ascii="Garamond" w:hAnsi="Garamond"/>
                <w:sz w:val="22"/>
                <w:szCs w:val="22"/>
              </w:rPr>
              <w:t>гарантию и:</w:t>
            </w:r>
          </w:p>
          <w:p w14:paraId="254998CD" w14:textId="4BFDEF42" w:rsidR="00273920" w:rsidRPr="007D2739" w:rsidRDefault="00273920" w:rsidP="004F36F3">
            <w:pPr>
              <w:pStyle w:val="1fd"/>
              <w:numPr>
                <w:ilvl w:val="0"/>
                <w:numId w:val="15"/>
              </w:numPr>
              <w:tabs>
                <w:tab w:val="left" w:pos="567"/>
              </w:tabs>
              <w:spacing w:before="120" w:after="120"/>
              <w:ind w:left="1701" w:hanging="141"/>
              <w:rPr>
                <w:rFonts w:ascii="Garamond" w:hAnsi="Garamond"/>
                <w:sz w:val="22"/>
                <w:szCs w:val="22"/>
              </w:rPr>
            </w:pPr>
            <w:r w:rsidRPr="004B5AD6">
              <w:rPr>
                <w:rFonts w:ascii="Garamond" w:hAnsi="Garamond" w:cs="Garamond"/>
                <w:color w:val="000000"/>
                <w:sz w:val="22"/>
                <w:szCs w:val="22"/>
                <w:lang w:eastAsia="ar-SA"/>
              </w:rPr>
              <w:t>на следующий рабочий день после окончания срока проверки</w:t>
            </w:r>
            <w:r>
              <w:rPr>
                <w:rFonts w:ascii="Garamond" w:hAnsi="Garamond" w:cs="Garamond"/>
                <w:color w:val="000000"/>
                <w:sz w:val="22"/>
                <w:szCs w:val="22"/>
                <w:lang w:eastAsia="ar-SA"/>
              </w:rPr>
              <w:t xml:space="preserve"> банковской гарантии</w:t>
            </w:r>
            <w:r w:rsidRPr="004B5AD6">
              <w:rPr>
                <w:rFonts w:ascii="Garamond" w:hAnsi="Garamond" w:cs="Garamond"/>
                <w:color w:val="000000"/>
                <w:sz w:val="22"/>
                <w:szCs w:val="22"/>
                <w:lang w:eastAsia="ar-SA"/>
              </w:rPr>
              <w:t xml:space="preserve"> </w:t>
            </w:r>
            <w:r w:rsidRPr="004B5AD6">
              <w:rPr>
                <w:rFonts w:ascii="Garamond" w:hAnsi="Garamond"/>
                <w:sz w:val="22"/>
                <w:szCs w:val="22"/>
              </w:rPr>
              <w:t xml:space="preserve">направляет КО реестр </w:t>
            </w:r>
            <w:r>
              <w:rPr>
                <w:rFonts w:ascii="Garamond" w:hAnsi="Garamond"/>
                <w:sz w:val="22"/>
                <w:szCs w:val="22"/>
              </w:rPr>
              <w:t>банковских гарантий</w:t>
            </w:r>
            <w:r w:rsidRPr="004B5AD6">
              <w:rPr>
                <w:rFonts w:ascii="Garamond" w:hAnsi="Garamond"/>
                <w:sz w:val="22"/>
                <w:szCs w:val="22"/>
              </w:rPr>
              <w:t xml:space="preserve"> </w:t>
            </w:r>
            <w:r w:rsidRPr="004B5AD6">
              <w:rPr>
                <w:rFonts w:ascii="Garamond" w:hAnsi="Garamond" w:cs="Garamond"/>
                <w:color w:val="000000"/>
                <w:sz w:val="22"/>
                <w:szCs w:val="22"/>
                <w:lang w:eastAsia="ar-SA"/>
              </w:rPr>
              <w:t xml:space="preserve">с указанием информации по </w:t>
            </w:r>
            <w:r>
              <w:rPr>
                <w:rFonts w:ascii="Garamond" w:hAnsi="Garamond" w:cs="Garamond"/>
                <w:color w:val="000000"/>
                <w:sz w:val="22"/>
                <w:szCs w:val="22"/>
                <w:lang w:eastAsia="ar-SA"/>
              </w:rPr>
              <w:t>полученной гарантии</w:t>
            </w:r>
            <w:r w:rsidRPr="004B5AD6">
              <w:rPr>
                <w:rFonts w:ascii="Garamond" w:hAnsi="Garamond" w:cs="Garamond"/>
                <w:color w:val="000000"/>
                <w:sz w:val="22"/>
                <w:szCs w:val="22"/>
                <w:lang w:eastAsia="ar-SA"/>
              </w:rPr>
              <w:t xml:space="preserve"> </w:t>
            </w:r>
            <w:r>
              <w:rPr>
                <w:rFonts w:ascii="Garamond" w:hAnsi="Garamond" w:cs="Garamond"/>
                <w:color w:val="000000"/>
                <w:sz w:val="22"/>
                <w:szCs w:val="22"/>
                <w:lang w:eastAsia="ar-SA"/>
              </w:rPr>
              <w:t>(</w:t>
            </w:r>
            <w:r w:rsidRPr="004B5AD6">
              <w:rPr>
                <w:rFonts w:ascii="Garamond" w:hAnsi="Garamond" w:cs="Garamond"/>
                <w:color w:val="000000"/>
                <w:sz w:val="22"/>
                <w:szCs w:val="22"/>
                <w:lang w:eastAsia="ar-SA"/>
              </w:rPr>
              <w:t xml:space="preserve">в электронном виде с применением электронной </w:t>
            </w:r>
            <w:r w:rsidRPr="007D2739">
              <w:rPr>
                <w:rFonts w:ascii="Garamond" w:hAnsi="Garamond" w:cs="Garamond"/>
                <w:color w:val="000000"/>
                <w:sz w:val="22"/>
                <w:szCs w:val="22"/>
                <w:lang w:eastAsia="ar-SA"/>
              </w:rPr>
              <w:t>подписи по форме приложения 26 к настоящему Регламенту)</w:t>
            </w:r>
          </w:p>
          <w:p w14:paraId="1377AA65" w14:textId="5B9CD4AD" w:rsidR="00273920" w:rsidRPr="004B5AD6" w:rsidRDefault="00273920" w:rsidP="004F36F3">
            <w:pPr>
              <w:pStyle w:val="1fd"/>
              <w:numPr>
                <w:ilvl w:val="0"/>
                <w:numId w:val="15"/>
              </w:numPr>
              <w:tabs>
                <w:tab w:val="left" w:pos="567"/>
              </w:tabs>
              <w:spacing w:before="120" w:after="120"/>
              <w:ind w:left="1701" w:hanging="141"/>
              <w:rPr>
                <w:rFonts w:ascii="Garamond" w:hAnsi="Garamond"/>
                <w:sz w:val="22"/>
                <w:szCs w:val="22"/>
              </w:rPr>
            </w:pPr>
            <w:r w:rsidRPr="004B5AD6">
              <w:rPr>
                <w:rFonts w:ascii="Garamond" w:hAnsi="Garamond" w:cs="Garamond"/>
                <w:color w:val="000000"/>
                <w:sz w:val="22"/>
                <w:szCs w:val="22"/>
                <w:lang w:eastAsia="ar-SA"/>
              </w:rPr>
              <w:t xml:space="preserve">в течение 3 (трех) рабочих дней после окончания срока на проведение проверки </w:t>
            </w:r>
            <w:r>
              <w:rPr>
                <w:rFonts w:ascii="Garamond" w:hAnsi="Garamond" w:cs="Garamond"/>
                <w:color w:val="000000"/>
                <w:sz w:val="22"/>
                <w:szCs w:val="22"/>
                <w:lang w:eastAsia="ar-SA"/>
              </w:rPr>
              <w:t>банковской гарантии</w:t>
            </w:r>
            <w:r w:rsidRPr="004B5AD6">
              <w:rPr>
                <w:rFonts w:ascii="Garamond" w:hAnsi="Garamond" w:cs="Garamond"/>
                <w:color w:val="000000"/>
                <w:sz w:val="22"/>
                <w:szCs w:val="22"/>
                <w:lang w:eastAsia="ar-SA"/>
              </w:rPr>
              <w:t xml:space="preserve"> направляет на бумажном носителе информацию поставщику по ДПМ ВИЭ и в Совет рынка о принятии </w:t>
            </w:r>
            <w:r>
              <w:rPr>
                <w:rFonts w:ascii="Garamond" w:hAnsi="Garamond" w:cs="Garamond"/>
                <w:color w:val="000000"/>
                <w:sz w:val="22"/>
                <w:szCs w:val="22"/>
                <w:lang w:eastAsia="ar-SA"/>
              </w:rPr>
              <w:t>банковской гарантии</w:t>
            </w:r>
            <w:r w:rsidRPr="004B5AD6">
              <w:rPr>
                <w:rFonts w:ascii="Garamond" w:hAnsi="Garamond"/>
                <w:sz w:val="22"/>
                <w:szCs w:val="22"/>
              </w:rPr>
              <w:t>;</w:t>
            </w:r>
          </w:p>
          <w:p w14:paraId="4120B0DA" w14:textId="4E278D21" w:rsidR="00273920" w:rsidRPr="00D354C9" w:rsidRDefault="00273920" w:rsidP="004F36F3">
            <w:pPr>
              <w:spacing w:before="120" w:after="120"/>
              <w:ind w:firstLine="567"/>
              <w:jc w:val="both"/>
              <w:outlineLvl w:val="0"/>
              <w:rPr>
                <w:rFonts w:ascii="Garamond" w:hAnsi="Garamond"/>
                <w:sz w:val="22"/>
                <w:szCs w:val="22"/>
              </w:rPr>
            </w:pPr>
            <w:r w:rsidRPr="004B5AD6">
              <w:rPr>
                <w:rFonts w:ascii="Garamond" w:hAnsi="Garamond"/>
                <w:sz w:val="22"/>
                <w:szCs w:val="22"/>
              </w:rPr>
              <w:t xml:space="preserve"> </w:t>
            </w:r>
            <w:bookmarkStart w:id="16" w:name="_Toc512334704"/>
            <w:r w:rsidRPr="004B5AD6">
              <w:rPr>
                <w:rFonts w:ascii="Garamond" w:hAnsi="Garamond"/>
                <w:sz w:val="22"/>
                <w:szCs w:val="22"/>
              </w:rPr>
              <w:t xml:space="preserve">- в </w:t>
            </w:r>
            <w:bookmarkEnd w:id="16"/>
            <w:r w:rsidRPr="004B5AD6">
              <w:rPr>
                <w:rFonts w:ascii="Garamond" w:hAnsi="Garamond"/>
                <w:sz w:val="22"/>
                <w:szCs w:val="22"/>
              </w:rPr>
              <w:t xml:space="preserve">случае несоответствия </w:t>
            </w:r>
            <w:r>
              <w:rPr>
                <w:rFonts w:ascii="Garamond" w:hAnsi="Garamond"/>
                <w:sz w:val="22"/>
                <w:szCs w:val="22"/>
              </w:rPr>
              <w:t>банковской гарантии</w:t>
            </w:r>
            <w:r w:rsidRPr="004B5AD6">
              <w:rPr>
                <w:rFonts w:ascii="Garamond" w:hAnsi="Garamond"/>
                <w:sz w:val="22"/>
                <w:szCs w:val="22"/>
              </w:rPr>
              <w:t xml:space="preserve"> либо в случае если </w:t>
            </w:r>
            <w:r>
              <w:rPr>
                <w:rFonts w:ascii="Garamond" w:hAnsi="Garamond"/>
                <w:sz w:val="22"/>
                <w:szCs w:val="22"/>
              </w:rPr>
              <w:t>банковская гарантия и</w:t>
            </w:r>
            <w:r w:rsidRPr="004B5AD6">
              <w:rPr>
                <w:rFonts w:ascii="Garamond" w:hAnsi="Garamond"/>
                <w:sz w:val="22"/>
                <w:szCs w:val="22"/>
              </w:rPr>
              <w:t xml:space="preserve"> </w:t>
            </w:r>
            <w:r>
              <w:rPr>
                <w:rFonts w:ascii="Garamond" w:hAnsi="Garamond"/>
                <w:sz w:val="22"/>
                <w:szCs w:val="22"/>
              </w:rPr>
              <w:t>(</w:t>
            </w:r>
            <w:r w:rsidRPr="004B5AD6">
              <w:rPr>
                <w:rFonts w:ascii="Garamond" w:hAnsi="Garamond"/>
                <w:sz w:val="22"/>
                <w:szCs w:val="22"/>
              </w:rPr>
              <w:t>или</w:t>
            </w:r>
            <w:r>
              <w:rPr>
                <w:rFonts w:ascii="Garamond" w:hAnsi="Garamond"/>
                <w:sz w:val="22"/>
                <w:szCs w:val="22"/>
              </w:rPr>
              <w:t>)</w:t>
            </w:r>
            <w:r w:rsidRPr="004B5AD6">
              <w:rPr>
                <w:rFonts w:ascii="Garamond" w:hAnsi="Garamond"/>
                <w:sz w:val="22"/>
                <w:szCs w:val="22"/>
              </w:rPr>
              <w:t xml:space="preserve"> </w:t>
            </w:r>
            <w:r w:rsidRPr="00D354C9">
              <w:rPr>
                <w:rFonts w:ascii="Garamond" w:hAnsi="Garamond"/>
                <w:sz w:val="22"/>
                <w:szCs w:val="22"/>
              </w:rPr>
              <w:t>уведомление по форме Приложения 5.3.2</w:t>
            </w:r>
            <w:r w:rsidRPr="004B5AD6">
              <w:rPr>
                <w:rFonts w:ascii="Garamond" w:hAnsi="Garamond"/>
                <w:sz w:val="22"/>
                <w:szCs w:val="22"/>
              </w:rPr>
              <w:t xml:space="preserve"> к настоящему Регламенту предоставлены (-о) в ЦФР позднее 1-го числа месяца, предшествующего месяцу, на который приходится дата начала поставки мощности по ДПМ ВИЭ, </w:t>
            </w:r>
            <w:r>
              <w:rPr>
                <w:rFonts w:ascii="Garamond" w:hAnsi="Garamond"/>
                <w:sz w:val="22"/>
                <w:szCs w:val="22"/>
              </w:rPr>
              <w:t xml:space="preserve">то </w:t>
            </w:r>
            <w:r w:rsidRPr="004B5AD6">
              <w:rPr>
                <w:rFonts w:ascii="Garamond" w:hAnsi="Garamond"/>
                <w:sz w:val="22"/>
                <w:szCs w:val="22"/>
              </w:rPr>
              <w:t xml:space="preserve">в течение 3 (трех) рабочих дней со дня, следующего за сроком окончания проверки </w:t>
            </w:r>
            <w:r>
              <w:rPr>
                <w:rFonts w:ascii="Garamond" w:hAnsi="Garamond"/>
                <w:sz w:val="22"/>
                <w:szCs w:val="22"/>
              </w:rPr>
              <w:t>банковской гарантии</w:t>
            </w:r>
            <w:r w:rsidRPr="004B5AD6">
              <w:rPr>
                <w:rFonts w:ascii="Garamond" w:hAnsi="Garamond"/>
                <w:sz w:val="22"/>
                <w:szCs w:val="22"/>
              </w:rPr>
              <w:t xml:space="preserve">, направляет продавцу по ДПМ ВИЭ на бумажном носителе мотивированный отказ в приеме </w:t>
            </w:r>
            <w:r>
              <w:rPr>
                <w:rFonts w:ascii="Garamond" w:hAnsi="Garamond"/>
                <w:sz w:val="22"/>
                <w:szCs w:val="22"/>
              </w:rPr>
              <w:t>банковской гарантии</w:t>
            </w:r>
            <w:r w:rsidRPr="004B5AD6">
              <w:rPr>
                <w:rFonts w:ascii="Garamond" w:hAnsi="Garamond"/>
                <w:sz w:val="22"/>
                <w:szCs w:val="22"/>
              </w:rPr>
              <w:t>.</w:t>
            </w:r>
          </w:p>
        </w:tc>
      </w:tr>
    </w:tbl>
    <w:p w14:paraId="23ADA06B" w14:textId="77777777" w:rsidR="00012759" w:rsidRDefault="00012759" w:rsidP="002D11DF">
      <w:pPr>
        <w:pStyle w:val="subclauseindent"/>
        <w:ind w:left="0"/>
        <w:rPr>
          <w:rFonts w:ascii="Garamond" w:hAnsi="Garamond"/>
          <w:b/>
          <w:sz w:val="26"/>
          <w:szCs w:val="26"/>
          <w:lang w:val="ru-RU"/>
        </w:rPr>
      </w:pPr>
    </w:p>
    <w:p w14:paraId="7607884B" w14:textId="77777777" w:rsidR="00A633C3" w:rsidRPr="00D354C9" w:rsidRDefault="00A633C3" w:rsidP="00A633C3"/>
    <w:p w14:paraId="1A04A2FA" w14:textId="77777777" w:rsidR="006B2D84" w:rsidRPr="00BD7941" w:rsidRDefault="006B2D84" w:rsidP="00BD7941">
      <w:pPr>
        <w:sectPr w:rsidR="006B2D84" w:rsidRPr="00BD7941" w:rsidSect="00A93539">
          <w:pgSz w:w="16838" w:h="11906" w:orient="landscape"/>
          <w:pgMar w:top="1134" w:right="1134" w:bottom="851" w:left="1134" w:header="709" w:footer="709" w:gutter="0"/>
          <w:cols w:space="708"/>
          <w:docGrid w:linePitch="360"/>
        </w:sectPr>
      </w:pPr>
    </w:p>
    <w:p w14:paraId="3EED22DE" w14:textId="77777777" w:rsidR="000A23C2" w:rsidRDefault="00A61FA8" w:rsidP="002D11DF">
      <w:pPr>
        <w:pStyle w:val="subclauseindent"/>
        <w:ind w:left="0"/>
        <w:rPr>
          <w:rFonts w:ascii="Garamond" w:hAnsi="Garamond"/>
          <w:b/>
          <w:sz w:val="26"/>
          <w:szCs w:val="26"/>
          <w:lang w:val="ru-RU"/>
        </w:rPr>
      </w:pPr>
      <w:r>
        <w:rPr>
          <w:rFonts w:ascii="Garamond" w:hAnsi="Garamond"/>
          <w:b/>
          <w:sz w:val="26"/>
          <w:szCs w:val="26"/>
          <w:lang w:val="ru-RU"/>
        </w:rPr>
        <w:lastRenderedPageBreak/>
        <w:t>Добавить приложение</w:t>
      </w:r>
    </w:p>
    <w:p w14:paraId="2A5F7485" w14:textId="1581B65E" w:rsidR="00A61FA8" w:rsidRDefault="00A61FA8" w:rsidP="00A61FA8">
      <w:pPr>
        <w:suppressAutoHyphens/>
        <w:spacing w:before="120"/>
        <w:jc w:val="right"/>
        <w:rPr>
          <w:rFonts w:ascii="Garamond" w:eastAsia="Batang" w:hAnsi="Garamond" w:cs="Garamond"/>
          <w:b/>
          <w:sz w:val="22"/>
          <w:szCs w:val="22"/>
          <w:lang w:eastAsia="ar-SA"/>
        </w:rPr>
      </w:pPr>
      <w:r w:rsidRPr="008B38AB">
        <w:rPr>
          <w:rFonts w:ascii="Garamond" w:eastAsia="Batang" w:hAnsi="Garamond" w:cs="Garamond"/>
          <w:b/>
          <w:sz w:val="22"/>
          <w:szCs w:val="22"/>
          <w:lang w:eastAsia="ar-SA"/>
        </w:rPr>
        <w:t>Приложение 5.</w:t>
      </w:r>
      <w:r>
        <w:rPr>
          <w:rFonts w:ascii="Garamond" w:eastAsia="Batang" w:hAnsi="Garamond" w:cs="Garamond"/>
          <w:b/>
          <w:sz w:val="22"/>
          <w:szCs w:val="22"/>
          <w:lang w:eastAsia="ar-SA"/>
        </w:rPr>
        <w:t>3</w:t>
      </w:r>
      <w:r w:rsidR="00F24217">
        <w:rPr>
          <w:rFonts w:ascii="Garamond" w:eastAsia="Batang" w:hAnsi="Garamond" w:cs="Garamond"/>
          <w:b/>
          <w:sz w:val="22"/>
          <w:szCs w:val="22"/>
          <w:lang w:eastAsia="ar-SA"/>
        </w:rPr>
        <w:t>.1</w:t>
      </w:r>
    </w:p>
    <w:p w14:paraId="1208BD90" w14:textId="77777777" w:rsidR="00F24217" w:rsidRDefault="00F24217" w:rsidP="00A61FA8">
      <w:pPr>
        <w:suppressAutoHyphens/>
        <w:spacing w:before="120"/>
        <w:jc w:val="right"/>
        <w:rPr>
          <w:rFonts w:ascii="Garamond" w:eastAsia="Batang" w:hAnsi="Garamond" w:cs="Garamond"/>
          <w:b/>
          <w:sz w:val="22"/>
          <w:szCs w:val="22"/>
          <w:lang w:eastAsia="ar-SA"/>
        </w:rPr>
      </w:pPr>
    </w:p>
    <w:p w14:paraId="745CED7D" w14:textId="77777777" w:rsidR="00F24217" w:rsidRDefault="00F24217" w:rsidP="00A61FA8">
      <w:pPr>
        <w:suppressAutoHyphens/>
        <w:spacing w:before="120"/>
        <w:jc w:val="right"/>
        <w:rPr>
          <w:rFonts w:ascii="Garamond" w:eastAsia="Batang" w:hAnsi="Garamond" w:cs="Garamond"/>
          <w:b/>
          <w:sz w:val="22"/>
          <w:szCs w:val="22"/>
          <w:lang w:eastAsia="ar-SA"/>
        </w:rPr>
      </w:pPr>
    </w:p>
    <w:p w14:paraId="2B05CBF0" w14:textId="77777777" w:rsidR="00A61FA8" w:rsidRPr="00087AB4" w:rsidRDefault="00A61FA8" w:rsidP="00A61FA8">
      <w:pPr>
        <w:suppressAutoHyphens/>
        <w:spacing w:before="120"/>
        <w:jc w:val="right"/>
        <w:rPr>
          <w:rFonts w:ascii="Garamond" w:eastAsia="Batang" w:hAnsi="Garamond" w:cs="Garamond"/>
          <w:sz w:val="16"/>
          <w:szCs w:val="16"/>
          <w:lang w:eastAsia="ar-SA"/>
        </w:rPr>
      </w:pPr>
    </w:p>
    <w:p w14:paraId="186D83D1" w14:textId="77777777" w:rsidR="00A61FA8" w:rsidRPr="008B38AB" w:rsidRDefault="00A61FA8" w:rsidP="00A61FA8">
      <w:pPr>
        <w:suppressAutoHyphens/>
        <w:spacing w:before="120"/>
        <w:rPr>
          <w:rFonts w:ascii="Garamond" w:eastAsia="Batang" w:hAnsi="Garamond" w:cs="Garamond"/>
          <w:sz w:val="22"/>
          <w:szCs w:val="22"/>
          <w:lang w:eastAsia="ar-SA"/>
        </w:rPr>
      </w:pPr>
      <w:r w:rsidRPr="008B38AB">
        <w:rPr>
          <w:rFonts w:ascii="Garamond" w:eastAsia="Batang" w:hAnsi="Garamond" w:cs="Garamond"/>
          <w:b/>
          <w:sz w:val="22"/>
          <w:szCs w:val="22"/>
          <w:lang w:eastAsia="ar-SA"/>
        </w:rPr>
        <w:t>(на бланке заявителя)</w:t>
      </w:r>
      <w:r w:rsidRPr="008B38AB">
        <w:rPr>
          <w:rFonts w:ascii="Garamond" w:eastAsia="Batang" w:hAnsi="Garamond" w:cs="Garamond"/>
          <w:sz w:val="22"/>
          <w:szCs w:val="22"/>
          <w:lang w:eastAsia="ar-SA"/>
        </w:rPr>
        <w:t xml:space="preserve"> </w:t>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t>Председателю Правления</w:t>
      </w:r>
    </w:p>
    <w:p w14:paraId="3C66A34C" w14:textId="77777777" w:rsidR="00A61FA8" w:rsidRDefault="00A61FA8" w:rsidP="00A61FA8">
      <w:pPr>
        <w:suppressAutoHyphens/>
        <w:spacing w:before="120"/>
        <w:rPr>
          <w:rFonts w:ascii="Garamond" w:eastAsia="Batang" w:hAnsi="Garamond" w:cs="Garamond"/>
          <w:sz w:val="22"/>
          <w:szCs w:val="22"/>
          <w:lang w:eastAsia="ar-SA"/>
        </w:rPr>
      </w:pP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00087AB4">
        <w:rPr>
          <w:rFonts w:ascii="Garamond" w:eastAsia="Batang" w:hAnsi="Garamond" w:cs="Garamond"/>
          <w:sz w:val="22"/>
          <w:szCs w:val="22"/>
          <w:lang w:eastAsia="ar-SA"/>
        </w:rPr>
        <w:t xml:space="preserve">             </w:t>
      </w:r>
      <w:r w:rsidRPr="008B38AB">
        <w:rPr>
          <w:rFonts w:ascii="Garamond" w:eastAsia="Batang" w:hAnsi="Garamond" w:cs="Garamond"/>
          <w:sz w:val="22"/>
          <w:szCs w:val="22"/>
          <w:lang w:eastAsia="ar-SA"/>
        </w:rPr>
        <w:t>АО «АТС»</w:t>
      </w:r>
    </w:p>
    <w:p w14:paraId="48936131" w14:textId="77777777" w:rsidR="00087AB4" w:rsidRPr="00087AB4" w:rsidRDefault="00087AB4" w:rsidP="00A61FA8">
      <w:pPr>
        <w:suppressAutoHyphens/>
        <w:spacing w:before="120"/>
        <w:rPr>
          <w:rFonts w:ascii="Garamond" w:eastAsia="Batang" w:hAnsi="Garamond" w:cs="Garamond"/>
          <w:sz w:val="10"/>
          <w:szCs w:val="10"/>
          <w:lang w:eastAsia="ar-SA"/>
        </w:rPr>
      </w:pPr>
    </w:p>
    <w:p w14:paraId="590472AF" w14:textId="77777777" w:rsidR="00087AB4" w:rsidRPr="008B38AB" w:rsidRDefault="00A61FA8" w:rsidP="00087AB4">
      <w:pPr>
        <w:suppressAutoHyphens/>
        <w:spacing w:before="120"/>
        <w:rPr>
          <w:rFonts w:ascii="Garamond" w:eastAsia="Batang" w:hAnsi="Garamond" w:cs="Garamond"/>
          <w:sz w:val="22"/>
          <w:szCs w:val="22"/>
          <w:lang w:eastAsia="ar-SA"/>
        </w:rPr>
      </w:pP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t xml:space="preserve">          </w:t>
      </w:r>
      <w:r w:rsidR="00087AB4">
        <w:rPr>
          <w:rFonts w:ascii="Garamond" w:eastAsia="Batang" w:hAnsi="Garamond" w:cs="Garamond"/>
          <w:sz w:val="22"/>
          <w:szCs w:val="22"/>
          <w:lang w:eastAsia="ar-SA"/>
        </w:rPr>
        <w:t xml:space="preserve">                                                  </w:t>
      </w:r>
      <w:r w:rsidRPr="008B38AB">
        <w:rPr>
          <w:rFonts w:ascii="Garamond" w:eastAsia="Batang" w:hAnsi="Garamond" w:cs="Garamond"/>
          <w:sz w:val="22"/>
          <w:szCs w:val="22"/>
          <w:lang w:eastAsia="ar-SA"/>
        </w:rPr>
        <w:t xml:space="preserve">    </w:t>
      </w:r>
      <w:r w:rsidR="00087AB4" w:rsidRPr="008B38AB">
        <w:rPr>
          <w:rFonts w:ascii="Garamond" w:eastAsia="Batang" w:hAnsi="Garamond" w:cs="Garamond"/>
          <w:sz w:val="22"/>
          <w:szCs w:val="22"/>
          <w:lang w:eastAsia="ar-SA"/>
        </w:rPr>
        <w:t>Председателю Правления</w:t>
      </w:r>
    </w:p>
    <w:p w14:paraId="1AB09445" w14:textId="77777777" w:rsidR="00087AB4" w:rsidRPr="008B38AB" w:rsidRDefault="00087AB4" w:rsidP="00087AB4">
      <w:pPr>
        <w:suppressAutoHyphens/>
        <w:spacing w:before="120"/>
        <w:rPr>
          <w:rFonts w:ascii="Garamond" w:eastAsia="Batang" w:hAnsi="Garamond" w:cs="Garamond"/>
          <w:sz w:val="22"/>
          <w:szCs w:val="22"/>
          <w:lang w:eastAsia="ar-SA"/>
        </w:rPr>
      </w:pP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sidRPr="008B38AB">
        <w:rPr>
          <w:rFonts w:ascii="Garamond" w:eastAsia="Batang" w:hAnsi="Garamond" w:cs="Garamond"/>
          <w:sz w:val="22"/>
          <w:szCs w:val="22"/>
          <w:lang w:eastAsia="ar-SA"/>
        </w:rPr>
        <w:tab/>
      </w:r>
      <w:r>
        <w:rPr>
          <w:rFonts w:ascii="Garamond" w:eastAsia="Batang" w:hAnsi="Garamond" w:cs="Garamond"/>
          <w:sz w:val="22"/>
          <w:szCs w:val="22"/>
          <w:lang w:eastAsia="ar-SA"/>
        </w:rPr>
        <w:t xml:space="preserve">             </w:t>
      </w:r>
      <w:r w:rsidRPr="00F24217">
        <w:rPr>
          <w:rFonts w:ascii="Garamond" w:eastAsia="Batang" w:hAnsi="Garamond" w:cs="Garamond"/>
          <w:sz w:val="22"/>
          <w:szCs w:val="22"/>
          <w:lang w:eastAsia="ar-SA"/>
        </w:rPr>
        <w:t>АО «</w:t>
      </w:r>
      <w:r w:rsidR="0055587B" w:rsidRPr="00F24217">
        <w:rPr>
          <w:rFonts w:ascii="Garamond" w:eastAsia="Batang" w:hAnsi="Garamond" w:cs="Garamond"/>
          <w:sz w:val="22"/>
          <w:szCs w:val="22"/>
          <w:lang w:eastAsia="ar-SA"/>
        </w:rPr>
        <w:t>ЦФР</w:t>
      </w:r>
      <w:r w:rsidRPr="00F24217">
        <w:rPr>
          <w:rFonts w:ascii="Garamond" w:eastAsia="Batang" w:hAnsi="Garamond" w:cs="Garamond"/>
          <w:sz w:val="22"/>
          <w:szCs w:val="22"/>
          <w:lang w:eastAsia="ar-SA"/>
        </w:rPr>
        <w:t>»</w:t>
      </w:r>
    </w:p>
    <w:p w14:paraId="0334D5BD" w14:textId="77777777" w:rsidR="00A61FA8" w:rsidRDefault="00A61FA8" w:rsidP="00A61FA8">
      <w:pPr>
        <w:suppressAutoHyphens/>
        <w:spacing w:before="120" w:line="360" w:lineRule="auto"/>
        <w:jc w:val="right"/>
        <w:rPr>
          <w:rFonts w:ascii="Garamond" w:eastAsia="Batang" w:hAnsi="Garamond" w:cs="Garamond"/>
          <w:sz w:val="16"/>
          <w:szCs w:val="16"/>
          <w:lang w:eastAsia="ar-SA"/>
        </w:rPr>
      </w:pPr>
    </w:p>
    <w:p w14:paraId="2FA89FD9" w14:textId="77777777" w:rsidR="00F24217" w:rsidRPr="00F24217" w:rsidRDefault="00F24217" w:rsidP="00F24217">
      <w:pPr>
        <w:autoSpaceDE w:val="0"/>
        <w:autoSpaceDN w:val="0"/>
        <w:spacing w:line="276" w:lineRule="auto"/>
        <w:jc w:val="center"/>
        <w:outlineLvl w:val="0"/>
        <w:rPr>
          <w:rFonts w:ascii="Garamond" w:hAnsi="Garamond"/>
          <w:b/>
          <w:sz w:val="22"/>
          <w:szCs w:val="22"/>
        </w:rPr>
      </w:pPr>
      <w:bookmarkStart w:id="17" w:name="_Toc492303536"/>
      <w:bookmarkStart w:id="18" w:name="_Toc512334719"/>
      <w:r w:rsidRPr="00F24217">
        <w:rPr>
          <w:rFonts w:ascii="Garamond" w:hAnsi="Garamond"/>
          <w:b/>
          <w:sz w:val="22"/>
          <w:szCs w:val="22"/>
        </w:rPr>
        <w:t>Заявление</w:t>
      </w:r>
      <w:bookmarkEnd w:id="17"/>
      <w:bookmarkEnd w:id="18"/>
    </w:p>
    <w:p w14:paraId="73092531" w14:textId="77777777" w:rsidR="00F24217" w:rsidRPr="00F24217" w:rsidRDefault="00F24217" w:rsidP="00F24217">
      <w:pPr>
        <w:autoSpaceDE w:val="0"/>
        <w:autoSpaceDN w:val="0"/>
        <w:spacing w:line="276" w:lineRule="auto"/>
        <w:jc w:val="center"/>
        <w:outlineLvl w:val="0"/>
        <w:rPr>
          <w:rFonts w:ascii="Garamond" w:hAnsi="Garamond"/>
          <w:b/>
          <w:sz w:val="22"/>
          <w:szCs w:val="22"/>
        </w:rPr>
      </w:pPr>
      <w:bookmarkStart w:id="19" w:name="_Toc492303537"/>
      <w:bookmarkStart w:id="20" w:name="_Toc512334720"/>
      <w:r w:rsidRPr="00F24217">
        <w:rPr>
          <w:rFonts w:ascii="Garamond" w:hAnsi="Garamond"/>
          <w:b/>
          <w:sz w:val="22"/>
          <w:szCs w:val="22"/>
        </w:rPr>
        <w:t>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связи с передачей прав и обязанностей продавца</w:t>
      </w:r>
      <w:bookmarkEnd w:id="19"/>
      <w:bookmarkEnd w:id="20"/>
    </w:p>
    <w:p w14:paraId="40E4AF14" w14:textId="77777777" w:rsidR="00F24217" w:rsidRPr="00F24217" w:rsidRDefault="00F24217" w:rsidP="00F24217">
      <w:pPr>
        <w:spacing w:line="276" w:lineRule="auto"/>
        <w:jc w:val="both"/>
        <w:rPr>
          <w:rFonts w:ascii="Garamond" w:hAnsi="Garamond"/>
          <w:sz w:val="22"/>
          <w:szCs w:val="22"/>
        </w:rPr>
      </w:pPr>
      <w:r w:rsidRPr="00F24217">
        <w:rPr>
          <w:rFonts w:ascii="Garamond" w:hAnsi="Garamond"/>
          <w:sz w:val="22"/>
          <w:szCs w:val="22"/>
        </w:rPr>
        <w:t>________________________________________________________________________________________,</w:t>
      </w:r>
    </w:p>
    <w:p w14:paraId="201D69DC" w14:textId="77777777" w:rsidR="00F24217" w:rsidRPr="00F24217" w:rsidRDefault="00F24217" w:rsidP="00F24217">
      <w:pPr>
        <w:spacing w:line="276" w:lineRule="auto"/>
        <w:jc w:val="center"/>
        <w:rPr>
          <w:rFonts w:ascii="Garamond" w:hAnsi="Garamond"/>
          <w:i/>
          <w:sz w:val="22"/>
          <w:szCs w:val="22"/>
        </w:rPr>
      </w:pPr>
      <w:r w:rsidRPr="00F24217">
        <w:rPr>
          <w:rFonts w:ascii="Garamond" w:hAnsi="Garamond"/>
          <w:i/>
          <w:sz w:val="22"/>
          <w:szCs w:val="22"/>
        </w:rPr>
        <w:t>(полное наименование организации с указанием организационно-правовой формы)</w:t>
      </w:r>
    </w:p>
    <w:p w14:paraId="2372DD5D" w14:textId="77777777" w:rsidR="00F24217" w:rsidRPr="00F24217" w:rsidRDefault="00F24217" w:rsidP="00F24217">
      <w:pPr>
        <w:spacing w:line="276" w:lineRule="auto"/>
        <w:jc w:val="both"/>
        <w:rPr>
          <w:rFonts w:ascii="Garamond" w:hAnsi="Garamond"/>
          <w:i/>
          <w:sz w:val="22"/>
          <w:szCs w:val="22"/>
        </w:rPr>
      </w:pPr>
      <w:r w:rsidRPr="00F24217">
        <w:rPr>
          <w:rFonts w:ascii="Garamond" w:hAnsi="Garamond"/>
          <w:sz w:val="22"/>
          <w:szCs w:val="22"/>
        </w:rPr>
        <w:t>регистрационный номер в Реестре субъектов оптового рынка ____________________________________,</w:t>
      </w:r>
    </w:p>
    <w:p w14:paraId="08A2F45B" w14:textId="77777777" w:rsidR="00F24217" w:rsidRPr="00F24217" w:rsidRDefault="00F24217" w:rsidP="00F24217">
      <w:pPr>
        <w:spacing w:line="276" w:lineRule="auto"/>
        <w:jc w:val="both"/>
        <w:rPr>
          <w:rFonts w:ascii="Garamond" w:hAnsi="Garamond"/>
          <w:sz w:val="22"/>
          <w:szCs w:val="22"/>
        </w:rPr>
      </w:pPr>
      <w:r w:rsidRPr="00F24217">
        <w:rPr>
          <w:rFonts w:ascii="Garamond" w:hAnsi="Garamond"/>
          <w:sz w:val="22"/>
          <w:szCs w:val="22"/>
        </w:rPr>
        <w:t xml:space="preserve">в связи с планируемым приобретением прав и обязанностей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________________________________________________________________________________________ </w:t>
      </w:r>
    </w:p>
    <w:p w14:paraId="6E850A0B" w14:textId="77777777" w:rsidR="00F24217" w:rsidRPr="00F24217" w:rsidRDefault="00F24217" w:rsidP="00F24217">
      <w:pPr>
        <w:spacing w:line="276" w:lineRule="auto"/>
        <w:jc w:val="center"/>
        <w:rPr>
          <w:rFonts w:ascii="Garamond" w:hAnsi="Garamond"/>
          <w:i/>
          <w:sz w:val="22"/>
          <w:szCs w:val="22"/>
        </w:rPr>
      </w:pPr>
      <w:r w:rsidRPr="00F24217">
        <w:rPr>
          <w:rFonts w:ascii="Garamond" w:hAnsi="Garamond"/>
          <w:i/>
          <w:sz w:val="22"/>
          <w:szCs w:val="22"/>
        </w:rPr>
        <w:t xml:space="preserve">               (полное наименование продавца с указанием организационно-правовой формы)</w:t>
      </w:r>
    </w:p>
    <w:p w14:paraId="00DF30AD" w14:textId="77777777" w:rsidR="00F24217" w:rsidRPr="00F24217" w:rsidRDefault="00F24217" w:rsidP="00F24217">
      <w:pPr>
        <w:spacing w:line="276" w:lineRule="auto"/>
        <w:jc w:val="both"/>
        <w:rPr>
          <w:rFonts w:ascii="Garamond" w:hAnsi="Garamond"/>
          <w:sz w:val="22"/>
          <w:szCs w:val="22"/>
        </w:rPr>
      </w:pPr>
      <w:r w:rsidRPr="00F24217">
        <w:rPr>
          <w:rFonts w:ascii="Garamond" w:hAnsi="Garamond"/>
          <w:sz w:val="22"/>
          <w:szCs w:val="22"/>
        </w:rPr>
        <w:t>в отношении объекта генерации установленной мощностью ______ МВт, соответствующего следующим идентификационным параметрам:</w:t>
      </w:r>
    </w:p>
    <w:p w14:paraId="0D5B06E3" w14:textId="77777777" w:rsidR="00F24217" w:rsidRPr="00F24217" w:rsidRDefault="00F24217" w:rsidP="00F24217">
      <w:pPr>
        <w:spacing w:line="276" w:lineRule="auto"/>
        <w:ind w:left="720"/>
        <w:jc w:val="both"/>
        <w:rPr>
          <w:rFonts w:ascii="Garamond" w:hAnsi="Garamond"/>
          <w:sz w:val="22"/>
          <w:szCs w:val="22"/>
        </w:rPr>
      </w:pPr>
    </w:p>
    <w:tbl>
      <w:tblPr>
        <w:tblW w:w="70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304"/>
        <w:gridCol w:w="1390"/>
        <w:gridCol w:w="1417"/>
        <w:gridCol w:w="1518"/>
      </w:tblGrid>
      <w:tr w:rsidR="00F24217" w:rsidRPr="00F24217" w14:paraId="0367CDBF" w14:textId="77777777" w:rsidTr="00DE3840">
        <w:trPr>
          <w:trHeight w:val="615"/>
        </w:trPr>
        <w:tc>
          <w:tcPr>
            <w:tcW w:w="1417" w:type="dxa"/>
            <w:vMerge w:val="restart"/>
            <w:vAlign w:val="center"/>
          </w:tcPr>
          <w:p w14:paraId="7823E21E" w14:textId="77777777" w:rsidR="00F24217" w:rsidRPr="00F24217" w:rsidRDefault="00F24217" w:rsidP="00DE3840">
            <w:pPr>
              <w:spacing w:line="276" w:lineRule="auto"/>
              <w:jc w:val="center"/>
              <w:rPr>
                <w:rFonts w:ascii="Garamond" w:hAnsi="Garamond"/>
                <w:b/>
                <w:sz w:val="22"/>
                <w:szCs w:val="22"/>
              </w:rPr>
            </w:pPr>
            <w:r w:rsidRPr="00F24217">
              <w:rPr>
                <w:rFonts w:ascii="Garamond" w:hAnsi="Garamond"/>
                <w:b/>
                <w:sz w:val="22"/>
                <w:szCs w:val="22"/>
              </w:rPr>
              <w:t>Код ГТП генерации</w:t>
            </w:r>
          </w:p>
        </w:tc>
        <w:tc>
          <w:tcPr>
            <w:tcW w:w="1304" w:type="dxa"/>
            <w:vMerge w:val="restart"/>
            <w:vAlign w:val="center"/>
          </w:tcPr>
          <w:p w14:paraId="13A69253" w14:textId="77777777" w:rsidR="00F24217" w:rsidRPr="00F24217" w:rsidRDefault="00F24217" w:rsidP="00DE3840">
            <w:pPr>
              <w:spacing w:line="276" w:lineRule="auto"/>
              <w:jc w:val="center"/>
              <w:rPr>
                <w:rFonts w:ascii="Garamond" w:hAnsi="Garamond"/>
                <w:b/>
                <w:sz w:val="22"/>
                <w:szCs w:val="22"/>
              </w:rPr>
            </w:pPr>
            <w:r w:rsidRPr="00F24217">
              <w:rPr>
                <w:rFonts w:ascii="Garamond" w:hAnsi="Garamond"/>
                <w:b/>
                <w:sz w:val="22"/>
                <w:szCs w:val="22"/>
              </w:rPr>
              <w:t>Вид объекта генерации</w:t>
            </w:r>
          </w:p>
        </w:tc>
        <w:tc>
          <w:tcPr>
            <w:tcW w:w="2807" w:type="dxa"/>
            <w:gridSpan w:val="2"/>
            <w:vAlign w:val="center"/>
          </w:tcPr>
          <w:p w14:paraId="784827EE" w14:textId="77777777" w:rsidR="00F24217" w:rsidRPr="00F24217" w:rsidRDefault="00F24217" w:rsidP="00DE3840">
            <w:pPr>
              <w:spacing w:line="276" w:lineRule="auto"/>
              <w:jc w:val="center"/>
              <w:rPr>
                <w:rFonts w:ascii="Garamond" w:hAnsi="Garamond"/>
                <w:b/>
                <w:sz w:val="22"/>
                <w:szCs w:val="22"/>
              </w:rPr>
            </w:pPr>
            <w:r w:rsidRPr="00F24217">
              <w:rPr>
                <w:rFonts w:ascii="Garamond" w:hAnsi="Garamond"/>
                <w:b/>
                <w:sz w:val="22"/>
                <w:szCs w:val="22"/>
              </w:rPr>
              <w:t>Местонахождение объекта генерации</w:t>
            </w:r>
          </w:p>
        </w:tc>
        <w:tc>
          <w:tcPr>
            <w:tcW w:w="1518" w:type="dxa"/>
            <w:vMerge w:val="restart"/>
            <w:vAlign w:val="center"/>
          </w:tcPr>
          <w:p w14:paraId="0330D4FE" w14:textId="77777777" w:rsidR="00F24217" w:rsidRPr="00F24217" w:rsidRDefault="00F24217" w:rsidP="00DE3840">
            <w:pPr>
              <w:spacing w:line="276" w:lineRule="auto"/>
              <w:jc w:val="center"/>
              <w:rPr>
                <w:rFonts w:ascii="Garamond" w:hAnsi="Garamond"/>
                <w:b/>
                <w:sz w:val="22"/>
                <w:szCs w:val="22"/>
              </w:rPr>
            </w:pPr>
            <w:r w:rsidRPr="00F24217">
              <w:rPr>
                <w:rFonts w:ascii="Garamond" w:hAnsi="Garamond"/>
                <w:b/>
                <w:sz w:val="22"/>
                <w:szCs w:val="22"/>
              </w:rPr>
              <w:t>Год начала поставки мощности</w:t>
            </w:r>
          </w:p>
        </w:tc>
      </w:tr>
      <w:tr w:rsidR="00F24217" w:rsidRPr="00F24217" w14:paraId="314F23A3" w14:textId="77777777" w:rsidTr="00DE3840">
        <w:trPr>
          <w:trHeight w:val="142"/>
        </w:trPr>
        <w:tc>
          <w:tcPr>
            <w:tcW w:w="1417" w:type="dxa"/>
            <w:vMerge/>
          </w:tcPr>
          <w:p w14:paraId="404CD814" w14:textId="77777777" w:rsidR="00F24217" w:rsidRPr="00F24217" w:rsidRDefault="00F24217" w:rsidP="00DE3840">
            <w:pPr>
              <w:spacing w:line="276" w:lineRule="auto"/>
              <w:jc w:val="both"/>
              <w:rPr>
                <w:rFonts w:ascii="Garamond" w:hAnsi="Garamond"/>
                <w:sz w:val="22"/>
                <w:szCs w:val="22"/>
              </w:rPr>
            </w:pPr>
          </w:p>
        </w:tc>
        <w:tc>
          <w:tcPr>
            <w:tcW w:w="1304" w:type="dxa"/>
            <w:vMerge/>
          </w:tcPr>
          <w:p w14:paraId="5F0A50DE" w14:textId="77777777" w:rsidR="00F24217" w:rsidRPr="00F24217" w:rsidRDefault="00F24217" w:rsidP="00DE3840">
            <w:pPr>
              <w:spacing w:line="276" w:lineRule="auto"/>
              <w:jc w:val="both"/>
              <w:rPr>
                <w:rFonts w:ascii="Garamond" w:hAnsi="Garamond"/>
                <w:sz w:val="22"/>
                <w:szCs w:val="22"/>
              </w:rPr>
            </w:pPr>
          </w:p>
        </w:tc>
        <w:tc>
          <w:tcPr>
            <w:tcW w:w="1390" w:type="dxa"/>
            <w:vAlign w:val="center"/>
          </w:tcPr>
          <w:p w14:paraId="29CD4EDC" w14:textId="77777777" w:rsidR="00F24217" w:rsidRPr="00F24217" w:rsidRDefault="00F24217" w:rsidP="00DE3840">
            <w:pPr>
              <w:spacing w:line="276" w:lineRule="auto"/>
              <w:jc w:val="center"/>
              <w:rPr>
                <w:rFonts w:ascii="Garamond" w:hAnsi="Garamond"/>
                <w:sz w:val="22"/>
                <w:szCs w:val="22"/>
              </w:rPr>
            </w:pPr>
            <w:r w:rsidRPr="00F24217">
              <w:rPr>
                <w:rFonts w:ascii="Garamond" w:hAnsi="Garamond"/>
                <w:b/>
                <w:sz w:val="22"/>
                <w:szCs w:val="22"/>
              </w:rPr>
              <w:t>Субъект Российской Федерации</w:t>
            </w:r>
          </w:p>
        </w:tc>
        <w:tc>
          <w:tcPr>
            <w:tcW w:w="1417" w:type="dxa"/>
            <w:vAlign w:val="center"/>
          </w:tcPr>
          <w:p w14:paraId="44570B37" w14:textId="77777777" w:rsidR="00F24217" w:rsidRPr="00F24217" w:rsidRDefault="00F24217" w:rsidP="00DE3840">
            <w:pPr>
              <w:spacing w:line="276" w:lineRule="auto"/>
              <w:jc w:val="center"/>
              <w:rPr>
                <w:rFonts w:ascii="Garamond" w:hAnsi="Garamond"/>
                <w:sz w:val="22"/>
                <w:szCs w:val="22"/>
              </w:rPr>
            </w:pPr>
            <w:r w:rsidRPr="00F24217">
              <w:rPr>
                <w:rFonts w:ascii="Garamond" w:hAnsi="Garamond"/>
                <w:b/>
                <w:sz w:val="22"/>
                <w:szCs w:val="22"/>
              </w:rPr>
              <w:t>Ценовая зона</w:t>
            </w:r>
          </w:p>
        </w:tc>
        <w:tc>
          <w:tcPr>
            <w:tcW w:w="1518" w:type="dxa"/>
            <w:vMerge/>
          </w:tcPr>
          <w:p w14:paraId="5A5606C9" w14:textId="77777777" w:rsidR="00F24217" w:rsidRPr="00F24217" w:rsidRDefault="00F24217" w:rsidP="00DE3840">
            <w:pPr>
              <w:spacing w:line="276" w:lineRule="auto"/>
              <w:jc w:val="both"/>
              <w:rPr>
                <w:rFonts w:ascii="Garamond" w:hAnsi="Garamond"/>
                <w:sz w:val="22"/>
                <w:szCs w:val="22"/>
              </w:rPr>
            </w:pPr>
          </w:p>
        </w:tc>
      </w:tr>
      <w:tr w:rsidR="00F24217" w:rsidRPr="00F24217" w14:paraId="1FF04D17" w14:textId="77777777" w:rsidTr="00DE3840">
        <w:trPr>
          <w:trHeight w:val="396"/>
        </w:trPr>
        <w:tc>
          <w:tcPr>
            <w:tcW w:w="1417" w:type="dxa"/>
          </w:tcPr>
          <w:p w14:paraId="4416FD28" w14:textId="77777777" w:rsidR="00F24217" w:rsidRPr="00F24217" w:rsidRDefault="00F24217" w:rsidP="00DE3840">
            <w:pPr>
              <w:spacing w:line="276" w:lineRule="auto"/>
              <w:jc w:val="both"/>
              <w:rPr>
                <w:rFonts w:ascii="Garamond" w:hAnsi="Garamond"/>
                <w:sz w:val="22"/>
                <w:szCs w:val="22"/>
              </w:rPr>
            </w:pPr>
          </w:p>
        </w:tc>
        <w:tc>
          <w:tcPr>
            <w:tcW w:w="1304" w:type="dxa"/>
          </w:tcPr>
          <w:p w14:paraId="40FAB24F" w14:textId="77777777" w:rsidR="00F24217" w:rsidRPr="00F24217" w:rsidRDefault="00F24217" w:rsidP="00DE3840">
            <w:pPr>
              <w:spacing w:line="276" w:lineRule="auto"/>
              <w:jc w:val="both"/>
              <w:rPr>
                <w:rFonts w:ascii="Garamond" w:hAnsi="Garamond"/>
                <w:sz w:val="22"/>
                <w:szCs w:val="22"/>
              </w:rPr>
            </w:pPr>
          </w:p>
        </w:tc>
        <w:tc>
          <w:tcPr>
            <w:tcW w:w="1390" w:type="dxa"/>
          </w:tcPr>
          <w:p w14:paraId="6C97652D" w14:textId="77777777" w:rsidR="00F24217" w:rsidRPr="00F24217" w:rsidRDefault="00F24217" w:rsidP="00DE3840">
            <w:pPr>
              <w:spacing w:line="276" w:lineRule="auto"/>
              <w:jc w:val="both"/>
              <w:rPr>
                <w:rFonts w:ascii="Garamond" w:hAnsi="Garamond"/>
                <w:sz w:val="22"/>
                <w:szCs w:val="22"/>
              </w:rPr>
            </w:pPr>
          </w:p>
        </w:tc>
        <w:tc>
          <w:tcPr>
            <w:tcW w:w="1417" w:type="dxa"/>
          </w:tcPr>
          <w:p w14:paraId="07115F72" w14:textId="77777777" w:rsidR="00F24217" w:rsidRPr="00F24217" w:rsidRDefault="00F24217" w:rsidP="00DE3840">
            <w:pPr>
              <w:spacing w:line="276" w:lineRule="auto"/>
              <w:jc w:val="both"/>
              <w:rPr>
                <w:rFonts w:ascii="Garamond" w:hAnsi="Garamond"/>
                <w:sz w:val="22"/>
                <w:szCs w:val="22"/>
              </w:rPr>
            </w:pPr>
          </w:p>
        </w:tc>
        <w:tc>
          <w:tcPr>
            <w:tcW w:w="1518" w:type="dxa"/>
          </w:tcPr>
          <w:p w14:paraId="408741B3" w14:textId="77777777" w:rsidR="00F24217" w:rsidRPr="00F24217" w:rsidRDefault="00F24217" w:rsidP="00DE3840">
            <w:pPr>
              <w:spacing w:line="276" w:lineRule="auto"/>
              <w:jc w:val="both"/>
              <w:rPr>
                <w:rFonts w:ascii="Garamond" w:hAnsi="Garamond"/>
                <w:sz w:val="22"/>
                <w:szCs w:val="22"/>
              </w:rPr>
            </w:pPr>
          </w:p>
        </w:tc>
      </w:tr>
    </w:tbl>
    <w:p w14:paraId="60CA35C2" w14:textId="2463C1FC" w:rsidR="00F24217" w:rsidRPr="00F24217" w:rsidRDefault="00F24217" w:rsidP="00F24217">
      <w:pPr>
        <w:spacing w:line="276" w:lineRule="auto"/>
        <w:jc w:val="both"/>
        <w:rPr>
          <w:rFonts w:ascii="Garamond" w:hAnsi="Garamond"/>
          <w:sz w:val="22"/>
          <w:szCs w:val="22"/>
        </w:rPr>
      </w:pPr>
      <w:r w:rsidRPr="00F24217">
        <w:rPr>
          <w:rFonts w:ascii="Garamond" w:hAnsi="Garamond"/>
          <w:sz w:val="22"/>
          <w:szCs w:val="22"/>
        </w:rPr>
        <w:t>выражает намерение 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w:t>
      </w:r>
      <w:r>
        <w:rPr>
          <w:rFonts w:ascii="Garamond" w:hAnsi="Garamond"/>
          <w:sz w:val="22"/>
          <w:szCs w:val="22"/>
        </w:rPr>
        <w:t>иков энергии (Приложение № Д 6.14</w:t>
      </w:r>
      <w:r w:rsidRPr="00F24217">
        <w:rPr>
          <w:rFonts w:ascii="Garamond" w:hAnsi="Garamond"/>
          <w:sz w:val="22"/>
          <w:szCs w:val="22"/>
        </w:rPr>
        <w:t xml:space="preserve"> к Договору о присоединении к торговой системе оптового рынка).</w:t>
      </w:r>
    </w:p>
    <w:p w14:paraId="487D3B7A" w14:textId="77777777" w:rsidR="00F24217" w:rsidRPr="00F24217" w:rsidRDefault="00F24217" w:rsidP="00F24217">
      <w:pPr>
        <w:spacing w:line="276" w:lineRule="auto"/>
        <w:jc w:val="both"/>
        <w:rPr>
          <w:rFonts w:ascii="Garamond" w:hAnsi="Garamond"/>
          <w:sz w:val="22"/>
          <w:szCs w:val="22"/>
        </w:rPr>
      </w:pPr>
    </w:p>
    <w:p w14:paraId="075F95A9" w14:textId="77777777" w:rsidR="00F24217" w:rsidRPr="00F24217" w:rsidRDefault="00F24217" w:rsidP="00F24217">
      <w:pPr>
        <w:pStyle w:val="afff3"/>
        <w:spacing w:before="0" w:beforeAutospacing="0" w:after="0" w:afterAutospacing="0"/>
        <w:rPr>
          <w:rFonts w:ascii="Garamond" w:hAnsi="Garamond"/>
          <w:i/>
          <w:sz w:val="22"/>
          <w:szCs w:val="22"/>
        </w:rPr>
      </w:pPr>
      <w:r w:rsidRPr="00F24217">
        <w:rPr>
          <w:rFonts w:ascii="Garamond" w:hAnsi="Garamond"/>
          <w:bCs/>
          <w:i/>
          <w:sz w:val="22"/>
          <w:szCs w:val="22"/>
        </w:rPr>
        <w:t xml:space="preserve">_____________________________    </w:t>
      </w:r>
      <w:r w:rsidRPr="00F24217">
        <w:rPr>
          <w:rFonts w:ascii="Garamond" w:hAnsi="Garamond"/>
          <w:bCs/>
          <w:i/>
          <w:sz w:val="22"/>
          <w:szCs w:val="22"/>
        </w:rPr>
        <w:tab/>
      </w:r>
      <w:r w:rsidRPr="00F24217">
        <w:rPr>
          <w:rFonts w:ascii="Garamond" w:hAnsi="Garamond"/>
          <w:bCs/>
          <w:i/>
          <w:sz w:val="22"/>
          <w:szCs w:val="22"/>
        </w:rPr>
        <w:tab/>
        <w:t xml:space="preserve">_______________    </w:t>
      </w:r>
      <w:r w:rsidRPr="00F24217">
        <w:rPr>
          <w:rFonts w:ascii="Garamond" w:hAnsi="Garamond"/>
          <w:bCs/>
          <w:i/>
          <w:sz w:val="22"/>
          <w:szCs w:val="22"/>
        </w:rPr>
        <w:tab/>
      </w:r>
      <w:r w:rsidRPr="00F24217">
        <w:rPr>
          <w:rFonts w:ascii="Garamond" w:hAnsi="Garamond"/>
          <w:bCs/>
          <w:i/>
          <w:sz w:val="22"/>
          <w:szCs w:val="22"/>
        </w:rPr>
        <w:tab/>
        <w:t xml:space="preserve"> _______________</w:t>
      </w:r>
      <w:r w:rsidRPr="00F24217">
        <w:rPr>
          <w:rFonts w:ascii="Garamond" w:hAnsi="Garamond"/>
          <w:i/>
          <w:sz w:val="22"/>
          <w:szCs w:val="22"/>
        </w:rPr>
        <w:t xml:space="preserve">           </w:t>
      </w:r>
    </w:p>
    <w:p w14:paraId="78FD1BCE" w14:textId="77777777" w:rsidR="00F24217" w:rsidRPr="00F24217" w:rsidRDefault="00F24217" w:rsidP="00F24217">
      <w:pPr>
        <w:pStyle w:val="afff3"/>
        <w:spacing w:before="0" w:beforeAutospacing="0" w:after="0" w:afterAutospacing="0"/>
        <w:rPr>
          <w:rFonts w:ascii="Garamond" w:hAnsi="Garamond"/>
          <w:i/>
          <w:sz w:val="22"/>
          <w:szCs w:val="22"/>
        </w:rPr>
      </w:pPr>
      <w:r w:rsidRPr="00F24217">
        <w:rPr>
          <w:rFonts w:ascii="Garamond" w:hAnsi="Garamond"/>
          <w:i/>
          <w:sz w:val="22"/>
          <w:szCs w:val="22"/>
        </w:rPr>
        <w:t xml:space="preserve">              (должность) </w:t>
      </w:r>
      <w:r w:rsidRPr="00F24217">
        <w:rPr>
          <w:rFonts w:ascii="Garamond" w:hAnsi="Garamond"/>
          <w:i/>
          <w:sz w:val="22"/>
          <w:szCs w:val="22"/>
        </w:rPr>
        <w:tab/>
        <w:t xml:space="preserve">                                 </w:t>
      </w:r>
      <w:proofErr w:type="gramStart"/>
      <w:r w:rsidRPr="00F24217">
        <w:rPr>
          <w:rFonts w:ascii="Garamond" w:hAnsi="Garamond"/>
          <w:i/>
          <w:sz w:val="22"/>
          <w:szCs w:val="22"/>
        </w:rPr>
        <w:t xml:space="preserve">   (</w:t>
      </w:r>
      <w:proofErr w:type="gramEnd"/>
      <w:r w:rsidRPr="00F24217">
        <w:rPr>
          <w:rFonts w:ascii="Garamond" w:hAnsi="Garamond"/>
          <w:i/>
          <w:sz w:val="22"/>
          <w:szCs w:val="22"/>
        </w:rPr>
        <w:t>подпись)</w:t>
      </w:r>
      <w:r w:rsidRPr="00F24217">
        <w:rPr>
          <w:rFonts w:ascii="Garamond" w:hAnsi="Garamond"/>
          <w:i/>
          <w:sz w:val="22"/>
          <w:szCs w:val="22"/>
        </w:rPr>
        <w:tab/>
        <w:t xml:space="preserve">    </w:t>
      </w:r>
      <w:r w:rsidRPr="00F24217">
        <w:rPr>
          <w:rFonts w:ascii="Garamond" w:hAnsi="Garamond"/>
          <w:i/>
          <w:sz w:val="22"/>
          <w:szCs w:val="22"/>
        </w:rPr>
        <w:tab/>
      </w:r>
      <w:r w:rsidRPr="00F24217">
        <w:rPr>
          <w:rFonts w:ascii="Garamond" w:hAnsi="Garamond"/>
          <w:i/>
          <w:sz w:val="22"/>
          <w:szCs w:val="22"/>
        </w:rPr>
        <w:tab/>
        <w:t xml:space="preserve">   (расшифровка подписи) </w:t>
      </w:r>
    </w:p>
    <w:p w14:paraId="21209C82" w14:textId="77777777" w:rsidR="00F24217" w:rsidRPr="00F24217" w:rsidRDefault="00F24217" w:rsidP="00F24217">
      <w:pPr>
        <w:keepNext/>
        <w:keepLines/>
        <w:jc w:val="right"/>
        <w:outlineLvl w:val="0"/>
        <w:rPr>
          <w:rFonts w:ascii="Garamond" w:hAnsi="Garamond"/>
          <w:i/>
          <w:sz w:val="22"/>
          <w:szCs w:val="22"/>
        </w:rPr>
        <w:sectPr w:rsidR="00F24217" w:rsidRPr="00F24217" w:rsidSect="00DE3840">
          <w:pgSz w:w="11906" w:h="16838"/>
          <w:pgMar w:top="932" w:right="624" w:bottom="902" w:left="1531" w:header="709" w:footer="573" w:gutter="0"/>
          <w:cols w:space="708"/>
          <w:docGrid w:linePitch="360"/>
        </w:sectPr>
      </w:pPr>
    </w:p>
    <w:p w14:paraId="1830BF56" w14:textId="4C06C17C" w:rsidR="00963D17" w:rsidRDefault="00963D17" w:rsidP="00963D17">
      <w:pPr>
        <w:suppressAutoHyphens/>
        <w:spacing w:before="120"/>
        <w:jc w:val="right"/>
        <w:rPr>
          <w:rFonts w:ascii="Garamond" w:eastAsia="Batang" w:hAnsi="Garamond" w:cs="Garamond"/>
          <w:b/>
          <w:sz w:val="22"/>
          <w:szCs w:val="22"/>
          <w:lang w:eastAsia="ar-SA"/>
        </w:rPr>
      </w:pPr>
      <w:r w:rsidRPr="008B38AB">
        <w:rPr>
          <w:rFonts w:ascii="Garamond" w:eastAsia="Batang" w:hAnsi="Garamond" w:cs="Garamond"/>
          <w:b/>
          <w:sz w:val="22"/>
          <w:szCs w:val="22"/>
          <w:lang w:eastAsia="ar-SA"/>
        </w:rPr>
        <w:lastRenderedPageBreak/>
        <w:t>Приложение 5.</w:t>
      </w:r>
      <w:r>
        <w:rPr>
          <w:rFonts w:ascii="Garamond" w:eastAsia="Batang" w:hAnsi="Garamond" w:cs="Garamond"/>
          <w:b/>
          <w:sz w:val="22"/>
          <w:szCs w:val="22"/>
          <w:lang w:eastAsia="ar-SA"/>
        </w:rPr>
        <w:t>3.2</w:t>
      </w:r>
    </w:p>
    <w:p w14:paraId="68321956" w14:textId="77777777" w:rsidR="00963D17" w:rsidRPr="00963D17" w:rsidRDefault="00963D17" w:rsidP="00963D17">
      <w:pPr>
        <w:tabs>
          <w:tab w:val="left" w:pos="4434"/>
        </w:tabs>
        <w:rPr>
          <w:rFonts w:ascii="Garamond" w:hAnsi="Garamond"/>
          <w:sz w:val="22"/>
          <w:szCs w:val="22"/>
        </w:rPr>
      </w:pPr>
    </w:p>
    <w:p w14:paraId="6502E244" w14:textId="77777777" w:rsidR="00963D17" w:rsidRPr="00963D17" w:rsidRDefault="00963D17" w:rsidP="00963D17">
      <w:pPr>
        <w:tabs>
          <w:tab w:val="left" w:pos="4434"/>
        </w:tabs>
        <w:rPr>
          <w:rFonts w:ascii="Garamond" w:hAnsi="Garamond"/>
          <w:sz w:val="22"/>
          <w:szCs w:val="22"/>
        </w:rPr>
      </w:pPr>
      <w:r w:rsidRPr="00963D17">
        <w:rPr>
          <w:rFonts w:ascii="Garamond" w:hAnsi="Garamond"/>
          <w:b/>
          <w:sz w:val="22"/>
          <w:szCs w:val="22"/>
        </w:rPr>
        <w:t>(на бланке заявителя)</w:t>
      </w:r>
      <w:r w:rsidRPr="00963D17">
        <w:rPr>
          <w:rFonts w:ascii="Garamond" w:hAnsi="Garamond"/>
          <w:sz w:val="22"/>
          <w:szCs w:val="22"/>
        </w:rPr>
        <w:t xml:space="preserve"> </w:t>
      </w:r>
      <w:r w:rsidRPr="00963D17">
        <w:rPr>
          <w:rFonts w:ascii="Garamond" w:hAnsi="Garamond"/>
          <w:sz w:val="22"/>
          <w:szCs w:val="22"/>
        </w:rPr>
        <w:tab/>
      </w:r>
      <w:r w:rsidRPr="00963D17">
        <w:rPr>
          <w:rFonts w:ascii="Garamond" w:hAnsi="Garamond"/>
          <w:sz w:val="22"/>
          <w:szCs w:val="22"/>
        </w:rPr>
        <w:tab/>
      </w:r>
      <w:r w:rsidRPr="00963D17">
        <w:rPr>
          <w:rFonts w:ascii="Garamond" w:hAnsi="Garamond"/>
          <w:sz w:val="22"/>
          <w:szCs w:val="22"/>
        </w:rPr>
        <w:tab/>
      </w:r>
      <w:r w:rsidRPr="00963D17">
        <w:rPr>
          <w:rFonts w:ascii="Garamond" w:hAnsi="Garamond"/>
          <w:sz w:val="22"/>
          <w:szCs w:val="22"/>
        </w:rPr>
        <w:tab/>
      </w:r>
      <w:r w:rsidRPr="00963D17">
        <w:rPr>
          <w:rFonts w:ascii="Garamond" w:hAnsi="Garamond"/>
          <w:sz w:val="22"/>
          <w:szCs w:val="22"/>
        </w:rPr>
        <w:tab/>
      </w:r>
    </w:p>
    <w:p w14:paraId="3AAF255E" w14:textId="77777777" w:rsidR="00963D17" w:rsidRPr="00963D17" w:rsidRDefault="00963D17" w:rsidP="00963D17">
      <w:pPr>
        <w:tabs>
          <w:tab w:val="left" w:pos="4434"/>
        </w:tabs>
        <w:rPr>
          <w:rFonts w:ascii="Garamond" w:hAnsi="Garamond"/>
          <w:sz w:val="22"/>
          <w:szCs w:val="22"/>
        </w:rPr>
      </w:pPr>
      <w:r w:rsidRPr="00963D17">
        <w:rPr>
          <w:rFonts w:ascii="Garamond" w:hAnsi="Garamond"/>
          <w:sz w:val="22"/>
          <w:szCs w:val="22"/>
        </w:rPr>
        <w:tab/>
      </w:r>
      <w:r w:rsidRPr="00963D17">
        <w:rPr>
          <w:rFonts w:ascii="Garamond" w:hAnsi="Garamond"/>
          <w:sz w:val="22"/>
          <w:szCs w:val="22"/>
        </w:rPr>
        <w:tab/>
      </w:r>
      <w:r w:rsidRPr="00963D17">
        <w:rPr>
          <w:rFonts w:ascii="Garamond" w:hAnsi="Garamond"/>
          <w:sz w:val="22"/>
          <w:szCs w:val="22"/>
        </w:rPr>
        <w:tab/>
      </w:r>
      <w:r w:rsidRPr="00963D17">
        <w:rPr>
          <w:rFonts w:ascii="Garamond" w:hAnsi="Garamond"/>
          <w:sz w:val="22"/>
          <w:szCs w:val="22"/>
        </w:rPr>
        <w:tab/>
        <w:t xml:space="preserve">              Председателю Правления</w:t>
      </w:r>
    </w:p>
    <w:p w14:paraId="6C3958BE" w14:textId="77777777" w:rsidR="00963D17" w:rsidRPr="00963D17" w:rsidRDefault="00963D17" w:rsidP="00963D17">
      <w:pPr>
        <w:tabs>
          <w:tab w:val="left" w:pos="4428"/>
        </w:tabs>
        <w:rPr>
          <w:rFonts w:ascii="Garamond" w:hAnsi="Garamond"/>
          <w:sz w:val="22"/>
          <w:szCs w:val="22"/>
        </w:rPr>
      </w:pPr>
      <w:r w:rsidRPr="00963D17">
        <w:rPr>
          <w:rFonts w:ascii="Garamond" w:hAnsi="Garamond"/>
          <w:sz w:val="22"/>
          <w:szCs w:val="22"/>
        </w:rPr>
        <w:tab/>
      </w:r>
      <w:r w:rsidRPr="00963D17">
        <w:rPr>
          <w:rFonts w:ascii="Garamond" w:hAnsi="Garamond"/>
          <w:sz w:val="22"/>
          <w:szCs w:val="22"/>
        </w:rPr>
        <w:tab/>
      </w:r>
      <w:r w:rsidRPr="00963D17">
        <w:rPr>
          <w:rFonts w:ascii="Garamond" w:hAnsi="Garamond"/>
          <w:sz w:val="22"/>
          <w:szCs w:val="22"/>
        </w:rPr>
        <w:tab/>
      </w:r>
      <w:r w:rsidRPr="00963D17">
        <w:rPr>
          <w:rFonts w:ascii="Garamond" w:hAnsi="Garamond"/>
          <w:sz w:val="22"/>
          <w:szCs w:val="22"/>
        </w:rPr>
        <w:tab/>
      </w:r>
      <w:r w:rsidRPr="00963D17">
        <w:rPr>
          <w:rFonts w:ascii="Garamond" w:hAnsi="Garamond"/>
          <w:sz w:val="22"/>
          <w:szCs w:val="22"/>
        </w:rPr>
        <w:tab/>
        <w:t>АО «АТС»</w:t>
      </w:r>
    </w:p>
    <w:p w14:paraId="6F0E69CE" w14:textId="77777777" w:rsidR="00963D17" w:rsidRPr="00963D17" w:rsidRDefault="00963D17" w:rsidP="00963D17">
      <w:pPr>
        <w:jc w:val="right"/>
        <w:rPr>
          <w:rFonts w:ascii="Garamond" w:hAnsi="Garamond"/>
          <w:sz w:val="22"/>
          <w:szCs w:val="22"/>
        </w:rPr>
      </w:pPr>
      <w:r w:rsidRPr="00963D17">
        <w:rPr>
          <w:rFonts w:ascii="Garamond" w:hAnsi="Garamond"/>
          <w:sz w:val="22"/>
          <w:szCs w:val="22"/>
        </w:rPr>
        <w:tab/>
      </w:r>
      <w:r w:rsidRPr="00963D17">
        <w:rPr>
          <w:rFonts w:ascii="Garamond" w:hAnsi="Garamond"/>
          <w:sz w:val="22"/>
          <w:szCs w:val="22"/>
        </w:rPr>
        <w:tab/>
      </w:r>
      <w:r w:rsidRPr="00963D17">
        <w:rPr>
          <w:rFonts w:ascii="Garamond" w:hAnsi="Garamond"/>
          <w:sz w:val="22"/>
          <w:szCs w:val="22"/>
        </w:rPr>
        <w:tab/>
      </w:r>
      <w:r w:rsidRPr="00963D17">
        <w:rPr>
          <w:rFonts w:ascii="Garamond" w:hAnsi="Garamond"/>
          <w:sz w:val="22"/>
          <w:szCs w:val="22"/>
        </w:rPr>
        <w:tab/>
      </w:r>
      <w:r w:rsidRPr="00963D17">
        <w:rPr>
          <w:rFonts w:ascii="Garamond" w:hAnsi="Garamond"/>
          <w:sz w:val="22"/>
          <w:szCs w:val="22"/>
        </w:rPr>
        <w:tab/>
        <w:t>________________________</w:t>
      </w:r>
    </w:p>
    <w:p w14:paraId="16FDFC8C" w14:textId="77777777" w:rsidR="00963D17" w:rsidRPr="00963D17" w:rsidRDefault="00963D17" w:rsidP="00963D17">
      <w:pPr>
        <w:rPr>
          <w:rFonts w:ascii="Garamond" w:hAnsi="Garamond"/>
          <w:sz w:val="22"/>
          <w:szCs w:val="22"/>
        </w:rPr>
      </w:pPr>
    </w:p>
    <w:p w14:paraId="28CE5250" w14:textId="77777777" w:rsidR="00963D17" w:rsidRPr="00963D17" w:rsidRDefault="00963D17" w:rsidP="00963D17">
      <w:pPr>
        <w:widowControl w:val="0"/>
        <w:tabs>
          <w:tab w:val="left" w:pos="4434"/>
        </w:tabs>
        <w:spacing w:after="120"/>
        <w:jc w:val="center"/>
        <w:rPr>
          <w:rFonts w:ascii="Garamond" w:hAnsi="Garamond"/>
          <w:sz w:val="22"/>
          <w:szCs w:val="22"/>
        </w:rPr>
      </w:pPr>
      <w:r w:rsidRPr="00963D17">
        <w:rPr>
          <w:rFonts w:ascii="Garamond" w:hAnsi="Garamond"/>
          <w:sz w:val="22"/>
          <w:szCs w:val="22"/>
        </w:rPr>
        <w:t xml:space="preserve">       </w:t>
      </w:r>
      <w:r w:rsidRPr="00963D17">
        <w:rPr>
          <w:rFonts w:ascii="Garamond" w:hAnsi="Garamond"/>
          <w:sz w:val="22"/>
          <w:szCs w:val="22"/>
        </w:rPr>
        <w:tab/>
      </w:r>
      <w:r w:rsidRPr="00963D17">
        <w:rPr>
          <w:rFonts w:ascii="Garamond" w:hAnsi="Garamond"/>
          <w:sz w:val="22"/>
          <w:szCs w:val="22"/>
        </w:rPr>
        <w:tab/>
      </w:r>
      <w:r w:rsidRPr="00963D17">
        <w:rPr>
          <w:rFonts w:ascii="Garamond" w:hAnsi="Garamond"/>
          <w:sz w:val="22"/>
          <w:szCs w:val="22"/>
        </w:rPr>
        <w:tab/>
      </w:r>
      <w:r w:rsidRPr="00963D17">
        <w:rPr>
          <w:rFonts w:ascii="Garamond" w:hAnsi="Garamond"/>
          <w:sz w:val="22"/>
          <w:szCs w:val="22"/>
        </w:rPr>
        <w:tab/>
        <w:t xml:space="preserve">        Председателю Правления</w:t>
      </w:r>
    </w:p>
    <w:p w14:paraId="0E389D88" w14:textId="77777777" w:rsidR="00963D17" w:rsidRPr="00963D17" w:rsidRDefault="00963D17" w:rsidP="00963D17">
      <w:pPr>
        <w:widowControl w:val="0"/>
        <w:tabs>
          <w:tab w:val="left" w:pos="4428"/>
        </w:tabs>
        <w:spacing w:after="120"/>
        <w:jc w:val="center"/>
        <w:rPr>
          <w:rFonts w:ascii="Garamond" w:hAnsi="Garamond"/>
          <w:sz w:val="22"/>
          <w:szCs w:val="22"/>
        </w:rPr>
      </w:pPr>
      <w:r w:rsidRPr="00963D17">
        <w:rPr>
          <w:rFonts w:ascii="Garamond" w:hAnsi="Garamond"/>
          <w:sz w:val="22"/>
          <w:szCs w:val="22"/>
        </w:rPr>
        <w:tab/>
      </w:r>
      <w:r w:rsidRPr="00963D17">
        <w:rPr>
          <w:rFonts w:ascii="Garamond" w:hAnsi="Garamond"/>
          <w:sz w:val="22"/>
          <w:szCs w:val="22"/>
        </w:rPr>
        <w:tab/>
        <w:t xml:space="preserve">            АО «ЦФР»</w:t>
      </w:r>
    </w:p>
    <w:p w14:paraId="2D003569" w14:textId="77777777" w:rsidR="00963D17" w:rsidRPr="00963D17" w:rsidRDefault="00963D17" w:rsidP="00963D17">
      <w:pPr>
        <w:jc w:val="right"/>
        <w:rPr>
          <w:rFonts w:ascii="Garamond" w:hAnsi="Garamond"/>
          <w:sz w:val="22"/>
          <w:szCs w:val="22"/>
        </w:rPr>
      </w:pPr>
      <w:r w:rsidRPr="00963D17">
        <w:rPr>
          <w:rFonts w:ascii="Garamond" w:hAnsi="Garamond"/>
          <w:sz w:val="22"/>
          <w:szCs w:val="22"/>
        </w:rPr>
        <w:tab/>
      </w:r>
      <w:r w:rsidRPr="00963D17">
        <w:rPr>
          <w:rFonts w:ascii="Garamond" w:hAnsi="Garamond"/>
          <w:sz w:val="22"/>
          <w:szCs w:val="22"/>
        </w:rPr>
        <w:tab/>
      </w:r>
      <w:r w:rsidRPr="00963D17">
        <w:rPr>
          <w:rFonts w:ascii="Garamond" w:hAnsi="Garamond"/>
          <w:sz w:val="22"/>
          <w:szCs w:val="22"/>
        </w:rPr>
        <w:tab/>
      </w:r>
      <w:r w:rsidRPr="00963D17">
        <w:rPr>
          <w:rFonts w:ascii="Garamond" w:hAnsi="Garamond"/>
          <w:sz w:val="22"/>
          <w:szCs w:val="22"/>
        </w:rPr>
        <w:tab/>
      </w:r>
      <w:r w:rsidRPr="00963D17">
        <w:rPr>
          <w:rFonts w:ascii="Garamond" w:hAnsi="Garamond"/>
          <w:sz w:val="22"/>
          <w:szCs w:val="22"/>
        </w:rPr>
        <w:tab/>
        <w:t xml:space="preserve"> </w:t>
      </w:r>
      <w:r w:rsidRPr="00963D17">
        <w:rPr>
          <w:rFonts w:ascii="Garamond" w:hAnsi="Garamond"/>
          <w:sz w:val="22"/>
          <w:szCs w:val="22"/>
        </w:rPr>
        <w:softHyphen/>
      </w:r>
      <w:r w:rsidRPr="00963D17">
        <w:rPr>
          <w:rFonts w:ascii="Garamond" w:hAnsi="Garamond"/>
          <w:sz w:val="22"/>
          <w:szCs w:val="22"/>
        </w:rPr>
        <w:softHyphen/>
        <w:t>________________________</w:t>
      </w:r>
    </w:p>
    <w:p w14:paraId="7C0DD029" w14:textId="77777777" w:rsidR="00963D17" w:rsidRPr="00963D17" w:rsidRDefault="00963D17" w:rsidP="00963D17">
      <w:pPr>
        <w:rPr>
          <w:rFonts w:ascii="Garamond" w:hAnsi="Garamond"/>
          <w:sz w:val="22"/>
          <w:szCs w:val="22"/>
        </w:rPr>
      </w:pPr>
    </w:p>
    <w:p w14:paraId="38F7BEFD" w14:textId="77777777" w:rsidR="00963D17" w:rsidRPr="00963D17" w:rsidRDefault="00963D17" w:rsidP="00963D17">
      <w:pPr>
        <w:autoSpaceDE w:val="0"/>
        <w:autoSpaceDN w:val="0"/>
        <w:jc w:val="center"/>
        <w:outlineLvl w:val="0"/>
        <w:rPr>
          <w:rFonts w:ascii="Garamond" w:hAnsi="Garamond"/>
          <w:b/>
          <w:sz w:val="22"/>
          <w:szCs w:val="22"/>
        </w:rPr>
      </w:pPr>
      <w:bookmarkStart w:id="21" w:name="_Toc512334721"/>
      <w:r w:rsidRPr="00963D17">
        <w:rPr>
          <w:rFonts w:ascii="Garamond" w:hAnsi="Garamond"/>
          <w:b/>
          <w:sz w:val="22"/>
          <w:szCs w:val="22"/>
        </w:rPr>
        <w:t>Заявление</w:t>
      </w:r>
      <w:bookmarkEnd w:id="21"/>
    </w:p>
    <w:p w14:paraId="1366C0C3" w14:textId="77777777" w:rsidR="00963D17" w:rsidRPr="00963D17" w:rsidRDefault="00963D17" w:rsidP="00963D17">
      <w:pPr>
        <w:autoSpaceDE w:val="0"/>
        <w:autoSpaceDN w:val="0"/>
        <w:jc w:val="center"/>
        <w:outlineLvl w:val="0"/>
        <w:rPr>
          <w:rFonts w:ascii="Garamond" w:hAnsi="Garamond"/>
          <w:b/>
          <w:sz w:val="22"/>
          <w:szCs w:val="22"/>
        </w:rPr>
      </w:pPr>
      <w:bookmarkStart w:id="22" w:name="_Toc512334722"/>
      <w:r w:rsidRPr="00963D17">
        <w:rPr>
          <w:rFonts w:ascii="Garamond" w:hAnsi="Garamond"/>
          <w:b/>
          <w:sz w:val="22"/>
          <w:szCs w:val="22"/>
        </w:rPr>
        <w:t>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связи с заменой проекта ВИЭ</w:t>
      </w:r>
      <w:bookmarkEnd w:id="22"/>
    </w:p>
    <w:p w14:paraId="67FDABF0" w14:textId="77777777" w:rsidR="00963D17" w:rsidRPr="00963D17" w:rsidRDefault="00963D17" w:rsidP="00963D17">
      <w:pPr>
        <w:jc w:val="both"/>
        <w:rPr>
          <w:rFonts w:ascii="Garamond" w:hAnsi="Garamond"/>
          <w:sz w:val="22"/>
          <w:szCs w:val="22"/>
        </w:rPr>
      </w:pPr>
      <w:r w:rsidRPr="00963D17">
        <w:rPr>
          <w:rFonts w:ascii="Garamond" w:hAnsi="Garamond"/>
          <w:sz w:val="22"/>
          <w:szCs w:val="22"/>
        </w:rPr>
        <w:t>________________________________________________________________________________________,</w:t>
      </w:r>
    </w:p>
    <w:p w14:paraId="09BA11BF" w14:textId="77777777" w:rsidR="00963D17" w:rsidRPr="00963D17" w:rsidRDefault="00963D17" w:rsidP="00963D17">
      <w:pPr>
        <w:jc w:val="center"/>
        <w:rPr>
          <w:rFonts w:ascii="Garamond" w:hAnsi="Garamond"/>
          <w:i/>
          <w:sz w:val="22"/>
          <w:szCs w:val="22"/>
        </w:rPr>
      </w:pPr>
      <w:r w:rsidRPr="00963D17">
        <w:rPr>
          <w:rFonts w:ascii="Garamond" w:hAnsi="Garamond"/>
          <w:i/>
          <w:sz w:val="22"/>
          <w:szCs w:val="22"/>
        </w:rPr>
        <w:t>(полное наименование организации с указанием организационно-правовой формы)</w:t>
      </w:r>
    </w:p>
    <w:p w14:paraId="42479405" w14:textId="77777777" w:rsidR="00963D17" w:rsidRPr="00963D17" w:rsidRDefault="00963D17" w:rsidP="00963D17">
      <w:pPr>
        <w:jc w:val="both"/>
        <w:rPr>
          <w:rFonts w:ascii="Garamond" w:hAnsi="Garamond"/>
          <w:i/>
          <w:sz w:val="22"/>
          <w:szCs w:val="22"/>
        </w:rPr>
      </w:pPr>
      <w:r w:rsidRPr="00963D17">
        <w:rPr>
          <w:rFonts w:ascii="Garamond" w:hAnsi="Garamond"/>
          <w:sz w:val="22"/>
          <w:szCs w:val="22"/>
        </w:rPr>
        <w:t>регистрационный номер в Реестре субъектов оптового рынка ____________________________________,</w:t>
      </w:r>
    </w:p>
    <w:p w14:paraId="4F06502B" w14:textId="77777777" w:rsidR="00963D17" w:rsidRPr="00963D17" w:rsidRDefault="00963D17" w:rsidP="00963D17">
      <w:pPr>
        <w:jc w:val="both"/>
        <w:rPr>
          <w:rFonts w:ascii="Garamond" w:hAnsi="Garamond"/>
          <w:sz w:val="22"/>
          <w:szCs w:val="22"/>
        </w:rPr>
      </w:pPr>
      <w:r w:rsidRPr="00963D17">
        <w:rPr>
          <w:rFonts w:ascii="Garamond" w:hAnsi="Garamond"/>
          <w:sz w:val="22"/>
          <w:szCs w:val="22"/>
        </w:rPr>
        <w:t xml:space="preserve">в связи с планируемой заменой проекта по строительству генерирующего объекта, функционирующего на основе </w:t>
      </w:r>
      <w:r w:rsidRPr="00963D17">
        <w:rPr>
          <w:rFonts w:ascii="Garamond" w:hAnsi="Garamond"/>
          <w:color w:val="000000"/>
          <w:sz w:val="22"/>
          <w:szCs w:val="22"/>
        </w:rPr>
        <w:t>использования</w:t>
      </w:r>
      <w:r w:rsidRPr="00963D17">
        <w:rPr>
          <w:rFonts w:ascii="Garamond" w:hAnsi="Garamond"/>
          <w:sz w:val="22"/>
          <w:szCs w:val="22"/>
        </w:rPr>
        <w:t xml:space="preserve"> возобновляемых источников энергии, отобранного по результатам конкурсного отбора инвестиционных проектов по строительству генерирующих объектов, функционирующих на основе </w:t>
      </w:r>
      <w:r w:rsidRPr="00963D17">
        <w:rPr>
          <w:rFonts w:ascii="Garamond" w:hAnsi="Garamond"/>
          <w:color w:val="000000"/>
          <w:sz w:val="22"/>
          <w:szCs w:val="22"/>
        </w:rPr>
        <w:t>использования</w:t>
      </w:r>
      <w:r w:rsidRPr="00963D17">
        <w:rPr>
          <w:rFonts w:ascii="Garamond" w:hAnsi="Garamond"/>
          <w:sz w:val="22"/>
          <w:szCs w:val="22"/>
        </w:rPr>
        <w:t xml:space="preserve"> возобновляемых источников энергии, проведенного в _____ году, соответствующего следующим идентификационным параметрам (первоначальный проект ВИЭ):</w:t>
      </w:r>
    </w:p>
    <w:p w14:paraId="403E5EFB" w14:textId="77777777" w:rsidR="00963D17" w:rsidRPr="00963D17" w:rsidRDefault="00963D17" w:rsidP="00963D17">
      <w:pPr>
        <w:jc w:val="both"/>
        <w:rPr>
          <w:rFonts w:ascii="Garamond" w:hAnsi="Garamond"/>
          <w:sz w:val="22"/>
          <w:szCs w:val="22"/>
        </w:rPr>
      </w:pPr>
    </w:p>
    <w:tbl>
      <w:tblPr>
        <w:tblW w:w="856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304"/>
        <w:gridCol w:w="1390"/>
        <w:gridCol w:w="1417"/>
        <w:gridCol w:w="1518"/>
        <w:gridCol w:w="1518"/>
      </w:tblGrid>
      <w:tr w:rsidR="00963D17" w:rsidRPr="00963D17" w14:paraId="4627D779" w14:textId="77777777" w:rsidTr="00DE3840">
        <w:trPr>
          <w:trHeight w:val="615"/>
        </w:trPr>
        <w:tc>
          <w:tcPr>
            <w:tcW w:w="1417" w:type="dxa"/>
            <w:vMerge w:val="restart"/>
            <w:vAlign w:val="center"/>
          </w:tcPr>
          <w:p w14:paraId="33CEA976" w14:textId="77777777" w:rsidR="00963D17" w:rsidRPr="00963D17" w:rsidRDefault="00963D17" w:rsidP="00DE3840">
            <w:pPr>
              <w:jc w:val="center"/>
              <w:rPr>
                <w:rFonts w:ascii="Garamond" w:hAnsi="Garamond"/>
                <w:b/>
                <w:sz w:val="22"/>
                <w:szCs w:val="22"/>
              </w:rPr>
            </w:pPr>
            <w:r w:rsidRPr="00963D17">
              <w:rPr>
                <w:rFonts w:ascii="Garamond" w:hAnsi="Garamond"/>
                <w:b/>
                <w:sz w:val="22"/>
                <w:szCs w:val="22"/>
              </w:rPr>
              <w:t>Код ГТП генерации</w:t>
            </w:r>
          </w:p>
        </w:tc>
        <w:tc>
          <w:tcPr>
            <w:tcW w:w="1304" w:type="dxa"/>
            <w:vMerge w:val="restart"/>
            <w:vAlign w:val="center"/>
          </w:tcPr>
          <w:p w14:paraId="1A47EB63" w14:textId="77777777" w:rsidR="00963D17" w:rsidRPr="00963D17" w:rsidRDefault="00963D17" w:rsidP="00DE3840">
            <w:pPr>
              <w:jc w:val="center"/>
              <w:rPr>
                <w:rFonts w:ascii="Garamond" w:hAnsi="Garamond"/>
                <w:b/>
                <w:sz w:val="22"/>
                <w:szCs w:val="22"/>
              </w:rPr>
            </w:pPr>
            <w:r w:rsidRPr="00963D17">
              <w:rPr>
                <w:rFonts w:ascii="Garamond" w:hAnsi="Garamond"/>
                <w:b/>
                <w:sz w:val="22"/>
                <w:szCs w:val="22"/>
              </w:rPr>
              <w:t>Вид объекта генерации</w:t>
            </w:r>
          </w:p>
        </w:tc>
        <w:tc>
          <w:tcPr>
            <w:tcW w:w="2807" w:type="dxa"/>
            <w:gridSpan w:val="2"/>
            <w:vAlign w:val="center"/>
          </w:tcPr>
          <w:p w14:paraId="541DEE6F" w14:textId="77777777" w:rsidR="00963D17" w:rsidRPr="00963D17" w:rsidRDefault="00963D17" w:rsidP="00DE3840">
            <w:pPr>
              <w:jc w:val="center"/>
              <w:rPr>
                <w:rFonts w:ascii="Garamond" w:hAnsi="Garamond"/>
                <w:b/>
                <w:sz w:val="22"/>
                <w:szCs w:val="22"/>
              </w:rPr>
            </w:pPr>
            <w:r w:rsidRPr="00963D17">
              <w:rPr>
                <w:rFonts w:ascii="Garamond" w:hAnsi="Garamond"/>
                <w:b/>
                <w:sz w:val="22"/>
                <w:szCs w:val="22"/>
              </w:rPr>
              <w:t>Местонахождение объекта генерации</w:t>
            </w:r>
          </w:p>
        </w:tc>
        <w:tc>
          <w:tcPr>
            <w:tcW w:w="1518" w:type="dxa"/>
            <w:vMerge w:val="restart"/>
            <w:vAlign w:val="center"/>
          </w:tcPr>
          <w:p w14:paraId="1B50FE61" w14:textId="77777777" w:rsidR="00963D17" w:rsidRPr="00963D17" w:rsidRDefault="00963D17" w:rsidP="00DE3840">
            <w:pPr>
              <w:jc w:val="center"/>
              <w:rPr>
                <w:rFonts w:ascii="Garamond" w:hAnsi="Garamond"/>
                <w:b/>
                <w:sz w:val="22"/>
                <w:szCs w:val="22"/>
              </w:rPr>
            </w:pPr>
            <w:r w:rsidRPr="00963D17">
              <w:rPr>
                <w:rFonts w:ascii="Garamond" w:hAnsi="Garamond"/>
                <w:b/>
                <w:sz w:val="22"/>
                <w:szCs w:val="22"/>
              </w:rPr>
              <w:t>Год начала поставки мощности</w:t>
            </w:r>
          </w:p>
        </w:tc>
        <w:tc>
          <w:tcPr>
            <w:tcW w:w="1518" w:type="dxa"/>
            <w:vMerge w:val="restart"/>
          </w:tcPr>
          <w:p w14:paraId="0D3B91DA" w14:textId="77777777" w:rsidR="00963D17" w:rsidRPr="00963D17" w:rsidRDefault="00963D17" w:rsidP="00DE3840">
            <w:pPr>
              <w:jc w:val="center"/>
              <w:rPr>
                <w:rFonts w:ascii="Garamond" w:hAnsi="Garamond"/>
                <w:b/>
                <w:sz w:val="22"/>
                <w:szCs w:val="22"/>
              </w:rPr>
            </w:pPr>
            <w:r w:rsidRPr="00963D17">
              <w:rPr>
                <w:rFonts w:ascii="Garamond" w:hAnsi="Garamond"/>
                <w:b/>
                <w:sz w:val="22"/>
                <w:szCs w:val="22"/>
              </w:rPr>
              <w:t>Установленная мощность</w:t>
            </w:r>
            <w:r w:rsidRPr="00963D17">
              <w:rPr>
                <w:rFonts w:ascii="Garamond" w:hAnsi="Garamond"/>
                <w:b/>
                <w:bCs/>
                <w:sz w:val="22"/>
                <w:szCs w:val="22"/>
              </w:rPr>
              <w:t xml:space="preserve"> объекта генерации</w:t>
            </w:r>
            <w:r w:rsidRPr="00963D17">
              <w:rPr>
                <w:rFonts w:ascii="Garamond" w:hAnsi="Garamond"/>
                <w:b/>
                <w:sz w:val="22"/>
                <w:szCs w:val="22"/>
              </w:rPr>
              <w:t>,</w:t>
            </w:r>
          </w:p>
          <w:p w14:paraId="41571E07" w14:textId="77777777" w:rsidR="00963D17" w:rsidRPr="00963D17" w:rsidRDefault="00963D17" w:rsidP="00DE3840">
            <w:pPr>
              <w:jc w:val="center"/>
              <w:rPr>
                <w:rFonts w:ascii="Garamond" w:hAnsi="Garamond"/>
                <w:b/>
                <w:sz w:val="22"/>
                <w:szCs w:val="22"/>
              </w:rPr>
            </w:pPr>
            <w:r w:rsidRPr="00963D17">
              <w:rPr>
                <w:rFonts w:ascii="Garamond" w:hAnsi="Garamond"/>
                <w:b/>
                <w:sz w:val="22"/>
                <w:szCs w:val="22"/>
              </w:rPr>
              <w:t>МВт</w:t>
            </w:r>
          </w:p>
        </w:tc>
      </w:tr>
      <w:tr w:rsidR="00963D17" w:rsidRPr="00963D17" w14:paraId="273E674B" w14:textId="77777777" w:rsidTr="00DE3840">
        <w:trPr>
          <w:trHeight w:val="142"/>
        </w:trPr>
        <w:tc>
          <w:tcPr>
            <w:tcW w:w="1417" w:type="dxa"/>
            <w:vMerge/>
          </w:tcPr>
          <w:p w14:paraId="01820A23" w14:textId="77777777" w:rsidR="00963D17" w:rsidRPr="00963D17" w:rsidRDefault="00963D17" w:rsidP="00DE3840">
            <w:pPr>
              <w:jc w:val="both"/>
              <w:rPr>
                <w:rFonts w:ascii="Garamond" w:hAnsi="Garamond"/>
                <w:sz w:val="22"/>
                <w:szCs w:val="22"/>
              </w:rPr>
            </w:pPr>
          </w:p>
        </w:tc>
        <w:tc>
          <w:tcPr>
            <w:tcW w:w="1304" w:type="dxa"/>
            <w:vMerge/>
          </w:tcPr>
          <w:p w14:paraId="74CB97A2" w14:textId="77777777" w:rsidR="00963D17" w:rsidRPr="00963D17" w:rsidRDefault="00963D17" w:rsidP="00DE3840">
            <w:pPr>
              <w:jc w:val="both"/>
              <w:rPr>
                <w:rFonts w:ascii="Garamond" w:hAnsi="Garamond"/>
                <w:sz w:val="22"/>
                <w:szCs w:val="22"/>
              </w:rPr>
            </w:pPr>
          </w:p>
        </w:tc>
        <w:tc>
          <w:tcPr>
            <w:tcW w:w="1390" w:type="dxa"/>
            <w:vAlign w:val="center"/>
          </w:tcPr>
          <w:p w14:paraId="41852786" w14:textId="77777777" w:rsidR="00963D17" w:rsidRPr="00963D17" w:rsidRDefault="00963D17" w:rsidP="00DE3840">
            <w:pPr>
              <w:jc w:val="center"/>
              <w:rPr>
                <w:rFonts w:ascii="Garamond" w:hAnsi="Garamond"/>
                <w:sz w:val="22"/>
                <w:szCs w:val="22"/>
              </w:rPr>
            </w:pPr>
            <w:r w:rsidRPr="00963D17">
              <w:rPr>
                <w:rFonts w:ascii="Garamond" w:hAnsi="Garamond"/>
                <w:b/>
                <w:sz w:val="22"/>
                <w:szCs w:val="22"/>
              </w:rPr>
              <w:t>Субъект Российской Федерации</w:t>
            </w:r>
          </w:p>
        </w:tc>
        <w:tc>
          <w:tcPr>
            <w:tcW w:w="1417" w:type="dxa"/>
            <w:vAlign w:val="center"/>
          </w:tcPr>
          <w:p w14:paraId="2C4A26DC" w14:textId="77777777" w:rsidR="00963D17" w:rsidRPr="00963D17" w:rsidRDefault="00963D17" w:rsidP="00DE3840">
            <w:pPr>
              <w:jc w:val="center"/>
              <w:rPr>
                <w:rFonts w:ascii="Garamond" w:hAnsi="Garamond"/>
                <w:sz w:val="22"/>
                <w:szCs w:val="22"/>
              </w:rPr>
            </w:pPr>
            <w:r w:rsidRPr="00963D17">
              <w:rPr>
                <w:rFonts w:ascii="Garamond" w:hAnsi="Garamond"/>
                <w:b/>
                <w:sz w:val="22"/>
                <w:szCs w:val="22"/>
              </w:rPr>
              <w:t>Ценовая зона</w:t>
            </w:r>
          </w:p>
        </w:tc>
        <w:tc>
          <w:tcPr>
            <w:tcW w:w="1518" w:type="dxa"/>
            <w:vMerge/>
          </w:tcPr>
          <w:p w14:paraId="33C17DF8" w14:textId="77777777" w:rsidR="00963D17" w:rsidRPr="00963D17" w:rsidRDefault="00963D17" w:rsidP="00DE3840">
            <w:pPr>
              <w:jc w:val="both"/>
              <w:rPr>
                <w:rFonts w:ascii="Garamond" w:hAnsi="Garamond"/>
                <w:sz w:val="22"/>
                <w:szCs w:val="22"/>
              </w:rPr>
            </w:pPr>
          </w:p>
        </w:tc>
        <w:tc>
          <w:tcPr>
            <w:tcW w:w="1518" w:type="dxa"/>
            <w:vMerge/>
          </w:tcPr>
          <w:p w14:paraId="210A67D7" w14:textId="77777777" w:rsidR="00963D17" w:rsidRPr="00963D17" w:rsidRDefault="00963D17" w:rsidP="00DE3840">
            <w:pPr>
              <w:jc w:val="both"/>
              <w:rPr>
                <w:rFonts w:ascii="Garamond" w:hAnsi="Garamond"/>
                <w:sz w:val="22"/>
                <w:szCs w:val="22"/>
              </w:rPr>
            </w:pPr>
          </w:p>
        </w:tc>
      </w:tr>
      <w:tr w:rsidR="00963D17" w:rsidRPr="00963D17" w14:paraId="58ECE47B" w14:textId="77777777" w:rsidTr="00DE3840">
        <w:trPr>
          <w:trHeight w:val="396"/>
        </w:trPr>
        <w:tc>
          <w:tcPr>
            <w:tcW w:w="1417" w:type="dxa"/>
          </w:tcPr>
          <w:p w14:paraId="200D66F7" w14:textId="77777777" w:rsidR="00963D17" w:rsidRPr="00963D17" w:rsidRDefault="00963D17" w:rsidP="00DE3840">
            <w:pPr>
              <w:jc w:val="both"/>
              <w:rPr>
                <w:rFonts w:ascii="Garamond" w:hAnsi="Garamond"/>
                <w:sz w:val="22"/>
                <w:szCs w:val="22"/>
              </w:rPr>
            </w:pPr>
          </w:p>
        </w:tc>
        <w:tc>
          <w:tcPr>
            <w:tcW w:w="1304" w:type="dxa"/>
          </w:tcPr>
          <w:p w14:paraId="3D33C67B" w14:textId="77777777" w:rsidR="00963D17" w:rsidRPr="00963D17" w:rsidRDefault="00963D17" w:rsidP="00DE3840">
            <w:pPr>
              <w:jc w:val="both"/>
              <w:rPr>
                <w:rFonts w:ascii="Garamond" w:hAnsi="Garamond"/>
                <w:sz w:val="22"/>
                <w:szCs w:val="22"/>
              </w:rPr>
            </w:pPr>
          </w:p>
        </w:tc>
        <w:tc>
          <w:tcPr>
            <w:tcW w:w="1390" w:type="dxa"/>
          </w:tcPr>
          <w:p w14:paraId="065231BB" w14:textId="77777777" w:rsidR="00963D17" w:rsidRPr="00963D17" w:rsidRDefault="00963D17" w:rsidP="00DE3840">
            <w:pPr>
              <w:jc w:val="both"/>
              <w:rPr>
                <w:rFonts w:ascii="Garamond" w:hAnsi="Garamond"/>
                <w:sz w:val="22"/>
                <w:szCs w:val="22"/>
              </w:rPr>
            </w:pPr>
          </w:p>
        </w:tc>
        <w:tc>
          <w:tcPr>
            <w:tcW w:w="1417" w:type="dxa"/>
          </w:tcPr>
          <w:p w14:paraId="1A4A8CA2" w14:textId="77777777" w:rsidR="00963D17" w:rsidRPr="00963D17" w:rsidRDefault="00963D17" w:rsidP="00DE3840">
            <w:pPr>
              <w:jc w:val="both"/>
              <w:rPr>
                <w:rFonts w:ascii="Garamond" w:hAnsi="Garamond"/>
                <w:sz w:val="22"/>
                <w:szCs w:val="22"/>
              </w:rPr>
            </w:pPr>
          </w:p>
        </w:tc>
        <w:tc>
          <w:tcPr>
            <w:tcW w:w="1518" w:type="dxa"/>
          </w:tcPr>
          <w:p w14:paraId="3901D115" w14:textId="77777777" w:rsidR="00963D17" w:rsidRPr="00963D17" w:rsidRDefault="00963D17" w:rsidP="00DE3840">
            <w:pPr>
              <w:jc w:val="both"/>
              <w:rPr>
                <w:rFonts w:ascii="Garamond" w:hAnsi="Garamond"/>
                <w:sz w:val="22"/>
                <w:szCs w:val="22"/>
              </w:rPr>
            </w:pPr>
          </w:p>
        </w:tc>
        <w:tc>
          <w:tcPr>
            <w:tcW w:w="1518" w:type="dxa"/>
          </w:tcPr>
          <w:p w14:paraId="15BEEF3E" w14:textId="77777777" w:rsidR="00963D17" w:rsidRPr="00963D17" w:rsidRDefault="00963D17" w:rsidP="00DE3840">
            <w:pPr>
              <w:jc w:val="both"/>
              <w:rPr>
                <w:rFonts w:ascii="Garamond" w:hAnsi="Garamond"/>
                <w:sz w:val="22"/>
                <w:szCs w:val="22"/>
              </w:rPr>
            </w:pPr>
          </w:p>
        </w:tc>
      </w:tr>
    </w:tbl>
    <w:p w14:paraId="13061D0D" w14:textId="3D2EABF0" w:rsidR="00963D17" w:rsidRPr="00963D17" w:rsidRDefault="00963D17" w:rsidP="00963D17">
      <w:pPr>
        <w:jc w:val="both"/>
        <w:rPr>
          <w:rFonts w:ascii="Garamond" w:hAnsi="Garamond"/>
          <w:sz w:val="22"/>
          <w:szCs w:val="22"/>
        </w:rPr>
      </w:pPr>
      <w:r w:rsidRPr="00963D17">
        <w:rPr>
          <w:rFonts w:ascii="Garamond" w:hAnsi="Garamond"/>
          <w:sz w:val="22"/>
          <w:szCs w:val="22"/>
        </w:rPr>
        <w:t>выражает намерение 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w:t>
      </w:r>
      <w:r>
        <w:rPr>
          <w:rFonts w:ascii="Garamond" w:hAnsi="Garamond"/>
          <w:sz w:val="22"/>
          <w:szCs w:val="22"/>
        </w:rPr>
        <w:t>14</w:t>
      </w:r>
      <w:r w:rsidRPr="00963D17">
        <w:rPr>
          <w:rFonts w:ascii="Garamond" w:hAnsi="Garamond"/>
          <w:sz w:val="22"/>
          <w:szCs w:val="22"/>
        </w:rPr>
        <w:t xml:space="preserve"> к Договору о присоединении к торговой системе оптового рынка), в отношении генерирующего объекта, соответствующего следующим идентификационным параметрам (новый проект ВИЭ):</w:t>
      </w:r>
    </w:p>
    <w:p w14:paraId="6C953172" w14:textId="77777777" w:rsidR="00963D17" w:rsidRPr="00963D17" w:rsidRDefault="00963D17" w:rsidP="00963D17">
      <w:pPr>
        <w:jc w:val="both"/>
        <w:rPr>
          <w:rFonts w:ascii="Garamond" w:hAnsi="Garamond"/>
          <w:sz w:val="22"/>
          <w:szCs w:val="22"/>
        </w:rPr>
      </w:pPr>
    </w:p>
    <w:tbl>
      <w:tblPr>
        <w:tblW w:w="856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304"/>
        <w:gridCol w:w="1390"/>
        <w:gridCol w:w="1417"/>
        <w:gridCol w:w="1518"/>
        <w:gridCol w:w="1518"/>
      </w:tblGrid>
      <w:tr w:rsidR="00963D17" w:rsidRPr="00963D17" w14:paraId="5C140D5B" w14:textId="77777777" w:rsidTr="00DE3840">
        <w:trPr>
          <w:trHeight w:val="615"/>
        </w:trPr>
        <w:tc>
          <w:tcPr>
            <w:tcW w:w="1417" w:type="dxa"/>
            <w:vMerge w:val="restart"/>
            <w:vAlign w:val="center"/>
          </w:tcPr>
          <w:p w14:paraId="3296C552" w14:textId="77777777" w:rsidR="00963D17" w:rsidRPr="00963D17" w:rsidRDefault="00963D17" w:rsidP="00DE3840">
            <w:pPr>
              <w:jc w:val="center"/>
              <w:rPr>
                <w:rFonts w:ascii="Garamond" w:hAnsi="Garamond"/>
                <w:b/>
                <w:sz w:val="22"/>
                <w:szCs w:val="22"/>
              </w:rPr>
            </w:pPr>
            <w:r w:rsidRPr="00963D17">
              <w:rPr>
                <w:rFonts w:ascii="Garamond" w:hAnsi="Garamond"/>
                <w:b/>
                <w:sz w:val="22"/>
                <w:szCs w:val="22"/>
              </w:rPr>
              <w:t>Код ГТП генерации</w:t>
            </w:r>
          </w:p>
        </w:tc>
        <w:tc>
          <w:tcPr>
            <w:tcW w:w="1304" w:type="dxa"/>
            <w:vMerge w:val="restart"/>
            <w:vAlign w:val="center"/>
          </w:tcPr>
          <w:p w14:paraId="5D1CABA3" w14:textId="77777777" w:rsidR="00963D17" w:rsidRPr="00963D17" w:rsidRDefault="00963D17" w:rsidP="00DE3840">
            <w:pPr>
              <w:jc w:val="center"/>
              <w:rPr>
                <w:rFonts w:ascii="Garamond" w:hAnsi="Garamond"/>
                <w:b/>
                <w:sz w:val="22"/>
                <w:szCs w:val="22"/>
              </w:rPr>
            </w:pPr>
            <w:r w:rsidRPr="00963D17">
              <w:rPr>
                <w:rFonts w:ascii="Garamond" w:hAnsi="Garamond"/>
                <w:b/>
                <w:sz w:val="22"/>
                <w:szCs w:val="22"/>
              </w:rPr>
              <w:t>Вид объекта генерации</w:t>
            </w:r>
          </w:p>
        </w:tc>
        <w:tc>
          <w:tcPr>
            <w:tcW w:w="2807" w:type="dxa"/>
            <w:gridSpan w:val="2"/>
            <w:vAlign w:val="center"/>
          </w:tcPr>
          <w:p w14:paraId="2FF165AE" w14:textId="77777777" w:rsidR="00963D17" w:rsidRPr="00963D17" w:rsidRDefault="00963D17" w:rsidP="00DE3840">
            <w:pPr>
              <w:jc w:val="center"/>
              <w:rPr>
                <w:rFonts w:ascii="Garamond" w:hAnsi="Garamond"/>
                <w:b/>
                <w:sz w:val="22"/>
                <w:szCs w:val="22"/>
              </w:rPr>
            </w:pPr>
            <w:r w:rsidRPr="00963D17">
              <w:rPr>
                <w:rFonts w:ascii="Garamond" w:hAnsi="Garamond"/>
                <w:b/>
                <w:sz w:val="22"/>
                <w:szCs w:val="22"/>
              </w:rPr>
              <w:t>Местонахождение объекта генерации</w:t>
            </w:r>
          </w:p>
        </w:tc>
        <w:tc>
          <w:tcPr>
            <w:tcW w:w="1518" w:type="dxa"/>
            <w:vMerge w:val="restart"/>
            <w:vAlign w:val="center"/>
          </w:tcPr>
          <w:p w14:paraId="5AD69967" w14:textId="77777777" w:rsidR="00963D17" w:rsidRPr="00963D17" w:rsidRDefault="00963D17" w:rsidP="00DE3840">
            <w:pPr>
              <w:jc w:val="center"/>
              <w:rPr>
                <w:rFonts w:ascii="Garamond" w:hAnsi="Garamond"/>
                <w:b/>
                <w:sz w:val="22"/>
                <w:szCs w:val="22"/>
              </w:rPr>
            </w:pPr>
            <w:r w:rsidRPr="00963D17">
              <w:rPr>
                <w:rFonts w:ascii="Garamond" w:hAnsi="Garamond"/>
                <w:b/>
                <w:sz w:val="22"/>
                <w:szCs w:val="22"/>
              </w:rPr>
              <w:t>Год начала поставки мощности</w:t>
            </w:r>
          </w:p>
        </w:tc>
        <w:tc>
          <w:tcPr>
            <w:tcW w:w="1518" w:type="dxa"/>
            <w:vMerge w:val="restart"/>
          </w:tcPr>
          <w:p w14:paraId="75C7F269" w14:textId="77777777" w:rsidR="00963D17" w:rsidRPr="00963D17" w:rsidRDefault="00963D17" w:rsidP="00DE3840">
            <w:pPr>
              <w:jc w:val="center"/>
              <w:rPr>
                <w:rFonts w:ascii="Garamond" w:hAnsi="Garamond"/>
                <w:b/>
                <w:sz w:val="22"/>
                <w:szCs w:val="22"/>
              </w:rPr>
            </w:pPr>
            <w:r w:rsidRPr="00963D17">
              <w:rPr>
                <w:rFonts w:ascii="Garamond" w:hAnsi="Garamond"/>
                <w:b/>
                <w:sz w:val="22"/>
                <w:szCs w:val="22"/>
              </w:rPr>
              <w:t xml:space="preserve">Установленная мощность </w:t>
            </w:r>
            <w:r w:rsidRPr="00963D17">
              <w:rPr>
                <w:rFonts w:ascii="Garamond" w:hAnsi="Garamond"/>
                <w:b/>
                <w:bCs/>
                <w:sz w:val="22"/>
                <w:szCs w:val="22"/>
              </w:rPr>
              <w:t>объекта генерации</w:t>
            </w:r>
            <w:r w:rsidRPr="00963D17">
              <w:rPr>
                <w:rFonts w:ascii="Garamond" w:hAnsi="Garamond"/>
                <w:b/>
                <w:sz w:val="22"/>
                <w:szCs w:val="22"/>
              </w:rPr>
              <w:t>,</w:t>
            </w:r>
          </w:p>
          <w:p w14:paraId="12AB98DD" w14:textId="77777777" w:rsidR="00963D17" w:rsidRPr="00963D17" w:rsidRDefault="00963D17" w:rsidP="00DE3840">
            <w:pPr>
              <w:jc w:val="center"/>
              <w:rPr>
                <w:rFonts w:ascii="Garamond" w:hAnsi="Garamond"/>
                <w:b/>
                <w:sz w:val="22"/>
                <w:szCs w:val="22"/>
              </w:rPr>
            </w:pPr>
            <w:r w:rsidRPr="00963D17">
              <w:rPr>
                <w:rFonts w:ascii="Garamond" w:hAnsi="Garamond"/>
                <w:b/>
                <w:sz w:val="22"/>
                <w:szCs w:val="22"/>
              </w:rPr>
              <w:t>МВт</w:t>
            </w:r>
          </w:p>
        </w:tc>
      </w:tr>
      <w:tr w:rsidR="00963D17" w:rsidRPr="00963D17" w14:paraId="460E5374" w14:textId="77777777" w:rsidTr="00DE3840">
        <w:trPr>
          <w:trHeight w:val="142"/>
        </w:trPr>
        <w:tc>
          <w:tcPr>
            <w:tcW w:w="1417" w:type="dxa"/>
            <w:vMerge/>
          </w:tcPr>
          <w:p w14:paraId="0851494F" w14:textId="77777777" w:rsidR="00963D17" w:rsidRPr="00963D17" w:rsidRDefault="00963D17" w:rsidP="00DE3840">
            <w:pPr>
              <w:jc w:val="both"/>
              <w:rPr>
                <w:rFonts w:ascii="Garamond" w:hAnsi="Garamond"/>
                <w:sz w:val="22"/>
                <w:szCs w:val="22"/>
              </w:rPr>
            </w:pPr>
          </w:p>
        </w:tc>
        <w:tc>
          <w:tcPr>
            <w:tcW w:w="1304" w:type="dxa"/>
            <w:vMerge/>
          </w:tcPr>
          <w:p w14:paraId="317608BB" w14:textId="77777777" w:rsidR="00963D17" w:rsidRPr="00963D17" w:rsidRDefault="00963D17" w:rsidP="00DE3840">
            <w:pPr>
              <w:jc w:val="both"/>
              <w:rPr>
                <w:rFonts w:ascii="Garamond" w:hAnsi="Garamond"/>
                <w:sz w:val="22"/>
                <w:szCs w:val="22"/>
              </w:rPr>
            </w:pPr>
          </w:p>
        </w:tc>
        <w:tc>
          <w:tcPr>
            <w:tcW w:w="1390" w:type="dxa"/>
            <w:vAlign w:val="center"/>
          </w:tcPr>
          <w:p w14:paraId="1839CE25" w14:textId="77777777" w:rsidR="00963D17" w:rsidRPr="00963D17" w:rsidRDefault="00963D17" w:rsidP="00DE3840">
            <w:pPr>
              <w:jc w:val="center"/>
              <w:rPr>
                <w:rFonts w:ascii="Garamond" w:hAnsi="Garamond"/>
                <w:sz w:val="22"/>
                <w:szCs w:val="22"/>
              </w:rPr>
            </w:pPr>
            <w:r w:rsidRPr="00963D17">
              <w:rPr>
                <w:rFonts w:ascii="Garamond" w:hAnsi="Garamond"/>
                <w:b/>
                <w:sz w:val="22"/>
                <w:szCs w:val="22"/>
              </w:rPr>
              <w:t>Субъект Российской Федерации</w:t>
            </w:r>
          </w:p>
        </w:tc>
        <w:tc>
          <w:tcPr>
            <w:tcW w:w="1417" w:type="dxa"/>
            <w:vAlign w:val="center"/>
          </w:tcPr>
          <w:p w14:paraId="7CA61D9B" w14:textId="77777777" w:rsidR="00963D17" w:rsidRPr="00963D17" w:rsidRDefault="00963D17" w:rsidP="00DE3840">
            <w:pPr>
              <w:jc w:val="center"/>
              <w:rPr>
                <w:rFonts w:ascii="Garamond" w:hAnsi="Garamond"/>
                <w:sz w:val="22"/>
                <w:szCs w:val="22"/>
              </w:rPr>
            </w:pPr>
            <w:r w:rsidRPr="00963D17">
              <w:rPr>
                <w:rFonts w:ascii="Garamond" w:hAnsi="Garamond"/>
                <w:b/>
                <w:sz w:val="22"/>
                <w:szCs w:val="22"/>
              </w:rPr>
              <w:t>Ценовая зона</w:t>
            </w:r>
          </w:p>
        </w:tc>
        <w:tc>
          <w:tcPr>
            <w:tcW w:w="1518" w:type="dxa"/>
            <w:vMerge/>
          </w:tcPr>
          <w:p w14:paraId="0BCABE0B" w14:textId="77777777" w:rsidR="00963D17" w:rsidRPr="00963D17" w:rsidRDefault="00963D17" w:rsidP="00DE3840">
            <w:pPr>
              <w:jc w:val="both"/>
              <w:rPr>
                <w:rFonts w:ascii="Garamond" w:hAnsi="Garamond"/>
                <w:sz w:val="22"/>
                <w:szCs w:val="22"/>
              </w:rPr>
            </w:pPr>
          </w:p>
        </w:tc>
        <w:tc>
          <w:tcPr>
            <w:tcW w:w="1518" w:type="dxa"/>
            <w:vMerge/>
          </w:tcPr>
          <w:p w14:paraId="7BE973D9" w14:textId="77777777" w:rsidR="00963D17" w:rsidRPr="00963D17" w:rsidRDefault="00963D17" w:rsidP="00DE3840">
            <w:pPr>
              <w:jc w:val="both"/>
              <w:rPr>
                <w:rFonts w:ascii="Garamond" w:hAnsi="Garamond"/>
                <w:sz w:val="22"/>
                <w:szCs w:val="22"/>
              </w:rPr>
            </w:pPr>
          </w:p>
        </w:tc>
      </w:tr>
      <w:tr w:rsidR="00963D17" w:rsidRPr="00963D17" w14:paraId="7898E10A" w14:textId="77777777" w:rsidTr="00DE3840">
        <w:trPr>
          <w:trHeight w:val="396"/>
        </w:trPr>
        <w:tc>
          <w:tcPr>
            <w:tcW w:w="1417" w:type="dxa"/>
          </w:tcPr>
          <w:p w14:paraId="2EA45A4A" w14:textId="77777777" w:rsidR="00963D17" w:rsidRPr="00963D17" w:rsidRDefault="00963D17" w:rsidP="00DE3840">
            <w:pPr>
              <w:jc w:val="both"/>
              <w:rPr>
                <w:rFonts w:ascii="Garamond" w:hAnsi="Garamond"/>
                <w:sz w:val="22"/>
                <w:szCs w:val="22"/>
              </w:rPr>
            </w:pPr>
          </w:p>
        </w:tc>
        <w:tc>
          <w:tcPr>
            <w:tcW w:w="1304" w:type="dxa"/>
          </w:tcPr>
          <w:p w14:paraId="722897DB" w14:textId="77777777" w:rsidR="00963D17" w:rsidRPr="00963D17" w:rsidRDefault="00963D17" w:rsidP="00DE3840">
            <w:pPr>
              <w:jc w:val="both"/>
              <w:rPr>
                <w:rFonts w:ascii="Garamond" w:hAnsi="Garamond"/>
                <w:sz w:val="22"/>
                <w:szCs w:val="22"/>
              </w:rPr>
            </w:pPr>
          </w:p>
        </w:tc>
        <w:tc>
          <w:tcPr>
            <w:tcW w:w="1390" w:type="dxa"/>
          </w:tcPr>
          <w:p w14:paraId="1A5697A2" w14:textId="77777777" w:rsidR="00963D17" w:rsidRPr="00963D17" w:rsidRDefault="00963D17" w:rsidP="00DE3840">
            <w:pPr>
              <w:jc w:val="both"/>
              <w:rPr>
                <w:rFonts w:ascii="Garamond" w:hAnsi="Garamond"/>
                <w:sz w:val="22"/>
                <w:szCs w:val="22"/>
              </w:rPr>
            </w:pPr>
          </w:p>
        </w:tc>
        <w:tc>
          <w:tcPr>
            <w:tcW w:w="1417" w:type="dxa"/>
          </w:tcPr>
          <w:p w14:paraId="0703EB0F" w14:textId="77777777" w:rsidR="00963D17" w:rsidRPr="00963D17" w:rsidRDefault="00963D17" w:rsidP="00DE3840">
            <w:pPr>
              <w:jc w:val="both"/>
              <w:rPr>
                <w:rFonts w:ascii="Garamond" w:hAnsi="Garamond"/>
                <w:sz w:val="22"/>
                <w:szCs w:val="22"/>
              </w:rPr>
            </w:pPr>
          </w:p>
        </w:tc>
        <w:tc>
          <w:tcPr>
            <w:tcW w:w="1518" w:type="dxa"/>
          </w:tcPr>
          <w:p w14:paraId="3C5D63AF" w14:textId="77777777" w:rsidR="00963D17" w:rsidRPr="00963D17" w:rsidRDefault="00963D17" w:rsidP="00DE3840">
            <w:pPr>
              <w:jc w:val="both"/>
              <w:rPr>
                <w:rFonts w:ascii="Garamond" w:hAnsi="Garamond"/>
                <w:sz w:val="22"/>
                <w:szCs w:val="22"/>
              </w:rPr>
            </w:pPr>
          </w:p>
        </w:tc>
        <w:tc>
          <w:tcPr>
            <w:tcW w:w="1518" w:type="dxa"/>
          </w:tcPr>
          <w:p w14:paraId="65C6041E" w14:textId="77777777" w:rsidR="00963D17" w:rsidRPr="00963D17" w:rsidRDefault="00963D17" w:rsidP="00DE3840">
            <w:pPr>
              <w:jc w:val="both"/>
              <w:rPr>
                <w:rFonts w:ascii="Garamond" w:hAnsi="Garamond"/>
                <w:sz w:val="22"/>
                <w:szCs w:val="22"/>
              </w:rPr>
            </w:pPr>
          </w:p>
        </w:tc>
      </w:tr>
    </w:tbl>
    <w:p w14:paraId="1BFE3D4A" w14:textId="77777777" w:rsidR="00963D17" w:rsidRPr="00963D17" w:rsidRDefault="00963D17" w:rsidP="00963D17">
      <w:pPr>
        <w:jc w:val="both"/>
        <w:rPr>
          <w:rFonts w:ascii="Garamond" w:hAnsi="Garamond"/>
          <w:sz w:val="22"/>
          <w:szCs w:val="22"/>
        </w:rPr>
      </w:pPr>
    </w:p>
    <w:p w14:paraId="0381EEB8" w14:textId="77777777" w:rsidR="00963D17" w:rsidRPr="00963D17" w:rsidRDefault="00963D17" w:rsidP="00963D17">
      <w:pPr>
        <w:pStyle w:val="subclauseindent"/>
        <w:spacing w:before="0" w:after="0"/>
        <w:ind w:left="0"/>
        <w:rPr>
          <w:rFonts w:ascii="Garamond" w:hAnsi="Garamond"/>
          <w:b/>
          <w:szCs w:val="22"/>
        </w:rPr>
      </w:pPr>
    </w:p>
    <w:p w14:paraId="2AAFAA1D" w14:textId="77777777" w:rsidR="00963D17" w:rsidRPr="00963D17" w:rsidRDefault="00963D17" w:rsidP="00963D17">
      <w:pPr>
        <w:pStyle w:val="afff3"/>
        <w:spacing w:before="0" w:beforeAutospacing="0" w:after="0" w:afterAutospacing="0"/>
        <w:rPr>
          <w:rFonts w:ascii="Garamond" w:hAnsi="Garamond"/>
          <w:i/>
          <w:sz w:val="22"/>
          <w:szCs w:val="22"/>
        </w:rPr>
      </w:pPr>
      <w:r w:rsidRPr="00963D17">
        <w:rPr>
          <w:rFonts w:ascii="Garamond" w:hAnsi="Garamond"/>
          <w:bCs/>
          <w:i/>
          <w:sz w:val="22"/>
          <w:szCs w:val="22"/>
        </w:rPr>
        <w:t>_____________________________</w:t>
      </w:r>
      <w:r w:rsidRPr="00963D17">
        <w:rPr>
          <w:rFonts w:ascii="Garamond" w:hAnsi="Garamond"/>
          <w:bCs/>
          <w:i/>
          <w:sz w:val="22"/>
          <w:szCs w:val="22"/>
        </w:rPr>
        <w:tab/>
      </w:r>
      <w:r w:rsidRPr="00963D17">
        <w:rPr>
          <w:rFonts w:ascii="Garamond" w:hAnsi="Garamond"/>
          <w:bCs/>
          <w:i/>
          <w:sz w:val="22"/>
          <w:szCs w:val="22"/>
        </w:rPr>
        <w:tab/>
        <w:t>_______________</w:t>
      </w:r>
      <w:r w:rsidRPr="00963D17">
        <w:rPr>
          <w:rFonts w:ascii="Garamond" w:hAnsi="Garamond"/>
          <w:bCs/>
          <w:i/>
          <w:sz w:val="22"/>
          <w:szCs w:val="22"/>
        </w:rPr>
        <w:tab/>
      </w:r>
      <w:r w:rsidRPr="00963D17">
        <w:rPr>
          <w:rFonts w:ascii="Garamond" w:hAnsi="Garamond"/>
          <w:bCs/>
          <w:i/>
          <w:sz w:val="22"/>
          <w:szCs w:val="22"/>
        </w:rPr>
        <w:tab/>
        <w:t xml:space="preserve"> _______________</w:t>
      </w:r>
    </w:p>
    <w:p w14:paraId="301DE6E3" w14:textId="77777777" w:rsidR="00963D17" w:rsidRDefault="00963D17" w:rsidP="00963D17">
      <w:pPr>
        <w:pStyle w:val="afff3"/>
        <w:spacing w:before="0" w:beforeAutospacing="0" w:after="0" w:afterAutospacing="0"/>
        <w:rPr>
          <w:rFonts w:ascii="Garamond" w:hAnsi="Garamond"/>
          <w:i/>
          <w:sz w:val="22"/>
          <w:szCs w:val="22"/>
        </w:rPr>
      </w:pPr>
      <w:r w:rsidRPr="00963D17">
        <w:rPr>
          <w:rFonts w:ascii="Garamond" w:hAnsi="Garamond"/>
          <w:i/>
          <w:sz w:val="22"/>
          <w:szCs w:val="22"/>
        </w:rPr>
        <w:t xml:space="preserve">(должность) </w:t>
      </w:r>
      <w:r w:rsidRPr="00963D17">
        <w:rPr>
          <w:rFonts w:ascii="Garamond" w:hAnsi="Garamond"/>
          <w:i/>
          <w:sz w:val="22"/>
          <w:szCs w:val="22"/>
        </w:rPr>
        <w:tab/>
        <w:t xml:space="preserve">                                                        </w:t>
      </w:r>
      <w:proofErr w:type="gramStart"/>
      <w:r w:rsidRPr="00963D17">
        <w:rPr>
          <w:rFonts w:ascii="Garamond" w:hAnsi="Garamond"/>
          <w:i/>
          <w:sz w:val="22"/>
          <w:szCs w:val="22"/>
        </w:rPr>
        <w:t xml:space="preserve">   (</w:t>
      </w:r>
      <w:proofErr w:type="gramEnd"/>
      <w:r w:rsidRPr="00963D17">
        <w:rPr>
          <w:rFonts w:ascii="Garamond" w:hAnsi="Garamond"/>
          <w:i/>
          <w:sz w:val="22"/>
          <w:szCs w:val="22"/>
        </w:rPr>
        <w:t>подпись)</w:t>
      </w:r>
      <w:r w:rsidRPr="00963D17">
        <w:rPr>
          <w:rFonts w:ascii="Garamond" w:hAnsi="Garamond"/>
          <w:i/>
          <w:sz w:val="22"/>
          <w:szCs w:val="22"/>
        </w:rPr>
        <w:tab/>
      </w:r>
      <w:r w:rsidRPr="00963D17">
        <w:rPr>
          <w:rFonts w:ascii="Garamond" w:hAnsi="Garamond"/>
          <w:i/>
          <w:sz w:val="22"/>
          <w:szCs w:val="22"/>
        </w:rPr>
        <w:tab/>
      </w:r>
      <w:r w:rsidRPr="00963D17">
        <w:rPr>
          <w:rFonts w:ascii="Garamond" w:hAnsi="Garamond"/>
          <w:i/>
          <w:sz w:val="22"/>
          <w:szCs w:val="22"/>
        </w:rPr>
        <w:tab/>
        <w:t xml:space="preserve">            (расшифровка подписи)</w:t>
      </w:r>
    </w:p>
    <w:p w14:paraId="6035AC57" w14:textId="77777777" w:rsidR="003C6F2B" w:rsidRPr="00963D17" w:rsidRDefault="003C6F2B" w:rsidP="00963D17">
      <w:pPr>
        <w:pStyle w:val="afff3"/>
        <w:spacing w:before="0" w:beforeAutospacing="0" w:after="0" w:afterAutospacing="0"/>
        <w:rPr>
          <w:rFonts w:ascii="Garamond" w:hAnsi="Garamond"/>
          <w:i/>
          <w:sz w:val="22"/>
          <w:szCs w:val="22"/>
        </w:rPr>
      </w:pPr>
    </w:p>
    <w:p w14:paraId="176130FA" w14:textId="77777777" w:rsidR="003C6F2B" w:rsidRDefault="003C6F2B" w:rsidP="00A61FA8">
      <w:pPr>
        <w:suppressAutoHyphens/>
        <w:spacing w:before="120" w:line="360" w:lineRule="auto"/>
        <w:jc w:val="right"/>
        <w:rPr>
          <w:rFonts w:ascii="Garamond" w:eastAsia="Batang" w:hAnsi="Garamond" w:cs="Garamond"/>
          <w:sz w:val="16"/>
          <w:szCs w:val="16"/>
          <w:lang w:eastAsia="ar-SA"/>
        </w:rPr>
        <w:sectPr w:rsidR="003C6F2B" w:rsidSect="009C61E4">
          <w:footerReference w:type="even" r:id="rId11"/>
          <w:footerReference w:type="default" r:id="rId12"/>
          <w:headerReference w:type="first" r:id="rId13"/>
          <w:pgSz w:w="11906" w:h="16838"/>
          <w:pgMar w:top="1134" w:right="851" w:bottom="1134" w:left="1134" w:header="709" w:footer="709" w:gutter="0"/>
          <w:cols w:space="708"/>
          <w:docGrid w:linePitch="360"/>
        </w:sectPr>
      </w:pPr>
    </w:p>
    <w:p w14:paraId="79600C85" w14:textId="77777777" w:rsidR="003D2DDB" w:rsidRPr="002D14DB" w:rsidRDefault="003D2DDB" w:rsidP="00EB67DC">
      <w:pPr>
        <w:pStyle w:val="subclauseindent"/>
        <w:spacing w:before="0" w:after="0"/>
        <w:ind w:left="0"/>
        <w:jc w:val="left"/>
        <w:rPr>
          <w:rFonts w:ascii="Garamond" w:hAnsi="Garamond"/>
          <w:b/>
          <w:sz w:val="26"/>
          <w:szCs w:val="26"/>
          <w:lang w:val="ru-RU"/>
        </w:rPr>
      </w:pPr>
      <w:r w:rsidRPr="002D14DB">
        <w:rPr>
          <w:rFonts w:ascii="Garamond" w:hAnsi="Garamond"/>
          <w:b/>
          <w:sz w:val="26"/>
          <w:szCs w:val="26"/>
          <w:lang w:val="ru-RU"/>
        </w:rPr>
        <w:lastRenderedPageBreak/>
        <w:t xml:space="preserve">Предложения по изменениям и дополнениям в </w:t>
      </w:r>
      <w:r>
        <w:rPr>
          <w:rFonts w:ascii="Garamond" w:hAnsi="Garamond"/>
          <w:b/>
          <w:caps/>
          <w:sz w:val="26"/>
          <w:szCs w:val="26"/>
          <w:lang w:val="ru-RU"/>
        </w:rPr>
        <w:t>СтандартнуЮ</w:t>
      </w:r>
      <w:r w:rsidRPr="006A3235">
        <w:rPr>
          <w:rFonts w:ascii="Garamond" w:hAnsi="Garamond"/>
          <w:b/>
          <w:caps/>
          <w:sz w:val="26"/>
          <w:szCs w:val="26"/>
          <w:lang w:val="ru-RU"/>
        </w:rPr>
        <w:t xml:space="preserve"> форм</w:t>
      </w:r>
      <w:r>
        <w:rPr>
          <w:rFonts w:ascii="Garamond" w:hAnsi="Garamond"/>
          <w:b/>
          <w:caps/>
          <w:sz w:val="26"/>
          <w:szCs w:val="26"/>
          <w:lang w:val="ru-RU"/>
        </w:rPr>
        <w:t>у</w:t>
      </w:r>
      <w:r w:rsidRPr="006A3235">
        <w:rPr>
          <w:rFonts w:ascii="Garamond" w:hAnsi="Garamond"/>
          <w:b/>
          <w:caps/>
          <w:sz w:val="26"/>
          <w:szCs w:val="26"/>
          <w:lang w:val="ru-RU"/>
        </w:rPr>
        <w:t xml:space="preserve"> </w:t>
      </w:r>
      <w:r w:rsidRPr="00C56EED">
        <w:rPr>
          <w:rFonts w:ascii="Garamond" w:hAnsi="Garamond"/>
          <w:b/>
          <w:caps/>
          <w:sz w:val="26"/>
          <w:szCs w:val="26"/>
          <w:lang w:val="ru-RU"/>
        </w:rPr>
        <w:t>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6A3235">
        <w:rPr>
          <w:rFonts w:ascii="Garamond" w:hAnsi="Garamond"/>
          <w:b/>
          <w:caps/>
          <w:sz w:val="26"/>
          <w:szCs w:val="26"/>
          <w:lang w:val="ru-RU"/>
        </w:rPr>
        <w:t xml:space="preserve"> </w:t>
      </w:r>
      <w:r w:rsidRPr="002D14DB">
        <w:rPr>
          <w:rFonts w:ascii="Garamond" w:hAnsi="Garamond"/>
          <w:b/>
          <w:sz w:val="26"/>
          <w:szCs w:val="26"/>
          <w:lang w:val="ru-RU"/>
        </w:rPr>
        <w:t xml:space="preserve">(Приложение № </w:t>
      </w:r>
      <w:r>
        <w:rPr>
          <w:rFonts w:ascii="Garamond" w:hAnsi="Garamond"/>
          <w:b/>
          <w:sz w:val="26"/>
          <w:szCs w:val="26"/>
          <w:lang w:val="ru-RU"/>
        </w:rPr>
        <w:t>Д 6.6</w:t>
      </w:r>
      <w:r w:rsidRPr="002D14DB">
        <w:rPr>
          <w:rFonts w:ascii="Garamond" w:hAnsi="Garamond"/>
          <w:b/>
          <w:sz w:val="26"/>
          <w:szCs w:val="26"/>
          <w:lang w:val="ru-RU"/>
        </w:rPr>
        <w:t xml:space="preserve"> к Договору о присоединении к</w:t>
      </w:r>
      <w:r>
        <w:rPr>
          <w:rFonts w:ascii="Garamond" w:hAnsi="Garamond"/>
          <w:b/>
          <w:sz w:val="26"/>
          <w:szCs w:val="26"/>
          <w:lang w:val="ru-RU"/>
        </w:rPr>
        <w:t> </w:t>
      </w:r>
      <w:r w:rsidRPr="002D14DB">
        <w:rPr>
          <w:rFonts w:ascii="Garamond" w:hAnsi="Garamond"/>
          <w:b/>
          <w:sz w:val="26"/>
          <w:szCs w:val="26"/>
          <w:lang w:val="ru-RU"/>
        </w:rPr>
        <w:t>торговой системе оптового рынка)</w:t>
      </w:r>
    </w:p>
    <w:p w14:paraId="74CD37C9" w14:textId="77777777" w:rsidR="003D2DDB" w:rsidRPr="00AB5098" w:rsidRDefault="003D2DDB" w:rsidP="003D2DDB">
      <w:pPr>
        <w:pStyle w:val="subclauseindent"/>
        <w:spacing w:before="0" w:after="0"/>
        <w:ind w:left="0"/>
        <w:rPr>
          <w:rFonts w:ascii="Garamond" w:hAnsi="Garamond"/>
          <w:b/>
          <w:szCs w:val="22"/>
          <w:lang w:val="ru-RU"/>
        </w:rPr>
      </w:pPr>
    </w:p>
    <w:tbl>
      <w:tblPr>
        <w:tblW w:w="1523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397"/>
        <w:gridCol w:w="7938"/>
      </w:tblGrid>
      <w:tr w:rsidR="003D2DDB" w:rsidRPr="00AB5098" w14:paraId="73E1003B" w14:textId="77777777" w:rsidTr="00EB67DC">
        <w:tc>
          <w:tcPr>
            <w:tcW w:w="900" w:type="dxa"/>
            <w:vAlign w:val="center"/>
          </w:tcPr>
          <w:p w14:paraId="7FE21952" w14:textId="77777777" w:rsidR="003D2DDB" w:rsidRPr="00AB5098" w:rsidRDefault="003D2DDB" w:rsidP="00EB67DC">
            <w:pPr>
              <w:jc w:val="center"/>
              <w:rPr>
                <w:rFonts w:ascii="Garamond" w:hAnsi="Garamond"/>
                <w:b/>
                <w:sz w:val="22"/>
                <w:szCs w:val="22"/>
              </w:rPr>
            </w:pPr>
            <w:r w:rsidRPr="00AB5098">
              <w:rPr>
                <w:rFonts w:ascii="Garamond" w:hAnsi="Garamond"/>
                <w:b/>
                <w:sz w:val="22"/>
                <w:szCs w:val="22"/>
              </w:rPr>
              <w:t>№</w:t>
            </w:r>
          </w:p>
          <w:p w14:paraId="1FF25002" w14:textId="77777777" w:rsidR="003D2DDB" w:rsidRPr="00AB5098" w:rsidRDefault="003D2DDB" w:rsidP="00EB67DC">
            <w:pPr>
              <w:widowControl w:val="0"/>
              <w:jc w:val="center"/>
              <w:rPr>
                <w:rFonts w:ascii="Garamond" w:hAnsi="Garamond"/>
                <w:b/>
                <w:sz w:val="22"/>
                <w:szCs w:val="22"/>
              </w:rPr>
            </w:pPr>
            <w:r w:rsidRPr="00AB5098">
              <w:rPr>
                <w:rFonts w:ascii="Garamond" w:hAnsi="Garamond"/>
                <w:b/>
                <w:sz w:val="22"/>
                <w:szCs w:val="22"/>
              </w:rPr>
              <w:t>пункта</w:t>
            </w:r>
          </w:p>
        </w:tc>
        <w:tc>
          <w:tcPr>
            <w:tcW w:w="6397" w:type="dxa"/>
            <w:vAlign w:val="center"/>
          </w:tcPr>
          <w:p w14:paraId="2DF421E3" w14:textId="77777777" w:rsidR="003D2DDB" w:rsidRPr="00AB5098" w:rsidRDefault="003D2DDB" w:rsidP="00EB67DC">
            <w:pPr>
              <w:jc w:val="center"/>
              <w:rPr>
                <w:rFonts w:ascii="Garamond" w:hAnsi="Garamond"/>
                <w:b/>
                <w:sz w:val="22"/>
                <w:szCs w:val="22"/>
              </w:rPr>
            </w:pPr>
            <w:r w:rsidRPr="00AB5098">
              <w:rPr>
                <w:rFonts w:ascii="Garamond" w:hAnsi="Garamond"/>
                <w:b/>
                <w:sz w:val="22"/>
                <w:szCs w:val="22"/>
              </w:rPr>
              <w:t>Редакция, действующая на момент</w:t>
            </w:r>
          </w:p>
          <w:p w14:paraId="09C4CE0C" w14:textId="77777777" w:rsidR="003D2DDB" w:rsidRPr="004533DE" w:rsidRDefault="003D2DDB" w:rsidP="00EB67DC">
            <w:pPr>
              <w:pStyle w:val="3"/>
              <w:keepNext w:val="0"/>
              <w:keepLines w:val="0"/>
              <w:widowControl w:val="0"/>
              <w:spacing w:before="0"/>
              <w:jc w:val="center"/>
              <w:rPr>
                <w:rFonts w:ascii="Garamond" w:hAnsi="Garamond"/>
                <w:color w:val="auto"/>
                <w:sz w:val="22"/>
                <w:szCs w:val="22"/>
              </w:rPr>
            </w:pPr>
            <w:r w:rsidRPr="004533DE">
              <w:rPr>
                <w:rFonts w:ascii="Garamond" w:hAnsi="Garamond"/>
                <w:color w:val="auto"/>
                <w:sz w:val="22"/>
                <w:szCs w:val="22"/>
              </w:rPr>
              <w:t>вступления в силу изменений</w:t>
            </w:r>
          </w:p>
        </w:tc>
        <w:tc>
          <w:tcPr>
            <w:tcW w:w="7938" w:type="dxa"/>
            <w:vAlign w:val="center"/>
          </w:tcPr>
          <w:p w14:paraId="5E2147E6" w14:textId="77777777" w:rsidR="003D2DDB" w:rsidRPr="00AB5098" w:rsidRDefault="003D2DDB" w:rsidP="00EB67DC">
            <w:pPr>
              <w:jc w:val="center"/>
              <w:rPr>
                <w:rFonts w:ascii="Garamond" w:hAnsi="Garamond"/>
                <w:b/>
                <w:sz w:val="22"/>
                <w:szCs w:val="22"/>
              </w:rPr>
            </w:pPr>
            <w:r w:rsidRPr="00AB5098">
              <w:rPr>
                <w:rFonts w:ascii="Garamond" w:hAnsi="Garamond"/>
                <w:b/>
                <w:sz w:val="22"/>
                <w:szCs w:val="22"/>
              </w:rPr>
              <w:t>Предлагаемая редакция</w:t>
            </w:r>
          </w:p>
          <w:p w14:paraId="3DD01C78" w14:textId="77777777" w:rsidR="003D2DDB" w:rsidRPr="004533DE" w:rsidRDefault="003D2DDB" w:rsidP="00EB67DC">
            <w:pPr>
              <w:pStyle w:val="3"/>
              <w:keepNext w:val="0"/>
              <w:keepLines w:val="0"/>
              <w:widowControl w:val="0"/>
              <w:spacing w:before="0"/>
              <w:jc w:val="center"/>
              <w:rPr>
                <w:rFonts w:ascii="Garamond" w:hAnsi="Garamond"/>
                <w:b w:val="0"/>
                <w:color w:val="auto"/>
                <w:sz w:val="22"/>
                <w:szCs w:val="22"/>
              </w:rPr>
            </w:pPr>
            <w:r w:rsidRPr="004533DE">
              <w:rPr>
                <w:rFonts w:ascii="Garamond" w:hAnsi="Garamond"/>
                <w:b w:val="0"/>
                <w:color w:val="auto"/>
                <w:sz w:val="22"/>
                <w:szCs w:val="22"/>
              </w:rPr>
              <w:t>(изменения выделены цветом)</w:t>
            </w:r>
          </w:p>
        </w:tc>
      </w:tr>
      <w:tr w:rsidR="003D2DDB" w:rsidRPr="00AB5098" w14:paraId="0A5E3EAC" w14:textId="77777777" w:rsidTr="00EB67DC">
        <w:tc>
          <w:tcPr>
            <w:tcW w:w="900" w:type="dxa"/>
          </w:tcPr>
          <w:p w14:paraId="19D2D311" w14:textId="77777777" w:rsidR="003D2DDB" w:rsidRPr="00A63124" w:rsidRDefault="003D2DDB" w:rsidP="00EB67DC">
            <w:pPr>
              <w:widowControl w:val="0"/>
              <w:spacing w:line="360" w:lineRule="auto"/>
              <w:jc w:val="center"/>
              <w:rPr>
                <w:rFonts w:ascii="Garamond" w:hAnsi="Garamond"/>
                <w:b/>
                <w:sz w:val="22"/>
                <w:szCs w:val="22"/>
              </w:rPr>
            </w:pPr>
            <w:r w:rsidRPr="00A63124">
              <w:rPr>
                <w:rFonts w:ascii="Garamond" w:hAnsi="Garamond"/>
                <w:b/>
                <w:sz w:val="22"/>
                <w:szCs w:val="22"/>
              </w:rPr>
              <w:t>3.4.</w:t>
            </w:r>
            <w:r>
              <w:rPr>
                <w:rFonts w:ascii="Garamond" w:hAnsi="Garamond"/>
                <w:b/>
                <w:sz w:val="22"/>
                <w:szCs w:val="22"/>
              </w:rPr>
              <w:t>3</w:t>
            </w:r>
          </w:p>
        </w:tc>
        <w:tc>
          <w:tcPr>
            <w:tcW w:w="6397" w:type="dxa"/>
          </w:tcPr>
          <w:p w14:paraId="47F801ED" w14:textId="77777777" w:rsidR="003D2DDB" w:rsidRPr="006A0B10" w:rsidRDefault="003D2DDB" w:rsidP="00EB67DC">
            <w:pPr>
              <w:spacing w:line="360" w:lineRule="auto"/>
              <w:jc w:val="both"/>
              <w:rPr>
                <w:rFonts w:ascii="Garamond" w:hAnsi="Garamond"/>
                <w:b/>
                <w:sz w:val="22"/>
                <w:szCs w:val="22"/>
              </w:rPr>
            </w:pPr>
            <w:r>
              <w:rPr>
                <w:rFonts w:ascii="Garamond" w:hAnsi="Garamond"/>
                <w:b/>
                <w:sz w:val="22"/>
                <w:szCs w:val="22"/>
              </w:rPr>
              <w:t>Доба</w:t>
            </w:r>
            <w:r w:rsidRPr="006A0B10">
              <w:rPr>
                <w:rFonts w:ascii="Garamond" w:hAnsi="Garamond"/>
                <w:b/>
                <w:sz w:val="22"/>
                <w:szCs w:val="22"/>
              </w:rPr>
              <w:t>вить пункт</w:t>
            </w:r>
          </w:p>
          <w:p w14:paraId="106EB745" w14:textId="43941EB8" w:rsidR="003D2DDB" w:rsidRPr="00A63124" w:rsidRDefault="003D2DDB" w:rsidP="00EB67DC">
            <w:pPr>
              <w:spacing w:line="360" w:lineRule="auto"/>
              <w:jc w:val="both"/>
              <w:rPr>
                <w:rFonts w:ascii="Garamond" w:hAnsi="Garamond"/>
                <w:sz w:val="22"/>
                <w:szCs w:val="22"/>
              </w:rPr>
            </w:pPr>
          </w:p>
        </w:tc>
        <w:tc>
          <w:tcPr>
            <w:tcW w:w="7938" w:type="dxa"/>
          </w:tcPr>
          <w:p w14:paraId="02798133" w14:textId="77777777" w:rsidR="003D2DDB" w:rsidRPr="00AB5098" w:rsidRDefault="003D2DDB" w:rsidP="00EB67DC">
            <w:pPr>
              <w:pStyle w:val="a6"/>
              <w:spacing w:line="288" w:lineRule="auto"/>
              <w:ind w:left="0"/>
              <w:jc w:val="both"/>
              <w:rPr>
                <w:rFonts w:ascii="Garamond" w:hAnsi="Garamond"/>
                <w:sz w:val="22"/>
                <w:szCs w:val="22"/>
                <w:highlight w:val="yellow"/>
              </w:rPr>
            </w:pPr>
            <w:r w:rsidRPr="00A12FDC">
              <w:rPr>
                <w:rFonts w:ascii="Garamond" w:hAnsi="Garamond"/>
                <w:sz w:val="22"/>
                <w:szCs w:val="22"/>
              </w:rPr>
              <w:t>Настоящее Соглашение прекращается в случае,</w:t>
            </w:r>
            <w:r w:rsidRPr="00A12FDC">
              <w:rPr>
                <w:rFonts w:ascii="Garamond" w:hAnsi="Garamond"/>
                <w:bCs/>
                <w:color w:val="000000"/>
                <w:sz w:val="22"/>
                <w:szCs w:val="22"/>
              </w:rPr>
              <w:t xml:space="preserve"> если </w:t>
            </w:r>
            <w:r>
              <w:rPr>
                <w:rFonts w:ascii="Garamond" w:hAnsi="Garamond" w:cs="Calibri"/>
                <w:sz w:val="22"/>
                <w:szCs w:val="22"/>
                <w:lang w:eastAsia="en-US"/>
              </w:rPr>
              <w:t xml:space="preserve">в период действия настоящего </w:t>
            </w:r>
            <w:r w:rsidRPr="00A12FDC">
              <w:rPr>
                <w:rFonts w:ascii="Garamond" w:hAnsi="Garamond" w:cs="Calibri"/>
                <w:sz w:val="22"/>
                <w:szCs w:val="22"/>
                <w:lang w:eastAsia="en-US"/>
              </w:rPr>
              <w:t>Соглашения</w:t>
            </w:r>
            <w:r w:rsidRPr="00A12FDC">
              <w:rPr>
                <w:rFonts w:ascii="Garamond" w:hAnsi="Garamond"/>
                <w:bCs/>
                <w:color w:val="000000"/>
                <w:sz w:val="22"/>
                <w:szCs w:val="22"/>
              </w:rPr>
              <w:t xml:space="preserve"> в обеспечение обязательств </w:t>
            </w:r>
            <w:r w:rsidRPr="00A12FDC">
              <w:rPr>
                <w:rFonts w:ascii="Garamond" w:hAnsi="Garamond"/>
                <w:sz w:val="22"/>
                <w:szCs w:val="22"/>
              </w:rPr>
              <w:t>по ДПМ ВИЭ, заключенным Продавцом в отношении объекта генерации, указанного в п. 2.1 настоящего Соглашения,</w:t>
            </w:r>
            <w:r w:rsidRPr="00A12FDC">
              <w:rPr>
                <w:rFonts w:ascii="Garamond" w:hAnsi="Garamond"/>
                <w:bCs/>
                <w:color w:val="000000"/>
                <w:sz w:val="22"/>
                <w:szCs w:val="22"/>
              </w:rPr>
              <w:t xml:space="preserve"> </w:t>
            </w:r>
            <w:r w:rsidRPr="00A12FDC">
              <w:rPr>
                <w:rFonts w:ascii="Garamond" w:hAnsi="Garamond" w:cs="Calibri"/>
                <w:sz w:val="22"/>
                <w:szCs w:val="22"/>
                <w:lang w:eastAsia="en-US"/>
              </w:rPr>
              <w:t>заключ</w:t>
            </w:r>
            <w:r>
              <w:rPr>
                <w:rFonts w:ascii="Garamond" w:hAnsi="Garamond" w:cs="Calibri"/>
                <w:sz w:val="22"/>
                <w:szCs w:val="22"/>
                <w:lang w:eastAsia="en-US"/>
              </w:rPr>
              <w:t xml:space="preserve">ено Соглашение об оплате штрафов по ДПМ ВИЭ БГ </w:t>
            </w:r>
            <w:r w:rsidRPr="00A12FDC">
              <w:rPr>
                <w:rFonts w:ascii="Garamond" w:hAnsi="Garamond" w:cs="Calibri"/>
                <w:sz w:val="22"/>
                <w:szCs w:val="22"/>
                <w:lang w:eastAsia="en-US"/>
              </w:rPr>
              <w:t>в порядке, предусмотренном Договором о присоединении для предоставления дополнительного обеспечения или замены обеспечения обязательств по ДПМ ВИЭ</w:t>
            </w:r>
            <w:r w:rsidRPr="00A12FDC">
              <w:rPr>
                <w:rFonts w:ascii="Garamond" w:hAnsi="Garamond"/>
                <w:sz w:val="22"/>
                <w:szCs w:val="22"/>
              </w:rPr>
              <w:t xml:space="preserve">. Настоящее Соглашение прекращается с 1-го числа месяца, следующего за месяцем, в котором </w:t>
            </w:r>
            <w:r>
              <w:rPr>
                <w:rFonts w:ascii="Garamond" w:hAnsi="Garamond"/>
                <w:sz w:val="22"/>
                <w:szCs w:val="22"/>
              </w:rPr>
              <w:t xml:space="preserve">КО получено уведомление от ЦФР о замене обеспечения по ДПМ ВИЭ. </w:t>
            </w:r>
          </w:p>
        </w:tc>
      </w:tr>
    </w:tbl>
    <w:p w14:paraId="5C97085A" w14:textId="77777777" w:rsidR="003D2DDB" w:rsidRPr="00D354C9" w:rsidRDefault="003D2DDB" w:rsidP="003D2DDB"/>
    <w:p w14:paraId="3EE49D5C" w14:textId="77777777" w:rsidR="003D2DDB" w:rsidRPr="001932D8" w:rsidRDefault="003D2DDB" w:rsidP="00EB67DC">
      <w:pPr>
        <w:rPr>
          <w:rFonts w:ascii="Garamond" w:hAnsi="Garamond"/>
          <w:b/>
          <w:bCs/>
          <w:sz w:val="26"/>
          <w:szCs w:val="26"/>
        </w:rPr>
      </w:pPr>
      <w:r w:rsidRPr="008C7ADC">
        <w:rPr>
          <w:rFonts w:ascii="Garamond" w:hAnsi="Garamond"/>
          <w:b/>
          <w:bCs/>
          <w:sz w:val="26"/>
          <w:szCs w:val="26"/>
        </w:rPr>
        <w:t xml:space="preserve">Предложения по изменениям и дополнениям в СТАНДАРТНУЮ ФОРМУ </w:t>
      </w:r>
      <w:r w:rsidRPr="008C7ADC">
        <w:rPr>
          <w:rFonts w:ascii="Garamond" w:hAnsi="Garamond"/>
          <w:b/>
          <w:color w:val="000000"/>
          <w:sz w:val="26"/>
          <w:szCs w:val="26"/>
        </w:rPr>
        <w:t>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w:t>
      </w:r>
      <w:r>
        <w:rPr>
          <w:rFonts w:ascii="Garamond" w:hAnsi="Garamond"/>
          <w:b/>
          <w:color w:val="000000"/>
          <w:sz w:val="26"/>
          <w:szCs w:val="26"/>
        </w:rPr>
        <w:t>ИКОВ ЭНЕРГИИ (Приложение № Д 6.14</w:t>
      </w:r>
      <w:r w:rsidRPr="008C7ADC">
        <w:rPr>
          <w:rFonts w:ascii="Garamond" w:hAnsi="Garamond"/>
          <w:b/>
          <w:color w:val="000000"/>
          <w:sz w:val="26"/>
          <w:szCs w:val="26"/>
        </w:rPr>
        <w:t xml:space="preserve"> к Договору о присоединении к торговой системе оптового рынка)</w:t>
      </w:r>
    </w:p>
    <w:p w14:paraId="6375B660" w14:textId="77777777" w:rsidR="003D2DDB" w:rsidRPr="00E823C4" w:rsidRDefault="003D2DDB" w:rsidP="003D2DDB">
      <w:pPr>
        <w:rPr>
          <w:b/>
          <w:color w:val="000000"/>
          <w:sz w:val="26"/>
          <w:szCs w:val="26"/>
        </w:rPr>
      </w:pPr>
    </w:p>
    <w:tbl>
      <w:tblPr>
        <w:tblW w:w="150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6379"/>
        <w:gridCol w:w="7796"/>
      </w:tblGrid>
      <w:tr w:rsidR="003D2DDB" w:rsidRPr="00ED3F1B" w14:paraId="49079FA4" w14:textId="77777777" w:rsidTr="00EB67DC">
        <w:trPr>
          <w:trHeight w:val="435"/>
        </w:trPr>
        <w:tc>
          <w:tcPr>
            <w:tcW w:w="880" w:type="dxa"/>
            <w:vAlign w:val="center"/>
          </w:tcPr>
          <w:p w14:paraId="35E2668E" w14:textId="77777777" w:rsidR="003D2DDB" w:rsidRPr="008C7ADC" w:rsidRDefault="003D2DDB" w:rsidP="00EB67DC">
            <w:pPr>
              <w:ind w:right="-108"/>
              <w:jc w:val="center"/>
              <w:rPr>
                <w:rFonts w:ascii="Garamond" w:hAnsi="Garamond"/>
                <w:b/>
                <w:bCs/>
                <w:sz w:val="22"/>
                <w:szCs w:val="22"/>
              </w:rPr>
            </w:pPr>
            <w:r w:rsidRPr="008C7ADC">
              <w:rPr>
                <w:rFonts w:ascii="Garamond" w:hAnsi="Garamond"/>
                <w:b/>
                <w:bCs/>
                <w:sz w:val="22"/>
                <w:szCs w:val="22"/>
              </w:rPr>
              <w:t>№ пункта</w:t>
            </w:r>
          </w:p>
        </w:tc>
        <w:tc>
          <w:tcPr>
            <w:tcW w:w="6379" w:type="dxa"/>
            <w:vAlign w:val="center"/>
          </w:tcPr>
          <w:p w14:paraId="49851BB8" w14:textId="77777777" w:rsidR="003D2DDB" w:rsidRPr="008C7ADC" w:rsidRDefault="003D2DDB" w:rsidP="00EB67DC">
            <w:pPr>
              <w:jc w:val="center"/>
              <w:rPr>
                <w:rFonts w:ascii="Garamond" w:hAnsi="Garamond"/>
                <w:b/>
                <w:sz w:val="22"/>
                <w:szCs w:val="22"/>
              </w:rPr>
            </w:pPr>
            <w:r w:rsidRPr="008C7ADC">
              <w:rPr>
                <w:rFonts w:ascii="Garamond" w:hAnsi="Garamond"/>
                <w:b/>
                <w:sz w:val="22"/>
                <w:szCs w:val="22"/>
              </w:rPr>
              <w:t>Редакция, действующая на момент</w:t>
            </w:r>
          </w:p>
          <w:p w14:paraId="12853C49" w14:textId="77777777" w:rsidR="003D2DDB" w:rsidRPr="008C7ADC" w:rsidRDefault="003D2DDB" w:rsidP="00EB67DC">
            <w:pPr>
              <w:jc w:val="center"/>
              <w:rPr>
                <w:rFonts w:ascii="Garamond" w:hAnsi="Garamond"/>
                <w:sz w:val="22"/>
                <w:szCs w:val="22"/>
              </w:rPr>
            </w:pPr>
            <w:r w:rsidRPr="008C7ADC">
              <w:rPr>
                <w:rFonts w:ascii="Garamond" w:hAnsi="Garamond"/>
                <w:b/>
                <w:sz w:val="22"/>
                <w:szCs w:val="22"/>
              </w:rPr>
              <w:t>вступления в силу изменений</w:t>
            </w:r>
          </w:p>
        </w:tc>
        <w:tc>
          <w:tcPr>
            <w:tcW w:w="7796" w:type="dxa"/>
            <w:vAlign w:val="center"/>
          </w:tcPr>
          <w:p w14:paraId="1C667937" w14:textId="77777777" w:rsidR="003D2DDB" w:rsidRPr="008C7ADC" w:rsidRDefault="003D2DDB" w:rsidP="00EB67DC">
            <w:pPr>
              <w:jc w:val="center"/>
              <w:rPr>
                <w:rFonts w:ascii="Garamond" w:hAnsi="Garamond"/>
                <w:b/>
                <w:bCs/>
                <w:sz w:val="22"/>
                <w:szCs w:val="22"/>
              </w:rPr>
            </w:pPr>
            <w:r w:rsidRPr="008C7ADC">
              <w:rPr>
                <w:rFonts w:ascii="Garamond" w:hAnsi="Garamond"/>
                <w:b/>
                <w:bCs/>
                <w:sz w:val="22"/>
                <w:szCs w:val="22"/>
              </w:rPr>
              <w:t>Предлагаемые изменения</w:t>
            </w:r>
          </w:p>
          <w:p w14:paraId="2244EB67" w14:textId="77777777" w:rsidR="003D2DDB" w:rsidRPr="008C7ADC" w:rsidRDefault="003D2DDB" w:rsidP="00EB67DC">
            <w:pPr>
              <w:jc w:val="center"/>
              <w:rPr>
                <w:rFonts w:ascii="Garamond" w:hAnsi="Garamond"/>
                <w:sz w:val="22"/>
                <w:szCs w:val="22"/>
              </w:rPr>
            </w:pPr>
            <w:r w:rsidRPr="008C7ADC">
              <w:rPr>
                <w:rFonts w:ascii="Garamond" w:hAnsi="Garamond"/>
                <w:sz w:val="22"/>
                <w:szCs w:val="22"/>
              </w:rPr>
              <w:t>(изменения выделены цветом)</w:t>
            </w:r>
          </w:p>
        </w:tc>
      </w:tr>
      <w:tr w:rsidR="003D2DDB" w:rsidRPr="00ED3F1B" w14:paraId="31EF23DE" w14:textId="77777777" w:rsidTr="00EB67DC">
        <w:trPr>
          <w:trHeight w:val="435"/>
        </w:trPr>
        <w:tc>
          <w:tcPr>
            <w:tcW w:w="880" w:type="dxa"/>
            <w:vAlign w:val="center"/>
          </w:tcPr>
          <w:p w14:paraId="44842C85" w14:textId="77777777" w:rsidR="003D2DDB" w:rsidRPr="008C7ADC" w:rsidRDefault="003D2DDB" w:rsidP="00EB67DC">
            <w:pPr>
              <w:spacing w:before="120" w:after="120"/>
              <w:jc w:val="center"/>
              <w:rPr>
                <w:rFonts w:ascii="Garamond" w:hAnsi="Garamond" w:cs="Garamond"/>
                <w:b/>
                <w:bCs/>
                <w:sz w:val="22"/>
                <w:szCs w:val="22"/>
              </w:rPr>
            </w:pPr>
            <w:r>
              <w:rPr>
                <w:rFonts w:ascii="Garamond" w:hAnsi="Garamond" w:cs="Garamond"/>
                <w:b/>
                <w:bCs/>
                <w:sz w:val="22"/>
                <w:szCs w:val="22"/>
              </w:rPr>
              <w:t>3.6</w:t>
            </w:r>
          </w:p>
        </w:tc>
        <w:tc>
          <w:tcPr>
            <w:tcW w:w="6379" w:type="dxa"/>
          </w:tcPr>
          <w:p w14:paraId="1DACD145" w14:textId="77777777" w:rsidR="003D2DDB" w:rsidRPr="009F6F23" w:rsidRDefault="003D2DDB" w:rsidP="00EB67DC">
            <w:pPr>
              <w:pStyle w:val="a6"/>
              <w:tabs>
                <w:tab w:val="left" w:pos="993"/>
              </w:tabs>
              <w:spacing w:line="288" w:lineRule="auto"/>
              <w:ind w:left="0"/>
              <w:jc w:val="both"/>
              <w:rPr>
                <w:rFonts w:ascii="Garamond" w:hAnsi="Garamond"/>
                <w:sz w:val="22"/>
                <w:szCs w:val="22"/>
              </w:rPr>
            </w:pPr>
            <w:r w:rsidRPr="00A12FDC">
              <w:rPr>
                <w:rFonts w:ascii="Garamond" w:hAnsi="Garamond"/>
                <w:sz w:val="22"/>
                <w:szCs w:val="22"/>
              </w:rPr>
              <w:t>Настоящее Соглашение прекращается в случае,</w:t>
            </w:r>
            <w:r w:rsidRPr="00A12FDC">
              <w:rPr>
                <w:rFonts w:ascii="Garamond" w:hAnsi="Garamond"/>
                <w:bCs/>
                <w:color w:val="000000"/>
                <w:sz w:val="22"/>
                <w:szCs w:val="22"/>
              </w:rPr>
              <w:t xml:space="preserve"> если </w:t>
            </w:r>
            <w:r w:rsidRPr="00A12FDC">
              <w:rPr>
                <w:rFonts w:ascii="Garamond" w:hAnsi="Garamond" w:cs="Calibri"/>
                <w:sz w:val="22"/>
                <w:szCs w:val="22"/>
                <w:lang w:eastAsia="en-US"/>
              </w:rPr>
              <w:t>в период действия настоящего Соглашения</w:t>
            </w:r>
            <w:r w:rsidRPr="00A12FDC">
              <w:rPr>
                <w:rFonts w:ascii="Garamond" w:hAnsi="Garamond"/>
                <w:bCs/>
                <w:color w:val="000000"/>
                <w:sz w:val="22"/>
                <w:szCs w:val="22"/>
              </w:rPr>
              <w:t xml:space="preserve"> в обеспечение обязательств </w:t>
            </w:r>
            <w:r w:rsidRPr="00A12FDC">
              <w:rPr>
                <w:rFonts w:ascii="Garamond" w:hAnsi="Garamond"/>
                <w:sz w:val="22"/>
                <w:szCs w:val="22"/>
              </w:rPr>
              <w:t>по ДПМ ВИЭ, заключенным Продавцом в отношении объекта генерации, указанного в п. 2.1 настоящего Соглашения,</w:t>
            </w:r>
            <w:r w:rsidRPr="00A12FDC">
              <w:rPr>
                <w:rFonts w:ascii="Garamond" w:hAnsi="Garamond"/>
                <w:bCs/>
                <w:color w:val="000000"/>
                <w:sz w:val="22"/>
                <w:szCs w:val="22"/>
              </w:rPr>
              <w:t xml:space="preserve"> </w:t>
            </w:r>
            <w:r>
              <w:rPr>
                <w:rFonts w:ascii="Garamond" w:hAnsi="Garamond"/>
                <w:bCs/>
                <w:color w:val="000000"/>
                <w:sz w:val="22"/>
                <w:szCs w:val="22"/>
              </w:rPr>
              <w:t>в порядке, предусмотренном Договором о присоединении и регламентами оптового рынка, Продавец обеспечил исполнение</w:t>
            </w:r>
            <w:r w:rsidRPr="00991ACB">
              <w:rPr>
                <w:rFonts w:ascii="Garamond" w:hAnsi="Garamond"/>
                <w:bCs/>
                <w:color w:val="000000"/>
                <w:sz w:val="22"/>
                <w:szCs w:val="22"/>
              </w:rPr>
              <w:t xml:space="preserve"> своих </w:t>
            </w:r>
            <w:r w:rsidRPr="00991ACB">
              <w:rPr>
                <w:rFonts w:ascii="Garamond" w:hAnsi="Garamond"/>
                <w:bCs/>
                <w:color w:val="000000"/>
                <w:sz w:val="22"/>
                <w:szCs w:val="22"/>
              </w:rPr>
              <w:lastRenderedPageBreak/>
              <w:t xml:space="preserve">обязательств по оплате штрафов по ДПМ ВИЭ </w:t>
            </w:r>
            <w:r>
              <w:rPr>
                <w:rFonts w:ascii="Garamond" w:hAnsi="Garamond"/>
                <w:bCs/>
                <w:color w:val="000000"/>
                <w:sz w:val="22"/>
                <w:szCs w:val="22"/>
              </w:rPr>
              <w:t>иным</w:t>
            </w:r>
            <w:r w:rsidRPr="00991ACB">
              <w:rPr>
                <w:rFonts w:ascii="Garamond" w:hAnsi="Garamond"/>
                <w:bCs/>
                <w:color w:val="000000"/>
                <w:sz w:val="22"/>
                <w:szCs w:val="22"/>
              </w:rPr>
              <w:t xml:space="preserve"> спо</w:t>
            </w:r>
            <w:r>
              <w:rPr>
                <w:rFonts w:ascii="Garamond" w:hAnsi="Garamond"/>
                <w:bCs/>
                <w:color w:val="000000"/>
                <w:sz w:val="22"/>
                <w:szCs w:val="22"/>
              </w:rPr>
              <w:t>собом, предусмотренным</w:t>
            </w:r>
            <w:r w:rsidRPr="00991ACB">
              <w:rPr>
                <w:rFonts w:ascii="Garamond" w:hAnsi="Garamond"/>
                <w:bCs/>
                <w:color w:val="000000"/>
                <w:sz w:val="22"/>
                <w:szCs w:val="22"/>
              </w:rPr>
              <w:t xml:space="preserve"> </w:t>
            </w:r>
            <w:r w:rsidRPr="00A12FDC">
              <w:rPr>
                <w:rFonts w:ascii="Garamond" w:hAnsi="Garamond" w:cs="Calibri"/>
                <w:sz w:val="22"/>
                <w:szCs w:val="22"/>
                <w:lang w:eastAsia="en-US"/>
              </w:rPr>
              <w:t xml:space="preserve">Договором о присоединении </w:t>
            </w:r>
            <w:r>
              <w:rPr>
                <w:rFonts w:ascii="Garamond" w:hAnsi="Garamond" w:cs="Calibri"/>
                <w:sz w:val="22"/>
                <w:szCs w:val="22"/>
                <w:lang w:eastAsia="en-US"/>
              </w:rPr>
              <w:t>и регламентами оптового рынка</w:t>
            </w:r>
            <w:r w:rsidRPr="00A12FDC">
              <w:rPr>
                <w:rFonts w:ascii="Garamond" w:hAnsi="Garamond"/>
                <w:sz w:val="22"/>
                <w:szCs w:val="22"/>
              </w:rPr>
              <w:t xml:space="preserve">. </w:t>
            </w:r>
            <w:r w:rsidRPr="00C24E95">
              <w:rPr>
                <w:rFonts w:ascii="Garamond" w:hAnsi="Garamond"/>
                <w:sz w:val="22"/>
                <w:szCs w:val="22"/>
                <w:highlight w:val="yellow"/>
              </w:rPr>
              <w:t>Настоящее Соглашение прекращается с 1-го числа месяца, следующего за месяцем, в котором Продавец предоставил иное обеспечение исполнения обязательств.</w:t>
            </w:r>
          </w:p>
          <w:p w14:paraId="09E50D93" w14:textId="77777777" w:rsidR="003D2DDB" w:rsidRPr="00D071E7" w:rsidRDefault="003D2DDB" w:rsidP="00EB67DC">
            <w:pPr>
              <w:spacing w:before="120" w:after="120" w:line="288" w:lineRule="auto"/>
              <w:ind w:right="-27"/>
              <w:jc w:val="both"/>
              <w:rPr>
                <w:rFonts w:ascii="Garamond" w:hAnsi="Garamond" w:cs="Garamond"/>
                <w:bCs/>
                <w:color w:val="000000"/>
                <w:sz w:val="22"/>
                <w:szCs w:val="22"/>
                <w:lang w:eastAsia="ar-SA"/>
              </w:rPr>
            </w:pPr>
          </w:p>
        </w:tc>
        <w:tc>
          <w:tcPr>
            <w:tcW w:w="7796" w:type="dxa"/>
          </w:tcPr>
          <w:p w14:paraId="33467B26" w14:textId="77777777" w:rsidR="003D2DDB" w:rsidRPr="00D071E7" w:rsidRDefault="003D2DDB" w:rsidP="00EB67DC">
            <w:pPr>
              <w:pStyle w:val="a6"/>
              <w:tabs>
                <w:tab w:val="left" w:pos="993"/>
              </w:tabs>
              <w:spacing w:line="288" w:lineRule="auto"/>
              <w:ind w:left="0"/>
              <w:jc w:val="both"/>
              <w:rPr>
                <w:rFonts w:ascii="Garamond" w:hAnsi="Garamond" w:cs="Garamond"/>
                <w:bCs/>
                <w:color w:val="000000"/>
                <w:sz w:val="22"/>
                <w:szCs w:val="22"/>
                <w:lang w:eastAsia="ar-SA"/>
              </w:rPr>
            </w:pPr>
            <w:r w:rsidRPr="00A12FDC">
              <w:rPr>
                <w:rFonts w:ascii="Garamond" w:hAnsi="Garamond"/>
                <w:sz w:val="22"/>
                <w:szCs w:val="22"/>
              </w:rPr>
              <w:lastRenderedPageBreak/>
              <w:t>Настоящее Соглашение прекращается в случае,</w:t>
            </w:r>
            <w:r w:rsidRPr="00A12FDC">
              <w:rPr>
                <w:rFonts w:ascii="Garamond" w:hAnsi="Garamond"/>
                <w:bCs/>
                <w:color w:val="000000"/>
                <w:sz w:val="22"/>
                <w:szCs w:val="22"/>
              </w:rPr>
              <w:t xml:space="preserve"> если </w:t>
            </w:r>
            <w:r w:rsidRPr="00A12FDC">
              <w:rPr>
                <w:rFonts w:ascii="Garamond" w:hAnsi="Garamond" w:cs="Calibri"/>
                <w:sz w:val="22"/>
                <w:szCs w:val="22"/>
                <w:lang w:eastAsia="en-US"/>
              </w:rPr>
              <w:t>в период действия настоящего Соглашения</w:t>
            </w:r>
            <w:r w:rsidRPr="00A12FDC">
              <w:rPr>
                <w:rFonts w:ascii="Garamond" w:hAnsi="Garamond"/>
                <w:bCs/>
                <w:color w:val="000000"/>
                <w:sz w:val="22"/>
                <w:szCs w:val="22"/>
              </w:rPr>
              <w:t xml:space="preserve"> в обеспечение обязательств </w:t>
            </w:r>
            <w:r w:rsidRPr="00A12FDC">
              <w:rPr>
                <w:rFonts w:ascii="Garamond" w:hAnsi="Garamond"/>
                <w:sz w:val="22"/>
                <w:szCs w:val="22"/>
              </w:rPr>
              <w:t>по ДПМ ВИЭ, заключенным Продавцом в отношении объекта генерации, указанного в п. 2.1 настоящего Соглашения,</w:t>
            </w:r>
            <w:r w:rsidRPr="00A12FDC">
              <w:rPr>
                <w:rFonts w:ascii="Garamond" w:hAnsi="Garamond"/>
                <w:bCs/>
                <w:color w:val="000000"/>
                <w:sz w:val="22"/>
                <w:szCs w:val="22"/>
              </w:rPr>
              <w:t xml:space="preserve"> </w:t>
            </w:r>
            <w:r>
              <w:rPr>
                <w:rFonts w:ascii="Garamond" w:hAnsi="Garamond"/>
                <w:bCs/>
                <w:color w:val="000000"/>
                <w:sz w:val="22"/>
                <w:szCs w:val="22"/>
              </w:rPr>
              <w:t>в порядке, предусмотренном Договором о присоединении и регламентами оптового рынка, Продавец обеспечил исполнение</w:t>
            </w:r>
            <w:r w:rsidRPr="00991ACB">
              <w:rPr>
                <w:rFonts w:ascii="Garamond" w:hAnsi="Garamond"/>
                <w:bCs/>
                <w:color w:val="000000"/>
                <w:sz w:val="22"/>
                <w:szCs w:val="22"/>
              </w:rPr>
              <w:t xml:space="preserve"> своих обязательств по оплате штрафов по ДПМ ВИЭ </w:t>
            </w:r>
            <w:r>
              <w:rPr>
                <w:rFonts w:ascii="Garamond" w:hAnsi="Garamond"/>
                <w:bCs/>
                <w:color w:val="000000"/>
                <w:sz w:val="22"/>
                <w:szCs w:val="22"/>
              </w:rPr>
              <w:t>иным</w:t>
            </w:r>
            <w:r w:rsidRPr="00991ACB">
              <w:rPr>
                <w:rFonts w:ascii="Garamond" w:hAnsi="Garamond"/>
                <w:bCs/>
                <w:color w:val="000000"/>
                <w:sz w:val="22"/>
                <w:szCs w:val="22"/>
              </w:rPr>
              <w:t xml:space="preserve"> спо</w:t>
            </w:r>
            <w:r>
              <w:rPr>
                <w:rFonts w:ascii="Garamond" w:hAnsi="Garamond"/>
                <w:bCs/>
                <w:color w:val="000000"/>
                <w:sz w:val="22"/>
                <w:szCs w:val="22"/>
              </w:rPr>
              <w:t>собом, предусмотренным</w:t>
            </w:r>
            <w:r w:rsidRPr="00991ACB">
              <w:rPr>
                <w:rFonts w:ascii="Garamond" w:hAnsi="Garamond"/>
                <w:bCs/>
                <w:color w:val="000000"/>
                <w:sz w:val="22"/>
                <w:szCs w:val="22"/>
              </w:rPr>
              <w:t xml:space="preserve"> </w:t>
            </w:r>
            <w:r w:rsidRPr="00A12FDC">
              <w:rPr>
                <w:rFonts w:ascii="Garamond" w:hAnsi="Garamond" w:cs="Calibri"/>
                <w:sz w:val="22"/>
                <w:szCs w:val="22"/>
                <w:lang w:eastAsia="en-US"/>
              </w:rPr>
              <w:t xml:space="preserve">Договором о присоединении </w:t>
            </w:r>
            <w:r>
              <w:rPr>
                <w:rFonts w:ascii="Garamond" w:hAnsi="Garamond" w:cs="Calibri"/>
                <w:sz w:val="22"/>
                <w:szCs w:val="22"/>
                <w:lang w:eastAsia="en-US"/>
              </w:rPr>
              <w:t xml:space="preserve">и </w:t>
            </w:r>
            <w:r>
              <w:rPr>
                <w:rFonts w:ascii="Garamond" w:hAnsi="Garamond" w:cs="Calibri"/>
                <w:sz w:val="22"/>
                <w:szCs w:val="22"/>
                <w:lang w:eastAsia="en-US"/>
              </w:rPr>
              <w:lastRenderedPageBreak/>
              <w:t>регламентами оптового рынка</w:t>
            </w:r>
            <w:r w:rsidRPr="00A12FDC">
              <w:rPr>
                <w:rFonts w:ascii="Garamond" w:hAnsi="Garamond"/>
                <w:sz w:val="22"/>
                <w:szCs w:val="22"/>
              </w:rPr>
              <w:t xml:space="preserve">. </w:t>
            </w:r>
            <w:r w:rsidRPr="00C24E95">
              <w:rPr>
                <w:rFonts w:ascii="Garamond" w:hAnsi="Garamond"/>
                <w:sz w:val="22"/>
                <w:szCs w:val="22"/>
                <w:highlight w:val="yellow"/>
              </w:rPr>
              <w:t xml:space="preserve">Настоящее Соглашение прекращается с 1-го числа месяца, следующего за месяцем, в котором заключены договоры поручительства </w:t>
            </w:r>
            <w:r w:rsidRPr="00C24E95">
              <w:rPr>
                <w:rFonts w:ascii="Garamond" w:hAnsi="Garamond" w:cs="Calibri"/>
                <w:sz w:val="22"/>
                <w:szCs w:val="22"/>
                <w:highlight w:val="yellow"/>
                <w:lang w:eastAsia="en-US"/>
              </w:rPr>
              <w:t>в порядке, предусмотренном Договором о присоединении для предоставления дополнительного обеспечения или замены обеспечения обязательств по ДПМ ВИЭ</w:t>
            </w:r>
            <w:r>
              <w:rPr>
                <w:rFonts w:ascii="Garamond" w:hAnsi="Garamond" w:cs="Calibri"/>
                <w:sz w:val="22"/>
                <w:szCs w:val="22"/>
                <w:highlight w:val="yellow"/>
                <w:lang w:eastAsia="en-US"/>
              </w:rPr>
              <w:t>,</w:t>
            </w:r>
            <w:r w:rsidRPr="00C24E95">
              <w:rPr>
                <w:rFonts w:ascii="Garamond" w:hAnsi="Garamond"/>
                <w:sz w:val="22"/>
                <w:szCs w:val="22"/>
                <w:highlight w:val="yellow"/>
              </w:rPr>
              <w:t xml:space="preserve"> или в котором КО получено уведомление от ЦФР о замене обеспечения по ДПМ ВИЭ путем заключения </w:t>
            </w:r>
            <w:r w:rsidRPr="00C24E95">
              <w:rPr>
                <w:rFonts w:ascii="Garamond" w:hAnsi="Garamond" w:cs="Calibri"/>
                <w:sz w:val="22"/>
                <w:szCs w:val="22"/>
                <w:highlight w:val="yellow"/>
                <w:lang w:eastAsia="en-US"/>
              </w:rPr>
              <w:t>Соглашени</w:t>
            </w:r>
            <w:r>
              <w:rPr>
                <w:rFonts w:ascii="Garamond" w:hAnsi="Garamond" w:cs="Calibri"/>
                <w:sz w:val="22"/>
                <w:szCs w:val="22"/>
                <w:highlight w:val="yellow"/>
                <w:lang w:eastAsia="en-US"/>
              </w:rPr>
              <w:t>я</w:t>
            </w:r>
            <w:r w:rsidRPr="00C24E95">
              <w:rPr>
                <w:rFonts w:ascii="Garamond" w:hAnsi="Garamond" w:cs="Calibri"/>
                <w:sz w:val="22"/>
                <w:szCs w:val="22"/>
                <w:highlight w:val="yellow"/>
                <w:lang w:eastAsia="en-US"/>
              </w:rPr>
              <w:t xml:space="preserve"> об оплате штрафов по ДПМ ВИЭ</w:t>
            </w:r>
            <w:r>
              <w:rPr>
                <w:rFonts w:ascii="Garamond" w:hAnsi="Garamond" w:cs="Calibri"/>
                <w:sz w:val="22"/>
                <w:szCs w:val="22"/>
                <w:highlight w:val="yellow"/>
                <w:lang w:eastAsia="en-US"/>
              </w:rPr>
              <w:t xml:space="preserve"> по аккредитиву</w:t>
            </w:r>
            <w:r w:rsidRPr="00C24E95">
              <w:rPr>
                <w:rFonts w:ascii="Garamond" w:hAnsi="Garamond" w:cs="Calibri"/>
                <w:sz w:val="22"/>
                <w:szCs w:val="22"/>
                <w:highlight w:val="yellow"/>
                <w:lang w:eastAsia="en-US"/>
              </w:rPr>
              <w:t>.</w:t>
            </w:r>
          </w:p>
        </w:tc>
      </w:tr>
    </w:tbl>
    <w:p w14:paraId="530301B8" w14:textId="77777777" w:rsidR="006276D3" w:rsidRDefault="006276D3" w:rsidP="006276D3">
      <w:pPr>
        <w:widowControl w:val="0"/>
        <w:jc w:val="right"/>
        <w:rPr>
          <w:rFonts w:ascii="Garamond" w:hAnsi="Garamond"/>
          <w:b/>
          <w:sz w:val="26"/>
          <w:szCs w:val="26"/>
        </w:rPr>
      </w:pPr>
      <w:bookmarkStart w:id="23" w:name="_GoBack"/>
      <w:bookmarkEnd w:id="23"/>
    </w:p>
    <w:sectPr w:rsidR="006276D3" w:rsidSect="00DE3840">
      <w:pgSz w:w="16838" w:h="11906" w:orient="landscape"/>
      <w:pgMar w:top="107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DB7A6" w14:textId="77777777" w:rsidR="00EB67DC" w:rsidRDefault="00EB67DC">
      <w:r>
        <w:separator/>
      </w:r>
    </w:p>
  </w:endnote>
  <w:endnote w:type="continuationSeparator" w:id="0">
    <w:p w14:paraId="0BCB73A4" w14:textId="77777777" w:rsidR="00EB67DC" w:rsidRDefault="00EB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MT Black">
    <w:altName w:val="Arial"/>
    <w:panose1 w:val="00000000000000000000"/>
    <w:charset w:val="00"/>
    <w:family w:val="auto"/>
    <w:notTrueType/>
    <w:pitch w:val="variable"/>
    <w:sig w:usb0="00000003" w:usb1="00000000" w:usb2="00000000" w:usb3="00000000" w:csb0="00000001" w:csb1="00000000"/>
  </w:font>
  <w:font w:name="NewsGoth B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sGoth Dm BT">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6674C" w14:textId="77777777" w:rsidR="00EB67DC" w:rsidRDefault="00EB67DC">
    <w:pPr>
      <w:pStyle w:val="af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30259ABD" w14:textId="77777777" w:rsidR="00EB67DC" w:rsidRDefault="00EB67DC">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871567"/>
      <w:docPartObj>
        <w:docPartGallery w:val="Page Numbers (Bottom of Page)"/>
        <w:docPartUnique/>
      </w:docPartObj>
    </w:sdtPr>
    <w:sdtEndPr/>
    <w:sdtContent>
      <w:p w14:paraId="093A042E" w14:textId="77777777" w:rsidR="00EB67DC" w:rsidRDefault="00EB67DC">
        <w:pPr>
          <w:pStyle w:val="af5"/>
          <w:jc w:val="right"/>
        </w:pPr>
        <w:r>
          <w:fldChar w:fldCharType="begin"/>
        </w:r>
        <w:r>
          <w:instrText>PAGE   \* MERGEFORMAT</w:instrText>
        </w:r>
        <w:r>
          <w:fldChar w:fldCharType="separate"/>
        </w:r>
        <w:r w:rsidR="00993A9E" w:rsidRPr="00993A9E">
          <w:rPr>
            <w:noProof/>
            <w:lang w:val="ru-RU"/>
          </w:rPr>
          <w:t>38</w:t>
        </w:r>
        <w:r>
          <w:fldChar w:fldCharType="end"/>
        </w:r>
      </w:p>
    </w:sdtContent>
  </w:sdt>
  <w:p w14:paraId="11BF08BE" w14:textId="77777777" w:rsidR="00EB67DC" w:rsidRDefault="00EB67DC">
    <w:pPr>
      <w:pStyle w:val="af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DDEE9" w14:textId="77777777" w:rsidR="00EB67DC" w:rsidRDefault="00EB67DC">
    <w:pPr>
      <w:pStyle w:val="af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0E6D77C0" w14:textId="77777777" w:rsidR="00EB67DC" w:rsidRDefault="00EB67DC">
    <w:pPr>
      <w:pStyle w:val="af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268056"/>
      <w:docPartObj>
        <w:docPartGallery w:val="Page Numbers (Bottom of Page)"/>
        <w:docPartUnique/>
      </w:docPartObj>
    </w:sdtPr>
    <w:sdtEndPr/>
    <w:sdtContent>
      <w:p w14:paraId="0E8DEAE2" w14:textId="77777777" w:rsidR="00EB67DC" w:rsidRDefault="00EB67DC">
        <w:pPr>
          <w:pStyle w:val="af5"/>
          <w:jc w:val="right"/>
        </w:pPr>
        <w:r>
          <w:fldChar w:fldCharType="begin"/>
        </w:r>
        <w:r>
          <w:instrText>PAGE   \* MERGEFORMAT</w:instrText>
        </w:r>
        <w:r>
          <w:fldChar w:fldCharType="separate"/>
        </w:r>
        <w:r w:rsidR="00993A9E" w:rsidRPr="00993A9E">
          <w:rPr>
            <w:noProof/>
            <w:lang w:val="ru-RU"/>
          </w:rPr>
          <w:t>41</w:t>
        </w:r>
        <w:r>
          <w:fldChar w:fldCharType="end"/>
        </w:r>
      </w:p>
    </w:sdtContent>
  </w:sdt>
  <w:p w14:paraId="7578A3E9" w14:textId="77777777" w:rsidR="00EB67DC" w:rsidRDefault="00EB67DC">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1B2B2" w14:textId="77777777" w:rsidR="00EB67DC" w:rsidRDefault="00EB67DC">
      <w:r>
        <w:separator/>
      </w:r>
    </w:p>
  </w:footnote>
  <w:footnote w:type="continuationSeparator" w:id="0">
    <w:p w14:paraId="59F62895" w14:textId="77777777" w:rsidR="00EB67DC" w:rsidRDefault="00EB67DC">
      <w:r>
        <w:continuationSeparator/>
      </w:r>
    </w:p>
  </w:footnote>
  <w:footnote w:id="1">
    <w:p w14:paraId="434D4CA0" w14:textId="77777777" w:rsidR="00EB67DC" w:rsidRDefault="00EB67DC" w:rsidP="005B709C">
      <w:pPr>
        <w:pStyle w:val="af9"/>
        <w:spacing w:before="0" w:after="0"/>
        <w:rPr>
          <w:lang w:val="ru-RU"/>
        </w:rPr>
      </w:pPr>
      <w:r>
        <w:rPr>
          <w:rStyle w:val="afb"/>
        </w:rPr>
        <w:footnoteRef/>
      </w:r>
      <w:r>
        <w:rPr>
          <w:lang w:val="ru-RU"/>
        </w:rPr>
        <w:t xml:space="preserve"> Дата, месяц и год указываются без кавычек.</w:t>
      </w:r>
    </w:p>
  </w:footnote>
  <w:footnote w:id="2">
    <w:p w14:paraId="07817FB4" w14:textId="77777777" w:rsidR="00EB67DC" w:rsidRPr="00D9467A" w:rsidRDefault="00EB67DC" w:rsidP="005B709C">
      <w:pPr>
        <w:pStyle w:val="af9"/>
        <w:spacing w:before="0" w:after="0"/>
        <w:rPr>
          <w:lang w:val="ru-RU"/>
        </w:rPr>
      </w:pPr>
      <w:r w:rsidRPr="00D9467A">
        <w:rPr>
          <w:rStyle w:val="afb"/>
        </w:rPr>
        <w:footnoteRef/>
      </w:r>
      <w:r w:rsidRPr="00D9467A">
        <w:rPr>
          <w:lang w:val="ru-RU"/>
        </w:rPr>
        <w:t xml:space="preserve"> Наименование гаранта указывается без кавычек.</w:t>
      </w:r>
    </w:p>
  </w:footnote>
  <w:footnote w:id="3">
    <w:p w14:paraId="0E0CCD3F" w14:textId="77777777" w:rsidR="00EB67DC" w:rsidRDefault="00EB67DC" w:rsidP="005B709C">
      <w:pPr>
        <w:pStyle w:val="af9"/>
        <w:spacing w:before="0" w:after="0"/>
        <w:rPr>
          <w:lang w:val="ru-RU"/>
        </w:rPr>
      </w:pPr>
      <w:r w:rsidRPr="00D9467A">
        <w:rPr>
          <w:rStyle w:val="afb"/>
        </w:rPr>
        <w:footnoteRef/>
      </w:r>
      <w:r w:rsidRPr="00D9467A">
        <w:rPr>
          <w:lang w:val="ru-RU"/>
        </w:rPr>
        <w:t xml:space="preserve"> Наименование участника оптового рынка электрической энергии и мощности указывается без кавычек.</w:t>
      </w:r>
    </w:p>
  </w:footnote>
  <w:footnote w:id="4">
    <w:p w14:paraId="1C2AADD9" w14:textId="77777777" w:rsidR="00EB67DC" w:rsidRDefault="00EB67DC" w:rsidP="005B709C">
      <w:pPr>
        <w:pStyle w:val="af9"/>
        <w:spacing w:before="0" w:after="0"/>
        <w:rPr>
          <w:lang w:val="ru-RU"/>
        </w:rPr>
      </w:pPr>
      <w:r>
        <w:rPr>
          <w:rStyle w:val="afb"/>
        </w:rPr>
        <w:footnoteRef/>
      </w:r>
      <w:r>
        <w:rPr>
          <w:lang w:val="ru-RU"/>
        </w:rPr>
        <w:t xml:space="preserve"> Сумма указывается цифрами и целым числом, без применения дробных чисел.</w:t>
      </w:r>
    </w:p>
  </w:footnote>
  <w:footnote w:id="5">
    <w:p w14:paraId="2C5C2E02" w14:textId="77777777" w:rsidR="00EB67DC" w:rsidRDefault="00EB67DC" w:rsidP="005B709C">
      <w:pPr>
        <w:pStyle w:val="af9"/>
        <w:spacing w:before="0" w:after="0"/>
        <w:rPr>
          <w:lang w:val="ru-RU"/>
        </w:rPr>
      </w:pPr>
      <w:r>
        <w:rPr>
          <w:rStyle w:val="afb"/>
        </w:rPr>
        <w:footnoteRef/>
      </w:r>
      <w:r>
        <w:rPr>
          <w:lang w:val="ru-RU"/>
        </w:rPr>
        <w:t xml:space="preserve"> Сумма прописью.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D8798" w14:textId="77777777" w:rsidR="00EB67DC" w:rsidRDefault="00EB67DC">
    <w:pPr>
      <w:pStyle w:val="af3"/>
      <w:pBdr>
        <w:bottom w:val="single" w:sz="4" w:space="1" w:color="auto"/>
      </w:pBdr>
      <w:jc w:val="right"/>
      <w:rPr>
        <w:i/>
        <w:sz w:val="18"/>
        <w:szCs w:val="18"/>
        <w:lang w:val="ru-RU"/>
      </w:rPr>
    </w:pPr>
    <w:r>
      <w:rPr>
        <w:rFonts w:cs="Garamond"/>
        <w:bCs/>
        <w:i/>
        <w:sz w:val="18"/>
        <w:szCs w:val="18"/>
        <w:lang w:val="ru-RU"/>
      </w:rPr>
      <w:t>Стандартная форма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6DC3D" w14:textId="77777777" w:rsidR="00EB67DC" w:rsidRDefault="00EB67DC">
    <w:pPr>
      <w:pStyle w:val="af3"/>
      <w:pBdr>
        <w:bottom w:val="single" w:sz="4" w:space="1" w:color="auto"/>
      </w:pBdr>
      <w:jc w:val="right"/>
      <w:rPr>
        <w:i/>
        <w:sz w:val="18"/>
        <w:szCs w:val="18"/>
        <w:lang w:val="ru-RU"/>
      </w:rPr>
    </w:pPr>
    <w:r>
      <w:rPr>
        <w:rFonts w:cs="Garamond"/>
        <w:bCs/>
        <w:i/>
        <w:sz w:val="18"/>
        <w:szCs w:val="18"/>
        <w:lang w:val="ru-RU"/>
      </w:rPr>
      <w:t>Стандартная форма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43EFCE4"/>
    <w:lvl w:ilvl="0">
      <w:start w:val="1"/>
      <w:numFmt w:val="decimal"/>
      <w:pStyle w:val="2"/>
      <w:lvlText w:val="%1."/>
      <w:lvlJc w:val="left"/>
      <w:pPr>
        <w:tabs>
          <w:tab w:val="num" w:pos="643"/>
        </w:tabs>
        <w:ind w:left="643" w:hanging="360"/>
      </w:pPr>
    </w:lvl>
  </w:abstractNum>
  <w:abstractNum w:abstractNumId="1" w15:restartNumberingAfterBreak="0">
    <w:nsid w:val="FFFFFF80"/>
    <w:multiLevelType w:val="singleLevel"/>
    <w:tmpl w:val="77AEC38A"/>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00206E14"/>
    <w:multiLevelType w:val="multilevel"/>
    <w:tmpl w:val="0354FC8C"/>
    <w:lvl w:ilvl="0">
      <w:start w:val="2"/>
      <w:numFmt w:val="decimal"/>
      <w:lvlText w:val="%1."/>
      <w:lvlJc w:val="left"/>
      <w:pPr>
        <w:ind w:left="450" w:hanging="450"/>
      </w:pPr>
      <w:rPr>
        <w:rFonts w:hint="default"/>
      </w:rPr>
    </w:lvl>
    <w:lvl w:ilvl="1">
      <w:start w:val="2"/>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1746657"/>
    <w:multiLevelType w:val="hybridMultilevel"/>
    <w:tmpl w:val="E9D05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FD2790"/>
    <w:multiLevelType w:val="hybridMultilevel"/>
    <w:tmpl w:val="97426AB2"/>
    <w:lvl w:ilvl="0" w:tplc="8CFC46B2">
      <w:start w:val="1"/>
      <w:numFmt w:val="decimal"/>
      <w:lvlText w:val="%1."/>
      <w:lvlJc w:val="left"/>
      <w:pPr>
        <w:tabs>
          <w:tab w:val="num" w:pos="1428"/>
        </w:tabs>
        <w:ind w:left="1428" w:hanging="360"/>
      </w:pPr>
      <w:rPr>
        <w:rFonts w:cs="Times New Roman"/>
      </w:rPr>
    </w:lvl>
    <w:lvl w:ilvl="1" w:tplc="6F22F9DC">
      <w:start w:val="1"/>
      <w:numFmt w:val="decimal"/>
      <w:lvlText w:val="%2."/>
      <w:lvlJc w:val="left"/>
      <w:pPr>
        <w:tabs>
          <w:tab w:val="num" w:pos="2148"/>
        </w:tabs>
        <w:ind w:left="2148" w:hanging="360"/>
      </w:pPr>
      <w:rPr>
        <w:rFonts w:cs="Times New Roman"/>
      </w:rPr>
    </w:lvl>
    <w:lvl w:ilvl="2" w:tplc="FD901A10" w:tentative="1">
      <w:start w:val="1"/>
      <w:numFmt w:val="decimal"/>
      <w:lvlText w:val="%3."/>
      <w:lvlJc w:val="left"/>
      <w:pPr>
        <w:tabs>
          <w:tab w:val="num" w:pos="2868"/>
        </w:tabs>
        <w:ind w:left="2868" w:hanging="360"/>
      </w:pPr>
      <w:rPr>
        <w:rFonts w:cs="Times New Roman"/>
      </w:rPr>
    </w:lvl>
    <w:lvl w:ilvl="3" w:tplc="5A305684" w:tentative="1">
      <w:start w:val="1"/>
      <w:numFmt w:val="decimal"/>
      <w:lvlText w:val="%4."/>
      <w:lvlJc w:val="left"/>
      <w:pPr>
        <w:tabs>
          <w:tab w:val="num" w:pos="3588"/>
        </w:tabs>
        <w:ind w:left="3588" w:hanging="360"/>
      </w:pPr>
      <w:rPr>
        <w:rFonts w:cs="Times New Roman"/>
      </w:rPr>
    </w:lvl>
    <w:lvl w:ilvl="4" w:tplc="69FEBCC4" w:tentative="1">
      <w:start w:val="1"/>
      <w:numFmt w:val="decimal"/>
      <w:lvlText w:val="%5."/>
      <w:lvlJc w:val="left"/>
      <w:pPr>
        <w:tabs>
          <w:tab w:val="num" w:pos="4308"/>
        </w:tabs>
        <w:ind w:left="4308" w:hanging="360"/>
      </w:pPr>
      <w:rPr>
        <w:rFonts w:cs="Times New Roman"/>
      </w:rPr>
    </w:lvl>
    <w:lvl w:ilvl="5" w:tplc="289C2F3C" w:tentative="1">
      <w:start w:val="1"/>
      <w:numFmt w:val="decimal"/>
      <w:lvlText w:val="%6."/>
      <w:lvlJc w:val="left"/>
      <w:pPr>
        <w:tabs>
          <w:tab w:val="num" w:pos="5028"/>
        </w:tabs>
        <w:ind w:left="5028" w:hanging="360"/>
      </w:pPr>
      <w:rPr>
        <w:rFonts w:cs="Times New Roman"/>
      </w:rPr>
    </w:lvl>
    <w:lvl w:ilvl="6" w:tplc="86D29FB8" w:tentative="1">
      <w:start w:val="1"/>
      <w:numFmt w:val="decimal"/>
      <w:lvlText w:val="%7."/>
      <w:lvlJc w:val="left"/>
      <w:pPr>
        <w:tabs>
          <w:tab w:val="num" w:pos="5748"/>
        </w:tabs>
        <w:ind w:left="5748" w:hanging="360"/>
      </w:pPr>
      <w:rPr>
        <w:rFonts w:cs="Times New Roman"/>
      </w:rPr>
    </w:lvl>
    <w:lvl w:ilvl="7" w:tplc="FF5C16AA" w:tentative="1">
      <w:start w:val="1"/>
      <w:numFmt w:val="decimal"/>
      <w:lvlText w:val="%8."/>
      <w:lvlJc w:val="left"/>
      <w:pPr>
        <w:tabs>
          <w:tab w:val="num" w:pos="6468"/>
        </w:tabs>
        <w:ind w:left="6468" w:hanging="360"/>
      </w:pPr>
      <w:rPr>
        <w:rFonts w:cs="Times New Roman"/>
      </w:rPr>
    </w:lvl>
    <w:lvl w:ilvl="8" w:tplc="B72A7990" w:tentative="1">
      <w:start w:val="1"/>
      <w:numFmt w:val="decimal"/>
      <w:lvlText w:val="%9."/>
      <w:lvlJc w:val="left"/>
      <w:pPr>
        <w:tabs>
          <w:tab w:val="num" w:pos="7188"/>
        </w:tabs>
        <w:ind w:left="7188" w:hanging="360"/>
      </w:pPr>
      <w:rPr>
        <w:rFonts w:cs="Times New Roman"/>
      </w:rPr>
    </w:lvl>
  </w:abstractNum>
  <w:abstractNum w:abstractNumId="5" w15:restartNumberingAfterBreak="0">
    <w:nsid w:val="05A942B1"/>
    <w:multiLevelType w:val="hybridMultilevel"/>
    <w:tmpl w:val="A09AD792"/>
    <w:lvl w:ilvl="0" w:tplc="680C0496">
      <w:start w:val="1"/>
      <w:numFmt w:val="russianLower"/>
      <w:lvlText w:val="%1)"/>
      <w:lvlJc w:val="left"/>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B173FB"/>
    <w:multiLevelType w:val="hybridMultilevel"/>
    <w:tmpl w:val="8FBED6CE"/>
    <w:lvl w:ilvl="0" w:tplc="FFFFFFFF">
      <w:numFmt w:val="bullet"/>
      <w:lvlText w:val="–"/>
      <w:lvlJc w:val="left"/>
      <w:pPr>
        <w:ind w:left="1400" w:hanging="360"/>
      </w:pPr>
      <w:rPr>
        <w:rFonts w:ascii="Garamond" w:eastAsia="Times New Roman" w:hAnsi="Garamond" w:cs="Courier New"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 w15:restartNumberingAfterBreak="0">
    <w:nsid w:val="084325FC"/>
    <w:multiLevelType w:val="hybridMultilevel"/>
    <w:tmpl w:val="EF8205F2"/>
    <w:lvl w:ilvl="0" w:tplc="04190001">
      <w:start w:val="1"/>
      <w:numFmt w:val="bullet"/>
      <w:lvlText w:val=""/>
      <w:lvlJc w:val="left"/>
      <w:pPr>
        <w:ind w:left="1270" w:hanging="360"/>
      </w:pPr>
      <w:rPr>
        <w:rFonts w:ascii="Symbol" w:hAnsi="Symbol"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8" w15:restartNumberingAfterBreak="0">
    <w:nsid w:val="0AA21EDA"/>
    <w:multiLevelType w:val="hybridMultilevel"/>
    <w:tmpl w:val="CA54A5FC"/>
    <w:lvl w:ilvl="0" w:tplc="F70E758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186270"/>
    <w:multiLevelType w:val="hybridMultilevel"/>
    <w:tmpl w:val="4F06F1A4"/>
    <w:lvl w:ilvl="0" w:tplc="FFFFFFFF">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FBE14B6"/>
    <w:multiLevelType w:val="hybridMultilevel"/>
    <w:tmpl w:val="8A988652"/>
    <w:lvl w:ilvl="0" w:tplc="50F4336A">
      <w:start w:val="1"/>
      <w:numFmt w:val="bullet"/>
      <w:lvlText w:val=""/>
      <w:lvlJc w:val="left"/>
      <w:pPr>
        <w:ind w:left="720" w:hanging="360"/>
      </w:pPr>
      <w:rPr>
        <w:rFonts w:ascii="Symbol" w:hAnsi="Symbol" w:hint="default"/>
      </w:rPr>
    </w:lvl>
    <w:lvl w:ilvl="1" w:tplc="DA1C0EB2">
      <w:start w:val="1"/>
      <w:numFmt w:val="bullet"/>
      <w:lvlText w:val="o"/>
      <w:lvlJc w:val="left"/>
      <w:pPr>
        <w:ind w:left="1440" w:hanging="360"/>
      </w:pPr>
      <w:rPr>
        <w:rFonts w:ascii="Courier New" w:hAnsi="Courier New" w:hint="default"/>
      </w:rPr>
    </w:lvl>
    <w:lvl w:ilvl="2" w:tplc="3A7ABEA8" w:tentative="1">
      <w:start w:val="1"/>
      <w:numFmt w:val="bullet"/>
      <w:lvlText w:val=""/>
      <w:lvlJc w:val="left"/>
      <w:pPr>
        <w:ind w:left="2160" w:hanging="360"/>
      </w:pPr>
      <w:rPr>
        <w:rFonts w:ascii="Wingdings" w:hAnsi="Wingdings" w:hint="default"/>
      </w:rPr>
    </w:lvl>
    <w:lvl w:ilvl="3" w:tplc="B40475C2" w:tentative="1">
      <w:start w:val="1"/>
      <w:numFmt w:val="bullet"/>
      <w:lvlText w:val=""/>
      <w:lvlJc w:val="left"/>
      <w:pPr>
        <w:ind w:left="2880" w:hanging="360"/>
      </w:pPr>
      <w:rPr>
        <w:rFonts w:ascii="Symbol" w:hAnsi="Symbol" w:hint="default"/>
      </w:rPr>
    </w:lvl>
    <w:lvl w:ilvl="4" w:tplc="131A4F3A" w:tentative="1">
      <w:start w:val="1"/>
      <w:numFmt w:val="bullet"/>
      <w:lvlText w:val="o"/>
      <w:lvlJc w:val="left"/>
      <w:pPr>
        <w:ind w:left="3600" w:hanging="360"/>
      </w:pPr>
      <w:rPr>
        <w:rFonts w:ascii="Courier New" w:hAnsi="Courier New" w:hint="default"/>
      </w:rPr>
    </w:lvl>
    <w:lvl w:ilvl="5" w:tplc="D73A72F6" w:tentative="1">
      <w:start w:val="1"/>
      <w:numFmt w:val="bullet"/>
      <w:lvlText w:val=""/>
      <w:lvlJc w:val="left"/>
      <w:pPr>
        <w:ind w:left="4320" w:hanging="360"/>
      </w:pPr>
      <w:rPr>
        <w:rFonts w:ascii="Wingdings" w:hAnsi="Wingdings" w:hint="default"/>
      </w:rPr>
    </w:lvl>
    <w:lvl w:ilvl="6" w:tplc="EA904662" w:tentative="1">
      <w:start w:val="1"/>
      <w:numFmt w:val="bullet"/>
      <w:lvlText w:val=""/>
      <w:lvlJc w:val="left"/>
      <w:pPr>
        <w:ind w:left="5040" w:hanging="360"/>
      </w:pPr>
      <w:rPr>
        <w:rFonts w:ascii="Symbol" w:hAnsi="Symbol" w:hint="default"/>
      </w:rPr>
    </w:lvl>
    <w:lvl w:ilvl="7" w:tplc="7F787C34" w:tentative="1">
      <w:start w:val="1"/>
      <w:numFmt w:val="bullet"/>
      <w:lvlText w:val="o"/>
      <w:lvlJc w:val="left"/>
      <w:pPr>
        <w:ind w:left="5760" w:hanging="360"/>
      </w:pPr>
      <w:rPr>
        <w:rFonts w:ascii="Courier New" w:hAnsi="Courier New" w:hint="default"/>
      </w:rPr>
    </w:lvl>
    <w:lvl w:ilvl="8" w:tplc="4290F826" w:tentative="1">
      <w:start w:val="1"/>
      <w:numFmt w:val="bullet"/>
      <w:lvlText w:val=""/>
      <w:lvlJc w:val="left"/>
      <w:pPr>
        <w:ind w:left="6480" w:hanging="360"/>
      </w:pPr>
      <w:rPr>
        <w:rFonts w:ascii="Wingdings" w:hAnsi="Wingdings" w:hint="default"/>
      </w:rPr>
    </w:lvl>
  </w:abstractNum>
  <w:abstractNum w:abstractNumId="11" w15:restartNumberingAfterBreak="0">
    <w:nsid w:val="111F1766"/>
    <w:multiLevelType w:val="multilevel"/>
    <w:tmpl w:val="3E9E9DD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bullet"/>
      <w:pStyle w:val="a"/>
      <w:lvlText w:val="￼"/>
      <w:lvlJc w:val="left"/>
      <w:pPr>
        <w:tabs>
          <w:tab w:val="num" w:pos="360"/>
        </w:tabs>
        <w:ind w:left="360" w:hanging="360"/>
      </w:pPr>
      <w:rPr>
        <w:rFonts w:ascii="Palatino Linotype" w:hAnsi="Palatino Linotype"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2975AD1"/>
    <w:multiLevelType w:val="multilevel"/>
    <w:tmpl w:val="0419001F"/>
    <w:styleLink w:val="111111"/>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13123DCF"/>
    <w:multiLevelType w:val="multilevel"/>
    <w:tmpl w:val="0354FC8C"/>
    <w:lvl w:ilvl="0">
      <w:start w:val="2"/>
      <w:numFmt w:val="decimal"/>
      <w:lvlText w:val="%1."/>
      <w:lvlJc w:val="left"/>
      <w:pPr>
        <w:ind w:left="450" w:hanging="450"/>
      </w:pPr>
      <w:rPr>
        <w:rFonts w:hint="default"/>
      </w:rPr>
    </w:lvl>
    <w:lvl w:ilvl="1">
      <w:start w:val="3"/>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14" w15:restartNumberingAfterBreak="0">
    <w:nsid w:val="188A2583"/>
    <w:multiLevelType w:val="hybridMultilevel"/>
    <w:tmpl w:val="0CCEA566"/>
    <w:lvl w:ilvl="0" w:tplc="AC9671FA">
      <w:start w:val="7"/>
      <w:numFmt w:val="decimal"/>
      <w:lvlText w:val="%1.14.2."/>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1BD61183"/>
    <w:multiLevelType w:val="multilevel"/>
    <w:tmpl w:val="2202EADA"/>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D5D26D2"/>
    <w:multiLevelType w:val="hybridMultilevel"/>
    <w:tmpl w:val="A59CDB7C"/>
    <w:lvl w:ilvl="0" w:tplc="A7E4834C">
      <w:start w:val="1"/>
      <w:numFmt w:val="decimal"/>
      <w:lvlText w:val="%1.)"/>
      <w:lvlJc w:val="left"/>
      <w:pPr>
        <w:ind w:left="1080" w:hanging="360"/>
      </w:pPr>
      <w:rPr>
        <w:rFonts w:ascii="Garamond" w:eastAsia="Times New Roman" w:hAnsi="Garamond" w:cs="Times New Roman"/>
      </w:rPr>
    </w:lvl>
    <w:lvl w:ilvl="1" w:tplc="C354ED06">
      <w:start w:val="1"/>
      <w:numFmt w:val="decimal"/>
      <w:lvlText w:val="%2."/>
      <w:lvlJc w:val="left"/>
      <w:pPr>
        <w:ind w:left="1800" w:hanging="360"/>
      </w:pPr>
      <w:rPr>
        <w:rFonts w:hint="default"/>
      </w:rPr>
    </w:lvl>
    <w:lvl w:ilvl="2" w:tplc="4BF09996">
      <w:start w:val="1"/>
      <w:numFmt w:val="bullet"/>
      <w:lvlText w:val="−"/>
      <w:lvlJc w:val="left"/>
      <w:pPr>
        <w:ind w:left="2520" w:hanging="360"/>
      </w:pPr>
      <w:rPr>
        <w:rFonts w:ascii="Times New Roman" w:eastAsia="Times New Roman" w:hAnsi="Times New Roman"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1FD725E6"/>
    <w:multiLevelType w:val="hybridMultilevel"/>
    <w:tmpl w:val="F21E0230"/>
    <w:lvl w:ilvl="0" w:tplc="04190005">
      <w:start w:val="1"/>
      <w:numFmt w:val="bullet"/>
      <w:pStyle w:val="DCAttribute"/>
      <w:lvlText w:val="–"/>
      <w:lvlJc w:val="left"/>
      <w:pPr>
        <w:tabs>
          <w:tab w:val="num" w:pos="1004"/>
        </w:tabs>
        <w:ind w:left="1004" w:hanging="358"/>
      </w:pPr>
      <w:rPr>
        <w:rFonts w:ascii="Times New Roman" w:hAnsi="Times New Roman" w:cs="Times New Roman" w:hint="default"/>
      </w:rPr>
    </w:lvl>
    <w:lvl w:ilvl="1" w:tplc="04190003" w:tentative="1">
      <w:start w:val="1"/>
      <w:numFmt w:val="bullet"/>
      <w:lvlText w:val="o"/>
      <w:lvlJc w:val="left"/>
      <w:pPr>
        <w:tabs>
          <w:tab w:val="num" w:pos="2443"/>
        </w:tabs>
        <w:ind w:left="2443" w:hanging="360"/>
      </w:pPr>
      <w:rPr>
        <w:rFonts w:ascii="Courier New" w:hAnsi="Courier New" w:cs="Courier New" w:hint="default"/>
      </w:rPr>
    </w:lvl>
    <w:lvl w:ilvl="2" w:tplc="04190005" w:tentative="1">
      <w:start w:val="1"/>
      <w:numFmt w:val="bullet"/>
      <w:lvlText w:val=""/>
      <w:lvlJc w:val="left"/>
      <w:pPr>
        <w:tabs>
          <w:tab w:val="num" w:pos="3163"/>
        </w:tabs>
        <w:ind w:left="3163" w:hanging="360"/>
      </w:pPr>
      <w:rPr>
        <w:rFonts w:ascii="Wingdings" w:hAnsi="Wingdings" w:hint="default"/>
      </w:rPr>
    </w:lvl>
    <w:lvl w:ilvl="3" w:tplc="04190001" w:tentative="1">
      <w:start w:val="1"/>
      <w:numFmt w:val="bullet"/>
      <w:lvlText w:val=""/>
      <w:lvlJc w:val="left"/>
      <w:pPr>
        <w:tabs>
          <w:tab w:val="num" w:pos="3883"/>
        </w:tabs>
        <w:ind w:left="3883" w:hanging="360"/>
      </w:pPr>
      <w:rPr>
        <w:rFonts w:ascii="Symbol" w:hAnsi="Symbol" w:hint="default"/>
      </w:rPr>
    </w:lvl>
    <w:lvl w:ilvl="4" w:tplc="04190003" w:tentative="1">
      <w:start w:val="1"/>
      <w:numFmt w:val="bullet"/>
      <w:lvlText w:val="o"/>
      <w:lvlJc w:val="left"/>
      <w:pPr>
        <w:tabs>
          <w:tab w:val="num" w:pos="4603"/>
        </w:tabs>
        <w:ind w:left="4603" w:hanging="360"/>
      </w:pPr>
      <w:rPr>
        <w:rFonts w:ascii="Courier New" w:hAnsi="Courier New" w:cs="Courier New" w:hint="default"/>
      </w:rPr>
    </w:lvl>
    <w:lvl w:ilvl="5" w:tplc="04190005" w:tentative="1">
      <w:start w:val="1"/>
      <w:numFmt w:val="bullet"/>
      <w:lvlText w:val=""/>
      <w:lvlJc w:val="left"/>
      <w:pPr>
        <w:tabs>
          <w:tab w:val="num" w:pos="5323"/>
        </w:tabs>
        <w:ind w:left="5323" w:hanging="360"/>
      </w:pPr>
      <w:rPr>
        <w:rFonts w:ascii="Wingdings" w:hAnsi="Wingdings" w:hint="default"/>
      </w:rPr>
    </w:lvl>
    <w:lvl w:ilvl="6" w:tplc="04190001" w:tentative="1">
      <w:start w:val="1"/>
      <w:numFmt w:val="bullet"/>
      <w:lvlText w:val=""/>
      <w:lvlJc w:val="left"/>
      <w:pPr>
        <w:tabs>
          <w:tab w:val="num" w:pos="6043"/>
        </w:tabs>
        <w:ind w:left="6043" w:hanging="360"/>
      </w:pPr>
      <w:rPr>
        <w:rFonts w:ascii="Symbol" w:hAnsi="Symbol" w:hint="default"/>
      </w:rPr>
    </w:lvl>
    <w:lvl w:ilvl="7" w:tplc="04190003" w:tentative="1">
      <w:start w:val="1"/>
      <w:numFmt w:val="bullet"/>
      <w:lvlText w:val="o"/>
      <w:lvlJc w:val="left"/>
      <w:pPr>
        <w:tabs>
          <w:tab w:val="num" w:pos="6763"/>
        </w:tabs>
        <w:ind w:left="6763" w:hanging="360"/>
      </w:pPr>
      <w:rPr>
        <w:rFonts w:ascii="Courier New" w:hAnsi="Courier New" w:cs="Courier New" w:hint="default"/>
      </w:rPr>
    </w:lvl>
    <w:lvl w:ilvl="8" w:tplc="04190005" w:tentative="1">
      <w:start w:val="1"/>
      <w:numFmt w:val="bullet"/>
      <w:lvlText w:val=""/>
      <w:lvlJc w:val="left"/>
      <w:pPr>
        <w:tabs>
          <w:tab w:val="num" w:pos="7483"/>
        </w:tabs>
        <w:ind w:left="7483" w:hanging="360"/>
      </w:pPr>
      <w:rPr>
        <w:rFonts w:ascii="Wingdings" w:hAnsi="Wingdings" w:hint="default"/>
      </w:rPr>
    </w:lvl>
  </w:abstractNum>
  <w:abstractNum w:abstractNumId="18" w15:restartNumberingAfterBreak="0">
    <w:nsid w:val="20405E56"/>
    <w:multiLevelType w:val="hybridMultilevel"/>
    <w:tmpl w:val="97426AB2"/>
    <w:lvl w:ilvl="0" w:tplc="8CFC46B2">
      <w:start w:val="1"/>
      <w:numFmt w:val="decimal"/>
      <w:lvlText w:val="%1."/>
      <w:lvlJc w:val="left"/>
      <w:pPr>
        <w:tabs>
          <w:tab w:val="num" w:pos="1428"/>
        </w:tabs>
        <w:ind w:left="1428" w:hanging="360"/>
      </w:pPr>
      <w:rPr>
        <w:rFonts w:cs="Times New Roman"/>
      </w:rPr>
    </w:lvl>
    <w:lvl w:ilvl="1" w:tplc="6F22F9DC">
      <w:start w:val="1"/>
      <w:numFmt w:val="decimal"/>
      <w:lvlText w:val="%2."/>
      <w:lvlJc w:val="left"/>
      <w:pPr>
        <w:tabs>
          <w:tab w:val="num" w:pos="2148"/>
        </w:tabs>
        <w:ind w:left="2148" w:hanging="360"/>
      </w:pPr>
      <w:rPr>
        <w:rFonts w:cs="Times New Roman"/>
      </w:rPr>
    </w:lvl>
    <w:lvl w:ilvl="2" w:tplc="FD901A10" w:tentative="1">
      <w:start w:val="1"/>
      <w:numFmt w:val="decimal"/>
      <w:lvlText w:val="%3."/>
      <w:lvlJc w:val="left"/>
      <w:pPr>
        <w:tabs>
          <w:tab w:val="num" w:pos="2868"/>
        </w:tabs>
        <w:ind w:left="2868" w:hanging="360"/>
      </w:pPr>
      <w:rPr>
        <w:rFonts w:cs="Times New Roman"/>
      </w:rPr>
    </w:lvl>
    <w:lvl w:ilvl="3" w:tplc="5A305684" w:tentative="1">
      <w:start w:val="1"/>
      <w:numFmt w:val="decimal"/>
      <w:lvlText w:val="%4."/>
      <w:lvlJc w:val="left"/>
      <w:pPr>
        <w:tabs>
          <w:tab w:val="num" w:pos="3588"/>
        </w:tabs>
        <w:ind w:left="3588" w:hanging="360"/>
      </w:pPr>
      <w:rPr>
        <w:rFonts w:cs="Times New Roman"/>
      </w:rPr>
    </w:lvl>
    <w:lvl w:ilvl="4" w:tplc="69FEBCC4" w:tentative="1">
      <w:start w:val="1"/>
      <w:numFmt w:val="decimal"/>
      <w:lvlText w:val="%5."/>
      <w:lvlJc w:val="left"/>
      <w:pPr>
        <w:tabs>
          <w:tab w:val="num" w:pos="4308"/>
        </w:tabs>
        <w:ind w:left="4308" w:hanging="360"/>
      </w:pPr>
      <w:rPr>
        <w:rFonts w:cs="Times New Roman"/>
      </w:rPr>
    </w:lvl>
    <w:lvl w:ilvl="5" w:tplc="289C2F3C" w:tentative="1">
      <w:start w:val="1"/>
      <w:numFmt w:val="decimal"/>
      <w:lvlText w:val="%6."/>
      <w:lvlJc w:val="left"/>
      <w:pPr>
        <w:tabs>
          <w:tab w:val="num" w:pos="5028"/>
        </w:tabs>
        <w:ind w:left="5028" w:hanging="360"/>
      </w:pPr>
      <w:rPr>
        <w:rFonts w:cs="Times New Roman"/>
      </w:rPr>
    </w:lvl>
    <w:lvl w:ilvl="6" w:tplc="86D29FB8" w:tentative="1">
      <w:start w:val="1"/>
      <w:numFmt w:val="decimal"/>
      <w:lvlText w:val="%7."/>
      <w:lvlJc w:val="left"/>
      <w:pPr>
        <w:tabs>
          <w:tab w:val="num" w:pos="5748"/>
        </w:tabs>
        <w:ind w:left="5748" w:hanging="360"/>
      </w:pPr>
      <w:rPr>
        <w:rFonts w:cs="Times New Roman"/>
      </w:rPr>
    </w:lvl>
    <w:lvl w:ilvl="7" w:tplc="FF5C16AA" w:tentative="1">
      <w:start w:val="1"/>
      <w:numFmt w:val="decimal"/>
      <w:lvlText w:val="%8."/>
      <w:lvlJc w:val="left"/>
      <w:pPr>
        <w:tabs>
          <w:tab w:val="num" w:pos="6468"/>
        </w:tabs>
        <w:ind w:left="6468" w:hanging="360"/>
      </w:pPr>
      <w:rPr>
        <w:rFonts w:cs="Times New Roman"/>
      </w:rPr>
    </w:lvl>
    <w:lvl w:ilvl="8" w:tplc="B72A7990" w:tentative="1">
      <w:start w:val="1"/>
      <w:numFmt w:val="decimal"/>
      <w:lvlText w:val="%9."/>
      <w:lvlJc w:val="left"/>
      <w:pPr>
        <w:tabs>
          <w:tab w:val="num" w:pos="7188"/>
        </w:tabs>
        <w:ind w:left="7188" w:hanging="360"/>
      </w:pPr>
      <w:rPr>
        <w:rFonts w:cs="Times New Roman"/>
      </w:rPr>
    </w:lvl>
  </w:abstractNum>
  <w:abstractNum w:abstractNumId="19" w15:restartNumberingAfterBreak="0">
    <w:nsid w:val="21206E92"/>
    <w:multiLevelType w:val="hybridMultilevel"/>
    <w:tmpl w:val="BD6A3408"/>
    <w:lvl w:ilvl="0" w:tplc="08A05D4A">
      <w:start w:val="16"/>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3511356"/>
    <w:multiLevelType w:val="hybridMultilevel"/>
    <w:tmpl w:val="4C06E692"/>
    <w:lvl w:ilvl="0" w:tplc="BE16F436">
      <w:start w:val="1"/>
      <w:numFmt w:val="russianLower"/>
      <w:lvlText w:val="%1)"/>
      <w:lvlJc w:val="left"/>
      <w:pPr>
        <w:ind w:left="1287"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8545EF5"/>
    <w:multiLevelType w:val="multilevel"/>
    <w:tmpl w:val="5006475C"/>
    <w:lvl w:ilvl="0">
      <w:start w:val="7"/>
      <w:numFmt w:val="decimal"/>
      <w:lvlText w:val="%1."/>
      <w:lvlJc w:val="left"/>
      <w:pPr>
        <w:ind w:left="555" w:hanging="555"/>
      </w:pPr>
      <w:rPr>
        <w:rFonts w:hint="default"/>
      </w:rPr>
    </w:lvl>
    <w:lvl w:ilvl="1">
      <w:start w:val="14"/>
      <w:numFmt w:val="decimal"/>
      <w:lvlText w:val="%1.%2."/>
      <w:lvlJc w:val="left"/>
      <w:pPr>
        <w:ind w:left="1147" w:hanging="72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361" w:hanging="108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575" w:hanging="144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789" w:hanging="1800"/>
      </w:pPr>
      <w:rPr>
        <w:rFonts w:hint="default"/>
      </w:rPr>
    </w:lvl>
    <w:lvl w:ilvl="8">
      <w:start w:val="1"/>
      <w:numFmt w:val="decimal"/>
      <w:lvlText w:val="%1.%2.%3.%4.%5.%6.%7.%8.%9."/>
      <w:lvlJc w:val="left"/>
      <w:pPr>
        <w:ind w:left="5216" w:hanging="1800"/>
      </w:pPr>
      <w:rPr>
        <w:rFonts w:hint="default"/>
      </w:rPr>
    </w:lvl>
  </w:abstractNum>
  <w:abstractNum w:abstractNumId="22" w15:restartNumberingAfterBreak="0">
    <w:nsid w:val="29EB5D48"/>
    <w:multiLevelType w:val="hybridMultilevel"/>
    <w:tmpl w:val="D076F3FA"/>
    <w:lvl w:ilvl="0" w:tplc="A5C061DE">
      <w:start w:val="1"/>
      <w:numFmt w:val="bullet"/>
      <w:pStyle w:val="a0"/>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3C0962"/>
    <w:multiLevelType w:val="hybridMultilevel"/>
    <w:tmpl w:val="55DC6D42"/>
    <w:lvl w:ilvl="0" w:tplc="7ABE6AC0">
      <w:start w:val="1"/>
      <w:numFmt w:val="bullet"/>
      <w:lvlText w:val=""/>
      <w:lvlJc w:val="left"/>
      <w:pPr>
        <w:ind w:left="1571" w:hanging="360"/>
      </w:pPr>
      <w:rPr>
        <w:rFonts w:ascii="Symbol" w:hAnsi="Symbol" w:hint="default"/>
        <w:b/>
        <w:i w:val="0"/>
        <w:color w:val="auto"/>
        <w:sz w:val="28"/>
        <w:szCs w:val="28"/>
        <w:u w:val="no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2A5B2DE4"/>
    <w:multiLevelType w:val="hybridMultilevel"/>
    <w:tmpl w:val="DC424F66"/>
    <w:lvl w:ilvl="0" w:tplc="04190011">
      <w:start w:val="1"/>
      <w:numFmt w:val="decimal"/>
      <w:lvlText w:val="%1)"/>
      <w:lvlJc w:val="left"/>
      <w:pPr>
        <w:ind w:left="928"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2B5A61A5"/>
    <w:multiLevelType w:val="multilevel"/>
    <w:tmpl w:val="8BACAD42"/>
    <w:name w:val="WW8Num74222"/>
    <w:lvl w:ilvl="0">
      <w:start w:val="1"/>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2D346A2D"/>
    <w:multiLevelType w:val="multilevel"/>
    <w:tmpl w:val="0354FC8C"/>
    <w:lvl w:ilvl="0">
      <w:start w:val="2"/>
      <w:numFmt w:val="decimal"/>
      <w:lvlText w:val="%1."/>
      <w:lvlJc w:val="left"/>
      <w:pPr>
        <w:ind w:left="450" w:hanging="450"/>
      </w:pPr>
      <w:rPr>
        <w:rFonts w:hint="default"/>
      </w:rPr>
    </w:lvl>
    <w:lvl w:ilvl="1">
      <w:start w:val="2"/>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27" w15:restartNumberingAfterBreak="0">
    <w:nsid w:val="2D7353D3"/>
    <w:multiLevelType w:val="hybridMultilevel"/>
    <w:tmpl w:val="A69068EE"/>
    <w:lvl w:ilvl="0" w:tplc="F0BC01FE">
      <w:start w:val="7"/>
      <w:numFmt w:val="decimal"/>
      <w:lvlText w:val="%1.14.1."/>
      <w:lvlJc w:val="left"/>
      <w:pPr>
        <w:ind w:left="36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8" w15:restartNumberingAfterBreak="0">
    <w:nsid w:val="300F6BA9"/>
    <w:multiLevelType w:val="hybridMultilevel"/>
    <w:tmpl w:val="FB7EDDA6"/>
    <w:lvl w:ilvl="0" w:tplc="4D704CE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31665D0D"/>
    <w:multiLevelType w:val="multilevel"/>
    <w:tmpl w:val="0354FC8C"/>
    <w:lvl w:ilvl="0">
      <w:start w:val="2"/>
      <w:numFmt w:val="decimal"/>
      <w:lvlText w:val="%1."/>
      <w:lvlJc w:val="left"/>
      <w:pPr>
        <w:ind w:left="450" w:hanging="450"/>
      </w:pPr>
      <w:rPr>
        <w:rFonts w:hint="default"/>
      </w:rPr>
    </w:lvl>
    <w:lvl w:ilvl="1">
      <w:start w:val="3"/>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30" w15:restartNumberingAfterBreak="0">
    <w:nsid w:val="34F7167A"/>
    <w:multiLevelType w:val="multilevel"/>
    <w:tmpl w:val="0CCE8216"/>
    <w:name w:val="WW8Num742"/>
    <w:lvl w:ilvl="0">
      <w:start w:val="3"/>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354B3BC2"/>
    <w:multiLevelType w:val="hybridMultilevel"/>
    <w:tmpl w:val="A09AD792"/>
    <w:lvl w:ilvl="0" w:tplc="680C0496">
      <w:start w:val="1"/>
      <w:numFmt w:val="russianLower"/>
      <w:lvlText w:val="%1)"/>
      <w:lvlJc w:val="left"/>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67C788B"/>
    <w:multiLevelType w:val="hybridMultilevel"/>
    <w:tmpl w:val="97426AB2"/>
    <w:lvl w:ilvl="0" w:tplc="8CFC46B2">
      <w:start w:val="1"/>
      <w:numFmt w:val="decimal"/>
      <w:lvlText w:val="%1."/>
      <w:lvlJc w:val="left"/>
      <w:pPr>
        <w:tabs>
          <w:tab w:val="num" w:pos="1428"/>
        </w:tabs>
        <w:ind w:left="1428" w:hanging="360"/>
      </w:pPr>
      <w:rPr>
        <w:rFonts w:cs="Times New Roman"/>
      </w:rPr>
    </w:lvl>
    <w:lvl w:ilvl="1" w:tplc="6F22F9DC">
      <w:start w:val="1"/>
      <w:numFmt w:val="decimal"/>
      <w:lvlText w:val="%2."/>
      <w:lvlJc w:val="left"/>
      <w:pPr>
        <w:tabs>
          <w:tab w:val="num" w:pos="2148"/>
        </w:tabs>
        <w:ind w:left="2148" w:hanging="360"/>
      </w:pPr>
      <w:rPr>
        <w:rFonts w:cs="Times New Roman"/>
      </w:rPr>
    </w:lvl>
    <w:lvl w:ilvl="2" w:tplc="FD901A10" w:tentative="1">
      <w:start w:val="1"/>
      <w:numFmt w:val="decimal"/>
      <w:lvlText w:val="%3."/>
      <w:lvlJc w:val="left"/>
      <w:pPr>
        <w:tabs>
          <w:tab w:val="num" w:pos="2868"/>
        </w:tabs>
        <w:ind w:left="2868" w:hanging="360"/>
      </w:pPr>
      <w:rPr>
        <w:rFonts w:cs="Times New Roman"/>
      </w:rPr>
    </w:lvl>
    <w:lvl w:ilvl="3" w:tplc="5A305684" w:tentative="1">
      <w:start w:val="1"/>
      <w:numFmt w:val="decimal"/>
      <w:lvlText w:val="%4."/>
      <w:lvlJc w:val="left"/>
      <w:pPr>
        <w:tabs>
          <w:tab w:val="num" w:pos="3588"/>
        </w:tabs>
        <w:ind w:left="3588" w:hanging="360"/>
      </w:pPr>
      <w:rPr>
        <w:rFonts w:cs="Times New Roman"/>
      </w:rPr>
    </w:lvl>
    <w:lvl w:ilvl="4" w:tplc="69FEBCC4" w:tentative="1">
      <w:start w:val="1"/>
      <w:numFmt w:val="decimal"/>
      <w:lvlText w:val="%5."/>
      <w:lvlJc w:val="left"/>
      <w:pPr>
        <w:tabs>
          <w:tab w:val="num" w:pos="4308"/>
        </w:tabs>
        <w:ind w:left="4308" w:hanging="360"/>
      </w:pPr>
      <w:rPr>
        <w:rFonts w:cs="Times New Roman"/>
      </w:rPr>
    </w:lvl>
    <w:lvl w:ilvl="5" w:tplc="289C2F3C" w:tentative="1">
      <w:start w:val="1"/>
      <w:numFmt w:val="decimal"/>
      <w:lvlText w:val="%6."/>
      <w:lvlJc w:val="left"/>
      <w:pPr>
        <w:tabs>
          <w:tab w:val="num" w:pos="5028"/>
        </w:tabs>
        <w:ind w:left="5028" w:hanging="360"/>
      </w:pPr>
      <w:rPr>
        <w:rFonts w:cs="Times New Roman"/>
      </w:rPr>
    </w:lvl>
    <w:lvl w:ilvl="6" w:tplc="86D29FB8" w:tentative="1">
      <w:start w:val="1"/>
      <w:numFmt w:val="decimal"/>
      <w:lvlText w:val="%7."/>
      <w:lvlJc w:val="left"/>
      <w:pPr>
        <w:tabs>
          <w:tab w:val="num" w:pos="5748"/>
        </w:tabs>
        <w:ind w:left="5748" w:hanging="360"/>
      </w:pPr>
      <w:rPr>
        <w:rFonts w:cs="Times New Roman"/>
      </w:rPr>
    </w:lvl>
    <w:lvl w:ilvl="7" w:tplc="FF5C16AA" w:tentative="1">
      <w:start w:val="1"/>
      <w:numFmt w:val="decimal"/>
      <w:lvlText w:val="%8."/>
      <w:lvlJc w:val="left"/>
      <w:pPr>
        <w:tabs>
          <w:tab w:val="num" w:pos="6468"/>
        </w:tabs>
        <w:ind w:left="6468" w:hanging="360"/>
      </w:pPr>
      <w:rPr>
        <w:rFonts w:cs="Times New Roman"/>
      </w:rPr>
    </w:lvl>
    <w:lvl w:ilvl="8" w:tplc="B72A7990" w:tentative="1">
      <w:start w:val="1"/>
      <w:numFmt w:val="decimal"/>
      <w:lvlText w:val="%9."/>
      <w:lvlJc w:val="left"/>
      <w:pPr>
        <w:tabs>
          <w:tab w:val="num" w:pos="7188"/>
        </w:tabs>
        <w:ind w:left="7188" w:hanging="360"/>
      </w:pPr>
      <w:rPr>
        <w:rFonts w:cs="Times New Roman"/>
      </w:rPr>
    </w:lvl>
  </w:abstractNum>
  <w:abstractNum w:abstractNumId="33" w15:restartNumberingAfterBreak="0">
    <w:nsid w:val="36F21782"/>
    <w:multiLevelType w:val="hybridMultilevel"/>
    <w:tmpl w:val="FABCB554"/>
    <w:lvl w:ilvl="0" w:tplc="04190001">
      <w:start w:val="1"/>
      <w:numFmt w:val="bullet"/>
      <w:lvlText w:val=""/>
      <w:lvlJc w:val="left"/>
      <w:pPr>
        <w:ind w:left="1455" w:hanging="360"/>
      </w:pPr>
      <w:rPr>
        <w:rFonts w:ascii="Symbol" w:hAnsi="Symbol" w:hint="default"/>
      </w:rPr>
    </w:lvl>
    <w:lvl w:ilvl="1" w:tplc="04190003" w:tentative="1">
      <w:start w:val="1"/>
      <w:numFmt w:val="bullet"/>
      <w:lvlText w:val="o"/>
      <w:lvlJc w:val="left"/>
      <w:pPr>
        <w:ind w:left="2175" w:hanging="360"/>
      </w:pPr>
      <w:rPr>
        <w:rFonts w:ascii="Courier New" w:hAnsi="Courier New" w:cs="Courier New" w:hint="default"/>
      </w:rPr>
    </w:lvl>
    <w:lvl w:ilvl="2" w:tplc="04190005" w:tentative="1">
      <w:start w:val="1"/>
      <w:numFmt w:val="bullet"/>
      <w:lvlText w:val=""/>
      <w:lvlJc w:val="left"/>
      <w:pPr>
        <w:ind w:left="2895" w:hanging="360"/>
      </w:pPr>
      <w:rPr>
        <w:rFonts w:ascii="Wingdings" w:hAnsi="Wingdings" w:hint="default"/>
      </w:rPr>
    </w:lvl>
    <w:lvl w:ilvl="3" w:tplc="04190001">
      <w:start w:val="1"/>
      <w:numFmt w:val="bullet"/>
      <w:lvlText w:val=""/>
      <w:lvlJc w:val="left"/>
      <w:pPr>
        <w:ind w:left="3615" w:hanging="360"/>
      </w:pPr>
      <w:rPr>
        <w:rFonts w:ascii="Symbol" w:hAnsi="Symbol" w:hint="default"/>
      </w:rPr>
    </w:lvl>
    <w:lvl w:ilvl="4" w:tplc="04190003" w:tentative="1">
      <w:start w:val="1"/>
      <w:numFmt w:val="bullet"/>
      <w:lvlText w:val="o"/>
      <w:lvlJc w:val="left"/>
      <w:pPr>
        <w:ind w:left="4335" w:hanging="360"/>
      </w:pPr>
      <w:rPr>
        <w:rFonts w:ascii="Courier New" w:hAnsi="Courier New" w:cs="Courier New" w:hint="default"/>
      </w:rPr>
    </w:lvl>
    <w:lvl w:ilvl="5" w:tplc="04190005" w:tentative="1">
      <w:start w:val="1"/>
      <w:numFmt w:val="bullet"/>
      <w:lvlText w:val=""/>
      <w:lvlJc w:val="left"/>
      <w:pPr>
        <w:ind w:left="5055" w:hanging="360"/>
      </w:pPr>
      <w:rPr>
        <w:rFonts w:ascii="Wingdings" w:hAnsi="Wingdings" w:hint="default"/>
      </w:rPr>
    </w:lvl>
    <w:lvl w:ilvl="6" w:tplc="04190001" w:tentative="1">
      <w:start w:val="1"/>
      <w:numFmt w:val="bullet"/>
      <w:lvlText w:val=""/>
      <w:lvlJc w:val="left"/>
      <w:pPr>
        <w:ind w:left="5775" w:hanging="360"/>
      </w:pPr>
      <w:rPr>
        <w:rFonts w:ascii="Symbol" w:hAnsi="Symbol" w:hint="default"/>
      </w:rPr>
    </w:lvl>
    <w:lvl w:ilvl="7" w:tplc="04190003" w:tentative="1">
      <w:start w:val="1"/>
      <w:numFmt w:val="bullet"/>
      <w:lvlText w:val="o"/>
      <w:lvlJc w:val="left"/>
      <w:pPr>
        <w:ind w:left="6495" w:hanging="360"/>
      </w:pPr>
      <w:rPr>
        <w:rFonts w:ascii="Courier New" w:hAnsi="Courier New" w:cs="Courier New" w:hint="default"/>
      </w:rPr>
    </w:lvl>
    <w:lvl w:ilvl="8" w:tplc="04190005" w:tentative="1">
      <w:start w:val="1"/>
      <w:numFmt w:val="bullet"/>
      <w:lvlText w:val=""/>
      <w:lvlJc w:val="left"/>
      <w:pPr>
        <w:ind w:left="7215" w:hanging="360"/>
      </w:pPr>
      <w:rPr>
        <w:rFonts w:ascii="Wingdings" w:hAnsi="Wingdings" w:hint="default"/>
      </w:rPr>
    </w:lvl>
  </w:abstractNum>
  <w:abstractNum w:abstractNumId="34" w15:restartNumberingAfterBreak="0">
    <w:nsid w:val="389B6264"/>
    <w:multiLevelType w:val="hybridMultilevel"/>
    <w:tmpl w:val="9FC0156A"/>
    <w:lvl w:ilvl="0" w:tplc="04190001">
      <w:start w:val="1"/>
      <w:numFmt w:val="bullet"/>
      <w:pStyle w:val="a1"/>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8B47D76"/>
    <w:multiLevelType w:val="hybridMultilevel"/>
    <w:tmpl w:val="DCBCB052"/>
    <w:lvl w:ilvl="0" w:tplc="50F4336A">
      <w:start w:val="1"/>
      <w:numFmt w:val="bullet"/>
      <w:lvlText w:val=""/>
      <w:lvlJc w:val="left"/>
      <w:pPr>
        <w:ind w:left="720" w:hanging="360"/>
      </w:pPr>
      <w:rPr>
        <w:rFonts w:ascii="Symbol" w:hAnsi="Symbol" w:hint="default"/>
      </w:rPr>
    </w:lvl>
    <w:lvl w:ilvl="1" w:tplc="DA1C0EB2">
      <w:start w:val="1"/>
      <w:numFmt w:val="bullet"/>
      <w:lvlText w:val="o"/>
      <w:lvlJc w:val="left"/>
      <w:pPr>
        <w:ind w:left="1440" w:hanging="360"/>
      </w:pPr>
      <w:rPr>
        <w:rFonts w:ascii="Courier New" w:hAnsi="Courier New" w:hint="default"/>
      </w:rPr>
    </w:lvl>
    <w:lvl w:ilvl="2" w:tplc="3A7ABEA8" w:tentative="1">
      <w:start w:val="1"/>
      <w:numFmt w:val="bullet"/>
      <w:lvlText w:val=""/>
      <w:lvlJc w:val="left"/>
      <w:pPr>
        <w:ind w:left="2160" w:hanging="360"/>
      </w:pPr>
      <w:rPr>
        <w:rFonts w:ascii="Wingdings" w:hAnsi="Wingdings" w:hint="default"/>
      </w:rPr>
    </w:lvl>
    <w:lvl w:ilvl="3" w:tplc="B40475C2" w:tentative="1">
      <w:start w:val="1"/>
      <w:numFmt w:val="bullet"/>
      <w:lvlText w:val=""/>
      <w:lvlJc w:val="left"/>
      <w:pPr>
        <w:ind w:left="2880" w:hanging="360"/>
      </w:pPr>
      <w:rPr>
        <w:rFonts w:ascii="Symbol" w:hAnsi="Symbol" w:hint="default"/>
      </w:rPr>
    </w:lvl>
    <w:lvl w:ilvl="4" w:tplc="131A4F3A" w:tentative="1">
      <w:start w:val="1"/>
      <w:numFmt w:val="bullet"/>
      <w:lvlText w:val="o"/>
      <w:lvlJc w:val="left"/>
      <w:pPr>
        <w:ind w:left="3600" w:hanging="360"/>
      </w:pPr>
      <w:rPr>
        <w:rFonts w:ascii="Courier New" w:hAnsi="Courier New" w:hint="default"/>
      </w:rPr>
    </w:lvl>
    <w:lvl w:ilvl="5" w:tplc="D73A72F6" w:tentative="1">
      <w:start w:val="1"/>
      <w:numFmt w:val="bullet"/>
      <w:lvlText w:val=""/>
      <w:lvlJc w:val="left"/>
      <w:pPr>
        <w:ind w:left="4320" w:hanging="360"/>
      </w:pPr>
      <w:rPr>
        <w:rFonts w:ascii="Wingdings" w:hAnsi="Wingdings" w:hint="default"/>
      </w:rPr>
    </w:lvl>
    <w:lvl w:ilvl="6" w:tplc="EA904662" w:tentative="1">
      <w:start w:val="1"/>
      <w:numFmt w:val="bullet"/>
      <w:lvlText w:val=""/>
      <w:lvlJc w:val="left"/>
      <w:pPr>
        <w:ind w:left="5040" w:hanging="360"/>
      </w:pPr>
      <w:rPr>
        <w:rFonts w:ascii="Symbol" w:hAnsi="Symbol" w:hint="default"/>
      </w:rPr>
    </w:lvl>
    <w:lvl w:ilvl="7" w:tplc="7F787C34" w:tentative="1">
      <w:start w:val="1"/>
      <w:numFmt w:val="bullet"/>
      <w:lvlText w:val="o"/>
      <w:lvlJc w:val="left"/>
      <w:pPr>
        <w:ind w:left="5760" w:hanging="360"/>
      </w:pPr>
      <w:rPr>
        <w:rFonts w:ascii="Courier New" w:hAnsi="Courier New" w:hint="default"/>
      </w:rPr>
    </w:lvl>
    <w:lvl w:ilvl="8" w:tplc="4290F826" w:tentative="1">
      <w:start w:val="1"/>
      <w:numFmt w:val="bullet"/>
      <w:lvlText w:val=""/>
      <w:lvlJc w:val="left"/>
      <w:pPr>
        <w:ind w:left="6480" w:hanging="360"/>
      </w:pPr>
      <w:rPr>
        <w:rFonts w:ascii="Wingdings" w:hAnsi="Wingdings" w:hint="default"/>
      </w:rPr>
    </w:lvl>
  </w:abstractNum>
  <w:abstractNum w:abstractNumId="36" w15:restartNumberingAfterBreak="0">
    <w:nsid w:val="39D27880"/>
    <w:multiLevelType w:val="hybridMultilevel"/>
    <w:tmpl w:val="1DAA74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AD958B9"/>
    <w:multiLevelType w:val="hybridMultilevel"/>
    <w:tmpl w:val="D3DA0694"/>
    <w:lvl w:ilvl="0" w:tplc="1026CE32">
      <w:start w:val="1"/>
      <w:numFmt w:val="decimal"/>
      <w:lvlText w:val="%1)"/>
      <w:lvlJc w:val="left"/>
      <w:pPr>
        <w:tabs>
          <w:tab w:val="num" w:pos="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3B6F5CB2"/>
    <w:multiLevelType w:val="hybridMultilevel"/>
    <w:tmpl w:val="BD6A3408"/>
    <w:lvl w:ilvl="0" w:tplc="08A05D4A">
      <w:start w:val="16"/>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D593499"/>
    <w:multiLevelType w:val="multilevel"/>
    <w:tmpl w:val="DDCEB2DE"/>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2626C33"/>
    <w:multiLevelType w:val="multilevel"/>
    <w:tmpl w:val="EB0E0074"/>
    <w:lvl w:ilvl="0">
      <w:start w:val="1"/>
      <w:numFmt w:val="decimal"/>
      <w:pStyle w:val="1"/>
      <w:lvlText w:val="%1"/>
      <w:lvlJc w:val="left"/>
      <w:pPr>
        <w:tabs>
          <w:tab w:val="num" w:pos="432"/>
        </w:tabs>
        <w:ind w:left="432" w:hanging="432"/>
      </w:pPr>
      <w:rPr>
        <w:rFonts w:ascii="Times New Roman" w:hAnsi="Times New Roman" w:hint="default"/>
        <w:b/>
        <w:i w:val="0"/>
        <w:sz w:val="36"/>
      </w:rPr>
    </w:lvl>
    <w:lvl w:ilvl="1">
      <w:start w:val="1"/>
      <w:numFmt w:val="decimal"/>
      <w:lvlText w:val="%1.%2"/>
      <w:lvlJc w:val="left"/>
      <w:pPr>
        <w:tabs>
          <w:tab w:val="num" w:pos="576"/>
        </w:tabs>
        <w:ind w:left="576" w:hanging="576"/>
      </w:pPr>
      <w:rPr>
        <w:rFonts w:ascii="Times New Roman" w:hAnsi="Times New Roman" w:hint="default"/>
        <w:b/>
        <w:i w:val="0"/>
        <w:sz w:val="32"/>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ascii="Times New Roman" w:hAnsi="Times New Roman" w:hint="default"/>
        <w:b/>
        <w:i w:val="0"/>
        <w:sz w:val="24"/>
      </w:rPr>
    </w:lvl>
    <w:lvl w:ilvl="4">
      <w:start w:val="1"/>
      <w:numFmt w:val="decimal"/>
      <w:lvlText w:val="%1.%2.%3.%4.%5"/>
      <w:lvlJc w:val="left"/>
      <w:pPr>
        <w:tabs>
          <w:tab w:val="num" w:pos="1008"/>
        </w:tabs>
        <w:ind w:left="1008" w:hanging="1008"/>
      </w:pPr>
      <w:rPr>
        <w:rFonts w:ascii="Times New Roman" w:hAnsi="Times New Roman" w:hint="default"/>
        <w:b/>
        <w:i w:val="0"/>
        <w:sz w:val="24"/>
      </w:rPr>
    </w:lvl>
    <w:lvl w:ilvl="5">
      <w:start w:val="1"/>
      <w:numFmt w:val="decimal"/>
      <w:lvlText w:val="%1.%2.%3.%4.%5.%6"/>
      <w:lvlJc w:val="left"/>
      <w:pPr>
        <w:tabs>
          <w:tab w:val="num" w:pos="1152"/>
        </w:tabs>
        <w:ind w:left="1152" w:hanging="1152"/>
      </w:pPr>
      <w:rPr>
        <w:rFonts w:ascii="Times New Roman" w:hAnsi="Times New Roman" w:hint="default"/>
        <w:b/>
        <w:i w:val="0"/>
        <w:sz w:val="24"/>
      </w:rPr>
    </w:lvl>
    <w:lvl w:ilvl="6">
      <w:start w:val="1"/>
      <w:numFmt w:val="decimal"/>
      <w:lvlText w:val="%1.%2.%3.%4.%5.%6.%7"/>
      <w:lvlJc w:val="left"/>
      <w:pPr>
        <w:tabs>
          <w:tab w:val="num" w:pos="1296"/>
        </w:tabs>
        <w:ind w:left="1296" w:hanging="1296"/>
      </w:pPr>
      <w:rPr>
        <w:rFonts w:ascii="Times New Roman" w:hAnsi="Times New Roman" w:hint="default"/>
        <w:b/>
        <w:i w:val="0"/>
        <w:sz w:val="24"/>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46823701"/>
    <w:multiLevelType w:val="hybridMultilevel"/>
    <w:tmpl w:val="89480B76"/>
    <w:lvl w:ilvl="0" w:tplc="311A1EEC">
      <w:start w:val="1"/>
      <w:numFmt w:val="bullet"/>
      <w:lvlText w:val=""/>
      <w:lvlJc w:val="left"/>
      <w:pPr>
        <w:ind w:left="754" w:hanging="360"/>
      </w:pPr>
      <w:rPr>
        <w:rFonts w:ascii="Symbol" w:hAnsi="Symbol" w:hint="default"/>
        <w:color w:val="auto"/>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2" w15:restartNumberingAfterBreak="0">
    <w:nsid w:val="486A5E9B"/>
    <w:multiLevelType w:val="hybridMultilevel"/>
    <w:tmpl w:val="6896AF44"/>
    <w:lvl w:ilvl="0" w:tplc="04190005">
      <w:start w:val="1"/>
      <w:numFmt w:val="bullet"/>
      <w:pStyle w:val="MainTitle"/>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95E5B62"/>
    <w:multiLevelType w:val="hybridMultilevel"/>
    <w:tmpl w:val="EEACC170"/>
    <w:lvl w:ilvl="0" w:tplc="FFFFFFFF">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4" w15:restartNumberingAfterBreak="0">
    <w:nsid w:val="4A381894"/>
    <w:multiLevelType w:val="multilevel"/>
    <w:tmpl w:val="4E769AC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4DC24ECE"/>
    <w:multiLevelType w:val="hybridMultilevel"/>
    <w:tmpl w:val="0CF0A50A"/>
    <w:lvl w:ilvl="0" w:tplc="04190001">
      <w:start w:val="1"/>
      <w:numFmt w:val="bullet"/>
      <w:lvlText w:val=""/>
      <w:lvlJc w:val="left"/>
      <w:pPr>
        <w:ind w:left="75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EDF1887"/>
    <w:multiLevelType w:val="multilevel"/>
    <w:tmpl w:val="67687994"/>
    <w:name w:val="WW8Num772"/>
    <w:lvl w:ilvl="0">
      <w:start w:val="4"/>
      <w:numFmt w:val="decimal"/>
      <w:lvlText w:val="%1."/>
      <w:lvlJc w:val="left"/>
      <w:pPr>
        <w:tabs>
          <w:tab w:val="num" w:pos="0"/>
        </w:tabs>
        <w:ind w:left="360" w:hanging="360"/>
      </w:pPr>
      <w:rPr>
        <w:rFonts w:hint="default"/>
        <w:b w:val="0"/>
        <w:sz w:val="22"/>
        <w:szCs w:val="24"/>
      </w:rPr>
    </w:lvl>
    <w:lvl w:ilvl="1">
      <w:start w:val="2"/>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7" w15:restartNumberingAfterBreak="0">
    <w:nsid w:val="51C81E3D"/>
    <w:multiLevelType w:val="multilevel"/>
    <w:tmpl w:val="12DC0652"/>
    <w:lvl w:ilvl="0">
      <w:start w:val="9"/>
      <w:numFmt w:val="decimal"/>
      <w:lvlText w:val="%1."/>
      <w:lvlJc w:val="left"/>
      <w:pPr>
        <w:tabs>
          <w:tab w:val="num" w:pos="360"/>
        </w:tabs>
        <w:ind w:left="360" w:hanging="360"/>
      </w:pPr>
      <w:rPr>
        <w:rFonts w:cs="Times New Roman" w:hint="default"/>
      </w:rPr>
    </w:lvl>
    <w:lvl w:ilvl="1">
      <w:start w:val="1"/>
      <w:numFmt w:val="decimal"/>
      <w:pStyle w:val="CORP1-L3"/>
      <w:lvlText w:val="%1.%2."/>
      <w:lvlJc w:val="left"/>
      <w:pPr>
        <w:tabs>
          <w:tab w:val="num" w:pos="574"/>
        </w:tabs>
        <w:ind w:left="57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8" w15:restartNumberingAfterBreak="0">
    <w:nsid w:val="68A54D8D"/>
    <w:multiLevelType w:val="hybridMultilevel"/>
    <w:tmpl w:val="D3DA0694"/>
    <w:lvl w:ilvl="0" w:tplc="1026CE32">
      <w:start w:val="1"/>
      <w:numFmt w:val="decimal"/>
      <w:lvlText w:val="%1)"/>
      <w:lvlJc w:val="left"/>
      <w:pPr>
        <w:tabs>
          <w:tab w:val="num" w:pos="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68AE270A"/>
    <w:multiLevelType w:val="hybridMultilevel"/>
    <w:tmpl w:val="DE18C4D6"/>
    <w:lvl w:ilvl="0" w:tplc="638A2AE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0" w15:restartNumberingAfterBreak="0">
    <w:nsid w:val="68F67621"/>
    <w:multiLevelType w:val="hybridMultilevel"/>
    <w:tmpl w:val="65DE8C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1" w15:restartNumberingAfterBreak="0">
    <w:nsid w:val="6BCC4FD7"/>
    <w:multiLevelType w:val="hybridMultilevel"/>
    <w:tmpl w:val="79564CEC"/>
    <w:lvl w:ilvl="0" w:tplc="4BF0999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8856B23"/>
    <w:multiLevelType w:val="hybridMultilevel"/>
    <w:tmpl w:val="CF1E3360"/>
    <w:lvl w:ilvl="0" w:tplc="F70E758C">
      <w:start w:val="1"/>
      <w:numFmt w:val="bullet"/>
      <w:lvlText w:val="-"/>
      <w:lvlJc w:val="left"/>
      <w:pPr>
        <w:ind w:left="1888" w:hanging="360"/>
      </w:pPr>
      <w:rPr>
        <w:rFonts w:ascii="Courier New" w:hAnsi="Courier New" w:hint="default"/>
      </w:rPr>
    </w:lvl>
    <w:lvl w:ilvl="1" w:tplc="04190003" w:tentative="1">
      <w:start w:val="1"/>
      <w:numFmt w:val="bullet"/>
      <w:lvlText w:val="o"/>
      <w:lvlJc w:val="left"/>
      <w:pPr>
        <w:ind w:left="2608" w:hanging="360"/>
      </w:pPr>
      <w:rPr>
        <w:rFonts w:ascii="Courier New" w:hAnsi="Courier New" w:cs="Courier New" w:hint="default"/>
      </w:rPr>
    </w:lvl>
    <w:lvl w:ilvl="2" w:tplc="04190005" w:tentative="1">
      <w:start w:val="1"/>
      <w:numFmt w:val="bullet"/>
      <w:lvlText w:val=""/>
      <w:lvlJc w:val="left"/>
      <w:pPr>
        <w:ind w:left="3328" w:hanging="360"/>
      </w:pPr>
      <w:rPr>
        <w:rFonts w:ascii="Wingdings" w:hAnsi="Wingdings" w:hint="default"/>
      </w:rPr>
    </w:lvl>
    <w:lvl w:ilvl="3" w:tplc="04190001" w:tentative="1">
      <w:start w:val="1"/>
      <w:numFmt w:val="bullet"/>
      <w:lvlText w:val=""/>
      <w:lvlJc w:val="left"/>
      <w:pPr>
        <w:ind w:left="4048" w:hanging="360"/>
      </w:pPr>
      <w:rPr>
        <w:rFonts w:ascii="Symbol" w:hAnsi="Symbol" w:hint="default"/>
      </w:rPr>
    </w:lvl>
    <w:lvl w:ilvl="4" w:tplc="04190003" w:tentative="1">
      <w:start w:val="1"/>
      <w:numFmt w:val="bullet"/>
      <w:lvlText w:val="o"/>
      <w:lvlJc w:val="left"/>
      <w:pPr>
        <w:ind w:left="4768" w:hanging="360"/>
      </w:pPr>
      <w:rPr>
        <w:rFonts w:ascii="Courier New" w:hAnsi="Courier New" w:cs="Courier New" w:hint="default"/>
      </w:rPr>
    </w:lvl>
    <w:lvl w:ilvl="5" w:tplc="04190005" w:tentative="1">
      <w:start w:val="1"/>
      <w:numFmt w:val="bullet"/>
      <w:lvlText w:val=""/>
      <w:lvlJc w:val="left"/>
      <w:pPr>
        <w:ind w:left="5488" w:hanging="360"/>
      </w:pPr>
      <w:rPr>
        <w:rFonts w:ascii="Wingdings" w:hAnsi="Wingdings" w:hint="default"/>
      </w:rPr>
    </w:lvl>
    <w:lvl w:ilvl="6" w:tplc="04190001" w:tentative="1">
      <w:start w:val="1"/>
      <w:numFmt w:val="bullet"/>
      <w:lvlText w:val=""/>
      <w:lvlJc w:val="left"/>
      <w:pPr>
        <w:ind w:left="6208" w:hanging="360"/>
      </w:pPr>
      <w:rPr>
        <w:rFonts w:ascii="Symbol" w:hAnsi="Symbol" w:hint="default"/>
      </w:rPr>
    </w:lvl>
    <w:lvl w:ilvl="7" w:tplc="04190003" w:tentative="1">
      <w:start w:val="1"/>
      <w:numFmt w:val="bullet"/>
      <w:lvlText w:val="o"/>
      <w:lvlJc w:val="left"/>
      <w:pPr>
        <w:ind w:left="6928" w:hanging="360"/>
      </w:pPr>
      <w:rPr>
        <w:rFonts w:ascii="Courier New" w:hAnsi="Courier New" w:cs="Courier New" w:hint="default"/>
      </w:rPr>
    </w:lvl>
    <w:lvl w:ilvl="8" w:tplc="04190005" w:tentative="1">
      <w:start w:val="1"/>
      <w:numFmt w:val="bullet"/>
      <w:lvlText w:val=""/>
      <w:lvlJc w:val="left"/>
      <w:pPr>
        <w:ind w:left="7648" w:hanging="360"/>
      </w:pPr>
      <w:rPr>
        <w:rFonts w:ascii="Wingdings" w:hAnsi="Wingdings" w:hint="default"/>
      </w:rPr>
    </w:lvl>
  </w:abstractNum>
  <w:abstractNum w:abstractNumId="53" w15:restartNumberingAfterBreak="0">
    <w:nsid w:val="7F885270"/>
    <w:multiLevelType w:val="hybridMultilevel"/>
    <w:tmpl w:val="C47A12F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260"/>
        </w:tabs>
        <w:ind w:left="126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12"/>
  </w:num>
  <w:num w:numId="3">
    <w:abstractNumId w:val="40"/>
  </w:num>
  <w:num w:numId="4">
    <w:abstractNumId w:val="11"/>
  </w:num>
  <w:num w:numId="5">
    <w:abstractNumId w:val="22"/>
  </w:num>
  <w:num w:numId="6">
    <w:abstractNumId w:val="34"/>
  </w:num>
  <w:num w:numId="7">
    <w:abstractNumId w:val="42"/>
  </w:num>
  <w:num w:numId="8">
    <w:abstractNumId w:val="17"/>
  </w:num>
  <w:num w:numId="9">
    <w:abstractNumId w:val="1"/>
  </w:num>
  <w:num w:numId="10">
    <w:abstractNumId w:val="47"/>
  </w:num>
  <w:num w:numId="11">
    <w:abstractNumId w:val="28"/>
  </w:num>
  <w:num w:numId="12">
    <w:abstractNumId w:val="39"/>
  </w:num>
  <w:num w:numId="13">
    <w:abstractNumId w:val="20"/>
  </w:num>
  <w:num w:numId="14">
    <w:abstractNumId w:val="23"/>
  </w:num>
  <w:num w:numId="15">
    <w:abstractNumId w:val="50"/>
  </w:num>
  <w:num w:numId="16">
    <w:abstractNumId w:val="26"/>
  </w:num>
  <w:num w:numId="17">
    <w:abstractNumId w:val="2"/>
  </w:num>
  <w:num w:numId="18">
    <w:abstractNumId w:val="13"/>
  </w:num>
  <w:num w:numId="19">
    <w:abstractNumId w:val="29"/>
  </w:num>
  <w:num w:numId="20">
    <w:abstractNumId w:val="43"/>
  </w:num>
  <w:num w:numId="21">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8"/>
  </w:num>
  <w:num w:numId="24">
    <w:abstractNumId w:val="38"/>
  </w:num>
  <w:num w:numId="25">
    <w:abstractNumId w:val="19"/>
  </w:num>
  <w:num w:numId="26">
    <w:abstractNumId w:val="10"/>
  </w:num>
  <w:num w:numId="27">
    <w:abstractNumId w:val="35"/>
  </w:num>
  <w:num w:numId="28">
    <w:abstractNumId w:val="4"/>
  </w:num>
  <w:num w:numId="29">
    <w:abstractNumId w:val="32"/>
  </w:num>
  <w:num w:numId="30">
    <w:abstractNumId w:val="45"/>
  </w:num>
  <w:num w:numId="31">
    <w:abstractNumId w:val="6"/>
  </w:num>
  <w:num w:numId="32">
    <w:abstractNumId w:val="27"/>
  </w:num>
  <w:num w:numId="33">
    <w:abstractNumId w:val="14"/>
  </w:num>
  <w:num w:numId="34">
    <w:abstractNumId w:val="21"/>
  </w:num>
  <w:num w:numId="35">
    <w:abstractNumId w:val="16"/>
  </w:num>
  <w:num w:numId="36">
    <w:abstractNumId w:val="48"/>
  </w:num>
  <w:num w:numId="37">
    <w:abstractNumId w:val="37"/>
  </w:num>
  <w:num w:numId="38">
    <w:abstractNumId w:val="52"/>
  </w:num>
  <w:num w:numId="39">
    <w:abstractNumId w:val="24"/>
  </w:num>
  <w:num w:numId="40">
    <w:abstractNumId w:val="44"/>
  </w:num>
  <w:num w:numId="41">
    <w:abstractNumId w:val="49"/>
  </w:num>
  <w:num w:numId="42">
    <w:abstractNumId w:val="33"/>
  </w:num>
  <w:num w:numId="43">
    <w:abstractNumId w:val="51"/>
  </w:num>
  <w:num w:numId="44">
    <w:abstractNumId w:val="41"/>
  </w:num>
  <w:num w:numId="45">
    <w:abstractNumId w:val="46"/>
  </w:num>
  <w:num w:numId="46">
    <w:abstractNumId w:val="8"/>
  </w:num>
  <w:num w:numId="47">
    <w:abstractNumId w:val="7"/>
  </w:num>
  <w:num w:numId="48">
    <w:abstractNumId w:val="36"/>
  </w:num>
  <w:num w:numId="49">
    <w:abstractNumId w:val="15"/>
  </w:num>
  <w:num w:numId="50">
    <w:abstractNumId w:val="3"/>
  </w:num>
  <w:num w:numId="51">
    <w:abstractNumId w:val="31"/>
  </w:num>
  <w:num w:numId="52">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252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47A"/>
    <w:rsid w:val="000012D3"/>
    <w:rsid w:val="00003C8C"/>
    <w:rsid w:val="00006F77"/>
    <w:rsid w:val="00012759"/>
    <w:rsid w:val="000128CE"/>
    <w:rsid w:val="00016415"/>
    <w:rsid w:val="00021F11"/>
    <w:rsid w:val="00031B7A"/>
    <w:rsid w:val="000419B3"/>
    <w:rsid w:val="00052A09"/>
    <w:rsid w:val="00053634"/>
    <w:rsid w:val="00054D54"/>
    <w:rsid w:val="00057080"/>
    <w:rsid w:val="00067D5B"/>
    <w:rsid w:val="00074DA9"/>
    <w:rsid w:val="00081086"/>
    <w:rsid w:val="000858D1"/>
    <w:rsid w:val="00087AB4"/>
    <w:rsid w:val="0009013F"/>
    <w:rsid w:val="00094C44"/>
    <w:rsid w:val="0009655B"/>
    <w:rsid w:val="000A04B8"/>
    <w:rsid w:val="000A23C2"/>
    <w:rsid w:val="000A4BF7"/>
    <w:rsid w:val="000B17F4"/>
    <w:rsid w:val="000B4583"/>
    <w:rsid w:val="000B7429"/>
    <w:rsid w:val="000C080B"/>
    <w:rsid w:val="000C6CA9"/>
    <w:rsid w:val="000D087C"/>
    <w:rsid w:val="000D4180"/>
    <w:rsid w:val="000E27BB"/>
    <w:rsid w:val="000F2046"/>
    <w:rsid w:val="000F3401"/>
    <w:rsid w:val="000F3ED8"/>
    <w:rsid w:val="000F510C"/>
    <w:rsid w:val="00101319"/>
    <w:rsid w:val="00103FC4"/>
    <w:rsid w:val="001102C8"/>
    <w:rsid w:val="00113316"/>
    <w:rsid w:val="0012578E"/>
    <w:rsid w:val="001263B8"/>
    <w:rsid w:val="00127FC2"/>
    <w:rsid w:val="00130E7B"/>
    <w:rsid w:val="00131377"/>
    <w:rsid w:val="0013390F"/>
    <w:rsid w:val="0013471E"/>
    <w:rsid w:val="00136CEE"/>
    <w:rsid w:val="001548E0"/>
    <w:rsid w:val="00175328"/>
    <w:rsid w:val="00195DE9"/>
    <w:rsid w:val="001A0AF6"/>
    <w:rsid w:val="001A2B1D"/>
    <w:rsid w:val="001A5BDC"/>
    <w:rsid w:val="001A7F91"/>
    <w:rsid w:val="001B092B"/>
    <w:rsid w:val="001C147A"/>
    <w:rsid w:val="001C5CFE"/>
    <w:rsid w:val="001C67AB"/>
    <w:rsid w:val="001D26CB"/>
    <w:rsid w:val="001E1A1A"/>
    <w:rsid w:val="001E1F5F"/>
    <w:rsid w:val="001F41C4"/>
    <w:rsid w:val="001F5967"/>
    <w:rsid w:val="00202726"/>
    <w:rsid w:val="0020583D"/>
    <w:rsid w:val="00207DBB"/>
    <w:rsid w:val="00222528"/>
    <w:rsid w:val="00222A64"/>
    <w:rsid w:val="00226450"/>
    <w:rsid w:val="00234251"/>
    <w:rsid w:val="00241525"/>
    <w:rsid w:val="002469BE"/>
    <w:rsid w:val="00257CD4"/>
    <w:rsid w:val="002632C1"/>
    <w:rsid w:val="00263A76"/>
    <w:rsid w:val="0027390A"/>
    <w:rsid w:val="00273920"/>
    <w:rsid w:val="00274641"/>
    <w:rsid w:val="00284749"/>
    <w:rsid w:val="00285DC3"/>
    <w:rsid w:val="00286F0B"/>
    <w:rsid w:val="002A29F2"/>
    <w:rsid w:val="002A3203"/>
    <w:rsid w:val="002B3D13"/>
    <w:rsid w:val="002B5A39"/>
    <w:rsid w:val="002B61DC"/>
    <w:rsid w:val="002D11DF"/>
    <w:rsid w:val="002E2999"/>
    <w:rsid w:val="002F42E3"/>
    <w:rsid w:val="00315C2C"/>
    <w:rsid w:val="00316375"/>
    <w:rsid w:val="00321118"/>
    <w:rsid w:val="00322475"/>
    <w:rsid w:val="0032582A"/>
    <w:rsid w:val="00326345"/>
    <w:rsid w:val="00351450"/>
    <w:rsid w:val="00357503"/>
    <w:rsid w:val="00357BE9"/>
    <w:rsid w:val="00370394"/>
    <w:rsid w:val="00374E3E"/>
    <w:rsid w:val="003802CB"/>
    <w:rsid w:val="00383FD0"/>
    <w:rsid w:val="00393931"/>
    <w:rsid w:val="00394962"/>
    <w:rsid w:val="0039565F"/>
    <w:rsid w:val="003A38AD"/>
    <w:rsid w:val="003A53EF"/>
    <w:rsid w:val="003A67B8"/>
    <w:rsid w:val="003C0AAC"/>
    <w:rsid w:val="003C4287"/>
    <w:rsid w:val="003C4676"/>
    <w:rsid w:val="003C6F2B"/>
    <w:rsid w:val="003D1FFC"/>
    <w:rsid w:val="003D234B"/>
    <w:rsid w:val="003D2DDB"/>
    <w:rsid w:val="003D5915"/>
    <w:rsid w:val="003F0A8D"/>
    <w:rsid w:val="003F3CA1"/>
    <w:rsid w:val="003F66BC"/>
    <w:rsid w:val="003F7C5F"/>
    <w:rsid w:val="003F7CC8"/>
    <w:rsid w:val="00401DFB"/>
    <w:rsid w:val="00405C6C"/>
    <w:rsid w:val="004076D1"/>
    <w:rsid w:val="0042156A"/>
    <w:rsid w:val="00424492"/>
    <w:rsid w:val="00435233"/>
    <w:rsid w:val="004428F9"/>
    <w:rsid w:val="00442B26"/>
    <w:rsid w:val="004451DF"/>
    <w:rsid w:val="0044562A"/>
    <w:rsid w:val="0045097C"/>
    <w:rsid w:val="00450BE1"/>
    <w:rsid w:val="0045121C"/>
    <w:rsid w:val="00461BD9"/>
    <w:rsid w:val="004622F4"/>
    <w:rsid w:val="004719FC"/>
    <w:rsid w:val="00484B30"/>
    <w:rsid w:val="00493EBA"/>
    <w:rsid w:val="004A2AB3"/>
    <w:rsid w:val="004A4247"/>
    <w:rsid w:val="004A51F0"/>
    <w:rsid w:val="004A7AD0"/>
    <w:rsid w:val="004B0AA6"/>
    <w:rsid w:val="004B2F74"/>
    <w:rsid w:val="004B3483"/>
    <w:rsid w:val="004B49B4"/>
    <w:rsid w:val="004B5AD6"/>
    <w:rsid w:val="004B68FD"/>
    <w:rsid w:val="004C31B3"/>
    <w:rsid w:val="004C3991"/>
    <w:rsid w:val="004D0781"/>
    <w:rsid w:val="004D5E70"/>
    <w:rsid w:val="004D79BC"/>
    <w:rsid w:val="004E25CE"/>
    <w:rsid w:val="004E5382"/>
    <w:rsid w:val="004E6FCB"/>
    <w:rsid w:val="004F1CD1"/>
    <w:rsid w:val="004F36F3"/>
    <w:rsid w:val="00502A54"/>
    <w:rsid w:val="00511FA9"/>
    <w:rsid w:val="00512ED5"/>
    <w:rsid w:val="00515B7C"/>
    <w:rsid w:val="00520B0C"/>
    <w:rsid w:val="00522DD6"/>
    <w:rsid w:val="005230ED"/>
    <w:rsid w:val="00523591"/>
    <w:rsid w:val="00531A8D"/>
    <w:rsid w:val="00533C2A"/>
    <w:rsid w:val="00533CE7"/>
    <w:rsid w:val="00535DE0"/>
    <w:rsid w:val="005421D2"/>
    <w:rsid w:val="0055587B"/>
    <w:rsid w:val="005563D7"/>
    <w:rsid w:val="00571D4A"/>
    <w:rsid w:val="00577AC1"/>
    <w:rsid w:val="00581EDD"/>
    <w:rsid w:val="00585EB7"/>
    <w:rsid w:val="00591EDF"/>
    <w:rsid w:val="00594CD0"/>
    <w:rsid w:val="00595543"/>
    <w:rsid w:val="0059791C"/>
    <w:rsid w:val="00597DD9"/>
    <w:rsid w:val="005A1354"/>
    <w:rsid w:val="005A1367"/>
    <w:rsid w:val="005A5910"/>
    <w:rsid w:val="005B09F0"/>
    <w:rsid w:val="005B693D"/>
    <w:rsid w:val="005B709C"/>
    <w:rsid w:val="005B778C"/>
    <w:rsid w:val="005C661B"/>
    <w:rsid w:val="005D4560"/>
    <w:rsid w:val="005D67CC"/>
    <w:rsid w:val="005E12F3"/>
    <w:rsid w:val="005E25AA"/>
    <w:rsid w:val="005E2813"/>
    <w:rsid w:val="005F79AD"/>
    <w:rsid w:val="006033F0"/>
    <w:rsid w:val="00604C71"/>
    <w:rsid w:val="00607728"/>
    <w:rsid w:val="0061314E"/>
    <w:rsid w:val="00616E3F"/>
    <w:rsid w:val="006276D3"/>
    <w:rsid w:val="0063532C"/>
    <w:rsid w:val="0064540D"/>
    <w:rsid w:val="006462B4"/>
    <w:rsid w:val="006528FB"/>
    <w:rsid w:val="00653C26"/>
    <w:rsid w:val="00665DEF"/>
    <w:rsid w:val="00673AAF"/>
    <w:rsid w:val="00675A27"/>
    <w:rsid w:val="00680963"/>
    <w:rsid w:val="00682F6C"/>
    <w:rsid w:val="00690BF5"/>
    <w:rsid w:val="0069221B"/>
    <w:rsid w:val="00695014"/>
    <w:rsid w:val="006A6210"/>
    <w:rsid w:val="006B2D84"/>
    <w:rsid w:val="006B4BB2"/>
    <w:rsid w:val="006B698A"/>
    <w:rsid w:val="006B75CF"/>
    <w:rsid w:val="006C07BE"/>
    <w:rsid w:val="006C1659"/>
    <w:rsid w:val="006C20F0"/>
    <w:rsid w:val="006D43BA"/>
    <w:rsid w:val="006E347B"/>
    <w:rsid w:val="006E5C64"/>
    <w:rsid w:val="0070066A"/>
    <w:rsid w:val="00704894"/>
    <w:rsid w:val="007077D9"/>
    <w:rsid w:val="00710F35"/>
    <w:rsid w:val="00714859"/>
    <w:rsid w:val="00723133"/>
    <w:rsid w:val="00723A8B"/>
    <w:rsid w:val="00727C98"/>
    <w:rsid w:val="00731375"/>
    <w:rsid w:val="007313B1"/>
    <w:rsid w:val="007317B3"/>
    <w:rsid w:val="00745E48"/>
    <w:rsid w:val="00747096"/>
    <w:rsid w:val="00756911"/>
    <w:rsid w:val="00763898"/>
    <w:rsid w:val="007645A7"/>
    <w:rsid w:val="00765752"/>
    <w:rsid w:val="00767A1E"/>
    <w:rsid w:val="0077221C"/>
    <w:rsid w:val="00783BBD"/>
    <w:rsid w:val="007972F3"/>
    <w:rsid w:val="007973A1"/>
    <w:rsid w:val="007A2332"/>
    <w:rsid w:val="007A41D2"/>
    <w:rsid w:val="007A7AA6"/>
    <w:rsid w:val="007B6325"/>
    <w:rsid w:val="007C3202"/>
    <w:rsid w:val="007D0919"/>
    <w:rsid w:val="007D2739"/>
    <w:rsid w:val="007D30B1"/>
    <w:rsid w:val="007D7304"/>
    <w:rsid w:val="007D7C80"/>
    <w:rsid w:val="007E1E77"/>
    <w:rsid w:val="007E2060"/>
    <w:rsid w:val="007F27C7"/>
    <w:rsid w:val="007F51B6"/>
    <w:rsid w:val="007F65E7"/>
    <w:rsid w:val="00800E81"/>
    <w:rsid w:val="00804225"/>
    <w:rsid w:val="00811128"/>
    <w:rsid w:val="00826C8E"/>
    <w:rsid w:val="00832AB3"/>
    <w:rsid w:val="00834800"/>
    <w:rsid w:val="00846A0D"/>
    <w:rsid w:val="00853C18"/>
    <w:rsid w:val="008614BB"/>
    <w:rsid w:val="00866692"/>
    <w:rsid w:val="00875441"/>
    <w:rsid w:val="00895B90"/>
    <w:rsid w:val="008A0DF3"/>
    <w:rsid w:val="008A328C"/>
    <w:rsid w:val="008A3F82"/>
    <w:rsid w:val="008B25CC"/>
    <w:rsid w:val="008B27CD"/>
    <w:rsid w:val="008B64F4"/>
    <w:rsid w:val="008C52FF"/>
    <w:rsid w:val="008C71FA"/>
    <w:rsid w:val="008E1A88"/>
    <w:rsid w:val="008E4BEA"/>
    <w:rsid w:val="008E7B21"/>
    <w:rsid w:val="00900267"/>
    <w:rsid w:val="009208A6"/>
    <w:rsid w:val="00920E61"/>
    <w:rsid w:val="00937114"/>
    <w:rsid w:val="00940119"/>
    <w:rsid w:val="00942B78"/>
    <w:rsid w:val="0094731C"/>
    <w:rsid w:val="00955E2A"/>
    <w:rsid w:val="0095757C"/>
    <w:rsid w:val="00963D17"/>
    <w:rsid w:val="00963D2E"/>
    <w:rsid w:val="00964E53"/>
    <w:rsid w:val="00967F4A"/>
    <w:rsid w:val="00981D00"/>
    <w:rsid w:val="00986C67"/>
    <w:rsid w:val="00993A9E"/>
    <w:rsid w:val="00995526"/>
    <w:rsid w:val="009A4E2B"/>
    <w:rsid w:val="009A537B"/>
    <w:rsid w:val="009A78E9"/>
    <w:rsid w:val="009C15F3"/>
    <w:rsid w:val="009C36EA"/>
    <w:rsid w:val="009C4AC2"/>
    <w:rsid w:val="009C61E4"/>
    <w:rsid w:val="009E1CF2"/>
    <w:rsid w:val="009E51C2"/>
    <w:rsid w:val="009F33E4"/>
    <w:rsid w:val="009F73AD"/>
    <w:rsid w:val="00A01E46"/>
    <w:rsid w:val="00A04FE7"/>
    <w:rsid w:val="00A23846"/>
    <w:rsid w:val="00A402B1"/>
    <w:rsid w:val="00A407D0"/>
    <w:rsid w:val="00A4249A"/>
    <w:rsid w:val="00A50F6C"/>
    <w:rsid w:val="00A5350E"/>
    <w:rsid w:val="00A60E82"/>
    <w:rsid w:val="00A61FA8"/>
    <w:rsid w:val="00A633C3"/>
    <w:rsid w:val="00A70EF3"/>
    <w:rsid w:val="00A801D1"/>
    <w:rsid w:val="00A868DE"/>
    <w:rsid w:val="00A90571"/>
    <w:rsid w:val="00A92E2A"/>
    <w:rsid w:val="00A93539"/>
    <w:rsid w:val="00A938D0"/>
    <w:rsid w:val="00A939D3"/>
    <w:rsid w:val="00A93A27"/>
    <w:rsid w:val="00A96589"/>
    <w:rsid w:val="00AA473A"/>
    <w:rsid w:val="00AB0161"/>
    <w:rsid w:val="00AB4EA7"/>
    <w:rsid w:val="00AB67E7"/>
    <w:rsid w:val="00AC08B0"/>
    <w:rsid w:val="00AC42AD"/>
    <w:rsid w:val="00AC556E"/>
    <w:rsid w:val="00AC6B52"/>
    <w:rsid w:val="00AD75D5"/>
    <w:rsid w:val="00AE0C1D"/>
    <w:rsid w:val="00AE5D74"/>
    <w:rsid w:val="00AF034A"/>
    <w:rsid w:val="00AF450A"/>
    <w:rsid w:val="00AF791D"/>
    <w:rsid w:val="00B04325"/>
    <w:rsid w:val="00B06E6F"/>
    <w:rsid w:val="00B07FC5"/>
    <w:rsid w:val="00B16D50"/>
    <w:rsid w:val="00B177E3"/>
    <w:rsid w:val="00B24C10"/>
    <w:rsid w:val="00B3718E"/>
    <w:rsid w:val="00B52428"/>
    <w:rsid w:val="00B66031"/>
    <w:rsid w:val="00B80CF7"/>
    <w:rsid w:val="00B8263A"/>
    <w:rsid w:val="00B8598A"/>
    <w:rsid w:val="00B8758D"/>
    <w:rsid w:val="00B931F2"/>
    <w:rsid w:val="00BA1328"/>
    <w:rsid w:val="00BA13E9"/>
    <w:rsid w:val="00BA1531"/>
    <w:rsid w:val="00BA35C1"/>
    <w:rsid w:val="00BA5639"/>
    <w:rsid w:val="00BA5650"/>
    <w:rsid w:val="00BB47F0"/>
    <w:rsid w:val="00BB5DAB"/>
    <w:rsid w:val="00BC0712"/>
    <w:rsid w:val="00BC679E"/>
    <w:rsid w:val="00BC78F8"/>
    <w:rsid w:val="00BD7941"/>
    <w:rsid w:val="00BF0C10"/>
    <w:rsid w:val="00BF3447"/>
    <w:rsid w:val="00BF39D4"/>
    <w:rsid w:val="00BF4DCD"/>
    <w:rsid w:val="00C013AB"/>
    <w:rsid w:val="00C01AFA"/>
    <w:rsid w:val="00C04258"/>
    <w:rsid w:val="00C06D34"/>
    <w:rsid w:val="00C12421"/>
    <w:rsid w:val="00C12BCE"/>
    <w:rsid w:val="00C14C95"/>
    <w:rsid w:val="00C1542C"/>
    <w:rsid w:val="00C15611"/>
    <w:rsid w:val="00C21F13"/>
    <w:rsid w:val="00C23005"/>
    <w:rsid w:val="00C23ED2"/>
    <w:rsid w:val="00C36780"/>
    <w:rsid w:val="00C44E40"/>
    <w:rsid w:val="00C51D4B"/>
    <w:rsid w:val="00C53376"/>
    <w:rsid w:val="00C760E5"/>
    <w:rsid w:val="00C82E8B"/>
    <w:rsid w:val="00C84410"/>
    <w:rsid w:val="00C86DD6"/>
    <w:rsid w:val="00C905DD"/>
    <w:rsid w:val="00C95176"/>
    <w:rsid w:val="00C97220"/>
    <w:rsid w:val="00CA6998"/>
    <w:rsid w:val="00CC3D25"/>
    <w:rsid w:val="00CD14DB"/>
    <w:rsid w:val="00CD587F"/>
    <w:rsid w:val="00CE4500"/>
    <w:rsid w:val="00CE4EA0"/>
    <w:rsid w:val="00CE6742"/>
    <w:rsid w:val="00D06AC5"/>
    <w:rsid w:val="00D06B6E"/>
    <w:rsid w:val="00D1659E"/>
    <w:rsid w:val="00D171C8"/>
    <w:rsid w:val="00D2255E"/>
    <w:rsid w:val="00D32B13"/>
    <w:rsid w:val="00D354C9"/>
    <w:rsid w:val="00D537B3"/>
    <w:rsid w:val="00D5672D"/>
    <w:rsid w:val="00D62A25"/>
    <w:rsid w:val="00D70A16"/>
    <w:rsid w:val="00D71069"/>
    <w:rsid w:val="00D723F2"/>
    <w:rsid w:val="00D760C7"/>
    <w:rsid w:val="00D8013D"/>
    <w:rsid w:val="00D821CC"/>
    <w:rsid w:val="00D82FF4"/>
    <w:rsid w:val="00DA1101"/>
    <w:rsid w:val="00DA2A3D"/>
    <w:rsid w:val="00DA68CC"/>
    <w:rsid w:val="00DC033D"/>
    <w:rsid w:val="00DD6058"/>
    <w:rsid w:val="00DE3840"/>
    <w:rsid w:val="00DF28D6"/>
    <w:rsid w:val="00DF3295"/>
    <w:rsid w:val="00DF3A99"/>
    <w:rsid w:val="00E155D8"/>
    <w:rsid w:val="00E16F9A"/>
    <w:rsid w:val="00E21033"/>
    <w:rsid w:val="00E3147F"/>
    <w:rsid w:val="00E35BFF"/>
    <w:rsid w:val="00E413CD"/>
    <w:rsid w:val="00E4399F"/>
    <w:rsid w:val="00E80B45"/>
    <w:rsid w:val="00E84EF2"/>
    <w:rsid w:val="00E85E78"/>
    <w:rsid w:val="00E86F88"/>
    <w:rsid w:val="00E919A9"/>
    <w:rsid w:val="00E922F9"/>
    <w:rsid w:val="00E92D3A"/>
    <w:rsid w:val="00EA09D2"/>
    <w:rsid w:val="00EA6D26"/>
    <w:rsid w:val="00EA6F22"/>
    <w:rsid w:val="00EB0C94"/>
    <w:rsid w:val="00EB14F3"/>
    <w:rsid w:val="00EB1DD5"/>
    <w:rsid w:val="00EB67DC"/>
    <w:rsid w:val="00EC0D4C"/>
    <w:rsid w:val="00EC15FE"/>
    <w:rsid w:val="00EC3D2C"/>
    <w:rsid w:val="00EC5CD1"/>
    <w:rsid w:val="00ED18DD"/>
    <w:rsid w:val="00ED3D81"/>
    <w:rsid w:val="00ED5F51"/>
    <w:rsid w:val="00ED66C3"/>
    <w:rsid w:val="00EE6BB3"/>
    <w:rsid w:val="00EF0B8D"/>
    <w:rsid w:val="00EF2603"/>
    <w:rsid w:val="00EF3903"/>
    <w:rsid w:val="00EF3D08"/>
    <w:rsid w:val="00F003B8"/>
    <w:rsid w:val="00F116AD"/>
    <w:rsid w:val="00F12A0B"/>
    <w:rsid w:val="00F147F0"/>
    <w:rsid w:val="00F24217"/>
    <w:rsid w:val="00F36F74"/>
    <w:rsid w:val="00F3708E"/>
    <w:rsid w:val="00F37F97"/>
    <w:rsid w:val="00F42E2F"/>
    <w:rsid w:val="00F44155"/>
    <w:rsid w:val="00F5363E"/>
    <w:rsid w:val="00F64290"/>
    <w:rsid w:val="00F71A57"/>
    <w:rsid w:val="00F748DD"/>
    <w:rsid w:val="00F90DEA"/>
    <w:rsid w:val="00FA0695"/>
    <w:rsid w:val="00FA16A0"/>
    <w:rsid w:val="00FA2F64"/>
    <w:rsid w:val="00FA5117"/>
    <w:rsid w:val="00FB4CDE"/>
    <w:rsid w:val="00FC42D9"/>
    <w:rsid w:val="00FC7C39"/>
    <w:rsid w:val="00FD2B6D"/>
    <w:rsid w:val="00FD4B62"/>
    <w:rsid w:val="00FD775D"/>
    <w:rsid w:val="00FE1DBB"/>
    <w:rsid w:val="00FE29B8"/>
    <w:rsid w:val="00FF2D60"/>
    <w:rsid w:val="00FF54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7FF8B9A"/>
  <w15:docId w15:val="{1BAD5ECA-824E-4CC8-A35F-A031B101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57080"/>
    <w:rPr>
      <w:sz w:val="24"/>
      <w:szCs w:val="24"/>
    </w:rPr>
  </w:style>
  <w:style w:type="paragraph" w:styleId="10">
    <w:name w:val="heading 1"/>
    <w:aliases w:val="Заголовок параграфа (1.),Section,level2 hdg,111"/>
    <w:basedOn w:val="a2"/>
    <w:next w:val="a2"/>
    <w:link w:val="11"/>
    <w:qFormat/>
    <w:rsid w:val="001C14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h21,5,Заголовок пункта (1.1),Reset numbering,222"/>
    <w:basedOn w:val="a2"/>
    <w:next w:val="a2"/>
    <w:link w:val="21"/>
    <w:uiPriority w:val="9"/>
    <w:qFormat/>
    <w:rsid w:val="001C147A"/>
    <w:pPr>
      <w:keepNext/>
      <w:outlineLvl w:val="1"/>
    </w:pPr>
    <w:rPr>
      <w:b/>
      <w:bCs/>
      <w:sz w:val="20"/>
      <w:szCs w:val="20"/>
    </w:rPr>
  </w:style>
  <w:style w:type="paragraph" w:styleId="3">
    <w:name w:val="heading 3"/>
    <w:aliases w:val="H3,Заголовок подпукта (1.1.1),Level 1 - 1,o"/>
    <w:basedOn w:val="a2"/>
    <w:next w:val="a2"/>
    <w:link w:val="30"/>
    <w:unhideWhenUsed/>
    <w:qFormat/>
    <w:rsid w:val="001C147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H41,Sub-Minor,Level 2 - a"/>
    <w:basedOn w:val="a2"/>
    <w:next w:val="a2"/>
    <w:link w:val="40"/>
    <w:uiPriority w:val="9"/>
    <w:unhideWhenUsed/>
    <w:qFormat/>
    <w:rsid w:val="001C147A"/>
    <w:pPr>
      <w:keepNext/>
      <w:keepLines/>
      <w:spacing w:before="200"/>
      <w:outlineLvl w:val="3"/>
    </w:pPr>
    <w:rPr>
      <w:rFonts w:asciiTheme="majorHAnsi" w:eastAsiaTheme="majorEastAsia" w:hAnsiTheme="majorHAnsi" w:cstheme="majorBidi"/>
      <w:b/>
      <w:bCs/>
      <w:i/>
      <w:iCs/>
      <w:color w:val="4F81BD" w:themeColor="accent1"/>
    </w:rPr>
  </w:style>
  <w:style w:type="paragraph" w:styleId="50">
    <w:name w:val="heading 5"/>
    <w:aliases w:val="h5,h51,H5,H51,h52,test,Block Label,Level 3 - i"/>
    <w:basedOn w:val="a2"/>
    <w:next w:val="a2"/>
    <w:link w:val="51"/>
    <w:unhideWhenUsed/>
    <w:qFormat/>
    <w:rsid w:val="001C147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Legal Level 1."/>
    <w:basedOn w:val="a2"/>
    <w:next w:val="50"/>
    <w:link w:val="60"/>
    <w:qFormat/>
    <w:rsid w:val="001C147A"/>
    <w:pPr>
      <w:spacing w:before="120" w:after="120"/>
      <w:jc w:val="both"/>
      <w:outlineLvl w:val="5"/>
    </w:pPr>
    <w:rPr>
      <w:sz w:val="22"/>
      <w:szCs w:val="20"/>
      <w:lang w:eastAsia="en-US"/>
    </w:rPr>
  </w:style>
  <w:style w:type="paragraph" w:styleId="7">
    <w:name w:val="heading 7"/>
    <w:aliases w:val="Appendix Header,Legal Level 1.1."/>
    <w:basedOn w:val="a2"/>
    <w:next w:val="a2"/>
    <w:link w:val="70"/>
    <w:qFormat/>
    <w:rsid w:val="001C147A"/>
    <w:pPr>
      <w:spacing w:before="180" w:after="240"/>
      <w:outlineLvl w:val="6"/>
    </w:pPr>
    <w:rPr>
      <w:rFonts w:ascii="Garamond" w:hAnsi="Garamond"/>
      <w:sz w:val="22"/>
      <w:szCs w:val="20"/>
      <w:lang w:val="en-GB" w:eastAsia="en-US"/>
    </w:rPr>
  </w:style>
  <w:style w:type="paragraph" w:styleId="8">
    <w:name w:val="heading 8"/>
    <w:aliases w:val="Legal Level 1.1.1."/>
    <w:basedOn w:val="a2"/>
    <w:next w:val="a2"/>
    <w:link w:val="80"/>
    <w:unhideWhenUsed/>
    <w:qFormat/>
    <w:rsid w:val="001C147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aliases w:val="Legal Level 1.1.1.1."/>
    <w:basedOn w:val="a2"/>
    <w:next w:val="a2"/>
    <w:link w:val="90"/>
    <w:qFormat/>
    <w:rsid w:val="001C147A"/>
    <w:pPr>
      <w:spacing w:before="240" w:after="60"/>
      <w:outlineLvl w:val="8"/>
    </w:pPr>
    <w:rPr>
      <w:rFonts w:ascii="Arial" w:hAnsi="Arial"/>
      <w:i/>
      <w:sz w:val="18"/>
      <w:szCs w:val="20"/>
      <w:lang w:val="en-GB"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2">
    <w:name w:val="List Number 2"/>
    <w:basedOn w:val="a2"/>
    <w:rsid w:val="001C147A"/>
    <w:pPr>
      <w:keepNext/>
      <w:keepLines/>
      <w:numPr>
        <w:numId w:val="1"/>
      </w:numPr>
      <w:tabs>
        <w:tab w:val="clear" w:pos="643"/>
        <w:tab w:val="num" w:pos="360"/>
        <w:tab w:val="left" w:pos="1260"/>
      </w:tabs>
      <w:spacing w:before="120"/>
      <w:ind w:left="0" w:firstLine="0"/>
      <w:jc w:val="both"/>
    </w:pPr>
    <w:rPr>
      <w:rFonts w:ascii="Garamond" w:hAnsi="Garamond"/>
      <w:sz w:val="22"/>
      <w:szCs w:val="20"/>
      <w:lang w:eastAsia="en-US"/>
    </w:rPr>
  </w:style>
  <w:style w:type="paragraph" w:customStyle="1" w:styleId="subclauseindent">
    <w:name w:val="subclauseindent"/>
    <w:basedOn w:val="a2"/>
    <w:rsid w:val="001C147A"/>
    <w:pPr>
      <w:spacing w:before="120" w:after="120"/>
      <w:ind w:left="1701"/>
      <w:jc w:val="both"/>
    </w:pPr>
    <w:rPr>
      <w:sz w:val="22"/>
      <w:szCs w:val="20"/>
      <w:lang w:val="en-GB" w:eastAsia="en-US"/>
    </w:rPr>
  </w:style>
  <w:style w:type="character" w:customStyle="1" w:styleId="40">
    <w:name w:val="Заголовок 4 Знак"/>
    <w:aliases w:val="H4 Знак,H41 Знак,Sub-Minor Знак,Level 2 - a Знак"/>
    <w:basedOn w:val="a3"/>
    <w:link w:val="4"/>
    <w:uiPriority w:val="9"/>
    <w:rsid w:val="001C147A"/>
    <w:rPr>
      <w:rFonts w:asciiTheme="majorHAnsi" w:eastAsiaTheme="majorEastAsia" w:hAnsiTheme="majorHAnsi" w:cstheme="majorBidi"/>
      <w:b/>
      <w:bCs/>
      <w:i/>
      <w:iCs/>
      <w:color w:val="4F81BD" w:themeColor="accent1"/>
      <w:sz w:val="24"/>
      <w:szCs w:val="24"/>
    </w:rPr>
  </w:style>
  <w:style w:type="character" w:customStyle="1" w:styleId="11">
    <w:name w:val="Заголовок 1 Знак"/>
    <w:aliases w:val="Заголовок параграфа (1.) Знак1,Section Знак1,level2 hdg Знак1,111 Знак1"/>
    <w:basedOn w:val="a3"/>
    <w:link w:val="10"/>
    <w:uiPriority w:val="99"/>
    <w:rsid w:val="001C147A"/>
    <w:rPr>
      <w:rFonts w:asciiTheme="majorHAnsi" w:eastAsiaTheme="majorEastAsia" w:hAnsiTheme="majorHAnsi" w:cstheme="majorBidi"/>
      <w:b/>
      <w:bCs/>
      <w:color w:val="365F91" w:themeColor="accent1" w:themeShade="BF"/>
      <w:sz w:val="28"/>
      <w:szCs w:val="28"/>
    </w:rPr>
  </w:style>
  <w:style w:type="paragraph" w:styleId="a6">
    <w:name w:val="List Paragraph"/>
    <w:basedOn w:val="a2"/>
    <w:uiPriority w:val="99"/>
    <w:qFormat/>
    <w:rsid w:val="001C147A"/>
    <w:pPr>
      <w:ind w:left="720"/>
      <w:contextualSpacing/>
    </w:pPr>
  </w:style>
  <w:style w:type="character" w:customStyle="1" w:styleId="30">
    <w:name w:val="Заголовок 3 Знак"/>
    <w:aliases w:val="H3 Знак2,Заголовок подпукта (1.1.1) Знак2,Level 1 - 1 Знак2,o Знак"/>
    <w:basedOn w:val="a3"/>
    <w:link w:val="3"/>
    <w:rsid w:val="001C147A"/>
    <w:rPr>
      <w:rFonts w:asciiTheme="majorHAnsi" w:eastAsiaTheme="majorEastAsia" w:hAnsiTheme="majorHAnsi" w:cstheme="majorBidi"/>
      <w:b/>
      <w:bCs/>
      <w:color w:val="4F81BD" w:themeColor="accent1"/>
      <w:sz w:val="24"/>
      <w:szCs w:val="24"/>
    </w:rPr>
  </w:style>
  <w:style w:type="character" w:customStyle="1" w:styleId="51">
    <w:name w:val="Заголовок 5 Знак"/>
    <w:aliases w:val="h5 Знак,h51 Знак,H5 Знак,H51 Знак,h52 Знак,test Знак,Block Label Знак,Level 3 - i Знак"/>
    <w:basedOn w:val="a3"/>
    <w:link w:val="50"/>
    <w:uiPriority w:val="99"/>
    <w:rsid w:val="001C147A"/>
    <w:rPr>
      <w:rFonts w:asciiTheme="majorHAnsi" w:eastAsiaTheme="majorEastAsia" w:hAnsiTheme="majorHAnsi" w:cstheme="majorBidi"/>
      <w:color w:val="243F60" w:themeColor="accent1" w:themeShade="7F"/>
      <w:sz w:val="24"/>
      <w:szCs w:val="24"/>
    </w:rPr>
  </w:style>
  <w:style w:type="paragraph" w:styleId="a7">
    <w:name w:val="Body Text"/>
    <w:aliases w:val="body text"/>
    <w:basedOn w:val="a2"/>
    <w:link w:val="12"/>
    <w:rsid w:val="001C147A"/>
    <w:pPr>
      <w:spacing w:before="120" w:after="120"/>
      <w:jc w:val="both"/>
    </w:pPr>
    <w:rPr>
      <w:sz w:val="22"/>
      <w:szCs w:val="20"/>
      <w:lang w:val="en-GB" w:eastAsia="en-US"/>
    </w:rPr>
  </w:style>
  <w:style w:type="character" w:customStyle="1" w:styleId="a8">
    <w:name w:val="Основной текст Знак"/>
    <w:basedOn w:val="a3"/>
    <w:rsid w:val="001C147A"/>
    <w:rPr>
      <w:sz w:val="24"/>
      <w:szCs w:val="24"/>
    </w:rPr>
  </w:style>
  <w:style w:type="character" w:customStyle="1" w:styleId="12">
    <w:name w:val="Основной текст Знак1"/>
    <w:aliases w:val="body text Знак"/>
    <w:link w:val="a7"/>
    <w:rsid w:val="001C147A"/>
    <w:rPr>
      <w:sz w:val="22"/>
      <w:lang w:val="en-GB" w:eastAsia="en-US"/>
    </w:rPr>
  </w:style>
  <w:style w:type="character" w:customStyle="1" w:styleId="bodytext">
    <w:name w:val="body text Знак Знак"/>
    <w:rsid w:val="001C147A"/>
    <w:rPr>
      <w:sz w:val="22"/>
      <w:lang w:val="en-GB" w:eastAsia="en-US" w:bidi="ar-SA"/>
    </w:rPr>
  </w:style>
  <w:style w:type="character" w:customStyle="1" w:styleId="bodytext0">
    <w:name w:val="body text Знак Знак Знак"/>
    <w:rsid w:val="001C147A"/>
    <w:rPr>
      <w:sz w:val="22"/>
      <w:lang w:val="en-GB" w:eastAsia="en-US" w:bidi="ar-SA"/>
    </w:rPr>
  </w:style>
  <w:style w:type="paragraph" w:styleId="a9">
    <w:name w:val="Balloon Text"/>
    <w:basedOn w:val="a2"/>
    <w:link w:val="aa"/>
    <w:uiPriority w:val="99"/>
    <w:rsid w:val="001C147A"/>
    <w:rPr>
      <w:rFonts w:ascii="Tahoma" w:hAnsi="Tahoma" w:cs="Tahoma"/>
      <w:sz w:val="16"/>
      <w:szCs w:val="16"/>
    </w:rPr>
  </w:style>
  <w:style w:type="character" w:customStyle="1" w:styleId="aa">
    <w:name w:val="Текст выноски Знак"/>
    <w:basedOn w:val="a3"/>
    <w:link w:val="a9"/>
    <w:uiPriority w:val="99"/>
    <w:rsid w:val="001C147A"/>
    <w:rPr>
      <w:rFonts w:ascii="Tahoma" w:hAnsi="Tahoma" w:cs="Tahoma"/>
      <w:sz w:val="16"/>
      <w:szCs w:val="16"/>
    </w:rPr>
  </w:style>
  <w:style w:type="paragraph" w:styleId="ab">
    <w:name w:val="caption"/>
    <w:basedOn w:val="a2"/>
    <w:next w:val="a2"/>
    <w:qFormat/>
    <w:rsid w:val="001C147A"/>
    <w:pPr>
      <w:spacing w:before="120" w:after="120" w:line="270" w:lineRule="atLeast"/>
      <w:ind w:left="1134"/>
    </w:pPr>
    <w:rPr>
      <w:rFonts w:ascii="NewsGoth Lt BT" w:hAnsi="NewsGoth Lt BT"/>
      <w:sz w:val="15"/>
      <w:szCs w:val="20"/>
      <w:lang w:val="de-DE"/>
    </w:rPr>
  </w:style>
  <w:style w:type="paragraph" w:styleId="ac">
    <w:name w:val="Plain Text"/>
    <w:basedOn w:val="a2"/>
    <w:link w:val="ad"/>
    <w:unhideWhenUsed/>
    <w:rsid w:val="001C147A"/>
    <w:rPr>
      <w:rFonts w:ascii="Calibri" w:eastAsiaTheme="minorHAnsi" w:hAnsi="Calibri" w:cstheme="minorBidi"/>
      <w:sz w:val="22"/>
      <w:szCs w:val="21"/>
      <w:lang w:eastAsia="en-US"/>
    </w:rPr>
  </w:style>
  <w:style w:type="character" w:customStyle="1" w:styleId="ad">
    <w:name w:val="Текст Знак"/>
    <w:basedOn w:val="a3"/>
    <w:link w:val="ac"/>
    <w:rsid w:val="001C147A"/>
    <w:rPr>
      <w:rFonts w:ascii="Calibri" w:eastAsiaTheme="minorHAnsi" w:hAnsi="Calibri" w:cstheme="minorBidi"/>
      <w:sz w:val="22"/>
      <w:szCs w:val="21"/>
      <w:lang w:eastAsia="en-US"/>
    </w:rPr>
  </w:style>
  <w:style w:type="character" w:customStyle="1" w:styleId="60">
    <w:name w:val="Заголовок 6 Знак"/>
    <w:aliases w:val="Legal Level 1. Знак"/>
    <w:basedOn w:val="a3"/>
    <w:link w:val="6"/>
    <w:rsid w:val="001C147A"/>
    <w:rPr>
      <w:sz w:val="22"/>
      <w:lang w:eastAsia="en-US"/>
    </w:rPr>
  </w:style>
  <w:style w:type="character" w:customStyle="1" w:styleId="70">
    <w:name w:val="Заголовок 7 Знак"/>
    <w:aliases w:val="Appendix Header Знак,Legal Level 1.1. Знак"/>
    <w:basedOn w:val="a3"/>
    <w:link w:val="7"/>
    <w:rsid w:val="001C147A"/>
    <w:rPr>
      <w:rFonts w:ascii="Garamond" w:hAnsi="Garamond"/>
      <w:sz w:val="22"/>
      <w:lang w:val="en-GB" w:eastAsia="en-US"/>
    </w:rPr>
  </w:style>
  <w:style w:type="character" w:customStyle="1" w:styleId="80">
    <w:name w:val="Заголовок 8 Знак"/>
    <w:aliases w:val="Legal Level 1.1.1. Знак"/>
    <w:basedOn w:val="a3"/>
    <w:link w:val="8"/>
    <w:rsid w:val="001C147A"/>
    <w:rPr>
      <w:rFonts w:asciiTheme="majorHAnsi" w:eastAsiaTheme="majorEastAsia" w:hAnsiTheme="majorHAnsi" w:cstheme="majorBidi"/>
      <w:color w:val="272727" w:themeColor="text1" w:themeTint="D8"/>
      <w:sz w:val="21"/>
      <w:szCs w:val="21"/>
    </w:rPr>
  </w:style>
  <w:style w:type="character" w:customStyle="1" w:styleId="90">
    <w:name w:val="Заголовок 9 Знак"/>
    <w:aliases w:val="Legal Level 1.1.1.1. Знак"/>
    <w:basedOn w:val="a3"/>
    <w:link w:val="9"/>
    <w:rsid w:val="001C147A"/>
    <w:rPr>
      <w:rFonts w:ascii="Arial" w:hAnsi="Arial"/>
      <w:i/>
      <w:sz w:val="18"/>
      <w:lang w:val="en-GB" w:eastAsia="en-US"/>
    </w:rPr>
  </w:style>
  <w:style w:type="character" w:customStyle="1" w:styleId="22">
    <w:name w:val="Основной текст Знак2"/>
    <w:aliases w:val="body text Знак2,Основной текст Знак3"/>
    <w:rsid w:val="001C147A"/>
    <w:rPr>
      <w:sz w:val="22"/>
      <w:lang w:val="en-GB" w:eastAsia="en-US" w:bidi="ar-SA"/>
    </w:rPr>
  </w:style>
  <w:style w:type="paragraph" w:customStyle="1" w:styleId="ae">
    <w:name w:val="Знак"/>
    <w:basedOn w:val="a2"/>
    <w:rsid w:val="001C147A"/>
    <w:pPr>
      <w:spacing w:after="160" w:line="240" w:lineRule="exact"/>
    </w:pPr>
    <w:rPr>
      <w:rFonts w:ascii="Verdana" w:hAnsi="Verdana" w:cs="Verdana"/>
      <w:sz w:val="20"/>
      <w:szCs w:val="20"/>
      <w:lang w:val="en-US" w:eastAsia="en-US"/>
    </w:rPr>
  </w:style>
  <w:style w:type="character" w:customStyle="1" w:styleId="21">
    <w:name w:val="Заголовок 2 Знак"/>
    <w:aliases w:val="h2 Знак,h21 Знак,5 Знак,Заголовок пункта (1.1) Знак,Reset numbering Знак,222 Знак"/>
    <w:link w:val="20"/>
    <w:uiPriority w:val="9"/>
    <w:rsid w:val="001C147A"/>
    <w:rPr>
      <w:b/>
      <w:bCs/>
    </w:rPr>
  </w:style>
  <w:style w:type="paragraph" w:styleId="af">
    <w:name w:val="Normal Indent"/>
    <w:basedOn w:val="a2"/>
    <w:rsid w:val="001C147A"/>
    <w:pPr>
      <w:spacing w:before="180" w:after="60"/>
      <w:ind w:left="851"/>
    </w:pPr>
    <w:rPr>
      <w:rFonts w:ascii="Garamond" w:hAnsi="Garamond"/>
      <w:sz w:val="22"/>
      <w:szCs w:val="20"/>
      <w:lang w:val="en-GB" w:eastAsia="en-US"/>
    </w:rPr>
  </w:style>
  <w:style w:type="paragraph" w:styleId="31">
    <w:name w:val="toc 3"/>
    <w:basedOn w:val="a2"/>
    <w:next w:val="a2"/>
    <w:uiPriority w:val="39"/>
    <w:rsid w:val="001C147A"/>
    <w:pPr>
      <w:ind w:left="440"/>
    </w:pPr>
    <w:rPr>
      <w:i/>
      <w:sz w:val="20"/>
      <w:szCs w:val="20"/>
      <w:lang w:val="en-GB" w:eastAsia="en-US"/>
    </w:rPr>
  </w:style>
  <w:style w:type="paragraph" w:customStyle="1" w:styleId="subsubclauseindent">
    <w:name w:val="subsubclauseindent"/>
    <w:basedOn w:val="a2"/>
    <w:rsid w:val="001C147A"/>
    <w:pPr>
      <w:spacing w:before="120" w:after="120"/>
      <w:ind w:left="2552"/>
      <w:jc w:val="both"/>
    </w:pPr>
    <w:rPr>
      <w:sz w:val="22"/>
      <w:szCs w:val="20"/>
      <w:lang w:val="en-GB" w:eastAsia="en-US"/>
    </w:rPr>
  </w:style>
  <w:style w:type="paragraph" w:customStyle="1" w:styleId="clauseindent">
    <w:name w:val="clauseindent"/>
    <w:basedOn w:val="a2"/>
    <w:rsid w:val="001C147A"/>
    <w:pPr>
      <w:spacing w:before="120" w:after="120"/>
      <w:ind w:left="426"/>
      <w:jc w:val="both"/>
    </w:pPr>
    <w:rPr>
      <w:i/>
      <w:sz w:val="22"/>
      <w:szCs w:val="20"/>
      <w:lang w:eastAsia="en-US"/>
    </w:rPr>
  </w:style>
  <w:style w:type="paragraph" w:customStyle="1" w:styleId="Definition">
    <w:name w:val="Definition"/>
    <w:basedOn w:val="a2"/>
    <w:rsid w:val="001C147A"/>
    <w:pPr>
      <w:spacing w:before="180" w:after="240"/>
      <w:ind w:left="851"/>
    </w:pPr>
    <w:rPr>
      <w:rFonts w:ascii="Garamond" w:hAnsi="Garamond"/>
      <w:b/>
      <w:sz w:val="22"/>
      <w:szCs w:val="20"/>
      <w:lang w:val="en-GB" w:eastAsia="en-US"/>
    </w:rPr>
  </w:style>
  <w:style w:type="paragraph" w:customStyle="1" w:styleId="Unnumbered">
    <w:name w:val="Unnumbered"/>
    <w:basedOn w:val="a2"/>
    <w:next w:val="3"/>
    <w:rsid w:val="001C147A"/>
    <w:pPr>
      <w:keepNext/>
      <w:spacing w:before="180" w:after="240"/>
      <w:ind w:left="851"/>
    </w:pPr>
    <w:rPr>
      <w:rFonts w:ascii="Garamond" w:hAnsi="Garamond"/>
      <w:b/>
      <w:i/>
      <w:sz w:val="22"/>
      <w:szCs w:val="20"/>
      <w:lang w:val="en-GB" w:eastAsia="en-US"/>
    </w:rPr>
  </w:style>
  <w:style w:type="paragraph" w:styleId="13">
    <w:name w:val="toc 1"/>
    <w:basedOn w:val="a2"/>
    <w:next w:val="a2"/>
    <w:uiPriority w:val="39"/>
    <w:rsid w:val="001C147A"/>
    <w:pPr>
      <w:spacing w:before="120" w:after="120"/>
    </w:pPr>
    <w:rPr>
      <w:b/>
      <w:caps/>
      <w:sz w:val="20"/>
      <w:szCs w:val="20"/>
      <w:lang w:val="en-GB" w:eastAsia="en-US"/>
    </w:rPr>
  </w:style>
  <w:style w:type="paragraph" w:styleId="23">
    <w:name w:val="toc 2"/>
    <w:basedOn w:val="a2"/>
    <w:next w:val="a2"/>
    <w:uiPriority w:val="39"/>
    <w:rsid w:val="001C147A"/>
    <w:pPr>
      <w:ind w:left="220"/>
    </w:pPr>
    <w:rPr>
      <w:smallCaps/>
      <w:sz w:val="20"/>
      <w:szCs w:val="20"/>
      <w:lang w:val="en-GB" w:eastAsia="en-US"/>
    </w:rPr>
  </w:style>
  <w:style w:type="paragraph" w:styleId="41">
    <w:name w:val="toc 4"/>
    <w:basedOn w:val="a2"/>
    <w:next w:val="a2"/>
    <w:rsid w:val="001C147A"/>
    <w:pPr>
      <w:ind w:left="660"/>
    </w:pPr>
    <w:rPr>
      <w:sz w:val="18"/>
      <w:szCs w:val="20"/>
      <w:lang w:val="en-GB" w:eastAsia="en-US"/>
    </w:rPr>
  </w:style>
  <w:style w:type="paragraph" w:styleId="52">
    <w:name w:val="toc 5"/>
    <w:basedOn w:val="a2"/>
    <w:next w:val="a2"/>
    <w:rsid w:val="001C147A"/>
    <w:pPr>
      <w:ind w:left="880"/>
    </w:pPr>
    <w:rPr>
      <w:sz w:val="18"/>
      <w:szCs w:val="20"/>
      <w:lang w:val="en-GB" w:eastAsia="en-US"/>
    </w:rPr>
  </w:style>
  <w:style w:type="paragraph" w:styleId="61">
    <w:name w:val="toc 6"/>
    <w:basedOn w:val="a2"/>
    <w:next w:val="a2"/>
    <w:rsid w:val="001C147A"/>
    <w:pPr>
      <w:ind w:left="1100"/>
    </w:pPr>
    <w:rPr>
      <w:sz w:val="18"/>
      <w:szCs w:val="20"/>
      <w:lang w:val="en-GB" w:eastAsia="en-US"/>
    </w:rPr>
  </w:style>
  <w:style w:type="paragraph" w:styleId="71">
    <w:name w:val="toc 7"/>
    <w:basedOn w:val="a2"/>
    <w:next w:val="a2"/>
    <w:rsid w:val="001C147A"/>
    <w:pPr>
      <w:ind w:left="1320"/>
    </w:pPr>
    <w:rPr>
      <w:sz w:val="18"/>
      <w:szCs w:val="20"/>
      <w:lang w:val="en-GB" w:eastAsia="en-US"/>
    </w:rPr>
  </w:style>
  <w:style w:type="paragraph" w:styleId="81">
    <w:name w:val="toc 8"/>
    <w:basedOn w:val="a2"/>
    <w:next w:val="a2"/>
    <w:rsid w:val="001C147A"/>
    <w:pPr>
      <w:ind w:left="1540"/>
    </w:pPr>
    <w:rPr>
      <w:sz w:val="18"/>
      <w:szCs w:val="20"/>
      <w:lang w:val="en-GB" w:eastAsia="en-US"/>
    </w:rPr>
  </w:style>
  <w:style w:type="paragraph" w:styleId="91">
    <w:name w:val="toc 9"/>
    <w:basedOn w:val="a2"/>
    <w:next w:val="a2"/>
    <w:rsid w:val="001C147A"/>
    <w:pPr>
      <w:ind w:left="1760"/>
    </w:pPr>
    <w:rPr>
      <w:sz w:val="18"/>
      <w:szCs w:val="20"/>
      <w:lang w:val="en-GB" w:eastAsia="en-US"/>
    </w:rPr>
  </w:style>
  <w:style w:type="paragraph" w:customStyle="1" w:styleId="TOCTitle">
    <w:name w:val="TOC Title"/>
    <w:basedOn w:val="a2"/>
    <w:rsid w:val="001C147A"/>
    <w:pPr>
      <w:keepLines/>
      <w:spacing w:before="180" w:after="240"/>
      <w:jc w:val="center"/>
    </w:pPr>
    <w:rPr>
      <w:rFonts w:ascii="Garamond" w:hAnsi="Garamond"/>
      <w:b/>
      <w:sz w:val="32"/>
      <w:szCs w:val="20"/>
      <w:lang w:val="en-GB" w:eastAsia="en-US"/>
    </w:rPr>
  </w:style>
  <w:style w:type="paragraph" w:styleId="af0">
    <w:name w:val="List Number"/>
    <w:basedOn w:val="a2"/>
    <w:rsid w:val="001C147A"/>
    <w:pPr>
      <w:tabs>
        <w:tab w:val="num" w:pos="851"/>
      </w:tabs>
      <w:spacing w:after="80"/>
      <w:ind w:left="851" w:hanging="454"/>
      <w:jc w:val="both"/>
    </w:pPr>
    <w:rPr>
      <w:szCs w:val="20"/>
      <w:lang w:val="en-US" w:eastAsia="en-US"/>
    </w:rPr>
  </w:style>
  <w:style w:type="character" w:styleId="af1">
    <w:name w:val="page number"/>
    <w:basedOn w:val="a3"/>
    <w:rsid w:val="001C147A"/>
  </w:style>
  <w:style w:type="paragraph" w:customStyle="1" w:styleId="subsubsubclauseindent">
    <w:name w:val="subsubsubclauseindent"/>
    <w:basedOn w:val="a2"/>
    <w:rsid w:val="001C147A"/>
    <w:pPr>
      <w:spacing w:before="120" w:after="120"/>
      <w:ind w:left="3119"/>
      <w:jc w:val="both"/>
    </w:pPr>
    <w:rPr>
      <w:sz w:val="22"/>
      <w:szCs w:val="20"/>
      <w:lang w:val="en-GB" w:eastAsia="en-US"/>
    </w:rPr>
  </w:style>
  <w:style w:type="paragraph" w:styleId="53">
    <w:name w:val="List Number 5"/>
    <w:basedOn w:val="a2"/>
    <w:rsid w:val="001C147A"/>
    <w:pPr>
      <w:tabs>
        <w:tab w:val="num" w:pos="1492"/>
      </w:tabs>
      <w:spacing w:before="180" w:after="60"/>
      <w:ind w:left="1492" w:hanging="360"/>
    </w:pPr>
    <w:rPr>
      <w:rFonts w:ascii="Garamond" w:hAnsi="Garamond"/>
      <w:sz w:val="22"/>
      <w:szCs w:val="20"/>
      <w:lang w:val="en-GB" w:eastAsia="en-US"/>
    </w:rPr>
  </w:style>
  <w:style w:type="paragraph" w:styleId="af2">
    <w:name w:val="List Bullet"/>
    <w:basedOn w:val="a2"/>
    <w:rsid w:val="001C147A"/>
    <w:pPr>
      <w:spacing w:after="60"/>
      <w:ind w:left="851"/>
      <w:jc w:val="both"/>
    </w:pPr>
    <w:rPr>
      <w:b/>
      <w:i/>
      <w:szCs w:val="20"/>
      <w:lang w:eastAsia="en-US"/>
    </w:rPr>
  </w:style>
  <w:style w:type="paragraph" w:styleId="24">
    <w:name w:val="Body Text 2"/>
    <w:basedOn w:val="a2"/>
    <w:link w:val="25"/>
    <w:rsid w:val="001C147A"/>
    <w:pPr>
      <w:ind w:left="851"/>
      <w:jc w:val="both"/>
    </w:pPr>
    <w:rPr>
      <w:szCs w:val="20"/>
      <w:lang w:eastAsia="en-US"/>
    </w:rPr>
  </w:style>
  <w:style w:type="character" w:customStyle="1" w:styleId="25">
    <w:name w:val="Основной текст 2 Знак"/>
    <w:basedOn w:val="a3"/>
    <w:link w:val="24"/>
    <w:rsid w:val="001C147A"/>
    <w:rPr>
      <w:sz w:val="24"/>
      <w:lang w:eastAsia="en-US"/>
    </w:rPr>
  </w:style>
  <w:style w:type="paragraph" w:styleId="af3">
    <w:name w:val="header"/>
    <w:basedOn w:val="a2"/>
    <w:link w:val="af4"/>
    <w:uiPriority w:val="99"/>
    <w:rsid w:val="001C147A"/>
    <w:pPr>
      <w:tabs>
        <w:tab w:val="center" w:pos="4320"/>
        <w:tab w:val="right" w:pos="8640"/>
      </w:tabs>
      <w:spacing w:before="180" w:after="60"/>
    </w:pPr>
    <w:rPr>
      <w:rFonts w:ascii="Garamond" w:hAnsi="Garamond"/>
      <w:sz w:val="22"/>
      <w:szCs w:val="20"/>
      <w:lang w:val="en-GB" w:eastAsia="en-US"/>
    </w:rPr>
  </w:style>
  <w:style w:type="character" w:customStyle="1" w:styleId="af4">
    <w:name w:val="Верхний колонтитул Знак"/>
    <w:basedOn w:val="a3"/>
    <w:link w:val="af3"/>
    <w:uiPriority w:val="99"/>
    <w:rsid w:val="001C147A"/>
    <w:rPr>
      <w:rFonts w:ascii="Garamond" w:hAnsi="Garamond"/>
      <w:sz w:val="22"/>
      <w:lang w:val="en-GB" w:eastAsia="en-US"/>
    </w:rPr>
  </w:style>
  <w:style w:type="paragraph" w:styleId="af5">
    <w:name w:val="footer"/>
    <w:basedOn w:val="a2"/>
    <w:link w:val="af6"/>
    <w:uiPriority w:val="99"/>
    <w:rsid w:val="001C147A"/>
    <w:pPr>
      <w:tabs>
        <w:tab w:val="center" w:pos="4320"/>
        <w:tab w:val="right" w:pos="8640"/>
      </w:tabs>
      <w:spacing w:before="180" w:after="60"/>
    </w:pPr>
    <w:rPr>
      <w:rFonts w:ascii="Garamond" w:hAnsi="Garamond"/>
      <w:sz w:val="22"/>
      <w:szCs w:val="20"/>
      <w:lang w:val="en-GB" w:eastAsia="en-US"/>
    </w:rPr>
  </w:style>
  <w:style w:type="character" w:customStyle="1" w:styleId="af6">
    <w:name w:val="Нижний колонтитул Знак"/>
    <w:basedOn w:val="a3"/>
    <w:link w:val="af5"/>
    <w:uiPriority w:val="99"/>
    <w:rsid w:val="001C147A"/>
    <w:rPr>
      <w:rFonts w:ascii="Garamond" w:hAnsi="Garamond"/>
      <w:sz w:val="22"/>
      <w:lang w:val="en-GB" w:eastAsia="en-US"/>
    </w:rPr>
  </w:style>
  <w:style w:type="paragraph" w:styleId="32">
    <w:name w:val="List Bullet 3"/>
    <w:basedOn w:val="a2"/>
    <w:autoRedefine/>
    <w:rsid w:val="001C147A"/>
    <w:pPr>
      <w:tabs>
        <w:tab w:val="num" w:pos="2913"/>
      </w:tabs>
      <w:spacing w:before="180" w:after="60"/>
      <w:ind w:left="2894" w:hanging="341"/>
    </w:pPr>
    <w:rPr>
      <w:sz w:val="22"/>
      <w:szCs w:val="20"/>
      <w:lang w:eastAsia="en-US"/>
    </w:rPr>
  </w:style>
  <w:style w:type="paragraph" w:styleId="af7">
    <w:name w:val="Body Text Indent"/>
    <w:basedOn w:val="a2"/>
    <w:link w:val="af8"/>
    <w:rsid w:val="001C147A"/>
    <w:pPr>
      <w:ind w:left="1080"/>
    </w:pPr>
    <w:rPr>
      <w:lang w:eastAsia="en-US"/>
    </w:rPr>
  </w:style>
  <w:style w:type="character" w:customStyle="1" w:styleId="af8">
    <w:name w:val="Основной текст с отступом Знак"/>
    <w:basedOn w:val="a3"/>
    <w:link w:val="af7"/>
    <w:rsid w:val="001C147A"/>
    <w:rPr>
      <w:sz w:val="24"/>
      <w:szCs w:val="24"/>
      <w:lang w:eastAsia="en-US"/>
    </w:rPr>
  </w:style>
  <w:style w:type="paragraph" w:styleId="af9">
    <w:name w:val="footnote text"/>
    <w:basedOn w:val="a2"/>
    <w:link w:val="afa"/>
    <w:uiPriority w:val="99"/>
    <w:rsid w:val="001C147A"/>
    <w:pPr>
      <w:spacing w:before="180" w:after="60"/>
    </w:pPr>
    <w:rPr>
      <w:rFonts w:ascii="Garamond" w:hAnsi="Garamond"/>
      <w:sz w:val="20"/>
      <w:szCs w:val="20"/>
      <w:lang w:val="en-GB" w:eastAsia="en-US"/>
    </w:rPr>
  </w:style>
  <w:style w:type="character" w:customStyle="1" w:styleId="afa">
    <w:name w:val="Текст сноски Знак"/>
    <w:basedOn w:val="a3"/>
    <w:link w:val="af9"/>
    <w:uiPriority w:val="99"/>
    <w:rsid w:val="001C147A"/>
    <w:rPr>
      <w:rFonts w:ascii="Garamond" w:hAnsi="Garamond"/>
      <w:lang w:val="en-GB" w:eastAsia="en-US"/>
    </w:rPr>
  </w:style>
  <w:style w:type="character" w:styleId="afb">
    <w:name w:val="footnote reference"/>
    <w:uiPriority w:val="99"/>
    <w:rsid w:val="001C147A"/>
    <w:rPr>
      <w:vertAlign w:val="superscript"/>
    </w:rPr>
  </w:style>
  <w:style w:type="paragraph" w:styleId="afc">
    <w:name w:val="endnote text"/>
    <w:basedOn w:val="a2"/>
    <w:link w:val="afd"/>
    <w:rsid w:val="001C147A"/>
    <w:pPr>
      <w:spacing w:before="180" w:after="60"/>
    </w:pPr>
    <w:rPr>
      <w:rFonts w:ascii="Garamond" w:hAnsi="Garamond"/>
      <w:sz w:val="20"/>
      <w:szCs w:val="20"/>
      <w:lang w:val="en-GB" w:eastAsia="en-US"/>
    </w:rPr>
  </w:style>
  <w:style w:type="character" w:customStyle="1" w:styleId="afd">
    <w:name w:val="Текст концевой сноски Знак"/>
    <w:basedOn w:val="a3"/>
    <w:link w:val="afc"/>
    <w:rsid w:val="001C147A"/>
    <w:rPr>
      <w:rFonts w:ascii="Garamond" w:hAnsi="Garamond"/>
      <w:lang w:val="en-GB" w:eastAsia="en-US"/>
    </w:rPr>
  </w:style>
  <w:style w:type="character" w:styleId="afe">
    <w:name w:val="endnote reference"/>
    <w:rsid w:val="001C147A"/>
    <w:rPr>
      <w:vertAlign w:val="superscript"/>
    </w:rPr>
  </w:style>
  <w:style w:type="paragraph" w:styleId="42">
    <w:name w:val="List Number 4"/>
    <w:basedOn w:val="a2"/>
    <w:rsid w:val="001C147A"/>
    <w:pPr>
      <w:tabs>
        <w:tab w:val="num" w:pos="1209"/>
      </w:tabs>
      <w:spacing w:before="180" w:after="60"/>
      <w:ind w:left="1209" w:hanging="360"/>
    </w:pPr>
    <w:rPr>
      <w:rFonts w:ascii="Garamond" w:hAnsi="Garamond"/>
      <w:sz w:val="22"/>
      <w:szCs w:val="20"/>
      <w:lang w:val="en-GB" w:eastAsia="en-US"/>
    </w:rPr>
  </w:style>
  <w:style w:type="paragraph" w:customStyle="1" w:styleId="Simple">
    <w:name w:val="Simple"/>
    <w:basedOn w:val="a2"/>
    <w:rsid w:val="001C147A"/>
    <w:pPr>
      <w:jc w:val="both"/>
    </w:pPr>
    <w:rPr>
      <w:rFonts w:ascii="Arial" w:hAnsi="Arial" w:cs="Arial"/>
      <w:spacing w:val="-5"/>
      <w:sz w:val="20"/>
      <w:szCs w:val="20"/>
      <w:lang w:eastAsia="en-US"/>
    </w:rPr>
  </w:style>
  <w:style w:type="paragraph" w:customStyle="1" w:styleId="aff">
    <w:name w:val="Простой"/>
    <w:basedOn w:val="a2"/>
    <w:rsid w:val="001C147A"/>
    <w:rPr>
      <w:rFonts w:ascii="Arial" w:hAnsi="Arial" w:cs="Arial"/>
      <w:spacing w:val="-5"/>
      <w:sz w:val="20"/>
      <w:szCs w:val="20"/>
    </w:rPr>
  </w:style>
  <w:style w:type="paragraph" w:styleId="26">
    <w:name w:val="Body Text Indent 2"/>
    <w:basedOn w:val="a2"/>
    <w:link w:val="27"/>
    <w:autoRedefine/>
    <w:uiPriority w:val="99"/>
    <w:rsid w:val="001C147A"/>
    <w:pPr>
      <w:tabs>
        <w:tab w:val="num" w:pos="360"/>
      </w:tabs>
      <w:spacing w:before="120" w:line="240" w:lineRule="atLeast"/>
      <w:ind w:left="360" w:hanging="360"/>
    </w:pPr>
    <w:rPr>
      <w:rFonts w:ascii="Arial" w:hAnsi="Arial"/>
      <w:i/>
      <w:iCs/>
      <w:sz w:val="20"/>
      <w:szCs w:val="20"/>
    </w:rPr>
  </w:style>
  <w:style w:type="character" w:customStyle="1" w:styleId="27">
    <w:name w:val="Основной текст с отступом 2 Знак"/>
    <w:basedOn w:val="a3"/>
    <w:link w:val="26"/>
    <w:uiPriority w:val="99"/>
    <w:rsid w:val="001C147A"/>
    <w:rPr>
      <w:rFonts w:ascii="Arial" w:hAnsi="Arial"/>
      <w:i/>
      <w:iCs/>
    </w:rPr>
  </w:style>
  <w:style w:type="paragraph" w:customStyle="1" w:styleId="14">
    <w:name w:val="Нумерованный список 1"/>
    <w:basedOn w:val="a2"/>
    <w:autoRedefine/>
    <w:rsid w:val="001C147A"/>
    <w:pPr>
      <w:spacing w:before="120"/>
      <w:jc w:val="both"/>
    </w:pPr>
    <w:rPr>
      <w:sz w:val="22"/>
    </w:rPr>
  </w:style>
  <w:style w:type="paragraph" w:styleId="33">
    <w:name w:val="Body Text Indent 3"/>
    <w:basedOn w:val="a2"/>
    <w:link w:val="34"/>
    <w:rsid w:val="001C147A"/>
    <w:pPr>
      <w:suppressAutoHyphens/>
      <w:autoSpaceDE w:val="0"/>
      <w:autoSpaceDN w:val="0"/>
      <w:adjustRightInd w:val="0"/>
      <w:spacing w:before="180" w:after="60"/>
      <w:ind w:left="1134"/>
      <w:jc w:val="both"/>
    </w:pPr>
    <w:rPr>
      <w:i/>
      <w:iCs/>
      <w:sz w:val="22"/>
      <w:szCs w:val="20"/>
      <w:lang w:eastAsia="en-US"/>
    </w:rPr>
  </w:style>
  <w:style w:type="character" w:customStyle="1" w:styleId="34">
    <w:name w:val="Основной текст с отступом 3 Знак"/>
    <w:basedOn w:val="a3"/>
    <w:link w:val="33"/>
    <w:rsid w:val="001C147A"/>
    <w:rPr>
      <w:i/>
      <w:iCs/>
      <w:sz w:val="22"/>
      <w:lang w:eastAsia="en-US"/>
    </w:rPr>
  </w:style>
  <w:style w:type="paragraph" w:styleId="43">
    <w:name w:val="List Bullet 4"/>
    <w:basedOn w:val="a2"/>
    <w:autoRedefine/>
    <w:rsid w:val="001C147A"/>
    <w:pPr>
      <w:tabs>
        <w:tab w:val="num" w:pos="720"/>
      </w:tabs>
      <w:ind w:left="720" w:hanging="360"/>
    </w:pPr>
    <w:rPr>
      <w:sz w:val="20"/>
      <w:szCs w:val="20"/>
    </w:rPr>
  </w:style>
  <w:style w:type="paragraph" w:customStyle="1" w:styleId="HeadingBase">
    <w:name w:val="Heading Base"/>
    <w:basedOn w:val="a2"/>
    <w:next w:val="a2"/>
    <w:rsid w:val="001C147A"/>
    <w:pPr>
      <w:keepNext/>
      <w:keepLines/>
      <w:spacing w:before="140" w:after="240" w:line="220" w:lineRule="atLeast"/>
      <w:ind w:left="1080"/>
      <w:jc w:val="both"/>
    </w:pPr>
    <w:rPr>
      <w:rFonts w:ascii="Arial" w:hAnsi="Arial"/>
      <w:b/>
      <w:spacing w:val="-20"/>
      <w:kern w:val="28"/>
      <w:sz w:val="22"/>
      <w:szCs w:val="20"/>
    </w:rPr>
  </w:style>
  <w:style w:type="paragraph" w:customStyle="1" w:styleId="ChapterSubtitle">
    <w:name w:val="Chapter Subtitle"/>
    <w:basedOn w:val="aff0"/>
    <w:next w:val="10"/>
    <w:rsid w:val="001C147A"/>
    <w:rPr>
      <w:rFonts w:ascii="Arial" w:hAnsi="Arial"/>
      <w:b w:val="0"/>
      <w:i/>
      <w:caps w:val="0"/>
      <w:sz w:val="28"/>
    </w:rPr>
  </w:style>
  <w:style w:type="paragraph" w:styleId="aff0">
    <w:name w:val="Subtitle"/>
    <w:basedOn w:val="aff1"/>
    <w:next w:val="a2"/>
    <w:link w:val="aff2"/>
    <w:qFormat/>
    <w:rsid w:val="001C147A"/>
    <w:pPr>
      <w:spacing w:before="60" w:after="120" w:line="340" w:lineRule="atLeast"/>
      <w:jc w:val="left"/>
    </w:pPr>
    <w:rPr>
      <w:caps/>
      <w:spacing w:val="-16"/>
      <w:sz w:val="32"/>
    </w:rPr>
  </w:style>
  <w:style w:type="character" w:customStyle="1" w:styleId="aff2">
    <w:name w:val="Подзаголовок Знак"/>
    <w:basedOn w:val="a3"/>
    <w:link w:val="aff0"/>
    <w:rsid w:val="001C147A"/>
    <w:rPr>
      <w:rFonts w:ascii="Arial MT Black" w:hAnsi="Arial MT Black"/>
      <w:b/>
      <w:caps/>
      <w:spacing w:val="-16"/>
      <w:kern w:val="28"/>
      <w:sz w:val="32"/>
    </w:rPr>
  </w:style>
  <w:style w:type="paragraph" w:styleId="aff1">
    <w:name w:val="Title"/>
    <w:basedOn w:val="HeadingBase"/>
    <w:next w:val="aff0"/>
    <w:link w:val="aff3"/>
    <w:qFormat/>
    <w:rsid w:val="001C147A"/>
    <w:pPr>
      <w:pBdr>
        <w:top w:val="single" w:sz="6" w:space="16" w:color="auto"/>
      </w:pBdr>
      <w:spacing w:before="220" w:after="60" w:line="320" w:lineRule="atLeast"/>
      <w:ind w:left="0"/>
    </w:pPr>
    <w:rPr>
      <w:rFonts w:ascii="Arial MT Black" w:hAnsi="Arial MT Black"/>
      <w:sz w:val="40"/>
    </w:rPr>
  </w:style>
  <w:style w:type="character" w:customStyle="1" w:styleId="aff3">
    <w:name w:val="Название Знак"/>
    <w:basedOn w:val="a3"/>
    <w:link w:val="aff1"/>
    <w:rsid w:val="001C147A"/>
    <w:rPr>
      <w:rFonts w:ascii="Arial MT Black" w:hAnsi="Arial MT Black"/>
      <w:b/>
      <w:spacing w:val="-20"/>
      <w:kern w:val="28"/>
      <w:sz w:val="40"/>
    </w:rPr>
  </w:style>
  <w:style w:type="paragraph" w:customStyle="1" w:styleId="List1">
    <w:name w:val="List1"/>
    <w:basedOn w:val="a2"/>
    <w:rsid w:val="001C147A"/>
    <w:pPr>
      <w:tabs>
        <w:tab w:val="num" w:pos="495"/>
      </w:tabs>
      <w:spacing w:line="360" w:lineRule="auto"/>
      <w:ind w:left="495" w:hanging="495"/>
      <w:jc w:val="both"/>
    </w:pPr>
    <w:rPr>
      <w:rFonts w:ascii="Arial" w:hAnsi="Arial"/>
      <w:szCs w:val="20"/>
    </w:rPr>
  </w:style>
  <w:style w:type="paragraph" w:customStyle="1" w:styleId="List2">
    <w:name w:val="List2"/>
    <w:basedOn w:val="a2"/>
    <w:rsid w:val="001C147A"/>
    <w:pPr>
      <w:spacing w:line="360" w:lineRule="auto"/>
      <w:jc w:val="both"/>
    </w:pPr>
    <w:rPr>
      <w:rFonts w:ascii="Arial" w:hAnsi="Arial"/>
      <w:szCs w:val="20"/>
    </w:rPr>
  </w:style>
  <w:style w:type="paragraph" w:customStyle="1" w:styleId="Head">
    <w:name w:val="Head"/>
    <w:rsid w:val="001C147A"/>
    <w:pPr>
      <w:spacing w:after="120"/>
      <w:ind w:right="567"/>
    </w:pPr>
    <w:rPr>
      <w:b/>
      <w:lang w:val="de-DE"/>
    </w:rPr>
  </w:style>
  <w:style w:type="paragraph" w:customStyle="1" w:styleId="TableTitle">
    <w:name w:val="TableTitle"/>
    <w:basedOn w:val="aff"/>
    <w:rsid w:val="001C147A"/>
    <w:pPr>
      <w:keepNext/>
      <w:keepLines/>
      <w:shd w:val="pct20" w:color="auto" w:fill="auto"/>
      <w:jc w:val="center"/>
    </w:pPr>
    <w:rPr>
      <w:rFonts w:cs="Times New Roman"/>
      <w:b/>
    </w:rPr>
  </w:style>
  <w:style w:type="character" w:customStyle="1" w:styleId="Superscript">
    <w:name w:val="Superscript"/>
    <w:rsid w:val="001C147A"/>
    <w:rPr>
      <w:b/>
      <w:vertAlign w:val="superscript"/>
    </w:rPr>
  </w:style>
  <w:style w:type="paragraph" w:customStyle="1" w:styleId="CoverCompany">
    <w:name w:val="Cover Company"/>
    <w:basedOn w:val="a2"/>
    <w:rsid w:val="001C147A"/>
    <w:pPr>
      <w:spacing w:after="120" w:line="360" w:lineRule="exact"/>
      <w:jc w:val="right"/>
    </w:pPr>
    <w:rPr>
      <w:rFonts w:ascii="Arial" w:hAnsi="Arial"/>
      <w:b/>
      <w:spacing w:val="-5"/>
      <w:sz w:val="36"/>
      <w:szCs w:val="20"/>
    </w:rPr>
  </w:style>
  <w:style w:type="paragraph" w:customStyle="1" w:styleId="SectionHeading">
    <w:name w:val="Section Heading"/>
    <w:basedOn w:val="10"/>
    <w:rsid w:val="001C147A"/>
    <w:pPr>
      <w:tabs>
        <w:tab w:val="num" w:pos="1080"/>
      </w:tabs>
      <w:suppressAutoHyphens/>
      <w:spacing w:before="0" w:after="120" w:line="240" w:lineRule="atLeast"/>
      <w:ind w:left="708" w:hanging="708"/>
      <w:jc w:val="center"/>
      <w:outlineLvl w:val="9"/>
    </w:pPr>
    <w:rPr>
      <w:rFonts w:ascii="Arial MT Black" w:eastAsia="Times New Roman" w:hAnsi="Arial MT Black" w:cs="Garamond"/>
      <w:bCs w:val="0"/>
      <w:caps/>
      <w:color w:val="000000"/>
      <w:spacing w:val="-20"/>
      <w:kern w:val="20"/>
      <w:sz w:val="40"/>
      <w:szCs w:val="22"/>
    </w:rPr>
  </w:style>
  <w:style w:type="paragraph" w:customStyle="1" w:styleId="15">
    <w:name w:val="Заголовок оглавления1"/>
    <w:basedOn w:val="10"/>
    <w:rsid w:val="001C147A"/>
    <w:pPr>
      <w:pBdr>
        <w:top w:val="single" w:sz="6" w:space="16" w:color="auto"/>
      </w:pBdr>
      <w:tabs>
        <w:tab w:val="num" w:pos="1080"/>
      </w:tabs>
      <w:suppressAutoHyphens/>
      <w:spacing w:before="220" w:after="60" w:line="320" w:lineRule="atLeast"/>
      <w:ind w:left="708" w:hanging="708"/>
      <w:jc w:val="center"/>
      <w:outlineLvl w:val="9"/>
    </w:pPr>
    <w:rPr>
      <w:rFonts w:ascii="Arial MT Black" w:eastAsia="Times New Roman" w:hAnsi="Arial MT Black" w:cs="Garamond"/>
      <w:bCs w:val="0"/>
      <w:caps/>
      <w:color w:val="000000"/>
      <w:spacing w:val="-20"/>
      <w:kern w:val="28"/>
      <w:sz w:val="40"/>
      <w:szCs w:val="22"/>
    </w:rPr>
  </w:style>
  <w:style w:type="paragraph" w:customStyle="1" w:styleId="BodyTextKeep">
    <w:name w:val="Body Text Keep"/>
    <w:basedOn w:val="a2"/>
    <w:rsid w:val="001C147A"/>
    <w:pPr>
      <w:keepNext/>
      <w:tabs>
        <w:tab w:val="left" w:pos="3345"/>
      </w:tabs>
      <w:spacing w:after="240" w:line="240" w:lineRule="atLeast"/>
      <w:ind w:left="1077"/>
      <w:jc w:val="both"/>
    </w:pPr>
    <w:rPr>
      <w:rFonts w:ascii="Arial" w:hAnsi="Arial"/>
      <w:spacing w:val="-5"/>
      <w:sz w:val="20"/>
      <w:szCs w:val="20"/>
    </w:rPr>
  </w:style>
  <w:style w:type="character" w:customStyle="1" w:styleId="Emphasis1">
    <w:name w:val="Emphasis1"/>
    <w:rsid w:val="001C147A"/>
    <w:rPr>
      <w:i/>
      <w:spacing w:val="0"/>
    </w:rPr>
  </w:style>
  <w:style w:type="paragraph" w:customStyle="1" w:styleId="TableNormal">
    <w:name w:val="TableNormal"/>
    <w:basedOn w:val="aff"/>
    <w:rsid w:val="001C147A"/>
    <w:pPr>
      <w:keepLines/>
      <w:spacing w:before="120"/>
    </w:pPr>
    <w:rPr>
      <w:rFonts w:cs="Times New Roman"/>
    </w:rPr>
  </w:style>
  <w:style w:type="paragraph" w:styleId="aff4">
    <w:name w:val="annotation text"/>
    <w:basedOn w:val="a2"/>
    <w:link w:val="aff5"/>
    <w:uiPriority w:val="99"/>
    <w:rsid w:val="001C147A"/>
    <w:rPr>
      <w:sz w:val="20"/>
      <w:szCs w:val="20"/>
    </w:rPr>
  </w:style>
  <w:style w:type="character" w:customStyle="1" w:styleId="aff5">
    <w:name w:val="Текст примечания Знак"/>
    <w:basedOn w:val="a3"/>
    <w:link w:val="aff4"/>
    <w:uiPriority w:val="99"/>
    <w:rsid w:val="001C147A"/>
  </w:style>
  <w:style w:type="paragraph" w:styleId="35">
    <w:name w:val="Body Text 3"/>
    <w:basedOn w:val="a2"/>
    <w:link w:val="36"/>
    <w:rsid w:val="001C147A"/>
    <w:pPr>
      <w:spacing w:before="180" w:after="120"/>
      <w:jc w:val="both"/>
    </w:pPr>
    <w:rPr>
      <w:i/>
      <w:iCs/>
      <w:sz w:val="22"/>
      <w:szCs w:val="20"/>
      <w:u w:val="single"/>
      <w:lang w:eastAsia="en-US"/>
    </w:rPr>
  </w:style>
  <w:style w:type="character" w:customStyle="1" w:styleId="36">
    <w:name w:val="Основной текст 3 Знак"/>
    <w:basedOn w:val="a3"/>
    <w:link w:val="35"/>
    <w:rsid w:val="001C147A"/>
    <w:rPr>
      <w:i/>
      <w:iCs/>
      <w:sz w:val="22"/>
      <w:u w:val="single"/>
      <w:lang w:eastAsia="en-US"/>
    </w:rPr>
  </w:style>
  <w:style w:type="paragraph" w:customStyle="1" w:styleId="Normal2">
    <w:name w:val="Normal2"/>
    <w:rsid w:val="001C147A"/>
    <w:pPr>
      <w:widowControl w:val="0"/>
      <w:jc w:val="both"/>
    </w:pPr>
    <w:rPr>
      <w:rFonts w:ascii="Arial" w:hAnsi="Arial"/>
      <w:snapToGrid w:val="0"/>
      <w:sz w:val="24"/>
    </w:rPr>
  </w:style>
  <w:style w:type="character" w:styleId="aff6">
    <w:name w:val="Hyperlink"/>
    <w:uiPriority w:val="99"/>
    <w:rsid w:val="001C147A"/>
    <w:rPr>
      <w:color w:val="0000FF"/>
      <w:u w:val="single"/>
    </w:rPr>
  </w:style>
  <w:style w:type="character" w:styleId="aff7">
    <w:name w:val="FollowedHyperlink"/>
    <w:rsid w:val="001C147A"/>
    <w:rPr>
      <w:color w:val="800080"/>
      <w:u w:val="single"/>
    </w:rPr>
  </w:style>
  <w:style w:type="paragraph" w:customStyle="1" w:styleId="Normal1">
    <w:name w:val="Normal1"/>
    <w:rsid w:val="001C147A"/>
    <w:pPr>
      <w:autoSpaceDE w:val="0"/>
      <w:autoSpaceDN w:val="0"/>
      <w:jc w:val="both"/>
    </w:pPr>
    <w:rPr>
      <w:rFonts w:ascii="Arial" w:hAnsi="Arial" w:cs="Arial"/>
      <w:lang w:val="en-US" w:eastAsia="en-US"/>
    </w:rPr>
  </w:style>
  <w:style w:type="paragraph" w:customStyle="1" w:styleId="Iauiue1">
    <w:name w:val="Iau?iue1"/>
    <w:rsid w:val="001C147A"/>
    <w:pPr>
      <w:widowControl w:val="0"/>
    </w:pPr>
    <w:rPr>
      <w:lang w:eastAsia="en-US"/>
    </w:rPr>
  </w:style>
  <w:style w:type="paragraph" w:customStyle="1" w:styleId="37">
    <w:name w:val="заголовок 3"/>
    <w:basedOn w:val="a2"/>
    <w:next w:val="a2"/>
    <w:rsid w:val="001C147A"/>
    <w:pPr>
      <w:keepNext/>
      <w:spacing w:before="120" w:after="120"/>
      <w:jc w:val="both"/>
    </w:pPr>
    <w:rPr>
      <w:rFonts w:ascii="Garamond" w:hAnsi="Garamond"/>
      <w:sz w:val="22"/>
      <w:szCs w:val="20"/>
    </w:rPr>
  </w:style>
  <w:style w:type="paragraph" w:customStyle="1" w:styleId="aff8">
    <w:name w:val="Обычный без отступа по центру"/>
    <w:basedOn w:val="a2"/>
    <w:rsid w:val="001C147A"/>
    <w:pPr>
      <w:spacing w:line="360" w:lineRule="auto"/>
      <w:jc w:val="center"/>
    </w:pPr>
    <w:rPr>
      <w:rFonts w:ascii="Arial" w:hAnsi="Arial"/>
      <w:bCs/>
      <w:szCs w:val="36"/>
    </w:rPr>
  </w:style>
  <w:style w:type="character" w:styleId="aff9">
    <w:name w:val="Emphasis"/>
    <w:qFormat/>
    <w:rsid w:val="001C147A"/>
    <w:rPr>
      <w:i/>
      <w:iCs/>
    </w:rPr>
  </w:style>
  <w:style w:type="character" w:styleId="affa">
    <w:name w:val="annotation reference"/>
    <w:uiPriority w:val="99"/>
    <w:rsid w:val="001C147A"/>
    <w:rPr>
      <w:sz w:val="16"/>
      <w:szCs w:val="16"/>
    </w:rPr>
  </w:style>
  <w:style w:type="paragraph" w:styleId="affb">
    <w:name w:val="annotation subject"/>
    <w:basedOn w:val="aff4"/>
    <w:next w:val="aff4"/>
    <w:link w:val="affc"/>
    <w:uiPriority w:val="99"/>
    <w:rsid w:val="001C147A"/>
    <w:pPr>
      <w:spacing w:before="180" w:after="60"/>
    </w:pPr>
    <w:rPr>
      <w:rFonts w:ascii="Garamond" w:hAnsi="Garamond"/>
      <w:b/>
      <w:bCs/>
      <w:lang w:val="en-GB" w:eastAsia="en-US"/>
    </w:rPr>
  </w:style>
  <w:style w:type="character" w:customStyle="1" w:styleId="affc">
    <w:name w:val="Тема примечания Знак"/>
    <w:basedOn w:val="aff5"/>
    <w:link w:val="affb"/>
    <w:uiPriority w:val="99"/>
    <w:rsid w:val="001C147A"/>
    <w:rPr>
      <w:rFonts w:ascii="Garamond" w:hAnsi="Garamond"/>
      <w:b/>
      <w:bCs/>
      <w:lang w:val="en-GB" w:eastAsia="en-US"/>
    </w:rPr>
  </w:style>
  <w:style w:type="character" w:customStyle="1" w:styleId="H3">
    <w:name w:val="H3 Знак"/>
    <w:aliases w:val="Заголовок подпукта (1.1.1) Знак,Level 1 - 1 Знак Знак,Level 1 - 1 Знак,o Знак Знак"/>
    <w:rsid w:val="001C147A"/>
    <w:rPr>
      <w:rFonts w:ascii="Garamond" w:hAnsi="Garamond"/>
      <w:b/>
      <w:sz w:val="22"/>
      <w:szCs w:val="22"/>
      <w:lang w:val="ru-RU" w:eastAsia="en-US" w:bidi="ar-SA"/>
    </w:rPr>
  </w:style>
  <w:style w:type="character" w:customStyle="1" w:styleId="bodytext2">
    <w:name w:val="body text Знак Знак2"/>
    <w:rsid w:val="001C147A"/>
    <w:rPr>
      <w:sz w:val="22"/>
      <w:lang w:val="en-GB" w:eastAsia="en-US" w:bidi="ar-SA"/>
    </w:rPr>
  </w:style>
  <w:style w:type="paragraph" w:styleId="affd">
    <w:name w:val="Document Map"/>
    <w:basedOn w:val="a2"/>
    <w:link w:val="affe"/>
    <w:rsid w:val="001C147A"/>
    <w:pPr>
      <w:shd w:val="clear" w:color="auto" w:fill="000080"/>
      <w:spacing w:before="180" w:after="60"/>
    </w:pPr>
    <w:rPr>
      <w:rFonts w:ascii="Tahoma" w:hAnsi="Tahoma" w:cs="Tahoma"/>
      <w:sz w:val="20"/>
      <w:szCs w:val="20"/>
      <w:lang w:val="en-GB" w:eastAsia="en-US"/>
    </w:rPr>
  </w:style>
  <w:style w:type="character" w:customStyle="1" w:styleId="affe">
    <w:name w:val="Схема документа Знак"/>
    <w:basedOn w:val="a3"/>
    <w:link w:val="affd"/>
    <w:rsid w:val="001C147A"/>
    <w:rPr>
      <w:rFonts w:ascii="Tahoma" w:hAnsi="Tahoma" w:cs="Tahoma"/>
      <w:shd w:val="clear" w:color="auto" w:fill="000080"/>
      <w:lang w:val="en-GB" w:eastAsia="en-US"/>
    </w:rPr>
  </w:style>
  <w:style w:type="paragraph" w:customStyle="1" w:styleId="ConsNormal">
    <w:name w:val="ConsNormal"/>
    <w:rsid w:val="001C147A"/>
    <w:pPr>
      <w:widowControl w:val="0"/>
      <w:autoSpaceDE w:val="0"/>
      <w:autoSpaceDN w:val="0"/>
      <w:adjustRightInd w:val="0"/>
      <w:ind w:firstLine="720"/>
    </w:pPr>
    <w:rPr>
      <w:rFonts w:ascii="Arial" w:hAnsi="Arial" w:cs="Arial"/>
    </w:rPr>
  </w:style>
  <w:style w:type="paragraph" w:customStyle="1" w:styleId="ConsNonformat">
    <w:name w:val="ConsNonformat"/>
    <w:rsid w:val="001C147A"/>
    <w:pPr>
      <w:widowControl w:val="0"/>
      <w:autoSpaceDE w:val="0"/>
      <w:autoSpaceDN w:val="0"/>
      <w:adjustRightInd w:val="0"/>
    </w:pPr>
    <w:rPr>
      <w:rFonts w:ascii="Courier New" w:hAnsi="Courier New" w:cs="Courier New"/>
    </w:rPr>
  </w:style>
  <w:style w:type="character" w:styleId="afff">
    <w:name w:val="Strong"/>
    <w:qFormat/>
    <w:rsid w:val="001C147A"/>
    <w:rPr>
      <w:b/>
      <w:bCs/>
    </w:rPr>
  </w:style>
  <w:style w:type="character" w:customStyle="1" w:styleId="bodytext1">
    <w:name w:val="body text Знак Знак Знак1"/>
    <w:aliases w:val="body text Знак Знак Знак2"/>
    <w:rsid w:val="001C147A"/>
    <w:rPr>
      <w:sz w:val="22"/>
      <w:lang w:val="en-GB" w:eastAsia="en-US" w:bidi="ar-SA"/>
    </w:rPr>
  </w:style>
  <w:style w:type="character" w:customStyle="1" w:styleId="bodytext10">
    <w:name w:val="body text Знак Знак1"/>
    <w:rsid w:val="001C147A"/>
    <w:rPr>
      <w:sz w:val="22"/>
      <w:lang w:val="en-GB" w:eastAsia="en-US" w:bidi="ar-SA"/>
    </w:rPr>
  </w:style>
  <w:style w:type="paragraph" w:styleId="HTML">
    <w:name w:val="HTML Preformatted"/>
    <w:basedOn w:val="a2"/>
    <w:link w:val="HTML0"/>
    <w:rsid w:val="001C1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1C147A"/>
    <w:rPr>
      <w:rFonts w:ascii="Courier New" w:hAnsi="Courier New" w:cs="Courier New"/>
    </w:rPr>
  </w:style>
  <w:style w:type="table" w:styleId="afff0">
    <w:name w:val="Table Grid"/>
    <w:basedOn w:val="a4"/>
    <w:uiPriority w:val="39"/>
    <w:rsid w:val="001C147A"/>
    <w:pPr>
      <w:spacing w:before="18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Стиль2"/>
    <w:basedOn w:val="2"/>
    <w:rsid w:val="001C147A"/>
    <w:pPr>
      <w:keepNext w:val="0"/>
      <w:keepLines w:val="0"/>
      <w:numPr>
        <w:numId w:val="0"/>
      </w:numPr>
      <w:tabs>
        <w:tab w:val="clear" w:pos="1260"/>
        <w:tab w:val="num" w:pos="936"/>
      </w:tabs>
      <w:ind w:left="643" w:hanging="576"/>
    </w:pPr>
    <w:rPr>
      <w:rFonts w:ascii="Times New Roman" w:hAnsi="Times New Roman"/>
      <w:sz w:val="20"/>
      <w:lang w:eastAsia="ru-RU"/>
    </w:rPr>
  </w:style>
  <w:style w:type="paragraph" w:customStyle="1" w:styleId="Kapitelberschrift">
    <w:name w:val="Kapitelüberschrift"/>
    <w:basedOn w:val="a2"/>
    <w:rsid w:val="001C147A"/>
    <w:pPr>
      <w:spacing w:before="120" w:after="200" w:line="270" w:lineRule="atLeast"/>
    </w:pPr>
    <w:rPr>
      <w:rFonts w:ascii="NewsGoth BT" w:hAnsi="NewsGoth BT"/>
      <w:b/>
      <w:sz w:val="22"/>
      <w:szCs w:val="20"/>
      <w:lang w:val="de-DE"/>
    </w:rPr>
  </w:style>
  <w:style w:type="paragraph" w:customStyle="1" w:styleId="xl26">
    <w:name w:val="xl26"/>
    <w:basedOn w:val="a2"/>
    <w:rsid w:val="001C147A"/>
    <w:pPr>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hint="eastAsia"/>
    </w:rPr>
  </w:style>
  <w:style w:type="paragraph" w:customStyle="1" w:styleId="TaskHeader">
    <w:name w:val="Task Header"/>
    <w:basedOn w:val="a2"/>
    <w:next w:val="a2"/>
    <w:rsid w:val="001C147A"/>
    <w:pPr>
      <w:spacing w:after="120"/>
      <w:jc w:val="both"/>
    </w:pPr>
    <w:rPr>
      <w:b/>
      <w:szCs w:val="20"/>
      <w:lang w:eastAsia="en-US"/>
    </w:rPr>
  </w:style>
  <w:style w:type="paragraph" w:customStyle="1" w:styleId="Command">
    <w:name w:val="Command"/>
    <w:basedOn w:val="a2"/>
    <w:rsid w:val="001C147A"/>
    <w:pPr>
      <w:ind w:left="709"/>
    </w:pPr>
    <w:rPr>
      <w:rFonts w:ascii="Courier New" w:hAnsi="Courier New"/>
      <w:sz w:val="20"/>
      <w:szCs w:val="20"/>
      <w:lang w:eastAsia="en-US"/>
    </w:rPr>
  </w:style>
  <w:style w:type="paragraph" w:customStyle="1" w:styleId="afff1">
    <w:name w:val="Список с черточкой"/>
    <w:basedOn w:val="a2"/>
    <w:rsid w:val="001C147A"/>
    <w:pPr>
      <w:tabs>
        <w:tab w:val="num" w:pos="1505"/>
      </w:tabs>
      <w:ind w:left="1505" w:hanging="425"/>
      <w:jc w:val="both"/>
    </w:pPr>
    <w:rPr>
      <w:szCs w:val="20"/>
      <w:lang w:eastAsia="en-US"/>
    </w:rPr>
  </w:style>
  <w:style w:type="paragraph" w:customStyle="1" w:styleId="CORP1-L3">
    <w:name w:val="CORP1-L3"/>
    <w:basedOn w:val="a2"/>
    <w:rsid w:val="001C147A"/>
    <w:pPr>
      <w:numPr>
        <w:ilvl w:val="1"/>
        <w:numId w:val="10"/>
      </w:numPr>
      <w:tabs>
        <w:tab w:val="left" w:pos="1800"/>
      </w:tabs>
      <w:spacing w:after="240"/>
    </w:pPr>
    <w:rPr>
      <w:szCs w:val="20"/>
      <w:lang w:val="en-US"/>
    </w:rPr>
  </w:style>
  <w:style w:type="paragraph" w:customStyle="1" w:styleId="Handbuchtitel">
    <w:name w:val="Handbuchtitel"/>
    <w:basedOn w:val="a2"/>
    <w:rsid w:val="001C147A"/>
    <w:pPr>
      <w:spacing w:before="120" w:after="200" w:line="270" w:lineRule="atLeast"/>
    </w:pPr>
    <w:rPr>
      <w:rFonts w:ascii="NewsGoth Dm BT" w:hAnsi="NewsGoth Dm BT"/>
      <w:sz w:val="20"/>
      <w:szCs w:val="20"/>
      <w:lang w:val="de-DE"/>
    </w:rPr>
  </w:style>
  <w:style w:type="paragraph" w:customStyle="1" w:styleId="xl23">
    <w:name w:val="xl23"/>
    <w:basedOn w:val="a2"/>
    <w:rsid w:val="001C147A"/>
    <w:pPr>
      <w:spacing w:before="100" w:beforeAutospacing="1" w:after="100" w:afterAutospacing="1"/>
      <w:textAlignment w:val="top"/>
    </w:pPr>
    <w:rPr>
      <w:rFonts w:ascii="Arial Unicode MS" w:eastAsia="Arial Unicode MS" w:hAnsi="Arial Unicode MS"/>
    </w:rPr>
  </w:style>
  <w:style w:type="paragraph" w:customStyle="1" w:styleId="16">
    <w:name w:val="Заголовок 1. Предложения"/>
    <w:aliases w:val="связанные"/>
    <w:basedOn w:val="10"/>
    <w:autoRedefine/>
    <w:rsid w:val="001C147A"/>
    <w:pPr>
      <w:keepLines w:val="0"/>
      <w:tabs>
        <w:tab w:val="num" w:pos="360"/>
      </w:tabs>
      <w:spacing w:before="0"/>
      <w:ind w:left="360" w:hanging="360"/>
    </w:pPr>
    <w:rPr>
      <w:rFonts w:ascii="Arial" w:eastAsia="Times New Roman" w:hAnsi="Arial" w:cs="Arial"/>
      <w:bCs w:val="0"/>
      <w:color w:val="auto"/>
      <w:szCs w:val="24"/>
    </w:rPr>
  </w:style>
  <w:style w:type="paragraph" w:customStyle="1" w:styleId="ConsPlusNormal">
    <w:name w:val="ConsPlusNormal"/>
    <w:rsid w:val="001C147A"/>
    <w:pPr>
      <w:widowControl w:val="0"/>
      <w:autoSpaceDE w:val="0"/>
      <w:autoSpaceDN w:val="0"/>
      <w:adjustRightInd w:val="0"/>
      <w:ind w:firstLine="720"/>
    </w:pPr>
    <w:rPr>
      <w:rFonts w:ascii="Arial" w:hAnsi="Arial" w:cs="Arial"/>
    </w:rPr>
  </w:style>
  <w:style w:type="character" w:customStyle="1" w:styleId="17">
    <w:name w:val="Выделение1"/>
    <w:rsid w:val="001C147A"/>
    <w:rPr>
      <w:i/>
      <w:spacing w:val="0"/>
    </w:rPr>
  </w:style>
  <w:style w:type="paragraph" w:customStyle="1" w:styleId="18">
    <w:name w:val="Обычный1"/>
    <w:rsid w:val="001C147A"/>
    <w:pPr>
      <w:widowControl w:val="0"/>
      <w:jc w:val="both"/>
    </w:pPr>
    <w:rPr>
      <w:rFonts w:ascii="Arial" w:hAnsi="Arial"/>
      <w:snapToGrid w:val="0"/>
      <w:sz w:val="24"/>
    </w:rPr>
  </w:style>
  <w:style w:type="paragraph" w:customStyle="1" w:styleId="19">
    <w:name w:val="Стиль1"/>
    <w:basedOn w:val="a2"/>
    <w:link w:val="1a"/>
    <w:qFormat/>
    <w:rsid w:val="001C147A"/>
    <w:pPr>
      <w:spacing w:before="120"/>
      <w:jc w:val="both"/>
    </w:pPr>
  </w:style>
  <w:style w:type="paragraph" w:customStyle="1" w:styleId="afff2">
    <w:name w:val="Юристы"/>
    <w:basedOn w:val="33"/>
    <w:rsid w:val="001C147A"/>
    <w:pPr>
      <w:suppressAutoHyphens w:val="0"/>
      <w:autoSpaceDE/>
      <w:autoSpaceDN/>
      <w:adjustRightInd/>
      <w:spacing w:before="120" w:after="0"/>
      <w:ind w:left="0"/>
    </w:pPr>
    <w:rPr>
      <w:i w:val="0"/>
      <w:iCs w:val="0"/>
      <w:szCs w:val="24"/>
      <w:lang w:eastAsia="ru-RU"/>
    </w:rPr>
  </w:style>
  <w:style w:type="paragraph" w:styleId="afff3">
    <w:name w:val="Normal (Web)"/>
    <w:basedOn w:val="a2"/>
    <w:rsid w:val="001C147A"/>
    <w:pPr>
      <w:spacing w:before="100" w:beforeAutospacing="1" w:after="100" w:afterAutospacing="1"/>
    </w:pPr>
  </w:style>
  <w:style w:type="paragraph" w:customStyle="1" w:styleId="1b">
    <w:name w:val="1"/>
    <w:basedOn w:val="a2"/>
    <w:next w:val="afff3"/>
    <w:link w:val="1c"/>
    <w:rsid w:val="001C147A"/>
    <w:pPr>
      <w:spacing w:before="100" w:beforeAutospacing="1" w:after="100" w:afterAutospacing="1"/>
    </w:pPr>
  </w:style>
  <w:style w:type="character" w:customStyle="1" w:styleId="1c">
    <w:name w:val="1 Знак"/>
    <w:link w:val="1b"/>
    <w:rsid w:val="001C147A"/>
    <w:rPr>
      <w:sz w:val="24"/>
      <w:szCs w:val="24"/>
    </w:rPr>
  </w:style>
  <w:style w:type="paragraph" w:customStyle="1" w:styleId="Oaenoauiinee">
    <w:name w:val="Oaeno auiinee"/>
    <w:basedOn w:val="a2"/>
    <w:rsid w:val="001C147A"/>
    <w:pPr>
      <w:overflowPunct w:val="0"/>
      <w:autoSpaceDE w:val="0"/>
      <w:autoSpaceDN w:val="0"/>
      <w:adjustRightInd w:val="0"/>
      <w:ind w:left="180" w:hanging="180"/>
      <w:jc w:val="right"/>
      <w:textAlignment w:val="baseline"/>
    </w:pPr>
    <w:rPr>
      <w:rFonts w:ascii="Tahoma" w:hAnsi="Tahoma"/>
      <w:b/>
      <w:sz w:val="16"/>
      <w:szCs w:val="20"/>
    </w:rPr>
  </w:style>
  <w:style w:type="paragraph" w:customStyle="1" w:styleId="afff4">
    <w:name w:val="Юристы Знак"/>
    <w:basedOn w:val="33"/>
    <w:rsid w:val="001C147A"/>
    <w:pPr>
      <w:suppressAutoHyphens w:val="0"/>
      <w:autoSpaceDE/>
      <w:autoSpaceDN/>
      <w:adjustRightInd/>
      <w:spacing w:before="120" w:after="0"/>
      <w:ind w:left="0"/>
    </w:pPr>
    <w:rPr>
      <w:i w:val="0"/>
      <w:iCs w:val="0"/>
      <w:szCs w:val="24"/>
      <w:lang w:eastAsia="ru-RU"/>
    </w:rPr>
  </w:style>
  <w:style w:type="paragraph" w:customStyle="1" w:styleId="afff5">
    <w:name w:val="Отчет"/>
    <w:basedOn w:val="a2"/>
    <w:rsid w:val="001C147A"/>
    <w:pPr>
      <w:ind w:firstLine="567"/>
      <w:jc w:val="both"/>
    </w:pPr>
  </w:style>
  <w:style w:type="paragraph" w:customStyle="1" w:styleId="1d">
    <w:name w:val="Текст1"/>
    <w:basedOn w:val="a2"/>
    <w:rsid w:val="001C147A"/>
    <w:pPr>
      <w:widowControl w:val="0"/>
      <w:ind w:firstLine="567"/>
    </w:pPr>
    <w:rPr>
      <w:rFonts w:ascii="Courier New" w:hAnsi="Courier New"/>
      <w:szCs w:val="20"/>
    </w:rPr>
  </w:style>
  <w:style w:type="paragraph" w:customStyle="1" w:styleId="txt">
    <w:name w:val="txt"/>
    <w:basedOn w:val="a2"/>
    <w:rsid w:val="001C147A"/>
    <w:pPr>
      <w:spacing w:before="100" w:beforeAutospacing="1" w:after="100" w:afterAutospacing="1"/>
    </w:pPr>
    <w:rPr>
      <w:rFonts w:ascii="Arial" w:eastAsia="Arial Unicode MS" w:hAnsi="Arial" w:cs="Arial"/>
      <w:color w:val="000000"/>
      <w:sz w:val="14"/>
      <w:szCs w:val="14"/>
    </w:rPr>
  </w:style>
  <w:style w:type="paragraph" w:customStyle="1" w:styleId="210">
    <w:name w:val="Основной текст 21"/>
    <w:basedOn w:val="a7"/>
    <w:rsid w:val="001C147A"/>
    <w:pPr>
      <w:ind w:left="1080"/>
      <w:jc w:val="left"/>
    </w:pPr>
    <w:rPr>
      <w:rFonts w:ascii="Arial" w:hAnsi="Arial" w:cs="Arial"/>
      <w:lang w:val="ru-RU" w:eastAsia="ru-RU"/>
    </w:rPr>
  </w:style>
  <w:style w:type="paragraph" w:customStyle="1" w:styleId="211">
    <w:name w:val="Основной текст с отступом 21"/>
    <w:basedOn w:val="a2"/>
    <w:rsid w:val="001C147A"/>
    <w:pPr>
      <w:widowControl w:val="0"/>
      <w:spacing w:before="120"/>
      <w:ind w:left="1985" w:hanging="1985"/>
      <w:jc w:val="both"/>
    </w:pPr>
    <w:rPr>
      <w:rFonts w:ascii="Garamond" w:hAnsi="Garamond"/>
      <w:sz w:val="22"/>
      <w:szCs w:val="20"/>
    </w:rPr>
  </w:style>
  <w:style w:type="paragraph" w:customStyle="1" w:styleId="310">
    <w:name w:val="Основной текст 31"/>
    <w:basedOn w:val="a2"/>
    <w:rsid w:val="001C147A"/>
    <w:pPr>
      <w:widowControl w:val="0"/>
      <w:ind w:firstLine="567"/>
      <w:jc w:val="both"/>
    </w:pPr>
    <w:rPr>
      <w:szCs w:val="20"/>
    </w:rPr>
  </w:style>
  <w:style w:type="paragraph" w:customStyle="1" w:styleId="afff6">
    <w:name w:val="Список с точкой"/>
    <w:basedOn w:val="a2"/>
    <w:rsid w:val="001C147A"/>
    <w:pPr>
      <w:tabs>
        <w:tab w:val="num" w:pos="1552"/>
      </w:tabs>
      <w:spacing w:before="180" w:after="60"/>
      <w:ind w:left="1203" w:hanging="11"/>
    </w:pPr>
    <w:rPr>
      <w:rFonts w:ascii="Garamond" w:hAnsi="Garamond"/>
      <w:sz w:val="22"/>
      <w:szCs w:val="20"/>
      <w:lang w:eastAsia="en-US"/>
    </w:rPr>
  </w:style>
  <w:style w:type="paragraph" w:customStyle="1" w:styleId="110">
    <w:name w:val="Обычный + 11 пт"/>
    <w:aliases w:val="По ширине"/>
    <w:basedOn w:val="a2"/>
    <w:rsid w:val="001C147A"/>
    <w:pPr>
      <w:tabs>
        <w:tab w:val="num" w:pos="1680"/>
      </w:tabs>
      <w:ind w:left="1680" w:hanging="1140"/>
      <w:jc w:val="both"/>
    </w:pPr>
    <w:rPr>
      <w:sz w:val="22"/>
    </w:rPr>
  </w:style>
  <w:style w:type="paragraph" w:customStyle="1" w:styleId="BodyText212">
    <w:name w:val="Body Text 212"/>
    <w:basedOn w:val="a2"/>
    <w:uiPriority w:val="99"/>
    <w:rsid w:val="001C147A"/>
    <w:pPr>
      <w:tabs>
        <w:tab w:val="left" w:pos="720"/>
      </w:tabs>
      <w:overflowPunct w:val="0"/>
      <w:autoSpaceDE w:val="0"/>
      <w:autoSpaceDN w:val="0"/>
      <w:adjustRightInd w:val="0"/>
      <w:jc w:val="both"/>
      <w:textAlignment w:val="baseline"/>
    </w:pPr>
    <w:rPr>
      <w:sz w:val="22"/>
      <w:szCs w:val="20"/>
    </w:rPr>
  </w:style>
  <w:style w:type="paragraph" w:customStyle="1" w:styleId="FR2">
    <w:name w:val="FR2"/>
    <w:rsid w:val="001C147A"/>
    <w:pPr>
      <w:widowControl w:val="0"/>
      <w:overflowPunct w:val="0"/>
      <w:autoSpaceDE w:val="0"/>
      <w:autoSpaceDN w:val="0"/>
      <w:adjustRightInd w:val="0"/>
    </w:pPr>
    <w:rPr>
      <w:rFonts w:ascii="Arial" w:hAnsi="Arial"/>
    </w:rPr>
  </w:style>
  <w:style w:type="paragraph" w:customStyle="1" w:styleId="BodyText22">
    <w:name w:val="Body Text 22"/>
    <w:basedOn w:val="a2"/>
    <w:rsid w:val="001C147A"/>
    <w:pPr>
      <w:overflowPunct w:val="0"/>
      <w:autoSpaceDE w:val="0"/>
      <w:autoSpaceDN w:val="0"/>
      <w:adjustRightInd w:val="0"/>
      <w:textAlignment w:val="baseline"/>
    </w:pPr>
    <w:rPr>
      <w:sz w:val="28"/>
      <w:szCs w:val="20"/>
    </w:rPr>
  </w:style>
  <w:style w:type="paragraph" w:customStyle="1" w:styleId="311">
    <w:name w:val="Основной текст с отступом 31"/>
    <w:basedOn w:val="a2"/>
    <w:uiPriority w:val="99"/>
    <w:rsid w:val="001C147A"/>
    <w:pPr>
      <w:overflowPunct w:val="0"/>
      <w:autoSpaceDE w:val="0"/>
      <w:autoSpaceDN w:val="0"/>
      <w:adjustRightInd w:val="0"/>
      <w:ind w:left="180" w:firstLine="540"/>
      <w:jc w:val="both"/>
      <w:textAlignment w:val="baseline"/>
    </w:pPr>
    <w:rPr>
      <w:rFonts w:ascii="Verdana" w:hAnsi="Verdana"/>
      <w:szCs w:val="20"/>
    </w:rPr>
  </w:style>
  <w:style w:type="paragraph" w:styleId="afff7">
    <w:name w:val="List"/>
    <w:basedOn w:val="a2"/>
    <w:rsid w:val="001C147A"/>
    <w:pPr>
      <w:ind w:left="283" w:hanging="283"/>
    </w:pPr>
  </w:style>
  <w:style w:type="paragraph" w:customStyle="1" w:styleId="1e">
    <w:name w:val="Обычный 1"/>
    <w:basedOn w:val="a2"/>
    <w:rsid w:val="001C147A"/>
  </w:style>
  <w:style w:type="paragraph" w:customStyle="1" w:styleId="ConsPlusTitle">
    <w:name w:val="ConsPlusTitle"/>
    <w:rsid w:val="001C147A"/>
    <w:pPr>
      <w:widowControl w:val="0"/>
      <w:autoSpaceDE w:val="0"/>
      <w:autoSpaceDN w:val="0"/>
      <w:adjustRightInd w:val="0"/>
    </w:pPr>
    <w:rPr>
      <w:rFonts w:ascii="Arial" w:hAnsi="Arial" w:cs="Arial"/>
      <w:b/>
      <w:bCs/>
    </w:rPr>
  </w:style>
  <w:style w:type="paragraph" w:customStyle="1" w:styleId="afff8">
    <w:name w:val="Обычный текст"/>
    <w:basedOn w:val="a2"/>
    <w:link w:val="afff9"/>
    <w:uiPriority w:val="99"/>
    <w:rsid w:val="001C147A"/>
    <w:pPr>
      <w:ind w:firstLine="425"/>
    </w:pPr>
    <w:rPr>
      <w:rFonts w:eastAsia="Arial Unicode MS"/>
    </w:rPr>
  </w:style>
  <w:style w:type="character" w:customStyle="1" w:styleId="afff9">
    <w:name w:val="Обычный текст Знак"/>
    <w:link w:val="afff8"/>
    <w:uiPriority w:val="99"/>
    <w:rsid w:val="001C147A"/>
    <w:rPr>
      <w:rFonts w:eastAsia="Arial Unicode MS"/>
      <w:sz w:val="24"/>
      <w:szCs w:val="24"/>
    </w:rPr>
  </w:style>
  <w:style w:type="paragraph" w:customStyle="1" w:styleId="afffa">
    <w:name w:val="Знак Знак Знак Знак"/>
    <w:basedOn w:val="a2"/>
    <w:rsid w:val="001C147A"/>
    <w:pPr>
      <w:spacing w:after="160" w:line="240" w:lineRule="exact"/>
    </w:pPr>
    <w:rPr>
      <w:rFonts w:ascii="Verdana" w:hAnsi="Verdana" w:cs="Verdana"/>
      <w:sz w:val="20"/>
      <w:szCs w:val="20"/>
      <w:lang w:val="en-US" w:eastAsia="en-US"/>
    </w:rPr>
  </w:style>
  <w:style w:type="paragraph" w:customStyle="1" w:styleId="Haupttitel">
    <w:name w:val="Haupttitel"/>
    <w:basedOn w:val="a2"/>
    <w:rsid w:val="001C147A"/>
    <w:pPr>
      <w:spacing w:before="120" w:after="200" w:line="270" w:lineRule="atLeast"/>
      <w:ind w:left="1134" w:hanging="1134"/>
    </w:pPr>
    <w:rPr>
      <w:rFonts w:ascii="NewsGoth BT" w:hAnsi="NewsGoth BT"/>
      <w:b/>
      <w:sz w:val="22"/>
      <w:szCs w:val="20"/>
      <w:lang w:val="de-DE"/>
    </w:rPr>
  </w:style>
  <w:style w:type="paragraph" w:customStyle="1" w:styleId="CharChar1CharCharCharChar">
    <w:name w:val="Char Char1 Знак Знак Char Char Знак Знак Char Char"/>
    <w:basedOn w:val="a2"/>
    <w:rsid w:val="001C147A"/>
    <w:pPr>
      <w:spacing w:after="160" w:line="240" w:lineRule="exact"/>
    </w:pPr>
    <w:rPr>
      <w:rFonts w:ascii="Verdana" w:hAnsi="Verdana" w:cs="Verdana"/>
      <w:sz w:val="20"/>
      <w:szCs w:val="20"/>
      <w:lang w:val="en-US" w:eastAsia="en-US"/>
    </w:rPr>
  </w:style>
  <w:style w:type="paragraph" w:customStyle="1" w:styleId="xl27">
    <w:name w:val="xl27"/>
    <w:basedOn w:val="a2"/>
    <w:rsid w:val="001C147A"/>
    <w:pPr>
      <w:spacing w:before="100" w:beforeAutospacing="1" w:after="100" w:afterAutospacing="1"/>
    </w:pPr>
    <w:rPr>
      <w:b/>
      <w:bCs/>
      <w:i/>
      <w:iCs/>
    </w:rPr>
  </w:style>
  <w:style w:type="paragraph" w:customStyle="1" w:styleId="xl28">
    <w:name w:val="xl28"/>
    <w:basedOn w:val="a2"/>
    <w:rsid w:val="001C147A"/>
    <w:pPr>
      <w:spacing w:before="100" w:beforeAutospacing="1" w:after="100" w:afterAutospacing="1"/>
      <w:textAlignment w:val="center"/>
    </w:pPr>
    <w:rPr>
      <w:rFonts w:ascii="Arial" w:hAnsi="Arial" w:cs="Arial"/>
      <w:b/>
      <w:bCs/>
    </w:rPr>
  </w:style>
  <w:style w:type="paragraph" w:customStyle="1" w:styleId="xl29">
    <w:name w:val="xl29"/>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30">
    <w:name w:val="xl30"/>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31">
    <w:name w:val="xl31"/>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2"/>
    <w:rsid w:val="001C147A"/>
    <w:pPr>
      <w:spacing w:before="100" w:beforeAutospacing="1" w:after="100" w:afterAutospacing="1"/>
      <w:jc w:val="right"/>
      <w:textAlignment w:val="center"/>
    </w:pPr>
    <w:rPr>
      <w:rFonts w:ascii="Arial" w:hAnsi="Arial" w:cs="Arial"/>
      <w:b/>
      <w:bCs/>
    </w:rPr>
  </w:style>
  <w:style w:type="paragraph" w:customStyle="1" w:styleId="xl33">
    <w:name w:val="xl33"/>
    <w:basedOn w:val="a2"/>
    <w:rsid w:val="001C147A"/>
    <w:pPr>
      <w:spacing w:before="100" w:beforeAutospacing="1" w:after="100" w:afterAutospacing="1"/>
      <w:textAlignment w:val="center"/>
    </w:pPr>
    <w:rPr>
      <w:rFonts w:ascii="Arial" w:hAnsi="Arial" w:cs="Arial"/>
      <w:b/>
      <w:bCs/>
    </w:rPr>
  </w:style>
  <w:style w:type="paragraph" w:customStyle="1" w:styleId="xl34">
    <w:name w:val="xl34"/>
    <w:basedOn w:val="a2"/>
    <w:rsid w:val="001C147A"/>
    <w:pPr>
      <w:spacing w:before="100" w:beforeAutospacing="1" w:after="100" w:afterAutospacing="1"/>
    </w:pPr>
    <w:rPr>
      <w:b/>
      <w:bCs/>
    </w:rPr>
  </w:style>
  <w:style w:type="paragraph" w:customStyle="1" w:styleId="xl35">
    <w:name w:val="xl35"/>
    <w:basedOn w:val="a2"/>
    <w:rsid w:val="001C147A"/>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6">
    <w:name w:val="xl36"/>
    <w:basedOn w:val="a2"/>
    <w:rsid w:val="001C147A"/>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7">
    <w:name w:val="xl37"/>
    <w:basedOn w:val="a2"/>
    <w:rsid w:val="001C147A"/>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8">
    <w:name w:val="xl38"/>
    <w:basedOn w:val="a2"/>
    <w:rsid w:val="001C147A"/>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39">
    <w:name w:val="xl39"/>
    <w:basedOn w:val="a2"/>
    <w:rsid w:val="001C147A"/>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40">
    <w:name w:val="xl40"/>
    <w:basedOn w:val="a2"/>
    <w:rsid w:val="001C147A"/>
    <w:pPr>
      <w:pBdr>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41">
    <w:name w:val="xl41"/>
    <w:basedOn w:val="a2"/>
    <w:rsid w:val="001C147A"/>
    <w:pPr>
      <w:pBdr>
        <w:left w:val="single" w:sz="4" w:space="0" w:color="auto"/>
        <w:bottom w:val="single" w:sz="4" w:space="0" w:color="auto"/>
      </w:pBdr>
      <w:spacing w:before="100" w:beforeAutospacing="1" w:after="100" w:afterAutospacing="1"/>
    </w:pPr>
    <w:rPr>
      <w:rFonts w:ascii="Arial" w:hAnsi="Arial" w:cs="Arial"/>
      <w:color w:val="000000"/>
    </w:rPr>
  </w:style>
  <w:style w:type="paragraph" w:customStyle="1" w:styleId="xl42">
    <w:name w:val="xl42"/>
    <w:basedOn w:val="a2"/>
    <w:rsid w:val="001C147A"/>
    <w:pPr>
      <w:pBdr>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43">
    <w:name w:val="xl43"/>
    <w:basedOn w:val="a2"/>
    <w:rsid w:val="001C147A"/>
    <w:pPr>
      <w:pBdr>
        <w:top w:val="single" w:sz="8"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44">
    <w:name w:val="xl44"/>
    <w:basedOn w:val="a2"/>
    <w:rsid w:val="001C147A"/>
    <w:pPr>
      <w:spacing w:before="100" w:beforeAutospacing="1" w:after="100" w:afterAutospacing="1"/>
    </w:pPr>
    <w:rPr>
      <w:rFonts w:ascii="Garamond" w:hAnsi="Garamond"/>
      <w:b/>
      <w:bCs/>
      <w:sz w:val="28"/>
      <w:szCs w:val="28"/>
    </w:rPr>
  </w:style>
  <w:style w:type="paragraph" w:customStyle="1" w:styleId="xl45">
    <w:name w:val="xl45"/>
    <w:basedOn w:val="a2"/>
    <w:rsid w:val="001C147A"/>
    <w:pPr>
      <w:pBdr>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46">
    <w:name w:val="xl46"/>
    <w:basedOn w:val="a2"/>
    <w:rsid w:val="001C147A"/>
    <w:pPr>
      <w:pBdr>
        <w:bottom w:val="single" w:sz="8" w:space="0" w:color="auto"/>
      </w:pBdr>
      <w:spacing w:before="100" w:beforeAutospacing="1" w:after="100" w:afterAutospacing="1"/>
    </w:pPr>
  </w:style>
  <w:style w:type="paragraph" w:customStyle="1" w:styleId="afffb">
    <w:name w:val="Оглавление"/>
    <w:basedOn w:val="13"/>
    <w:autoRedefine/>
    <w:rsid w:val="001C147A"/>
    <w:pPr>
      <w:tabs>
        <w:tab w:val="left" w:pos="660"/>
        <w:tab w:val="right" w:leader="dot" w:pos="8733"/>
      </w:tabs>
      <w:spacing w:before="0"/>
    </w:pPr>
    <w:rPr>
      <w:rFonts w:ascii="Garamond" w:hAnsi="Garamond"/>
      <w:caps w:val="0"/>
      <w:noProof/>
      <w:sz w:val="22"/>
      <w:szCs w:val="22"/>
    </w:rPr>
  </w:style>
  <w:style w:type="paragraph" w:customStyle="1" w:styleId="afffc">
    <w:name w:val="Список атрибутов"/>
    <w:basedOn w:val="a2"/>
    <w:rsid w:val="001C147A"/>
    <w:pPr>
      <w:tabs>
        <w:tab w:val="num" w:pos="720"/>
      </w:tabs>
      <w:spacing w:before="60"/>
      <w:ind w:left="714" w:hanging="357"/>
    </w:pPr>
    <w:rPr>
      <w:sz w:val="20"/>
    </w:rPr>
  </w:style>
  <w:style w:type="paragraph" w:customStyle="1" w:styleId="afffd">
    <w:name w:val="Îáû÷íûé"/>
    <w:rsid w:val="001C147A"/>
    <w:pPr>
      <w:widowControl w:val="0"/>
    </w:pPr>
    <w:rPr>
      <w:lang w:eastAsia="en-US"/>
    </w:rPr>
  </w:style>
  <w:style w:type="paragraph" w:customStyle="1" w:styleId="1f">
    <w:name w:val="Знак Знак Знак1"/>
    <w:basedOn w:val="a2"/>
    <w:rsid w:val="001C147A"/>
    <w:pPr>
      <w:tabs>
        <w:tab w:val="num" w:pos="360"/>
      </w:tabs>
      <w:spacing w:after="160" w:line="240" w:lineRule="exact"/>
    </w:pPr>
    <w:rPr>
      <w:rFonts w:ascii="Verdana" w:hAnsi="Verdana" w:cs="Verdana"/>
      <w:sz w:val="20"/>
      <w:szCs w:val="20"/>
      <w:lang w:val="en-US" w:eastAsia="en-US"/>
    </w:rPr>
  </w:style>
  <w:style w:type="paragraph" w:styleId="44">
    <w:name w:val="List 4"/>
    <w:basedOn w:val="a2"/>
    <w:rsid w:val="001C147A"/>
    <w:pPr>
      <w:ind w:left="1132" w:hanging="283"/>
    </w:pPr>
  </w:style>
  <w:style w:type="paragraph" w:customStyle="1" w:styleId="100">
    <w:name w:val="Секция 10"/>
    <w:basedOn w:val="a2"/>
    <w:rsid w:val="001C147A"/>
    <w:pPr>
      <w:spacing w:before="60"/>
    </w:pPr>
    <w:rPr>
      <w:sz w:val="20"/>
      <w:u w:val="single"/>
    </w:rPr>
  </w:style>
  <w:style w:type="paragraph" w:customStyle="1" w:styleId="38">
    <w:name w:val="Обычный 3к"/>
    <w:basedOn w:val="a2"/>
    <w:rsid w:val="001C147A"/>
    <w:pPr>
      <w:ind w:left="851"/>
    </w:pPr>
    <w:rPr>
      <w:i/>
      <w:sz w:val="20"/>
    </w:rPr>
  </w:style>
  <w:style w:type="paragraph" w:customStyle="1" w:styleId="1f0">
    <w:name w:val="Список 1"/>
    <w:basedOn w:val="a2"/>
    <w:rsid w:val="001C147A"/>
    <w:pPr>
      <w:tabs>
        <w:tab w:val="num" w:pos="1004"/>
      </w:tabs>
      <w:ind w:left="1004" w:hanging="360"/>
    </w:pPr>
  </w:style>
  <w:style w:type="paragraph" w:styleId="29">
    <w:name w:val="List 2"/>
    <w:basedOn w:val="a2"/>
    <w:rsid w:val="001C147A"/>
    <w:pPr>
      <w:ind w:left="566" w:hanging="283"/>
    </w:pPr>
  </w:style>
  <w:style w:type="paragraph" w:styleId="39">
    <w:name w:val="List 3"/>
    <w:basedOn w:val="a2"/>
    <w:rsid w:val="001C147A"/>
    <w:pPr>
      <w:ind w:left="849" w:hanging="283"/>
    </w:pPr>
  </w:style>
  <w:style w:type="paragraph" w:styleId="afffe">
    <w:name w:val="Body Text First Indent"/>
    <w:basedOn w:val="a7"/>
    <w:link w:val="affff"/>
    <w:rsid w:val="001C147A"/>
    <w:pPr>
      <w:spacing w:before="0"/>
      <w:ind w:firstLine="210"/>
      <w:jc w:val="left"/>
    </w:pPr>
    <w:rPr>
      <w:sz w:val="24"/>
      <w:szCs w:val="24"/>
      <w:lang w:val="ru-RU" w:eastAsia="ru-RU"/>
    </w:rPr>
  </w:style>
  <w:style w:type="character" w:customStyle="1" w:styleId="affff">
    <w:name w:val="Красная строка Знак"/>
    <w:basedOn w:val="12"/>
    <w:link w:val="afffe"/>
    <w:rsid w:val="001C147A"/>
    <w:rPr>
      <w:sz w:val="24"/>
      <w:szCs w:val="24"/>
      <w:lang w:val="en-GB" w:eastAsia="en-US"/>
    </w:rPr>
  </w:style>
  <w:style w:type="paragraph" w:styleId="2a">
    <w:name w:val="Body Text First Indent 2"/>
    <w:basedOn w:val="af7"/>
    <w:link w:val="2b"/>
    <w:rsid w:val="001C147A"/>
    <w:pPr>
      <w:spacing w:after="120"/>
      <w:ind w:left="283" w:firstLine="210"/>
    </w:pPr>
    <w:rPr>
      <w:lang w:eastAsia="ru-RU"/>
    </w:rPr>
  </w:style>
  <w:style w:type="character" w:customStyle="1" w:styleId="2b">
    <w:name w:val="Красная строка 2 Знак"/>
    <w:basedOn w:val="af8"/>
    <w:link w:val="2a"/>
    <w:rsid w:val="001C147A"/>
    <w:rPr>
      <w:sz w:val="24"/>
      <w:szCs w:val="24"/>
      <w:lang w:eastAsia="en-US"/>
    </w:rPr>
  </w:style>
  <w:style w:type="character" w:customStyle="1" w:styleId="120">
    <w:name w:val="Знак Знак12"/>
    <w:rsid w:val="001C147A"/>
    <w:rPr>
      <w:rFonts w:ascii="Times New Roman" w:eastAsia="Times New Roman" w:hAnsi="Times New Roman"/>
      <w:sz w:val="24"/>
      <w:szCs w:val="24"/>
    </w:rPr>
  </w:style>
  <w:style w:type="paragraph" w:customStyle="1" w:styleId="consplustitle0">
    <w:name w:val="consplustitle"/>
    <w:basedOn w:val="a2"/>
    <w:rsid w:val="001C147A"/>
    <w:pPr>
      <w:autoSpaceDE w:val="0"/>
      <w:autoSpaceDN w:val="0"/>
    </w:pPr>
    <w:rPr>
      <w:b/>
      <w:bCs/>
    </w:rPr>
  </w:style>
  <w:style w:type="character" w:customStyle="1" w:styleId="affff0">
    <w:name w:val="Обычный текст Знак Знак"/>
    <w:rsid w:val="001C147A"/>
    <w:rPr>
      <w:rFonts w:ascii="Garamond" w:eastAsia="Arial Unicode MS" w:hAnsi="Garamond" w:cs="Times New Roman"/>
      <w:sz w:val="24"/>
      <w:szCs w:val="24"/>
      <w:lang w:eastAsia="ru-RU"/>
    </w:rPr>
  </w:style>
  <w:style w:type="character" w:customStyle="1" w:styleId="150">
    <w:name w:val="Знак Знак15"/>
    <w:rsid w:val="001C147A"/>
    <w:rPr>
      <w:sz w:val="24"/>
      <w:szCs w:val="24"/>
    </w:rPr>
  </w:style>
  <w:style w:type="character" w:customStyle="1" w:styleId="bodytext4">
    <w:name w:val="body text Знак Знак4"/>
    <w:rsid w:val="001C147A"/>
    <w:rPr>
      <w:sz w:val="22"/>
      <w:lang w:val="en-GB" w:eastAsia="en-US" w:bidi="ar-SA"/>
    </w:rPr>
  </w:style>
  <w:style w:type="paragraph" w:customStyle="1" w:styleId="1f1">
    <w:name w:val="Абзац списка1"/>
    <w:basedOn w:val="a2"/>
    <w:rsid w:val="001C147A"/>
    <w:pPr>
      <w:spacing w:after="200" w:line="276" w:lineRule="auto"/>
      <w:ind w:left="720"/>
      <w:contextualSpacing/>
    </w:pPr>
    <w:rPr>
      <w:rFonts w:ascii="Calibri" w:hAnsi="Calibri"/>
      <w:sz w:val="22"/>
      <w:szCs w:val="22"/>
      <w:lang w:eastAsia="en-US"/>
    </w:rPr>
  </w:style>
  <w:style w:type="paragraph" w:customStyle="1" w:styleId="Default">
    <w:name w:val="Default"/>
    <w:rsid w:val="001C147A"/>
    <w:pPr>
      <w:widowControl w:val="0"/>
      <w:autoSpaceDE w:val="0"/>
      <w:autoSpaceDN w:val="0"/>
      <w:adjustRightInd w:val="0"/>
    </w:pPr>
    <w:rPr>
      <w:rFonts w:ascii="Calibri" w:hAnsi="Calibri" w:cs="Calibri"/>
      <w:color w:val="000000"/>
      <w:sz w:val="24"/>
      <w:szCs w:val="24"/>
    </w:rPr>
  </w:style>
  <w:style w:type="character" w:customStyle="1" w:styleId="1f2">
    <w:name w:val="Заголовок параграфа (1.) Знак"/>
    <w:aliases w:val="Section Знак,level2 hdg Знак,111 Знак Знак,111 Знак,Section Heading Знак,level2 hdg Знак Знак"/>
    <w:rsid w:val="001C147A"/>
    <w:rPr>
      <w:rFonts w:ascii="Garamond" w:hAnsi="Garamond"/>
      <w:b/>
      <w:bCs/>
      <w:caps/>
      <w:color w:val="000000"/>
      <w:kern w:val="28"/>
      <w:sz w:val="22"/>
      <w:szCs w:val="22"/>
      <w:lang w:val="ru-RU" w:eastAsia="en-US" w:bidi="ar-SA"/>
    </w:rPr>
  </w:style>
  <w:style w:type="paragraph" w:customStyle="1" w:styleId="ConsPlusNonformat">
    <w:name w:val="ConsPlusNonformat"/>
    <w:rsid w:val="001C147A"/>
    <w:pPr>
      <w:widowControl w:val="0"/>
      <w:autoSpaceDE w:val="0"/>
      <w:autoSpaceDN w:val="0"/>
      <w:adjustRightInd w:val="0"/>
    </w:pPr>
    <w:rPr>
      <w:rFonts w:ascii="Courier New" w:hAnsi="Courier New" w:cs="Courier New"/>
    </w:rPr>
  </w:style>
  <w:style w:type="character" w:customStyle="1" w:styleId="bodytext3">
    <w:name w:val="body text Знак Знак3"/>
    <w:rsid w:val="001C147A"/>
    <w:rPr>
      <w:sz w:val="22"/>
      <w:lang w:val="en-GB" w:eastAsia="en-US" w:bidi="ar-SA"/>
    </w:rPr>
  </w:style>
  <w:style w:type="character" w:customStyle="1" w:styleId="BodyTextChar">
    <w:name w:val="Body Text Char"/>
    <w:aliases w:val="body text Char"/>
    <w:locked/>
    <w:rsid w:val="001C147A"/>
    <w:rPr>
      <w:rFonts w:cs="Times New Roman"/>
      <w:sz w:val="22"/>
      <w:lang w:val="en-GB" w:eastAsia="en-US" w:bidi="ar-SA"/>
    </w:rPr>
  </w:style>
  <w:style w:type="paragraph" w:customStyle="1" w:styleId="affff1">
    <w:name w:val="Нумерация"/>
    <w:basedOn w:val="a2"/>
    <w:next w:val="a2"/>
    <w:rsid w:val="001C147A"/>
    <w:pPr>
      <w:spacing w:before="120"/>
      <w:jc w:val="center"/>
    </w:pPr>
    <w:rPr>
      <w:rFonts w:ascii="Garamond" w:hAnsi="Garamond"/>
      <w:sz w:val="22"/>
      <w:szCs w:val="20"/>
    </w:rPr>
  </w:style>
  <w:style w:type="paragraph" w:customStyle="1" w:styleId="xl77">
    <w:name w:val="xl77"/>
    <w:basedOn w:val="a2"/>
    <w:rsid w:val="001C147A"/>
    <w:pPr>
      <w:spacing w:before="100" w:beforeAutospacing="1" w:after="100" w:afterAutospacing="1"/>
    </w:pPr>
    <w:rPr>
      <w:b/>
      <w:bCs/>
    </w:rPr>
  </w:style>
  <w:style w:type="paragraph" w:customStyle="1" w:styleId="xl78">
    <w:name w:val="xl78"/>
    <w:basedOn w:val="a2"/>
    <w:rsid w:val="001C147A"/>
    <w:pPr>
      <w:spacing w:before="100" w:beforeAutospacing="1" w:after="100" w:afterAutospacing="1"/>
    </w:pPr>
    <w:rPr>
      <w:b/>
      <w:bCs/>
      <w:u w:val="single"/>
    </w:rPr>
  </w:style>
  <w:style w:type="paragraph" w:customStyle="1" w:styleId="xl79">
    <w:name w:val="xl79"/>
    <w:basedOn w:val="a2"/>
    <w:rsid w:val="001C147A"/>
    <w:pPr>
      <w:spacing w:before="100" w:beforeAutospacing="1" w:after="100" w:afterAutospacing="1"/>
    </w:pPr>
    <w:rPr>
      <w:b/>
      <w:bCs/>
    </w:rPr>
  </w:style>
  <w:style w:type="paragraph" w:customStyle="1" w:styleId="xl80">
    <w:name w:val="xl80"/>
    <w:basedOn w:val="a2"/>
    <w:rsid w:val="001C147A"/>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81">
    <w:name w:val="xl81"/>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2">
    <w:name w:val="xl82"/>
    <w:basedOn w:val="a2"/>
    <w:rsid w:val="001C147A"/>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3">
    <w:name w:val="xl83"/>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4">
    <w:name w:val="xl84"/>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5">
    <w:name w:val="xl85"/>
    <w:basedOn w:val="a2"/>
    <w:rsid w:val="001C147A"/>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6">
    <w:name w:val="xl86"/>
    <w:basedOn w:val="a2"/>
    <w:rsid w:val="001C147A"/>
    <w:pPr>
      <w:pBdr>
        <w:top w:val="single" w:sz="4" w:space="0" w:color="auto"/>
      </w:pBdr>
      <w:spacing w:before="100" w:beforeAutospacing="1" w:after="100" w:afterAutospacing="1"/>
      <w:textAlignment w:val="top"/>
    </w:pPr>
    <w:rPr>
      <w:b/>
      <w:bCs/>
    </w:rPr>
  </w:style>
  <w:style w:type="paragraph" w:customStyle="1" w:styleId="xl87">
    <w:name w:val="xl87"/>
    <w:basedOn w:val="a2"/>
    <w:rsid w:val="001C147A"/>
    <w:pPr>
      <w:pBdr>
        <w:bottom w:val="single" w:sz="4" w:space="0" w:color="auto"/>
      </w:pBdr>
      <w:spacing w:before="100" w:beforeAutospacing="1" w:after="100" w:afterAutospacing="1"/>
      <w:textAlignment w:val="top"/>
    </w:pPr>
    <w:rPr>
      <w:b/>
      <w:bCs/>
    </w:rPr>
  </w:style>
  <w:style w:type="paragraph" w:customStyle="1" w:styleId="xl88">
    <w:name w:val="xl88"/>
    <w:basedOn w:val="a2"/>
    <w:rsid w:val="001C147A"/>
    <w:pPr>
      <w:spacing w:before="100" w:beforeAutospacing="1" w:after="100" w:afterAutospacing="1"/>
    </w:pPr>
    <w:rPr>
      <w:b/>
      <w:bCs/>
    </w:rPr>
  </w:style>
  <w:style w:type="paragraph" w:customStyle="1" w:styleId="xl89">
    <w:name w:val="xl89"/>
    <w:basedOn w:val="a2"/>
    <w:rsid w:val="001C147A"/>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0">
    <w:name w:val="xl90"/>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
    <w:name w:val="xl91"/>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2">
    <w:name w:val="xl92"/>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3">
    <w:name w:val="xl93"/>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6">
    <w:name w:val="xl96"/>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7">
    <w:name w:val="xl97"/>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8">
    <w:name w:val="xl98"/>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99">
    <w:name w:val="xl99"/>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0">
    <w:name w:val="xl100"/>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101">
    <w:name w:val="xl101"/>
    <w:basedOn w:val="a2"/>
    <w:rsid w:val="001C147A"/>
    <w:pPr>
      <w:spacing w:before="100" w:beforeAutospacing="1" w:after="100" w:afterAutospacing="1"/>
    </w:pPr>
    <w:rPr>
      <w:color w:val="FF0000"/>
    </w:rPr>
  </w:style>
  <w:style w:type="paragraph" w:customStyle="1" w:styleId="xl102">
    <w:name w:val="xl102"/>
    <w:basedOn w:val="a2"/>
    <w:rsid w:val="001C147A"/>
    <w:pPr>
      <w:spacing w:before="100" w:beforeAutospacing="1" w:after="100" w:afterAutospacing="1"/>
    </w:pPr>
    <w:rPr>
      <w:b/>
      <w:bCs/>
    </w:rPr>
  </w:style>
  <w:style w:type="paragraph" w:customStyle="1" w:styleId="xl103">
    <w:name w:val="xl103"/>
    <w:basedOn w:val="a2"/>
    <w:rsid w:val="001C147A"/>
    <w:pPr>
      <w:spacing w:before="100" w:beforeAutospacing="1" w:after="100" w:afterAutospacing="1"/>
    </w:pPr>
  </w:style>
  <w:style w:type="paragraph" w:customStyle="1" w:styleId="xl104">
    <w:name w:val="xl104"/>
    <w:basedOn w:val="a2"/>
    <w:rsid w:val="001C147A"/>
    <w:pPr>
      <w:spacing w:before="100" w:beforeAutospacing="1" w:after="100" w:afterAutospacing="1"/>
      <w:jc w:val="center"/>
    </w:pPr>
  </w:style>
  <w:style w:type="paragraph" w:customStyle="1" w:styleId="xl105">
    <w:name w:val="xl105"/>
    <w:basedOn w:val="a2"/>
    <w:rsid w:val="001C147A"/>
    <w:pPr>
      <w:pBdr>
        <w:bottom w:val="single" w:sz="4" w:space="0" w:color="auto"/>
      </w:pBdr>
      <w:spacing w:before="100" w:beforeAutospacing="1" w:after="100" w:afterAutospacing="1"/>
    </w:pPr>
  </w:style>
  <w:style w:type="paragraph" w:customStyle="1" w:styleId="xl106">
    <w:name w:val="xl106"/>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a2"/>
    <w:rsid w:val="001C147A"/>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09">
    <w:name w:val="xl109"/>
    <w:basedOn w:val="a2"/>
    <w:rsid w:val="001C147A"/>
    <w:pPr>
      <w:pBdr>
        <w:left w:val="single" w:sz="4" w:space="0" w:color="auto"/>
      </w:pBdr>
      <w:spacing w:before="100" w:beforeAutospacing="1" w:after="100" w:afterAutospacing="1"/>
    </w:pPr>
  </w:style>
  <w:style w:type="paragraph" w:customStyle="1" w:styleId="xl110">
    <w:name w:val="xl110"/>
    <w:basedOn w:val="a2"/>
    <w:rsid w:val="001C147A"/>
    <w:pPr>
      <w:spacing w:before="100" w:beforeAutospacing="1" w:after="100" w:afterAutospacing="1"/>
      <w:jc w:val="center"/>
    </w:pPr>
  </w:style>
  <w:style w:type="paragraph" w:customStyle="1" w:styleId="xl111">
    <w:name w:val="xl111"/>
    <w:basedOn w:val="a2"/>
    <w:rsid w:val="001C147A"/>
    <w:pPr>
      <w:pBdr>
        <w:bottom w:val="single" w:sz="4" w:space="0" w:color="auto"/>
      </w:pBdr>
      <w:spacing w:before="100" w:beforeAutospacing="1" w:after="100" w:afterAutospacing="1"/>
      <w:textAlignment w:val="top"/>
    </w:pPr>
  </w:style>
  <w:style w:type="paragraph" w:customStyle="1" w:styleId="xl112">
    <w:name w:val="xl112"/>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4">
    <w:name w:val="xl114"/>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5">
    <w:name w:val="xl115"/>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6">
    <w:name w:val="xl116"/>
    <w:basedOn w:val="a2"/>
    <w:rsid w:val="001C147A"/>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7">
    <w:name w:val="xl117"/>
    <w:basedOn w:val="a2"/>
    <w:rsid w:val="001C147A"/>
    <w:pPr>
      <w:pBdr>
        <w:left w:val="single" w:sz="4" w:space="0" w:color="auto"/>
      </w:pBdr>
      <w:spacing w:before="100" w:beforeAutospacing="1" w:after="100" w:afterAutospacing="1"/>
      <w:jc w:val="center"/>
      <w:textAlignment w:val="center"/>
    </w:pPr>
  </w:style>
  <w:style w:type="paragraph" w:customStyle="1" w:styleId="xl118">
    <w:name w:val="xl118"/>
    <w:basedOn w:val="a2"/>
    <w:rsid w:val="001C147A"/>
    <w:pPr>
      <w:spacing w:before="100" w:beforeAutospacing="1" w:after="100" w:afterAutospacing="1"/>
      <w:jc w:val="center"/>
      <w:textAlignment w:val="center"/>
    </w:pPr>
  </w:style>
  <w:style w:type="paragraph" w:customStyle="1" w:styleId="xl119">
    <w:name w:val="xl119"/>
    <w:basedOn w:val="a2"/>
    <w:rsid w:val="001C147A"/>
    <w:pPr>
      <w:spacing w:before="100" w:beforeAutospacing="1" w:after="100" w:afterAutospacing="1"/>
      <w:textAlignment w:val="top"/>
    </w:pPr>
  </w:style>
  <w:style w:type="paragraph" w:customStyle="1" w:styleId="xl120">
    <w:name w:val="xl120"/>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1">
    <w:name w:val="xl121"/>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a2"/>
    <w:rsid w:val="001C147A"/>
    <w:pPr>
      <w:spacing w:before="100" w:beforeAutospacing="1" w:after="100" w:afterAutospacing="1"/>
      <w:jc w:val="right"/>
    </w:pPr>
  </w:style>
  <w:style w:type="paragraph" w:customStyle="1" w:styleId="xl123">
    <w:name w:val="xl123"/>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4">
    <w:name w:val="xl124"/>
    <w:basedOn w:val="a2"/>
    <w:rsid w:val="001C147A"/>
    <w:pPr>
      <w:spacing w:before="100" w:beforeAutospacing="1" w:after="100" w:afterAutospacing="1"/>
      <w:jc w:val="right"/>
    </w:pPr>
  </w:style>
  <w:style w:type="paragraph" w:customStyle="1" w:styleId="xl125">
    <w:name w:val="xl125"/>
    <w:basedOn w:val="a2"/>
    <w:rsid w:val="001C147A"/>
    <w:pPr>
      <w:spacing w:before="100" w:beforeAutospacing="1" w:after="100" w:afterAutospacing="1"/>
      <w:jc w:val="right"/>
    </w:pPr>
  </w:style>
  <w:style w:type="paragraph" w:customStyle="1" w:styleId="xl126">
    <w:name w:val="xl126"/>
    <w:basedOn w:val="a2"/>
    <w:rsid w:val="001C147A"/>
    <w:pPr>
      <w:spacing w:before="100" w:beforeAutospacing="1" w:after="100" w:afterAutospacing="1"/>
      <w:jc w:val="right"/>
    </w:pPr>
    <w:rPr>
      <w:b/>
      <w:bCs/>
    </w:rPr>
  </w:style>
  <w:style w:type="paragraph" w:customStyle="1" w:styleId="xl127">
    <w:name w:val="xl127"/>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8">
    <w:name w:val="xl128"/>
    <w:basedOn w:val="a2"/>
    <w:rsid w:val="001C147A"/>
    <w:pPr>
      <w:pBdr>
        <w:top w:val="single" w:sz="4" w:space="0" w:color="auto"/>
        <w:left w:val="single" w:sz="4" w:space="0" w:color="auto"/>
        <w:bottom w:val="single" w:sz="4" w:space="0" w:color="auto"/>
      </w:pBdr>
      <w:spacing w:before="100" w:beforeAutospacing="1" w:after="100" w:afterAutospacing="1"/>
    </w:pPr>
  </w:style>
  <w:style w:type="paragraph" w:customStyle="1" w:styleId="xl129">
    <w:name w:val="xl129"/>
    <w:basedOn w:val="a2"/>
    <w:rsid w:val="001C147A"/>
    <w:pPr>
      <w:spacing w:before="100" w:beforeAutospacing="1" w:after="100" w:afterAutospacing="1"/>
    </w:pPr>
    <w:rPr>
      <w:b/>
      <w:bCs/>
      <w:color w:val="FF0000"/>
    </w:rPr>
  </w:style>
  <w:style w:type="paragraph" w:customStyle="1" w:styleId="xl130">
    <w:name w:val="xl130"/>
    <w:basedOn w:val="a2"/>
    <w:rsid w:val="001C147A"/>
    <w:pPr>
      <w:spacing w:before="100" w:beforeAutospacing="1" w:after="100" w:afterAutospacing="1"/>
      <w:jc w:val="right"/>
    </w:pPr>
  </w:style>
  <w:style w:type="paragraph" w:customStyle="1" w:styleId="xl131">
    <w:name w:val="xl131"/>
    <w:basedOn w:val="a2"/>
    <w:rsid w:val="001C147A"/>
    <w:pPr>
      <w:pBdr>
        <w:top w:val="single" w:sz="4" w:space="0" w:color="auto"/>
      </w:pBdr>
      <w:spacing w:before="100" w:beforeAutospacing="1" w:after="100" w:afterAutospacing="1"/>
    </w:pPr>
  </w:style>
  <w:style w:type="paragraph" w:customStyle="1" w:styleId="xl132">
    <w:name w:val="xl132"/>
    <w:basedOn w:val="a2"/>
    <w:rsid w:val="001C147A"/>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3">
    <w:name w:val="xl133"/>
    <w:basedOn w:val="a2"/>
    <w:rsid w:val="001C147A"/>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4">
    <w:name w:val="xl134"/>
    <w:basedOn w:val="a2"/>
    <w:rsid w:val="001C147A"/>
    <w:pPr>
      <w:spacing w:before="100" w:beforeAutospacing="1" w:after="100" w:afterAutospacing="1"/>
      <w:ind w:firstLineChars="100" w:firstLine="100"/>
    </w:pPr>
  </w:style>
  <w:style w:type="paragraph" w:customStyle="1" w:styleId="xl135">
    <w:name w:val="xl135"/>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6">
    <w:name w:val="xl136"/>
    <w:basedOn w:val="a2"/>
    <w:rsid w:val="001C147A"/>
    <w:pPr>
      <w:pBdr>
        <w:top w:val="single" w:sz="4" w:space="0" w:color="auto"/>
      </w:pBdr>
      <w:spacing w:before="100" w:beforeAutospacing="1" w:after="100" w:afterAutospacing="1"/>
      <w:textAlignment w:val="top"/>
    </w:pPr>
  </w:style>
  <w:style w:type="paragraph" w:customStyle="1" w:styleId="xl137">
    <w:name w:val="xl137"/>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8">
    <w:name w:val="xl138"/>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9">
    <w:name w:val="xl139"/>
    <w:basedOn w:val="a2"/>
    <w:rsid w:val="001C147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3">
    <w:name w:val="xl143"/>
    <w:basedOn w:val="a2"/>
    <w:rsid w:val="001C147A"/>
    <w:pPr>
      <w:pBdr>
        <w:bottom w:val="single" w:sz="4" w:space="0" w:color="auto"/>
      </w:pBdr>
      <w:spacing w:before="100" w:beforeAutospacing="1" w:after="100" w:afterAutospacing="1"/>
    </w:pPr>
  </w:style>
  <w:style w:type="paragraph" w:customStyle="1" w:styleId="xl144">
    <w:name w:val="xl144"/>
    <w:basedOn w:val="a2"/>
    <w:rsid w:val="001C147A"/>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5">
    <w:name w:val="xl145"/>
    <w:basedOn w:val="a2"/>
    <w:rsid w:val="001C147A"/>
    <w:pPr>
      <w:pBdr>
        <w:top w:val="single" w:sz="4" w:space="0" w:color="auto"/>
      </w:pBdr>
      <w:spacing w:before="100" w:beforeAutospacing="1" w:after="100" w:afterAutospacing="1"/>
    </w:pPr>
  </w:style>
  <w:style w:type="paragraph" w:customStyle="1" w:styleId="xl146">
    <w:name w:val="xl146"/>
    <w:basedOn w:val="a2"/>
    <w:rsid w:val="001C147A"/>
    <w:pPr>
      <w:pBdr>
        <w:top w:val="single" w:sz="4" w:space="0" w:color="auto"/>
        <w:left w:val="single" w:sz="4" w:space="0" w:color="auto"/>
        <w:bottom w:val="single" w:sz="4" w:space="0" w:color="auto"/>
      </w:pBdr>
      <w:spacing w:before="100" w:beforeAutospacing="1" w:after="100" w:afterAutospacing="1"/>
    </w:pPr>
  </w:style>
  <w:style w:type="paragraph" w:customStyle="1" w:styleId="xl147">
    <w:name w:val="xl147"/>
    <w:basedOn w:val="a2"/>
    <w:rsid w:val="001C147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2"/>
    <w:rsid w:val="001C147A"/>
    <w:pPr>
      <w:pBdr>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2"/>
    <w:rsid w:val="001C147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2"/>
    <w:rsid w:val="001C147A"/>
    <w:pPr>
      <w:pBdr>
        <w:top w:val="single" w:sz="4" w:space="0" w:color="auto"/>
        <w:left w:val="single" w:sz="4" w:space="0" w:color="auto"/>
      </w:pBdr>
      <w:spacing w:before="100" w:beforeAutospacing="1" w:after="100" w:afterAutospacing="1"/>
      <w:jc w:val="center"/>
      <w:textAlignment w:val="center"/>
    </w:pPr>
  </w:style>
  <w:style w:type="paragraph" w:customStyle="1" w:styleId="xl151">
    <w:name w:val="xl151"/>
    <w:basedOn w:val="a2"/>
    <w:rsid w:val="001C147A"/>
    <w:pPr>
      <w:pBdr>
        <w:top w:val="single" w:sz="4" w:space="0" w:color="auto"/>
      </w:pBdr>
      <w:spacing w:before="100" w:beforeAutospacing="1" w:after="100" w:afterAutospacing="1"/>
      <w:jc w:val="center"/>
      <w:textAlignment w:val="center"/>
    </w:pPr>
  </w:style>
  <w:style w:type="paragraph" w:customStyle="1" w:styleId="xl152">
    <w:name w:val="xl152"/>
    <w:basedOn w:val="a2"/>
    <w:rsid w:val="001C147A"/>
    <w:pPr>
      <w:pBdr>
        <w:top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2"/>
    <w:rsid w:val="001C147A"/>
    <w:pPr>
      <w:pBdr>
        <w:left w:val="single" w:sz="4" w:space="0" w:color="auto"/>
        <w:bottom w:val="single" w:sz="4" w:space="0" w:color="auto"/>
      </w:pBdr>
      <w:spacing w:before="100" w:beforeAutospacing="1" w:after="100" w:afterAutospacing="1"/>
      <w:jc w:val="center"/>
      <w:textAlignment w:val="center"/>
    </w:pPr>
  </w:style>
  <w:style w:type="paragraph" w:customStyle="1" w:styleId="xl154">
    <w:name w:val="xl154"/>
    <w:basedOn w:val="a2"/>
    <w:rsid w:val="001C147A"/>
    <w:pPr>
      <w:pBdr>
        <w:bottom w:val="single" w:sz="4" w:space="0" w:color="auto"/>
      </w:pBdr>
      <w:spacing w:before="100" w:beforeAutospacing="1" w:after="100" w:afterAutospacing="1"/>
      <w:jc w:val="center"/>
      <w:textAlignment w:val="center"/>
    </w:pPr>
  </w:style>
  <w:style w:type="paragraph" w:customStyle="1" w:styleId="xl155">
    <w:name w:val="xl155"/>
    <w:basedOn w:val="a2"/>
    <w:rsid w:val="001C147A"/>
    <w:pPr>
      <w:pBdr>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2"/>
    <w:rsid w:val="001C147A"/>
    <w:pPr>
      <w:spacing w:before="100" w:beforeAutospacing="1" w:after="100" w:afterAutospacing="1"/>
      <w:textAlignment w:val="top"/>
    </w:pPr>
    <w:rPr>
      <w:b/>
      <w:bCs/>
    </w:rPr>
  </w:style>
  <w:style w:type="paragraph" w:customStyle="1" w:styleId="xl157">
    <w:name w:val="xl157"/>
    <w:basedOn w:val="a2"/>
    <w:rsid w:val="001C147A"/>
    <w:pPr>
      <w:spacing w:before="100" w:beforeAutospacing="1" w:after="100" w:afterAutospacing="1"/>
      <w:textAlignment w:val="top"/>
    </w:pPr>
    <w:rPr>
      <w:b/>
      <w:bCs/>
    </w:rPr>
  </w:style>
  <w:style w:type="paragraph" w:customStyle="1" w:styleId="xl158">
    <w:name w:val="xl158"/>
    <w:basedOn w:val="a2"/>
    <w:rsid w:val="001C147A"/>
    <w:pPr>
      <w:spacing w:before="100" w:beforeAutospacing="1" w:after="100" w:afterAutospacing="1"/>
      <w:jc w:val="right"/>
    </w:pPr>
    <w:rPr>
      <w:b/>
      <w:bCs/>
    </w:rPr>
  </w:style>
  <w:style w:type="paragraph" w:customStyle="1" w:styleId="xl159">
    <w:name w:val="xl159"/>
    <w:basedOn w:val="a2"/>
    <w:rsid w:val="001C147A"/>
    <w:pPr>
      <w:spacing w:before="100" w:beforeAutospacing="1" w:after="100" w:afterAutospacing="1"/>
    </w:pPr>
    <w:rPr>
      <w:b/>
      <w:bCs/>
    </w:rPr>
  </w:style>
  <w:style w:type="paragraph" w:customStyle="1" w:styleId="xl160">
    <w:name w:val="xl160"/>
    <w:basedOn w:val="a2"/>
    <w:rsid w:val="001C147A"/>
    <w:pPr>
      <w:pBdr>
        <w:bottom w:val="single" w:sz="4" w:space="0" w:color="auto"/>
      </w:pBdr>
      <w:spacing w:before="100" w:beforeAutospacing="1" w:after="100" w:afterAutospacing="1"/>
    </w:pPr>
    <w:rPr>
      <w:b/>
      <w:bCs/>
    </w:rPr>
  </w:style>
  <w:style w:type="paragraph" w:customStyle="1" w:styleId="xl161">
    <w:name w:val="xl161"/>
    <w:basedOn w:val="a2"/>
    <w:rsid w:val="001C147A"/>
    <w:pPr>
      <w:pBdr>
        <w:top w:val="single" w:sz="4" w:space="0" w:color="auto"/>
        <w:bottom w:val="single" w:sz="4" w:space="0" w:color="auto"/>
      </w:pBdr>
      <w:spacing w:before="100" w:beforeAutospacing="1" w:after="100" w:afterAutospacing="1"/>
    </w:pPr>
  </w:style>
  <w:style w:type="paragraph" w:customStyle="1" w:styleId="xl162">
    <w:name w:val="xl162"/>
    <w:basedOn w:val="a2"/>
    <w:rsid w:val="001C147A"/>
    <w:pPr>
      <w:pBdr>
        <w:top w:val="single" w:sz="4" w:space="0" w:color="auto"/>
        <w:bottom w:val="single" w:sz="4" w:space="0" w:color="auto"/>
        <w:right w:val="single" w:sz="4" w:space="0" w:color="auto"/>
      </w:pBdr>
      <w:spacing w:before="100" w:beforeAutospacing="1" w:after="100" w:afterAutospacing="1"/>
    </w:pPr>
  </w:style>
  <w:style w:type="paragraph" w:customStyle="1" w:styleId="xl163">
    <w:name w:val="xl163"/>
    <w:basedOn w:val="a2"/>
    <w:rsid w:val="001C147A"/>
    <w:pPr>
      <w:pBdr>
        <w:bottom w:val="single" w:sz="4" w:space="0" w:color="auto"/>
      </w:pBdr>
      <w:spacing w:before="100" w:beforeAutospacing="1" w:after="100" w:afterAutospacing="1"/>
      <w:jc w:val="center"/>
    </w:pPr>
  </w:style>
  <w:style w:type="paragraph" w:customStyle="1" w:styleId="xl164">
    <w:name w:val="xl164"/>
    <w:basedOn w:val="a2"/>
    <w:rsid w:val="001C147A"/>
    <w:pPr>
      <w:pBdr>
        <w:top w:val="single" w:sz="4" w:space="0" w:color="auto"/>
        <w:bottom w:val="single" w:sz="4" w:space="0" w:color="auto"/>
      </w:pBdr>
      <w:spacing w:before="100" w:beforeAutospacing="1" w:after="100" w:afterAutospacing="1"/>
    </w:pPr>
    <w:rPr>
      <w:b/>
      <w:bCs/>
    </w:rPr>
  </w:style>
  <w:style w:type="paragraph" w:customStyle="1" w:styleId="xl165">
    <w:name w:val="xl165"/>
    <w:basedOn w:val="a2"/>
    <w:rsid w:val="001C147A"/>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66">
    <w:name w:val="xl166"/>
    <w:basedOn w:val="a2"/>
    <w:rsid w:val="001C147A"/>
    <w:pPr>
      <w:spacing w:before="100" w:beforeAutospacing="1" w:after="100" w:afterAutospacing="1"/>
      <w:jc w:val="center"/>
    </w:pPr>
    <w:rPr>
      <w:b/>
      <w:bCs/>
    </w:rPr>
  </w:style>
  <w:style w:type="paragraph" w:customStyle="1" w:styleId="xl167">
    <w:name w:val="xl167"/>
    <w:basedOn w:val="a2"/>
    <w:rsid w:val="001C147A"/>
    <w:pPr>
      <w:spacing w:before="100" w:beforeAutospacing="1" w:after="100" w:afterAutospacing="1"/>
      <w:jc w:val="right"/>
    </w:pPr>
    <w:rPr>
      <w:b/>
      <w:bCs/>
      <w:color w:val="800000"/>
      <w:sz w:val="22"/>
      <w:szCs w:val="22"/>
    </w:rPr>
  </w:style>
  <w:style w:type="paragraph" w:customStyle="1" w:styleId="xl168">
    <w:name w:val="xl168"/>
    <w:basedOn w:val="a2"/>
    <w:rsid w:val="001C147A"/>
    <w:pPr>
      <w:spacing w:before="100" w:beforeAutospacing="1" w:after="100" w:afterAutospacing="1"/>
      <w:jc w:val="right"/>
    </w:pPr>
    <w:rPr>
      <w:b/>
      <w:bCs/>
      <w:color w:val="800000"/>
    </w:rPr>
  </w:style>
  <w:style w:type="paragraph" w:customStyle="1" w:styleId="xl169">
    <w:name w:val="xl169"/>
    <w:basedOn w:val="a2"/>
    <w:rsid w:val="001C147A"/>
    <w:pPr>
      <w:spacing w:before="100" w:beforeAutospacing="1" w:after="100" w:afterAutospacing="1"/>
    </w:pPr>
    <w:rPr>
      <w:b/>
      <w:bCs/>
    </w:rPr>
  </w:style>
  <w:style w:type="paragraph" w:customStyle="1" w:styleId="xl170">
    <w:name w:val="xl170"/>
    <w:basedOn w:val="a2"/>
    <w:rsid w:val="001C147A"/>
    <w:pPr>
      <w:spacing w:before="100" w:beforeAutospacing="1" w:after="100" w:afterAutospacing="1"/>
    </w:pPr>
    <w:rPr>
      <w:b/>
      <w:bCs/>
    </w:rPr>
  </w:style>
  <w:style w:type="character" w:customStyle="1" w:styleId="Heading6Char">
    <w:name w:val="Heading 6 Char"/>
    <w:aliases w:val="Legal Level 1. Char"/>
    <w:locked/>
    <w:rsid w:val="001C147A"/>
    <w:rPr>
      <w:sz w:val="22"/>
      <w:lang w:val="ru-RU" w:eastAsia="en-US" w:bidi="ar-SA"/>
    </w:rPr>
  </w:style>
  <w:style w:type="character" w:customStyle="1" w:styleId="Heading7Char">
    <w:name w:val="Heading 7 Char"/>
    <w:aliases w:val="Appendix Header Char,Legal Level 1.1. Char"/>
    <w:locked/>
    <w:rsid w:val="001C147A"/>
    <w:rPr>
      <w:rFonts w:ascii="Garamond" w:hAnsi="Garamond"/>
      <w:sz w:val="22"/>
      <w:lang w:val="en-GB" w:eastAsia="en-US" w:bidi="ar-SA"/>
    </w:rPr>
  </w:style>
  <w:style w:type="paragraph" w:customStyle="1" w:styleId="affff2">
    <w:name w:val="Список_в_таблице_маркированный"/>
    <w:basedOn w:val="a2"/>
    <w:next w:val="a2"/>
    <w:rsid w:val="001C147A"/>
    <w:pPr>
      <w:tabs>
        <w:tab w:val="left" w:pos="170"/>
        <w:tab w:val="num" w:pos="1080"/>
      </w:tabs>
      <w:ind w:left="1080" w:hanging="360"/>
    </w:pPr>
    <w:rPr>
      <w:sz w:val="20"/>
      <w:szCs w:val="20"/>
    </w:rPr>
  </w:style>
  <w:style w:type="paragraph" w:customStyle="1" w:styleId="affff3">
    <w:name w:val="Пункт_нормативн_документа"/>
    <w:basedOn w:val="a7"/>
    <w:rsid w:val="001C147A"/>
    <w:pPr>
      <w:tabs>
        <w:tab w:val="left" w:pos="567"/>
        <w:tab w:val="num" w:pos="1332"/>
      </w:tabs>
      <w:spacing w:before="60" w:after="0"/>
      <w:ind w:left="1332" w:hanging="432"/>
    </w:pPr>
    <w:rPr>
      <w:sz w:val="24"/>
      <w:szCs w:val="24"/>
      <w:lang w:val="ru-RU" w:eastAsia="ru-RU"/>
    </w:rPr>
  </w:style>
  <w:style w:type="paragraph" w:customStyle="1" w:styleId="101">
    <w:name w:val="Стиль Пункт_нормативн_документа + 10 пт"/>
    <w:basedOn w:val="affff3"/>
    <w:rsid w:val="001C147A"/>
    <w:pPr>
      <w:numPr>
        <w:ilvl w:val="1"/>
      </w:numPr>
      <w:tabs>
        <w:tab w:val="num" w:pos="1332"/>
      </w:tabs>
      <w:spacing w:before="120"/>
      <w:ind w:left="1333" w:hanging="431"/>
    </w:pPr>
    <w:rPr>
      <w:sz w:val="20"/>
    </w:rPr>
  </w:style>
  <w:style w:type="paragraph" w:customStyle="1" w:styleId="affff4">
    <w:name w:val="Список с маркерами"/>
    <w:basedOn w:val="a2"/>
    <w:rsid w:val="001C147A"/>
    <w:pPr>
      <w:tabs>
        <w:tab w:val="num" w:pos="2098"/>
      </w:tabs>
      <w:ind w:left="2098" w:hanging="397"/>
    </w:pPr>
    <w:rPr>
      <w:sz w:val="20"/>
      <w:szCs w:val="20"/>
    </w:rPr>
  </w:style>
  <w:style w:type="paragraph" w:customStyle="1" w:styleId="111">
    <w:name w:val="Заголовок 1;Заголовок параграфа (1.)"/>
    <w:basedOn w:val="a2"/>
    <w:rsid w:val="001C147A"/>
  </w:style>
  <w:style w:type="character" w:customStyle="1" w:styleId="112">
    <w:name w:val="Знак Знак11"/>
    <w:semiHidden/>
    <w:rsid w:val="001C147A"/>
    <w:rPr>
      <w:rFonts w:ascii="Garamond" w:hAnsi="Garamond"/>
      <w:sz w:val="22"/>
    </w:rPr>
  </w:style>
  <w:style w:type="character" w:customStyle="1" w:styleId="h51">
    <w:name w:val="h5 Знак1"/>
    <w:aliases w:val="h51 Знак1,H5 Знак1,H51 Знак1,h52 Знак1,test Знак1,Block Label Знак1,Level 3 - i Знак Знак1"/>
    <w:rsid w:val="001C147A"/>
    <w:rPr>
      <w:rFonts w:ascii="Calibri" w:hAnsi="Calibri"/>
      <w:b/>
      <w:bCs/>
      <w:i/>
      <w:iCs/>
      <w:sz w:val="26"/>
      <w:szCs w:val="26"/>
      <w:lang w:val="ru-RU" w:eastAsia="ru-RU" w:bidi="ar-SA"/>
    </w:rPr>
  </w:style>
  <w:style w:type="character" w:customStyle="1" w:styleId="160">
    <w:name w:val="Знак Знак16"/>
    <w:rsid w:val="001C147A"/>
    <w:rPr>
      <w:sz w:val="24"/>
      <w:szCs w:val="24"/>
      <w:lang w:val="ru-RU" w:eastAsia="ru-RU" w:bidi="ar-SA"/>
    </w:rPr>
  </w:style>
  <w:style w:type="character" w:customStyle="1" w:styleId="130">
    <w:name w:val="Знак Знак13"/>
    <w:rsid w:val="001C147A"/>
    <w:rPr>
      <w:sz w:val="24"/>
      <w:szCs w:val="24"/>
      <w:lang w:val="ru-RU" w:eastAsia="ru-RU" w:bidi="ar-SA"/>
    </w:rPr>
  </w:style>
  <w:style w:type="character" w:customStyle="1" w:styleId="bodytext5">
    <w:name w:val="body text Знак Знак5"/>
    <w:rsid w:val="001C147A"/>
    <w:rPr>
      <w:rFonts w:ascii="Times New Roman" w:eastAsia="Times New Roman" w:hAnsi="Times New Roman"/>
      <w:sz w:val="22"/>
      <w:lang w:val="en-GB" w:eastAsia="en-US"/>
    </w:rPr>
  </w:style>
  <w:style w:type="character" w:customStyle="1" w:styleId="140">
    <w:name w:val="Знак Знак14"/>
    <w:rsid w:val="001C147A"/>
    <w:rPr>
      <w:rFonts w:ascii="Garamond" w:eastAsia="Times New Roman" w:hAnsi="Garamond"/>
      <w:sz w:val="22"/>
      <w:lang w:val="en-GB" w:eastAsia="en-US"/>
    </w:rPr>
  </w:style>
  <w:style w:type="character" w:customStyle="1" w:styleId="affff5">
    <w:name w:val="Дата Знак"/>
    <w:link w:val="affff6"/>
    <w:rsid w:val="001C147A"/>
    <w:rPr>
      <w:rFonts w:ascii="Arial MT Black" w:hAnsi="Arial MT Black"/>
      <w:b/>
      <w:spacing w:val="-20"/>
      <w:kern w:val="28"/>
      <w:sz w:val="40"/>
    </w:rPr>
  </w:style>
  <w:style w:type="character" w:customStyle="1" w:styleId="45">
    <w:name w:val="Знак Знак4"/>
    <w:rsid w:val="001C147A"/>
    <w:rPr>
      <w:sz w:val="28"/>
      <w:szCs w:val="28"/>
      <w:lang w:val="ru-RU" w:eastAsia="ru-RU" w:bidi="ar-SA"/>
    </w:rPr>
  </w:style>
  <w:style w:type="character" w:customStyle="1" w:styleId="2c">
    <w:name w:val="Знак Знак2"/>
    <w:locked/>
    <w:rsid w:val="001C147A"/>
    <w:rPr>
      <w:sz w:val="24"/>
      <w:szCs w:val="24"/>
      <w:lang w:val="ru-RU" w:eastAsia="ru-RU" w:bidi="ar-SA"/>
    </w:rPr>
  </w:style>
  <w:style w:type="character" w:customStyle="1" w:styleId="Heading7Char1">
    <w:name w:val="Heading 7 Char1"/>
    <w:aliases w:val="Appendix Header Char1,Legal Level 1.1. Char1"/>
    <w:locked/>
    <w:rsid w:val="001C147A"/>
    <w:rPr>
      <w:rFonts w:ascii="Garamond" w:hAnsi="Garamond"/>
      <w:sz w:val="22"/>
      <w:lang w:val="en-GB" w:eastAsia="en-US" w:bidi="ar-SA"/>
    </w:rPr>
  </w:style>
  <w:style w:type="character" w:customStyle="1" w:styleId="220">
    <w:name w:val="Знак Знак22"/>
    <w:rsid w:val="001C147A"/>
    <w:rPr>
      <w:sz w:val="24"/>
      <w:szCs w:val="24"/>
      <w:lang w:eastAsia="en-US"/>
    </w:rPr>
  </w:style>
  <w:style w:type="character" w:customStyle="1" w:styleId="CommentTextChar">
    <w:name w:val="Comment Text Char"/>
    <w:semiHidden/>
    <w:locked/>
    <w:rsid w:val="001C147A"/>
    <w:rPr>
      <w:rFonts w:cs="Times New Roman"/>
    </w:rPr>
  </w:style>
  <w:style w:type="character" w:customStyle="1" w:styleId="240">
    <w:name w:val="Знак Знак24"/>
    <w:semiHidden/>
    <w:locked/>
    <w:rsid w:val="001C147A"/>
    <w:rPr>
      <w:rFonts w:cs="Times New Roman"/>
    </w:rPr>
  </w:style>
  <w:style w:type="character" w:customStyle="1" w:styleId="Heading1Char">
    <w:name w:val="Heading 1 Char"/>
    <w:aliases w:val="Заголовок параграфа (1.) Char,Section Char,level2 hdg Char,111 Char"/>
    <w:locked/>
    <w:rsid w:val="001C147A"/>
    <w:rPr>
      <w:rFonts w:ascii="Garamond" w:hAnsi="Garamond" w:cs="Times New Roman"/>
      <w:b/>
      <w:bCs/>
      <w:caps/>
      <w:color w:val="000000"/>
      <w:kern w:val="28"/>
      <w:sz w:val="22"/>
      <w:szCs w:val="22"/>
      <w:lang w:eastAsia="en-US"/>
    </w:rPr>
  </w:style>
  <w:style w:type="character" w:customStyle="1" w:styleId="Heading2Char">
    <w:name w:val="Heading 2 Char"/>
    <w:aliases w:val="h2 Char,h21 Char,5 Char,Заголовок пункта (1.1) Char,Reset numbering Char,222 Char"/>
    <w:locked/>
    <w:rsid w:val="001C147A"/>
    <w:rPr>
      <w:rFonts w:cs="Times New Roman"/>
      <w:b/>
      <w:sz w:val="24"/>
      <w:lang w:val="en-GB" w:eastAsia="en-US" w:bidi="ar-SA"/>
    </w:rPr>
  </w:style>
  <w:style w:type="character" w:customStyle="1" w:styleId="Heading4Char">
    <w:name w:val="Heading 4 Char"/>
    <w:aliases w:val="H4 Char,H41 Char,Sub-Minor Char,Level 2 - a Char"/>
    <w:locked/>
    <w:rsid w:val="001C147A"/>
    <w:rPr>
      <w:rFonts w:cs="Times New Roman"/>
      <w:sz w:val="22"/>
      <w:lang w:val="ru-RU" w:eastAsia="en-US" w:bidi="ar-SA"/>
    </w:rPr>
  </w:style>
  <w:style w:type="character" w:customStyle="1" w:styleId="Heading5Char">
    <w:name w:val="Heading 5 Char"/>
    <w:aliases w:val="h5 Char,h51 Char,H5 Char,H51 Char,h52 Char,test Char,Block Label Char,Level 3 - i Char"/>
    <w:locked/>
    <w:rsid w:val="001C147A"/>
    <w:rPr>
      <w:rFonts w:cs="Times New Roman"/>
      <w:sz w:val="22"/>
      <w:lang w:val="ru-RU" w:eastAsia="en-US" w:bidi="ar-SA"/>
    </w:rPr>
  </w:style>
  <w:style w:type="character" w:customStyle="1" w:styleId="Heading8Char">
    <w:name w:val="Heading 8 Char"/>
    <w:aliases w:val="Legal Level 1.1.1. Char"/>
    <w:locked/>
    <w:rsid w:val="001C147A"/>
    <w:rPr>
      <w:rFonts w:ascii="Arial" w:hAnsi="Arial" w:cs="Times New Roman"/>
      <w:i/>
      <w:lang w:val="en-GB" w:eastAsia="en-US" w:bidi="ar-SA"/>
    </w:rPr>
  </w:style>
  <w:style w:type="character" w:customStyle="1" w:styleId="Heading9Char">
    <w:name w:val="Heading 9 Char"/>
    <w:aliases w:val="Legal Level 1.1.1.1. Char"/>
    <w:locked/>
    <w:rsid w:val="001C147A"/>
    <w:rPr>
      <w:rFonts w:ascii="Arial" w:hAnsi="Arial" w:cs="Times New Roman"/>
      <w:i/>
      <w:sz w:val="18"/>
      <w:lang w:val="en-GB" w:eastAsia="en-US" w:bidi="ar-SA"/>
    </w:rPr>
  </w:style>
  <w:style w:type="character" w:customStyle="1" w:styleId="Heading6Char1">
    <w:name w:val="Heading 6 Char1"/>
    <w:aliases w:val="Legal Level 1. Char1"/>
    <w:locked/>
    <w:rsid w:val="001C147A"/>
    <w:rPr>
      <w:rFonts w:cs="Times New Roman"/>
      <w:sz w:val="22"/>
      <w:lang w:val="ru-RU" w:eastAsia="en-US" w:bidi="ar-SA"/>
    </w:rPr>
  </w:style>
  <w:style w:type="character" w:customStyle="1" w:styleId="Heading7Char2">
    <w:name w:val="Heading 7 Char2"/>
    <w:aliases w:val="Appendix Header Char2,Legal Level 1.1. Char2"/>
    <w:locked/>
    <w:rsid w:val="001C147A"/>
    <w:rPr>
      <w:rFonts w:ascii="Garamond" w:hAnsi="Garamond" w:cs="Times New Roman"/>
      <w:sz w:val="22"/>
      <w:lang w:val="en-GB" w:eastAsia="en-US" w:bidi="ar-SA"/>
    </w:rPr>
  </w:style>
  <w:style w:type="character" w:customStyle="1" w:styleId="BodyTextChar1">
    <w:name w:val="Body Text Char1"/>
    <w:aliases w:val="body text Char1"/>
    <w:locked/>
    <w:rsid w:val="001C147A"/>
    <w:rPr>
      <w:rFonts w:cs="Times New Roman"/>
      <w:sz w:val="22"/>
      <w:lang w:val="en-GB" w:eastAsia="en-US" w:bidi="ar-SA"/>
    </w:rPr>
  </w:style>
  <w:style w:type="character" w:customStyle="1" w:styleId="HeaderChar">
    <w:name w:val="Header Char"/>
    <w:locked/>
    <w:rsid w:val="001C147A"/>
    <w:rPr>
      <w:rFonts w:ascii="Garamond" w:hAnsi="Garamond" w:cs="Times New Roman"/>
      <w:sz w:val="22"/>
      <w:lang w:val="en-GB" w:eastAsia="en-US" w:bidi="ar-SA"/>
    </w:rPr>
  </w:style>
  <w:style w:type="character" w:customStyle="1" w:styleId="FooterChar">
    <w:name w:val="Footer Char"/>
    <w:locked/>
    <w:rsid w:val="001C147A"/>
    <w:rPr>
      <w:rFonts w:ascii="Garamond" w:hAnsi="Garamond" w:cs="Times New Roman"/>
      <w:sz w:val="22"/>
      <w:lang w:val="en-GB" w:eastAsia="en-US" w:bidi="ar-SA"/>
    </w:rPr>
  </w:style>
  <w:style w:type="character" w:customStyle="1" w:styleId="BodyTextIndentChar">
    <w:name w:val="Body Text Indent Char"/>
    <w:locked/>
    <w:rsid w:val="001C147A"/>
    <w:rPr>
      <w:rFonts w:cs="Times New Roman"/>
      <w:sz w:val="24"/>
      <w:szCs w:val="24"/>
      <w:lang w:val="ru-RU" w:eastAsia="en-US" w:bidi="ar-SA"/>
    </w:rPr>
  </w:style>
  <w:style w:type="character" w:customStyle="1" w:styleId="FootnoteTextChar">
    <w:name w:val="Footnote Text Char"/>
    <w:semiHidden/>
    <w:locked/>
    <w:rsid w:val="001C147A"/>
    <w:rPr>
      <w:rFonts w:ascii="Garamond" w:hAnsi="Garamond" w:cs="Times New Roman"/>
      <w:lang w:val="en-GB" w:eastAsia="en-US" w:bidi="ar-SA"/>
    </w:rPr>
  </w:style>
  <w:style w:type="character" w:customStyle="1" w:styleId="BodyTextIndent2Char">
    <w:name w:val="Body Text Indent 2 Char"/>
    <w:locked/>
    <w:rsid w:val="001C147A"/>
    <w:rPr>
      <w:rFonts w:ascii="Arial" w:hAnsi="Arial" w:cs="Times New Roman"/>
      <w:i/>
      <w:lang w:val="ru-RU" w:eastAsia="ru-RU"/>
    </w:rPr>
  </w:style>
  <w:style w:type="character" w:customStyle="1" w:styleId="BodyTextIndent3Char">
    <w:name w:val="Body Text Indent 3 Char"/>
    <w:locked/>
    <w:rsid w:val="001C147A"/>
    <w:rPr>
      <w:rFonts w:cs="Times New Roman"/>
      <w:i/>
      <w:iCs/>
      <w:sz w:val="22"/>
      <w:lang w:val="ru-RU" w:eastAsia="en-US" w:bidi="ar-SA"/>
    </w:rPr>
  </w:style>
  <w:style w:type="character" w:customStyle="1" w:styleId="SubtitleChar">
    <w:name w:val="Subtitle Char"/>
    <w:locked/>
    <w:rsid w:val="001C147A"/>
    <w:rPr>
      <w:rFonts w:ascii="Arial MT Black" w:hAnsi="Arial MT Black" w:cs="Times New Roman"/>
      <w:b/>
      <w:caps/>
      <w:spacing w:val="-16"/>
      <w:kern w:val="28"/>
      <w:sz w:val="32"/>
      <w:lang w:val="ru-RU" w:eastAsia="ru-RU" w:bidi="ar-SA"/>
    </w:rPr>
  </w:style>
  <w:style w:type="character" w:customStyle="1" w:styleId="TitleChar">
    <w:name w:val="Title Char"/>
    <w:locked/>
    <w:rsid w:val="001C147A"/>
    <w:rPr>
      <w:rFonts w:ascii="Arial MT Black" w:hAnsi="Arial MT Black" w:cs="Times New Roman"/>
      <w:b/>
      <w:spacing w:val="-20"/>
      <w:kern w:val="28"/>
      <w:sz w:val="40"/>
      <w:lang w:val="ru-RU" w:eastAsia="ru-RU" w:bidi="ar-SA"/>
    </w:rPr>
  </w:style>
  <w:style w:type="character" w:customStyle="1" w:styleId="CommentTextChar1">
    <w:name w:val="Comment Text Char1"/>
    <w:semiHidden/>
    <w:locked/>
    <w:rsid w:val="001C147A"/>
    <w:rPr>
      <w:rFonts w:cs="Times New Roman"/>
      <w:lang w:val="ru-RU" w:eastAsia="ru-RU" w:bidi="ar-SA"/>
    </w:rPr>
  </w:style>
  <w:style w:type="character" w:customStyle="1" w:styleId="BodyText3Char">
    <w:name w:val="Body Text 3 Char"/>
    <w:locked/>
    <w:rsid w:val="001C147A"/>
    <w:rPr>
      <w:rFonts w:cs="Times New Roman"/>
      <w:i/>
      <w:iCs/>
      <w:sz w:val="22"/>
      <w:u w:val="single"/>
      <w:lang w:val="ru-RU" w:eastAsia="en-US" w:bidi="ar-SA"/>
    </w:rPr>
  </w:style>
  <w:style w:type="paragraph" w:customStyle="1" w:styleId="1f3">
    <w:name w:val="Знак1"/>
    <w:basedOn w:val="a2"/>
    <w:rsid w:val="001C147A"/>
    <w:pPr>
      <w:spacing w:after="160" w:line="240" w:lineRule="exact"/>
    </w:pPr>
    <w:rPr>
      <w:rFonts w:ascii="Verdana" w:hAnsi="Verdana" w:cs="Verdana"/>
      <w:sz w:val="20"/>
      <w:szCs w:val="20"/>
      <w:lang w:val="en-US" w:eastAsia="en-US"/>
    </w:rPr>
  </w:style>
  <w:style w:type="paragraph" w:customStyle="1" w:styleId="CharChar1CharCharCharChar1">
    <w:name w:val="Char Char1 Знак Знак Char Char Знак Знак Char Char1"/>
    <w:basedOn w:val="a2"/>
    <w:rsid w:val="001C147A"/>
    <w:pPr>
      <w:spacing w:after="160" w:line="240" w:lineRule="exact"/>
    </w:pPr>
    <w:rPr>
      <w:rFonts w:ascii="Verdana" w:hAnsi="Verdana" w:cs="Verdana"/>
      <w:sz w:val="20"/>
      <w:szCs w:val="20"/>
      <w:lang w:val="en-US" w:eastAsia="en-US"/>
    </w:rPr>
  </w:style>
  <w:style w:type="character" w:customStyle="1" w:styleId="BodyTextFirstIndent2Char">
    <w:name w:val="Body Text First Indent 2 Char"/>
    <w:locked/>
    <w:rsid w:val="001C147A"/>
    <w:rPr>
      <w:rFonts w:ascii="Times New Roman" w:hAnsi="Times New Roman" w:cs="Times New Roman"/>
      <w:sz w:val="24"/>
      <w:szCs w:val="24"/>
      <w:lang w:val="ru-RU" w:eastAsia="ru-RU" w:bidi="ar-SA"/>
    </w:rPr>
  </w:style>
  <w:style w:type="paragraph" w:customStyle="1" w:styleId="113">
    <w:name w:val="Абзац списка11"/>
    <w:basedOn w:val="a2"/>
    <w:rsid w:val="001C147A"/>
    <w:pPr>
      <w:spacing w:after="200" w:line="276" w:lineRule="auto"/>
      <w:ind w:left="720"/>
      <w:contextualSpacing/>
    </w:pPr>
    <w:rPr>
      <w:rFonts w:ascii="Calibri" w:hAnsi="Calibri"/>
      <w:sz w:val="22"/>
      <w:szCs w:val="22"/>
      <w:lang w:eastAsia="en-US"/>
    </w:rPr>
  </w:style>
  <w:style w:type="paragraph" w:customStyle="1" w:styleId="1f4">
    <w:name w:val="Знак Знак Знак Знак1"/>
    <w:basedOn w:val="a2"/>
    <w:rsid w:val="001C147A"/>
    <w:pPr>
      <w:spacing w:after="160" w:line="240" w:lineRule="exact"/>
    </w:pPr>
    <w:rPr>
      <w:rFonts w:ascii="Verdana" w:hAnsi="Verdana" w:cs="Verdana"/>
      <w:sz w:val="20"/>
      <w:szCs w:val="20"/>
      <w:lang w:val="en-US" w:eastAsia="en-US"/>
    </w:rPr>
  </w:style>
  <w:style w:type="character" w:customStyle="1" w:styleId="72">
    <w:name w:val="Знак Знак7"/>
    <w:rsid w:val="001C147A"/>
    <w:rPr>
      <w:rFonts w:ascii="Arial MT Black" w:hAnsi="Arial MT Black" w:cs="Times New Roman"/>
      <w:b/>
      <w:spacing w:val="-20"/>
      <w:kern w:val="28"/>
      <w:sz w:val="40"/>
      <w:lang w:val="ru-RU" w:eastAsia="ru-RU" w:bidi="ar-SA"/>
    </w:rPr>
  </w:style>
  <w:style w:type="numbering" w:styleId="111111">
    <w:name w:val="Outline List 2"/>
    <w:basedOn w:val="a5"/>
    <w:rsid w:val="001C147A"/>
    <w:pPr>
      <w:numPr>
        <w:numId w:val="2"/>
      </w:numPr>
    </w:pPr>
  </w:style>
  <w:style w:type="paragraph" w:customStyle="1" w:styleId="normalindent12">
    <w:name w:val="normalindent12"/>
    <w:basedOn w:val="a2"/>
    <w:rsid w:val="001C147A"/>
    <w:pPr>
      <w:overflowPunct w:val="0"/>
      <w:ind w:left="720"/>
      <w:jc w:val="both"/>
    </w:pPr>
  </w:style>
  <w:style w:type="character" w:customStyle="1" w:styleId="m1">
    <w:name w:val="m1"/>
    <w:rsid w:val="001C147A"/>
    <w:rPr>
      <w:color w:val="0000FF"/>
    </w:rPr>
  </w:style>
  <w:style w:type="paragraph" w:customStyle="1" w:styleId="2d">
    <w:name w:val="Обычный2"/>
    <w:basedOn w:val="a2"/>
    <w:rsid w:val="001C147A"/>
    <w:rPr>
      <w:rFonts w:ascii="Times New Roman CYR" w:eastAsia="Calibri" w:hAnsi="Times New Roman CYR" w:cs="Times New Roman CYR"/>
      <w:sz w:val="20"/>
      <w:szCs w:val="20"/>
    </w:rPr>
  </w:style>
  <w:style w:type="paragraph" w:customStyle="1" w:styleId="3a">
    <w:name w:val="Обычный 3"/>
    <w:basedOn w:val="a2"/>
    <w:rsid w:val="001C147A"/>
    <w:pPr>
      <w:ind w:left="851"/>
    </w:pPr>
  </w:style>
  <w:style w:type="paragraph" w:styleId="affff6">
    <w:name w:val="Date"/>
    <w:basedOn w:val="a2"/>
    <w:next w:val="a2"/>
    <w:link w:val="affff5"/>
    <w:rsid w:val="001C147A"/>
    <w:rPr>
      <w:rFonts w:ascii="Arial MT Black" w:hAnsi="Arial MT Black"/>
      <w:b/>
      <w:spacing w:val="-20"/>
      <w:kern w:val="28"/>
      <w:sz w:val="40"/>
      <w:szCs w:val="20"/>
    </w:rPr>
  </w:style>
  <w:style w:type="character" w:customStyle="1" w:styleId="1f5">
    <w:name w:val="Дата Знак1"/>
    <w:basedOn w:val="a3"/>
    <w:rsid w:val="001C147A"/>
    <w:rPr>
      <w:sz w:val="24"/>
      <w:szCs w:val="24"/>
    </w:rPr>
  </w:style>
  <w:style w:type="character" w:customStyle="1" w:styleId="1f6">
    <w:name w:val="Основной текст с отступом Знак1"/>
    <w:semiHidden/>
    <w:rsid w:val="001C147A"/>
    <w:rPr>
      <w:rFonts w:ascii="Garamond" w:hAnsi="Garamond"/>
      <w:sz w:val="22"/>
      <w:lang w:val="en-GB" w:eastAsia="en-US"/>
    </w:rPr>
  </w:style>
  <w:style w:type="character" w:customStyle="1" w:styleId="212">
    <w:name w:val="Основной текст с отступом 2 Знак1"/>
    <w:semiHidden/>
    <w:rsid w:val="001C147A"/>
    <w:rPr>
      <w:rFonts w:ascii="Garamond" w:hAnsi="Garamond"/>
      <w:sz w:val="22"/>
      <w:lang w:val="en-GB" w:eastAsia="en-US"/>
    </w:rPr>
  </w:style>
  <w:style w:type="character" w:customStyle="1" w:styleId="312">
    <w:name w:val="Основной текст с отступом 3 Знак1"/>
    <w:semiHidden/>
    <w:rsid w:val="001C147A"/>
    <w:rPr>
      <w:rFonts w:ascii="Garamond" w:hAnsi="Garamond"/>
      <w:sz w:val="16"/>
      <w:szCs w:val="16"/>
      <w:lang w:val="en-GB" w:eastAsia="en-US"/>
    </w:rPr>
  </w:style>
  <w:style w:type="character" w:customStyle="1" w:styleId="213">
    <w:name w:val="Основной текст 2 Знак1"/>
    <w:semiHidden/>
    <w:rsid w:val="001C147A"/>
    <w:rPr>
      <w:rFonts w:ascii="Garamond" w:hAnsi="Garamond"/>
      <w:sz w:val="22"/>
      <w:lang w:val="en-GB" w:eastAsia="en-US"/>
    </w:rPr>
  </w:style>
  <w:style w:type="character" w:customStyle="1" w:styleId="313">
    <w:name w:val="Основной текст 3 Знак1"/>
    <w:semiHidden/>
    <w:rsid w:val="001C147A"/>
    <w:rPr>
      <w:rFonts w:ascii="Garamond" w:hAnsi="Garamond"/>
      <w:sz w:val="16"/>
      <w:szCs w:val="16"/>
      <w:lang w:val="en-GB" w:eastAsia="en-US"/>
    </w:rPr>
  </w:style>
  <w:style w:type="character" w:customStyle="1" w:styleId="1f7">
    <w:name w:val="Схема документа Знак1"/>
    <w:semiHidden/>
    <w:rsid w:val="001C147A"/>
    <w:rPr>
      <w:rFonts w:ascii="Tahoma" w:hAnsi="Tahoma" w:cs="Tahoma"/>
      <w:sz w:val="16"/>
      <w:szCs w:val="16"/>
      <w:lang w:val="en-GB" w:eastAsia="en-US"/>
    </w:rPr>
  </w:style>
  <w:style w:type="paragraph" w:customStyle="1" w:styleId="1">
    <w:name w:val="Титул 1Глава"/>
    <w:basedOn w:val="10"/>
    <w:rsid w:val="001C147A"/>
    <w:pPr>
      <w:keepLines w:val="0"/>
      <w:pageBreakBefore/>
      <w:numPr>
        <w:numId w:val="3"/>
      </w:numPr>
      <w:tabs>
        <w:tab w:val="clear" w:pos="432"/>
        <w:tab w:val="num" w:pos="360"/>
      </w:tabs>
      <w:spacing w:before="240" w:after="60"/>
      <w:ind w:left="0" w:firstLine="0"/>
    </w:pPr>
    <w:rPr>
      <w:rFonts w:ascii="Times New Roman" w:eastAsia="Times New Roman" w:hAnsi="Times New Roman" w:cs="Arial"/>
      <w:bCs w:val="0"/>
      <w:color w:val="auto"/>
      <w:kern w:val="32"/>
      <w:sz w:val="36"/>
      <w:szCs w:val="32"/>
    </w:rPr>
  </w:style>
  <w:style w:type="paragraph" w:customStyle="1" w:styleId="a1">
    <w:name w:val="Список условий"/>
    <w:basedOn w:val="a2"/>
    <w:rsid w:val="001C147A"/>
    <w:pPr>
      <w:numPr>
        <w:numId w:val="6"/>
      </w:numPr>
    </w:pPr>
    <w:rPr>
      <w:sz w:val="20"/>
    </w:rPr>
  </w:style>
  <w:style w:type="paragraph" w:customStyle="1" w:styleId="a">
    <w:name w:val="Сущность"/>
    <w:basedOn w:val="4"/>
    <w:rsid w:val="001C147A"/>
    <w:pPr>
      <w:keepNext w:val="0"/>
      <w:keepLines w:val="0"/>
      <w:numPr>
        <w:ilvl w:val="3"/>
        <w:numId w:val="4"/>
      </w:numPr>
      <w:tabs>
        <w:tab w:val="left" w:pos="1145"/>
      </w:tabs>
      <w:spacing w:before="240" w:after="60"/>
      <w:ind w:left="357" w:hanging="357"/>
      <w:outlineLvl w:val="9"/>
    </w:pPr>
    <w:rPr>
      <w:rFonts w:ascii="Times New Roman" w:eastAsia="Times New Roman" w:hAnsi="Times New Roman" w:cs="Times New Roman"/>
      <w:i w:val="0"/>
      <w:iCs w:val="0"/>
      <w:color w:val="auto"/>
      <w:lang w:eastAsia="en-US"/>
    </w:rPr>
  </w:style>
  <w:style w:type="paragraph" w:customStyle="1" w:styleId="a0">
    <w:name w:val="Список сущностей"/>
    <w:basedOn w:val="a2"/>
    <w:next w:val="a2"/>
    <w:rsid w:val="001C147A"/>
    <w:pPr>
      <w:numPr>
        <w:numId w:val="5"/>
      </w:numPr>
    </w:pPr>
    <w:rPr>
      <w:sz w:val="20"/>
    </w:rPr>
  </w:style>
  <w:style w:type="paragraph" w:customStyle="1" w:styleId="MainTitle">
    <w:name w:val="MainTitle"/>
    <w:basedOn w:val="a2"/>
    <w:rsid w:val="001C147A"/>
    <w:pPr>
      <w:numPr>
        <w:numId w:val="7"/>
      </w:numPr>
      <w:tabs>
        <w:tab w:val="clear" w:pos="720"/>
        <w:tab w:val="num" w:pos="896"/>
      </w:tabs>
      <w:ind w:left="924" w:hanging="357"/>
    </w:pPr>
    <w:rPr>
      <w:b/>
    </w:rPr>
  </w:style>
  <w:style w:type="paragraph" w:customStyle="1" w:styleId="DCComment">
    <w:name w:val="DCComment"/>
    <w:rsid w:val="001C147A"/>
    <w:pPr>
      <w:ind w:left="357"/>
    </w:pPr>
    <w:rPr>
      <w:szCs w:val="24"/>
    </w:rPr>
  </w:style>
  <w:style w:type="paragraph" w:customStyle="1" w:styleId="DCAttComment">
    <w:name w:val="DCAttComment"/>
    <w:rsid w:val="001C147A"/>
    <w:pPr>
      <w:ind w:left="1134"/>
    </w:pPr>
    <w:rPr>
      <w:szCs w:val="24"/>
    </w:rPr>
  </w:style>
  <w:style w:type="paragraph" w:customStyle="1" w:styleId="DCAttribute">
    <w:name w:val="DCAttribute"/>
    <w:rsid w:val="001C147A"/>
    <w:pPr>
      <w:numPr>
        <w:numId w:val="8"/>
      </w:numPr>
    </w:pPr>
    <w:rPr>
      <w:szCs w:val="24"/>
    </w:rPr>
  </w:style>
  <w:style w:type="paragraph" w:customStyle="1" w:styleId="Role">
    <w:name w:val="Role"/>
    <w:rsid w:val="001C147A"/>
    <w:pPr>
      <w:ind w:left="851"/>
    </w:pPr>
    <w:rPr>
      <w:szCs w:val="24"/>
    </w:rPr>
  </w:style>
  <w:style w:type="paragraph" w:customStyle="1" w:styleId="RoleGroup">
    <w:name w:val="RoleGroup"/>
    <w:rsid w:val="001C147A"/>
    <w:pPr>
      <w:ind w:left="567"/>
    </w:pPr>
    <w:rPr>
      <w:szCs w:val="24"/>
    </w:rPr>
  </w:style>
  <w:style w:type="paragraph" w:styleId="5">
    <w:name w:val="List Bullet 5"/>
    <w:basedOn w:val="a2"/>
    <w:rsid w:val="001C147A"/>
    <w:pPr>
      <w:numPr>
        <w:numId w:val="9"/>
      </w:numPr>
      <w:contextualSpacing/>
    </w:pPr>
  </w:style>
  <w:style w:type="paragraph" w:customStyle="1" w:styleId="affff7">
    <w:name w:val="Название таблицы"/>
    <w:basedOn w:val="a2"/>
    <w:next w:val="a2"/>
    <w:rsid w:val="001C147A"/>
    <w:pPr>
      <w:spacing w:line="360" w:lineRule="auto"/>
      <w:jc w:val="center"/>
    </w:pPr>
    <w:rPr>
      <w:sz w:val="28"/>
      <w:szCs w:val="20"/>
    </w:rPr>
  </w:style>
  <w:style w:type="paragraph" w:customStyle="1" w:styleId="affff8">
    <w:name w:val="Подпись к таблице"/>
    <w:basedOn w:val="a2"/>
    <w:rsid w:val="001C147A"/>
    <w:pPr>
      <w:spacing w:line="360" w:lineRule="auto"/>
      <w:jc w:val="right"/>
    </w:pPr>
    <w:rPr>
      <w:sz w:val="28"/>
      <w:szCs w:val="20"/>
    </w:rPr>
  </w:style>
  <w:style w:type="character" w:customStyle="1" w:styleId="t1">
    <w:name w:val="t1"/>
    <w:rsid w:val="001C147A"/>
    <w:rPr>
      <w:color w:val="990000"/>
    </w:rPr>
  </w:style>
  <w:style w:type="character" w:customStyle="1" w:styleId="b1">
    <w:name w:val="b1"/>
    <w:rsid w:val="001C147A"/>
    <w:rPr>
      <w:rFonts w:ascii="Courier New" w:hAnsi="Courier New" w:cs="Courier New" w:hint="default"/>
      <w:b/>
      <w:bCs/>
      <w:strike w:val="0"/>
      <w:dstrike w:val="0"/>
      <w:color w:val="FF0000"/>
      <w:u w:val="none"/>
      <w:effect w:val="none"/>
    </w:rPr>
  </w:style>
  <w:style w:type="character" w:customStyle="1" w:styleId="pi1">
    <w:name w:val="pi1"/>
    <w:rsid w:val="001C147A"/>
    <w:rPr>
      <w:color w:val="0000FF"/>
    </w:rPr>
  </w:style>
  <w:style w:type="paragraph" w:customStyle="1" w:styleId="Courier">
    <w:name w:val="Обычный Courier"/>
    <w:basedOn w:val="a2"/>
    <w:rsid w:val="001C147A"/>
    <w:rPr>
      <w:rFonts w:ascii="Courier New" w:hAnsi="Courier New"/>
      <w:sz w:val="20"/>
    </w:rPr>
  </w:style>
  <w:style w:type="paragraph" w:customStyle="1" w:styleId="5-">
    <w:name w:val="Стиль Заголовок 5 + Темно-синий Знак Знак Знак"/>
    <w:basedOn w:val="50"/>
    <w:rsid w:val="001C147A"/>
    <w:pPr>
      <w:keepNext w:val="0"/>
      <w:keepLines w:val="0"/>
      <w:tabs>
        <w:tab w:val="num" w:pos="1008"/>
        <w:tab w:val="left" w:pos="1576"/>
        <w:tab w:val="num" w:pos="3240"/>
      </w:tabs>
      <w:spacing w:before="240" w:after="60"/>
      <w:ind w:left="1008" w:hanging="1008"/>
    </w:pPr>
    <w:rPr>
      <w:rFonts w:ascii="Times New Roman" w:eastAsia="Times New Roman" w:hAnsi="Times New Roman" w:cs="Times New Roman"/>
      <w:color w:val="000080"/>
      <w:szCs w:val="20"/>
      <w:lang w:eastAsia="en-US"/>
    </w:rPr>
  </w:style>
  <w:style w:type="paragraph" w:customStyle="1" w:styleId="1f8">
    <w:name w:val="Титул 1ц"/>
    <w:basedOn w:val="a2"/>
    <w:rsid w:val="001C147A"/>
    <w:pPr>
      <w:jc w:val="center"/>
    </w:pPr>
    <w:rPr>
      <w:sz w:val="36"/>
    </w:rPr>
  </w:style>
  <w:style w:type="paragraph" w:customStyle="1" w:styleId="40px">
    <w:name w:val="Обычный: + отступ 40 px"/>
    <w:basedOn w:val="a2"/>
    <w:rsid w:val="001C147A"/>
    <w:pPr>
      <w:ind w:firstLine="601"/>
    </w:pPr>
    <w:rPr>
      <w:szCs w:val="20"/>
    </w:rPr>
  </w:style>
  <w:style w:type="paragraph" w:customStyle="1" w:styleId="RightJustBody">
    <w:name w:val="Right Just Body"/>
    <w:basedOn w:val="a2"/>
    <w:rsid w:val="001C147A"/>
    <w:pPr>
      <w:jc w:val="right"/>
    </w:pPr>
    <w:rPr>
      <w:sz w:val="20"/>
      <w:szCs w:val="20"/>
      <w:lang w:val="en-US" w:eastAsia="en-US"/>
    </w:rPr>
  </w:style>
  <w:style w:type="paragraph" w:customStyle="1" w:styleId="Normal">
    <w:name w:val="~Normal"/>
    <w:basedOn w:val="a2"/>
    <w:rsid w:val="001C147A"/>
    <w:pPr>
      <w:spacing w:before="120" w:line="264" w:lineRule="auto"/>
    </w:pPr>
    <w:rPr>
      <w:rFonts w:ascii="Verdana" w:hAnsi="Verdana"/>
      <w:sz w:val="20"/>
      <w:lang w:eastAsia="en-US"/>
    </w:rPr>
  </w:style>
  <w:style w:type="paragraph" w:customStyle="1" w:styleId="FirstLine">
    <w:name w:val="~FirstLine"/>
    <w:basedOn w:val="Normal"/>
    <w:next w:val="Normal"/>
    <w:rsid w:val="001C147A"/>
    <w:pPr>
      <w:spacing w:before="0"/>
    </w:pPr>
    <w:rPr>
      <w:sz w:val="2"/>
    </w:rPr>
  </w:style>
  <w:style w:type="paragraph" w:customStyle="1" w:styleId="affff9">
    <w:name w:val="Подзаголовок требования"/>
    <w:basedOn w:val="a2"/>
    <w:rsid w:val="001C147A"/>
    <w:pPr>
      <w:spacing w:before="120" w:after="120"/>
      <w:ind w:left="720"/>
    </w:pPr>
    <w:rPr>
      <w:b/>
      <w:color w:val="000080"/>
    </w:rPr>
  </w:style>
  <w:style w:type="character" w:customStyle="1" w:styleId="5-0">
    <w:name w:val="Стиль Заголовок 5 + Темно-синий Знак Знак Знак Знак"/>
    <w:rsid w:val="001C147A"/>
    <w:rPr>
      <w:rFonts w:ascii="Times New Roman" w:eastAsia="Times New Roman" w:hAnsi="Times New Roman" w:cs="Times New Roman"/>
      <w:b/>
      <w:color w:val="000080"/>
      <w:sz w:val="24"/>
      <w:szCs w:val="20"/>
      <w:lang w:val="ru-RU" w:eastAsia="en-US" w:bidi="ar-SA"/>
    </w:rPr>
  </w:style>
  <w:style w:type="paragraph" w:customStyle="1" w:styleId="1f9">
    <w:name w:val="Обычный 1ж"/>
    <w:basedOn w:val="a2"/>
    <w:rsid w:val="001C147A"/>
    <w:pPr>
      <w:spacing w:before="60"/>
    </w:pPr>
    <w:rPr>
      <w:u w:val="single"/>
    </w:rPr>
  </w:style>
  <w:style w:type="paragraph" w:customStyle="1" w:styleId="2e">
    <w:name w:val="Обычный 2"/>
    <w:basedOn w:val="a2"/>
    <w:rsid w:val="001C147A"/>
    <w:pPr>
      <w:ind w:left="567"/>
    </w:pPr>
  </w:style>
  <w:style w:type="paragraph" w:customStyle="1" w:styleId="46">
    <w:name w:val="Обычный 4"/>
    <w:basedOn w:val="a2"/>
    <w:rsid w:val="001C147A"/>
    <w:pPr>
      <w:ind w:left="1134"/>
    </w:pPr>
  </w:style>
  <w:style w:type="paragraph" w:customStyle="1" w:styleId="54">
    <w:name w:val="Обычный 5"/>
    <w:basedOn w:val="a2"/>
    <w:rsid w:val="001C147A"/>
    <w:pPr>
      <w:ind w:left="1418"/>
    </w:pPr>
  </w:style>
  <w:style w:type="paragraph" w:customStyle="1" w:styleId="62">
    <w:name w:val="Обычный 6"/>
    <w:basedOn w:val="a2"/>
    <w:rsid w:val="001C147A"/>
    <w:pPr>
      <w:ind w:left="1701"/>
    </w:pPr>
  </w:style>
  <w:style w:type="paragraph" w:customStyle="1" w:styleId="73">
    <w:name w:val="Обычный 7"/>
    <w:basedOn w:val="a2"/>
    <w:rsid w:val="001C147A"/>
    <w:pPr>
      <w:ind w:left="1985"/>
    </w:pPr>
  </w:style>
  <w:style w:type="paragraph" w:customStyle="1" w:styleId="55">
    <w:name w:val="Обычный уровень 5"/>
    <w:basedOn w:val="a2"/>
    <w:rsid w:val="001C147A"/>
    <w:pPr>
      <w:ind w:left="284"/>
    </w:pPr>
  </w:style>
  <w:style w:type="paragraph" w:customStyle="1" w:styleId="1fa">
    <w:name w:val="Титул 1жц"/>
    <w:basedOn w:val="a2"/>
    <w:rsid w:val="001C147A"/>
    <w:pPr>
      <w:spacing w:after="240"/>
      <w:jc w:val="center"/>
    </w:pPr>
    <w:rPr>
      <w:b/>
      <w:sz w:val="36"/>
    </w:rPr>
  </w:style>
  <w:style w:type="paragraph" w:customStyle="1" w:styleId="affffa">
    <w:name w:val="Обычный к"/>
    <w:basedOn w:val="a2"/>
    <w:rsid w:val="001C147A"/>
    <w:rPr>
      <w:i/>
    </w:rPr>
  </w:style>
  <w:style w:type="paragraph" w:customStyle="1" w:styleId="56">
    <w:name w:val="Сущность 5"/>
    <w:basedOn w:val="a"/>
    <w:rsid w:val="001C147A"/>
    <w:pPr>
      <w:numPr>
        <w:ilvl w:val="0"/>
        <w:numId w:val="0"/>
      </w:numPr>
      <w:tabs>
        <w:tab w:val="clear" w:pos="1145"/>
        <w:tab w:val="num" w:pos="1135"/>
      </w:tabs>
      <w:ind w:left="357" w:hanging="357"/>
    </w:pPr>
  </w:style>
  <w:style w:type="paragraph" w:customStyle="1" w:styleId="affffb">
    <w:name w:val="Таблица заголовок"/>
    <w:basedOn w:val="a2"/>
    <w:rsid w:val="001C147A"/>
    <w:pPr>
      <w:jc w:val="center"/>
    </w:pPr>
  </w:style>
  <w:style w:type="paragraph" w:customStyle="1" w:styleId="affffc">
    <w:name w:val="Таблица ячейка"/>
    <w:basedOn w:val="a2"/>
    <w:rsid w:val="001C147A"/>
  </w:style>
  <w:style w:type="paragraph" w:customStyle="1" w:styleId="affffd">
    <w:name w:val="Обычный ж"/>
    <w:basedOn w:val="a2"/>
    <w:rsid w:val="001C147A"/>
    <w:rPr>
      <w:b/>
    </w:rPr>
  </w:style>
  <w:style w:type="paragraph" w:customStyle="1" w:styleId="affffe">
    <w:name w:val="Обычный жц"/>
    <w:basedOn w:val="a2"/>
    <w:rsid w:val="001C147A"/>
    <w:pPr>
      <w:jc w:val="center"/>
    </w:pPr>
    <w:rPr>
      <w:b/>
    </w:rPr>
  </w:style>
  <w:style w:type="paragraph" w:customStyle="1" w:styleId="Courier4">
    <w:name w:val="Courier 4"/>
    <w:basedOn w:val="46"/>
    <w:rsid w:val="001C147A"/>
    <w:rPr>
      <w:rFonts w:ascii="Courier New" w:hAnsi="Courier New"/>
      <w:sz w:val="20"/>
    </w:rPr>
  </w:style>
  <w:style w:type="paragraph" w:customStyle="1" w:styleId="05">
    <w:name w:val="Обычный 05"/>
    <w:basedOn w:val="a2"/>
    <w:rsid w:val="001C147A"/>
    <w:pPr>
      <w:ind w:left="284"/>
    </w:pPr>
    <w:rPr>
      <w:sz w:val="20"/>
    </w:rPr>
  </w:style>
  <w:style w:type="paragraph" w:customStyle="1" w:styleId="410">
    <w:name w:val="Обычный 4_10"/>
    <w:basedOn w:val="46"/>
    <w:rsid w:val="001C147A"/>
    <w:rPr>
      <w:sz w:val="20"/>
    </w:rPr>
  </w:style>
  <w:style w:type="paragraph" w:customStyle="1" w:styleId="SP1">
    <w:name w:val="SP1"/>
    <w:basedOn w:val="a2"/>
    <w:rsid w:val="001C147A"/>
    <w:pPr>
      <w:ind w:left="284" w:hanging="284"/>
    </w:pPr>
  </w:style>
  <w:style w:type="paragraph" w:customStyle="1" w:styleId="SP2">
    <w:name w:val="SP2"/>
    <w:basedOn w:val="a2"/>
    <w:rsid w:val="001C147A"/>
    <w:pPr>
      <w:ind w:left="1134" w:hanging="567"/>
    </w:pPr>
  </w:style>
  <w:style w:type="paragraph" w:customStyle="1" w:styleId="SP3">
    <w:name w:val="SP3"/>
    <w:basedOn w:val="a2"/>
    <w:rsid w:val="001C147A"/>
    <w:pPr>
      <w:ind w:left="1560" w:hanging="709"/>
    </w:pPr>
  </w:style>
  <w:style w:type="paragraph" w:styleId="afffff">
    <w:name w:val="Revision"/>
    <w:hidden/>
    <w:uiPriority w:val="99"/>
    <w:semiHidden/>
    <w:rsid w:val="001C147A"/>
    <w:rPr>
      <w:sz w:val="24"/>
      <w:szCs w:val="24"/>
    </w:rPr>
  </w:style>
  <w:style w:type="paragraph" w:customStyle="1" w:styleId="Iauiue">
    <w:name w:val="Iau?iue"/>
    <w:rsid w:val="001C147A"/>
    <w:pPr>
      <w:widowControl w:val="0"/>
    </w:pPr>
    <w:rPr>
      <w:lang w:eastAsia="en-US"/>
    </w:rPr>
  </w:style>
  <w:style w:type="paragraph" w:customStyle="1" w:styleId="afffff0">
    <w:name w:val="Таблицы (моноширинный)"/>
    <w:basedOn w:val="a2"/>
    <w:next w:val="a2"/>
    <w:rsid w:val="001C147A"/>
    <w:pPr>
      <w:widowControl w:val="0"/>
      <w:autoSpaceDE w:val="0"/>
      <w:autoSpaceDN w:val="0"/>
      <w:adjustRightInd w:val="0"/>
      <w:jc w:val="both"/>
    </w:pPr>
    <w:rPr>
      <w:rFonts w:ascii="Courier New" w:hAnsi="Courier New" w:cs="Courier New"/>
      <w:sz w:val="22"/>
      <w:szCs w:val="22"/>
    </w:rPr>
  </w:style>
  <w:style w:type="paragraph" w:customStyle="1" w:styleId="1fb">
    <w:name w:val="Название1"/>
    <w:basedOn w:val="a2"/>
    <w:rsid w:val="001C147A"/>
    <w:pPr>
      <w:suppressLineNumbers/>
      <w:suppressAutoHyphens/>
      <w:spacing w:before="120" w:after="120" w:line="100" w:lineRule="atLeast"/>
    </w:pPr>
    <w:rPr>
      <w:rFonts w:ascii="Arial" w:hAnsi="Arial" w:cs="Tahoma"/>
      <w:i/>
      <w:iCs/>
      <w:kern w:val="1"/>
      <w:sz w:val="20"/>
      <w:lang w:eastAsia="ar-SA"/>
    </w:rPr>
  </w:style>
  <w:style w:type="paragraph" w:customStyle="1" w:styleId="afffff1">
    <w:name w:val="Заголовок к тексту"/>
    <w:basedOn w:val="a2"/>
    <w:rsid w:val="001C147A"/>
    <w:pPr>
      <w:suppressAutoHyphens/>
    </w:pPr>
  </w:style>
  <w:style w:type="paragraph" w:customStyle="1" w:styleId="afffff2">
    <w:name w:val="Реквизиты ОДУ"/>
    <w:basedOn w:val="a2"/>
    <w:rsid w:val="001C147A"/>
    <w:pPr>
      <w:ind w:left="-170" w:right="-113"/>
      <w:jc w:val="center"/>
    </w:pPr>
    <w:rPr>
      <w:rFonts w:ascii="Arial" w:hAnsi="Arial" w:cs="Arial"/>
      <w:b/>
      <w:color w:val="000000"/>
      <w:sz w:val="16"/>
    </w:rPr>
  </w:style>
  <w:style w:type="character" w:customStyle="1" w:styleId="FontStyle42">
    <w:name w:val="Font Style42"/>
    <w:rsid w:val="001C147A"/>
    <w:rPr>
      <w:rFonts w:ascii="Times New Roman" w:hAnsi="Times New Roman" w:cs="Times New Roman"/>
      <w:sz w:val="16"/>
      <w:szCs w:val="16"/>
    </w:rPr>
  </w:style>
  <w:style w:type="character" w:customStyle="1" w:styleId="bodytext6">
    <w:name w:val="body text Знак Знак6"/>
    <w:rsid w:val="001C147A"/>
    <w:rPr>
      <w:sz w:val="22"/>
      <w:lang w:val="en-GB" w:eastAsia="en-US" w:bidi="ar-SA"/>
    </w:rPr>
  </w:style>
  <w:style w:type="character" w:customStyle="1" w:styleId="180">
    <w:name w:val="Знак Знак18"/>
    <w:rsid w:val="001C147A"/>
    <w:rPr>
      <w:rFonts w:ascii="Garamond" w:hAnsi="Garamond"/>
      <w:sz w:val="22"/>
      <w:lang w:val="en-GB" w:eastAsia="en-US" w:bidi="ar-SA"/>
    </w:rPr>
  </w:style>
  <w:style w:type="character" w:customStyle="1" w:styleId="H31">
    <w:name w:val="H3 Знак1"/>
    <w:aliases w:val="Заголовок подпукта (1.1.1) Знак1,Level 1 - 1 Знак1,o Знак Знак1"/>
    <w:locked/>
    <w:rsid w:val="001C147A"/>
    <w:rPr>
      <w:rFonts w:ascii="Garamond" w:hAnsi="Garamond"/>
      <w:b/>
      <w:color w:val="000000"/>
      <w:sz w:val="22"/>
      <w:szCs w:val="22"/>
      <w:lang w:val="ru-RU" w:eastAsia="en-US" w:bidi="ar-SA"/>
    </w:rPr>
  </w:style>
  <w:style w:type="character" w:customStyle="1" w:styleId="190">
    <w:name w:val="Знак Знак19"/>
    <w:semiHidden/>
    <w:locked/>
    <w:rsid w:val="001C147A"/>
    <w:rPr>
      <w:sz w:val="24"/>
      <w:lang w:eastAsia="en-US" w:bidi="ar-SA"/>
    </w:rPr>
  </w:style>
  <w:style w:type="character" w:customStyle="1" w:styleId="st">
    <w:name w:val="st"/>
    <w:basedOn w:val="a3"/>
    <w:rsid w:val="001C147A"/>
  </w:style>
  <w:style w:type="character" w:customStyle="1" w:styleId="3b">
    <w:name w:val="Знак Знак3"/>
    <w:rsid w:val="001C147A"/>
    <w:rPr>
      <w:rFonts w:ascii="Garamond" w:hAnsi="Garamond"/>
      <w:sz w:val="22"/>
      <w:lang w:val="en-GB" w:eastAsia="en-US" w:bidi="ar-SA"/>
    </w:rPr>
  </w:style>
  <w:style w:type="character" w:customStyle="1" w:styleId="afffff3">
    <w:name w:val="Знак Знак"/>
    <w:rsid w:val="001C147A"/>
    <w:rPr>
      <w:rFonts w:ascii="Garamond" w:hAnsi="Garamond"/>
      <w:sz w:val="22"/>
      <w:lang w:val="en-GB" w:eastAsia="en-US" w:bidi="ar-SA"/>
    </w:rPr>
  </w:style>
  <w:style w:type="character" w:customStyle="1" w:styleId="102">
    <w:name w:val="Знак Знак10"/>
    <w:semiHidden/>
    <w:locked/>
    <w:rsid w:val="001C147A"/>
    <w:rPr>
      <w:rFonts w:ascii="Garamond" w:hAnsi="Garamond"/>
      <w:lang w:val="en-GB" w:eastAsia="en-US" w:bidi="ar-SA"/>
    </w:rPr>
  </w:style>
  <w:style w:type="character" w:customStyle="1" w:styleId="170">
    <w:name w:val="Знак Знак17"/>
    <w:locked/>
    <w:rsid w:val="001C147A"/>
    <w:rPr>
      <w:rFonts w:ascii="Arial" w:hAnsi="Arial"/>
      <w:i/>
      <w:iCs/>
      <w:lang w:val="ru-RU" w:eastAsia="ru-RU" w:bidi="ar-SA"/>
    </w:rPr>
  </w:style>
  <w:style w:type="character" w:customStyle="1" w:styleId="92">
    <w:name w:val="Знак Знак9"/>
    <w:rsid w:val="001C147A"/>
    <w:rPr>
      <w:i/>
      <w:iCs/>
      <w:sz w:val="22"/>
      <w:lang w:val="ru-RU" w:eastAsia="en-US" w:bidi="ar-SA"/>
    </w:rPr>
  </w:style>
  <w:style w:type="character" w:customStyle="1" w:styleId="1fc">
    <w:name w:val="Знак Знак1"/>
    <w:rsid w:val="001C147A"/>
    <w:rPr>
      <w:rFonts w:ascii="Arial MT Black" w:hAnsi="Arial MT Black"/>
      <w:b/>
      <w:spacing w:val="-20"/>
      <w:kern w:val="28"/>
      <w:sz w:val="40"/>
      <w:lang w:val="ru-RU" w:eastAsia="ru-RU" w:bidi="ar-SA"/>
    </w:rPr>
  </w:style>
  <w:style w:type="character" w:customStyle="1" w:styleId="82">
    <w:name w:val="Знак Знак8"/>
    <w:rsid w:val="001C147A"/>
    <w:rPr>
      <w:rFonts w:ascii="Arial MT Black" w:hAnsi="Arial MT Black"/>
      <w:b/>
      <w:caps/>
      <w:spacing w:val="-16"/>
      <w:kern w:val="28"/>
      <w:sz w:val="32"/>
      <w:lang w:val="ru-RU" w:eastAsia="ru-RU" w:bidi="ar-SA"/>
    </w:rPr>
  </w:style>
  <w:style w:type="character" w:customStyle="1" w:styleId="63">
    <w:name w:val="Знак Знак6"/>
    <w:rsid w:val="001C147A"/>
    <w:rPr>
      <w:lang w:val="ru-RU" w:eastAsia="ru-RU" w:bidi="ar-SA"/>
    </w:rPr>
  </w:style>
  <w:style w:type="character" w:customStyle="1" w:styleId="57">
    <w:name w:val="Знак Знак5"/>
    <w:rsid w:val="001C147A"/>
    <w:rPr>
      <w:i/>
      <w:iCs/>
      <w:sz w:val="22"/>
      <w:u w:val="single"/>
      <w:lang w:val="ru-RU" w:eastAsia="en-US" w:bidi="ar-SA"/>
    </w:rPr>
  </w:style>
  <w:style w:type="paragraph" w:customStyle="1" w:styleId="47">
    <w:name w:val="Абзац списка4"/>
    <w:basedOn w:val="a2"/>
    <w:rsid w:val="001C147A"/>
    <w:pPr>
      <w:spacing w:after="200" w:line="276" w:lineRule="auto"/>
      <w:ind w:left="720"/>
      <w:contextualSpacing/>
    </w:pPr>
    <w:rPr>
      <w:rFonts w:ascii="Calibri" w:eastAsia="Calibri" w:hAnsi="Calibri"/>
      <w:sz w:val="22"/>
      <w:szCs w:val="22"/>
      <w:lang w:eastAsia="en-US"/>
    </w:rPr>
  </w:style>
  <w:style w:type="character" w:customStyle="1" w:styleId="CommentSubjectChar">
    <w:name w:val="Comment Subject Char"/>
    <w:semiHidden/>
    <w:locked/>
    <w:rsid w:val="001C147A"/>
    <w:rPr>
      <w:rFonts w:ascii="Arial" w:hAnsi="Arial" w:cs="Arial"/>
      <w:b/>
      <w:bCs/>
    </w:rPr>
  </w:style>
  <w:style w:type="paragraph" w:styleId="afffff4">
    <w:name w:val="Block Text"/>
    <w:basedOn w:val="a2"/>
    <w:rsid w:val="001C147A"/>
    <w:pPr>
      <w:spacing w:before="120" w:after="120" w:line="360" w:lineRule="auto"/>
      <w:ind w:left="-851" w:right="-625" w:firstLine="709"/>
      <w:jc w:val="both"/>
    </w:pPr>
    <w:rPr>
      <w:b/>
      <w:szCs w:val="20"/>
    </w:rPr>
  </w:style>
  <w:style w:type="paragraph" w:customStyle="1" w:styleId="CharChar1CharChar">
    <w:name w:val="Char Char1 Знак Знак Char Char"/>
    <w:basedOn w:val="a2"/>
    <w:rsid w:val="001C147A"/>
    <w:pPr>
      <w:spacing w:after="160" w:line="240" w:lineRule="exact"/>
    </w:pPr>
    <w:rPr>
      <w:rFonts w:ascii="Verdana" w:hAnsi="Verdana" w:cs="Verdana"/>
      <w:sz w:val="20"/>
      <w:szCs w:val="20"/>
      <w:lang w:val="en-US" w:eastAsia="en-US"/>
    </w:rPr>
  </w:style>
  <w:style w:type="paragraph" w:customStyle="1" w:styleId="msolistparagraph0">
    <w:name w:val="msolistparagraph"/>
    <w:basedOn w:val="a2"/>
    <w:rsid w:val="001C147A"/>
    <w:pPr>
      <w:ind w:left="720"/>
    </w:pPr>
    <w:rPr>
      <w:rFonts w:ascii="Calibri" w:hAnsi="Calibri"/>
      <w:sz w:val="22"/>
      <w:szCs w:val="22"/>
    </w:rPr>
  </w:style>
  <w:style w:type="character" w:customStyle="1" w:styleId="1a">
    <w:name w:val="Стиль1 Знак"/>
    <w:link w:val="19"/>
    <w:rsid w:val="001C147A"/>
    <w:rPr>
      <w:sz w:val="24"/>
      <w:szCs w:val="24"/>
    </w:rPr>
  </w:style>
  <w:style w:type="paragraph" w:customStyle="1" w:styleId="afffff5">
    <w:name w:val="ЭАА"/>
    <w:basedOn w:val="10"/>
    <w:link w:val="afffff6"/>
    <w:uiPriority w:val="99"/>
    <w:qFormat/>
    <w:rsid w:val="001C147A"/>
    <w:pPr>
      <w:spacing w:before="0"/>
      <w:jc w:val="right"/>
    </w:pPr>
    <w:rPr>
      <w:rFonts w:ascii="Garamond" w:eastAsia="Times New Roman" w:hAnsi="Garamond" w:cs="Times New Roman"/>
      <w:bCs w:val="0"/>
      <w:color w:val="auto"/>
      <w:sz w:val="22"/>
      <w:szCs w:val="22"/>
    </w:rPr>
  </w:style>
  <w:style w:type="character" w:customStyle="1" w:styleId="afffff6">
    <w:name w:val="ЭАА Знак"/>
    <w:link w:val="afffff5"/>
    <w:uiPriority w:val="99"/>
    <w:rsid w:val="001C147A"/>
    <w:rPr>
      <w:rFonts w:ascii="Garamond" w:hAnsi="Garamond"/>
      <w:b/>
      <w:sz w:val="22"/>
      <w:szCs w:val="22"/>
    </w:rPr>
  </w:style>
  <w:style w:type="paragraph" w:customStyle="1" w:styleId="1fd">
    <w:name w:val="список 1"/>
    <w:basedOn w:val="a2"/>
    <w:uiPriority w:val="99"/>
    <w:rsid w:val="001C147A"/>
    <w:pPr>
      <w:spacing w:after="240"/>
      <w:ind w:left="794"/>
      <w:jc w:val="both"/>
    </w:pPr>
  </w:style>
  <w:style w:type="character" w:customStyle="1" w:styleId="314">
    <w:name w:val="Заголовок 3 Знак1"/>
    <w:aliases w:val="H3 Знак3,Заголовок подпукта (1.1.1) Знак3,Level 1 - 1 Знак3,o Знак1"/>
    <w:rsid w:val="001C147A"/>
    <w:rPr>
      <w:rFonts w:ascii="Cambria" w:eastAsia="Times New Roman" w:hAnsi="Cambria" w:cs="Times New Roman"/>
      <w:b/>
      <w:bCs/>
      <w:sz w:val="26"/>
      <w:szCs w:val="26"/>
    </w:rPr>
  </w:style>
  <w:style w:type="paragraph" w:customStyle="1" w:styleId="2f">
    <w:name w:val="Абзац списка2"/>
    <w:basedOn w:val="a2"/>
    <w:uiPriority w:val="99"/>
    <w:rsid w:val="001C147A"/>
    <w:pPr>
      <w:suppressAutoHyphens/>
      <w:spacing w:before="120"/>
      <w:ind w:left="720"/>
      <w:contextualSpacing/>
    </w:pPr>
    <w:rPr>
      <w:rFonts w:ascii="Garamond" w:eastAsia="Batang" w:hAnsi="Garamond" w:cs="Garamond"/>
      <w:sz w:val="22"/>
      <w:szCs w:val="22"/>
      <w:lang w:eastAsia="ar-SA"/>
    </w:rPr>
  </w:style>
  <w:style w:type="character" w:customStyle="1" w:styleId="BodytextBold">
    <w:name w:val="Body text + Bold"/>
    <w:uiPriority w:val="99"/>
    <w:rsid w:val="001C147A"/>
    <w:rPr>
      <w:rFonts w:ascii="Times New Roman" w:hAnsi="Times New Roman" w:cs="Times New Roman"/>
      <w:b/>
      <w:bCs/>
      <w:sz w:val="23"/>
      <w:szCs w:val="23"/>
      <w:shd w:val="clear" w:color="auto" w:fill="FFFFFF"/>
    </w:rPr>
  </w:style>
  <w:style w:type="paragraph" w:customStyle="1" w:styleId="3c">
    <w:name w:val="Абзац списка3"/>
    <w:basedOn w:val="a2"/>
    <w:rsid w:val="001C147A"/>
    <w:pPr>
      <w:spacing w:after="200" w:line="276" w:lineRule="auto"/>
      <w:ind w:left="720"/>
      <w:contextualSpacing/>
    </w:pPr>
    <w:rPr>
      <w:rFonts w:ascii="Calibri" w:hAnsi="Calibri"/>
      <w:sz w:val="22"/>
      <w:szCs w:val="22"/>
      <w:lang w:eastAsia="en-US"/>
    </w:rPr>
  </w:style>
  <w:style w:type="paragraph" w:customStyle="1" w:styleId="CORP1-L2">
    <w:name w:val="CORP1-L2"/>
    <w:basedOn w:val="a2"/>
    <w:rsid w:val="001C147A"/>
    <w:pPr>
      <w:tabs>
        <w:tab w:val="left" w:pos="1080"/>
      </w:tabs>
      <w:spacing w:after="240"/>
      <w:ind w:firstLine="720"/>
    </w:pPr>
    <w:rPr>
      <w:b/>
      <w:szCs w:val="20"/>
      <w:lang w:val="en-US"/>
    </w:rPr>
  </w:style>
  <w:style w:type="paragraph" w:customStyle="1" w:styleId="320">
    <w:name w:val="Основной текст с отступом 32"/>
    <w:basedOn w:val="a2"/>
    <w:rsid w:val="001C147A"/>
    <w:pPr>
      <w:ind w:left="567" w:hanging="567"/>
      <w:jc w:val="both"/>
    </w:pPr>
    <w:rPr>
      <w:color w:val="000000"/>
      <w:szCs w:val="20"/>
    </w:rPr>
  </w:style>
  <w:style w:type="paragraph" w:customStyle="1" w:styleId="afffff7">
    <w:name w:val="Знак Знак Знак Знак"/>
    <w:basedOn w:val="a2"/>
    <w:rsid w:val="001C147A"/>
    <w:pPr>
      <w:spacing w:after="160" w:line="240" w:lineRule="exact"/>
    </w:pPr>
    <w:rPr>
      <w:rFonts w:ascii="Verdana" w:hAnsi="Verdana" w:cs="Verdana"/>
      <w:sz w:val="20"/>
      <w:szCs w:val="20"/>
      <w:lang w:val="en-US" w:eastAsia="en-US"/>
    </w:rPr>
  </w:style>
  <w:style w:type="paragraph" w:customStyle="1" w:styleId="58">
    <w:name w:val="Абзац списка5"/>
    <w:basedOn w:val="a2"/>
    <w:rsid w:val="001C147A"/>
    <w:pPr>
      <w:ind w:left="708"/>
      <w:jc w:val="both"/>
    </w:pPr>
    <w:rPr>
      <w:rFonts w:ascii="Garamond" w:hAnsi="Garamond"/>
      <w:sz w:val="22"/>
    </w:rPr>
  </w:style>
  <w:style w:type="paragraph" w:customStyle="1" w:styleId="64">
    <w:name w:val="Абзац списка6"/>
    <w:basedOn w:val="a2"/>
    <w:rsid w:val="001C147A"/>
    <w:pPr>
      <w:ind w:left="708"/>
      <w:jc w:val="both"/>
    </w:pPr>
    <w:rPr>
      <w:rFonts w:ascii="Garamond" w:hAnsi="Garamond"/>
      <w:sz w:val="22"/>
    </w:rPr>
  </w:style>
  <w:style w:type="paragraph" w:customStyle="1" w:styleId="74">
    <w:name w:val="Абзац списка7"/>
    <w:basedOn w:val="a2"/>
    <w:rsid w:val="001C147A"/>
    <w:pPr>
      <w:ind w:left="708"/>
      <w:jc w:val="both"/>
    </w:pPr>
    <w:rPr>
      <w:rFonts w:ascii="Garamond" w:hAnsi="Garamond"/>
      <w:sz w:val="22"/>
    </w:rPr>
  </w:style>
  <w:style w:type="character" w:styleId="afffff8">
    <w:name w:val="Placeholder Text"/>
    <w:basedOn w:val="a3"/>
    <w:uiPriority w:val="99"/>
    <w:semiHidden/>
    <w:rsid w:val="001C147A"/>
    <w:rPr>
      <w:color w:val="808080"/>
    </w:rPr>
  </w:style>
  <w:style w:type="numbering" w:customStyle="1" w:styleId="1fe">
    <w:name w:val="Нет списка1"/>
    <w:next w:val="a5"/>
    <w:uiPriority w:val="99"/>
    <w:semiHidden/>
    <w:unhideWhenUsed/>
    <w:rsid w:val="001C147A"/>
  </w:style>
  <w:style w:type="character" w:customStyle="1" w:styleId="alt-edited">
    <w:name w:val="alt-edited"/>
    <w:rsid w:val="001C147A"/>
  </w:style>
  <w:style w:type="paragraph" w:customStyle="1" w:styleId="83">
    <w:name w:val="Абзац списка8"/>
    <w:basedOn w:val="a2"/>
    <w:rsid w:val="009E1CF2"/>
    <w:pPr>
      <w:spacing w:after="200" w:line="276" w:lineRule="auto"/>
      <w:ind w:left="720"/>
      <w:contextualSpacing/>
    </w:pPr>
    <w:rPr>
      <w:rFonts w:ascii="Calibri" w:hAnsi="Calibri"/>
      <w:sz w:val="22"/>
      <w:szCs w:val="22"/>
      <w:lang w:eastAsia="en-US"/>
    </w:rPr>
  </w:style>
  <w:style w:type="paragraph" w:customStyle="1" w:styleId="msonormalcxspmiddle">
    <w:name w:val="msonormalcxspmiddle"/>
    <w:basedOn w:val="a2"/>
    <w:rsid w:val="00C1542C"/>
    <w:pPr>
      <w:spacing w:before="100" w:beforeAutospacing="1" w:after="100" w:afterAutospacing="1"/>
    </w:pPr>
  </w:style>
  <w:style w:type="paragraph" w:customStyle="1" w:styleId="afffff9">
    <w:name w:val="Базовый"/>
    <w:rsid w:val="0059791C"/>
    <w:pPr>
      <w:suppressAutoHyphens/>
      <w:spacing w:after="200" w:line="276" w:lineRule="auto"/>
    </w:pPr>
    <w:rPr>
      <w:rFonts w:ascii="Calibri" w:hAnsi="Calibri"/>
      <w:sz w:val="22"/>
      <w:szCs w:val="22"/>
      <w:lang w:eastAsia="en-US"/>
    </w:rPr>
  </w:style>
  <w:style w:type="character" w:customStyle="1" w:styleId="1ff">
    <w:name w:val="Текст сноски Знак1"/>
    <w:semiHidden/>
    <w:locked/>
    <w:rsid w:val="005B709C"/>
    <w:rPr>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227307">
      <w:bodyDiv w:val="1"/>
      <w:marLeft w:val="0"/>
      <w:marRight w:val="0"/>
      <w:marTop w:val="0"/>
      <w:marBottom w:val="0"/>
      <w:divBdr>
        <w:top w:val="none" w:sz="0" w:space="0" w:color="auto"/>
        <w:left w:val="none" w:sz="0" w:space="0" w:color="auto"/>
        <w:bottom w:val="none" w:sz="0" w:space="0" w:color="auto"/>
        <w:right w:val="none" w:sz="0" w:space="0" w:color="auto"/>
      </w:divBdr>
    </w:div>
    <w:div w:id="822813678">
      <w:bodyDiv w:val="1"/>
      <w:marLeft w:val="0"/>
      <w:marRight w:val="0"/>
      <w:marTop w:val="0"/>
      <w:marBottom w:val="0"/>
      <w:divBdr>
        <w:top w:val="none" w:sz="0" w:space="0" w:color="auto"/>
        <w:left w:val="none" w:sz="0" w:space="0" w:color="auto"/>
        <w:bottom w:val="none" w:sz="0" w:space="0" w:color="auto"/>
        <w:right w:val="none" w:sz="0" w:space="0" w:color="auto"/>
      </w:divBdr>
    </w:div>
    <w:div w:id="1614051378">
      <w:bodyDiv w:val="1"/>
      <w:marLeft w:val="0"/>
      <w:marRight w:val="0"/>
      <w:marTop w:val="0"/>
      <w:marBottom w:val="0"/>
      <w:divBdr>
        <w:top w:val="none" w:sz="0" w:space="0" w:color="auto"/>
        <w:left w:val="none" w:sz="0" w:space="0" w:color="auto"/>
        <w:bottom w:val="none" w:sz="0" w:space="0" w:color="auto"/>
        <w:right w:val="none" w:sz="0" w:space="0" w:color="auto"/>
      </w:divBdr>
    </w:div>
    <w:div w:id="1626542981">
      <w:bodyDiv w:val="1"/>
      <w:marLeft w:val="0"/>
      <w:marRight w:val="0"/>
      <w:marTop w:val="0"/>
      <w:marBottom w:val="0"/>
      <w:divBdr>
        <w:top w:val="none" w:sz="0" w:space="0" w:color="auto"/>
        <w:left w:val="none" w:sz="0" w:space="0" w:color="auto"/>
        <w:bottom w:val="none" w:sz="0" w:space="0" w:color="auto"/>
        <w:right w:val="none" w:sz="0" w:space="0" w:color="auto"/>
      </w:divBdr>
    </w:div>
    <w:div w:id="1696888135">
      <w:bodyDiv w:val="1"/>
      <w:marLeft w:val="0"/>
      <w:marRight w:val="0"/>
      <w:marTop w:val="0"/>
      <w:marBottom w:val="0"/>
      <w:divBdr>
        <w:top w:val="none" w:sz="0" w:space="0" w:color="auto"/>
        <w:left w:val="none" w:sz="0" w:space="0" w:color="auto"/>
        <w:bottom w:val="none" w:sz="0" w:space="0" w:color="auto"/>
        <w:right w:val="none" w:sz="0" w:space="0" w:color="auto"/>
      </w:divBdr>
    </w:div>
    <w:div w:id="1991788678">
      <w:bodyDiv w:val="1"/>
      <w:marLeft w:val="0"/>
      <w:marRight w:val="0"/>
      <w:marTop w:val="0"/>
      <w:marBottom w:val="0"/>
      <w:divBdr>
        <w:top w:val="none" w:sz="0" w:space="0" w:color="auto"/>
        <w:left w:val="none" w:sz="0" w:space="0" w:color="auto"/>
        <w:bottom w:val="none" w:sz="0" w:space="0" w:color="auto"/>
        <w:right w:val="none" w:sz="0" w:space="0" w:color="auto"/>
      </w:divBdr>
    </w:div>
    <w:div w:id="2065710255">
      <w:bodyDiv w:val="1"/>
      <w:marLeft w:val="0"/>
      <w:marRight w:val="0"/>
      <w:marTop w:val="0"/>
      <w:marBottom w:val="0"/>
      <w:divBdr>
        <w:top w:val="none" w:sz="0" w:space="0" w:color="auto"/>
        <w:left w:val="none" w:sz="0" w:space="0" w:color="auto"/>
        <w:bottom w:val="none" w:sz="0" w:space="0" w:color="auto"/>
        <w:right w:val="none" w:sz="0" w:space="0" w:color="auto"/>
      </w:divBdr>
    </w:div>
    <w:div w:id="214573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C5D4E-894F-4AFF-B597-3148F5B5A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41</Pages>
  <Words>12785</Words>
  <Characters>86020</Characters>
  <Application>Microsoft Office Word</Application>
  <DocSecurity>0</DocSecurity>
  <Lines>716</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Bortsova Valerya</dc:creator>
  <cp:lastModifiedBy>Гирина Марина Владимировна</cp:lastModifiedBy>
  <cp:revision>52</cp:revision>
  <cp:lastPrinted>2019-01-29T14:14:00Z</cp:lastPrinted>
  <dcterms:created xsi:type="dcterms:W3CDTF">2019-01-25T09:50:00Z</dcterms:created>
  <dcterms:modified xsi:type="dcterms:W3CDTF">2019-01-30T08:40:00Z</dcterms:modified>
</cp:coreProperties>
</file>