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8ED" w:rsidRDefault="003A4166">
      <w:pPr>
        <w:widowControl w:val="0"/>
        <w:rPr>
          <w:b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  <w:lang w:val="en-US"/>
        </w:rPr>
        <w:t>V</w:t>
      </w:r>
      <w:r>
        <w:rPr>
          <w:rFonts w:ascii="Garamond" w:hAnsi="Garamond"/>
          <w:b/>
          <w:bCs/>
          <w:sz w:val="28"/>
          <w:szCs w:val="28"/>
        </w:rPr>
        <w:t>.1. Изменения, связанные с унификацией форм отчетов о состоянии расчетов участников оптового рынка</w:t>
      </w:r>
    </w:p>
    <w:p w:rsidR="008908ED" w:rsidRDefault="008908ED">
      <w:pPr>
        <w:jc w:val="right"/>
        <w:rPr>
          <w:rFonts w:ascii="Garamond" w:hAnsi="Garamond"/>
          <w:b/>
          <w:bCs/>
          <w:sz w:val="28"/>
          <w:szCs w:val="28"/>
        </w:rPr>
      </w:pPr>
    </w:p>
    <w:p w:rsidR="008908ED" w:rsidRDefault="003A4166">
      <w:pPr>
        <w:jc w:val="right"/>
        <w:rPr>
          <w:rFonts w:ascii="Garamond" w:hAnsi="Garamond"/>
          <w:b/>
          <w:bCs/>
          <w:sz w:val="28"/>
          <w:szCs w:val="28"/>
          <w:lang w:val="en-US"/>
        </w:rPr>
      </w:pPr>
      <w:r>
        <w:rPr>
          <w:rFonts w:ascii="Garamond" w:hAnsi="Garamond"/>
          <w:b/>
          <w:bCs/>
          <w:sz w:val="28"/>
          <w:szCs w:val="28"/>
        </w:rPr>
        <w:t>Приложение №</w:t>
      </w:r>
      <w:r>
        <w:rPr>
          <w:rFonts w:ascii="Garamond" w:hAnsi="Garamond"/>
          <w:b/>
          <w:bCs/>
          <w:sz w:val="28"/>
          <w:szCs w:val="28"/>
          <w:lang w:val="en-US"/>
        </w:rPr>
        <w:t xml:space="preserve"> 5.1</w:t>
      </w:r>
    </w:p>
    <w:p w:rsidR="008908ED" w:rsidRDefault="008908ED">
      <w:pPr>
        <w:jc w:val="right"/>
        <w:rPr>
          <w:rFonts w:ascii="Garamond" w:hAnsi="Garamond"/>
          <w:b/>
          <w:bCs/>
          <w:lang w:val="en-US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8"/>
      </w:tblGrid>
      <w:tr w:rsidR="008908ED">
        <w:tc>
          <w:tcPr>
            <w:tcW w:w="15048" w:type="dxa"/>
          </w:tcPr>
          <w:p w:rsidR="008908ED" w:rsidRDefault="003A4166">
            <w:pPr>
              <w:keepNext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Инициатор: </w:t>
            </w:r>
            <w:r>
              <w:rPr>
                <w:rFonts w:ascii="Garamond" w:hAnsi="Garamond"/>
                <w:bCs/>
              </w:rPr>
              <w:t>АО «ЦФР».</w:t>
            </w:r>
          </w:p>
          <w:p w:rsidR="008908ED" w:rsidRDefault="003A4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Обоснование</w:t>
            </w:r>
            <w:r>
              <w:rPr>
                <w:rFonts w:ascii="Garamond" w:hAnsi="Garamond"/>
                <w:b/>
              </w:rPr>
              <w:t xml:space="preserve">: </w:t>
            </w:r>
            <w:r w:rsidR="000B3088">
              <w:rPr>
                <w:rFonts w:ascii="Garamond" w:hAnsi="Garamond"/>
              </w:rPr>
              <w:t>у</w:t>
            </w:r>
            <w:r>
              <w:rPr>
                <w:rFonts w:ascii="Garamond" w:hAnsi="Garamond"/>
              </w:rPr>
              <w:t xml:space="preserve">точнить нормы Регламента финансовых расчетов на оптовом рынке электроэнергии, касающиеся порядка публикации и унификации форм отчетов, предоставляемых участникам оптового рынка. </w:t>
            </w:r>
          </w:p>
          <w:p w:rsidR="008908ED" w:rsidRDefault="003A416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  <w:b/>
                <w:bCs/>
              </w:rPr>
              <w:t>Дата вступления в силу</w:t>
            </w:r>
            <w:r>
              <w:rPr>
                <w:rFonts w:ascii="Garamond" w:hAnsi="Garamond"/>
                <w:b/>
              </w:rPr>
              <w:t>:</w:t>
            </w:r>
            <w:r>
              <w:rPr>
                <w:rFonts w:ascii="Garamond" w:hAnsi="Garamond"/>
              </w:rPr>
              <w:t xml:space="preserve"> </w:t>
            </w:r>
            <w:r w:rsidRPr="00494B9B">
              <w:rPr>
                <w:rFonts w:ascii="Garamond" w:hAnsi="Garamond"/>
              </w:rPr>
              <w:t>1 февраля 2023</w:t>
            </w:r>
            <w:r>
              <w:rPr>
                <w:rFonts w:ascii="Garamond" w:hAnsi="Garamond"/>
              </w:rPr>
              <w:t xml:space="preserve"> </w:t>
            </w:r>
            <w:r w:rsidR="00494B9B">
              <w:rPr>
                <w:rFonts w:ascii="Garamond" w:hAnsi="Garamond"/>
              </w:rPr>
              <w:t>года.</w:t>
            </w:r>
          </w:p>
        </w:tc>
      </w:tr>
    </w:tbl>
    <w:p w:rsidR="008908ED" w:rsidRDefault="008908ED">
      <w:pPr>
        <w:keepNext/>
        <w:rPr>
          <w:rFonts w:ascii="Garamond" w:hAnsi="Garamond"/>
          <w:b/>
        </w:rPr>
      </w:pPr>
    </w:p>
    <w:p w:rsidR="008908ED" w:rsidRDefault="003A4166">
      <w:pPr>
        <w:keepNext/>
        <w:rPr>
          <w:rFonts w:ascii="Garamond" w:hAnsi="Garamond"/>
          <w:b/>
          <w:bCs/>
          <w:sz w:val="26"/>
          <w:szCs w:val="26"/>
        </w:rPr>
      </w:pPr>
      <w:r>
        <w:rPr>
          <w:rFonts w:ascii="Garamond" w:hAnsi="Garamond"/>
          <w:b/>
          <w:bCs/>
          <w:sz w:val="26"/>
          <w:szCs w:val="26"/>
        </w:rPr>
        <w:t>Предложения по изменениям и дополнениям в РЕГЛАМЕНТ ФИНАНСОВЫХ РАСЧЕТОВ НА ОПТОВОМ РЫНКЕ ЭЛЕКТРОЭНЕРГИИ (Приложение № 16 к Договору о присоединении к торговой системе оптового рынка)</w:t>
      </w:r>
    </w:p>
    <w:p w:rsidR="008908ED" w:rsidRDefault="008908ED">
      <w:pPr>
        <w:keepNext/>
        <w:rPr>
          <w:rFonts w:ascii="Garamond" w:hAnsi="Garamond"/>
          <w:b/>
          <w:bCs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7"/>
        <w:gridCol w:w="7178"/>
        <w:gridCol w:w="6946"/>
      </w:tblGrid>
      <w:tr w:rsidR="008908ED" w:rsidRPr="0052245B" w:rsidTr="0052245B">
        <w:trPr>
          <w:trHeight w:val="435"/>
        </w:trPr>
        <w:tc>
          <w:tcPr>
            <w:tcW w:w="897" w:type="dxa"/>
            <w:vAlign w:val="center"/>
          </w:tcPr>
          <w:p w:rsidR="008908ED" w:rsidRPr="0052245B" w:rsidRDefault="003A416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bCs/>
                <w:sz w:val="22"/>
                <w:szCs w:val="22"/>
              </w:rPr>
              <w:t>№</w:t>
            </w:r>
          </w:p>
          <w:p w:rsidR="008908ED" w:rsidRPr="0052245B" w:rsidRDefault="003A416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bCs/>
                <w:sz w:val="22"/>
                <w:szCs w:val="22"/>
              </w:rPr>
              <w:t>пункта</w:t>
            </w:r>
          </w:p>
        </w:tc>
        <w:tc>
          <w:tcPr>
            <w:tcW w:w="7178" w:type="dxa"/>
            <w:vAlign w:val="center"/>
          </w:tcPr>
          <w:p w:rsidR="008908ED" w:rsidRPr="0052245B" w:rsidRDefault="003A416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bCs/>
                <w:sz w:val="22"/>
                <w:szCs w:val="22"/>
              </w:rPr>
              <w:t xml:space="preserve">Редакция, действующая на момент </w:t>
            </w:r>
          </w:p>
          <w:p w:rsidR="008908ED" w:rsidRPr="0052245B" w:rsidRDefault="003A416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bCs/>
                <w:sz w:val="22"/>
                <w:szCs w:val="22"/>
              </w:rPr>
              <w:t>вступления в силу изменений</w:t>
            </w:r>
          </w:p>
        </w:tc>
        <w:tc>
          <w:tcPr>
            <w:tcW w:w="6946" w:type="dxa"/>
            <w:vAlign w:val="center"/>
          </w:tcPr>
          <w:p w:rsidR="008908ED" w:rsidRPr="0052245B" w:rsidRDefault="003A416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bCs/>
                <w:sz w:val="22"/>
                <w:szCs w:val="22"/>
              </w:rPr>
              <w:t>Предлагаемая редакция</w:t>
            </w:r>
          </w:p>
          <w:p w:rsidR="008908ED" w:rsidRPr="0052245B" w:rsidRDefault="003A4166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52245B">
              <w:rPr>
                <w:rFonts w:ascii="Garamond" w:hAnsi="Garamond"/>
                <w:sz w:val="22"/>
                <w:szCs w:val="22"/>
              </w:rPr>
              <w:t>(изменения выделены цветом)</w:t>
            </w:r>
          </w:p>
        </w:tc>
      </w:tr>
      <w:tr w:rsidR="008908ED" w:rsidRPr="0052245B" w:rsidTr="0052245B">
        <w:trPr>
          <w:trHeight w:val="435"/>
        </w:trPr>
        <w:tc>
          <w:tcPr>
            <w:tcW w:w="897" w:type="dxa"/>
            <w:vAlign w:val="center"/>
          </w:tcPr>
          <w:p w:rsidR="008908ED" w:rsidRPr="0052245B" w:rsidRDefault="003A4166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bCs/>
                <w:sz w:val="22"/>
                <w:szCs w:val="22"/>
              </w:rPr>
              <w:t>9.1</w:t>
            </w:r>
          </w:p>
        </w:tc>
        <w:tc>
          <w:tcPr>
            <w:tcW w:w="7178" w:type="dxa"/>
            <w:vAlign w:val="center"/>
          </w:tcPr>
          <w:p w:rsidR="008908ED" w:rsidRPr="0052245B" w:rsidRDefault="003A4166">
            <w:pPr>
              <w:pStyle w:val="1"/>
            </w:pPr>
            <w:bookmarkStart w:id="0" w:name="_Toc109947602"/>
            <w:r w:rsidRPr="0052245B">
              <w:t>Информирование участника оптового рынка о ЗАКЛЮЧЕННЫХ ДОГОВОРАХ И состоянии расчетов</w:t>
            </w:r>
            <w:bookmarkEnd w:id="0"/>
          </w:p>
          <w:p w:rsidR="008908ED" w:rsidRPr="0052245B" w:rsidRDefault="003A4166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 w:rsidRPr="0052245B">
              <w:rPr>
                <w:rFonts w:ascii="Garamond" w:hAnsi="Garamond"/>
                <w:sz w:val="22"/>
                <w:szCs w:val="22"/>
              </w:rPr>
              <w:t>Отчет о состоянии матричных обязательств по оплате неустойки (пени) за месяц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, сформированной в соответствии с приложением 53.2 к настоящему Регламенту,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 публикуется ЦФР на сайте КО не позднее второго рабочего дня месяца, следующего за отчетным, персонально для каждого участника оптового рынка,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</w:rPr>
              <w:t>ФСК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33г к данному Регламенту, и содержит информацию о размере обязательств по оплате неустойки (пени)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по матрице прикрепления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, не оплаченных полностью или частично на начало отчетного месяца, с указанием задолженности по оплате данных обязательств на начало и конец отчетного месяца, оплаты/прекращения в течение отчетного месяца. </w:t>
            </w:r>
          </w:p>
          <w:p w:rsidR="008908ED" w:rsidRPr="0052245B" w:rsidRDefault="003A4166">
            <w:pPr>
              <w:ind w:firstLine="551"/>
              <w:jc w:val="both"/>
              <w:rPr>
                <w:rFonts w:ascii="Garamond" w:hAnsi="Garamond"/>
                <w:sz w:val="22"/>
                <w:szCs w:val="22"/>
              </w:rPr>
            </w:pPr>
            <w:r w:rsidRPr="0052245B">
              <w:rPr>
                <w:rFonts w:ascii="Garamond" w:hAnsi="Garamond"/>
                <w:sz w:val="22"/>
                <w:szCs w:val="22"/>
              </w:rPr>
              <w:t>…</w:t>
            </w:r>
          </w:p>
          <w:p w:rsidR="008908ED" w:rsidRPr="0052245B" w:rsidRDefault="003A4166">
            <w:pPr>
              <w:pStyle w:val="a3"/>
              <w:widowControl w:val="0"/>
              <w:ind w:firstLine="567"/>
              <w:rPr>
                <w:rFonts w:ascii="Garamond" w:hAnsi="Garamond"/>
                <w:sz w:val="22"/>
                <w:szCs w:val="22"/>
                <w:lang w:val="ru-RU"/>
              </w:rPr>
            </w:pPr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Уведомление о расчете неустойки (пени) к уплате и получению публикуется ЦФР по итогам расчетов за каждый рабочий день, в который ЦФР проводились торговые сессии с уполномоченной кредитной организацией, на сайте КО персонально для каждого участника оптового рынка,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ФСК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и СО по форме, установленной приложением 33а к данному Регламенту, и содержит информацию о сумме неустойки (пени), рассчитанной за нарушение сроков исполнения обязательств по каждому из заключенных участником оптового рынка договоров в соответствии с </w:t>
            </w:r>
            <w:r w:rsidRPr="0052245B">
              <w:rPr>
                <w:rFonts w:ascii="Garamond" w:hAnsi="Garamond"/>
                <w:i/>
                <w:sz w:val="22"/>
                <w:szCs w:val="22"/>
                <w:highlight w:val="yellow"/>
                <w:lang w:val="ru-RU"/>
              </w:rPr>
              <w:lastRenderedPageBreak/>
              <w:t>Договором о присоединении к торговой системе оптового рынка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, за исключением неустойки, рассчитанной за нарушение сроков оплаты услуг КО.</w:t>
            </w:r>
          </w:p>
          <w:p w:rsidR="008908ED" w:rsidRPr="0052245B" w:rsidRDefault="003A4166">
            <w:pPr>
              <w:ind w:firstLine="551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sz w:val="22"/>
                <w:szCs w:val="22"/>
              </w:rPr>
              <w:t xml:space="preserve">Уведомление о расчете неустойки (пени)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к уплате и получению (итоговое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 за месяц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)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 публикуется ЦФР на сайте </w:t>
            </w:r>
            <w:proofErr w:type="gramStart"/>
            <w:r w:rsidRPr="0052245B">
              <w:rPr>
                <w:rFonts w:ascii="Garamond" w:hAnsi="Garamond"/>
                <w:sz w:val="22"/>
                <w:szCs w:val="22"/>
              </w:rPr>
              <w:t>КО не позднее второго</w:t>
            </w:r>
            <w:proofErr w:type="gramEnd"/>
            <w:r w:rsidRPr="0052245B">
              <w:rPr>
                <w:rFonts w:ascii="Garamond" w:hAnsi="Garamond"/>
                <w:sz w:val="22"/>
                <w:szCs w:val="22"/>
              </w:rPr>
              <w:t xml:space="preserve"> рабочего дня месяца, следующего за расчетным, персонально для каждого участника оптового рынка,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</w:rPr>
              <w:t>ФСК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</w:rPr>
              <w:t>, КО и СО по форме, установленной приложением 33б к данному Регламенту. Отчет содержит информацию о размере рассчитанных обязательств за отчетный месяц.</w:t>
            </w:r>
          </w:p>
        </w:tc>
        <w:tc>
          <w:tcPr>
            <w:tcW w:w="6946" w:type="dxa"/>
          </w:tcPr>
          <w:p w:rsidR="008908ED" w:rsidRPr="0052245B" w:rsidRDefault="003A4166">
            <w:pPr>
              <w:pStyle w:val="1"/>
            </w:pPr>
            <w:r w:rsidRPr="0052245B">
              <w:lastRenderedPageBreak/>
              <w:t>Информирование участника оптового рынка о ЗАКЛЮЧЕННЫХ ДОГОВОРАХ И состоянии расчетов</w:t>
            </w:r>
          </w:p>
          <w:p w:rsidR="008908ED" w:rsidRPr="0052245B" w:rsidRDefault="000B3088">
            <w:pPr>
              <w:spacing w:before="120" w:after="120"/>
              <w:ind w:firstLine="567"/>
              <w:jc w:val="both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  <w:r w:rsidR="003A4166" w:rsidRPr="0052245B">
              <w:rPr>
                <w:rFonts w:ascii="Garamond" w:hAnsi="Garamond"/>
                <w:sz w:val="22"/>
                <w:szCs w:val="22"/>
              </w:rPr>
              <w:t xml:space="preserve">Отчет о состоянии матричных обязательств по оплате неустойки (пени) за месяц публикуется ЦФР на сайте КО не позднее второго рабочего дня месяца, следующего за отчетным, персонально для каждого участника оптового рынка, </w:t>
            </w:r>
            <w:proofErr w:type="spellStart"/>
            <w:r w:rsidR="003A4166" w:rsidRPr="0052245B">
              <w:rPr>
                <w:rFonts w:ascii="Garamond" w:hAnsi="Garamond"/>
                <w:sz w:val="22"/>
                <w:szCs w:val="22"/>
              </w:rPr>
              <w:t>ФСК</w:t>
            </w:r>
            <w:proofErr w:type="spellEnd"/>
            <w:r w:rsidR="003A4166" w:rsidRPr="0052245B">
              <w:rPr>
                <w:rFonts w:ascii="Garamond" w:hAnsi="Garamond"/>
                <w:sz w:val="22"/>
                <w:szCs w:val="22"/>
              </w:rPr>
              <w:t xml:space="preserve"> по форме, установленной приложением 33г к данному Регламенту, и содержит информацию о размере обязательств по оплате неустойки (пени)</w:t>
            </w:r>
            <w:r w:rsidR="003A4166" w:rsidRPr="0052245B">
              <w:rPr>
                <w:rFonts w:ascii="Garamond" w:hAnsi="Garamond"/>
                <w:sz w:val="22"/>
                <w:szCs w:val="22"/>
                <w:highlight w:val="yellow"/>
              </w:rPr>
              <w:t>, рассчитанной на задолженность по обязательствам, сформированным по матрице прикреплений в соответствии с приложением 53.2 к настоящему Регламенту,</w:t>
            </w:r>
            <w:r w:rsidR="003A4166" w:rsidRPr="0052245B">
              <w:rPr>
                <w:rFonts w:ascii="Garamond" w:hAnsi="Garamond"/>
                <w:sz w:val="22"/>
                <w:szCs w:val="22"/>
              </w:rPr>
              <w:t xml:space="preserve"> не оплаченных полностью или частично на начало отчетного месяца, с указанием задолженности по оплате данных обязательств на начало и конец отчетного месяца, оплаты/прекращения в течение отчетного месяца. </w:t>
            </w:r>
          </w:p>
          <w:p w:rsidR="008908ED" w:rsidRPr="0052245B" w:rsidRDefault="003A4166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52245B">
              <w:rPr>
                <w:rFonts w:ascii="Garamond" w:hAnsi="Garamond"/>
                <w:sz w:val="22"/>
                <w:szCs w:val="22"/>
              </w:rPr>
              <w:t xml:space="preserve">               …</w:t>
            </w:r>
          </w:p>
          <w:p w:rsidR="008908ED" w:rsidRPr="0052245B" w:rsidRDefault="003A4166">
            <w:pPr>
              <w:spacing w:before="120" w:after="120"/>
              <w:ind w:firstLine="567"/>
              <w:jc w:val="both"/>
              <w:rPr>
                <w:sz w:val="22"/>
                <w:szCs w:val="22"/>
              </w:rPr>
            </w:pP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Отчет о размере неисполненных обязательств по договорам комиссии и купли-продажи публикуется ЦФР на сайте КО по итогам расчетов за каждый рабочий день, в который проводились торговые сессии с уполномоченной кредитной организацией, персонально для каждого участника оптового рынка и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ФСК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 по форме, установленной приложением 33а к настоящему Регламенту. Отчет содержит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lastRenderedPageBreak/>
              <w:t xml:space="preserve">информацию о размере неисполненных обязательств, сформированных по матрице прикреплений в соответствии с приложением 53.2 к настоящему Регламенту, дата платежа по которым наступила и которые не исполнены полностью или частично на конец дня, за который формируется данный отчет. </w:t>
            </w:r>
          </w:p>
          <w:p w:rsidR="008908ED" w:rsidRPr="0052245B" w:rsidRDefault="003A4166" w:rsidP="0052245B">
            <w:pPr>
              <w:ind w:firstLine="601"/>
              <w:jc w:val="both"/>
              <w:rPr>
                <w:rFonts w:ascii="Garamond" w:hAnsi="Garamond"/>
                <w:sz w:val="22"/>
                <w:szCs w:val="22"/>
              </w:rPr>
            </w:pPr>
            <w:r w:rsidRPr="0052245B">
              <w:rPr>
                <w:rFonts w:ascii="Garamond" w:hAnsi="Garamond"/>
                <w:sz w:val="22"/>
                <w:szCs w:val="22"/>
              </w:rPr>
              <w:t xml:space="preserve">Уведомление о расчете неустойки (пени) за месяц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(к уплате/ получению)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 публикуется ЦФР на сайте </w:t>
            </w:r>
            <w:proofErr w:type="gramStart"/>
            <w:r w:rsidRPr="0052245B">
              <w:rPr>
                <w:rFonts w:ascii="Garamond" w:hAnsi="Garamond"/>
                <w:sz w:val="22"/>
                <w:szCs w:val="22"/>
              </w:rPr>
              <w:t xml:space="preserve">КО 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>не позднее второго</w:t>
            </w:r>
            <w:proofErr w:type="gramEnd"/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рабочего дня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 месяца, следующего за расчетным, персонально для каждого участника оптового рынка,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</w:rPr>
              <w:t>ФСК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</w:rPr>
              <w:t>, КО и СО по форме, установленной приложением 33б к данному Регламенту. Отчет содержит информацию о размере рассчитанных обязательств за отчетный месяц.</w:t>
            </w:r>
          </w:p>
        </w:tc>
      </w:tr>
      <w:tr w:rsidR="008908ED" w:rsidRPr="0052245B" w:rsidTr="0052245B">
        <w:trPr>
          <w:trHeight w:val="435"/>
        </w:trPr>
        <w:tc>
          <w:tcPr>
            <w:tcW w:w="897" w:type="dxa"/>
            <w:vAlign w:val="center"/>
          </w:tcPr>
          <w:p w:rsidR="008908ED" w:rsidRPr="0052245B" w:rsidRDefault="003A4166">
            <w:pPr>
              <w:jc w:val="center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sz w:val="22"/>
                <w:szCs w:val="22"/>
              </w:rPr>
              <w:lastRenderedPageBreak/>
              <w:t>12.6.1</w:t>
            </w:r>
          </w:p>
        </w:tc>
        <w:tc>
          <w:tcPr>
            <w:tcW w:w="7178" w:type="dxa"/>
          </w:tcPr>
          <w:p w:rsidR="008908ED" w:rsidRPr="0052245B" w:rsidRDefault="003A4166">
            <w:pPr>
              <w:spacing w:after="120"/>
              <w:ind w:left="722"/>
              <w:rPr>
                <w:rFonts w:ascii="Garamond" w:hAnsi="Garamond" w:cs="Garamond"/>
                <w:b/>
                <w:color w:val="000000"/>
                <w:sz w:val="22"/>
                <w:szCs w:val="22"/>
              </w:rPr>
            </w:pPr>
            <w:r w:rsidRPr="0052245B">
              <w:rPr>
                <w:rFonts w:ascii="Garamond" w:hAnsi="Garamond" w:cs="Garamond"/>
                <w:b/>
                <w:color w:val="000000"/>
                <w:sz w:val="22"/>
                <w:szCs w:val="22"/>
              </w:rPr>
              <w:t>Информирование участников оптового рынка о состоянии расчетов по оплате неустойки (пени)</w:t>
            </w:r>
          </w:p>
          <w:p w:rsidR="008908ED" w:rsidRPr="0052245B" w:rsidRDefault="003A4166">
            <w:pPr>
              <w:tabs>
                <w:tab w:val="center" w:pos="4320"/>
                <w:tab w:val="right" w:pos="8640"/>
              </w:tabs>
              <w:spacing w:before="120" w:after="120"/>
              <w:ind w:firstLine="567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12.6.1. 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ЦФР уведомляет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после окончания каждого рабочего дня о сумме неустойки (пени), рассчитанной за нарушение одного или нескольких сроков исполнения обязательств, указанных в п. 12.1 настоящего Регламента (за исключением неустойки (пени), рассчитанной за нарушение сроков оплаты услуг КО), путем публикации в разделе с ограниченным в соответствии с Правилами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ЭДО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СЭД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 xml:space="preserve"> КО доступом на сайте КО персонально для каждого участника оптового рынка Уведомления о расчете пени к уплате и получению по форме, установленной приложением 33а к настоящему Регламенту.</w:t>
            </w:r>
          </w:p>
          <w:p w:rsidR="008908ED" w:rsidRPr="0052245B" w:rsidRDefault="003A4166">
            <w:pPr>
              <w:pStyle w:val="a3"/>
              <w:ind w:firstLine="567"/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ЦФР уведомляет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, </w:t>
            </w:r>
            <w:proofErr w:type="gram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КО не позднее второго</w:t>
            </w:r>
            <w:proofErr w:type="gram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рабочего дня месяца, следующего за месяцем расчета, об обязательствах по неустойке (пене) к 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val="ru-RU"/>
              </w:rPr>
              <w:t>о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плате и получению, определенной в соответствии с порядком, указанным в п. 12.4 настоящего Регламента, путем публикации на сайте 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val="ru-RU"/>
              </w:rPr>
              <w:t>У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ведомления о расчете пени 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val="ru-RU"/>
              </w:rPr>
              <w:t>к уплате и получению (итоговое за месяц)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по форме, установленной приложением 33б к настоящему Регламенту. </w:t>
            </w:r>
          </w:p>
          <w:p w:rsidR="008908ED" w:rsidRPr="0052245B" w:rsidRDefault="003A4166">
            <w:pPr>
              <w:spacing w:before="120" w:after="120"/>
              <w:ind w:firstLine="54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В отношении расчетных месяцев – марта 2022 года, апреля 2022 года ЦФР заново уведомляет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КО об обязательствах по неустойке (пене) к 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о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плате и получению, определенных в соответствии с порядком, предусмотренным четвертым и пятым абзацами п. 12.4 настоящего Регламента, не позднее трех рабочих дней после даты вступления в силу постановления Правительства Российской Федерации от 20.05.2022 № 912 «О внесении изменений в некоторые акты Правительства 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lastRenderedPageBreak/>
              <w:t xml:space="preserve">Российской Федерации в целях установления особенностей правового регулирования отношений в сферах электроэнергетики, тепло-, газо-, водоснабжения и водоотведения», но не ранее 04.05.2022, путем публикации на сайте уведомления о расчете пени </w:t>
            </w:r>
            <w:r w:rsidRPr="006B7403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к уплате и получению (итоговое за месяц)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 по форме, установленной приложением 33б к настоящему Регламенту.</w:t>
            </w:r>
          </w:p>
          <w:p w:rsidR="008908ED" w:rsidRPr="0052245B" w:rsidRDefault="003A4166">
            <w:pPr>
              <w:pStyle w:val="a3"/>
              <w:ind w:firstLine="567"/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В отношении расчетных месяцев – августа 2022 года, сентября 2022 года ЦФР заново уведомляет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, КО об обязательствах по неустойке (пене) к уплате и получению, определенных в соответствии с порядком, предусмотренным седьмым и восьмым абзацами п. 12.4 настоящего Регламента, не позднее 28.10.2022 путем публикации на сайте уведомления о расчете пени </w:t>
            </w:r>
            <w:r w:rsidRPr="006B7403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  <w:lang w:val="ru-RU"/>
              </w:rPr>
              <w:t>к уплате и получению (итоговое за месяц)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по форме, установленной приложением 33б к настоящему Регламенту.</w:t>
            </w:r>
          </w:p>
          <w:p w:rsidR="008908ED" w:rsidRPr="0052245B" w:rsidRDefault="003A4166">
            <w:pPr>
              <w:pStyle w:val="a3"/>
              <w:ind w:firstLine="567"/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ЦФР информирует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, КО о размере неисполненных обязательств по оплате неустойки (пени), рассчитанной в соответствии с настоящим пунктом, путем публикации в разделе с ограниченным в соответствии с Правилами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ЭДО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СЭД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КО доступом</w:t>
            </w:r>
            <w:proofErr w:type="gram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на сайте КО отчета о состоянии обязательств по оплате пени (приложение 16а к настоящему Регламенту).</w:t>
            </w:r>
          </w:p>
          <w:p w:rsidR="008908ED" w:rsidRPr="0052245B" w:rsidRDefault="003A4166">
            <w:pPr>
              <w:spacing w:before="120" w:after="120"/>
              <w:ind w:firstLine="540"/>
              <w:jc w:val="both"/>
              <w:rPr>
                <w:rFonts w:ascii="Garamond" w:hAnsi="Garamond" w:cs="Garamond"/>
                <w:color w:val="000000"/>
                <w:sz w:val="22"/>
                <w:szCs w:val="22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</w:tc>
        <w:tc>
          <w:tcPr>
            <w:tcW w:w="6946" w:type="dxa"/>
          </w:tcPr>
          <w:p w:rsidR="008908ED" w:rsidRPr="0052245B" w:rsidRDefault="003A4166">
            <w:pPr>
              <w:spacing w:after="120"/>
              <w:ind w:left="884"/>
              <w:rPr>
                <w:rFonts w:ascii="Garamond" w:hAnsi="Garamond"/>
                <w:b/>
                <w:sz w:val="22"/>
                <w:szCs w:val="22"/>
              </w:rPr>
            </w:pPr>
            <w:r w:rsidRPr="0052245B">
              <w:rPr>
                <w:rFonts w:ascii="Garamond" w:hAnsi="Garamond"/>
                <w:b/>
                <w:sz w:val="22"/>
                <w:szCs w:val="22"/>
              </w:rPr>
              <w:lastRenderedPageBreak/>
              <w:t>Информирование участников оптового рынка состоянии расчетов по оплате неустойки (пени)</w:t>
            </w:r>
          </w:p>
          <w:p w:rsidR="008908ED" w:rsidRPr="0052245B" w:rsidRDefault="003A4166">
            <w:pPr>
              <w:tabs>
                <w:tab w:val="center" w:pos="4320"/>
                <w:tab w:val="right" w:pos="8640"/>
              </w:tabs>
              <w:spacing w:before="120" w:after="120"/>
              <w:ind w:firstLine="567"/>
              <w:jc w:val="both"/>
              <w:rPr>
                <w:rFonts w:ascii="Garamond" w:hAnsi="Garamond"/>
                <w:spacing w:val="1"/>
                <w:sz w:val="22"/>
                <w:szCs w:val="22"/>
              </w:rPr>
            </w:pP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12.6.1. </w:t>
            </w:r>
            <w:r w:rsidRPr="0052245B">
              <w:rPr>
                <w:rFonts w:ascii="Garamond" w:hAnsi="Garamond"/>
                <w:sz w:val="22"/>
                <w:szCs w:val="22"/>
              </w:rPr>
              <w:t>ЦФР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уведомляет участников оптового рынка, СО, </w:t>
            </w:r>
            <w:proofErr w:type="spellStart"/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>ФСК</w:t>
            </w:r>
            <w:proofErr w:type="spellEnd"/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, КО не позднее второго рабочего дня месяца, следующего за месяцем расчета, об обязательствах по неустойке (пене) к </w:t>
            </w:r>
            <w:r w:rsidRPr="0052245B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t>у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плате и получению, определенной в соответствии с порядком, указанным в п. 12.4 настоящего Регламента, путем публикации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в разделе с ограниченным в соответствии с Правилами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ЭДО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СЭД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 КО доступом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на сайте </w:t>
            </w:r>
            <w:r w:rsidRPr="0052245B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t>КО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персонально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для каждого участника оптового рынка</w:t>
            </w:r>
            <w:r w:rsidRPr="0052245B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t xml:space="preserve"> у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ведомления о расчете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неустойки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(пени)</w:t>
            </w:r>
            <w:r w:rsidRPr="0052245B">
              <w:rPr>
                <w:rFonts w:ascii="Garamond" w:hAnsi="Garamond"/>
                <w:sz w:val="22"/>
                <w:szCs w:val="22"/>
              </w:rPr>
              <w:t xml:space="preserve"> за месяц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(к уплате/получению)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по форме, установленной приложением 33б к настоящему Регламенту. </w:t>
            </w:r>
          </w:p>
          <w:p w:rsidR="008908ED" w:rsidRPr="0052245B" w:rsidRDefault="003A4166">
            <w:pPr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В отношении расчетных месяцев – марта 2022 года, апреля 2022 года ЦФР заново уведомляет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, КО об обязательствах по неустойке (пене) к 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highlight w:val="yellow"/>
              </w:rPr>
              <w:t>у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 xml:space="preserve">плате и получению, определенных в соответствии с порядком, предусмотренным четвертым и пятым абзацами п. 12.4 настоящего Регламента, не позднее трех рабочих дней после даты вступления в силу постановления Правительства Российской Федерации от 20.05.2022 № 912 «О внесении изменений в некоторые акты Правительства Российской Федерации в целях установления особенностей правового регулирования отношений в сферах электроэнергетики, тепло-, газо-, водоснабжения и водоотведения», но не ранее 04.05.2022, 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</w:rPr>
              <w:t xml:space="preserve">путем публикации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в разделе с ограниченным в соответствии с Правилами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ЭДО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СЭД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 КО доступом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</w:rPr>
              <w:t xml:space="preserve">на сайте </w:t>
            </w:r>
            <w:r w:rsidRPr="0052245B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t>КО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 xml:space="preserve"> персонально для каждого участника оптового рынка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</w:rPr>
              <w:t xml:space="preserve"> уведомления о 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</w:rPr>
              <w:lastRenderedPageBreak/>
              <w:t xml:space="preserve">расчете </w:t>
            </w:r>
            <w:r w:rsidRPr="006B7403">
              <w:rPr>
                <w:rFonts w:ascii="Garamond" w:hAnsi="Garamond"/>
                <w:sz w:val="22"/>
                <w:szCs w:val="22"/>
                <w:highlight w:val="yellow"/>
              </w:rPr>
              <w:t>неустойки</w:t>
            </w:r>
            <w:r w:rsidRPr="006B7403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t xml:space="preserve"> (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>пени</w:t>
            </w:r>
            <w:r w:rsidRPr="006B7403">
              <w:rPr>
                <w:rFonts w:ascii="Garamond" w:hAnsi="Garamond"/>
                <w:spacing w:val="1"/>
                <w:sz w:val="22"/>
                <w:szCs w:val="22"/>
                <w:highlight w:val="yellow"/>
              </w:rPr>
              <w:t xml:space="preserve">) </w:t>
            </w:r>
            <w:r w:rsidRPr="006B7403">
              <w:rPr>
                <w:rFonts w:ascii="Garamond" w:hAnsi="Garamond"/>
                <w:sz w:val="22"/>
                <w:szCs w:val="22"/>
                <w:highlight w:val="yellow"/>
              </w:rPr>
              <w:t xml:space="preserve">за месяц (к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</w:rPr>
              <w:t>уплате/получению)</w:t>
            </w:r>
            <w:r w:rsidRPr="0052245B">
              <w:rPr>
                <w:rFonts w:ascii="Garamond" w:hAnsi="Garamond"/>
                <w:spacing w:val="1"/>
                <w:sz w:val="22"/>
                <w:szCs w:val="22"/>
              </w:rPr>
              <w:t xml:space="preserve"> 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</w:rPr>
              <w:t>по форме, установленной приложением 33б к настоящему Регламенту.</w:t>
            </w:r>
          </w:p>
          <w:p w:rsidR="008908ED" w:rsidRPr="0052245B" w:rsidRDefault="003A4166">
            <w:pPr>
              <w:pStyle w:val="a3"/>
              <w:ind w:firstLine="567"/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В отношении расчетных месяцев – августа 2022 года, сентября 2022 года ЦФР заново уведомляет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, КО об обязательствах по неустойке (пене) к уплате и получению, определенных в соответствии с порядком, предусмотренным седьмым и восьмым абзацами п. 12.4 настоящего Регламента, не позднее 28.10.2022 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путем публикации 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в разделе с ограниченным в соответствии с Правилами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ЭДО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</w:t>
            </w:r>
            <w:proofErr w:type="spellStart"/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СЭД</w:t>
            </w:r>
            <w:proofErr w:type="spellEnd"/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КО доступом</w:t>
            </w:r>
            <w:r w:rsidRPr="0052245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на сайте </w:t>
            </w:r>
            <w:r w:rsidRPr="0052245B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>КО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 xml:space="preserve"> персонально для каждого участника оптового рынка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 xml:space="preserve"> уведомления о расчете </w:t>
            </w:r>
            <w:r w:rsidRPr="006B740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неустойки</w:t>
            </w:r>
            <w:r w:rsidRPr="006B7403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 (</w:t>
            </w:r>
            <w:r w:rsidRPr="0052245B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>пени</w:t>
            </w:r>
            <w:r w:rsidRPr="006B7403">
              <w:rPr>
                <w:rFonts w:ascii="Garamond" w:hAnsi="Garamond"/>
                <w:spacing w:val="1"/>
                <w:sz w:val="22"/>
                <w:szCs w:val="22"/>
                <w:highlight w:val="yellow"/>
                <w:lang w:val="ru-RU"/>
              </w:rPr>
              <w:t xml:space="preserve">) </w:t>
            </w:r>
            <w:r w:rsidRPr="006B7403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за месяц (</w:t>
            </w:r>
            <w:r w:rsidRPr="0052245B">
              <w:rPr>
                <w:rFonts w:ascii="Garamond" w:hAnsi="Garamond"/>
                <w:sz w:val="22"/>
                <w:szCs w:val="22"/>
                <w:highlight w:val="yellow"/>
                <w:lang w:val="ru-RU"/>
              </w:rPr>
              <w:t>к уплате/получению)</w:t>
            </w:r>
            <w:r w:rsidR="000B3088">
              <w:rPr>
                <w:rFonts w:ascii="Garamond" w:hAnsi="Garamond"/>
                <w:spacing w:val="1"/>
                <w:sz w:val="22"/>
                <w:szCs w:val="22"/>
                <w:lang w:val="ru-RU"/>
              </w:rPr>
              <w:t xml:space="preserve"> </w:t>
            </w:r>
            <w:r w:rsidRPr="0052245B">
              <w:rPr>
                <w:rFonts w:ascii="Garamond" w:hAnsi="Garamond"/>
                <w:color w:val="000000"/>
                <w:sz w:val="22"/>
                <w:szCs w:val="22"/>
                <w:lang w:val="ru-RU"/>
              </w:rPr>
              <w:t>по форме, установленной приложением 33б к настоящему Регламенту</w:t>
            </w: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.</w:t>
            </w:r>
          </w:p>
          <w:p w:rsidR="008908ED" w:rsidRPr="0052245B" w:rsidRDefault="003A4166">
            <w:pPr>
              <w:pStyle w:val="a3"/>
              <w:ind w:firstLine="567"/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ЦФР информирует участников оптового рынка, СО,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ФСК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, КО о размере неисполненных обязательств по оплате неустойки (пени), рассчитанной в соответствии с настоящим пунктом, путем публикации в разделе с ограниченным в соответствии с Правилами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ЭДО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СЭД</w:t>
            </w:r>
            <w:proofErr w:type="spell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</w:t>
            </w:r>
            <w:proofErr w:type="gramStart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>КО доступом</w:t>
            </w:r>
            <w:proofErr w:type="gramEnd"/>
            <w:r w:rsidRPr="0052245B">
              <w:rPr>
                <w:rFonts w:ascii="Garamond" w:hAnsi="Garamond" w:cs="Garamond"/>
                <w:color w:val="000000"/>
                <w:sz w:val="22"/>
                <w:szCs w:val="22"/>
                <w:lang w:val="ru-RU"/>
              </w:rPr>
              <w:t xml:space="preserve"> на сайте КО отчета о состоянии обязательств по оплате пени (приложение 16а к настоящему Регламенту).</w:t>
            </w:r>
          </w:p>
          <w:p w:rsidR="008908ED" w:rsidRPr="0052245B" w:rsidRDefault="003A4166">
            <w:pPr>
              <w:spacing w:before="120" w:after="120"/>
              <w:ind w:firstLine="540"/>
              <w:jc w:val="both"/>
              <w:rPr>
                <w:rFonts w:ascii="Garamond" w:hAnsi="Garamond"/>
                <w:color w:val="000000"/>
                <w:sz w:val="22"/>
                <w:szCs w:val="22"/>
              </w:rPr>
            </w:pPr>
            <w:r w:rsidRPr="0052245B">
              <w:rPr>
                <w:rFonts w:ascii="Garamond" w:hAnsi="Garamond" w:cs="Garamond"/>
                <w:color w:val="000000"/>
                <w:sz w:val="22"/>
                <w:szCs w:val="22"/>
              </w:rPr>
              <w:t>…</w:t>
            </w:r>
          </w:p>
        </w:tc>
      </w:tr>
    </w:tbl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52245B" w:rsidRDefault="0052245B">
      <w:pPr>
        <w:rPr>
          <w:b/>
        </w:rPr>
      </w:pPr>
    </w:p>
    <w:p w:rsidR="008908ED" w:rsidRPr="0052245B" w:rsidRDefault="003A4166">
      <w:pPr>
        <w:rPr>
          <w:rFonts w:ascii="Garamond" w:hAnsi="Garamond"/>
        </w:rPr>
      </w:pPr>
      <w:r w:rsidRPr="0052245B">
        <w:rPr>
          <w:rFonts w:ascii="Garamond" w:hAnsi="Garamond"/>
          <w:b/>
        </w:rPr>
        <w:lastRenderedPageBreak/>
        <w:t>Действующая редакция</w:t>
      </w:r>
    </w:p>
    <w:p w:rsidR="008908ED" w:rsidRPr="0052245B" w:rsidRDefault="003A4166">
      <w:pPr>
        <w:jc w:val="right"/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t>Приложение 33а</w:t>
      </w:r>
    </w:p>
    <w:p w:rsidR="008908ED" w:rsidRDefault="006B7403"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28.15pt;margin-top:23.15pt;width:785.5pt;height:315.9pt;z-index:251658240">
            <v:imagedata r:id="rId7" o:title=""/>
            <w10:wrap type="square"/>
          </v:shape>
          <o:OLEObject Type="Embed" ProgID="Excel.Sheet.8" ShapeID="_x0000_s1026" DrawAspect="Content" ObjectID="_1732752822" r:id="rId8"/>
        </w:object>
      </w:r>
    </w:p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Default="008908ED"/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Предлагаемая редакция</w:t>
      </w:r>
    </w:p>
    <w:p w:rsidR="008908ED" w:rsidRPr="0052245B" w:rsidRDefault="003A4166">
      <w:pPr>
        <w:jc w:val="right"/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t>Приложение 33а</w:t>
      </w:r>
    </w:p>
    <w:p w:rsidR="008908ED" w:rsidRPr="0052245B" w:rsidRDefault="008908ED">
      <w:pPr>
        <w:jc w:val="right"/>
        <w:rPr>
          <w:rFonts w:ascii="Garamond" w:hAnsi="Garamond"/>
        </w:rPr>
      </w:pPr>
    </w:p>
    <w:p w:rsidR="008908ED" w:rsidRDefault="008908ED"/>
    <w:tbl>
      <w:tblPr>
        <w:tblW w:w="1533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987"/>
        <w:gridCol w:w="1560"/>
        <w:gridCol w:w="1559"/>
        <w:gridCol w:w="2976"/>
        <w:gridCol w:w="1275"/>
        <w:gridCol w:w="1417"/>
        <w:gridCol w:w="1843"/>
        <w:gridCol w:w="1702"/>
        <w:gridCol w:w="17"/>
      </w:tblGrid>
      <w:tr w:rsidR="008908ED" w:rsidTr="0024124C">
        <w:trPr>
          <w:gridAfter w:val="1"/>
          <w:wAfter w:w="17" w:type="dxa"/>
          <w:trHeight w:val="255"/>
        </w:trPr>
        <w:tc>
          <w:tcPr>
            <w:tcW w:w="9082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  <w:r>
              <w:rPr>
                <w:rFonts w:ascii="Arial" w:hAnsi="Arial" w:cs="Arial"/>
                <w:b/>
                <w:bCs/>
                <w:sz w:val="18"/>
                <w:szCs w:val="16"/>
              </w:rPr>
              <w:t>Отчет о размере неисполненных обязательств по договорам комиссии и купли-продажи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8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8ED" w:rsidTr="0024124C">
        <w:trPr>
          <w:gridAfter w:val="1"/>
          <w:wAfter w:w="17" w:type="dxa"/>
          <w:trHeight w:val="360"/>
        </w:trPr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Отчетная дата: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dd.mm.yyyy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08ED" w:rsidTr="0024124C">
        <w:trPr>
          <w:gridAfter w:val="1"/>
          <w:wAfter w:w="17" w:type="dxa"/>
          <w:trHeight w:val="3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Наименование участника: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[наименование]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08ED" w:rsidTr="0024124C">
        <w:trPr>
          <w:gridAfter w:val="1"/>
          <w:wAfter w:w="17" w:type="dxa"/>
          <w:trHeight w:val="37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Код участника: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[код участника]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908ED" w:rsidTr="0024124C">
        <w:trPr>
          <w:gridAfter w:val="1"/>
          <w:wAfter w:w="17" w:type="dxa"/>
          <w:trHeight w:val="109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Номер договора комиссии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купли-продажи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Наименование покупателя/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поставщика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Код покупателя/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поставщика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Номер договора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 xml:space="preserve"> купли-продажи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комиссии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Дата платежа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Период обязательства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Неисполненные обязательства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по договору комиссии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купли-продажи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Неисполненные обязательства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по договору купли-продажи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br/>
              <w:t>комиссии</w:t>
            </w:r>
          </w:p>
        </w:tc>
      </w:tr>
      <w:tr w:rsidR="008908ED" w:rsidTr="0024124C">
        <w:trPr>
          <w:gridAfter w:val="1"/>
          <w:wAfter w:w="17" w:type="dxa"/>
          <w:trHeight w:val="225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комиссии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купли-продажи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купли-продажи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комиссии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 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комиссии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купли-продажи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купли-продажи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комиссии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комиссии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купли-продажи 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купли-продажи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комиссии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…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комиссии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купли-продажи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купли-продажи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комиссии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комиссии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купли-продажи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купли-продажи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комиссии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комиссии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купли-продажи 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№ договора купли-продажи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/</w:t>
            </w:r>
            <w:r w:rsidR="0024124C"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000000"/>
                <w:sz w:val="14"/>
                <w:szCs w:val="14"/>
              </w:rPr>
              <w:t>комиссии 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 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Итого: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…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4"/>
                <w:szCs w:val="14"/>
              </w:rPr>
              <w:t>…</w:t>
            </w: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8ED" w:rsidTr="0024124C">
        <w:trPr>
          <w:gridAfter w:val="1"/>
          <w:wAfter w:w="17" w:type="dxa"/>
          <w:trHeight w:val="240"/>
        </w:trPr>
        <w:tc>
          <w:tcPr>
            <w:tcW w:w="2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8ED" w:rsidTr="0024124C">
        <w:trPr>
          <w:trHeight w:val="765"/>
        </w:trPr>
        <w:tc>
          <w:tcPr>
            <w:tcW w:w="153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Примечание</w:t>
            </w:r>
            <w:r w:rsidR="000B308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:rsidR="008908ED" w:rsidRDefault="003A416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В столбцах 7 и 8 указывается сумма неисполненных обязательств по договору комиссии</w:t>
            </w:r>
            <w:r w:rsidR="0024124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/</w:t>
            </w:r>
            <w:r w:rsidR="0024124C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купли-продажи, дата платежа по которым наступила и которые не испо</w:t>
            </w:r>
            <w:r w:rsidR="0024124C">
              <w:rPr>
                <w:rFonts w:ascii="Arial" w:hAnsi="Arial" w:cs="Arial"/>
                <w:bCs/>
                <w:color w:val="000000"/>
                <w:sz w:val="16"/>
                <w:szCs w:val="16"/>
              </w:rPr>
              <w:t>лнены полностью или частично по 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итогам расчетов в отчетную дату. С отрицательным знаком указывается сумма неисполненных обязательств по возврату денежных средств.</w:t>
            </w:r>
          </w:p>
        </w:tc>
      </w:tr>
    </w:tbl>
    <w:p w:rsidR="008908ED" w:rsidRDefault="008908ED"/>
    <w:p w:rsidR="008908ED" w:rsidRDefault="008908ED"/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Действующая редакция</w:t>
      </w:r>
    </w:p>
    <w:p w:rsidR="008908ED" w:rsidRPr="0052245B" w:rsidRDefault="003A4166">
      <w:pPr>
        <w:jc w:val="right"/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t>Приложение 33б</w:t>
      </w:r>
    </w:p>
    <w:p w:rsidR="008908ED" w:rsidRDefault="006B7403">
      <w:pPr>
        <w:jc w:val="right"/>
        <w:rPr>
          <w:b/>
        </w:rPr>
      </w:pPr>
      <w:r>
        <w:rPr>
          <w:b/>
          <w:noProof/>
        </w:rPr>
        <w:object w:dxaOrig="1440" w:dyaOrig="1440">
          <v:shape id="_x0000_s1032" type="#_x0000_t75" style="position:absolute;left:0;text-align:left;margin-left:-26.35pt;margin-top:24.75pt;width:798.7pt;height:336.8pt;z-index:251659264" wrapcoords="-20 0 -20 21529 21600 21529 21600 0 -20 0">
            <v:imagedata r:id="rId9" o:title=""/>
            <w10:wrap type="tight"/>
          </v:shape>
          <o:OLEObject Type="Embed" ProgID="Excel.Sheet.8" ShapeID="_x0000_s1032" DrawAspect="Content" ObjectID="_1732752823" r:id="rId10"/>
        </w:object>
      </w:r>
    </w:p>
    <w:p w:rsidR="008908ED" w:rsidRDefault="008908ED">
      <w:pPr>
        <w:rPr>
          <w:b/>
        </w:rPr>
      </w:pPr>
    </w:p>
    <w:p w:rsidR="008908ED" w:rsidRDefault="008908ED">
      <w:pPr>
        <w:jc w:val="right"/>
        <w:rPr>
          <w:b/>
        </w:rPr>
      </w:pPr>
    </w:p>
    <w:p w:rsidR="008908ED" w:rsidRDefault="008908ED"/>
    <w:p w:rsidR="000B3088" w:rsidRDefault="000B3088">
      <w:pPr>
        <w:spacing w:after="160" w:line="259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br w:type="page"/>
      </w:r>
    </w:p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Предлагаемая редакция</w:t>
      </w:r>
    </w:p>
    <w:p w:rsidR="008908ED" w:rsidRPr="0052245B" w:rsidRDefault="003A4166">
      <w:pPr>
        <w:jc w:val="right"/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t>Приложение 33б</w:t>
      </w:r>
    </w:p>
    <w:p w:rsidR="008908ED" w:rsidRDefault="008908ED">
      <w:pPr>
        <w:jc w:val="right"/>
        <w:rPr>
          <w:b/>
        </w:rPr>
      </w:pPr>
    </w:p>
    <w:tbl>
      <w:tblPr>
        <w:tblW w:w="1601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270"/>
        <w:gridCol w:w="1281"/>
        <w:gridCol w:w="1424"/>
        <w:gridCol w:w="1417"/>
        <w:gridCol w:w="1418"/>
        <w:gridCol w:w="1108"/>
        <w:gridCol w:w="1249"/>
        <w:gridCol w:w="1332"/>
        <w:gridCol w:w="1466"/>
        <w:gridCol w:w="952"/>
        <w:gridCol w:w="1022"/>
        <w:gridCol w:w="950"/>
        <w:gridCol w:w="1130"/>
      </w:tblGrid>
      <w:tr w:rsidR="008908ED" w:rsidTr="0052245B">
        <w:trPr>
          <w:trHeight w:val="225"/>
        </w:trPr>
        <w:tc>
          <w:tcPr>
            <w:tcW w:w="53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Уведомление о расчете пени за &lt;отчетный месяц,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>&gt;</w:t>
            </w:r>
          </w:p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480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Дата 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формирования:  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dd</w:t>
            </w:r>
            <w:proofErr w:type="gram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>.mm.yyyy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Код участника: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35"/>
        </w:trPr>
        <w:tc>
          <w:tcPr>
            <w:tcW w:w="6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 участника: </w:t>
            </w:r>
            <w:r w:rsidR="0024124C">
              <w:rPr>
                <w:rFonts w:ascii="Arial" w:hAnsi="Arial" w:cs="Arial"/>
                <w:bCs/>
                <w:sz w:val="14"/>
                <w:highlight w:val="yellow"/>
              </w:rPr>
              <w:t>п</w:t>
            </w:r>
            <w:r>
              <w:rPr>
                <w:rFonts w:ascii="Arial" w:hAnsi="Arial" w:cs="Arial"/>
                <w:bCs/>
                <w:sz w:val="14"/>
                <w:highlight w:val="yellow"/>
              </w:rPr>
              <w:t>лательщик/</w:t>
            </w:r>
            <w:r w:rsidR="0024124C">
              <w:rPr>
                <w:rFonts w:ascii="Arial" w:hAnsi="Arial" w:cs="Arial"/>
                <w:bCs/>
                <w:sz w:val="14"/>
                <w:highlight w:val="yellow"/>
              </w:rPr>
              <w:t>п</w:t>
            </w:r>
            <w:r>
              <w:rPr>
                <w:rFonts w:ascii="Arial" w:hAnsi="Arial" w:cs="Arial"/>
                <w:bCs/>
                <w:sz w:val="14"/>
                <w:highlight w:val="yellow"/>
              </w:rPr>
              <w:t>олучатель</w:t>
            </w:r>
          </w:p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495"/>
        </w:trPr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Торговый счет: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99"/>
        </w:trPr>
        <w:tc>
          <w:tcPr>
            <w:tcW w:w="12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Сектор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ОРЭМ</w:t>
            </w:r>
            <w:proofErr w:type="spellEnd"/>
          </w:p>
        </w:tc>
        <w:tc>
          <w:tcPr>
            <w:tcW w:w="12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договора</w:t>
            </w:r>
          </w:p>
        </w:tc>
        <w:tc>
          <w:tcPr>
            <w:tcW w:w="1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Тип обязательства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Контрагент</w:t>
            </w:r>
          </w:p>
        </w:tc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Дата платежа</w:t>
            </w:r>
          </w:p>
        </w:tc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Сумма обязательства 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Задолженность </w:t>
            </w:r>
          </w:p>
        </w:tc>
        <w:tc>
          <w:tcPr>
            <w:tcW w:w="1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Задолженность для расчета пени</w:t>
            </w:r>
          </w:p>
        </w:tc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Дата расчета пени</w:t>
            </w: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Ставка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рефинан-сирования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>*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Сумма пени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Период обязательства</w:t>
            </w:r>
          </w:p>
        </w:tc>
      </w:tr>
      <w:tr w:rsidR="008908ED" w:rsidTr="0052245B">
        <w:trPr>
          <w:trHeight w:val="351"/>
        </w:trPr>
        <w:tc>
          <w:tcPr>
            <w:tcW w:w="12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Номер договора </w:t>
            </w:r>
          </w:p>
        </w:tc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jc w:val="right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022" w:type="dxa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52245B">
        <w:trPr>
          <w:trHeight w:val="225"/>
        </w:trPr>
        <w:tc>
          <w:tcPr>
            <w:tcW w:w="160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* В соответствии с Приложением № 16 к Договору о присоединении к торговой системе оптового рынка</w:t>
            </w:r>
          </w:p>
        </w:tc>
      </w:tr>
    </w:tbl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Действующая редакция</w:t>
      </w:r>
    </w:p>
    <w:p w:rsidR="008908ED" w:rsidRDefault="003A4166">
      <w:pPr>
        <w:pStyle w:val="ae"/>
        <w:jc w:val="right"/>
        <w:rPr>
          <w:b/>
          <w:lang w:val="ru-RU"/>
        </w:rPr>
      </w:pPr>
      <w:r>
        <w:rPr>
          <w:b/>
          <w:lang w:val="ru-RU"/>
        </w:rPr>
        <w:t>Приложение 33г</w:t>
      </w:r>
    </w:p>
    <w:p w:rsidR="008908ED" w:rsidRDefault="008908ED">
      <w:pPr>
        <w:jc w:val="right"/>
        <w:rPr>
          <w:b/>
        </w:rPr>
      </w:pPr>
    </w:p>
    <w:tbl>
      <w:tblPr>
        <w:tblW w:w="5296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1454"/>
        <w:gridCol w:w="113"/>
        <w:gridCol w:w="1063"/>
        <w:gridCol w:w="116"/>
        <w:gridCol w:w="1326"/>
        <w:gridCol w:w="1266"/>
        <w:gridCol w:w="176"/>
        <w:gridCol w:w="1621"/>
        <w:gridCol w:w="1226"/>
        <w:gridCol w:w="1658"/>
        <w:gridCol w:w="1260"/>
        <w:gridCol w:w="1263"/>
        <w:gridCol w:w="1332"/>
        <w:gridCol w:w="1799"/>
      </w:tblGrid>
      <w:tr w:rsidR="008908ED">
        <w:trPr>
          <w:trHeight w:val="315"/>
        </w:trPr>
        <w:tc>
          <w:tcPr>
            <w:tcW w:w="2667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Отчет о состоянии матричных обязательств по оплате пени </w:t>
            </w:r>
          </w:p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 &lt;месяц, год&gt;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3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1299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Дата формирования отчета: </w:t>
            </w:r>
            <w:proofErr w:type="spellStart"/>
            <w:r>
              <w:rPr>
                <w:b/>
                <w:bCs/>
                <w:sz w:val="16"/>
                <w:szCs w:val="16"/>
              </w:rPr>
              <w:t>dd.mm.yyyy</w:t>
            </w:r>
            <w:proofErr w:type="spellEnd"/>
          </w:p>
        </w:tc>
        <w:tc>
          <w:tcPr>
            <w:tcW w:w="40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Код участника: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5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8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Наименование участника: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129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Торговый счет: 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5000" w:type="pct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Пени к уплате</w:t>
            </w:r>
          </w:p>
          <w:p w:rsidR="008908ED" w:rsidRDefault="003A4166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Договор купли-продажи</w:t>
            </w:r>
          </w:p>
        </w:tc>
        <w:tc>
          <w:tcPr>
            <w:tcW w:w="8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Получатель пени</w:t>
            </w:r>
          </w:p>
        </w:tc>
        <w:tc>
          <w:tcPr>
            <w:tcW w:w="46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Дата платежа</w:t>
            </w:r>
          </w:p>
        </w:tc>
        <w:tc>
          <w:tcPr>
            <w:tcW w:w="5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Период обязательства </w:t>
            </w:r>
            <w:r>
              <w:rPr>
                <w:b/>
                <w:bCs/>
                <w:sz w:val="16"/>
                <w:szCs w:val="16"/>
                <w:highlight w:val="yellow"/>
              </w:rPr>
              <w:t>(месяц)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Рассчитанная сумма пени</w:t>
            </w:r>
          </w:p>
        </w:tc>
        <w:tc>
          <w:tcPr>
            <w:tcW w:w="5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Задолженность на начало месяца</w:t>
            </w:r>
          </w:p>
        </w:tc>
        <w:tc>
          <w:tcPr>
            <w:tcW w:w="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Оплачено через </w:t>
            </w:r>
            <w:proofErr w:type="spellStart"/>
            <w:r>
              <w:rPr>
                <w:b/>
                <w:bCs/>
                <w:sz w:val="16"/>
                <w:szCs w:val="16"/>
              </w:rPr>
              <w:t>УКО</w:t>
            </w:r>
            <w:proofErr w:type="spellEnd"/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Оплачено вне </w:t>
            </w:r>
            <w:proofErr w:type="spellStart"/>
            <w:r>
              <w:rPr>
                <w:b/>
                <w:bCs/>
                <w:sz w:val="16"/>
                <w:szCs w:val="16"/>
              </w:rPr>
              <w:t>УКО</w:t>
            </w:r>
            <w:proofErr w:type="spellEnd"/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Прекращено*</w:t>
            </w:r>
          </w:p>
        </w:tc>
        <w:tc>
          <w:tcPr>
            <w:tcW w:w="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Задолженность на конец месяца </w:t>
            </w:r>
          </w:p>
        </w:tc>
      </w:tr>
      <w:tr w:rsidR="008908ED">
        <w:trPr>
          <w:trHeight w:val="255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Комитент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Договор комиссии</w:t>
            </w:r>
          </w:p>
        </w:tc>
        <w:tc>
          <w:tcPr>
            <w:tcW w:w="46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8ED" w:rsidRDefault="008908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8ED" w:rsidRDefault="003A416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Итого: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1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nil"/>
              <w:left w:val="nil"/>
              <w:bottom w:val="nil"/>
              <w:right w:val="nil"/>
            </w:tcBorders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center"/>
          </w:tcPr>
          <w:p w:rsidR="008908ED" w:rsidRDefault="003A4166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Пени к получению </w:t>
            </w:r>
          </w:p>
        </w:tc>
        <w:tc>
          <w:tcPr>
            <w:tcW w:w="4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46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Договор комиссии</w:t>
            </w:r>
          </w:p>
        </w:tc>
        <w:tc>
          <w:tcPr>
            <w:tcW w:w="8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Плательщик пени</w:t>
            </w:r>
          </w:p>
        </w:tc>
        <w:tc>
          <w:tcPr>
            <w:tcW w:w="460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Дата платежа</w:t>
            </w:r>
          </w:p>
        </w:tc>
        <w:tc>
          <w:tcPr>
            <w:tcW w:w="5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Период обязательства (месяц)</w:t>
            </w:r>
          </w:p>
        </w:tc>
        <w:tc>
          <w:tcPr>
            <w:tcW w:w="39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Рассчитанная сумма пени</w:t>
            </w:r>
          </w:p>
        </w:tc>
        <w:tc>
          <w:tcPr>
            <w:tcW w:w="52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Задолженность на начало месяца</w:t>
            </w:r>
          </w:p>
        </w:tc>
        <w:tc>
          <w:tcPr>
            <w:tcW w:w="40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Оплачено через </w:t>
            </w:r>
            <w:proofErr w:type="spellStart"/>
            <w:r>
              <w:rPr>
                <w:b/>
                <w:bCs/>
                <w:sz w:val="16"/>
                <w:szCs w:val="16"/>
                <w:highlight w:val="yellow"/>
              </w:rPr>
              <w:t>УКО</w:t>
            </w:r>
            <w:proofErr w:type="spellEnd"/>
          </w:p>
        </w:tc>
        <w:tc>
          <w:tcPr>
            <w:tcW w:w="40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Оплачено вне </w:t>
            </w:r>
            <w:proofErr w:type="spellStart"/>
            <w:r>
              <w:rPr>
                <w:b/>
                <w:bCs/>
                <w:sz w:val="16"/>
                <w:szCs w:val="16"/>
                <w:highlight w:val="yellow"/>
              </w:rPr>
              <w:t>УКО</w:t>
            </w:r>
            <w:proofErr w:type="spellEnd"/>
          </w:p>
        </w:tc>
        <w:tc>
          <w:tcPr>
            <w:tcW w:w="4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Прекращено*</w:t>
            </w:r>
          </w:p>
        </w:tc>
        <w:tc>
          <w:tcPr>
            <w:tcW w:w="5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Задолженность на конец месяца </w:t>
            </w:r>
          </w:p>
        </w:tc>
      </w:tr>
      <w:tr w:rsidR="008908ED">
        <w:trPr>
          <w:trHeight w:val="510"/>
        </w:trPr>
        <w:tc>
          <w:tcPr>
            <w:tcW w:w="46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Покупатель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>Договор купли-продажи</w:t>
            </w:r>
          </w:p>
        </w:tc>
        <w:tc>
          <w:tcPr>
            <w:tcW w:w="460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2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5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8908ED">
        <w:trPr>
          <w:trHeight w:val="255"/>
        </w:trPr>
        <w:tc>
          <w:tcPr>
            <w:tcW w:w="46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03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8908ED" w:rsidRDefault="008908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4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8ED" w:rsidRDefault="003A4166">
            <w:pPr>
              <w:jc w:val="right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Итого: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4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ED" w:rsidRDefault="008908E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highlight w:val="yellow"/>
              </w:rPr>
              <w:t> </w:t>
            </w:r>
          </w:p>
        </w:tc>
      </w:tr>
    </w:tbl>
    <w:p w:rsidR="008908ED" w:rsidRDefault="008908ED">
      <w:pPr>
        <w:jc w:val="right"/>
        <w:outlineLvl w:val="0"/>
        <w:rPr>
          <w:sz w:val="16"/>
          <w:szCs w:val="16"/>
        </w:rPr>
      </w:pPr>
    </w:p>
    <w:p w:rsidR="008908ED" w:rsidRDefault="003A4166">
      <w:pPr>
        <w:jc w:val="both"/>
        <w:outlineLvl w:val="0"/>
        <w:rPr>
          <w:sz w:val="16"/>
          <w:szCs w:val="16"/>
        </w:rPr>
      </w:pPr>
      <w:r>
        <w:rPr>
          <w:b/>
          <w:sz w:val="16"/>
          <w:szCs w:val="16"/>
          <w:vertAlign w:val="superscript"/>
        </w:rPr>
        <w:t xml:space="preserve">* </w:t>
      </w:r>
      <w:r>
        <w:rPr>
          <w:sz w:val="16"/>
          <w:szCs w:val="16"/>
        </w:rPr>
        <w:t>Сумма прекращенных обязательств и обязательств, учет которых прекращен АО «ЦФР» в отчетном периоде (месяце) в соответствии с Регламентом финансовых расчетов на оптовом рынке электроэнергии (в том числе сумма обязательств по оплате неустойки (пени), рассчитанной в части, соответствующей размеру обязательств, указанному в заключенных договорах уступки прав (цессии)).</w:t>
      </w:r>
    </w:p>
    <w:p w:rsidR="008908ED" w:rsidRDefault="008908ED"/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Предлагаемая редакция</w:t>
      </w:r>
    </w:p>
    <w:p w:rsidR="008908ED" w:rsidRDefault="003A4166">
      <w:pPr>
        <w:pStyle w:val="ae"/>
        <w:jc w:val="right"/>
        <w:rPr>
          <w:b/>
          <w:lang w:val="ru-RU"/>
        </w:rPr>
      </w:pPr>
      <w:r>
        <w:rPr>
          <w:b/>
          <w:lang w:val="ru-RU"/>
        </w:rPr>
        <w:t>Приложение 33г</w:t>
      </w:r>
    </w:p>
    <w:p w:rsidR="008908ED" w:rsidRDefault="008908ED">
      <w:pPr>
        <w:jc w:val="right"/>
        <w:rPr>
          <w:b/>
        </w:rPr>
      </w:pPr>
    </w:p>
    <w:tbl>
      <w:tblPr>
        <w:tblW w:w="5193" w:type="pct"/>
        <w:tblInd w:w="-432" w:type="dxa"/>
        <w:tblLayout w:type="fixed"/>
        <w:tblLook w:val="04A0" w:firstRow="1" w:lastRow="0" w:firstColumn="1" w:lastColumn="0" w:noHBand="0" w:noVBand="1"/>
      </w:tblPr>
      <w:tblGrid>
        <w:gridCol w:w="1571"/>
        <w:gridCol w:w="129"/>
        <w:gridCol w:w="1051"/>
        <w:gridCol w:w="1488"/>
        <w:gridCol w:w="1103"/>
        <w:gridCol w:w="175"/>
        <w:gridCol w:w="1620"/>
        <w:gridCol w:w="1226"/>
        <w:gridCol w:w="1660"/>
        <w:gridCol w:w="1260"/>
        <w:gridCol w:w="1263"/>
        <w:gridCol w:w="1331"/>
        <w:gridCol w:w="1491"/>
      </w:tblGrid>
      <w:tr w:rsidR="008908ED">
        <w:trPr>
          <w:trHeight w:val="315"/>
        </w:trPr>
        <w:tc>
          <w:tcPr>
            <w:tcW w:w="272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Отчет о состоянии матричных обязательств по оплате пени </w:t>
            </w:r>
          </w:p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 &lt;</w:t>
            </w: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отчетный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месяц,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yyyy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>&gt;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5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Дата формирования отчета: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dd.mm.yyyy</w:t>
            </w:r>
            <w:proofErr w:type="spellEnd"/>
          </w:p>
        </w:tc>
        <w:tc>
          <w:tcPr>
            <w:tcW w:w="3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Код участника:</w:t>
            </w:r>
          </w:p>
        </w:tc>
        <w:tc>
          <w:tcPr>
            <w:tcW w:w="3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51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8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8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участника: </w:t>
            </w:r>
            <w:r w:rsidR="0024124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п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лательщик/</w:t>
            </w:r>
            <w:r w:rsidR="0024124C"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п</w:t>
            </w:r>
            <w:r>
              <w:rPr>
                <w:rFonts w:ascii="Arial" w:hAnsi="Arial" w:cs="Arial"/>
                <w:bCs/>
                <w:sz w:val="16"/>
                <w:szCs w:val="16"/>
                <w:highlight w:val="yellow"/>
              </w:rPr>
              <w:t>олучатель</w:t>
            </w:r>
          </w:p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13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Торговый счет: 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55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Номер договора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Контрагент</w:t>
            </w:r>
          </w:p>
        </w:tc>
        <w:tc>
          <w:tcPr>
            <w:tcW w:w="4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Дата платежа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Период обязательства </w:t>
            </w:r>
          </w:p>
        </w:tc>
        <w:tc>
          <w:tcPr>
            <w:tcW w:w="3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Сумма пени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Задолженность на начало месяца</w:t>
            </w:r>
          </w:p>
        </w:tc>
        <w:tc>
          <w:tcPr>
            <w:tcW w:w="4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Оплачено через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УКО</w:t>
            </w:r>
            <w:proofErr w:type="spellEnd"/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CFFFF"/>
          </w:tcPr>
          <w:p w:rsidR="008908ED" w:rsidRDefault="008908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Оплачено вне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УКО</w:t>
            </w:r>
            <w:proofErr w:type="spellEnd"/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Прекращено*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Задолженность на конец месяца </w:t>
            </w:r>
          </w:p>
        </w:tc>
      </w:tr>
      <w:tr w:rsidR="008908ED">
        <w:trPr>
          <w:trHeight w:val="255"/>
        </w:trPr>
        <w:tc>
          <w:tcPr>
            <w:tcW w:w="55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>Наименование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  <w:t xml:space="preserve">Номер договора </w:t>
            </w:r>
          </w:p>
        </w:tc>
        <w:tc>
          <w:tcPr>
            <w:tcW w:w="4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908ED" w:rsidRDefault="008908E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55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5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908ED" w:rsidRDefault="003A416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3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908ED" w:rsidRDefault="008908E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24124C" w:rsidRDefault="0024124C">
      <w:pPr>
        <w:jc w:val="both"/>
        <w:outlineLvl w:val="0"/>
        <w:rPr>
          <w:rFonts w:ascii="Arial" w:hAnsi="Arial" w:cs="Arial"/>
          <w:b/>
          <w:sz w:val="16"/>
          <w:szCs w:val="16"/>
          <w:vertAlign w:val="superscript"/>
        </w:rPr>
      </w:pPr>
    </w:p>
    <w:p w:rsidR="008908ED" w:rsidRDefault="003A4166">
      <w:pPr>
        <w:jc w:val="both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vertAlign w:val="superscript"/>
        </w:rPr>
        <w:t xml:space="preserve">* </w:t>
      </w:r>
      <w:r>
        <w:rPr>
          <w:rFonts w:ascii="Arial" w:hAnsi="Arial" w:cs="Arial"/>
          <w:sz w:val="16"/>
          <w:szCs w:val="16"/>
        </w:rPr>
        <w:t>Сумма прекращенных обязательств и обязательств, учет которых прекращен АО «ЦФР» в отчетном периоде (месяце) в соответствии с Регламентом финансовых расчетов на оптовом рынке электроэнергии (в том числе сумма обязательств по оплате неустойки (пени), рассчитанной в части, соответствующей размеру обязательств, указанному в заключенных договорах уступки прав (цессии)).</w:t>
      </w:r>
    </w:p>
    <w:p w:rsidR="008908ED" w:rsidRDefault="008908ED">
      <w:pPr>
        <w:rPr>
          <w:rFonts w:ascii="Arial" w:hAnsi="Arial" w:cs="Arial"/>
          <w:sz w:val="16"/>
          <w:szCs w:val="16"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Действующая редакция</w:t>
      </w:r>
    </w:p>
    <w:p w:rsidR="008908ED" w:rsidRPr="0052245B" w:rsidRDefault="003A4166">
      <w:pPr>
        <w:jc w:val="right"/>
        <w:rPr>
          <w:rFonts w:ascii="Garamond" w:hAnsi="Garamond" w:cs="Arial CYR"/>
          <w:b/>
          <w:szCs w:val="22"/>
        </w:rPr>
      </w:pPr>
      <w:r w:rsidRPr="0052245B">
        <w:rPr>
          <w:rFonts w:ascii="Garamond" w:hAnsi="Garamond" w:cs="Arial CYR"/>
          <w:b/>
          <w:szCs w:val="22"/>
        </w:rPr>
        <w:t>Приложение 16</w:t>
      </w:r>
    </w:p>
    <w:p w:rsidR="008908ED" w:rsidRDefault="008908ED">
      <w:pPr>
        <w:rPr>
          <w:b/>
        </w:rPr>
      </w:pPr>
    </w:p>
    <w:tbl>
      <w:tblPr>
        <w:tblW w:w="1573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135"/>
        <w:gridCol w:w="850"/>
        <w:gridCol w:w="851"/>
        <w:gridCol w:w="709"/>
        <w:gridCol w:w="708"/>
        <w:gridCol w:w="851"/>
        <w:gridCol w:w="850"/>
        <w:gridCol w:w="851"/>
        <w:gridCol w:w="850"/>
        <w:gridCol w:w="1134"/>
        <w:gridCol w:w="851"/>
        <w:gridCol w:w="992"/>
        <w:gridCol w:w="992"/>
        <w:gridCol w:w="1134"/>
      </w:tblGrid>
      <w:tr w:rsidR="008908ED">
        <w:trPr>
          <w:trHeight w:val="315"/>
        </w:trPr>
        <w:tc>
          <w:tcPr>
            <w:tcW w:w="157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Отчет о состоянии обязательств</w:t>
            </w:r>
          </w:p>
        </w:tc>
      </w:tr>
      <w:tr w:rsidR="008908ED">
        <w:trPr>
          <w:trHeight w:val="420"/>
        </w:trPr>
        <w:tc>
          <w:tcPr>
            <w:tcW w:w="1573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 xml:space="preserve">Дата формирования отчета: </w:t>
            </w:r>
            <w:proofErr w:type="spellStart"/>
            <w:r>
              <w:rPr>
                <w:rFonts w:ascii="Arial" w:hAnsi="Arial" w:cs="Arial"/>
                <w:bCs/>
                <w:sz w:val="14"/>
                <w:szCs w:val="16"/>
              </w:rPr>
              <w:t>dd.mm.yyyy</w:t>
            </w:r>
            <w:proofErr w:type="spellEnd"/>
          </w:p>
        </w:tc>
      </w:tr>
      <w:tr w:rsidR="008908ED">
        <w:trPr>
          <w:trHeight w:val="215"/>
        </w:trPr>
        <w:tc>
          <w:tcPr>
            <w:tcW w:w="15735" w:type="dxa"/>
            <w:gridSpan w:val="17"/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Отчетная дата: 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dd.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mm.yyyy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>                          Код участника:</w:t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  <w:p w:rsidR="008908ED" w:rsidRDefault="003A41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66"/>
        </w:trPr>
        <w:tc>
          <w:tcPr>
            <w:tcW w:w="15735" w:type="dxa"/>
            <w:gridSpan w:val="17"/>
            <w:shd w:val="clear" w:color="000000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 участника: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303"/>
        </w:trPr>
        <w:tc>
          <w:tcPr>
            <w:tcW w:w="15735" w:type="dxa"/>
            <w:gridSpan w:val="17"/>
            <w:shd w:val="clear" w:color="000000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Торговый счет: </w:t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  <w:p w:rsidR="008908ED" w:rsidRDefault="003A41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993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Сектор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ОРЭМ</w:t>
            </w:r>
            <w:proofErr w:type="spellEnd"/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договора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Тип обязательства</w:t>
            </w:r>
          </w:p>
        </w:tc>
        <w:tc>
          <w:tcPr>
            <w:tcW w:w="1135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Дата платежа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Период обязательства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Сумма обязательства </w:t>
            </w:r>
          </w:p>
        </w:tc>
        <w:tc>
          <w:tcPr>
            <w:tcW w:w="3118" w:type="dxa"/>
            <w:gridSpan w:val="4"/>
            <w:shd w:val="clear" w:color="000000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Исполненные платежи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Задолженность</w:t>
            </w:r>
          </w:p>
        </w:tc>
        <w:tc>
          <w:tcPr>
            <w:tcW w:w="850" w:type="dxa"/>
            <w:vMerge w:val="restart"/>
            <w:shd w:val="clear" w:color="000000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Примечание</w:t>
            </w:r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Идентификационный номер обязательства</w:t>
            </w:r>
          </w:p>
        </w:tc>
        <w:tc>
          <w:tcPr>
            <w:tcW w:w="1843" w:type="dxa"/>
            <w:gridSpan w:val="2"/>
            <w:shd w:val="clear" w:color="000000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Контрагент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Заблокированная задолженность</w:t>
            </w:r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Причина блокировки</w:t>
            </w:r>
          </w:p>
        </w:tc>
      </w:tr>
      <w:tr w:rsidR="008908ED">
        <w:trPr>
          <w:trHeight w:val="1020"/>
        </w:trPr>
        <w:tc>
          <w:tcPr>
            <w:tcW w:w="993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Вид документа</w:t>
            </w:r>
          </w:p>
        </w:tc>
        <w:tc>
          <w:tcPr>
            <w:tcW w:w="708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Сумма</w:t>
            </w:r>
          </w:p>
        </w:tc>
        <w:tc>
          <w:tcPr>
            <w:tcW w:w="851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п/п</w:t>
            </w:r>
          </w:p>
        </w:tc>
        <w:tc>
          <w:tcPr>
            <w:tcW w:w="850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Дата платежа</w:t>
            </w:r>
          </w:p>
        </w:tc>
        <w:tc>
          <w:tcPr>
            <w:tcW w:w="851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</w:t>
            </w: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Код участника</w:t>
            </w:r>
          </w:p>
        </w:tc>
        <w:tc>
          <w:tcPr>
            <w:tcW w:w="992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993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Итого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908ED" w:rsidRDefault="008908ED">
      <w:pPr>
        <w:rPr>
          <w:b/>
        </w:rPr>
      </w:pPr>
    </w:p>
    <w:p w:rsidR="008908ED" w:rsidRDefault="003A4166">
      <w:pPr>
        <w:tabs>
          <w:tab w:val="left" w:pos="12616"/>
          <w:tab w:val="left" w:pos="12758"/>
          <w:tab w:val="left" w:pos="13041"/>
        </w:tabs>
        <w:rPr>
          <w:sz w:val="20"/>
        </w:rPr>
      </w:pPr>
      <w:r>
        <w:rPr>
          <w:i/>
          <w:sz w:val="20"/>
        </w:rPr>
        <w:t>Примечание</w:t>
      </w:r>
      <w:r>
        <w:rPr>
          <w:sz w:val="20"/>
        </w:rPr>
        <w:t xml:space="preserve">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«Сумма обязательств» указывается без учета НДС, в иных случаях значение величины в данном столбце указывается с учетом НДС. </w:t>
      </w:r>
    </w:p>
    <w:p w:rsidR="008908ED" w:rsidRDefault="003A4166">
      <w:pPr>
        <w:tabs>
          <w:tab w:val="left" w:pos="12616"/>
          <w:tab w:val="left" w:pos="12758"/>
          <w:tab w:val="left" w:pos="13041"/>
        </w:tabs>
        <w:rPr>
          <w:szCs w:val="22"/>
        </w:rPr>
      </w:pPr>
      <w:r>
        <w:rPr>
          <w:sz w:val="20"/>
        </w:rPr>
        <w:t>Значение величин в столбцах «Сумма», «Задолженность», «Заблокированная задолженность» указывается без НДС в случае, если значение в столбце «Сумма обязательства» также указано без НДС.</w:t>
      </w: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Предлагаемая редакция</w:t>
      </w:r>
    </w:p>
    <w:p w:rsidR="008908ED" w:rsidRPr="0052245B" w:rsidRDefault="008908ED">
      <w:pPr>
        <w:rPr>
          <w:rFonts w:ascii="Garamond" w:hAnsi="Garamond"/>
          <w:b/>
        </w:rPr>
      </w:pPr>
    </w:p>
    <w:p w:rsidR="008908ED" w:rsidRPr="0052245B" w:rsidRDefault="003A4166">
      <w:pPr>
        <w:jc w:val="right"/>
        <w:rPr>
          <w:rFonts w:ascii="Garamond" w:hAnsi="Garamond" w:cs="Arial CYR"/>
          <w:b/>
          <w:szCs w:val="22"/>
        </w:rPr>
      </w:pPr>
      <w:r w:rsidRPr="0052245B">
        <w:rPr>
          <w:rFonts w:ascii="Garamond" w:hAnsi="Garamond" w:cs="Arial CYR"/>
          <w:b/>
          <w:szCs w:val="22"/>
        </w:rPr>
        <w:t>Приложение 16</w:t>
      </w:r>
    </w:p>
    <w:p w:rsidR="008908ED" w:rsidRDefault="008908ED">
      <w:pPr>
        <w:rPr>
          <w:b/>
        </w:rPr>
      </w:pPr>
    </w:p>
    <w:tbl>
      <w:tblPr>
        <w:tblW w:w="1587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992"/>
        <w:gridCol w:w="1276"/>
        <w:gridCol w:w="850"/>
        <w:gridCol w:w="568"/>
        <w:gridCol w:w="850"/>
        <w:gridCol w:w="709"/>
        <w:gridCol w:w="709"/>
        <w:gridCol w:w="709"/>
        <w:gridCol w:w="850"/>
        <w:gridCol w:w="851"/>
        <w:gridCol w:w="850"/>
        <w:gridCol w:w="1134"/>
        <w:gridCol w:w="992"/>
        <w:gridCol w:w="709"/>
        <w:gridCol w:w="992"/>
        <w:gridCol w:w="851"/>
      </w:tblGrid>
      <w:tr w:rsidR="008908ED">
        <w:trPr>
          <w:trHeight w:val="315"/>
        </w:trPr>
        <w:tc>
          <w:tcPr>
            <w:tcW w:w="158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Отчет о состоянии обязательств</w:t>
            </w:r>
          </w:p>
        </w:tc>
      </w:tr>
      <w:tr w:rsidR="008908ED">
        <w:trPr>
          <w:trHeight w:val="420"/>
        </w:trPr>
        <w:tc>
          <w:tcPr>
            <w:tcW w:w="1587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4"/>
                <w:szCs w:val="16"/>
              </w:rPr>
              <w:t xml:space="preserve">Дата формирования отчета: </w:t>
            </w:r>
            <w:proofErr w:type="spellStart"/>
            <w:r>
              <w:rPr>
                <w:rFonts w:ascii="Arial" w:hAnsi="Arial" w:cs="Arial"/>
                <w:bCs/>
                <w:sz w:val="14"/>
                <w:szCs w:val="16"/>
              </w:rPr>
              <w:t>dd.mm.yyyy</w:t>
            </w:r>
            <w:proofErr w:type="spellEnd"/>
          </w:p>
        </w:tc>
      </w:tr>
      <w:tr w:rsidR="008908ED">
        <w:trPr>
          <w:trHeight w:val="215"/>
        </w:trPr>
        <w:tc>
          <w:tcPr>
            <w:tcW w:w="15877" w:type="dxa"/>
            <w:gridSpan w:val="18"/>
            <w:shd w:val="clear" w:color="000000" w:fill="CCFFFF"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Отчетная дата: 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dd.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mm.yyyy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>                          Код участника:</w:t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  <w:p w:rsidR="008908ED" w:rsidRDefault="003A41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66"/>
        </w:trPr>
        <w:tc>
          <w:tcPr>
            <w:tcW w:w="15877" w:type="dxa"/>
            <w:gridSpan w:val="18"/>
            <w:shd w:val="clear" w:color="000000" w:fill="CCFFFF"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 участника: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303"/>
        </w:trPr>
        <w:tc>
          <w:tcPr>
            <w:tcW w:w="15877" w:type="dxa"/>
            <w:gridSpan w:val="18"/>
            <w:shd w:val="clear" w:color="000000" w:fill="CCFFFF"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Торговый счет: </w:t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  <w:p w:rsidR="008908ED" w:rsidRDefault="003A416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Сектор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ОРЭМ</w:t>
            </w:r>
            <w:proofErr w:type="spellEnd"/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договора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Тип обязательства</w:t>
            </w:r>
          </w:p>
        </w:tc>
        <w:tc>
          <w:tcPr>
            <w:tcW w:w="1276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Плановый срок исполнения обязательства</w:t>
            </w:r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Период обязательства</w:t>
            </w:r>
          </w:p>
        </w:tc>
        <w:tc>
          <w:tcPr>
            <w:tcW w:w="568" w:type="dxa"/>
            <w:vMerge w:val="restart"/>
            <w:shd w:val="clear" w:color="000000" w:fill="CCFFFF"/>
            <w:vAlign w:val="center"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ГТП</w:t>
            </w:r>
            <w:proofErr w:type="spellEnd"/>
          </w:p>
        </w:tc>
        <w:tc>
          <w:tcPr>
            <w:tcW w:w="850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Сумма обязательства </w:t>
            </w:r>
          </w:p>
        </w:tc>
        <w:tc>
          <w:tcPr>
            <w:tcW w:w="2977" w:type="dxa"/>
            <w:gridSpan w:val="4"/>
            <w:shd w:val="clear" w:color="000000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Исполненные платежи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Задолженность</w:t>
            </w:r>
          </w:p>
        </w:tc>
        <w:tc>
          <w:tcPr>
            <w:tcW w:w="850" w:type="dxa"/>
            <w:vMerge w:val="restart"/>
            <w:shd w:val="clear" w:color="000000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Примечание</w:t>
            </w:r>
          </w:p>
        </w:tc>
        <w:tc>
          <w:tcPr>
            <w:tcW w:w="1134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Идентификационный номер обязательства</w:t>
            </w:r>
          </w:p>
        </w:tc>
        <w:tc>
          <w:tcPr>
            <w:tcW w:w="1701" w:type="dxa"/>
            <w:gridSpan w:val="2"/>
            <w:shd w:val="clear" w:color="000000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Контрагент</w:t>
            </w:r>
          </w:p>
        </w:tc>
        <w:tc>
          <w:tcPr>
            <w:tcW w:w="992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Заблокированная задолженность</w:t>
            </w:r>
          </w:p>
        </w:tc>
        <w:tc>
          <w:tcPr>
            <w:tcW w:w="851" w:type="dxa"/>
            <w:vMerge w:val="restart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Причина блокировки</w:t>
            </w:r>
          </w:p>
        </w:tc>
      </w:tr>
      <w:tr w:rsidR="008908ED">
        <w:trPr>
          <w:trHeight w:val="1020"/>
        </w:trPr>
        <w:tc>
          <w:tcPr>
            <w:tcW w:w="851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568" w:type="dxa"/>
            <w:vMerge/>
            <w:vAlign w:val="center"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Вид документа</w:t>
            </w: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Сумма</w:t>
            </w: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п/п</w:t>
            </w:r>
          </w:p>
        </w:tc>
        <w:tc>
          <w:tcPr>
            <w:tcW w:w="850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Дата платежа</w:t>
            </w:r>
          </w:p>
        </w:tc>
        <w:tc>
          <w:tcPr>
            <w:tcW w:w="851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</w:t>
            </w:r>
          </w:p>
        </w:tc>
        <w:tc>
          <w:tcPr>
            <w:tcW w:w="709" w:type="dxa"/>
            <w:shd w:val="clear" w:color="000000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Код участника</w:t>
            </w:r>
          </w:p>
        </w:tc>
        <w:tc>
          <w:tcPr>
            <w:tcW w:w="992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8908ED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568" w:type="dxa"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568" w:type="dxa"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568" w:type="dxa"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568" w:type="dxa"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568" w:type="dxa"/>
          </w:tcPr>
          <w:p w:rsidR="008908ED" w:rsidRDefault="008908ED">
            <w:pPr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8908ED">
        <w:trPr>
          <w:trHeight w:val="255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Итого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568" w:type="dxa"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:rsidR="008908ED" w:rsidRDefault="008908ED">
      <w:pPr>
        <w:rPr>
          <w:b/>
        </w:rPr>
      </w:pPr>
    </w:p>
    <w:p w:rsidR="008908ED" w:rsidRPr="0024124C" w:rsidRDefault="003A4166">
      <w:pPr>
        <w:tabs>
          <w:tab w:val="left" w:pos="12616"/>
          <w:tab w:val="left" w:pos="12758"/>
          <w:tab w:val="left" w:pos="13041"/>
        </w:tabs>
        <w:rPr>
          <w:rFonts w:ascii="Arial" w:hAnsi="Arial" w:cs="Arial"/>
          <w:sz w:val="16"/>
          <w:szCs w:val="16"/>
        </w:rPr>
      </w:pPr>
      <w:r w:rsidRPr="0024124C">
        <w:rPr>
          <w:rFonts w:ascii="Arial" w:hAnsi="Arial" w:cs="Arial"/>
          <w:i/>
          <w:sz w:val="16"/>
          <w:szCs w:val="16"/>
        </w:rPr>
        <w:t>Примечание</w:t>
      </w:r>
      <w:r w:rsidRPr="0024124C">
        <w:rPr>
          <w:rFonts w:ascii="Arial" w:hAnsi="Arial" w:cs="Arial"/>
          <w:sz w:val="16"/>
          <w:szCs w:val="16"/>
        </w:rPr>
        <w:t xml:space="preserve">. В случае если в соответствии с Регламентом финансовых расчетов на оптовом рынке электроэнергии Коммерческий оператор определяет стоимость электроэнергии/мощности без учета НДС, значение величины в столбце «Сумма обязательств» указывается без учета НДС, в иных случаях значение величины в данном столбце указывается с учетом НДС. </w:t>
      </w:r>
    </w:p>
    <w:p w:rsidR="008908ED" w:rsidRPr="0024124C" w:rsidRDefault="003A4166">
      <w:pPr>
        <w:tabs>
          <w:tab w:val="left" w:pos="12616"/>
          <w:tab w:val="left" w:pos="12758"/>
          <w:tab w:val="left" w:pos="13041"/>
        </w:tabs>
        <w:rPr>
          <w:rFonts w:ascii="Arial" w:hAnsi="Arial" w:cs="Arial"/>
          <w:sz w:val="16"/>
          <w:szCs w:val="16"/>
        </w:rPr>
      </w:pPr>
      <w:r w:rsidRPr="0024124C">
        <w:rPr>
          <w:rFonts w:ascii="Arial" w:hAnsi="Arial" w:cs="Arial"/>
          <w:sz w:val="16"/>
          <w:szCs w:val="16"/>
        </w:rPr>
        <w:t>Значение величин в столбцах «Сумма», «Задолженность», «Заблокированная задолженность» указывается без НДС в случае, если значение в столбце «Сумма обязательства» также указано без НДС.</w:t>
      </w:r>
    </w:p>
    <w:p w:rsidR="008908ED" w:rsidRDefault="008908ED">
      <w:pPr>
        <w:rPr>
          <w:rFonts w:ascii="Arial" w:hAnsi="Arial" w:cs="Arial"/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52245B" w:rsidRDefault="0052245B">
      <w:pPr>
        <w:rPr>
          <w:b/>
        </w:rPr>
      </w:pPr>
    </w:p>
    <w:p w:rsidR="0052245B" w:rsidRDefault="0052245B">
      <w:pPr>
        <w:rPr>
          <w:b/>
        </w:rPr>
      </w:pPr>
    </w:p>
    <w:p w:rsidR="0024124C" w:rsidRDefault="0024124C">
      <w:pPr>
        <w:rPr>
          <w:rFonts w:ascii="Garamond" w:hAnsi="Garamond"/>
          <w:b/>
        </w:rPr>
      </w:pPr>
    </w:p>
    <w:p w:rsidR="008908ED" w:rsidRPr="0052245B" w:rsidRDefault="003A4166">
      <w:pPr>
        <w:rPr>
          <w:rFonts w:ascii="Garamond" w:hAnsi="Garamond"/>
          <w:b/>
        </w:rPr>
      </w:pPr>
      <w:r w:rsidRPr="0052245B">
        <w:rPr>
          <w:rFonts w:ascii="Garamond" w:hAnsi="Garamond"/>
          <w:b/>
        </w:rPr>
        <w:lastRenderedPageBreak/>
        <w:t>Действующая редакция</w:t>
      </w:r>
    </w:p>
    <w:p w:rsidR="008908ED" w:rsidRPr="0052245B" w:rsidRDefault="008908ED">
      <w:pPr>
        <w:rPr>
          <w:rFonts w:ascii="Garamond" w:hAnsi="Garamond"/>
        </w:rPr>
      </w:pPr>
    </w:p>
    <w:p w:rsidR="008908ED" w:rsidRPr="0052245B" w:rsidRDefault="003A4166">
      <w:pPr>
        <w:ind w:hanging="709"/>
        <w:jc w:val="right"/>
        <w:rPr>
          <w:rFonts w:ascii="Garamond" w:hAnsi="Garamond" w:cs="Arial CYR"/>
          <w:b/>
          <w:szCs w:val="22"/>
        </w:rPr>
      </w:pPr>
      <w:r w:rsidRPr="0052245B">
        <w:rPr>
          <w:rFonts w:ascii="Garamond" w:hAnsi="Garamond" w:cs="Arial CYR"/>
          <w:b/>
          <w:szCs w:val="22"/>
        </w:rPr>
        <w:t>Приложение 16а</w:t>
      </w:r>
    </w:p>
    <w:p w:rsidR="008908ED" w:rsidRDefault="008908ED">
      <w:pPr>
        <w:ind w:hanging="709"/>
        <w:jc w:val="right"/>
        <w:rPr>
          <w:rFonts w:cs="Arial CYR"/>
          <w:b/>
          <w:szCs w:val="22"/>
        </w:rPr>
      </w:pPr>
    </w:p>
    <w:tbl>
      <w:tblPr>
        <w:tblW w:w="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851"/>
        <w:gridCol w:w="850"/>
        <w:gridCol w:w="851"/>
        <w:gridCol w:w="851"/>
        <w:gridCol w:w="141"/>
        <w:gridCol w:w="709"/>
        <w:gridCol w:w="425"/>
        <w:gridCol w:w="426"/>
        <w:gridCol w:w="566"/>
        <w:gridCol w:w="426"/>
        <w:gridCol w:w="425"/>
        <w:gridCol w:w="709"/>
        <w:gridCol w:w="283"/>
        <w:gridCol w:w="709"/>
        <w:gridCol w:w="851"/>
        <w:gridCol w:w="283"/>
        <w:gridCol w:w="709"/>
        <w:gridCol w:w="283"/>
        <w:gridCol w:w="426"/>
        <w:gridCol w:w="566"/>
        <w:gridCol w:w="568"/>
        <w:gridCol w:w="329"/>
        <w:gridCol w:w="663"/>
        <w:gridCol w:w="329"/>
        <w:gridCol w:w="663"/>
        <w:gridCol w:w="283"/>
        <w:gridCol w:w="614"/>
        <w:gridCol w:w="992"/>
        <w:gridCol w:w="946"/>
      </w:tblGrid>
      <w:tr w:rsidR="008908ED">
        <w:trPr>
          <w:trHeight w:val="315"/>
        </w:trPr>
        <w:tc>
          <w:tcPr>
            <w:tcW w:w="5104" w:type="dxa"/>
            <w:gridSpan w:val="6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Отчет о состоянии обязательств по оплате пени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</w:tr>
      <w:tr w:rsidR="008908ED">
        <w:trPr>
          <w:trHeight w:val="255"/>
        </w:trPr>
        <w:tc>
          <w:tcPr>
            <w:tcW w:w="4253" w:type="dxa"/>
            <w:gridSpan w:val="5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Дата формирования отчета: </w:t>
            </w:r>
          </w:p>
        </w:tc>
        <w:tc>
          <w:tcPr>
            <w:tcW w:w="851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sz w:val="20"/>
              </w:rPr>
            </w:pP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Отчетная дата: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Код участника:</w:t>
            </w:r>
          </w:p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0631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65"/>
        </w:trPr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 участника:   </w:t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39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Торговый счет:</w:t>
            </w:r>
          </w:p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Сектор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ОРЭМ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договора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Тип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Дата платежа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Период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Рассчитанная с</w:t>
            </w:r>
            <w:r>
              <w:rPr>
                <w:rFonts w:ascii="Arial" w:hAnsi="Arial" w:cs="Arial"/>
                <w:b/>
                <w:bCs/>
                <w:sz w:val="14"/>
                <w:szCs w:val="16"/>
              </w:rPr>
              <w:t>умма пени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Задолженность на начало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dd.mm.yyyy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Оплата за день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Задолженность на конец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dd.mm.yyyy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Контрагент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Примечание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Заблокированная задолженность</w:t>
            </w:r>
          </w:p>
        </w:tc>
        <w:tc>
          <w:tcPr>
            <w:tcW w:w="9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Причина блокировки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Вид </w:t>
            </w: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оплаты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п/п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Дата платежа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Сумма</w:t>
            </w:r>
          </w:p>
        </w:tc>
        <w:tc>
          <w:tcPr>
            <w:tcW w:w="242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Код участника</w:t>
            </w:r>
          </w:p>
        </w:tc>
        <w:tc>
          <w:tcPr>
            <w:tcW w:w="1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>
        <w:trPr>
          <w:gridAfter w:val="3"/>
          <w:wAfter w:w="2552" w:type="dxa"/>
          <w:trHeight w:val="255"/>
        </w:trPr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Итого: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</w:tbl>
    <w:p w:rsidR="008908ED" w:rsidRDefault="008908ED">
      <w:pPr>
        <w:ind w:hanging="709"/>
        <w:jc w:val="right"/>
        <w:rPr>
          <w:color w:val="000000"/>
          <w:szCs w:val="22"/>
        </w:rPr>
      </w:pPr>
    </w:p>
    <w:p w:rsidR="008908ED" w:rsidRDefault="008908ED">
      <w:pPr>
        <w:ind w:hanging="709"/>
        <w:jc w:val="both"/>
        <w:rPr>
          <w:color w:val="000000"/>
        </w:rPr>
      </w:pPr>
    </w:p>
    <w:p w:rsidR="008908ED" w:rsidRDefault="008908ED"/>
    <w:p w:rsidR="008908ED" w:rsidRPr="0052245B" w:rsidRDefault="003A4166">
      <w:pPr>
        <w:rPr>
          <w:rFonts w:ascii="Garamond" w:hAnsi="Garamond"/>
          <w:b/>
        </w:rPr>
      </w:pPr>
      <w:r>
        <w:br w:type="page"/>
      </w:r>
      <w:r w:rsidRPr="0052245B">
        <w:rPr>
          <w:rFonts w:ascii="Garamond" w:hAnsi="Garamond"/>
          <w:b/>
        </w:rPr>
        <w:lastRenderedPageBreak/>
        <w:t>Предлагаемая редакция</w:t>
      </w:r>
    </w:p>
    <w:p w:rsidR="008908ED" w:rsidRPr="0052245B" w:rsidRDefault="008908ED">
      <w:pPr>
        <w:rPr>
          <w:rFonts w:ascii="Garamond" w:hAnsi="Garamond"/>
        </w:rPr>
      </w:pPr>
    </w:p>
    <w:p w:rsidR="008908ED" w:rsidRPr="0052245B" w:rsidRDefault="003A4166">
      <w:pPr>
        <w:ind w:hanging="709"/>
        <w:jc w:val="right"/>
        <w:rPr>
          <w:rFonts w:ascii="Garamond" w:hAnsi="Garamond" w:cs="Arial CYR"/>
          <w:b/>
          <w:szCs w:val="22"/>
        </w:rPr>
      </w:pPr>
      <w:r w:rsidRPr="0052245B">
        <w:rPr>
          <w:rFonts w:ascii="Garamond" w:hAnsi="Garamond" w:cs="Arial CYR"/>
          <w:b/>
          <w:szCs w:val="22"/>
        </w:rPr>
        <w:t>Приложение 16а</w:t>
      </w:r>
    </w:p>
    <w:p w:rsidR="008908ED" w:rsidRDefault="008908ED">
      <w:pPr>
        <w:ind w:hanging="709"/>
        <w:jc w:val="right"/>
        <w:rPr>
          <w:rFonts w:cs="Arial CYR"/>
          <w:b/>
          <w:szCs w:val="22"/>
        </w:rPr>
      </w:pPr>
    </w:p>
    <w:tbl>
      <w:tblPr>
        <w:tblW w:w="18529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92"/>
        <w:gridCol w:w="1133"/>
        <w:gridCol w:w="851"/>
        <w:gridCol w:w="1134"/>
        <w:gridCol w:w="850"/>
        <w:gridCol w:w="568"/>
        <w:gridCol w:w="141"/>
        <w:gridCol w:w="709"/>
        <w:gridCol w:w="425"/>
        <w:gridCol w:w="426"/>
        <w:gridCol w:w="566"/>
        <w:gridCol w:w="426"/>
        <w:gridCol w:w="425"/>
        <w:gridCol w:w="709"/>
        <w:gridCol w:w="283"/>
        <w:gridCol w:w="709"/>
        <w:gridCol w:w="851"/>
        <w:gridCol w:w="283"/>
        <w:gridCol w:w="709"/>
        <w:gridCol w:w="283"/>
        <w:gridCol w:w="426"/>
        <w:gridCol w:w="566"/>
        <w:gridCol w:w="568"/>
        <w:gridCol w:w="140"/>
        <w:gridCol w:w="665"/>
        <w:gridCol w:w="327"/>
        <w:gridCol w:w="665"/>
        <w:gridCol w:w="141"/>
        <w:gridCol w:w="618"/>
        <w:gridCol w:w="992"/>
        <w:gridCol w:w="948"/>
      </w:tblGrid>
      <w:tr w:rsidR="008908ED" w:rsidTr="0024124C">
        <w:trPr>
          <w:trHeight w:val="315"/>
        </w:trPr>
        <w:tc>
          <w:tcPr>
            <w:tcW w:w="5530" w:type="dxa"/>
            <w:gridSpan w:val="6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Отчет о состоянии обязательств по оплате пени</w:t>
            </w: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</w:tr>
      <w:tr w:rsidR="008908ED" w:rsidTr="0024124C">
        <w:trPr>
          <w:trHeight w:val="255"/>
        </w:trPr>
        <w:tc>
          <w:tcPr>
            <w:tcW w:w="4962" w:type="dxa"/>
            <w:gridSpan w:val="5"/>
            <w:hideMark/>
          </w:tcPr>
          <w:p w:rsidR="008908ED" w:rsidRDefault="003A4166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Дата формирования отчета: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dd.mm.yyyy</w:t>
            </w:r>
            <w:proofErr w:type="spellEnd"/>
          </w:p>
        </w:tc>
        <w:tc>
          <w:tcPr>
            <w:tcW w:w="568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5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59" w:type="dxa"/>
            <w:gridSpan w:val="2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46" w:type="dxa"/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8908ED" w:rsidRDefault="008908ED">
            <w:pPr>
              <w:rPr>
                <w:rFonts w:ascii="Arial" w:hAnsi="Arial" w:cs="Arial"/>
                <w:sz w:val="20"/>
              </w:rPr>
            </w:pPr>
          </w:p>
        </w:tc>
      </w:tr>
      <w:tr w:rsidR="008908ED" w:rsidTr="0024124C">
        <w:trPr>
          <w:gridAfter w:val="3"/>
          <w:wAfter w:w="2556" w:type="dxa"/>
          <w:trHeight w:val="2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Отчетная дата:</w:t>
            </w: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dd.</w:t>
            </w:r>
            <w:proofErr w:type="gramStart"/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mm.yyyy</w:t>
            </w:r>
            <w:proofErr w:type="spellEnd"/>
            <w:proofErr w:type="gramEnd"/>
          </w:p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Код участника:</w:t>
            </w:r>
          </w:p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030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65"/>
        </w:trPr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 участника:   </w:t>
            </w: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noWrap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3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Торговый счет:</w:t>
            </w:r>
          </w:p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50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709" w:type="dxa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CCFFFF"/>
            <w:vAlign w:val="bottom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Сектор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ОРЭМ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договора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Тип обязательства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Плановый срок исполнения обязательства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Период </w:t>
            </w: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обязательства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Сумма пени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Задолженность на начало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dd.mm.yyyy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354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Исполненные платежи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Задолженность на конец </w:t>
            </w:r>
            <w:proofErr w:type="spellStart"/>
            <w:r>
              <w:rPr>
                <w:rFonts w:ascii="Arial" w:hAnsi="Arial" w:cs="Arial"/>
                <w:b/>
                <w:bCs/>
                <w:sz w:val="14"/>
                <w:szCs w:val="16"/>
              </w:rPr>
              <w:t>dd.mm.yyyy</w:t>
            </w:r>
            <w:proofErr w:type="spellEnd"/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Контрагент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Примечание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Заблокированная задолженность</w:t>
            </w:r>
          </w:p>
        </w:tc>
        <w:tc>
          <w:tcPr>
            <w:tcW w:w="8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Причина блокировки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Вид </w:t>
            </w:r>
            <w:r>
              <w:rPr>
                <w:rFonts w:ascii="Arial" w:hAnsi="Arial" w:cs="Arial"/>
                <w:b/>
                <w:bCs/>
                <w:sz w:val="14"/>
                <w:szCs w:val="16"/>
                <w:highlight w:val="yellow"/>
              </w:rPr>
              <w:t>документа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Номер п/п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Дата платежа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Сумма</w:t>
            </w:r>
          </w:p>
        </w:tc>
        <w:tc>
          <w:tcPr>
            <w:tcW w:w="113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Наименование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Код участника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  <w:tc>
          <w:tcPr>
            <w:tcW w:w="8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8908ED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  <w:tr w:rsidR="008908ED" w:rsidTr="0024124C">
        <w:trPr>
          <w:gridAfter w:val="3"/>
          <w:wAfter w:w="2558" w:type="dxa"/>
          <w:trHeight w:val="255"/>
        </w:trPr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jc w:val="right"/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Итого: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>
              <w:rPr>
                <w:rFonts w:ascii="Arial" w:hAnsi="Arial" w:cs="Arial"/>
                <w:b/>
                <w:bCs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  <w:tc>
          <w:tcPr>
            <w:tcW w:w="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08ED" w:rsidRDefault="003A4166">
            <w:pPr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 </w:t>
            </w:r>
          </w:p>
        </w:tc>
      </w:tr>
    </w:tbl>
    <w:p w:rsidR="008908ED" w:rsidRDefault="008908ED">
      <w:pPr>
        <w:ind w:hanging="709"/>
        <w:jc w:val="right"/>
        <w:rPr>
          <w:color w:val="000000"/>
          <w:szCs w:val="22"/>
        </w:rPr>
      </w:pPr>
    </w:p>
    <w:p w:rsidR="008908ED" w:rsidRDefault="008908ED">
      <w:pPr>
        <w:ind w:hanging="709"/>
        <w:jc w:val="both"/>
        <w:rPr>
          <w:color w:val="000000"/>
        </w:rPr>
      </w:pPr>
    </w:p>
    <w:p w:rsidR="008908ED" w:rsidRDefault="008908ED"/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3A4166">
      <w:pPr>
        <w:rPr>
          <w:rFonts w:ascii="Garamond" w:eastAsia="Batang" w:hAnsi="Garamond"/>
          <w:b/>
          <w:sz w:val="26"/>
          <w:szCs w:val="26"/>
        </w:rPr>
      </w:pPr>
      <w:r>
        <w:rPr>
          <w:rFonts w:ascii="Garamond" w:eastAsia="Batang" w:hAnsi="Garamond"/>
          <w:b/>
          <w:sz w:val="26"/>
          <w:szCs w:val="26"/>
        </w:rPr>
        <w:lastRenderedPageBreak/>
        <w:t xml:space="preserve">Предложения по изменениям и дополнениям в </w:t>
      </w:r>
      <w:r>
        <w:rPr>
          <w:rFonts w:ascii="Garamond" w:hAnsi="Garamond"/>
          <w:b/>
          <w:bCs/>
          <w:sz w:val="26"/>
          <w:szCs w:val="26"/>
        </w:rPr>
        <w:t xml:space="preserve">СОГЛАШЕНИЕ О ПРИМЕНЕНИИ ЭЛЕКТРОННОЙ ПОДПИСИ В ТОРГОВОЙ СИСТЕМЕ ОПТОВОГО РЫНКА </w:t>
      </w:r>
      <w:r>
        <w:rPr>
          <w:rFonts w:ascii="Garamond" w:eastAsia="Batang" w:hAnsi="Garamond"/>
          <w:b/>
          <w:sz w:val="26"/>
          <w:szCs w:val="26"/>
        </w:rPr>
        <w:t>(Приложение № Д 7 к Договору о присоединении к торговой системе оптового рынка)</w:t>
      </w:r>
    </w:p>
    <w:p w:rsidR="008908ED" w:rsidRDefault="008908ED">
      <w:pPr>
        <w:rPr>
          <w:b/>
        </w:rPr>
      </w:pPr>
    </w:p>
    <w:p w:rsidR="008908ED" w:rsidRDefault="003A4166">
      <w:pPr>
        <w:jc w:val="both"/>
        <w:rPr>
          <w:rFonts w:ascii="Garamond" w:hAnsi="Garamond"/>
          <w:b/>
          <w:iCs/>
        </w:rPr>
      </w:pPr>
      <w:r>
        <w:rPr>
          <w:rFonts w:ascii="Garamond" w:hAnsi="Garamond"/>
          <w:b/>
          <w:iCs/>
        </w:rPr>
        <w:t>Удалить строку</w:t>
      </w:r>
      <w:r>
        <w:rPr>
          <w:rFonts w:ascii="Garamond" w:hAnsi="Garamond"/>
          <w:b/>
          <w:bCs/>
        </w:rPr>
        <w:t xml:space="preserve"> </w:t>
      </w:r>
    </w:p>
    <w:p w:rsidR="008908ED" w:rsidRDefault="008908ED">
      <w:pPr>
        <w:rPr>
          <w:rFonts w:ascii="Garamond" w:hAnsi="Garamond"/>
          <w:b/>
          <w:bCs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5"/>
        <w:gridCol w:w="1275"/>
        <w:gridCol w:w="1134"/>
        <w:gridCol w:w="992"/>
        <w:gridCol w:w="851"/>
        <w:gridCol w:w="992"/>
        <w:gridCol w:w="1418"/>
        <w:gridCol w:w="992"/>
        <w:gridCol w:w="1701"/>
        <w:gridCol w:w="1276"/>
        <w:gridCol w:w="850"/>
        <w:gridCol w:w="567"/>
        <w:gridCol w:w="567"/>
      </w:tblGrid>
      <w:tr w:rsidR="00D747FC" w:rsidRPr="0052245B" w:rsidTr="00D747FC">
        <w:trPr>
          <w:trHeight w:val="145"/>
          <w:jc w:val="center"/>
        </w:trPr>
        <w:tc>
          <w:tcPr>
            <w:tcW w:w="98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113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99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41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99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 xml:space="preserve">), определяющий требуемые для подписания ЭД полномочия представителя участника </w:t>
            </w:r>
            <w:proofErr w:type="spellStart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ЭДО</w:t>
            </w:r>
            <w:proofErr w:type="spellEnd"/>
          </w:p>
        </w:tc>
        <w:tc>
          <w:tcPr>
            <w:tcW w:w="127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85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567" w:type="dxa"/>
            <w:shd w:val="clear" w:color="auto" w:fill="C0C0C0"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75EF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567" w:type="dxa"/>
            <w:shd w:val="clear" w:color="auto" w:fill="C0C0C0"/>
          </w:tcPr>
          <w:p w:rsidR="00D747FC" w:rsidRPr="004575EF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75EF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D747FC" w:rsidRPr="0052245B" w:rsidTr="00D747FC">
        <w:trPr>
          <w:trHeight w:val="540"/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peny_uved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Уведомление о расчете пени к уплате и получению (Уведомление о расчете пени)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33а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567" w:type="dxa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908ED" w:rsidRDefault="008908ED">
      <w:pPr>
        <w:rPr>
          <w:b/>
        </w:rPr>
      </w:pPr>
    </w:p>
    <w:p w:rsidR="008908ED" w:rsidRDefault="003A4166">
      <w:pPr>
        <w:rPr>
          <w:rFonts w:ascii="Garamond" w:hAnsi="Garamond"/>
          <w:b/>
          <w:bCs/>
        </w:rPr>
      </w:pPr>
      <w:r>
        <w:rPr>
          <w:rFonts w:ascii="Garamond" w:hAnsi="Garamond"/>
          <w:b/>
          <w:iCs/>
        </w:rPr>
        <w:t>Добавить строку</w:t>
      </w:r>
      <w:r>
        <w:rPr>
          <w:rFonts w:ascii="Garamond" w:hAnsi="Garamond"/>
          <w:b/>
          <w:bCs/>
        </w:rPr>
        <w:t xml:space="preserve"> </w:t>
      </w:r>
    </w:p>
    <w:p w:rsidR="008908ED" w:rsidRDefault="008908ED">
      <w:pPr>
        <w:rPr>
          <w:rFonts w:ascii="Garamond" w:hAnsi="Garamond"/>
          <w:b/>
          <w:bCs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1985"/>
        <w:gridCol w:w="1417"/>
        <w:gridCol w:w="1134"/>
        <w:gridCol w:w="992"/>
        <w:gridCol w:w="851"/>
        <w:gridCol w:w="992"/>
        <w:gridCol w:w="1418"/>
        <w:gridCol w:w="992"/>
        <w:gridCol w:w="1701"/>
        <w:gridCol w:w="1276"/>
        <w:gridCol w:w="850"/>
        <w:gridCol w:w="567"/>
        <w:gridCol w:w="567"/>
      </w:tblGrid>
      <w:tr w:rsidR="00D747FC" w:rsidRPr="0052245B" w:rsidTr="00D747FC">
        <w:trPr>
          <w:trHeight w:val="145"/>
          <w:jc w:val="center"/>
        </w:trPr>
        <w:tc>
          <w:tcPr>
            <w:tcW w:w="98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Код формы</w:t>
            </w:r>
          </w:p>
        </w:tc>
        <w:tc>
          <w:tcPr>
            <w:tcW w:w="1985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Наименование формы</w:t>
            </w:r>
          </w:p>
        </w:tc>
        <w:tc>
          <w:tcPr>
            <w:tcW w:w="1417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Основание предоставления</w:t>
            </w:r>
          </w:p>
        </w:tc>
        <w:tc>
          <w:tcPr>
            <w:tcW w:w="1134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Формат содержательной части</w:t>
            </w:r>
          </w:p>
        </w:tc>
        <w:tc>
          <w:tcPr>
            <w:tcW w:w="99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Отправитель</w:t>
            </w:r>
          </w:p>
        </w:tc>
        <w:tc>
          <w:tcPr>
            <w:tcW w:w="85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Получатель</w:t>
            </w:r>
          </w:p>
        </w:tc>
        <w:tc>
          <w:tcPr>
            <w:tcW w:w="99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Способ доставки</w:t>
            </w:r>
          </w:p>
        </w:tc>
        <w:tc>
          <w:tcPr>
            <w:tcW w:w="1418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Подтверждение получения документом-квитанцией</w:t>
            </w:r>
          </w:p>
        </w:tc>
        <w:tc>
          <w:tcPr>
            <w:tcW w:w="992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Необходимость шифрования</w:t>
            </w:r>
          </w:p>
        </w:tc>
        <w:tc>
          <w:tcPr>
            <w:tcW w:w="1701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Идентификатор (</w:t>
            </w:r>
            <w:proofErr w:type="spellStart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OID</w:t>
            </w:r>
            <w:proofErr w:type="spellEnd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 xml:space="preserve">), определяющий требуемые для подписания ЭД полномочия представителя участника </w:t>
            </w:r>
            <w:proofErr w:type="spellStart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ЭДО</w:t>
            </w:r>
            <w:proofErr w:type="spellEnd"/>
          </w:p>
        </w:tc>
        <w:tc>
          <w:tcPr>
            <w:tcW w:w="1276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ПО для отображения и изготовления бумажных копий</w:t>
            </w:r>
          </w:p>
        </w:tc>
        <w:tc>
          <w:tcPr>
            <w:tcW w:w="850" w:type="dxa"/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Срок хранения в архиве</w:t>
            </w:r>
          </w:p>
        </w:tc>
        <w:tc>
          <w:tcPr>
            <w:tcW w:w="567" w:type="dxa"/>
            <w:shd w:val="clear" w:color="auto" w:fill="C0C0C0"/>
          </w:tcPr>
          <w:p w:rsidR="00D747FC" w:rsidRPr="0052245B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75EF">
              <w:rPr>
                <w:rFonts w:ascii="Arial" w:hAnsi="Arial" w:cs="Arial"/>
                <w:color w:val="000000"/>
                <w:sz w:val="18"/>
                <w:szCs w:val="18"/>
              </w:rPr>
              <w:t>Срок доступа через интерфейс сайта</w:t>
            </w:r>
          </w:p>
        </w:tc>
        <w:tc>
          <w:tcPr>
            <w:tcW w:w="567" w:type="dxa"/>
            <w:shd w:val="clear" w:color="auto" w:fill="C0C0C0"/>
          </w:tcPr>
          <w:p w:rsidR="00D747FC" w:rsidRPr="004575EF" w:rsidRDefault="00D747FC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75EF">
              <w:rPr>
                <w:rFonts w:ascii="Arial" w:hAnsi="Arial" w:cs="Arial"/>
                <w:color w:val="000000"/>
                <w:sz w:val="18"/>
                <w:szCs w:val="18"/>
              </w:rPr>
              <w:t>Примечания</w:t>
            </w:r>
          </w:p>
        </w:tc>
      </w:tr>
      <w:tr w:rsidR="00D747FC" w:rsidRPr="0052245B" w:rsidTr="00D747FC">
        <w:trPr>
          <w:trHeight w:val="540"/>
          <w:jc w:val="center"/>
        </w:trPr>
        <w:tc>
          <w:tcPr>
            <w:tcW w:w="9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CFR_LIAB_KPKM_SIZE</w:t>
            </w:r>
            <w:proofErr w:type="spellEnd"/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Отчет о размере неисполненных обязательств по договорам комиссии и купли-продажи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Регламент № 16, приложение 33а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xls</w:t>
            </w:r>
            <w:r w:rsidRPr="0052245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x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ЦФР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Участник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сайт, персональный раздел участника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9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1.3.6.1.4.1.18545.1.2.1.8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Excel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2245B">
              <w:rPr>
                <w:rFonts w:ascii="Arial" w:hAnsi="Arial" w:cs="Arial"/>
                <w:color w:val="000000"/>
                <w:sz w:val="18"/>
                <w:szCs w:val="18"/>
              </w:rPr>
              <w:t>5 лет</w:t>
            </w:r>
          </w:p>
        </w:tc>
        <w:tc>
          <w:tcPr>
            <w:tcW w:w="567" w:type="dxa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</w:tcPr>
          <w:p w:rsidR="00D747FC" w:rsidRPr="0052245B" w:rsidRDefault="00D747F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8908ED" w:rsidRDefault="008908ED">
      <w:pPr>
        <w:rPr>
          <w:rFonts w:ascii="Garamond" w:hAnsi="Garamond"/>
          <w:b/>
          <w:bCs/>
          <w:sz w:val="22"/>
          <w:szCs w:val="22"/>
          <w:lang w:eastAsia="en-US"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</w:p>
    <w:p w:rsidR="008908ED" w:rsidRDefault="008908ED">
      <w:pPr>
        <w:rPr>
          <w:b/>
        </w:rPr>
      </w:pPr>
      <w:bookmarkStart w:id="1" w:name="_GoBack"/>
      <w:bookmarkEnd w:id="1"/>
    </w:p>
    <w:sectPr w:rsidR="008908ED" w:rsidSect="0052245B">
      <w:footerReference w:type="default" r:id="rId11"/>
      <w:pgSz w:w="16838" w:h="11906" w:orient="landscape"/>
      <w:pgMar w:top="1276" w:right="964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403" w:rsidRDefault="006B7403">
      <w:r>
        <w:separator/>
      </w:r>
    </w:p>
  </w:endnote>
  <w:endnote w:type="continuationSeparator" w:id="0">
    <w:p w:rsidR="006B7403" w:rsidRDefault="006B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531397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B7403" w:rsidRDefault="006B7403">
        <w:pPr>
          <w:pStyle w:val="af0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>PAGE   \* MERGEFORMAT</w:instrText>
        </w:r>
        <w:r>
          <w:rPr>
            <w:sz w:val="16"/>
            <w:szCs w:val="16"/>
          </w:rPr>
          <w:fldChar w:fldCharType="separate"/>
        </w:r>
        <w:r w:rsidR="0024124C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6B7403" w:rsidRDefault="006B7403">
    <w:pPr>
      <w:pStyle w:val="af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403" w:rsidRDefault="006B7403">
      <w:r>
        <w:separator/>
      </w:r>
    </w:p>
  </w:footnote>
  <w:footnote w:type="continuationSeparator" w:id="0">
    <w:p w:rsidR="006B7403" w:rsidRDefault="006B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B7926"/>
    <w:multiLevelType w:val="multilevel"/>
    <w:tmpl w:val="056C60F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3"/>
      <w:lvlText w:val="%1.%2."/>
      <w:lvlJc w:val="left"/>
      <w:pPr>
        <w:tabs>
          <w:tab w:val="num" w:pos="2134"/>
        </w:tabs>
        <w:ind w:left="21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89"/>
        </w:tabs>
        <w:ind w:left="291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ED"/>
    <w:rsid w:val="000B3088"/>
    <w:rsid w:val="0024124C"/>
    <w:rsid w:val="003A4166"/>
    <w:rsid w:val="00494B9B"/>
    <w:rsid w:val="0052245B"/>
    <w:rsid w:val="006B7403"/>
    <w:rsid w:val="008908ED"/>
    <w:rsid w:val="00896FAF"/>
    <w:rsid w:val="00D7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DCCC0F"/>
  <w15:chartTrackingRefBased/>
  <w15:docId w15:val="{1CBB5539-192C-4581-B982-5A204B22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параграфа (1.),Section,level2 hdg,111"/>
    <w:basedOn w:val="a"/>
    <w:link w:val="10"/>
    <w:autoRedefine/>
    <w:qFormat/>
    <w:pPr>
      <w:keepNext/>
      <w:spacing w:before="240" w:after="120"/>
      <w:ind w:left="228"/>
      <w:outlineLvl w:val="0"/>
    </w:pPr>
    <w:rPr>
      <w:rFonts w:ascii="Garamond" w:hAnsi="Garamond" w:cs="Garamond"/>
      <w:b/>
      <w:caps/>
      <w:color w:val="000000"/>
      <w:kern w:val="28"/>
      <w:sz w:val="22"/>
      <w:szCs w:val="22"/>
      <w:lang w:eastAsia="en-US"/>
    </w:rPr>
  </w:style>
  <w:style w:type="paragraph" w:styleId="3">
    <w:name w:val="heading 3"/>
    <w:aliases w:val="H3,Заголовок подпукта (1.1.1),Level 1 - 1,o"/>
    <w:basedOn w:val="a"/>
    <w:link w:val="30"/>
    <w:autoRedefine/>
    <w:qFormat/>
    <w:pPr>
      <w:widowControl w:val="0"/>
      <w:numPr>
        <w:ilvl w:val="1"/>
        <w:numId w:val="1"/>
      </w:numPr>
      <w:spacing w:before="120" w:after="120"/>
      <w:outlineLvl w:val="2"/>
    </w:pPr>
    <w:rPr>
      <w:rFonts w:ascii="Garamond" w:hAnsi="Garamond"/>
      <w:b/>
      <w:color w:val="00000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body text"/>
    <w:basedOn w:val="a"/>
    <w:link w:val="11"/>
    <w:pPr>
      <w:spacing w:before="120" w:after="120"/>
      <w:jc w:val="both"/>
    </w:pPr>
    <w:rPr>
      <w:szCs w:val="20"/>
      <w:lang w:val="en-GB"/>
    </w:rPr>
  </w:style>
  <w:style w:type="character" w:customStyle="1" w:styleId="a4">
    <w:name w:val="Основной текст Знак"/>
    <w:basedOn w:val="a0"/>
    <w:uiPriority w:val="99"/>
    <w:semiHidden/>
  </w:style>
  <w:style w:type="character" w:customStyle="1" w:styleId="11">
    <w:name w:val="Основной текст Знак1"/>
    <w:aliases w:val="body text Знак"/>
    <w:link w:val="a3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a5">
    <w:name w:val="Обычный текст"/>
    <w:basedOn w:val="a"/>
    <w:link w:val="a6"/>
    <w:uiPriority w:val="99"/>
    <w:pPr>
      <w:ind w:firstLine="425"/>
    </w:pPr>
    <w:rPr>
      <w:rFonts w:eastAsia="Arial Unicode MS"/>
    </w:rPr>
  </w:style>
  <w:style w:type="character" w:customStyle="1" w:styleId="a6">
    <w:name w:val="Обычный текст Знак"/>
    <w:link w:val="a5"/>
    <w:uiPriority w:val="99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aliases w:val="Заголовок параграфа (1.) Знак,Section Знак,level2 hdg Знак,111 Знак"/>
    <w:basedOn w:val="a0"/>
    <w:link w:val="1"/>
    <w:rPr>
      <w:rFonts w:ascii="Garamond" w:eastAsia="Times New Roman" w:hAnsi="Garamond" w:cs="Garamond"/>
      <w:b/>
      <w:caps/>
      <w:color w:val="000000"/>
      <w:kern w:val="28"/>
    </w:rPr>
  </w:style>
  <w:style w:type="character" w:customStyle="1" w:styleId="30">
    <w:name w:val="Заголовок 3 Знак"/>
    <w:aliases w:val="H3 Знак,Заголовок подпукта (1.1.1) Знак,Level 1 - 1 Знак,o Знак"/>
    <w:basedOn w:val="a0"/>
    <w:link w:val="3"/>
    <w:rPr>
      <w:rFonts w:ascii="Garamond" w:eastAsia="Times New Roman" w:hAnsi="Garamond" w:cs="Times New Roman"/>
      <w:b/>
      <w:color w:val="000000"/>
    </w:rPr>
  </w:style>
  <w:style w:type="paragraph" w:styleId="ae">
    <w:name w:val="header"/>
    <w:basedOn w:val="a"/>
    <w:link w:val="12"/>
    <w:pPr>
      <w:tabs>
        <w:tab w:val="center" w:pos="4320"/>
        <w:tab w:val="right" w:pos="8640"/>
      </w:tabs>
      <w:spacing w:before="180" w:after="60"/>
    </w:pPr>
    <w:rPr>
      <w:rFonts w:ascii="Garamond" w:hAnsi="Garamond"/>
      <w:sz w:val="22"/>
      <w:szCs w:val="20"/>
      <w:lang w:val="en-GB" w:eastAsia="en-US"/>
    </w:rPr>
  </w:style>
  <w:style w:type="character" w:customStyle="1" w:styleId="af">
    <w:name w:val="Верхний колонтитул Знак"/>
    <w:basedOn w:val="a0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Верхний колонтитул Знак1"/>
    <w:link w:val="ae"/>
    <w:rPr>
      <w:rFonts w:ascii="Garamond" w:eastAsia="Times New Roman" w:hAnsi="Garamond" w:cs="Times New Roman"/>
      <w:szCs w:val="20"/>
      <w:lang w:val="en-GB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Pr>
      <w:color w:val="0563C1"/>
      <w:u w:val="single"/>
    </w:rPr>
  </w:style>
  <w:style w:type="paragraph" w:styleId="af3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_____Microsoft_Excel_97-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_____Microsoft_Excel_97-20031.xls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3081</Words>
  <Characters>17563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"ЦФР"</Company>
  <LinksUpToDate>false</LinksUpToDate>
  <CharactersWithSpaces>20603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Маргарита Вячеславовна</dc:creator>
  <cp:keywords/>
  <dc:description/>
  <cp:lastModifiedBy>Пряхина Ирина Игоревна</cp:lastModifiedBy>
  <cp:revision>7</cp:revision>
  <dcterms:created xsi:type="dcterms:W3CDTF">2022-12-06T13:07:00Z</dcterms:created>
  <dcterms:modified xsi:type="dcterms:W3CDTF">2022-12-17T00:27:00Z</dcterms:modified>
</cp:coreProperties>
</file>