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43DFC2" w14:textId="576F8DF9" w:rsidR="00D9694E" w:rsidRPr="00A938A1" w:rsidRDefault="00B12869" w:rsidP="00DE47FC">
      <w:pPr>
        <w:widowControl w:val="0"/>
        <w:rPr>
          <w:rFonts w:ascii="Garamond" w:hAnsi="Garamond"/>
          <w:b/>
          <w:sz w:val="28"/>
          <w:szCs w:val="28"/>
        </w:rPr>
      </w:pPr>
      <w:r w:rsidRPr="00A938A1">
        <w:rPr>
          <w:rFonts w:ascii="Garamond" w:hAnsi="Garamond"/>
          <w:b/>
          <w:sz w:val="28"/>
          <w:szCs w:val="28"/>
        </w:rPr>
        <w:t>V.3</w:t>
      </w:r>
      <w:r w:rsidR="00DE47FC">
        <w:rPr>
          <w:rFonts w:ascii="Garamond" w:hAnsi="Garamond"/>
          <w:b/>
          <w:sz w:val="28"/>
          <w:szCs w:val="28"/>
        </w:rPr>
        <w:t>.</w:t>
      </w:r>
      <w:r w:rsidR="00D9694E" w:rsidRPr="00A938A1">
        <w:rPr>
          <w:rFonts w:ascii="Garamond" w:hAnsi="Garamond"/>
          <w:b/>
          <w:sz w:val="28"/>
          <w:szCs w:val="28"/>
        </w:rPr>
        <w:t xml:space="preserve"> </w:t>
      </w:r>
      <w:r w:rsidRPr="00A938A1">
        <w:rPr>
          <w:rFonts w:ascii="Garamond" w:hAnsi="Garamond"/>
          <w:b/>
          <w:sz w:val="28"/>
          <w:szCs w:val="28"/>
        </w:rPr>
        <w:t>Изменения, связанные с коммерческим представительством на оптовом рынке</w:t>
      </w:r>
    </w:p>
    <w:p w14:paraId="36D239AE" w14:textId="77777777" w:rsidR="00A938A1" w:rsidRPr="00563203" w:rsidRDefault="00A938A1" w:rsidP="00DE47FC">
      <w:pPr>
        <w:widowControl w:val="0"/>
        <w:jc w:val="right"/>
        <w:rPr>
          <w:rFonts w:ascii="Garamond" w:hAnsi="Garamond"/>
          <w:b/>
          <w:sz w:val="28"/>
          <w:szCs w:val="28"/>
        </w:rPr>
      </w:pPr>
    </w:p>
    <w:p w14:paraId="20EBC788" w14:textId="57DF9133" w:rsidR="00D9694E" w:rsidRPr="00D45BF4" w:rsidRDefault="00D9694E" w:rsidP="00DE47FC">
      <w:pPr>
        <w:widowControl w:val="0"/>
        <w:jc w:val="right"/>
        <w:rPr>
          <w:rFonts w:ascii="Garamond" w:hAnsi="Garamond"/>
          <w:b/>
          <w:sz w:val="28"/>
          <w:szCs w:val="28"/>
        </w:rPr>
      </w:pPr>
      <w:r>
        <w:rPr>
          <w:rFonts w:ascii="Garamond" w:hAnsi="Garamond"/>
          <w:b/>
          <w:sz w:val="28"/>
          <w:szCs w:val="28"/>
        </w:rPr>
        <w:t xml:space="preserve">Приложение № </w:t>
      </w:r>
      <w:r w:rsidR="00B12869" w:rsidRPr="00250CA6">
        <w:rPr>
          <w:rFonts w:ascii="Garamond" w:hAnsi="Garamond"/>
          <w:b/>
          <w:sz w:val="28"/>
          <w:szCs w:val="28"/>
        </w:rPr>
        <w:t>5.3.1</w:t>
      </w:r>
    </w:p>
    <w:p w14:paraId="10526CC6" w14:textId="77777777" w:rsidR="00D9694E" w:rsidRPr="005422F9" w:rsidRDefault="00D9694E" w:rsidP="00DE47FC">
      <w:pPr>
        <w:widowControl w:val="0"/>
        <w:rPr>
          <w:rFonts w:ascii="Garamond" w:hAnsi="Garamond"/>
          <w:b/>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37"/>
      </w:tblGrid>
      <w:tr w:rsidR="00D9694E" w:rsidRPr="00207C4D" w14:paraId="64C7ED9B" w14:textId="77777777" w:rsidTr="00DE47FC">
        <w:trPr>
          <w:trHeight w:val="892"/>
        </w:trPr>
        <w:tc>
          <w:tcPr>
            <w:tcW w:w="14737" w:type="dxa"/>
          </w:tcPr>
          <w:p w14:paraId="45239C88" w14:textId="77777777" w:rsidR="00D9694E" w:rsidRDefault="00D9694E" w:rsidP="00DE47FC">
            <w:pPr>
              <w:pStyle w:val="ConsPlusNormal"/>
              <w:tabs>
                <w:tab w:val="left" w:pos="426"/>
              </w:tabs>
              <w:ind w:firstLine="0"/>
              <w:jc w:val="both"/>
              <w:rPr>
                <w:rFonts w:ascii="Garamond" w:hAnsi="Garamond"/>
                <w:sz w:val="24"/>
                <w:szCs w:val="24"/>
              </w:rPr>
            </w:pPr>
            <w:r w:rsidRPr="00701486">
              <w:rPr>
                <w:rFonts w:ascii="Garamond" w:hAnsi="Garamond"/>
                <w:b/>
                <w:sz w:val="24"/>
                <w:szCs w:val="24"/>
              </w:rPr>
              <w:t>Инициатор:</w:t>
            </w:r>
            <w:r w:rsidRPr="00E331C7">
              <w:rPr>
                <w:rFonts w:ascii="Garamond" w:hAnsi="Garamond"/>
                <w:b/>
              </w:rPr>
              <w:t xml:space="preserve"> </w:t>
            </w:r>
            <w:r>
              <w:rPr>
                <w:rFonts w:ascii="Garamond" w:hAnsi="Garamond"/>
                <w:sz w:val="24"/>
                <w:szCs w:val="24"/>
              </w:rPr>
              <w:t>Ассоциация «НП Совет рынка».</w:t>
            </w:r>
          </w:p>
          <w:p w14:paraId="0238D484" w14:textId="7FD4EAB1" w:rsidR="00FC08EE" w:rsidRDefault="00D9694E" w:rsidP="00DE47FC">
            <w:pPr>
              <w:pStyle w:val="ConsPlusNormal"/>
              <w:tabs>
                <w:tab w:val="left" w:pos="426"/>
              </w:tabs>
              <w:ind w:firstLine="0"/>
              <w:jc w:val="both"/>
              <w:rPr>
                <w:rFonts w:ascii="Garamond" w:hAnsi="Garamond"/>
                <w:sz w:val="24"/>
                <w:szCs w:val="24"/>
              </w:rPr>
            </w:pPr>
            <w:r w:rsidRPr="00207C4D">
              <w:rPr>
                <w:rFonts w:ascii="Garamond" w:hAnsi="Garamond"/>
                <w:b/>
                <w:sz w:val="24"/>
                <w:szCs w:val="24"/>
              </w:rPr>
              <w:t>Обоснование:</w:t>
            </w:r>
            <w:r w:rsidRPr="00207C4D">
              <w:rPr>
                <w:rFonts w:ascii="Garamond" w:hAnsi="Garamond"/>
                <w:sz w:val="24"/>
                <w:szCs w:val="24"/>
              </w:rPr>
              <w:t xml:space="preserve"> </w:t>
            </w:r>
            <w:r w:rsidR="00DE47FC">
              <w:rPr>
                <w:rFonts w:ascii="Garamond" w:hAnsi="Garamond"/>
                <w:sz w:val="24"/>
                <w:szCs w:val="24"/>
              </w:rPr>
              <w:t>п</w:t>
            </w:r>
            <w:r w:rsidR="00FC08EE" w:rsidRPr="00FC08EE">
              <w:rPr>
                <w:rFonts w:ascii="Garamond" w:hAnsi="Garamond"/>
                <w:sz w:val="24"/>
                <w:szCs w:val="24"/>
              </w:rPr>
              <w:t xml:space="preserve">редлагается поэтапно передать функции коммерческого представителя на оптовом рынке от АО «ЦФР» АО «АТС». </w:t>
            </w:r>
          </w:p>
          <w:p w14:paraId="593D8DE4" w14:textId="332F0EE6" w:rsidR="00FC08EE" w:rsidRPr="00FC08EE" w:rsidRDefault="00FC08EE" w:rsidP="00DE47FC">
            <w:pPr>
              <w:pStyle w:val="ConsPlusNormal"/>
              <w:tabs>
                <w:tab w:val="left" w:pos="426"/>
              </w:tabs>
              <w:ind w:firstLine="0"/>
              <w:jc w:val="both"/>
              <w:rPr>
                <w:rFonts w:ascii="Garamond" w:hAnsi="Garamond"/>
                <w:sz w:val="24"/>
                <w:szCs w:val="24"/>
              </w:rPr>
            </w:pPr>
            <w:r w:rsidRPr="00FC08EE">
              <w:rPr>
                <w:rFonts w:ascii="Garamond" w:hAnsi="Garamond"/>
                <w:sz w:val="24"/>
                <w:szCs w:val="24"/>
              </w:rPr>
              <w:t>С 01.01.2025 АО «АТС» будет выполнять функции коммерческого представителя:</w:t>
            </w:r>
          </w:p>
          <w:p w14:paraId="297937AD" w14:textId="5DCBBFB1" w:rsidR="00FC08EE" w:rsidRPr="00FC08EE" w:rsidRDefault="00FC08EE" w:rsidP="00DE47FC">
            <w:pPr>
              <w:pStyle w:val="ConsPlusNormal"/>
              <w:tabs>
                <w:tab w:val="left" w:pos="426"/>
              </w:tabs>
              <w:ind w:firstLine="0"/>
              <w:jc w:val="both"/>
              <w:rPr>
                <w:rFonts w:ascii="Garamond" w:hAnsi="Garamond"/>
                <w:sz w:val="24"/>
                <w:szCs w:val="24"/>
              </w:rPr>
            </w:pPr>
            <w:r w:rsidRPr="00FC08EE">
              <w:rPr>
                <w:rFonts w:ascii="Garamond" w:hAnsi="Garamond"/>
                <w:sz w:val="24"/>
                <w:szCs w:val="24"/>
              </w:rPr>
              <w:t>1)</w:t>
            </w:r>
            <w:r w:rsidRPr="00FC08EE">
              <w:rPr>
                <w:rFonts w:ascii="Garamond" w:hAnsi="Garamond"/>
                <w:sz w:val="24"/>
                <w:szCs w:val="24"/>
              </w:rPr>
              <w:tab/>
            </w:r>
            <w:r w:rsidR="00DE47FC" w:rsidRPr="00FC08EE">
              <w:rPr>
                <w:rFonts w:ascii="Garamond" w:hAnsi="Garamond"/>
                <w:sz w:val="24"/>
                <w:szCs w:val="24"/>
              </w:rPr>
              <w:t xml:space="preserve">в </w:t>
            </w:r>
            <w:r w:rsidRPr="00FC08EE">
              <w:rPr>
                <w:rFonts w:ascii="Garamond" w:hAnsi="Garamond"/>
                <w:sz w:val="24"/>
                <w:szCs w:val="24"/>
              </w:rPr>
              <w:t>регулируемых договорах купли-продажи электрической энергии и мощности;</w:t>
            </w:r>
          </w:p>
          <w:p w14:paraId="2A59BC25" w14:textId="77777777" w:rsidR="00FC08EE" w:rsidRPr="00FC08EE" w:rsidRDefault="00FC08EE" w:rsidP="00DE47FC">
            <w:pPr>
              <w:pStyle w:val="ConsPlusNormal"/>
              <w:tabs>
                <w:tab w:val="left" w:pos="426"/>
              </w:tabs>
              <w:ind w:firstLine="0"/>
              <w:jc w:val="both"/>
              <w:rPr>
                <w:rFonts w:ascii="Garamond" w:hAnsi="Garamond"/>
                <w:sz w:val="24"/>
                <w:szCs w:val="24"/>
              </w:rPr>
            </w:pPr>
            <w:r w:rsidRPr="00FC08EE">
              <w:rPr>
                <w:rFonts w:ascii="Garamond" w:hAnsi="Garamond"/>
                <w:sz w:val="24"/>
                <w:szCs w:val="24"/>
              </w:rPr>
              <w:t>2)</w:t>
            </w:r>
            <w:r w:rsidRPr="00FC08EE">
              <w:rPr>
                <w:rFonts w:ascii="Garamond" w:hAnsi="Garamond"/>
                <w:sz w:val="24"/>
                <w:szCs w:val="24"/>
              </w:rPr>
              <w:tab/>
              <w:t>договорах купли-продажи (поставки) мощности новых атомных станций;</w:t>
            </w:r>
          </w:p>
          <w:p w14:paraId="4F93982E" w14:textId="77777777" w:rsidR="00FC08EE" w:rsidRPr="00FC08EE" w:rsidRDefault="00FC08EE" w:rsidP="00DE47FC">
            <w:pPr>
              <w:pStyle w:val="ConsPlusNormal"/>
              <w:tabs>
                <w:tab w:val="left" w:pos="426"/>
              </w:tabs>
              <w:ind w:firstLine="0"/>
              <w:jc w:val="both"/>
              <w:rPr>
                <w:rFonts w:ascii="Garamond" w:hAnsi="Garamond"/>
                <w:sz w:val="24"/>
                <w:szCs w:val="24"/>
              </w:rPr>
            </w:pPr>
            <w:r w:rsidRPr="00FC08EE">
              <w:rPr>
                <w:rFonts w:ascii="Garamond" w:hAnsi="Garamond"/>
                <w:sz w:val="24"/>
                <w:szCs w:val="24"/>
              </w:rPr>
              <w:t>3)</w:t>
            </w:r>
            <w:r w:rsidRPr="00FC08EE">
              <w:rPr>
                <w:rFonts w:ascii="Garamond" w:hAnsi="Garamond"/>
                <w:sz w:val="24"/>
                <w:szCs w:val="24"/>
              </w:rPr>
              <w:tab/>
              <w:t>договорах купли-продажи (поставки) мощности новых гидроэлектростанций (в том числе гидроаккумулирующих электростанций);</w:t>
            </w:r>
          </w:p>
          <w:p w14:paraId="6C41F426" w14:textId="77777777" w:rsidR="00FC08EE" w:rsidRPr="00FC08EE" w:rsidRDefault="00FC08EE" w:rsidP="00DE47FC">
            <w:pPr>
              <w:pStyle w:val="ConsPlusNormal"/>
              <w:tabs>
                <w:tab w:val="left" w:pos="426"/>
              </w:tabs>
              <w:ind w:firstLine="0"/>
              <w:jc w:val="both"/>
              <w:rPr>
                <w:rFonts w:ascii="Garamond" w:hAnsi="Garamond"/>
                <w:sz w:val="24"/>
                <w:szCs w:val="24"/>
              </w:rPr>
            </w:pPr>
            <w:r w:rsidRPr="00FC08EE">
              <w:rPr>
                <w:rFonts w:ascii="Garamond" w:hAnsi="Garamond"/>
                <w:sz w:val="24"/>
                <w:szCs w:val="24"/>
              </w:rPr>
              <w:t>4)</w:t>
            </w:r>
            <w:r w:rsidRPr="00FC08EE">
              <w:rPr>
                <w:rFonts w:ascii="Garamond" w:hAnsi="Garamond"/>
                <w:sz w:val="24"/>
                <w:szCs w:val="24"/>
              </w:rPr>
              <w:tab/>
              <w:t>договорах, обеспечивающих с 01.01.2025 торговлю электрической энергией и мощностью на отдельных территориях ценовых зон оптового рынка, ранее относившихся к неценовым зонам оптового рынка, на которых Правительством Российской Федерации устанавливаются особенности функционирования оптового и розничных рынков.</w:t>
            </w:r>
          </w:p>
          <w:p w14:paraId="39405509" w14:textId="77777777" w:rsidR="00D9694E" w:rsidRPr="00243569" w:rsidRDefault="00FC08EE" w:rsidP="00DE47FC">
            <w:pPr>
              <w:pStyle w:val="ConsPlusNormal"/>
              <w:tabs>
                <w:tab w:val="left" w:pos="426"/>
              </w:tabs>
              <w:ind w:firstLine="0"/>
              <w:jc w:val="both"/>
              <w:rPr>
                <w:rFonts w:ascii="Garamond" w:hAnsi="Garamond"/>
                <w:sz w:val="24"/>
                <w:szCs w:val="24"/>
              </w:rPr>
            </w:pPr>
            <w:r w:rsidRPr="00FC08EE">
              <w:rPr>
                <w:rFonts w:ascii="Garamond" w:hAnsi="Garamond"/>
                <w:sz w:val="24"/>
                <w:szCs w:val="24"/>
              </w:rPr>
              <w:t>В связи с этим предлагается внести изменения, предусматривающие заключение указанных договоров АО «АТС» от имени и за счет субъектов оптового рынка в качестве коммерческого представителя, а также внести необходимые</w:t>
            </w:r>
            <w:r>
              <w:rPr>
                <w:rFonts w:ascii="Garamond" w:hAnsi="Garamond"/>
                <w:sz w:val="24"/>
                <w:szCs w:val="24"/>
              </w:rPr>
              <w:t xml:space="preserve"> корреспондирующие изменения.</w:t>
            </w:r>
          </w:p>
          <w:p w14:paraId="740AFE3A" w14:textId="5E4393A5" w:rsidR="00D9694E" w:rsidRPr="00207C4D" w:rsidRDefault="00D9694E" w:rsidP="00DE47FC">
            <w:pPr>
              <w:pStyle w:val="ConsPlusNormal"/>
              <w:tabs>
                <w:tab w:val="left" w:pos="426"/>
              </w:tabs>
              <w:ind w:firstLine="0"/>
              <w:jc w:val="both"/>
              <w:rPr>
                <w:rFonts w:ascii="Garamond" w:hAnsi="Garamond"/>
                <w:sz w:val="24"/>
                <w:szCs w:val="24"/>
              </w:rPr>
            </w:pPr>
            <w:r w:rsidRPr="00207C4D">
              <w:rPr>
                <w:rFonts w:ascii="Garamond" w:hAnsi="Garamond"/>
                <w:b/>
                <w:sz w:val="24"/>
                <w:szCs w:val="24"/>
              </w:rPr>
              <w:t xml:space="preserve">Дата вступления в силу: </w:t>
            </w:r>
            <w:r w:rsidR="00FC08EE" w:rsidRPr="00A938A1">
              <w:rPr>
                <w:rFonts w:ascii="Garamond" w:hAnsi="Garamond"/>
                <w:bCs/>
                <w:sz w:val="24"/>
                <w:szCs w:val="24"/>
              </w:rPr>
              <w:t>22</w:t>
            </w:r>
            <w:r w:rsidR="00A938A1" w:rsidRPr="00A938A1">
              <w:rPr>
                <w:rFonts w:ascii="Garamond" w:hAnsi="Garamond"/>
                <w:bCs/>
                <w:sz w:val="24"/>
                <w:szCs w:val="24"/>
              </w:rPr>
              <w:t xml:space="preserve"> октября </w:t>
            </w:r>
            <w:r w:rsidR="00FC08EE" w:rsidRPr="00A938A1">
              <w:rPr>
                <w:rFonts w:ascii="Garamond" w:hAnsi="Garamond"/>
                <w:bCs/>
                <w:sz w:val="24"/>
                <w:szCs w:val="24"/>
              </w:rPr>
              <w:t>2024</w:t>
            </w:r>
            <w:r w:rsidR="00A938A1" w:rsidRPr="00A938A1">
              <w:rPr>
                <w:rFonts w:ascii="Garamond" w:hAnsi="Garamond"/>
                <w:bCs/>
                <w:sz w:val="24"/>
                <w:szCs w:val="24"/>
              </w:rPr>
              <w:t xml:space="preserve"> года.</w:t>
            </w:r>
          </w:p>
        </w:tc>
      </w:tr>
    </w:tbl>
    <w:p w14:paraId="64F33AEF" w14:textId="77777777" w:rsidR="003536B3" w:rsidRDefault="003536B3" w:rsidP="00DE47FC">
      <w:pPr>
        <w:jc w:val="both"/>
        <w:rPr>
          <w:rFonts w:ascii="Garamond" w:hAnsi="Garamond"/>
          <w:b/>
          <w:sz w:val="26"/>
          <w:szCs w:val="26"/>
        </w:rPr>
      </w:pPr>
    </w:p>
    <w:p w14:paraId="6228C4AE" w14:textId="37E3DCE9" w:rsidR="003536B3" w:rsidRDefault="003536B3" w:rsidP="00DE47FC">
      <w:pPr>
        <w:rPr>
          <w:rFonts w:ascii="Garamond" w:hAnsi="Garamond"/>
          <w:b/>
          <w:sz w:val="26"/>
          <w:szCs w:val="26"/>
        </w:rPr>
      </w:pPr>
      <w:r w:rsidRPr="00E32A8E">
        <w:rPr>
          <w:rFonts w:ascii="Garamond" w:hAnsi="Garamond"/>
          <w:b/>
          <w:sz w:val="26"/>
          <w:szCs w:val="26"/>
        </w:rPr>
        <w:t xml:space="preserve">Предложения по изменениям и дополнениям в СТАНДАРТНУЮ ФОРМУ ДОГОВОРА </w:t>
      </w:r>
      <w:r>
        <w:rPr>
          <w:rFonts w:ascii="Garamond" w:hAnsi="Garamond"/>
          <w:b/>
          <w:sz w:val="26"/>
          <w:szCs w:val="26"/>
        </w:rPr>
        <w:t>КОММЕРЧЕСКОГО ПРЕДСТАВИТЕЛЬСТВА ДЛЯ ЦЕЛЕЙ ЗАКЛЮЧЕНИЯ ДОГОВОР</w:t>
      </w:r>
      <w:r w:rsidR="003A701E">
        <w:rPr>
          <w:rFonts w:ascii="Garamond" w:hAnsi="Garamond"/>
          <w:b/>
          <w:sz w:val="26"/>
          <w:szCs w:val="26"/>
        </w:rPr>
        <w:t>ОВ</w:t>
      </w:r>
      <w:r>
        <w:rPr>
          <w:rFonts w:ascii="Garamond" w:hAnsi="Garamond"/>
          <w:b/>
          <w:sz w:val="26"/>
          <w:szCs w:val="26"/>
        </w:rPr>
        <w:t xml:space="preserve"> КУПЛИ-ПРОДАЖИ ЭЛЕКТРИЧЕСКОЙ ЭНЕРГИИ (Приложение № Д 9 к Договору о присоединении к торговой системе оптового рынка)</w:t>
      </w:r>
    </w:p>
    <w:p w14:paraId="3B9EA133" w14:textId="77777777" w:rsidR="00DE47FC" w:rsidRDefault="00DE47FC" w:rsidP="00DE47FC">
      <w:pPr>
        <w:rPr>
          <w:rFonts w:ascii="Garamond" w:hAnsi="Garamond"/>
          <w:b/>
          <w:sz w:val="26"/>
          <w:szCs w:val="26"/>
        </w:rPr>
      </w:pPr>
    </w:p>
    <w:tbl>
      <w:tblPr>
        <w:tblStyle w:val="a4"/>
        <w:tblW w:w="14737" w:type="dxa"/>
        <w:tblLook w:val="04A0" w:firstRow="1" w:lastRow="0" w:firstColumn="1" w:lastColumn="0" w:noHBand="0" w:noVBand="1"/>
      </w:tblPr>
      <w:tblGrid>
        <w:gridCol w:w="988"/>
        <w:gridCol w:w="6804"/>
        <w:gridCol w:w="6945"/>
      </w:tblGrid>
      <w:tr w:rsidR="003536B3" w:rsidRPr="00963130" w14:paraId="491BA51D" w14:textId="77777777" w:rsidTr="00DE47FC">
        <w:tc>
          <w:tcPr>
            <w:tcW w:w="988" w:type="dxa"/>
          </w:tcPr>
          <w:p w14:paraId="510E2997" w14:textId="77777777" w:rsidR="003536B3" w:rsidRPr="00963130" w:rsidRDefault="003536B3" w:rsidP="00DE47FC">
            <w:pPr>
              <w:jc w:val="center"/>
              <w:rPr>
                <w:rFonts w:ascii="Garamond" w:hAnsi="Garamond"/>
                <w:b/>
                <w:sz w:val="22"/>
                <w:szCs w:val="22"/>
              </w:rPr>
            </w:pPr>
            <w:r w:rsidRPr="00963130">
              <w:rPr>
                <w:rFonts w:ascii="Garamond" w:hAnsi="Garamond"/>
                <w:b/>
                <w:sz w:val="22"/>
                <w:szCs w:val="22"/>
              </w:rPr>
              <w:t>№ пункта</w:t>
            </w:r>
          </w:p>
        </w:tc>
        <w:tc>
          <w:tcPr>
            <w:tcW w:w="6804" w:type="dxa"/>
          </w:tcPr>
          <w:p w14:paraId="275E72A7" w14:textId="77777777" w:rsidR="003536B3" w:rsidRDefault="003536B3" w:rsidP="00DE47FC">
            <w:pPr>
              <w:jc w:val="center"/>
              <w:rPr>
                <w:rFonts w:ascii="Garamond" w:hAnsi="Garamond"/>
                <w:b/>
                <w:sz w:val="22"/>
                <w:szCs w:val="22"/>
              </w:rPr>
            </w:pPr>
            <w:r w:rsidRPr="00963130">
              <w:rPr>
                <w:rFonts w:ascii="Garamond" w:hAnsi="Garamond"/>
                <w:b/>
                <w:sz w:val="22"/>
                <w:szCs w:val="22"/>
              </w:rPr>
              <w:t xml:space="preserve">Редакция, действующая на момент </w:t>
            </w:r>
          </w:p>
          <w:p w14:paraId="6D61409D" w14:textId="77777777" w:rsidR="003536B3" w:rsidRPr="00963130" w:rsidRDefault="003536B3" w:rsidP="00DE47FC">
            <w:pPr>
              <w:jc w:val="center"/>
              <w:rPr>
                <w:rFonts w:ascii="Garamond" w:hAnsi="Garamond"/>
                <w:b/>
                <w:sz w:val="22"/>
                <w:szCs w:val="22"/>
              </w:rPr>
            </w:pPr>
            <w:r w:rsidRPr="00963130">
              <w:rPr>
                <w:rFonts w:ascii="Garamond" w:hAnsi="Garamond"/>
                <w:b/>
                <w:sz w:val="22"/>
                <w:szCs w:val="22"/>
              </w:rPr>
              <w:t>вступления в силу изменений</w:t>
            </w:r>
          </w:p>
        </w:tc>
        <w:tc>
          <w:tcPr>
            <w:tcW w:w="6945" w:type="dxa"/>
          </w:tcPr>
          <w:p w14:paraId="46F8BFF8" w14:textId="77777777" w:rsidR="003536B3" w:rsidRDefault="003536B3" w:rsidP="00DE47FC">
            <w:pPr>
              <w:jc w:val="center"/>
              <w:rPr>
                <w:rFonts w:ascii="Garamond" w:hAnsi="Garamond"/>
                <w:b/>
                <w:sz w:val="22"/>
                <w:szCs w:val="22"/>
              </w:rPr>
            </w:pPr>
            <w:r w:rsidRPr="00963130">
              <w:rPr>
                <w:rFonts w:ascii="Garamond" w:hAnsi="Garamond"/>
                <w:b/>
                <w:sz w:val="22"/>
                <w:szCs w:val="22"/>
              </w:rPr>
              <w:t xml:space="preserve">Предлагаемая редакция </w:t>
            </w:r>
          </w:p>
          <w:p w14:paraId="4FE96D87" w14:textId="77777777" w:rsidR="003536B3" w:rsidRPr="00DE47FC" w:rsidRDefault="003536B3" w:rsidP="00DE47FC">
            <w:pPr>
              <w:jc w:val="center"/>
              <w:rPr>
                <w:rFonts w:ascii="Garamond" w:hAnsi="Garamond"/>
                <w:sz w:val="22"/>
                <w:szCs w:val="22"/>
              </w:rPr>
            </w:pPr>
            <w:r w:rsidRPr="00DE47FC">
              <w:rPr>
                <w:rFonts w:ascii="Garamond" w:hAnsi="Garamond"/>
                <w:sz w:val="22"/>
                <w:szCs w:val="22"/>
              </w:rPr>
              <w:t>(изменения выделены цветом)</w:t>
            </w:r>
          </w:p>
        </w:tc>
      </w:tr>
      <w:tr w:rsidR="003536B3" w14:paraId="5A90330C" w14:textId="77777777" w:rsidTr="00DE47FC">
        <w:tc>
          <w:tcPr>
            <w:tcW w:w="988" w:type="dxa"/>
          </w:tcPr>
          <w:p w14:paraId="449A37E8" w14:textId="5896BF2E" w:rsidR="003536B3" w:rsidRPr="00B411A9" w:rsidRDefault="003536B3" w:rsidP="00DE47FC">
            <w:pPr>
              <w:spacing w:after="120"/>
              <w:jc w:val="center"/>
              <w:rPr>
                <w:rFonts w:ascii="Garamond" w:hAnsi="Garamond"/>
                <w:b/>
                <w:sz w:val="22"/>
                <w:szCs w:val="22"/>
              </w:rPr>
            </w:pPr>
            <w:r>
              <w:rPr>
                <w:rFonts w:ascii="Garamond" w:hAnsi="Garamond"/>
                <w:b/>
                <w:sz w:val="22"/>
                <w:szCs w:val="22"/>
              </w:rPr>
              <w:t xml:space="preserve">4.2 </w:t>
            </w:r>
          </w:p>
        </w:tc>
        <w:tc>
          <w:tcPr>
            <w:tcW w:w="6804" w:type="dxa"/>
          </w:tcPr>
          <w:p w14:paraId="4AF5894A" w14:textId="4E213D93" w:rsidR="003536B3" w:rsidRPr="00DE47FC" w:rsidRDefault="003536B3" w:rsidP="00DE47FC">
            <w:pPr>
              <w:pStyle w:val="a8"/>
              <w:numPr>
                <w:ilvl w:val="1"/>
                <w:numId w:val="45"/>
              </w:numPr>
              <w:rPr>
                <w:lang w:val="ru-RU"/>
              </w:rPr>
            </w:pPr>
            <w:r w:rsidRPr="007747EB">
              <w:rPr>
                <w:lang w:val="ru-RU"/>
              </w:rPr>
              <w:t xml:space="preserve">Настоящий Договор </w:t>
            </w:r>
            <w:r w:rsidRPr="007747EB">
              <w:rPr>
                <w:highlight w:val="yellow"/>
                <w:lang w:val="ru-RU"/>
              </w:rPr>
              <w:t>заключен на неопределенный срок.</w:t>
            </w:r>
          </w:p>
        </w:tc>
        <w:tc>
          <w:tcPr>
            <w:tcW w:w="6945" w:type="dxa"/>
          </w:tcPr>
          <w:p w14:paraId="48A0C41C" w14:textId="77777777" w:rsidR="003536B3" w:rsidRPr="000B32B0" w:rsidRDefault="003536B3" w:rsidP="00520ED4">
            <w:pPr>
              <w:widowControl w:val="0"/>
              <w:tabs>
                <w:tab w:val="left" w:pos="34"/>
              </w:tabs>
              <w:overflowPunct w:val="0"/>
              <w:autoSpaceDE w:val="0"/>
              <w:autoSpaceDN w:val="0"/>
              <w:adjustRightInd w:val="0"/>
              <w:spacing w:before="120" w:after="60"/>
              <w:ind w:left="34"/>
              <w:jc w:val="both"/>
              <w:textAlignment w:val="baseline"/>
              <w:rPr>
                <w:rFonts w:ascii="Garamond" w:hAnsi="Garamond"/>
                <w:sz w:val="22"/>
                <w:szCs w:val="22"/>
                <w:lang w:eastAsia="en-US"/>
              </w:rPr>
            </w:pPr>
            <w:r w:rsidRPr="007747EB">
              <w:rPr>
                <w:rFonts w:ascii="Garamond" w:hAnsi="Garamond"/>
                <w:sz w:val="22"/>
                <w:szCs w:val="22"/>
                <w:lang w:eastAsia="en-US"/>
              </w:rPr>
              <w:t>4.2.</w:t>
            </w:r>
            <w:r w:rsidRPr="007747EB">
              <w:rPr>
                <w:rFonts w:ascii="Garamond" w:hAnsi="Garamond"/>
                <w:sz w:val="22"/>
                <w:szCs w:val="22"/>
                <w:lang w:eastAsia="en-US"/>
              </w:rPr>
              <w:tab/>
              <w:t xml:space="preserve">Настоящий Договор </w:t>
            </w:r>
            <w:r>
              <w:rPr>
                <w:rFonts w:ascii="Garamond" w:hAnsi="Garamond"/>
                <w:sz w:val="22"/>
                <w:szCs w:val="22"/>
                <w:highlight w:val="yellow"/>
                <w:lang w:eastAsia="en-US"/>
              </w:rPr>
              <w:t>действует п</w:t>
            </w:r>
            <w:r w:rsidRPr="007747EB">
              <w:rPr>
                <w:rFonts w:ascii="Garamond" w:hAnsi="Garamond"/>
                <w:sz w:val="22"/>
                <w:szCs w:val="22"/>
                <w:highlight w:val="yellow"/>
                <w:lang w:eastAsia="en-US"/>
              </w:rPr>
              <w:t xml:space="preserve">о </w:t>
            </w:r>
            <w:r>
              <w:rPr>
                <w:rFonts w:ascii="Garamond" w:hAnsi="Garamond"/>
                <w:sz w:val="22"/>
                <w:szCs w:val="22"/>
                <w:highlight w:val="yellow"/>
                <w:lang w:eastAsia="en-US"/>
              </w:rPr>
              <w:t>31 декабря 2024</w:t>
            </w:r>
            <w:r w:rsidRPr="007747EB">
              <w:rPr>
                <w:rFonts w:ascii="Garamond" w:hAnsi="Garamond"/>
                <w:sz w:val="22"/>
                <w:szCs w:val="22"/>
                <w:highlight w:val="yellow"/>
                <w:lang w:eastAsia="en-US"/>
              </w:rPr>
              <w:t xml:space="preserve"> года</w:t>
            </w:r>
            <w:r>
              <w:rPr>
                <w:rFonts w:ascii="Garamond" w:hAnsi="Garamond"/>
                <w:sz w:val="22"/>
                <w:szCs w:val="22"/>
                <w:highlight w:val="yellow"/>
                <w:lang w:eastAsia="en-US"/>
              </w:rPr>
              <w:t xml:space="preserve"> (включительно)</w:t>
            </w:r>
            <w:r w:rsidRPr="007747EB">
              <w:rPr>
                <w:rFonts w:ascii="Garamond" w:hAnsi="Garamond"/>
                <w:sz w:val="22"/>
                <w:szCs w:val="22"/>
                <w:highlight w:val="yellow"/>
                <w:lang w:eastAsia="en-US"/>
              </w:rPr>
              <w:t>.</w:t>
            </w:r>
            <w:r>
              <w:rPr>
                <w:rFonts w:ascii="Garamond" w:hAnsi="Garamond"/>
                <w:sz w:val="22"/>
                <w:szCs w:val="22"/>
                <w:lang w:eastAsia="en-US"/>
              </w:rPr>
              <w:t xml:space="preserve"> </w:t>
            </w:r>
          </w:p>
        </w:tc>
      </w:tr>
    </w:tbl>
    <w:p w14:paraId="69033B22" w14:textId="77777777" w:rsidR="003536B3" w:rsidRDefault="003536B3" w:rsidP="00D9694E">
      <w:pPr>
        <w:spacing w:after="120"/>
        <w:jc w:val="both"/>
        <w:rPr>
          <w:rFonts w:ascii="Garamond" w:hAnsi="Garamond"/>
          <w:b/>
          <w:sz w:val="26"/>
          <w:szCs w:val="26"/>
        </w:rPr>
      </w:pPr>
    </w:p>
    <w:p w14:paraId="3C007725" w14:textId="2B71682B" w:rsidR="003A701E" w:rsidRDefault="003A701E" w:rsidP="00DE47FC">
      <w:pPr>
        <w:rPr>
          <w:rFonts w:ascii="Garamond" w:hAnsi="Garamond"/>
          <w:b/>
          <w:sz w:val="26"/>
          <w:szCs w:val="26"/>
        </w:rPr>
      </w:pPr>
      <w:r w:rsidRPr="00E32A8E">
        <w:rPr>
          <w:rFonts w:ascii="Garamond" w:hAnsi="Garamond"/>
          <w:b/>
          <w:sz w:val="26"/>
          <w:szCs w:val="26"/>
        </w:rPr>
        <w:t xml:space="preserve">Предложения по изменениям и дополнениям в СТАНДАРТНУЮ ФОРМУ </w:t>
      </w:r>
      <w:r w:rsidRPr="003A701E">
        <w:rPr>
          <w:rFonts w:ascii="Garamond" w:hAnsi="Garamond"/>
          <w:b/>
          <w:sz w:val="26"/>
          <w:szCs w:val="26"/>
        </w:rPr>
        <w:t>ДОГОВОР</w:t>
      </w:r>
      <w:r>
        <w:rPr>
          <w:rFonts w:ascii="Garamond" w:hAnsi="Garamond"/>
          <w:b/>
          <w:sz w:val="26"/>
          <w:szCs w:val="26"/>
        </w:rPr>
        <w:t>А</w:t>
      </w:r>
      <w:r w:rsidRPr="003A701E">
        <w:rPr>
          <w:rFonts w:ascii="Garamond" w:hAnsi="Garamond"/>
          <w:b/>
          <w:sz w:val="26"/>
          <w:szCs w:val="26"/>
        </w:rPr>
        <w:t xml:space="preserve"> КОММЕРЧЕСКОГО ПРЕДСТАВИТЕЛЬСТВА ДЛЯ ЦЕЛЕЙ ЗАКЛЮЧЕНИЯ ДОГОВОРОВ КУПЛИ-ПРОДАЖИ (ПОСТАВКИ) МОЩНОСТИ НОВЫХ ГИДРОЭЛЕКТРОСТАНЦИЙ (В ТОМ ЧИСЛЕ ГИДРОАККУМУЛИРУЮЩИХ ЭЛЕКТРОСТАНЦИЙ)</w:t>
      </w:r>
      <w:r>
        <w:rPr>
          <w:rFonts w:ascii="Garamond" w:hAnsi="Garamond"/>
          <w:b/>
          <w:sz w:val="26"/>
          <w:szCs w:val="26"/>
        </w:rPr>
        <w:t xml:space="preserve"> (Приложение № Д 14.2 к Договору о присоединении к торговой системе оптового рынка)</w:t>
      </w:r>
    </w:p>
    <w:p w14:paraId="38B6133C" w14:textId="77777777" w:rsidR="00DE47FC" w:rsidRDefault="00DE47FC" w:rsidP="00DE47FC">
      <w:pPr>
        <w:rPr>
          <w:rFonts w:ascii="Garamond" w:hAnsi="Garamond"/>
          <w:b/>
          <w:sz w:val="26"/>
          <w:szCs w:val="26"/>
        </w:rPr>
      </w:pPr>
    </w:p>
    <w:tbl>
      <w:tblPr>
        <w:tblStyle w:val="a4"/>
        <w:tblW w:w="14737" w:type="dxa"/>
        <w:tblLook w:val="04A0" w:firstRow="1" w:lastRow="0" w:firstColumn="1" w:lastColumn="0" w:noHBand="0" w:noVBand="1"/>
      </w:tblPr>
      <w:tblGrid>
        <w:gridCol w:w="988"/>
        <w:gridCol w:w="6804"/>
        <w:gridCol w:w="6945"/>
      </w:tblGrid>
      <w:tr w:rsidR="00223535" w:rsidRPr="00963130" w14:paraId="46A7A36F" w14:textId="77777777" w:rsidTr="00DE47FC">
        <w:tc>
          <w:tcPr>
            <w:tcW w:w="988" w:type="dxa"/>
          </w:tcPr>
          <w:p w14:paraId="78E7A094" w14:textId="77777777" w:rsidR="00223535" w:rsidRPr="00963130" w:rsidRDefault="00223535" w:rsidP="00DE47FC">
            <w:pPr>
              <w:jc w:val="center"/>
              <w:rPr>
                <w:rFonts w:ascii="Garamond" w:hAnsi="Garamond"/>
                <w:b/>
                <w:sz w:val="22"/>
                <w:szCs w:val="22"/>
              </w:rPr>
            </w:pPr>
            <w:r w:rsidRPr="00963130">
              <w:rPr>
                <w:rFonts w:ascii="Garamond" w:hAnsi="Garamond"/>
                <w:b/>
                <w:sz w:val="22"/>
                <w:szCs w:val="22"/>
              </w:rPr>
              <w:t>№ пункта</w:t>
            </w:r>
          </w:p>
        </w:tc>
        <w:tc>
          <w:tcPr>
            <w:tcW w:w="6804" w:type="dxa"/>
          </w:tcPr>
          <w:p w14:paraId="69083B4F" w14:textId="77777777" w:rsidR="00223535" w:rsidRDefault="00223535" w:rsidP="00DE47FC">
            <w:pPr>
              <w:jc w:val="center"/>
              <w:rPr>
                <w:rFonts w:ascii="Garamond" w:hAnsi="Garamond"/>
                <w:b/>
                <w:sz w:val="22"/>
                <w:szCs w:val="22"/>
              </w:rPr>
            </w:pPr>
            <w:r w:rsidRPr="00963130">
              <w:rPr>
                <w:rFonts w:ascii="Garamond" w:hAnsi="Garamond"/>
                <w:b/>
                <w:sz w:val="22"/>
                <w:szCs w:val="22"/>
              </w:rPr>
              <w:t xml:space="preserve">Редакция, действующая на момент </w:t>
            </w:r>
          </w:p>
          <w:p w14:paraId="7BD8351D" w14:textId="77777777" w:rsidR="00223535" w:rsidRPr="00963130" w:rsidRDefault="00223535" w:rsidP="00DE47FC">
            <w:pPr>
              <w:jc w:val="center"/>
              <w:rPr>
                <w:rFonts w:ascii="Garamond" w:hAnsi="Garamond"/>
                <w:b/>
                <w:sz w:val="22"/>
                <w:szCs w:val="22"/>
              </w:rPr>
            </w:pPr>
            <w:r w:rsidRPr="00963130">
              <w:rPr>
                <w:rFonts w:ascii="Garamond" w:hAnsi="Garamond"/>
                <w:b/>
                <w:sz w:val="22"/>
                <w:szCs w:val="22"/>
              </w:rPr>
              <w:t>вступления в силу изменений</w:t>
            </w:r>
          </w:p>
        </w:tc>
        <w:tc>
          <w:tcPr>
            <w:tcW w:w="6945" w:type="dxa"/>
          </w:tcPr>
          <w:p w14:paraId="307A9D8F" w14:textId="77777777" w:rsidR="00223535" w:rsidRDefault="00223535" w:rsidP="00DE47FC">
            <w:pPr>
              <w:jc w:val="center"/>
              <w:rPr>
                <w:rFonts w:ascii="Garamond" w:hAnsi="Garamond"/>
                <w:b/>
                <w:sz w:val="22"/>
                <w:szCs w:val="22"/>
              </w:rPr>
            </w:pPr>
            <w:r w:rsidRPr="00963130">
              <w:rPr>
                <w:rFonts w:ascii="Garamond" w:hAnsi="Garamond"/>
                <w:b/>
                <w:sz w:val="22"/>
                <w:szCs w:val="22"/>
              </w:rPr>
              <w:t xml:space="preserve">Предлагаемая редакция </w:t>
            </w:r>
          </w:p>
          <w:p w14:paraId="6AFB52E2" w14:textId="77777777" w:rsidR="00223535" w:rsidRPr="00DE47FC" w:rsidRDefault="00223535" w:rsidP="00DE47FC">
            <w:pPr>
              <w:jc w:val="center"/>
              <w:rPr>
                <w:rFonts w:ascii="Garamond" w:hAnsi="Garamond"/>
                <w:sz w:val="22"/>
                <w:szCs w:val="22"/>
              </w:rPr>
            </w:pPr>
            <w:r w:rsidRPr="00DE47FC">
              <w:rPr>
                <w:rFonts w:ascii="Garamond" w:hAnsi="Garamond"/>
                <w:sz w:val="22"/>
                <w:szCs w:val="22"/>
              </w:rPr>
              <w:t>(изменения выделены цветом)</w:t>
            </w:r>
          </w:p>
        </w:tc>
      </w:tr>
      <w:tr w:rsidR="00223535" w:rsidRPr="000B32B0" w14:paraId="447ABF09" w14:textId="77777777" w:rsidTr="00DE47FC">
        <w:tc>
          <w:tcPr>
            <w:tcW w:w="988" w:type="dxa"/>
          </w:tcPr>
          <w:p w14:paraId="2835B291" w14:textId="6FD20CB7" w:rsidR="00223535" w:rsidRPr="00B411A9" w:rsidRDefault="00223535" w:rsidP="00DE47FC">
            <w:pPr>
              <w:spacing w:after="120"/>
              <w:jc w:val="center"/>
              <w:rPr>
                <w:rFonts w:ascii="Garamond" w:hAnsi="Garamond"/>
                <w:b/>
                <w:sz w:val="22"/>
                <w:szCs w:val="22"/>
              </w:rPr>
            </w:pPr>
            <w:r>
              <w:rPr>
                <w:rFonts w:ascii="Garamond" w:hAnsi="Garamond"/>
                <w:b/>
                <w:sz w:val="22"/>
                <w:szCs w:val="22"/>
              </w:rPr>
              <w:lastRenderedPageBreak/>
              <w:t xml:space="preserve">4.2 </w:t>
            </w:r>
          </w:p>
        </w:tc>
        <w:tc>
          <w:tcPr>
            <w:tcW w:w="6804" w:type="dxa"/>
          </w:tcPr>
          <w:p w14:paraId="2F1024F7" w14:textId="77777777" w:rsidR="00223535" w:rsidRPr="00223535" w:rsidRDefault="00223535" w:rsidP="00223535">
            <w:pPr>
              <w:rPr>
                <w:rFonts w:ascii="Garamond" w:hAnsi="Garamond"/>
              </w:rPr>
            </w:pPr>
            <w:r w:rsidRPr="00223535">
              <w:rPr>
                <w:rFonts w:ascii="Garamond" w:hAnsi="Garamond"/>
                <w:sz w:val="22"/>
              </w:rPr>
              <w:t xml:space="preserve">4.2. Настоящий Договор </w:t>
            </w:r>
            <w:r w:rsidRPr="00223535">
              <w:rPr>
                <w:rFonts w:ascii="Garamond" w:hAnsi="Garamond"/>
                <w:sz w:val="22"/>
                <w:highlight w:val="yellow"/>
              </w:rPr>
              <w:t>заключен на неопределенный срок.</w:t>
            </w:r>
          </w:p>
          <w:p w14:paraId="1966EBBA" w14:textId="77777777" w:rsidR="00223535" w:rsidRPr="00B411A9" w:rsidRDefault="00223535" w:rsidP="0034615A">
            <w:pPr>
              <w:spacing w:after="120"/>
              <w:jc w:val="both"/>
              <w:rPr>
                <w:rFonts w:ascii="Garamond" w:hAnsi="Garamond"/>
                <w:bCs/>
                <w:sz w:val="22"/>
                <w:szCs w:val="22"/>
              </w:rPr>
            </w:pPr>
          </w:p>
        </w:tc>
        <w:tc>
          <w:tcPr>
            <w:tcW w:w="6945" w:type="dxa"/>
          </w:tcPr>
          <w:p w14:paraId="1C6E09CD" w14:textId="77777777" w:rsidR="00223535" w:rsidRPr="000B32B0" w:rsidRDefault="00223535" w:rsidP="0034615A">
            <w:pPr>
              <w:widowControl w:val="0"/>
              <w:tabs>
                <w:tab w:val="left" w:pos="34"/>
              </w:tabs>
              <w:overflowPunct w:val="0"/>
              <w:autoSpaceDE w:val="0"/>
              <w:autoSpaceDN w:val="0"/>
              <w:adjustRightInd w:val="0"/>
              <w:spacing w:before="120" w:after="60"/>
              <w:ind w:left="34"/>
              <w:jc w:val="both"/>
              <w:textAlignment w:val="baseline"/>
              <w:rPr>
                <w:rFonts w:ascii="Garamond" w:hAnsi="Garamond"/>
                <w:sz w:val="22"/>
                <w:szCs w:val="22"/>
                <w:lang w:eastAsia="en-US"/>
              </w:rPr>
            </w:pPr>
            <w:r w:rsidRPr="007747EB">
              <w:rPr>
                <w:rFonts w:ascii="Garamond" w:hAnsi="Garamond"/>
                <w:sz w:val="22"/>
                <w:szCs w:val="22"/>
                <w:lang w:eastAsia="en-US"/>
              </w:rPr>
              <w:t>4.2.</w:t>
            </w:r>
            <w:r w:rsidRPr="007747EB">
              <w:rPr>
                <w:rFonts w:ascii="Garamond" w:hAnsi="Garamond"/>
                <w:sz w:val="22"/>
                <w:szCs w:val="22"/>
                <w:lang w:eastAsia="en-US"/>
              </w:rPr>
              <w:tab/>
              <w:t xml:space="preserve">Настоящий Договор </w:t>
            </w:r>
            <w:r>
              <w:rPr>
                <w:rFonts w:ascii="Garamond" w:hAnsi="Garamond"/>
                <w:sz w:val="22"/>
                <w:szCs w:val="22"/>
                <w:highlight w:val="yellow"/>
                <w:lang w:eastAsia="en-US"/>
              </w:rPr>
              <w:t>действует п</w:t>
            </w:r>
            <w:r w:rsidRPr="007747EB">
              <w:rPr>
                <w:rFonts w:ascii="Garamond" w:hAnsi="Garamond"/>
                <w:sz w:val="22"/>
                <w:szCs w:val="22"/>
                <w:highlight w:val="yellow"/>
                <w:lang w:eastAsia="en-US"/>
              </w:rPr>
              <w:t xml:space="preserve">о </w:t>
            </w:r>
            <w:r>
              <w:rPr>
                <w:rFonts w:ascii="Garamond" w:hAnsi="Garamond"/>
                <w:sz w:val="22"/>
                <w:szCs w:val="22"/>
                <w:highlight w:val="yellow"/>
                <w:lang w:eastAsia="en-US"/>
              </w:rPr>
              <w:t>31 декабря 2024</w:t>
            </w:r>
            <w:r w:rsidRPr="007747EB">
              <w:rPr>
                <w:rFonts w:ascii="Garamond" w:hAnsi="Garamond"/>
                <w:sz w:val="22"/>
                <w:szCs w:val="22"/>
                <w:highlight w:val="yellow"/>
                <w:lang w:eastAsia="en-US"/>
              </w:rPr>
              <w:t xml:space="preserve"> года</w:t>
            </w:r>
            <w:r>
              <w:rPr>
                <w:rFonts w:ascii="Garamond" w:hAnsi="Garamond"/>
                <w:sz w:val="22"/>
                <w:szCs w:val="22"/>
                <w:highlight w:val="yellow"/>
                <w:lang w:eastAsia="en-US"/>
              </w:rPr>
              <w:t xml:space="preserve"> (включительно)</w:t>
            </w:r>
            <w:r w:rsidRPr="007747EB">
              <w:rPr>
                <w:rFonts w:ascii="Garamond" w:hAnsi="Garamond"/>
                <w:sz w:val="22"/>
                <w:szCs w:val="22"/>
                <w:highlight w:val="yellow"/>
                <w:lang w:eastAsia="en-US"/>
              </w:rPr>
              <w:t>.</w:t>
            </w:r>
            <w:r>
              <w:rPr>
                <w:rFonts w:ascii="Garamond" w:hAnsi="Garamond"/>
                <w:sz w:val="22"/>
                <w:szCs w:val="22"/>
                <w:lang w:eastAsia="en-US"/>
              </w:rPr>
              <w:t xml:space="preserve"> </w:t>
            </w:r>
          </w:p>
        </w:tc>
      </w:tr>
    </w:tbl>
    <w:p w14:paraId="33FF93A3" w14:textId="77777777" w:rsidR="003536B3" w:rsidRDefault="003536B3" w:rsidP="00DE47FC">
      <w:pPr>
        <w:jc w:val="both"/>
        <w:rPr>
          <w:rFonts w:ascii="Garamond" w:hAnsi="Garamond"/>
          <w:b/>
          <w:sz w:val="26"/>
          <w:szCs w:val="26"/>
        </w:rPr>
      </w:pPr>
    </w:p>
    <w:p w14:paraId="6ECFA61C" w14:textId="411A853C" w:rsidR="00B26530" w:rsidRDefault="00B26530" w:rsidP="00DE47FC">
      <w:pPr>
        <w:rPr>
          <w:rFonts w:ascii="Garamond" w:hAnsi="Garamond"/>
          <w:b/>
          <w:sz w:val="26"/>
          <w:szCs w:val="26"/>
        </w:rPr>
      </w:pPr>
      <w:r w:rsidRPr="00E32A8E">
        <w:rPr>
          <w:rFonts w:ascii="Garamond" w:hAnsi="Garamond"/>
          <w:b/>
          <w:sz w:val="26"/>
          <w:szCs w:val="26"/>
        </w:rPr>
        <w:t xml:space="preserve">Предложения по изменениям и дополнениям в СТАНДАРТНУЮ ФОРМУ </w:t>
      </w:r>
      <w:r w:rsidRPr="003A701E">
        <w:rPr>
          <w:rFonts w:ascii="Garamond" w:hAnsi="Garamond"/>
          <w:b/>
          <w:sz w:val="26"/>
          <w:szCs w:val="26"/>
        </w:rPr>
        <w:t>ДОГОВОР</w:t>
      </w:r>
      <w:r>
        <w:rPr>
          <w:rFonts w:ascii="Garamond" w:hAnsi="Garamond"/>
          <w:b/>
          <w:sz w:val="26"/>
          <w:szCs w:val="26"/>
        </w:rPr>
        <w:t>А</w:t>
      </w:r>
      <w:r w:rsidRPr="003A701E">
        <w:rPr>
          <w:rFonts w:ascii="Garamond" w:hAnsi="Garamond"/>
          <w:b/>
          <w:sz w:val="26"/>
          <w:szCs w:val="26"/>
        </w:rPr>
        <w:t xml:space="preserve"> КОММЕРЧЕСКОГО ПРЕДСТАВИТЕЛЬСТВА ДЛЯ ЦЕЛЕЙ ЗАКЛЮЧЕНИЯ ДОГОВОРОВ КУПЛИ-ПРОДАЖИ (ПОСТАВКИ) МОЩНОСТИ НОВЫХ </w:t>
      </w:r>
      <w:r>
        <w:rPr>
          <w:rFonts w:ascii="Garamond" w:hAnsi="Garamond"/>
          <w:b/>
          <w:sz w:val="26"/>
          <w:szCs w:val="26"/>
        </w:rPr>
        <w:t>АТОМНЫХ СТАНЦИЙ (Приложение № Д 14.3 к Договору о присоединении к торговой системе оптового рынка)</w:t>
      </w:r>
    </w:p>
    <w:p w14:paraId="3176281D" w14:textId="77777777" w:rsidR="00DE47FC" w:rsidRDefault="00DE47FC" w:rsidP="00DE47FC">
      <w:pPr>
        <w:rPr>
          <w:rFonts w:ascii="Garamond" w:hAnsi="Garamond"/>
          <w:b/>
          <w:sz w:val="26"/>
          <w:szCs w:val="26"/>
        </w:rPr>
      </w:pPr>
    </w:p>
    <w:tbl>
      <w:tblPr>
        <w:tblStyle w:val="a4"/>
        <w:tblW w:w="14737" w:type="dxa"/>
        <w:tblLook w:val="04A0" w:firstRow="1" w:lastRow="0" w:firstColumn="1" w:lastColumn="0" w:noHBand="0" w:noVBand="1"/>
      </w:tblPr>
      <w:tblGrid>
        <w:gridCol w:w="988"/>
        <w:gridCol w:w="6804"/>
        <w:gridCol w:w="6945"/>
      </w:tblGrid>
      <w:tr w:rsidR="00B26530" w:rsidRPr="00963130" w14:paraId="5A34E59D" w14:textId="77777777" w:rsidTr="00DE47FC">
        <w:tc>
          <w:tcPr>
            <w:tcW w:w="988" w:type="dxa"/>
          </w:tcPr>
          <w:p w14:paraId="2F246E78" w14:textId="77777777" w:rsidR="00B26530" w:rsidRPr="00963130" w:rsidRDefault="00B26530" w:rsidP="00DE47FC">
            <w:pPr>
              <w:jc w:val="center"/>
              <w:rPr>
                <w:rFonts w:ascii="Garamond" w:hAnsi="Garamond"/>
                <w:b/>
                <w:sz w:val="22"/>
                <w:szCs w:val="22"/>
              </w:rPr>
            </w:pPr>
            <w:r w:rsidRPr="00963130">
              <w:rPr>
                <w:rFonts w:ascii="Garamond" w:hAnsi="Garamond"/>
                <w:b/>
                <w:sz w:val="22"/>
                <w:szCs w:val="22"/>
              </w:rPr>
              <w:t>№ пункта</w:t>
            </w:r>
          </w:p>
        </w:tc>
        <w:tc>
          <w:tcPr>
            <w:tcW w:w="6804" w:type="dxa"/>
          </w:tcPr>
          <w:p w14:paraId="23AEB375" w14:textId="77777777" w:rsidR="00B26530" w:rsidRDefault="00B26530" w:rsidP="00DE47FC">
            <w:pPr>
              <w:jc w:val="center"/>
              <w:rPr>
                <w:rFonts w:ascii="Garamond" w:hAnsi="Garamond"/>
                <w:b/>
                <w:sz w:val="22"/>
                <w:szCs w:val="22"/>
              </w:rPr>
            </w:pPr>
            <w:r w:rsidRPr="00963130">
              <w:rPr>
                <w:rFonts w:ascii="Garamond" w:hAnsi="Garamond"/>
                <w:b/>
                <w:sz w:val="22"/>
                <w:szCs w:val="22"/>
              </w:rPr>
              <w:t xml:space="preserve">Редакция, действующая на момент </w:t>
            </w:r>
          </w:p>
          <w:p w14:paraId="00275C62" w14:textId="77777777" w:rsidR="00B26530" w:rsidRPr="00963130" w:rsidRDefault="00B26530" w:rsidP="00DE47FC">
            <w:pPr>
              <w:jc w:val="center"/>
              <w:rPr>
                <w:rFonts w:ascii="Garamond" w:hAnsi="Garamond"/>
                <w:b/>
                <w:sz w:val="22"/>
                <w:szCs w:val="22"/>
              </w:rPr>
            </w:pPr>
            <w:r w:rsidRPr="00963130">
              <w:rPr>
                <w:rFonts w:ascii="Garamond" w:hAnsi="Garamond"/>
                <w:b/>
                <w:sz w:val="22"/>
                <w:szCs w:val="22"/>
              </w:rPr>
              <w:t>вступления в силу изменений</w:t>
            </w:r>
          </w:p>
        </w:tc>
        <w:tc>
          <w:tcPr>
            <w:tcW w:w="6945" w:type="dxa"/>
          </w:tcPr>
          <w:p w14:paraId="010FDD05" w14:textId="77777777" w:rsidR="00B26530" w:rsidRDefault="00B26530" w:rsidP="00DE47FC">
            <w:pPr>
              <w:jc w:val="center"/>
              <w:rPr>
                <w:rFonts w:ascii="Garamond" w:hAnsi="Garamond"/>
                <w:b/>
                <w:sz w:val="22"/>
                <w:szCs w:val="22"/>
              </w:rPr>
            </w:pPr>
            <w:r w:rsidRPr="00963130">
              <w:rPr>
                <w:rFonts w:ascii="Garamond" w:hAnsi="Garamond"/>
                <w:b/>
                <w:sz w:val="22"/>
                <w:szCs w:val="22"/>
              </w:rPr>
              <w:t xml:space="preserve">Предлагаемая редакция </w:t>
            </w:r>
          </w:p>
          <w:p w14:paraId="589EABE2" w14:textId="77777777" w:rsidR="00B26530" w:rsidRPr="00DE47FC" w:rsidRDefault="00B26530" w:rsidP="00DE47FC">
            <w:pPr>
              <w:jc w:val="center"/>
              <w:rPr>
                <w:rFonts w:ascii="Garamond" w:hAnsi="Garamond"/>
                <w:sz w:val="22"/>
                <w:szCs w:val="22"/>
              </w:rPr>
            </w:pPr>
            <w:r w:rsidRPr="00DE47FC">
              <w:rPr>
                <w:rFonts w:ascii="Garamond" w:hAnsi="Garamond"/>
                <w:sz w:val="22"/>
                <w:szCs w:val="22"/>
              </w:rPr>
              <w:t>(изменения выделены цветом)</w:t>
            </w:r>
          </w:p>
        </w:tc>
      </w:tr>
      <w:tr w:rsidR="00B26530" w:rsidRPr="000B32B0" w14:paraId="30AD10EB" w14:textId="77777777" w:rsidTr="00DE47FC">
        <w:tc>
          <w:tcPr>
            <w:tcW w:w="988" w:type="dxa"/>
          </w:tcPr>
          <w:p w14:paraId="3A599565" w14:textId="352B9913" w:rsidR="00B26530" w:rsidRPr="00B411A9" w:rsidRDefault="00DE47FC" w:rsidP="0034615A">
            <w:pPr>
              <w:spacing w:after="120"/>
              <w:jc w:val="center"/>
              <w:rPr>
                <w:rFonts w:ascii="Garamond" w:hAnsi="Garamond"/>
                <w:b/>
                <w:sz w:val="22"/>
                <w:szCs w:val="22"/>
              </w:rPr>
            </w:pPr>
            <w:r>
              <w:rPr>
                <w:rFonts w:ascii="Garamond" w:hAnsi="Garamond"/>
                <w:b/>
                <w:sz w:val="22"/>
                <w:szCs w:val="22"/>
              </w:rPr>
              <w:t>4.2</w:t>
            </w:r>
          </w:p>
        </w:tc>
        <w:tc>
          <w:tcPr>
            <w:tcW w:w="6804" w:type="dxa"/>
          </w:tcPr>
          <w:p w14:paraId="19C529F9" w14:textId="77777777" w:rsidR="00B26530" w:rsidRPr="00223535" w:rsidRDefault="00B26530" w:rsidP="0034615A">
            <w:pPr>
              <w:rPr>
                <w:rFonts w:ascii="Garamond" w:hAnsi="Garamond"/>
              </w:rPr>
            </w:pPr>
            <w:r w:rsidRPr="00223535">
              <w:rPr>
                <w:rFonts w:ascii="Garamond" w:hAnsi="Garamond"/>
                <w:sz w:val="22"/>
              </w:rPr>
              <w:t xml:space="preserve">4.2. Настоящий Договор </w:t>
            </w:r>
            <w:r w:rsidRPr="00223535">
              <w:rPr>
                <w:rFonts w:ascii="Garamond" w:hAnsi="Garamond"/>
                <w:sz w:val="22"/>
                <w:highlight w:val="yellow"/>
              </w:rPr>
              <w:t>заключен на неопределенный срок.</w:t>
            </w:r>
          </w:p>
          <w:p w14:paraId="3BE7E69C" w14:textId="77777777" w:rsidR="00B26530" w:rsidRPr="00B411A9" w:rsidRDefault="00B26530" w:rsidP="0034615A">
            <w:pPr>
              <w:spacing w:after="120"/>
              <w:jc w:val="both"/>
              <w:rPr>
                <w:rFonts w:ascii="Garamond" w:hAnsi="Garamond"/>
                <w:bCs/>
                <w:sz w:val="22"/>
                <w:szCs w:val="22"/>
              </w:rPr>
            </w:pPr>
          </w:p>
        </w:tc>
        <w:tc>
          <w:tcPr>
            <w:tcW w:w="6945" w:type="dxa"/>
          </w:tcPr>
          <w:p w14:paraId="4A86CE81" w14:textId="77777777" w:rsidR="00B26530" w:rsidRPr="000B32B0" w:rsidRDefault="00B26530" w:rsidP="0034615A">
            <w:pPr>
              <w:widowControl w:val="0"/>
              <w:tabs>
                <w:tab w:val="left" w:pos="34"/>
              </w:tabs>
              <w:overflowPunct w:val="0"/>
              <w:autoSpaceDE w:val="0"/>
              <w:autoSpaceDN w:val="0"/>
              <w:adjustRightInd w:val="0"/>
              <w:spacing w:before="120" w:after="60"/>
              <w:ind w:left="34"/>
              <w:jc w:val="both"/>
              <w:textAlignment w:val="baseline"/>
              <w:rPr>
                <w:rFonts w:ascii="Garamond" w:hAnsi="Garamond"/>
                <w:sz w:val="22"/>
                <w:szCs w:val="22"/>
                <w:lang w:eastAsia="en-US"/>
              </w:rPr>
            </w:pPr>
            <w:r w:rsidRPr="007747EB">
              <w:rPr>
                <w:rFonts w:ascii="Garamond" w:hAnsi="Garamond"/>
                <w:sz w:val="22"/>
                <w:szCs w:val="22"/>
                <w:lang w:eastAsia="en-US"/>
              </w:rPr>
              <w:t>4.2.</w:t>
            </w:r>
            <w:r w:rsidRPr="007747EB">
              <w:rPr>
                <w:rFonts w:ascii="Garamond" w:hAnsi="Garamond"/>
                <w:sz w:val="22"/>
                <w:szCs w:val="22"/>
                <w:lang w:eastAsia="en-US"/>
              </w:rPr>
              <w:tab/>
              <w:t xml:space="preserve">Настоящий Договор </w:t>
            </w:r>
            <w:r>
              <w:rPr>
                <w:rFonts w:ascii="Garamond" w:hAnsi="Garamond"/>
                <w:sz w:val="22"/>
                <w:szCs w:val="22"/>
                <w:highlight w:val="yellow"/>
                <w:lang w:eastAsia="en-US"/>
              </w:rPr>
              <w:t>действует п</w:t>
            </w:r>
            <w:r w:rsidRPr="007747EB">
              <w:rPr>
                <w:rFonts w:ascii="Garamond" w:hAnsi="Garamond"/>
                <w:sz w:val="22"/>
                <w:szCs w:val="22"/>
                <w:highlight w:val="yellow"/>
                <w:lang w:eastAsia="en-US"/>
              </w:rPr>
              <w:t xml:space="preserve">о </w:t>
            </w:r>
            <w:r>
              <w:rPr>
                <w:rFonts w:ascii="Garamond" w:hAnsi="Garamond"/>
                <w:sz w:val="22"/>
                <w:szCs w:val="22"/>
                <w:highlight w:val="yellow"/>
                <w:lang w:eastAsia="en-US"/>
              </w:rPr>
              <w:t>31 декабря 2024</w:t>
            </w:r>
            <w:r w:rsidRPr="007747EB">
              <w:rPr>
                <w:rFonts w:ascii="Garamond" w:hAnsi="Garamond"/>
                <w:sz w:val="22"/>
                <w:szCs w:val="22"/>
                <w:highlight w:val="yellow"/>
                <w:lang w:eastAsia="en-US"/>
              </w:rPr>
              <w:t xml:space="preserve"> года</w:t>
            </w:r>
            <w:r>
              <w:rPr>
                <w:rFonts w:ascii="Garamond" w:hAnsi="Garamond"/>
                <w:sz w:val="22"/>
                <w:szCs w:val="22"/>
                <w:highlight w:val="yellow"/>
                <w:lang w:eastAsia="en-US"/>
              </w:rPr>
              <w:t xml:space="preserve"> (включительно)</w:t>
            </w:r>
            <w:r w:rsidRPr="007747EB">
              <w:rPr>
                <w:rFonts w:ascii="Garamond" w:hAnsi="Garamond"/>
                <w:sz w:val="22"/>
                <w:szCs w:val="22"/>
                <w:highlight w:val="yellow"/>
                <w:lang w:eastAsia="en-US"/>
              </w:rPr>
              <w:t>.</w:t>
            </w:r>
            <w:r>
              <w:rPr>
                <w:rFonts w:ascii="Garamond" w:hAnsi="Garamond"/>
                <w:sz w:val="22"/>
                <w:szCs w:val="22"/>
                <w:lang w:eastAsia="en-US"/>
              </w:rPr>
              <w:t xml:space="preserve"> </w:t>
            </w:r>
          </w:p>
        </w:tc>
      </w:tr>
    </w:tbl>
    <w:p w14:paraId="7A6EC9FB" w14:textId="77777777" w:rsidR="003536B3" w:rsidRDefault="003536B3" w:rsidP="00DE47FC">
      <w:pPr>
        <w:jc w:val="both"/>
        <w:rPr>
          <w:rFonts w:ascii="Garamond" w:hAnsi="Garamond"/>
          <w:b/>
          <w:sz w:val="26"/>
          <w:szCs w:val="26"/>
        </w:rPr>
      </w:pPr>
    </w:p>
    <w:p w14:paraId="07478E62" w14:textId="5DCD6E16" w:rsidR="0034615A" w:rsidRDefault="0034615A" w:rsidP="00DE47FC">
      <w:pPr>
        <w:rPr>
          <w:rFonts w:ascii="Garamond" w:hAnsi="Garamond"/>
          <w:b/>
          <w:sz w:val="26"/>
          <w:szCs w:val="26"/>
        </w:rPr>
      </w:pPr>
      <w:r w:rsidRPr="00E32A8E">
        <w:rPr>
          <w:rFonts w:ascii="Garamond" w:hAnsi="Garamond"/>
          <w:b/>
          <w:sz w:val="26"/>
          <w:szCs w:val="26"/>
        </w:rPr>
        <w:t xml:space="preserve">Предложения по изменениям и дополнениям в СТАНДАРТНУЮ ФОРМУ ДОГОВОРА </w:t>
      </w:r>
      <w:r>
        <w:rPr>
          <w:rFonts w:ascii="Garamond" w:hAnsi="Garamond"/>
          <w:b/>
          <w:sz w:val="26"/>
          <w:szCs w:val="26"/>
        </w:rPr>
        <w:t>КОММЕРЧЕСКОГО ПРЕДСТАВИТЕЛЬСТВА ПОКУПАТЕЛЯ ДЛЯ ЦЕЛЕЙ ЗАКЛЮЧЕНИЯ РЕГУЛИРУЕМЫХ ДОГОВОРОВ КУПЛИ-ПРОДАЖИ ЭЛЕКТРИЧЕСКОЙ ЭНЕРГИИ И МОЩНОСТИ (Приложение № Д 21 к Договору о присоединен</w:t>
      </w:r>
      <w:r w:rsidR="0039366A">
        <w:rPr>
          <w:rFonts w:ascii="Garamond" w:hAnsi="Garamond"/>
          <w:b/>
          <w:sz w:val="26"/>
          <w:szCs w:val="26"/>
        </w:rPr>
        <w:t>ии к </w:t>
      </w:r>
      <w:r>
        <w:rPr>
          <w:rFonts w:ascii="Garamond" w:hAnsi="Garamond"/>
          <w:b/>
          <w:sz w:val="26"/>
          <w:szCs w:val="26"/>
        </w:rPr>
        <w:t>торговой системе оптового рынка)</w:t>
      </w:r>
    </w:p>
    <w:p w14:paraId="3DC69918" w14:textId="77777777" w:rsidR="00DE47FC" w:rsidRDefault="00DE47FC" w:rsidP="00DE47FC">
      <w:pPr>
        <w:rPr>
          <w:rFonts w:ascii="Garamond" w:hAnsi="Garamond"/>
          <w:b/>
          <w:sz w:val="26"/>
          <w:szCs w:val="26"/>
        </w:rPr>
      </w:pPr>
    </w:p>
    <w:tbl>
      <w:tblPr>
        <w:tblStyle w:val="a4"/>
        <w:tblW w:w="14737" w:type="dxa"/>
        <w:tblLook w:val="04A0" w:firstRow="1" w:lastRow="0" w:firstColumn="1" w:lastColumn="0" w:noHBand="0" w:noVBand="1"/>
      </w:tblPr>
      <w:tblGrid>
        <w:gridCol w:w="988"/>
        <w:gridCol w:w="6804"/>
        <w:gridCol w:w="6945"/>
      </w:tblGrid>
      <w:tr w:rsidR="0034615A" w:rsidRPr="00963130" w14:paraId="788CEAAC" w14:textId="77777777" w:rsidTr="00DE47FC">
        <w:tc>
          <w:tcPr>
            <w:tcW w:w="988" w:type="dxa"/>
          </w:tcPr>
          <w:p w14:paraId="5F2E042A" w14:textId="77777777" w:rsidR="0034615A" w:rsidRPr="00963130" w:rsidRDefault="0034615A" w:rsidP="00DE47FC">
            <w:pPr>
              <w:jc w:val="center"/>
              <w:rPr>
                <w:rFonts w:ascii="Garamond" w:hAnsi="Garamond"/>
                <w:b/>
                <w:sz w:val="22"/>
                <w:szCs w:val="22"/>
              </w:rPr>
            </w:pPr>
            <w:r w:rsidRPr="00963130">
              <w:rPr>
                <w:rFonts w:ascii="Garamond" w:hAnsi="Garamond"/>
                <w:b/>
                <w:sz w:val="22"/>
                <w:szCs w:val="22"/>
              </w:rPr>
              <w:t>№ пункта</w:t>
            </w:r>
          </w:p>
        </w:tc>
        <w:tc>
          <w:tcPr>
            <w:tcW w:w="6804" w:type="dxa"/>
          </w:tcPr>
          <w:p w14:paraId="0362B2CD" w14:textId="77777777" w:rsidR="0034615A" w:rsidRDefault="0034615A" w:rsidP="00DE47FC">
            <w:pPr>
              <w:jc w:val="center"/>
              <w:rPr>
                <w:rFonts w:ascii="Garamond" w:hAnsi="Garamond"/>
                <w:b/>
                <w:sz w:val="22"/>
                <w:szCs w:val="22"/>
              </w:rPr>
            </w:pPr>
            <w:r w:rsidRPr="00963130">
              <w:rPr>
                <w:rFonts w:ascii="Garamond" w:hAnsi="Garamond"/>
                <w:b/>
                <w:sz w:val="22"/>
                <w:szCs w:val="22"/>
              </w:rPr>
              <w:t xml:space="preserve">Редакция, действующая на момент </w:t>
            </w:r>
          </w:p>
          <w:p w14:paraId="7C721964" w14:textId="77777777" w:rsidR="0034615A" w:rsidRPr="00963130" w:rsidRDefault="0034615A" w:rsidP="00DE47FC">
            <w:pPr>
              <w:jc w:val="center"/>
              <w:rPr>
                <w:rFonts w:ascii="Garamond" w:hAnsi="Garamond"/>
                <w:b/>
                <w:sz w:val="22"/>
                <w:szCs w:val="22"/>
              </w:rPr>
            </w:pPr>
            <w:r w:rsidRPr="00963130">
              <w:rPr>
                <w:rFonts w:ascii="Garamond" w:hAnsi="Garamond"/>
                <w:b/>
                <w:sz w:val="22"/>
                <w:szCs w:val="22"/>
              </w:rPr>
              <w:t>вступления в силу изменений</w:t>
            </w:r>
          </w:p>
        </w:tc>
        <w:tc>
          <w:tcPr>
            <w:tcW w:w="6945" w:type="dxa"/>
          </w:tcPr>
          <w:p w14:paraId="40451700" w14:textId="77777777" w:rsidR="0034615A" w:rsidRDefault="0034615A" w:rsidP="00DE47FC">
            <w:pPr>
              <w:jc w:val="center"/>
              <w:rPr>
                <w:rFonts w:ascii="Garamond" w:hAnsi="Garamond"/>
                <w:b/>
                <w:sz w:val="22"/>
                <w:szCs w:val="22"/>
              </w:rPr>
            </w:pPr>
            <w:r w:rsidRPr="00963130">
              <w:rPr>
                <w:rFonts w:ascii="Garamond" w:hAnsi="Garamond"/>
                <w:b/>
                <w:sz w:val="22"/>
                <w:szCs w:val="22"/>
              </w:rPr>
              <w:t xml:space="preserve">Предлагаемая редакция </w:t>
            </w:r>
          </w:p>
          <w:p w14:paraId="359036A3" w14:textId="77777777" w:rsidR="0034615A" w:rsidRPr="00DE47FC" w:rsidRDefault="0034615A" w:rsidP="00DE47FC">
            <w:pPr>
              <w:jc w:val="center"/>
              <w:rPr>
                <w:rFonts w:ascii="Garamond" w:hAnsi="Garamond"/>
                <w:sz w:val="22"/>
                <w:szCs w:val="22"/>
              </w:rPr>
            </w:pPr>
            <w:r w:rsidRPr="00DE47FC">
              <w:rPr>
                <w:rFonts w:ascii="Garamond" w:hAnsi="Garamond"/>
                <w:sz w:val="22"/>
                <w:szCs w:val="22"/>
              </w:rPr>
              <w:t>(изменения выделены цветом)</w:t>
            </w:r>
          </w:p>
        </w:tc>
      </w:tr>
      <w:tr w:rsidR="0034615A" w:rsidRPr="000B32B0" w14:paraId="66C83526" w14:textId="77777777" w:rsidTr="00DE47FC">
        <w:tc>
          <w:tcPr>
            <w:tcW w:w="988" w:type="dxa"/>
          </w:tcPr>
          <w:p w14:paraId="5113B20F" w14:textId="490A5E8E" w:rsidR="0034615A" w:rsidRPr="00B411A9" w:rsidRDefault="00DE47FC" w:rsidP="0034615A">
            <w:pPr>
              <w:spacing w:after="120"/>
              <w:jc w:val="center"/>
              <w:rPr>
                <w:rFonts w:ascii="Garamond" w:hAnsi="Garamond"/>
                <w:b/>
                <w:sz w:val="22"/>
                <w:szCs w:val="22"/>
              </w:rPr>
            </w:pPr>
            <w:r>
              <w:rPr>
                <w:rFonts w:ascii="Garamond" w:hAnsi="Garamond"/>
                <w:b/>
                <w:sz w:val="22"/>
                <w:szCs w:val="22"/>
              </w:rPr>
              <w:t>4.2</w:t>
            </w:r>
          </w:p>
        </w:tc>
        <w:tc>
          <w:tcPr>
            <w:tcW w:w="6804" w:type="dxa"/>
          </w:tcPr>
          <w:p w14:paraId="7BA2C0BD" w14:textId="77777777" w:rsidR="0034615A" w:rsidRPr="007747EB" w:rsidRDefault="0034615A" w:rsidP="002C227E">
            <w:pPr>
              <w:pStyle w:val="a8"/>
              <w:numPr>
                <w:ilvl w:val="1"/>
                <w:numId w:val="51"/>
              </w:numPr>
              <w:rPr>
                <w:lang w:val="ru-RU"/>
              </w:rPr>
            </w:pPr>
            <w:r w:rsidRPr="007747EB">
              <w:rPr>
                <w:lang w:val="ru-RU"/>
              </w:rPr>
              <w:t xml:space="preserve">Настоящий Договор </w:t>
            </w:r>
            <w:r w:rsidRPr="007747EB">
              <w:rPr>
                <w:highlight w:val="yellow"/>
                <w:lang w:val="ru-RU"/>
              </w:rPr>
              <w:t>заключен на неопределенный срок.</w:t>
            </w:r>
          </w:p>
          <w:p w14:paraId="2DC903F4" w14:textId="77777777" w:rsidR="0034615A" w:rsidRPr="00B411A9" w:rsidRDefault="0034615A" w:rsidP="0034615A">
            <w:pPr>
              <w:spacing w:after="120"/>
              <w:jc w:val="both"/>
              <w:rPr>
                <w:rFonts w:ascii="Garamond" w:hAnsi="Garamond"/>
                <w:bCs/>
                <w:sz w:val="22"/>
                <w:szCs w:val="22"/>
              </w:rPr>
            </w:pPr>
          </w:p>
        </w:tc>
        <w:tc>
          <w:tcPr>
            <w:tcW w:w="6945" w:type="dxa"/>
          </w:tcPr>
          <w:p w14:paraId="13A973B2" w14:textId="77777777" w:rsidR="0034615A" w:rsidRPr="000B32B0" w:rsidRDefault="0034615A" w:rsidP="0034615A">
            <w:pPr>
              <w:widowControl w:val="0"/>
              <w:tabs>
                <w:tab w:val="left" w:pos="34"/>
              </w:tabs>
              <w:overflowPunct w:val="0"/>
              <w:autoSpaceDE w:val="0"/>
              <w:autoSpaceDN w:val="0"/>
              <w:adjustRightInd w:val="0"/>
              <w:spacing w:before="120" w:after="60"/>
              <w:ind w:left="34"/>
              <w:jc w:val="both"/>
              <w:textAlignment w:val="baseline"/>
              <w:rPr>
                <w:rFonts w:ascii="Garamond" w:hAnsi="Garamond"/>
                <w:sz w:val="22"/>
                <w:szCs w:val="22"/>
                <w:lang w:eastAsia="en-US"/>
              </w:rPr>
            </w:pPr>
            <w:r w:rsidRPr="007747EB">
              <w:rPr>
                <w:rFonts w:ascii="Garamond" w:hAnsi="Garamond"/>
                <w:sz w:val="22"/>
                <w:szCs w:val="22"/>
                <w:lang w:eastAsia="en-US"/>
              </w:rPr>
              <w:t>4.2.</w:t>
            </w:r>
            <w:r w:rsidRPr="007747EB">
              <w:rPr>
                <w:rFonts w:ascii="Garamond" w:hAnsi="Garamond"/>
                <w:sz w:val="22"/>
                <w:szCs w:val="22"/>
                <w:lang w:eastAsia="en-US"/>
              </w:rPr>
              <w:tab/>
              <w:t xml:space="preserve">Настоящий Договор </w:t>
            </w:r>
            <w:r>
              <w:rPr>
                <w:rFonts w:ascii="Garamond" w:hAnsi="Garamond"/>
                <w:sz w:val="22"/>
                <w:szCs w:val="22"/>
                <w:highlight w:val="yellow"/>
                <w:lang w:eastAsia="en-US"/>
              </w:rPr>
              <w:t>действует п</w:t>
            </w:r>
            <w:r w:rsidRPr="007747EB">
              <w:rPr>
                <w:rFonts w:ascii="Garamond" w:hAnsi="Garamond"/>
                <w:sz w:val="22"/>
                <w:szCs w:val="22"/>
                <w:highlight w:val="yellow"/>
                <w:lang w:eastAsia="en-US"/>
              </w:rPr>
              <w:t xml:space="preserve">о </w:t>
            </w:r>
            <w:r>
              <w:rPr>
                <w:rFonts w:ascii="Garamond" w:hAnsi="Garamond"/>
                <w:sz w:val="22"/>
                <w:szCs w:val="22"/>
                <w:highlight w:val="yellow"/>
                <w:lang w:eastAsia="en-US"/>
              </w:rPr>
              <w:t>31 декабря 2024</w:t>
            </w:r>
            <w:r w:rsidRPr="007747EB">
              <w:rPr>
                <w:rFonts w:ascii="Garamond" w:hAnsi="Garamond"/>
                <w:sz w:val="22"/>
                <w:szCs w:val="22"/>
                <w:highlight w:val="yellow"/>
                <w:lang w:eastAsia="en-US"/>
              </w:rPr>
              <w:t xml:space="preserve"> года</w:t>
            </w:r>
            <w:r>
              <w:rPr>
                <w:rFonts w:ascii="Garamond" w:hAnsi="Garamond"/>
                <w:sz w:val="22"/>
                <w:szCs w:val="22"/>
                <w:highlight w:val="yellow"/>
                <w:lang w:eastAsia="en-US"/>
              </w:rPr>
              <w:t xml:space="preserve"> (включительно)</w:t>
            </w:r>
            <w:r w:rsidRPr="007747EB">
              <w:rPr>
                <w:rFonts w:ascii="Garamond" w:hAnsi="Garamond"/>
                <w:sz w:val="22"/>
                <w:szCs w:val="22"/>
                <w:highlight w:val="yellow"/>
                <w:lang w:eastAsia="en-US"/>
              </w:rPr>
              <w:t>.</w:t>
            </w:r>
            <w:r>
              <w:rPr>
                <w:rFonts w:ascii="Garamond" w:hAnsi="Garamond"/>
                <w:sz w:val="22"/>
                <w:szCs w:val="22"/>
                <w:lang w:eastAsia="en-US"/>
              </w:rPr>
              <w:t xml:space="preserve"> </w:t>
            </w:r>
          </w:p>
        </w:tc>
      </w:tr>
    </w:tbl>
    <w:p w14:paraId="29ABE991" w14:textId="77777777" w:rsidR="008469C6" w:rsidRDefault="008469C6" w:rsidP="00DE47FC">
      <w:pPr>
        <w:jc w:val="both"/>
        <w:rPr>
          <w:rFonts w:ascii="Garamond" w:hAnsi="Garamond"/>
          <w:b/>
          <w:sz w:val="26"/>
          <w:szCs w:val="26"/>
        </w:rPr>
      </w:pPr>
    </w:p>
    <w:p w14:paraId="432C35B2" w14:textId="5CD4B810" w:rsidR="0034615A" w:rsidRDefault="0034615A" w:rsidP="00DE47FC">
      <w:pPr>
        <w:rPr>
          <w:rFonts w:ascii="Garamond" w:hAnsi="Garamond"/>
          <w:b/>
          <w:sz w:val="26"/>
          <w:szCs w:val="26"/>
        </w:rPr>
      </w:pPr>
      <w:r w:rsidRPr="00E32A8E">
        <w:rPr>
          <w:rFonts w:ascii="Garamond" w:hAnsi="Garamond"/>
          <w:b/>
          <w:sz w:val="26"/>
          <w:szCs w:val="26"/>
        </w:rPr>
        <w:t xml:space="preserve">Предложения по изменениям и дополнениям в СТАНДАРТНУЮ ФОРМУ ДОГОВОРА </w:t>
      </w:r>
      <w:r>
        <w:rPr>
          <w:rFonts w:ascii="Garamond" w:hAnsi="Garamond"/>
          <w:b/>
          <w:sz w:val="26"/>
          <w:szCs w:val="26"/>
        </w:rPr>
        <w:t xml:space="preserve">КОММЕРЧЕСКОГО ПРЕДСТАВИТЕЛЬСТВА ПОСТАВЩИКА ДЛЯ ЦЕЛЕЙ ЗАКЛЮЧЕНИЯ РЕГУЛИРУЕМЫХ ДОГОВОРОВ КУПЛИ-ПРОДАЖИ ЭЛЕКТРИЧЕСКОЙ ЭНЕРГИИ И МОЩНОСТИ (Приложение № Д </w:t>
      </w:r>
      <w:r w:rsidR="0039366A">
        <w:rPr>
          <w:rFonts w:ascii="Garamond" w:hAnsi="Garamond"/>
          <w:b/>
          <w:sz w:val="26"/>
          <w:szCs w:val="26"/>
        </w:rPr>
        <w:t>22 к Договору о присоединении к </w:t>
      </w:r>
      <w:r>
        <w:rPr>
          <w:rFonts w:ascii="Garamond" w:hAnsi="Garamond"/>
          <w:b/>
          <w:sz w:val="26"/>
          <w:szCs w:val="26"/>
        </w:rPr>
        <w:t>торговой системе оптового рынка)</w:t>
      </w:r>
    </w:p>
    <w:p w14:paraId="6290FCD0" w14:textId="77777777" w:rsidR="00DE47FC" w:rsidRDefault="00DE47FC" w:rsidP="00DE47FC">
      <w:pPr>
        <w:rPr>
          <w:rFonts w:ascii="Garamond" w:hAnsi="Garamond"/>
          <w:b/>
          <w:sz w:val="26"/>
          <w:szCs w:val="26"/>
        </w:rPr>
      </w:pPr>
    </w:p>
    <w:tbl>
      <w:tblPr>
        <w:tblStyle w:val="a4"/>
        <w:tblW w:w="14737" w:type="dxa"/>
        <w:tblLook w:val="04A0" w:firstRow="1" w:lastRow="0" w:firstColumn="1" w:lastColumn="0" w:noHBand="0" w:noVBand="1"/>
      </w:tblPr>
      <w:tblGrid>
        <w:gridCol w:w="988"/>
        <w:gridCol w:w="6804"/>
        <w:gridCol w:w="6945"/>
      </w:tblGrid>
      <w:tr w:rsidR="0034615A" w:rsidRPr="00963130" w14:paraId="36519E43" w14:textId="77777777" w:rsidTr="00DE47FC">
        <w:tc>
          <w:tcPr>
            <w:tcW w:w="988" w:type="dxa"/>
          </w:tcPr>
          <w:p w14:paraId="1214B539" w14:textId="77777777" w:rsidR="0034615A" w:rsidRPr="00963130" w:rsidRDefault="0034615A" w:rsidP="00DE47FC">
            <w:pPr>
              <w:jc w:val="center"/>
              <w:rPr>
                <w:rFonts w:ascii="Garamond" w:hAnsi="Garamond"/>
                <w:b/>
                <w:sz w:val="22"/>
                <w:szCs w:val="22"/>
              </w:rPr>
            </w:pPr>
            <w:r w:rsidRPr="00963130">
              <w:rPr>
                <w:rFonts w:ascii="Garamond" w:hAnsi="Garamond"/>
                <w:b/>
                <w:sz w:val="22"/>
                <w:szCs w:val="22"/>
              </w:rPr>
              <w:t>№ пункта</w:t>
            </w:r>
          </w:p>
        </w:tc>
        <w:tc>
          <w:tcPr>
            <w:tcW w:w="6804" w:type="dxa"/>
          </w:tcPr>
          <w:p w14:paraId="3F791117" w14:textId="77777777" w:rsidR="0034615A" w:rsidRDefault="0034615A" w:rsidP="00DE47FC">
            <w:pPr>
              <w:jc w:val="center"/>
              <w:rPr>
                <w:rFonts w:ascii="Garamond" w:hAnsi="Garamond"/>
                <w:b/>
                <w:sz w:val="22"/>
                <w:szCs w:val="22"/>
              </w:rPr>
            </w:pPr>
            <w:r w:rsidRPr="00963130">
              <w:rPr>
                <w:rFonts w:ascii="Garamond" w:hAnsi="Garamond"/>
                <w:b/>
                <w:sz w:val="22"/>
                <w:szCs w:val="22"/>
              </w:rPr>
              <w:t xml:space="preserve">Редакция, действующая на момент </w:t>
            </w:r>
          </w:p>
          <w:p w14:paraId="229180D7" w14:textId="77777777" w:rsidR="0034615A" w:rsidRPr="00963130" w:rsidRDefault="0034615A" w:rsidP="00DE47FC">
            <w:pPr>
              <w:jc w:val="center"/>
              <w:rPr>
                <w:rFonts w:ascii="Garamond" w:hAnsi="Garamond"/>
                <w:b/>
                <w:sz w:val="22"/>
                <w:szCs w:val="22"/>
              </w:rPr>
            </w:pPr>
            <w:r w:rsidRPr="00963130">
              <w:rPr>
                <w:rFonts w:ascii="Garamond" w:hAnsi="Garamond"/>
                <w:b/>
                <w:sz w:val="22"/>
                <w:szCs w:val="22"/>
              </w:rPr>
              <w:t>вступления в силу изменений</w:t>
            </w:r>
          </w:p>
        </w:tc>
        <w:tc>
          <w:tcPr>
            <w:tcW w:w="6945" w:type="dxa"/>
          </w:tcPr>
          <w:p w14:paraId="430877A5" w14:textId="77777777" w:rsidR="0034615A" w:rsidRDefault="0034615A" w:rsidP="00DE47FC">
            <w:pPr>
              <w:jc w:val="center"/>
              <w:rPr>
                <w:rFonts w:ascii="Garamond" w:hAnsi="Garamond"/>
                <w:b/>
                <w:sz w:val="22"/>
                <w:szCs w:val="22"/>
              </w:rPr>
            </w:pPr>
            <w:r w:rsidRPr="00963130">
              <w:rPr>
                <w:rFonts w:ascii="Garamond" w:hAnsi="Garamond"/>
                <w:b/>
                <w:sz w:val="22"/>
                <w:szCs w:val="22"/>
              </w:rPr>
              <w:t xml:space="preserve">Предлагаемая редакция </w:t>
            </w:r>
          </w:p>
          <w:p w14:paraId="36E2CFFB" w14:textId="77777777" w:rsidR="0034615A" w:rsidRPr="00DE47FC" w:rsidRDefault="0034615A" w:rsidP="00DE47FC">
            <w:pPr>
              <w:jc w:val="center"/>
              <w:rPr>
                <w:rFonts w:ascii="Garamond" w:hAnsi="Garamond"/>
                <w:sz w:val="22"/>
                <w:szCs w:val="22"/>
              </w:rPr>
            </w:pPr>
            <w:r w:rsidRPr="00DE47FC">
              <w:rPr>
                <w:rFonts w:ascii="Garamond" w:hAnsi="Garamond"/>
                <w:sz w:val="22"/>
                <w:szCs w:val="22"/>
              </w:rPr>
              <w:t>(изменения выделены цветом)</w:t>
            </w:r>
          </w:p>
        </w:tc>
      </w:tr>
      <w:tr w:rsidR="0034615A" w:rsidRPr="000B32B0" w14:paraId="4F2FBC3F" w14:textId="77777777" w:rsidTr="00DE47FC">
        <w:tc>
          <w:tcPr>
            <w:tcW w:w="988" w:type="dxa"/>
          </w:tcPr>
          <w:p w14:paraId="74312E27" w14:textId="53695452" w:rsidR="0034615A" w:rsidRPr="00B411A9" w:rsidRDefault="00DE47FC" w:rsidP="0034615A">
            <w:pPr>
              <w:spacing w:after="120"/>
              <w:jc w:val="center"/>
              <w:rPr>
                <w:rFonts w:ascii="Garamond" w:hAnsi="Garamond"/>
                <w:b/>
                <w:sz w:val="22"/>
                <w:szCs w:val="22"/>
              </w:rPr>
            </w:pPr>
            <w:r>
              <w:rPr>
                <w:rFonts w:ascii="Garamond" w:hAnsi="Garamond"/>
                <w:b/>
                <w:sz w:val="22"/>
                <w:szCs w:val="22"/>
              </w:rPr>
              <w:t>4.2</w:t>
            </w:r>
          </w:p>
        </w:tc>
        <w:tc>
          <w:tcPr>
            <w:tcW w:w="6804" w:type="dxa"/>
          </w:tcPr>
          <w:p w14:paraId="17BF0DE3" w14:textId="1A2E4992" w:rsidR="0034615A" w:rsidRPr="00DE47FC" w:rsidRDefault="0034615A" w:rsidP="00DE47FC">
            <w:pPr>
              <w:pStyle w:val="a8"/>
              <w:numPr>
                <w:ilvl w:val="1"/>
                <w:numId w:val="52"/>
              </w:numPr>
              <w:rPr>
                <w:lang w:val="ru-RU"/>
              </w:rPr>
            </w:pPr>
            <w:r w:rsidRPr="007747EB">
              <w:rPr>
                <w:lang w:val="ru-RU"/>
              </w:rPr>
              <w:t xml:space="preserve">Настоящий Договор </w:t>
            </w:r>
            <w:r w:rsidRPr="007747EB">
              <w:rPr>
                <w:highlight w:val="yellow"/>
                <w:lang w:val="ru-RU"/>
              </w:rPr>
              <w:t>заключен на неопределенный срок.</w:t>
            </w:r>
          </w:p>
        </w:tc>
        <w:tc>
          <w:tcPr>
            <w:tcW w:w="6945" w:type="dxa"/>
          </w:tcPr>
          <w:p w14:paraId="178472AB" w14:textId="77777777" w:rsidR="0034615A" w:rsidRPr="000B32B0" w:rsidRDefault="0034615A" w:rsidP="0034615A">
            <w:pPr>
              <w:widowControl w:val="0"/>
              <w:tabs>
                <w:tab w:val="left" w:pos="34"/>
              </w:tabs>
              <w:overflowPunct w:val="0"/>
              <w:autoSpaceDE w:val="0"/>
              <w:autoSpaceDN w:val="0"/>
              <w:adjustRightInd w:val="0"/>
              <w:spacing w:before="120" w:after="60"/>
              <w:ind w:left="34"/>
              <w:jc w:val="both"/>
              <w:textAlignment w:val="baseline"/>
              <w:rPr>
                <w:rFonts w:ascii="Garamond" w:hAnsi="Garamond"/>
                <w:sz w:val="22"/>
                <w:szCs w:val="22"/>
                <w:lang w:eastAsia="en-US"/>
              </w:rPr>
            </w:pPr>
            <w:r w:rsidRPr="007747EB">
              <w:rPr>
                <w:rFonts w:ascii="Garamond" w:hAnsi="Garamond"/>
                <w:sz w:val="22"/>
                <w:szCs w:val="22"/>
                <w:lang w:eastAsia="en-US"/>
              </w:rPr>
              <w:t>4.2.</w:t>
            </w:r>
            <w:r w:rsidRPr="007747EB">
              <w:rPr>
                <w:rFonts w:ascii="Garamond" w:hAnsi="Garamond"/>
                <w:sz w:val="22"/>
                <w:szCs w:val="22"/>
                <w:lang w:eastAsia="en-US"/>
              </w:rPr>
              <w:tab/>
              <w:t xml:space="preserve">Настоящий Договор </w:t>
            </w:r>
            <w:r>
              <w:rPr>
                <w:rFonts w:ascii="Garamond" w:hAnsi="Garamond"/>
                <w:sz w:val="22"/>
                <w:szCs w:val="22"/>
                <w:highlight w:val="yellow"/>
                <w:lang w:eastAsia="en-US"/>
              </w:rPr>
              <w:t>действует п</w:t>
            </w:r>
            <w:r w:rsidRPr="007747EB">
              <w:rPr>
                <w:rFonts w:ascii="Garamond" w:hAnsi="Garamond"/>
                <w:sz w:val="22"/>
                <w:szCs w:val="22"/>
                <w:highlight w:val="yellow"/>
                <w:lang w:eastAsia="en-US"/>
              </w:rPr>
              <w:t xml:space="preserve">о </w:t>
            </w:r>
            <w:r>
              <w:rPr>
                <w:rFonts w:ascii="Garamond" w:hAnsi="Garamond"/>
                <w:sz w:val="22"/>
                <w:szCs w:val="22"/>
                <w:highlight w:val="yellow"/>
                <w:lang w:eastAsia="en-US"/>
              </w:rPr>
              <w:t>31 декабря 2024</w:t>
            </w:r>
            <w:r w:rsidRPr="007747EB">
              <w:rPr>
                <w:rFonts w:ascii="Garamond" w:hAnsi="Garamond"/>
                <w:sz w:val="22"/>
                <w:szCs w:val="22"/>
                <w:highlight w:val="yellow"/>
                <w:lang w:eastAsia="en-US"/>
              </w:rPr>
              <w:t xml:space="preserve"> года</w:t>
            </w:r>
            <w:r>
              <w:rPr>
                <w:rFonts w:ascii="Garamond" w:hAnsi="Garamond"/>
                <w:sz w:val="22"/>
                <w:szCs w:val="22"/>
                <w:highlight w:val="yellow"/>
                <w:lang w:eastAsia="en-US"/>
              </w:rPr>
              <w:t xml:space="preserve"> </w:t>
            </w:r>
            <w:r>
              <w:rPr>
                <w:rFonts w:ascii="Garamond" w:hAnsi="Garamond"/>
                <w:sz w:val="22"/>
                <w:szCs w:val="22"/>
                <w:highlight w:val="yellow"/>
                <w:lang w:eastAsia="en-US"/>
              </w:rPr>
              <w:lastRenderedPageBreak/>
              <w:t>(включительно)</w:t>
            </w:r>
            <w:r w:rsidRPr="007747EB">
              <w:rPr>
                <w:rFonts w:ascii="Garamond" w:hAnsi="Garamond"/>
                <w:sz w:val="22"/>
                <w:szCs w:val="22"/>
                <w:highlight w:val="yellow"/>
                <w:lang w:eastAsia="en-US"/>
              </w:rPr>
              <w:t>.</w:t>
            </w:r>
            <w:r>
              <w:rPr>
                <w:rFonts w:ascii="Garamond" w:hAnsi="Garamond"/>
                <w:sz w:val="22"/>
                <w:szCs w:val="22"/>
                <w:lang w:eastAsia="en-US"/>
              </w:rPr>
              <w:t xml:space="preserve"> </w:t>
            </w:r>
          </w:p>
        </w:tc>
      </w:tr>
    </w:tbl>
    <w:p w14:paraId="2188E1B0" w14:textId="77777777" w:rsidR="00DE47FC" w:rsidRDefault="00DE47FC" w:rsidP="00DE47FC">
      <w:pPr>
        <w:widowControl w:val="0"/>
        <w:jc w:val="right"/>
        <w:rPr>
          <w:rFonts w:ascii="Garamond" w:hAnsi="Garamond"/>
          <w:b/>
          <w:sz w:val="28"/>
          <w:szCs w:val="28"/>
        </w:rPr>
      </w:pPr>
    </w:p>
    <w:p w14:paraId="63F8D403" w14:textId="05657D69" w:rsidR="003536B3" w:rsidRPr="00D45BF4" w:rsidRDefault="003536B3" w:rsidP="00DE47FC">
      <w:pPr>
        <w:widowControl w:val="0"/>
        <w:jc w:val="right"/>
        <w:rPr>
          <w:rFonts w:ascii="Garamond" w:hAnsi="Garamond"/>
          <w:b/>
          <w:sz w:val="28"/>
          <w:szCs w:val="28"/>
        </w:rPr>
      </w:pPr>
      <w:r>
        <w:rPr>
          <w:rFonts w:ascii="Garamond" w:hAnsi="Garamond"/>
          <w:b/>
          <w:sz w:val="28"/>
          <w:szCs w:val="28"/>
        </w:rPr>
        <w:t xml:space="preserve">Приложение № </w:t>
      </w:r>
      <w:r w:rsidR="00A96C33" w:rsidRPr="00A96C33">
        <w:rPr>
          <w:rFonts w:ascii="Garamond" w:hAnsi="Garamond"/>
          <w:b/>
          <w:sz w:val="28"/>
          <w:szCs w:val="28"/>
        </w:rPr>
        <w:t>5.3.2</w:t>
      </w:r>
    </w:p>
    <w:p w14:paraId="5BEA62E9" w14:textId="77777777" w:rsidR="003536B3" w:rsidRPr="005422F9" w:rsidRDefault="003536B3" w:rsidP="00DE47FC">
      <w:pPr>
        <w:widowControl w:val="0"/>
        <w:rPr>
          <w:rFonts w:ascii="Garamond" w:hAnsi="Garamond"/>
          <w:b/>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37"/>
      </w:tblGrid>
      <w:tr w:rsidR="003536B3" w:rsidRPr="00207C4D" w14:paraId="6A03D7ED" w14:textId="77777777" w:rsidTr="003407CF">
        <w:trPr>
          <w:trHeight w:val="892"/>
        </w:trPr>
        <w:tc>
          <w:tcPr>
            <w:tcW w:w="14737" w:type="dxa"/>
          </w:tcPr>
          <w:p w14:paraId="6823137F" w14:textId="2409A129" w:rsidR="00A96C33" w:rsidRDefault="00A96C33" w:rsidP="00DE47FC">
            <w:pPr>
              <w:pStyle w:val="ConsPlusNormal"/>
              <w:tabs>
                <w:tab w:val="left" w:pos="426"/>
              </w:tabs>
              <w:ind w:firstLine="0"/>
              <w:jc w:val="both"/>
              <w:rPr>
                <w:rFonts w:ascii="Garamond" w:hAnsi="Garamond"/>
                <w:sz w:val="24"/>
                <w:szCs w:val="24"/>
              </w:rPr>
            </w:pPr>
            <w:r w:rsidRPr="00207C4D">
              <w:rPr>
                <w:rFonts w:ascii="Garamond" w:hAnsi="Garamond"/>
                <w:b/>
                <w:sz w:val="24"/>
                <w:szCs w:val="24"/>
              </w:rPr>
              <w:t>Обоснование:</w:t>
            </w:r>
            <w:r w:rsidRPr="00207C4D">
              <w:rPr>
                <w:rFonts w:ascii="Garamond" w:hAnsi="Garamond"/>
                <w:sz w:val="24"/>
                <w:szCs w:val="24"/>
              </w:rPr>
              <w:t xml:space="preserve"> </w:t>
            </w:r>
            <w:r w:rsidR="00DE47FC">
              <w:rPr>
                <w:rFonts w:ascii="Garamond" w:hAnsi="Garamond"/>
                <w:sz w:val="24"/>
                <w:szCs w:val="24"/>
              </w:rPr>
              <w:t>п</w:t>
            </w:r>
            <w:r w:rsidRPr="00FC08EE">
              <w:rPr>
                <w:rFonts w:ascii="Garamond" w:hAnsi="Garamond"/>
                <w:sz w:val="24"/>
                <w:szCs w:val="24"/>
              </w:rPr>
              <w:t xml:space="preserve">редлагается поэтапно передать функции коммерческого представителя на оптовом рынке от АО «ЦФР» АО «АТС». </w:t>
            </w:r>
          </w:p>
          <w:p w14:paraId="24AFF0EA" w14:textId="4AB7E123" w:rsidR="00A96C33" w:rsidRPr="00FC08EE" w:rsidRDefault="00A96C33" w:rsidP="00DE47FC">
            <w:pPr>
              <w:pStyle w:val="ConsPlusNormal"/>
              <w:tabs>
                <w:tab w:val="left" w:pos="426"/>
              </w:tabs>
              <w:ind w:firstLine="0"/>
              <w:jc w:val="both"/>
              <w:rPr>
                <w:rFonts w:ascii="Garamond" w:hAnsi="Garamond"/>
                <w:sz w:val="24"/>
                <w:szCs w:val="24"/>
              </w:rPr>
            </w:pPr>
            <w:r w:rsidRPr="00FC08EE">
              <w:rPr>
                <w:rFonts w:ascii="Garamond" w:hAnsi="Garamond"/>
                <w:sz w:val="24"/>
                <w:szCs w:val="24"/>
              </w:rPr>
              <w:t>С 01.01.2025 АО «АТС» будет выполнять функции коммерческого представителя:</w:t>
            </w:r>
          </w:p>
          <w:p w14:paraId="0CBA0B91" w14:textId="6C4E2869" w:rsidR="00A96C33" w:rsidRPr="00FC08EE" w:rsidRDefault="00A96C33" w:rsidP="00DE47FC">
            <w:pPr>
              <w:pStyle w:val="ConsPlusNormal"/>
              <w:tabs>
                <w:tab w:val="left" w:pos="426"/>
              </w:tabs>
              <w:ind w:firstLine="0"/>
              <w:jc w:val="both"/>
              <w:rPr>
                <w:rFonts w:ascii="Garamond" w:hAnsi="Garamond"/>
                <w:sz w:val="24"/>
                <w:szCs w:val="24"/>
              </w:rPr>
            </w:pPr>
            <w:r w:rsidRPr="00FC08EE">
              <w:rPr>
                <w:rFonts w:ascii="Garamond" w:hAnsi="Garamond"/>
                <w:sz w:val="24"/>
                <w:szCs w:val="24"/>
              </w:rPr>
              <w:t>1)</w:t>
            </w:r>
            <w:r w:rsidRPr="00FC08EE">
              <w:rPr>
                <w:rFonts w:ascii="Garamond" w:hAnsi="Garamond"/>
                <w:sz w:val="24"/>
                <w:szCs w:val="24"/>
              </w:rPr>
              <w:tab/>
            </w:r>
            <w:r w:rsidR="00DE47FC" w:rsidRPr="00FC08EE">
              <w:rPr>
                <w:rFonts w:ascii="Garamond" w:hAnsi="Garamond"/>
                <w:sz w:val="24"/>
                <w:szCs w:val="24"/>
              </w:rPr>
              <w:t xml:space="preserve">в </w:t>
            </w:r>
            <w:r w:rsidRPr="00FC08EE">
              <w:rPr>
                <w:rFonts w:ascii="Garamond" w:hAnsi="Garamond"/>
                <w:sz w:val="24"/>
                <w:szCs w:val="24"/>
              </w:rPr>
              <w:t>регулируемых договорах купли-продажи электрической энергии и мощности;</w:t>
            </w:r>
          </w:p>
          <w:p w14:paraId="585A62E3" w14:textId="77777777" w:rsidR="00A96C33" w:rsidRPr="00FC08EE" w:rsidRDefault="00A96C33" w:rsidP="00DE47FC">
            <w:pPr>
              <w:pStyle w:val="ConsPlusNormal"/>
              <w:tabs>
                <w:tab w:val="left" w:pos="426"/>
              </w:tabs>
              <w:ind w:firstLine="0"/>
              <w:jc w:val="both"/>
              <w:rPr>
                <w:rFonts w:ascii="Garamond" w:hAnsi="Garamond"/>
                <w:sz w:val="24"/>
                <w:szCs w:val="24"/>
              </w:rPr>
            </w:pPr>
            <w:r w:rsidRPr="00FC08EE">
              <w:rPr>
                <w:rFonts w:ascii="Garamond" w:hAnsi="Garamond"/>
                <w:sz w:val="24"/>
                <w:szCs w:val="24"/>
              </w:rPr>
              <w:t>2)</w:t>
            </w:r>
            <w:r w:rsidRPr="00FC08EE">
              <w:rPr>
                <w:rFonts w:ascii="Garamond" w:hAnsi="Garamond"/>
                <w:sz w:val="24"/>
                <w:szCs w:val="24"/>
              </w:rPr>
              <w:tab/>
              <w:t>договорах купли-продажи (поставки) мощности новых атомных станций;</w:t>
            </w:r>
          </w:p>
          <w:p w14:paraId="1E90748F" w14:textId="77777777" w:rsidR="00A96C33" w:rsidRPr="00FC08EE" w:rsidRDefault="00A96C33" w:rsidP="00DE47FC">
            <w:pPr>
              <w:pStyle w:val="ConsPlusNormal"/>
              <w:tabs>
                <w:tab w:val="left" w:pos="426"/>
              </w:tabs>
              <w:ind w:firstLine="0"/>
              <w:jc w:val="both"/>
              <w:rPr>
                <w:rFonts w:ascii="Garamond" w:hAnsi="Garamond"/>
                <w:sz w:val="24"/>
                <w:szCs w:val="24"/>
              </w:rPr>
            </w:pPr>
            <w:r w:rsidRPr="00FC08EE">
              <w:rPr>
                <w:rFonts w:ascii="Garamond" w:hAnsi="Garamond"/>
                <w:sz w:val="24"/>
                <w:szCs w:val="24"/>
              </w:rPr>
              <w:t>3)</w:t>
            </w:r>
            <w:r w:rsidRPr="00FC08EE">
              <w:rPr>
                <w:rFonts w:ascii="Garamond" w:hAnsi="Garamond"/>
                <w:sz w:val="24"/>
                <w:szCs w:val="24"/>
              </w:rPr>
              <w:tab/>
              <w:t>договорах купли-продажи (поставки) мощности новых гидроэлектростанций (в том числе гидроаккумулирующих электростанций);</w:t>
            </w:r>
          </w:p>
          <w:p w14:paraId="26D4607A" w14:textId="77777777" w:rsidR="00A96C33" w:rsidRPr="00FC08EE" w:rsidRDefault="00A96C33" w:rsidP="00DE47FC">
            <w:pPr>
              <w:pStyle w:val="ConsPlusNormal"/>
              <w:tabs>
                <w:tab w:val="left" w:pos="426"/>
              </w:tabs>
              <w:ind w:firstLine="0"/>
              <w:jc w:val="both"/>
              <w:rPr>
                <w:rFonts w:ascii="Garamond" w:hAnsi="Garamond"/>
                <w:sz w:val="24"/>
                <w:szCs w:val="24"/>
              </w:rPr>
            </w:pPr>
            <w:r w:rsidRPr="00FC08EE">
              <w:rPr>
                <w:rFonts w:ascii="Garamond" w:hAnsi="Garamond"/>
                <w:sz w:val="24"/>
                <w:szCs w:val="24"/>
              </w:rPr>
              <w:t>4)</w:t>
            </w:r>
            <w:r w:rsidRPr="00FC08EE">
              <w:rPr>
                <w:rFonts w:ascii="Garamond" w:hAnsi="Garamond"/>
                <w:sz w:val="24"/>
                <w:szCs w:val="24"/>
              </w:rPr>
              <w:tab/>
              <w:t>договорах, обеспечивающих с 01.01.2025 торговлю электрической энергией и мощностью на отдельных территориях ценовых зон оптового рынка, ранее относившихся к неценовым зонам оптового рынка, на которых Правительством Российской Федерации устанавливаются особенности функционирования оптового и розничных рынков.</w:t>
            </w:r>
          </w:p>
          <w:p w14:paraId="3C85E995" w14:textId="77777777" w:rsidR="00A96C33" w:rsidRPr="00243569" w:rsidRDefault="00A96C33" w:rsidP="00DE47FC">
            <w:pPr>
              <w:pStyle w:val="ConsPlusNormal"/>
              <w:tabs>
                <w:tab w:val="left" w:pos="426"/>
              </w:tabs>
              <w:ind w:firstLine="0"/>
              <w:jc w:val="both"/>
              <w:rPr>
                <w:rFonts w:ascii="Garamond" w:hAnsi="Garamond"/>
                <w:sz w:val="24"/>
                <w:szCs w:val="24"/>
              </w:rPr>
            </w:pPr>
            <w:r w:rsidRPr="00FC08EE">
              <w:rPr>
                <w:rFonts w:ascii="Garamond" w:hAnsi="Garamond"/>
                <w:sz w:val="24"/>
                <w:szCs w:val="24"/>
              </w:rPr>
              <w:t>В связи с этим предлагается внести изменения, предусматривающие заключение указанных договоров АО «АТС» от имени и за счет субъектов оптового рынка в качестве коммерческого представителя, а также внести необходимые</w:t>
            </w:r>
            <w:r>
              <w:rPr>
                <w:rFonts w:ascii="Garamond" w:hAnsi="Garamond"/>
                <w:sz w:val="24"/>
                <w:szCs w:val="24"/>
              </w:rPr>
              <w:t xml:space="preserve"> корреспондирующие изменения.</w:t>
            </w:r>
          </w:p>
          <w:p w14:paraId="785EDAFB" w14:textId="17BCBF80" w:rsidR="003536B3" w:rsidRPr="00207C4D" w:rsidRDefault="00A96C33" w:rsidP="00DE47FC">
            <w:pPr>
              <w:pStyle w:val="ConsPlusNormal"/>
              <w:tabs>
                <w:tab w:val="left" w:pos="426"/>
              </w:tabs>
              <w:ind w:firstLine="0"/>
              <w:jc w:val="both"/>
              <w:rPr>
                <w:rFonts w:ascii="Garamond" w:hAnsi="Garamond"/>
                <w:sz w:val="24"/>
                <w:szCs w:val="24"/>
              </w:rPr>
            </w:pPr>
            <w:r w:rsidRPr="00207C4D">
              <w:rPr>
                <w:rFonts w:ascii="Garamond" w:hAnsi="Garamond"/>
                <w:b/>
                <w:sz w:val="24"/>
                <w:szCs w:val="24"/>
              </w:rPr>
              <w:t xml:space="preserve">Дата вступления в силу: </w:t>
            </w:r>
            <w:r w:rsidR="00A938A1" w:rsidRPr="00A938A1">
              <w:rPr>
                <w:rFonts w:ascii="Garamond" w:hAnsi="Garamond"/>
                <w:bCs/>
                <w:sz w:val="24"/>
                <w:szCs w:val="24"/>
              </w:rPr>
              <w:t xml:space="preserve">1 января </w:t>
            </w:r>
            <w:r w:rsidRPr="00A938A1">
              <w:rPr>
                <w:rFonts w:ascii="Garamond" w:hAnsi="Garamond"/>
                <w:bCs/>
                <w:sz w:val="24"/>
                <w:szCs w:val="24"/>
              </w:rPr>
              <w:t>2025</w:t>
            </w:r>
            <w:r w:rsidR="00A938A1" w:rsidRPr="00A938A1">
              <w:rPr>
                <w:rFonts w:ascii="Garamond" w:hAnsi="Garamond"/>
                <w:bCs/>
                <w:sz w:val="24"/>
                <w:szCs w:val="24"/>
              </w:rPr>
              <w:t xml:space="preserve"> года.</w:t>
            </w:r>
          </w:p>
        </w:tc>
      </w:tr>
    </w:tbl>
    <w:p w14:paraId="307F8BF8" w14:textId="77777777" w:rsidR="003536B3" w:rsidRDefault="003536B3" w:rsidP="00DE47FC">
      <w:pPr>
        <w:jc w:val="both"/>
        <w:rPr>
          <w:rFonts w:ascii="Garamond" w:hAnsi="Garamond"/>
          <w:b/>
          <w:sz w:val="26"/>
          <w:szCs w:val="26"/>
        </w:rPr>
      </w:pPr>
    </w:p>
    <w:p w14:paraId="28298003" w14:textId="11E36492" w:rsidR="00D9694E" w:rsidRDefault="00D9694E" w:rsidP="00DE47FC">
      <w:pPr>
        <w:rPr>
          <w:rFonts w:ascii="Garamond" w:hAnsi="Garamond"/>
          <w:b/>
          <w:sz w:val="26"/>
          <w:szCs w:val="26"/>
        </w:rPr>
      </w:pPr>
      <w:r w:rsidRPr="00D9694E">
        <w:rPr>
          <w:rFonts w:ascii="Garamond" w:hAnsi="Garamond"/>
          <w:b/>
          <w:sz w:val="26"/>
          <w:szCs w:val="26"/>
        </w:rPr>
        <w:t>Предложения по изменениям и дополнениям в РЕГЛАМЕНТ КОМ</w:t>
      </w:r>
      <w:r w:rsidR="00DE47FC">
        <w:rPr>
          <w:rFonts w:ascii="Garamond" w:hAnsi="Garamond"/>
          <w:b/>
          <w:sz w:val="26"/>
          <w:szCs w:val="26"/>
        </w:rPr>
        <w:t>МЕРЧЕСКОГО ПРЕДСТАВИТЕЛЬСТВА НА </w:t>
      </w:r>
      <w:r w:rsidRPr="00D9694E">
        <w:rPr>
          <w:rFonts w:ascii="Garamond" w:hAnsi="Garamond"/>
          <w:b/>
          <w:sz w:val="26"/>
          <w:szCs w:val="26"/>
        </w:rPr>
        <w:t>ОПТОВОМ РЫНКЕ</w:t>
      </w:r>
      <w:r>
        <w:rPr>
          <w:rFonts w:ascii="Garamond" w:hAnsi="Garamond"/>
          <w:b/>
          <w:sz w:val="26"/>
          <w:szCs w:val="26"/>
        </w:rPr>
        <w:t xml:space="preserve"> (Приложение № 31 к Договору о присоединении к торговой системе оптового рынка)</w:t>
      </w:r>
    </w:p>
    <w:p w14:paraId="04071DC9" w14:textId="77777777" w:rsidR="00DE47FC" w:rsidRPr="00D9694E" w:rsidRDefault="00DE47FC" w:rsidP="00DE47FC">
      <w:pPr>
        <w:rPr>
          <w:rFonts w:ascii="Garamond" w:hAnsi="Garamond"/>
          <w:b/>
          <w:sz w:val="26"/>
          <w:szCs w:val="26"/>
        </w:rPr>
      </w:pPr>
    </w:p>
    <w:tbl>
      <w:tblPr>
        <w:tblStyle w:val="a4"/>
        <w:tblW w:w="14737" w:type="dxa"/>
        <w:tblLayout w:type="fixed"/>
        <w:tblLook w:val="04A0" w:firstRow="1" w:lastRow="0" w:firstColumn="1" w:lastColumn="0" w:noHBand="0" w:noVBand="1"/>
      </w:tblPr>
      <w:tblGrid>
        <w:gridCol w:w="988"/>
        <w:gridCol w:w="6662"/>
        <w:gridCol w:w="7087"/>
      </w:tblGrid>
      <w:tr w:rsidR="00205CF5" w:rsidRPr="003407CF" w14:paraId="0C44BB91" w14:textId="77777777" w:rsidTr="00A716B0">
        <w:tc>
          <w:tcPr>
            <w:tcW w:w="988" w:type="dxa"/>
          </w:tcPr>
          <w:p w14:paraId="5B20C18A" w14:textId="77777777" w:rsidR="00205CF5" w:rsidRPr="003407CF" w:rsidRDefault="00205CF5" w:rsidP="00DE47FC">
            <w:pPr>
              <w:jc w:val="center"/>
              <w:rPr>
                <w:rFonts w:ascii="Garamond" w:hAnsi="Garamond"/>
                <w:b/>
                <w:sz w:val="22"/>
                <w:szCs w:val="22"/>
              </w:rPr>
            </w:pPr>
            <w:r w:rsidRPr="003407CF">
              <w:rPr>
                <w:rFonts w:ascii="Garamond" w:hAnsi="Garamond"/>
                <w:b/>
                <w:sz w:val="22"/>
                <w:szCs w:val="22"/>
              </w:rPr>
              <w:t>№ пункта</w:t>
            </w:r>
          </w:p>
        </w:tc>
        <w:tc>
          <w:tcPr>
            <w:tcW w:w="6662" w:type="dxa"/>
          </w:tcPr>
          <w:p w14:paraId="12ADABCB" w14:textId="77777777" w:rsidR="00205CF5" w:rsidRPr="003407CF" w:rsidRDefault="00205CF5" w:rsidP="00DE47FC">
            <w:pPr>
              <w:jc w:val="center"/>
              <w:rPr>
                <w:rFonts w:ascii="Garamond" w:hAnsi="Garamond"/>
                <w:b/>
                <w:sz w:val="22"/>
                <w:szCs w:val="22"/>
              </w:rPr>
            </w:pPr>
            <w:r w:rsidRPr="003407CF">
              <w:rPr>
                <w:rFonts w:ascii="Garamond" w:hAnsi="Garamond"/>
                <w:b/>
                <w:sz w:val="22"/>
                <w:szCs w:val="22"/>
              </w:rPr>
              <w:t xml:space="preserve">Редакция, действующая на момент </w:t>
            </w:r>
          </w:p>
          <w:p w14:paraId="2BA44A5D" w14:textId="77777777" w:rsidR="00205CF5" w:rsidRPr="003407CF" w:rsidRDefault="00205CF5" w:rsidP="00DE47FC">
            <w:pPr>
              <w:jc w:val="center"/>
              <w:rPr>
                <w:rFonts w:ascii="Garamond" w:hAnsi="Garamond"/>
                <w:b/>
                <w:sz w:val="22"/>
                <w:szCs w:val="22"/>
              </w:rPr>
            </w:pPr>
            <w:r w:rsidRPr="003407CF">
              <w:rPr>
                <w:rFonts w:ascii="Garamond" w:hAnsi="Garamond"/>
                <w:b/>
                <w:sz w:val="22"/>
                <w:szCs w:val="22"/>
              </w:rPr>
              <w:t>вступления в силу изменений</w:t>
            </w:r>
          </w:p>
        </w:tc>
        <w:tc>
          <w:tcPr>
            <w:tcW w:w="7087" w:type="dxa"/>
          </w:tcPr>
          <w:p w14:paraId="58C58D6D" w14:textId="77777777" w:rsidR="00205CF5" w:rsidRPr="003407CF" w:rsidRDefault="00205CF5" w:rsidP="00DE47FC">
            <w:pPr>
              <w:jc w:val="center"/>
              <w:rPr>
                <w:rFonts w:ascii="Garamond" w:hAnsi="Garamond"/>
                <w:b/>
                <w:sz w:val="22"/>
                <w:szCs w:val="22"/>
              </w:rPr>
            </w:pPr>
            <w:r w:rsidRPr="003407CF">
              <w:rPr>
                <w:rFonts w:ascii="Garamond" w:hAnsi="Garamond"/>
                <w:b/>
                <w:sz w:val="22"/>
                <w:szCs w:val="22"/>
              </w:rPr>
              <w:t xml:space="preserve">Предлагаемая редакция </w:t>
            </w:r>
          </w:p>
          <w:p w14:paraId="2DCF7EEB" w14:textId="77777777" w:rsidR="00205CF5" w:rsidRPr="003407CF" w:rsidRDefault="00205CF5" w:rsidP="00DE47FC">
            <w:pPr>
              <w:jc w:val="center"/>
              <w:rPr>
                <w:rFonts w:ascii="Garamond" w:hAnsi="Garamond"/>
                <w:sz w:val="22"/>
                <w:szCs w:val="22"/>
              </w:rPr>
            </w:pPr>
            <w:r w:rsidRPr="003407CF">
              <w:rPr>
                <w:rFonts w:ascii="Garamond" w:hAnsi="Garamond"/>
                <w:sz w:val="22"/>
                <w:szCs w:val="22"/>
              </w:rPr>
              <w:t>(изменения выделены цветом)</w:t>
            </w:r>
          </w:p>
        </w:tc>
      </w:tr>
      <w:tr w:rsidR="00205CF5" w:rsidRPr="003407CF" w14:paraId="5B084CB3" w14:textId="77777777" w:rsidTr="00A716B0">
        <w:tc>
          <w:tcPr>
            <w:tcW w:w="988" w:type="dxa"/>
          </w:tcPr>
          <w:p w14:paraId="43DC5403" w14:textId="4D61766D" w:rsidR="00205CF5" w:rsidRPr="003407CF" w:rsidRDefault="00DE47FC" w:rsidP="00520ED4">
            <w:pPr>
              <w:spacing w:after="120"/>
              <w:jc w:val="center"/>
              <w:rPr>
                <w:rFonts w:ascii="Garamond" w:hAnsi="Garamond"/>
                <w:b/>
                <w:sz w:val="22"/>
                <w:szCs w:val="22"/>
              </w:rPr>
            </w:pPr>
            <w:r w:rsidRPr="003407CF">
              <w:rPr>
                <w:rFonts w:ascii="Garamond" w:hAnsi="Garamond"/>
                <w:b/>
                <w:sz w:val="22"/>
                <w:szCs w:val="22"/>
              </w:rPr>
              <w:t>1.6</w:t>
            </w:r>
          </w:p>
        </w:tc>
        <w:tc>
          <w:tcPr>
            <w:tcW w:w="6662" w:type="dxa"/>
          </w:tcPr>
          <w:p w14:paraId="768FC29D" w14:textId="651AC785" w:rsidR="00205CF5" w:rsidRPr="003407CF" w:rsidRDefault="009F0394" w:rsidP="00DE47FC">
            <w:pPr>
              <w:spacing w:after="120"/>
              <w:jc w:val="both"/>
              <w:rPr>
                <w:rFonts w:ascii="Garamond" w:hAnsi="Garamond"/>
                <w:b/>
                <w:bCs/>
                <w:sz w:val="22"/>
                <w:szCs w:val="22"/>
              </w:rPr>
            </w:pPr>
            <w:r w:rsidRPr="003407CF">
              <w:rPr>
                <w:rFonts w:ascii="Garamond" w:hAnsi="Garamond"/>
                <w:b/>
                <w:bCs/>
                <w:sz w:val="22"/>
                <w:szCs w:val="22"/>
              </w:rPr>
              <w:t>Дополнить пунктом 1.6</w:t>
            </w:r>
          </w:p>
        </w:tc>
        <w:tc>
          <w:tcPr>
            <w:tcW w:w="7087" w:type="dxa"/>
          </w:tcPr>
          <w:p w14:paraId="042A04D7" w14:textId="55F57EBA" w:rsidR="00205CF5" w:rsidRPr="003407CF" w:rsidRDefault="009F0394" w:rsidP="0039366A">
            <w:pPr>
              <w:pStyle w:val="11"/>
              <w:numPr>
                <w:ilvl w:val="0"/>
                <w:numId w:val="0"/>
              </w:numPr>
              <w:spacing w:after="120"/>
              <w:ind w:left="32" w:firstLine="706"/>
              <w:rPr>
                <w:rFonts w:ascii="Garamond" w:hAnsi="Garamond"/>
                <w:szCs w:val="22"/>
              </w:rPr>
            </w:pPr>
            <w:r w:rsidRPr="003407CF">
              <w:rPr>
                <w:rFonts w:ascii="Garamond" w:hAnsi="Garamond"/>
                <w:szCs w:val="22"/>
                <w:highlight w:val="yellow"/>
              </w:rPr>
              <w:t xml:space="preserve">1.6. Надлежащим исполнением поверенным предусмотренных настоящим Регламентом поручений доверителя признается заключение договоров от имени доверителя в соответствии со стандартными формами, являющимися приложениями к </w:t>
            </w:r>
            <w:r w:rsidRPr="0039366A">
              <w:rPr>
                <w:rFonts w:ascii="Garamond" w:hAnsi="Garamond"/>
                <w:i/>
                <w:szCs w:val="22"/>
                <w:highlight w:val="yellow"/>
              </w:rPr>
              <w:t>Договору о присоединении</w:t>
            </w:r>
            <w:r w:rsidR="0039366A" w:rsidRPr="0039366A">
              <w:rPr>
                <w:rFonts w:ascii="Garamond" w:hAnsi="Garamond"/>
                <w:i/>
                <w:szCs w:val="22"/>
                <w:highlight w:val="yellow"/>
              </w:rPr>
              <w:t xml:space="preserve"> к торговой системе оптового рынка</w:t>
            </w:r>
            <w:r w:rsidRPr="0039366A">
              <w:rPr>
                <w:rFonts w:ascii="Garamond" w:hAnsi="Garamond"/>
                <w:szCs w:val="22"/>
                <w:highlight w:val="yellow"/>
              </w:rPr>
              <w:t xml:space="preserve">, с теми субъектами оптового рынка, которые в порядке, предусмотренном </w:t>
            </w:r>
            <w:r w:rsidRPr="0039366A">
              <w:rPr>
                <w:rFonts w:ascii="Garamond" w:hAnsi="Garamond"/>
                <w:i/>
                <w:szCs w:val="22"/>
                <w:highlight w:val="yellow"/>
              </w:rPr>
              <w:t>Договором о присоединении</w:t>
            </w:r>
            <w:r w:rsidR="0039366A" w:rsidRPr="0039366A">
              <w:rPr>
                <w:rFonts w:ascii="Garamond" w:hAnsi="Garamond"/>
                <w:i/>
                <w:szCs w:val="22"/>
                <w:highlight w:val="yellow"/>
              </w:rPr>
              <w:t xml:space="preserve"> к торговой системе оптового рынка</w:t>
            </w:r>
            <w:r w:rsidRPr="0039366A">
              <w:rPr>
                <w:rFonts w:ascii="Garamond" w:hAnsi="Garamond"/>
                <w:szCs w:val="22"/>
                <w:highlight w:val="yellow"/>
              </w:rPr>
              <w:t xml:space="preserve">, определены </w:t>
            </w:r>
            <w:r w:rsidR="0039366A" w:rsidRPr="0039366A">
              <w:rPr>
                <w:rFonts w:ascii="Garamond" w:hAnsi="Garamond"/>
                <w:szCs w:val="22"/>
                <w:highlight w:val="yellow"/>
              </w:rPr>
              <w:t>К</w:t>
            </w:r>
            <w:r w:rsidRPr="0039366A">
              <w:rPr>
                <w:rFonts w:ascii="Garamond" w:hAnsi="Garamond"/>
                <w:szCs w:val="22"/>
                <w:highlight w:val="yellow"/>
              </w:rPr>
              <w:t xml:space="preserve">оммерческим оператором в качестве контрагентов для доверителя, внесение изменений и дополнений в указанные договоры, расторжение их в порядке и случаях, предусмотренных </w:t>
            </w:r>
            <w:r w:rsidRPr="0039366A">
              <w:rPr>
                <w:rFonts w:ascii="Garamond" w:hAnsi="Garamond"/>
                <w:i/>
                <w:szCs w:val="22"/>
                <w:highlight w:val="yellow"/>
              </w:rPr>
              <w:t>Договором о присоединении</w:t>
            </w:r>
            <w:r w:rsidR="0039366A" w:rsidRPr="0039366A">
              <w:rPr>
                <w:rFonts w:ascii="Garamond" w:hAnsi="Garamond"/>
                <w:i/>
                <w:szCs w:val="22"/>
                <w:highlight w:val="yellow"/>
              </w:rPr>
              <w:t xml:space="preserve"> к торговой системе оптового рынка</w:t>
            </w:r>
            <w:r w:rsidRPr="0039366A">
              <w:rPr>
                <w:rFonts w:ascii="Garamond" w:hAnsi="Garamond"/>
                <w:szCs w:val="22"/>
                <w:highlight w:val="yellow"/>
              </w:rPr>
              <w:t xml:space="preserve">. Положения заключенных договоров могут применяться к отношениям, возникшим до заключения </w:t>
            </w:r>
            <w:r w:rsidRPr="003407CF">
              <w:rPr>
                <w:rFonts w:ascii="Garamond" w:hAnsi="Garamond"/>
                <w:szCs w:val="22"/>
                <w:highlight w:val="yellow"/>
              </w:rPr>
              <w:t>данных договоров.</w:t>
            </w:r>
          </w:p>
        </w:tc>
      </w:tr>
      <w:tr w:rsidR="002D5B82" w:rsidRPr="003407CF" w14:paraId="7F6B495A" w14:textId="77777777" w:rsidTr="00A716B0">
        <w:tc>
          <w:tcPr>
            <w:tcW w:w="988" w:type="dxa"/>
          </w:tcPr>
          <w:p w14:paraId="68734964" w14:textId="3B14DACE" w:rsidR="002D5B82" w:rsidRPr="003407CF" w:rsidRDefault="00DE47FC" w:rsidP="00520ED4">
            <w:pPr>
              <w:spacing w:after="120"/>
              <w:jc w:val="center"/>
              <w:rPr>
                <w:rFonts w:ascii="Garamond" w:hAnsi="Garamond"/>
                <w:b/>
                <w:sz w:val="22"/>
                <w:szCs w:val="22"/>
              </w:rPr>
            </w:pPr>
            <w:r w:rsidRPr="003407CF">
              <w:rPr>
                <w:rFonts w:ascii="Garamond" w:hAnsi="Garamond"/>
                <w:b/>
                <w:sz w:val="22"/>
                <w:szCs w:val="22"/>
              </w:rPr>
              <w:t>2.1.5</w:t>
            </w:r>
          </w:p>
        </w:tc>
        <w:tc>
          <w:tcPr>
            <w:tcW w:w="6662" w:type="dxa"/>
          </w:tcPr>
          <w:p w14:paraId="29D35D6B" w14:textId="77777777" w:rsidR="002D5B82" w:rsidRPr="003407CF" w:rsidRDefault="002D5B82" w:rsidP="00520ED4">
            <w:pPr>
              <w:spacing w:after="120"/>
              <w:jc w:val="both"/>
              <w:rPr>
                <w:rFonts w:ascii="Garamond" w:hAnsi="Garamond"/>
                <w:sz w:val="22"/>
                <w:szCs w:val="22"/>
              </w:rPr>
            </w:pPr>
            <w:r w:rsidRPr="003407CF">
              <w:rPr>
                <w:rFonts w:ascii="Garamond" w:hAnsi="Garamond"/>
                <w:sz w:val="22"/>
                <w:szCs w:val="22"/>
              </w:rPr>
              <w:t xml:space="preserve">2.1.5. Поверенный не позднее 9 (девятого) рабочего дня каждого месяца, следующего за отчетным периодом, размещает на своем </w:t>
            </w:r>
            <w:r w:rsidRPr="003407CF">
              <w:rPr>
                <w:rFonts w:ascii="Garamond" w:hAnsi="Garamond"/>
                <w:sz w:val="22"/>
                <w:szCs w:val="22"/>
              </w:rPr>
              <w:lastRenderedPageBreak/>
              <w:t xml:space="preserve">официальном сайте, в разделе с ограниченным доступом персонально для доверителя в соответствии с Правилами электронного документооборота системы электронного документооборота коммерческого оператора (приложение 1 к Соглашению о применении электронной подписи в торговой системе оптового рынка, далее – Правила ЭДО СЭД КО) отчет поверенного по форме, установленной приложением </w:t>
            </w:r>
            <w:r w:rsidRPr="003407CF">
              <w:rPr>
                <w:rFonts w:ascii="Garamond" w:hAnsi="Garamond"/>
                <w:sz w:val="22"/>
                <w:szCs w:val="22"/>
                <w:highlight w:val="yellow"/>
              </w:rPr>
              <w:t>2.1</w:t>
            </w:r>
            <w:r w:rsidRPr="003407CF">
              <w:rPr>
                <w:rFonts w:ascii="Garamond" w:hAnsi="Garamond"/>
                <w:sz w:val="22"/>
                <w:szCs w:val="22"/>
              </w:rPr>
              <w:t xml:space="preserve"> к настоящему Регламенту. Если до предусмотренной настоящим пунктом даты размещения отчета поверенного договоры оказания услуг по УИРП не заключались, не расторгались и не изменялись, то данный отчет не формируется и не размещается. Заключенные в соответствии с поручением доверителя договоры оказания услуг по УИРП размещаются в течение 3 (трех) рабочих дней с момента их заключения на официальном сайте поверенного, в разделе с ограниченным доступом персонально для доверителя в соответствии с Правилами ЭДО СЭД КО.</w:t>
            </w:r>
          </w:p>
        </w:tc>
        <w:tc>
          <w:tcPr>
            <w:tcW w:w="7087" w:type="dxa"/>
          </w:tcPr>
          <w:p w14:paraId="2CB38E6A" w14:textId="77777777" w:rsidR="002D5B82" w:rsidRPr="003407CF" w:rsidRDefault="002D5B82" w:rsidP="002D5B82">
            <w:pPr>
              <w:tabs>
                <w:tab w:val="left" w:pos="284"/>
                <w:tab w:val="left" w:pos="993"/>
              </w:tabs>
              <w:spacing w:before="120" w:after="120"/>
              <w:jc w:val="both"/>
              <w:rPr>
                <w:rFonts w:ascii="Garamond" w:hAnsi="Garamond"/>
                <w:sz w:val="22"/>
                <w:szCs w:val="22"/>
              </w:rPr>
            </w:pPr>
            <w:r w:rsidRPr="003407CF">
              <w:rPr>
                <w:rFonts w:ascii="Garamond" w:hAnsi="Garamond"/>
                <w:sz w:val="22"/>
                <w:szCs w:val="22"/>
              </w:rPr>
              <w:lastRenderedPageBreak/>
              <w:t xml:space="preserve">2.1.5. Поверенный не позднее 9 (девятого) рабочего дня каждого месяца, следующего за отчетным периодом, размещает на своем официальном </w:t>
            </w:r>
            <w:r w:rsidRPr="003407CF">
              <w:rPr>
                <w:rFonts w:ascii="Garamond" w:hAnsi="Garamond"/>
                <w:sz w:val="22"/>
                <w:szCs w:val="22"/>
              </w:rPr>
              <w:lastRenderedPageBreak/>
              <w:t xml:space="preserve">сайте, в разделе с ограниченным доступом персонально для доверителя в соответствии с Правилами электронного документооборота системы электронного документооборота коммерческого оператора (приложение 1 к Соглашению о применении электронной подписи в торговой системе оптового рынка, далее – Правила ЭДО СЭД КО) отчет поверенного по форме, установленной приложением </w:t>
            </w:r>
            <w:r w:rsidRPr="003407CF">
              <w:rPr>
                <w:rFonts w:ascii="Garamond" w:hAnsi="Garamond"/>
                <w:sz w:val="22"/>
                <w:szCs w:val="22"/>
                <w:highlight w:val="yellow"/>
              </w:rPr>
              <w:t>2</w:t>
            </w:r>
            <w:r w:rsidRPr="003407CF">
              <w:rPr>
                <w:rFonts w:ascii="Garamond" w:hAnsi="Garamond"/>
                <w:sz w:val="22"/>
                <w:szCs w:val="22"/>
              </w:rPr>
              <w:t xml:space="preserve"> к настоящему Регламенту. Если до предусмотренной настоящим пунктом даты размещения отчета поверенного договоры оказания услуг по УИРП не заключались, не расторгались и не изменялись, то данный отчет не формируется и не размещается. Заключенные в соответствии с поручением доверителя договоры оказания услуг по УИРП размещаются в течение 3 (трех) рабочих дней с момента их заключения на официальном сайте поверенного, в разделе с ограниченным доступом персонально для доверителя в соответствии с Правилами ЭДО СЭД КО.</w:t>
            </w:r>
          </w:p>
        </w:tc>
      </w:tr>
      <w:tr w:rsidR="00715DAA" w:rsidRPr="003407CF" w14:paraId="65DC37DC" w14:textId="77777777" w:rsidTr="00A716B0">
        <w:tc>
          <w:tcPr>
            <w:tcW w:w="988" w:type="dxa"/>
          </w:tcPr>
          <w:p w14:paraId="51EA0186" w14:textId="69092705" w:rsidR="00715DAA" w:rsidRPr="003407CF" w:rsidRDefault="00DE47FC" w:rsidP="00520ED4">
            <w:pPr>
              <w:spacing w:after="120"/>
              <w:jc w:val="center"/>
              <w:rPr>
                <w:rFonts w:ascii="Garamond" w:hAnsi="Garamond"/>
                <w:b/>
                <w:sz w:val="22"/>
                <w:szCs w:val="22"/>
              </w:rPr>
            </w:pPr>
            <w:r w:rsidRPr="003407CF">
              <w:rPr>
                <w:rFonts w:ascii="Garamond" w:hAnsi="Garamond"/>
                <w:b/>
                <w:sz w:val="22"/>
                <w:szCs w:val="22"/>
              </w:rPr>
              <w:lastRenderedPageBreak/>
              <w:t>2.2.3</w:t>
            </w:r>
          </w:p>
        </w:tc>
        <w:tc>
          <w:tcPr>
            <w:tcW w:w="6662" w:type="dxa"/>
          </w:tcPr>
          <w:p w14:paraId="19494707" w14:textId="77777777" w:rsidR="00715DAA" w:rsidRPr="003407CF" w:rsidRDefault="00715DAA" w:rsidP="00520ED4">
            <w:pPr>
              <w:spacing w:after="120"/>
              <w:jc w:val="both"/>
              <w:rPr>
                <w:rFonts w:ascii="Garamond" w:hAnsi="Garamond"/>
                <w:b/>
                <w:bCs/>
                <w:sz w:val="22"/>
                <w:szCs w:val="22"/>
              </w:rPr>
            </w:pPr>
            <w:r w:rsidRPr="003407CF">
              <w:rPr>
                <w:rFonts w:ascii="Garamond" w:hAnsi="Garamond"/>
                <w:sz w:val="22"/>
                <w:szCs w:val="22"/>
              </w:rPr>
              <w:t>2.2.3. Поверенный не позднее 9 (девятого) рабочего дня каждого месяца, следующего за отчетным периодом, размещает на своем официальном сайте, в разделе с ограниченным доступом персонально для доверителя в соответствии с Правилами ЭДО СЭД КО отчет поверенного по форме, установленной приложени</w:t>
            </w:r>
            <w:r w:rsidRPr="003407CF">
              <w:rPr>
                <w:rFonts w:ascii="Garamond" w:hAnsi="Garamond"/>
                <w:sz w:val="22"/>
                <w:szCs w:val="22"/>
                <w:highlight w:val="yellow"/>
              </w:rPr>
              <w:t>ями 2.1, 2.2</w:t>
            </w:r>
            <w:r w:rsidRPr="003407CF">
              <w:rPr>
                <w:rFonts w:ascii="Garamond" w:hAnsi="Garamond"/>
                <w:sz w:val="22"/>
                <w:szCs w:val="22"/>
              </w:rPr>
              <w:t xml:space="preserve"> к настоящему Регламенту. Если до предусмотренной настоящим пунктом даты размещения отчетов поверенного договоры оказания услуг по УИРП и (или) договоры поручительства не заключались, не расторгались и не изменялись, то соответствующий отчет не формируется и не размещается. Заключенные в соответствии с поручением доверителя договоры оказания услуг по УИРП и договоры поручительства размещаются в течение 3 (трех) рабочих дней с момента их заключения на официальном сайте поверенного в разделе с ограниченным доступом персонально для доверителя в соответствии с Правилами ЭДО СЭД КО</w:t>
            </w:r>
            <w:r w:rsidRPr="003407CF">
              <w:t>.</w:t>
            </w:r>
          </w:p>
        </w:tc>
        <w:tc>
          <w:tcPr>
            <w:tcW w:w="7087" w:type="dxa"/>
          </w:tcPr>
          <w:p w14:paraId="2B3686C0" w14:textId="77777777" w:rsidR="00715DAA" w:rsidRPr="003407CF" w:rsidRDefault="00715DAA" w:rsidP="00715DAA">
            <w:pPr>
              <w:tabs>
                <w:tab w:val="left" w:pos="284"/>
                <w:tab w:val="left" w:pos="993"/>
              </w:tabs>
              <w:spacing w:before="120" w:after="120"/>
              <w:jc w:val="both"/>
              <w:rPr>
                <w:rFonts w:ascii="Garamond" w:hAnsi="Garamond"/>
                <w:b/>
                <w:sz w:val="22"/>
                <w:szCs w:val="22"/>
              </w:rPr>
            </w:pPr>
            <w:r w:rsidRPr="003407CF">
              <w:rPr>
                <w:rFonts w:ascii="Garamond" w:hAnsi="Garamond"/>
                <w:sz w:val="22"/>
                <w:szCs w:val="22"/>
              </w:rPr>
              <w:t>2.2.3. Поверенный не позднее 9 (девятого) рабочего дня каждого месяца, следующего за отчетным периодом, размещает на своем официальном сайте, в разделе с ограниченным доступом персонально для доверителя в соответствии с Правилами ЭДО СЭД КО отчет поверенного по форме, установленной приложени</w:t>
            </w:r>
            <w:r w:rsidRPr="003407CF">
              <w:rPr>
                <w:rFonts w:ascii="Garamond" w:hAnsi="Garamond"/>
                <w:sz w:val="22"/>
                <w:szCs w:val="22"/>
                <w:highlight w:val="yellow"/>
              </w:rPr>
              <w:t>ем</w:t>
            </w:r>
            <w:r w:rsidRPr="003407CF">
              <w:rPr>
                <w:rFonts w:ascii="Garamond" w:hAnsi="Garamond"/>
                <w:sz w:val="22"/>
                <w:szCs w:val="22"/>
              </w:rPr>
              <w:t xml:space="preserve"> </w:t>
            </w:r>
            <w:r w:rsidR="002D5B82" w:rsidRPr="003407CF">
              <w:rPr>
                <w:rFonts w:ascii="Garamond" w:hAnsi="Garamond"/>
                <w:sz w:val="22"/>
                <w:szCs w:val="22"/>
                <w:highlight w:val="yellow"/>
              </w:rPr>
              <w:t>2</w:t>
            </w:r>
            <w:r w:rsidR="002D5B82" w:rsidRPr="003407CF">
              <w:rPr>
                <w:rFonts w:ascii="Garamond" w:hAnsi="Garamond"/>
                <w:sz w:val="22"/>
                <w:szCs w:val="22"/>
              </w:rPr>
              <w:t xml:space="preserve"> </w:t>
            </w:r>
            <w:r w:rsidRPr="003407CF">
              <w:rPr>
                <w:rFonts w:ascii="Garamond" w:hAnsi="Garamond"/>
                <w:sz w:val="22"/>
                <w:szCs w:val="22"/>
              </w:rPr>
              <w:t>к настоящему Регламенту. Если до предусмотренной настоящим пунктом даты размещения отчетов поверенного договоры оказания услуг по УИРП и (или) договоры поручительства не заключались, не расторгались и не изменялись, то соответствующий отчет не формируется и не размещается. Заключенные в соответствии с поручением доверителя договоры оказания услуг по УИРП и договоры поручительства размещаются в течение 3 (трех) рабочих дней с момента их заключения на официальном сайте поверенного в разделе с ограниченным доступом персонально для доверителя в соответствии с Правилами ЭДО СЭД КО</w:t>
            </w:r>
            <w:r w:rsidRPr="003407CF">
              <w:t>.</w:t>
            </w:r>
          </w:p>
        </w:tc>
      </w:tr>
      <w:tr w:rsidR="007E3E0A" w:rsidRPr="003407CF" w14:paraId="10936EF8" w14:textId="77777777" w:rsidTr="00A716B0">
        <w:tc>
          <w:tcPr>
            <w:tcW w:w="988" w:type="dxa"/>
          </w:tcPr>
          <w:p w14:paraId="4C57D108" w14:textId="3D830B88" w:rsidR="007E3E0A" w:rsidRPr="003407CF" w:rsidRDefault="00DE47FC" w:rsidP="00520ED4">
            <w:pPr>
              <w:spacing w:after="120"/>
              <w:jc w:val="center"/>
              <w:rPr>
                <w:rFonts w:ascii="Garamond" w:hAnsi="Garamond"/>
                <w:b/>
                <w:sz w:val="22"/>
                <w:szCs w:val="22"/>
              </w:rPr>
            </w:pPr>
            <w:r w:rsidRPr="003407CF">
              <w:rPr>
                <w:rFonts w:ascii="Garamond" w:hAnsi="Garamond"/>
                <w:b/>
                <w:sz w:val="22"/>
                <w:szCs w:val="22"/>
              </w:rPr>
              <w:t>2.3.4</w:t>
            </w:r>
          </w:p>
        </w:tc>
        <w:tc>
          <w:tcPr>
            <w:tcW w:w="6662" w:type="dxa"/>
          </w:tcPr>
          <w:p w14:paraId="5FFAFF23" w14:textId="77777777" w:rsidR="007E3E0A" w:rsidRPr="003407CF" w:rsidRDefault="007E3E0A" w:rsidP="00520ED4">
            <w:pPr>
              <w:spacing w:after="120"/>
              <w:jc w:val="both"/>
              <w:rPr>
                <w:rFonts w:ascii="Garamond" w:hAnsi="Garamond"/>
                <w:sz w:val="22"/>
                <w:szCs w:val="22"/>
              </w:rPr>
            </w:pPr>
            <w:r w:rsidRPr="003407CF">
              <w:rPr>
                <w:rFonts w:ascii="Garamond" w:hAnsi="Garamond"/>
                <w:sz w:val="22"/>
                <w:szCs w:val="22"/>
              </w:rPr>
              <w:t xml:space="preserve">2.3.4. Поверенный не позднее 9 (девятого) рабочего дня каждого месяца, следующего за отчетным периодом, размещает на своем официальном сайте, в разделе с ограниченным доступом персонально для доверителя в соответствии с Правилами ЭДО СЭД КО отчет поверенного по форме, установленной приложением </w:t>
            </w:r>
            <w:r w:rsidRPr="003407CF">
              <w:rPr>
                <w:rFonts w:ascii="Garamond" w:hAnsi="Garamond"/>
                <w:sz w:val="22"/>
                <w:szCs w:val="22"/>
                <w:highlight w:val="yellow"/>
              </w:rPr>
              <w:t>2.2</w:t>
            </w:r>
            <w:r w:rsidRPr="003407CF">
              <w:rPr>
                <w:rFonts w:ascii="Garamond" w:hAnsi="Garamond"/>
                <w:sz w:val="22"/>
                <w:szCs w:val="22"/>
              </w:rPr>
              <w:t xml:space="preserve"> к настоящему Регламенту. Если до предусмотренной настоящим пунктом даты размещения отчета поверенного договоры поручительства не </w:t>
            </w:r>
            <w:r w:rsidRPr="003407CF">
              <w:rPr>
                <w:rFonts w:ascii="Garamond" w:hAnsi="Garamond"/>
                <w:sz w:val="22"/>
                <w:szCs w:val="22"/>
              </w:rPr>
              <w:lastRenderedPageBreak/>
              <w:t>заключались, не расторгались и не изменялись, то данный отчет не формируется и не размещается. Заключенные в соответствии с поручением доверителя договоры поручительства размещаются в течение 3 (трех) рабочих дней с момента их заключения на официальном сайте поверенного, в разделе с ограниченным доступом персонально для доверителя в соответствии с Правилами ЭДО СЭД КО.</w:t>
            </w:r>
          </w:p>
        </w:tc>
        <w:tc>
          <w:tcPr>
            <w:tcW w:w="7087" w:type="dxa"/>
          </w:tcPr>
          <w:p w14:paraId="3B1ADCBF" w14:textId="77777777" w:rsidR="007E3E0A" w:rsidRPr="003407CF" w:rsidRDefault="007E3E0A" w:rsidP="00715DAA">
            <w:pPr>
              <w:tabs>
                <w:tab w:val="left" w:pos="284"/>
                <w:tab w:val="left" w:pos="993"/>
              </w:tabs>
              <w:spacing w:before="120" w:after="120"/>
              <w:jc w:val="both"/>
              <w:rPr>
                <w:rFonts w:ascii="Garamond" w:hAnsi="Garamond"/>
                <w:sz w:val="22"/>
                <w:szCs w:val="22"/>
              </w:rPr>
            </w:pPr>
            <w:r w:rsidRPr="003407CF">
              <w:rPr>
                <w:rFonts w:ascii="Garamond" w:hAnsi="Garamond"/>
                <w:sz w:val="22"/>
                <w:szCs w:val="22"/>
              </w:rPr>
              <w:lastRenderedPageBreak/>
              <w:t xml:space="preserve">2.3.4. Поверенный не позднее 9 (девятого) рабочего дня каждого месяца, следующего за отчетным периодом, размещает на своем официальном сайте, в разделе с ограниченным доступом персонально для доверителя в соответствии с Правилами ЭДО СЭД КО отчет поверенного по форме, установленной приложением </w:t>
            </w:r>
            <w:r w:rsidRPr="003407CF">
              <w:rPr>
                <w:rFonts w:ascii="Garamond" w:hAnsi="Garamond"/>
                <w:sz w:val="22"/>
                <w:szCs w:val="22"/>
                <w:highlight w:val="yellow"/>
              </w:rPr>
              <w:t>2</w:t>
            </w:r>
            <w:r w:rsidRPr="003407CF">
              <w:rPr>
                <w:rFonts w:ascii="Garamond" w:hAnsi="Garamond"/>
                <w:sz w:val="22"/>
                <w:szCs w:val="22"/>
              </w:rPr>
              <w:t xml:space="preserve"> к настоящему Регламенту. Если до предусмотренной настоящим пунктом даты размещения отчета поверенного договоры поручительства не заключались, не расторгались и </w:t>
            </w:r>
            <w:r w:rsidRPr="003407CF">
              <w:rPr>
                <w:rFonts w:ascii="Garamond" w:hAnsi="Garamond"/>
                <w:sz w:val="22"/>
                <w:szCs w:val="22"/>
              </w:rPr>
              <w:lastRenderedPageBreak/>
              <w:t>не изменялись, то данный отчет не формируется и не размещается. Заключенные в соответствии с поручением доверителя договоры поручительства размещаются в течение 3 (трех) рабочих дней с момента их заключения на официальном сайте поверенного, в разделе с ограниченным доступом персонально для доверителя в соответствии с Правилами ЭДО СЭД КО.</w:t>
            </w:r>
          </w:p>
        </w:tc>
      </w:tr>
      <w:tr w:rsidR="00BC5318" w:rsidRPr="003407CF" w14:paraId="5F3EDB4C" w14:textId="77777777" w:rsidTr="00A716B0">
        <w:tc>
          <w:tcPr>
            <w:tcW w:w="988" w:type="dxa"/>
          </w:tcPr>
          <w:p w14:paraId="0314E2EF" w14:textId="77777777" w:rsidR="00BC5318" w:rsidRPr="003407CF" w:rsidRDefault="00BC5318" w:rsidP="00520ED4">
            <w:pPr>
              <w:spacing w:after="120"/>
              <w:jc w:val="center"/>
              <w:rPr>
                <w:rFonts w:ascii="Garamond" w:hAnsi="Garamond"/>
                <w:b/>
                <w:sz w:val="22"/>
                <w:szCs w:val="22"/>
              </w:rPr>
            </w:pPr>
            <w:r w:rsidRPr="003407CF">
              <w:rPr>
                <w:rFonts w:ascii="Garamond" w:hAnsi="Garamond"/>
                <w:b/>
                <w:sz w:val="22"/>
                <w:szCs w:val="22"/>
              </w:rPr>
              <w:lastRenderedPageBreak/>
              <w:t>Раздел 3</w:t>
            </w:r>
          </w:p>
        </w:tc>
        <w:tc>
          <w:tcPr>
            <w:tcW w:w="13749" w:type="dxa"/>
            <w:gridSpan w:val="2"/>
          </w:tcPr>
          <w:p w14:paraId="53529F33" w14:textId="67069E20" w:rsidR="00BC5318" w:rsidRPr="003407CF" w:rsidRDefault="00DE47FC" w:rsidP="00520ED4">
            <w:pPr>
              <w:spacing w:after="120"/>
              <w:jc w:val="both"/>
              <w:rPr>
                <w:rFonts w:ascii="Garamond" w:hAnsi="Garamond"/>
                <w:b/>
                <w:bCs/>
                <w:sz w:val="22"/>
                <w:szCs w:val="22"/>
              </w:rPr>
            </w:pPr>
            <w:r w:rsidRPr="003407CF">
              <w:rPr>
                <w:rFonts w:ascii="Garamond" w:hAnsi="Garamond"/>
                <w:b/>
                <w:bCs/>
                <w:sz w:val="22"/>
                <w:szCs w:val="22"/>
                <w:highlight w:val="yellow"/>
              </w:rPr>
              <w:t>Дополнить новым разделом 3</w:t>
            </w:r>
          </w:p>
          <w:p w14:paraId="23B24019" w14:textId="193C13B0" w:rsidR="00BC5318" w:rsidRPr="003407CF" w:rsidRDefault="00BC5318" w:rsidP="009F0394">
            <w:pPr>
              <w:tabs>
                <w:tab w:val="left" w:pos="284"/>
                <w:tab w:val="left" w:pos="993"/>
              </w:tabs>
              <w:spacing w:before="120" w:after="120"/>
              <w:ind w:firstLine="709"/>
              <w:jc w:val="center"/>
              <w:rPr>
                <w:rFonts w:ascii="Garamond" w:hAnsi="Garamond"/>
                <w:b/>
                <w:sz w:val="22"/>
                <w:szCs w:val="22"/>
              </w:rPr>
            </w:pPr>
            <w:r w:rsidRPr="003407CF">
              <w:rPr>
                <w:rFonts w:ascii="Garamond" w:hAnsi="Garamond"/>
                <w:b/>
                <w:sz w:val="22"/>
                <w:szCs w:val="22"/>
              </w:rPr>
              <w:t xml:space="preserve">3. КОММЕРЧЕСКОЕ ПРЕДСТАВИТЕЛЬСТВО СУБЪЕКТА ОПТОВОГО РЫНКА </w:t>
            </w:r>
            <w:r w:rsidR="00DE47FC" w:rsidRPr="003407CF">
              <w:rPr>
                <w:rFonts w:ascii="Garamond" w:hAnsi="Garamond"/>
                <w:b/>
                <w:sz w:val="22"/>
                <w:szCs w:val="22"/>
              </w:rPr>
              <w:t>–</w:t>
            </w:r>
            <w:r w:rsidRPr="003407CF">
              <w:rPr>
                <w:rFonts w:ascii="Garamond" w:hAnsi="Garamond"/>
                <w:b/>
                <w:sz w:val="22"/>
                <w:szCs w:val="22"/>
              </w:rPr>
              <w:t xml:space="preserve"> ПОСТАВЩИКА ЭЛЕКТРИЧЕСКОЙ ЭНЕРГИИ И МОЩНОСТИ НА ТЕРРИТОРИИ ЦЕНОВОЙ ЗОНЫ (ЗА ИСКЛЮЧЕНИЕМ ВХОДЯЩЕЙ В СОСТАВ ДАЛЬНЕВОСТОЧНОГО ФЕДЕРАЛЬНОГО ОКРУГА ОТДЕЛЬНОЙ ТЕРРИТОРИИ ЦЕНОВОЙ ЗОНЫ, РАНЕЕ ОТНОСИВШЕЙСЯ К НЕЦЕНОВЫМ ЗОНАМ)</w:t>
            </w:r>
          </w:p>
          <w:p w14:paraId="0851BE07" w14:textId="686465A8" w:rsidR="00BC5318" w:rsidRPr="003407CF" w:rsidRDefault="00BC5318" w:rsidP="00A716B0">
            <w:pPr>
              <w:tabs>
                <w:tab w:val="left" w:pos="284"/>
                <w:tab w:val="left" w:pos="993"/>
              </w:tabs>
              <w:spacing w:before="120" w:after="120"/>
              <w:ind w:left="34" w:firstLine="566"/>
              <w:jc w:val="both"/>
              <w:rPr>
                <w:rFonts w:ascii="Garamond" w:hAnsi="Garamond"/>
                <w:sz w:val="22"/>
                <w:szCs w:val="22"/>
              </w:rPr>
            </w:pPr>
            <w:r w:rsidRPr="003407CF">
              <w:rPr>
                <w:rFonts w:ascii="Garamond" w:hAnsi="Garamond"/>
                <w:sz w:val="22"/>
                <w:szCs w:val="22"/>
              </w:rPr>
              <w:t xml:space="preserve">3.1. В соответствии с </w:t>
            </w:r>
            <w:r w:rsidRPr="003407CF">
              <w:rPr>
                <w:rFonts w:ascii="Garamond" w:hAnsi="Garamond"/>
                <w:i/>
                <w:sz w:val="22"/>
                <w:szCs w:val="22"/>
              </w:rPr>
              <w:t>Договором о присоединении</w:t>
            </w:r>
            <w:r w:rsidR="00DE47FC" w:rsidRPr="003407CF">
              <w:rPr>
                <w:rFonts w:ascii="Garamond" w:hAnsi="Garamond"/>
                <w:i/>
                <w:sz w:val="22"/>
                <w:szCs w:val="22"/>
              </w:rPr>
              <w:t xml:space="preserve"> к торговой системе оптового рынка</w:t>
            </w:r>
            <w:r w:rsidRPr="003407CF">
              <w:rPr>
                <w:rFonts w:ascii="Garamond" w:hAnsi="Garamond"/>
                <w:i/>
                <w:sz w:val="22"/>
                <w:szCs w:val="22"/>
              </w:rPr>
              <w:t xml:space="preserve"> </w:t>
            </w:r>
            <w:r w:rsidRPr="003407CF">
              <w:rPr>
                <w:rFonts w:ascii="Garamond" w:hAnsi="Garamond"/>
                <w:sz w:val="22"/>
                <w:szCs w:val="22"/>
              </w:rPr>
              <w:t xml:space="preserve">и настоящим Регламентом субъект оптового рынка – поставщик электрической энергии и мощности, за которым зарегистрирована хотя бы одна группа точек поставки генерации в отношении генерирующего объекта, расположенного на территории ценовой зоны (за исключением входящей в состав Дальневосточного федерального округа отдельной территории ценовой зоны, ранее относившейся к неценовым зонам) (далее в настоящем разделе – доверитель), поручает Коммерческому оператору, действующему в качестве коммерческого представителя, совершать от имени доверителя в соответствии с </w:t>
            </w:r>
            <w:r w:rsidRPr="003407CF">
              <w:rPr>
                <w:rFonts w:ascii="Garamond" w:hAnsi="Garamond"/>
                <w:i/>
                <w:sz w:val="22"/>
                <w:szCs w:val="22"/>
              </w:rPr>
              <w:t>Договором о присоединении</w:t>
            </w:r>
            <w:r w:rsidR="00DE47FC" w:rsidRPr="003407CF">
              <w:rPr>
                <w:rFonts w:ascii="Garamond" w:hAnsi="Garamond"/>
                <w:i/>
                <w:sz w:val="22"/>
                <w:szCs w:val="22"/>
              </w:rPr>
              <w:t xml:space="preserve"> к торговой системе оптового рынка</w:t>
            </w:r>
            <w:r w:rsidRPr="003407CF">
              <w:rPr>
                <w:rFonts w:ascii="Garamond" w:hAnsi="Garamond"/>
                <w:i/>
                <w:sz w:val="22"/>
                <w:szCs w:val="22"/>
              </w:rPr>
              <w:t xml:space="preserve"> </w:t>
            </w:r>
            <w:r w:rsidRPr="003407CF">
              <w:rPr>
                <w:rFonts w:ascii="Garamond" w:hAnsi="Garamond"/>
                <w:sz w:val="22"/>
                <w:szCs w:val="22"/>
              </w:rPr>
              <w:t>и настоящим Регламентом следующие действия, указанные в пунктах 3.1.1, 3.1.2, 3.1.3 настоящего Регламента:</w:t>
            </w:r>
          </w:p>
          <w:p w14:paraId="42F3B5D6" w14:textId="0031D24A" w:rsidR="00BC5318" w:rsidRPr="003407CF" w:rsidRDefault="00BC5318" w:rsidP="00A716B0">
            <w:pPr>
              <w:tabs>
                <w:tab w:val="left" w:pos="284"/>
                <w:tab w:val="left" w:pos="993"/>
              </w:tabs>
              <w:spacing w:before="120" w:after="120"/>
              <w:ind w:left="34" w:firstLine="566"/>
              <w:jc w:val="both"/>
              <w:rPr>
                <w:rFonts w:ascii="Garamond" w:hAnsi="Garamond"/>
                <w:sz w:val="22"/>
                <w:szCs w:val="22"/>
              </w:rPr>
            </w:pPr>
            <w:r w:rsidRPr="003407CF">
              <w:rPr>
                <w:rFonts w:ascii="Garamond" w:hAnsi="Garamond"/>
                <w:sz w:val="22"/>
                <w:szCs w:val="22"/>
              </w:rPr>
              <w:t xml:space="preserve">3.1.1. Заключать от имени доверителя в случаях, порядке и на условиях, предусмотренных </w:t>
            </w:r>
            <w:r w:rsidRPr="003407CF">
              <w:rPr>
                <w:rFonts w:ascii="Garamond" w:hAnsi="Garamond"/>
                <w:i/>
                <w:sz w:val="22"/>
                <w:szCs w:val="22"/>
              </w:rPr>
              <w:t>Договором о присоединении</w:t>
            </w:r>
            <w:r w:rsidR="00DE47FC" w:rsidRPr="003407CF">
              <w:rPr>
                <w:rFonts w:ascii="Garamond" w:hAnsi="Garamond"/>
                <w:i/>
                <w:sz w:val="22"/>
                <w:szCs w:val="22"/>
              </w:rPr>
              <w:t xml:space="preserve"> к торговой системе оптового рынка</w:t>
            </w:r>
            <w:r w:rsidRPr="003407CF">
              <w:rPr>
                <w:rFonts w:ascii="Garamond" w:hAnsi="Garamond"/>
                <w:sz w:val="22"/>
                <w:szCs w:val="22"/>
              </w:rPr>
              <w:t>, следующие договоры, по которым доверитель является продавцом:</w:t>
            </w:r>
          </w:p>
          <w:p w14:paraId="1A939B6D" w14:textId="3415F423" w:rsidR="00BC5318" w:rsidRPr="003407CF" w:rsidRDefault="00BC5318" w:rsidP="00A716B0">
            <w:pPr>
              <w:tabs>
                <w:tab w:val="left" w:pos="284"/>
                <w:tab w:val="left" w:pos="993"/>
              </w:tabs>
              <w:spacing w:before="120" w:after="120"/>
              <w:ind w:left="34" w:firstLine="566"/>
              <w:jc w:val="both"/>
              <w:rPr>
                <w:rFonts w:ascii="Garamond" w:hAnsi="Garamond"/>
                <w:sz w:val="22"/>
                <w:szCs w:val="22"/>
              </w:rPr>
            </w:pPr>
            <w:r w:rsidRPr="003407CF">
              <w:rPr>
                <w:rFonts w:ascii="Garamond" w:hAnsi="Garamond"/>
                <w:sz w:val="22"/>
                <w:szCs w:val="22"/>
              </w:rPr>
              <w:t xml:space="preserve">а) в случае соответствия доверителя </w:t>
            </w:r>
            <w:r w:rsidR="00004C19" w:rsidRPr="003407CF">
              <w:rPr>
                <w:rFonts w:ascii="Garamond" w:hAnsi="Garamond"/>
                <w:sz w:val="22"/>
                <w:szCs w:val="22"/>
              </w:rPr>
              <w:t xml:space="preserve">критериям, </w:t>
            </w:r>
            <w:r w:rsidRPr="003407CF">
              <w:rPr>
                <w:rFonts w:ascii="Garamond" w:hAnsi="Garamond"/>
                <w:sz w:val="22"/>
                <w:szCs w:val="22"/>
              </w:rPr>
              <w:t xml:space="preserve">установленным </w:t>
            </w:r>
            <w:r w:rsidR="00004C19" w:rsidRPr="003407CF">
              <w:rPr>
                <w:rFonts w:ascii="Garamond" w:hAnsi="Garamond"/>
                <w:sz w:val="22"/>
                <w:szCs w:val="22"/>
              </w:rPr>
              <w:t xml:space="preserve">пунктом 62 </w:t>
            </w:r>
            <w:r w:rsidRPr="003407CF">
              <w:rPr>
                <w:rFonts w:ascii="Garamond" w:hAnsi="Garamond"/>
                <w:sz w:val="22"/>
                <w:szCs w:val="22"/>
              </w:rPr>
              <w:t xml:space="preserve">Правил оптового рынка и </w:t>
            </w:r>
            <w:r w:rsidRPr="003407CF">
              <w:rPr>
                <w:rFonts w:ascii="Garamond" w:hAnsi="Garamond"/>
                <w:i/>
                <w:sz w:val="22"/>
                <w:szCs w:val="22"/>
              </w:rPr>
              <w:t>Договором о присоединении</w:t>
            </w:r>
            <w:r w:rsidR="00DE47FC" w:rsidRPr="003407CF">
              <w:rPr>
                <w:rFonts w:ascii="Garamond" w:hAnsi="Garamond"/>
                <w:i/>
                <w:sz w:val="22"/>
                <w:szCs w:val="22"/>
              </w:rPr>
              <w:t xml:space="preserve"> к торговой системе оптового рынка</w:t>
            </w:r>
            <w:r w:rsidRPr="003407CF">
              <w:rPr>
                <w:rFonts w:ascii="Garamond" w:hAnsi="Garamond"/>
                <w:sz w:val="22"/>
                <w:szCs w:val="22"/>
              </w:rPr>
              <w:t>:</w:t>
            </w:r>
          </w:p>
          <w:p w14:paraId="2BBE5F6B" w14:textId="143444A5" w:rsidR="00BC5318" w:rsidRPr="003407CF" w:rsidRDefault="00BC5318" w:rsidP="00A716B0">
            <w:pPr>
              <w:pStyle w:val="a8"/>
              <w:numPr>
                <w:ilvl w:val="0"/>
                <w:numId w:val="3"/>
              </w:numPr>
              <w:tabs>
                <w:tab w:val="left" w:pos="284"/>
                <w:tab w:val="left" w:pos="993"/>
              </w:tabs>
              <w:spacing w:before="120" w:after="120"/>
              <w:ind w:left="34" w:firstLine="566"/>
              <w:jc w:val="both"/>
              <w:rPr>
                <w:szCs w:val="22"/>
                <w:lang w:val="ru-RU"/>
              </w:rPr>
            </w:pPr>
            <w:r w:rsidRPr="003407CF">
              <w:rPr>
                <w:szCs w:val="22"/>
                <w:lang w:val="ru-RU"/>
              </w:rPr>
              <w:t xml:space="preserve">регулируемые договоры купли-продажи электрической энергии и мощности для </w:t>
            </w:r>
            <w:proofErr w:type="spellStart"/>
            <w:r w:rsidRPr="003407CF">
              <w:rPr>
                <w:szCs w:val="22"/>
                <w:lang w:val="ru-RU"/>
              </w:rPr>
              <w:t>энергосбытовых</w:t>
            </w:r>
            <w:proofErr w:type="spellEnd"/>
            <w:r w:rsidRPr="003407CF">
              <w:rPr>
                <w:szCs w:val="22"/>
                <w:lang w:val="ru-RU"/>
              </w:rPr>
              <w:t xml:space="preserve"> компаний, гарантирующих поставщиков (</w:t>
            </w:r>
            <w:proofErr w:type="spellStart"/>
            <w:r w:rsidRPr="003407CF">
              <w:rPr>
                <w:szCs w:val="22"/>
                <w:lang w:val="ru-RU"/>
              </w:rPr>
              <w:t>энергоснабжающих</w:t>
            </w:r>
            <w:proofErr w:type="spellEnd"/>
            <w:r w:rsidRPr="003407CF">
              <w:rPr>
                <w:szCs w:val="22"/>
                <w:lang w:val="ru-RU"/>
              </w:rPr>
              <w:t xml:space="preserve"> организаций) для поставки населению по стандартной форме, являющейся приложением № Д 1</w:t>
            </w:r>
            <w:r w:rsidR="003F5E18" w:rsidRPr="003407CF">
              <w:rPr>
                <w:szCs w:val="22"/>
                <w:lang w:val="ru-RU"/>
              </w:rPr>
              <w:t>.</w:t>
            </w:r>
            <w:r w:rsidR="00013215" w:rsidRPr="003407CF">
              <w:rPr>
                <w:szCs w:val="22"/>
                <w:lang w:val="ru-RU"/>
              </w:rPr>
              <w:t>48</w:t>
            </w:r>
            <w:r w:rsidRPr="003407CF">
              <w:rPr>
                <w:szCs w:val="22"/>
                <w:lang w:val="ru-RU"/>
              </w:rPr>
              <w:t xml:space="preserve"> к </w:t>
            </w:r>
            <w:r w:rsidRPr="003407CF">
              <w:rPr>
                <w:i/>
                <w:szCs w:val="22"/>
                <w:lang w:val="ru-RU"/>
              </w:rPr>
              <w:t>Договору о присоединении</w:t>
            </w:r>
            <w:r w:rsidR="00DE47FC" w:rsidRPr="003407CF">
              <w:rPr>
                <w:i/>
                <w:szCs w:val="22"/>
                <w:lang w:val="ru-RU"/>
              </w:rPr>
              <w:t xml:space="preserve"> к торговой системе оптового рынка</w:t>
            </w:r>
            <w:r w:rsidRPr="003407CF">
              <w:rPr>
                <w:szCs w:val="22"/>
                <w:lang w:val="ru-RU"/>
              </w:rPr>
              <w:t>;</w:t>
            </w:r>
          </w:p>
          <w:p w14:paraId="415F55E7" w14:textId="22E555C9" w:rsidR="00BC5318" w:rsidRPr="003407CF" w:rsidRDefault="00BC5318" w:rsidP="00A716B0">
            <w:pPr>
              <w:pStyle w:val="a8"/>
              <w:numPr>
                <w:ilvl w:val="0"/>
                <w:numId w:val="3"/>
              </w:numPr>
              <w:tabs>
                <w:tab w:val="left" w:pos="284"/>
                <w:tab w:val="left" w:pos="993"/>
              </w:tabs>
              <w:spacing w:before="120" w:after="120"/>
              <w:ind w:left="34" w:firstLine="566"/>
              <w:jc w:val="both"/>
              <w:rPr>
                <w:szCs w:val="22"/>
                <w:lang w:val="ru-RU"/>
              </w:rPr>
            </w:pPr>
            <w:r w:rsidRPr="003407CF">
              <w:rPr>
                <w:szCs w:val="22"/>
                <w:lang w:val="ru-RU"/>
              </w:rPr>
              <w:t xml:space="preserve">регулируемые договоры купли-продажи электрической энергии и мощности для гарантирующих поставщиков, </w:t>
            </w:r>
            <w:proofErr w:type="spellStart"/>
            <w:r w:rsidRPr="003407CF">
              <w:rPr>
                <w:szCs w:val="22"/>
                <w:lang w:val="ru-RU"/>
              </w:rPr>
              <w:t>энергосбытовых</w:t>
            </w:r>
            <w:proofErr w:type="spellEnd"/>
            <w:r w:rsidRPr="003407CF">
              <w:rPr>
                <w:szCs w:val="22"/>
                <w:lang w:val="ru-RU"/>
              </w:rPr>
              <w:t xml:space="preserve"> и </w:t>
            </w:r>
            <w:proofErr w:type="spellStart"/>
            <w:r w:rsidRPr="003407CF">
              <w:rPr>
                <w:szCs w:val="22"/>
                <w:lang w:val="ru-RU"/>
              </w:rPr>
              <w:t>энергоснабжающих</w:t>
            </w:r>
            <w:proofErr w:type="spellEnd"/>
            <w:r w:rsidRPr="003407CF">
              <w:rPr>
                <w:szCs w:val="22"/>
                <w:lang w:val="ru-RU"/>
              </w:rPr>
              <w:t xml:space="preserve"> организаций – участников оптового рынка для поставки в отдельных частях ценовых зон, для которых установлены особенности функционирования оптового и розничных рынков, и организаций, осуществляющих экспортно-импортные операции в части покупки электрической энергии и мощности на территории Республики Северная Осетия – Алания, по стандартной форме, являющейся приложением № </w:t>
            </w:r>
            <w:r w:rsidR="0039366A">
              <w:rPr>
                <w:szCs w:val="22"/>
                <w:lang w:val="ru-RU"/>
              </w:rPr>
              <w:t xml:space="preserve">Д </w:t>
            </w:r>
            <w:r w:rsidRPr="003407CF">
              <w:rPr>
                <w:szCs w:val="22"/>
                <w:lang w:val="ru-RU"/>
              </w:rPr>
              <w:t>1.</w:t>
            </w:r>
            <w:r w:rsidR="00013215" w:rsidRPr="003407CF">
              <w:rPr>
                <w:szCs w:val="22"/>
                <w:lang w:val="ru-RU"/>
              </w:rPr>
              <w:t>49</w:t>
            </w:r>
            <w:r w:rsidRPr="003407CF">
              <w:rPr>
                <w:szCs w:val="22"/>
                <w:lang w:val="ru-RU"/>
              </w:rPr>
              <w:t xml:space="preserve"> к </w:t>
            </w:r>
            <w:r w:rsidRPr="003407CF">
              <w:rPr>
                <w:i/>
                <w:szCs w:val="22"/>
                <w:lang w:val="ru-RU"/>
              </w:rPr>
              <w:t>Договору о присоединении</w:t>
            </w:r>
            <w:r w:rsidR="00DE47FC" w:rsidRPr="003407CF">
              <w:rPr>
                <w:i/>
                <w:szCs w:val="22"/>
                <w:lang w:val="ru-RU"/>
              </w:rPr>
              <w:t xml:space="preserve"> к торговой системе оптового рынка</w:t>
            </w:r>
            <w:r w:rsidRPr="003407CF">
              <w:rPr>
                <w:szCs w:val="22"/>
                <w:lang w:val="ru-RU"/>
              </w:rPr>
              <w:t>.</w:t>
            </w:r>
          </w:p>
          <w:p w14:paraId="016F4415" w14:textId="1E83D67F" w:rsidR="00BC5318" w:rsidRPr="003407CF" w:rsidRDefault="00BC5318" w:rsidP="00A716B0">
            <w:pPr>
              <w:tabs>
                <w:tab w:val="left" w:pos="284"/>
                <w:tab w:val="left" w:pos="993"/>
              </w:tabs>
              <w:spacing w:before="120" w:after="120"/>
              <w:ind w:left="34" w:firstLine="566"/>
              <w:jc w:val="both"/>
              <w:rPr>
                <w:rFonts w:ascii="Garamond" w:hAnsi="Garamond"/>
                <w:sz w:val="22"/>
                <w:szCs w:val="22"/>
              </w:rPr>
            </w:pPr>
            <w:r w:rsidRPr="003407CF">
              <w:rPr>
                <w:rFonts w:ascii="Garamond" w:hAnsi="Garamond"/>
                <w:sz w:val="22"/>
                <w:szCs w:val="22"/>
              </w:rPr>
              <w:t xml:space="preserve">При этом </w:t>
            </w:r>
            <w:r w:rsidR="0039366A">
              <w:rPr>
                <w:rFonts w:ascii="Garamond" w:hAnsi="Garamond"/>
                <w:sz w:val="22"/>
                <w:szCs w:val="22"/>
              </w:rPr>
              <w:t>п</w:t>
            </w:r>
            <w:r w:rsidRPr="003407CF">
              <w:rPr>
                <w:rFonts w:ascii="Garamond" w:hAnsi="Garamond"/>
                <w:sz w:val="22"/>
                <w:szCs w:val="22"/>
              </w:rPr>
              <w:t>оверенный вправе без дополнительного согласования с доверителем определять период времени, на который распространяют свое действие заключенные регулируемые договоры в соответствии с</w:t>
            </w:r>
            <w:r w:rsidR="00D84B89" w:rsidRPr="003407CF">
              <w:rPr>
                <w:rFonts w:ascii="Garamond" w:hAnsi="Garamond"/>
                <w:sz w:val="22"/>
                <w:szCs w:val="22"/>
              </w:rPr>
              <w:t xml:space="preserve"> </w:t>
            </w:r>
            <w:r w:rsidR="00D84B89" w:rsidRPr="003407CF">
              <w:rPr>
                <w:rFonts w:ascii="Garamond" w:hAnsi="Garamond"/>
                <w:i/>
                <w:sz w:val="22"/>
                <w:szCs w:val="22"/>
              </w:rPr>
              <w:t>Договором о присоединении</w:t>
            </w:r>
            <w:r w:rsidR="0039366A">
              <w:rPr>
                <w:rFonts w:ascii="Garamond" w:hAnsi="Garamond"/>
                <w:sz w:val="22"/>
                <w:szCs w:val="22"/>
              </w:rPr>
              <w:t xml:space="preserve"> </w:t>
            </w:r>
            <w:r w:rsidR="0039366A" w:rsidRPr="003407CF">
              <w:rPr>
                <w:rFonts w:ascii="Garamond" w:hAnsi="Garamond"/>
                <w:i/>
                <w:sz w:val="22"/>
                <w:szCs w:val="22"/>
              </w:rPr>
              <w:t>к торговой системе оптового рынка</w:t>
            </w:r>
            <w:r w:rsidR="00D84B89" w:rsidRPr="003407CF">
              <w:rPr>
                <w:rFonts w:ascii="Garamond" w:hAnsi="Garamond"/>
                <w:sz w:val="22"/>
                <w:szCs w:val="22"/>
              </w:rPr>
              <w:t xml:space="preserve"> либо в соответствии с</w:t>
            </w:r>
            <w:r w:rsidRPr="003407CF">
              <w:rPr>
                <w:rFonts w:ascii="Garamond" w:hAnsi="Garamond"/>
                <w:sz w:val="22"/>
                <w:szCs w:val="22"/>
              </w:rPr>
              <w:t xml:space="preserve"> решениями, принятыми Наблюдательным советом Совета рынка</w:t>
            </w:r>
            <w:r w:rsidR="0039366A">
              <w:rPr>
                <w:rFonts w:ascii="Garamond" w:hAnsi="Garamond"/>
                <w:sz w:val="22"/>
                <w:szCs w:val="22"/>
              </w:rPr>
              <w:t>;</w:t>
            </w:r>
          </w:p>
          <w:p w14:paraId="24937FD8" w14:textId="7298571E" w:rsidR="00BC5318" w:rsidRPr="003407CF" w:rsidRDefault="00BC5318" w:rsidP="00A716B0">
            <w:pPr>
              <w:tabs>
                <w:tab w:val="left" w:pos="284"/>
                <w:tab w:val="left" w:pos="993"/>
              </w:tabs>
              <w:spacing w:before="120" w:after="120"/>
              <w:ind w:left="34" w:firstLine="566"/>
              <w:jc w:val="both"/>
              <w:rPr>
                <w:rFonts w:ascii="Garamond" w:hAnsi="Garamond"/>
                <w:sz w:val="22"/>
                <w:szCs w:val="22"/>
              </w:rPr>
            </w:pPr>
            <w:r w:rsidRPr="003407CF">
              <w:rPr>
                <w:rFonts w:ascii="Garamond" w:hAnsi="Garamond"/>
                <w:sz w:val="22"/>
                <w:szCs w:val="22"/>
              </w:rPr>
              <w:lastRenderedPageBreak/>
              <w:t>б) в случае признания доверителя в соответствии с законодательством Российской Федерации несостоятельным (банкротом) и открыти</w:t>
            </w:r>
            <w:r w:rsidR="0039366A">
              <w:rPr>
                <w:rFonts w:ascii="Garamond" w:hAnsi="Garamond"/>
                <w:sz w:val="22"/>
                <w:szCs w:val="22"/>
              </w:rPr>
              <w:t>я</w:t>
            </w:r>
            <w:r w:rsidRPr="003407CF">
              <w:rPr>
                <w:rFonts w:ascii="Garamond" w:hAnsi="Garamond"/>
                <w:sz w:val="22"/>
                <w:szCs w:val="22"/>
              </w:rPr>
              <w:t xml:space="preserve"> в отношении него конкурсного производства:</w:t>
            </w:r>
          </w:p>
          <w:p w14:paraId="499C4D5F" w14:textId="25AEE4E7" w:rsidR="00BC5318" w:rsidRPr="003407CF" w:rsidRDefault="00BC5318" w:rsidP="00A716B0">
            <w:pPr>
              <w:pStyle w:val="a8"/>
              <w:numPr>
                <w:ilvl w:val="0"/>
                <w:numId w:val="3"/>
              </w:numPr>
              <w:tabs>
                <w:tab w:val="left" w:pos="284"/>
                <w:tab w:val="left" w:pos="993"/>
              </w:tabs>
              <w:spacing w:before="120" w:after="120"/>
              <w:ind w:left="34" w:firstLine="566"/>
              <w:jc w:val="both"/>
              <w:rPr>
                <w:szCs w:val="22"/>
                <w:lang w:val="ru-RU"/>
              </w:rPr>
            </w:pPr>
            <w:r w:rsidRPr="003407CF">
              <w:rPr>
                <w:szCs w:val="22"/>
                <w:lang w:val="ru-RU"/>
              </w:rPr>
              <w:t xml:space="preserve">договоры купли-продажи электрической энергии по результатам конкурентного отбора ценовых заявок на сутки вперед (для участников оптового рынка, признанных банкротами) по стандартной форме, являющейся приложением № </w:t>
            </w:r>
            <w:r w:rsidR="0039366A">
              <w:rPr>
                <w:szCs w:val="22"/>
                <w:lang w:val="ru-RU"/>
              </w:rPr>
              <w:t xml:space="preserve">Д </w:t>
            </w:r>
            <w:r w:rsidRPr="003407CF">
              <w:rPr>
                <w:szCs w:val="22"/>
                <w:lang w:val="ru-RU"/>
              </w:rPr>
              <w:t xml:space="preserve">2.1.2 к </w:t>
            </w:r>
            <w:r w:rsidRPr="003407CF">
              <w:rPr>
                <w:i/>
                <w:szCs w:val="22"/>
                <w:lang w:val="ru-RU"/>
              </w:rPr>
              <w:t>Договору о присоединении</w:t>
            </w:r>
            <w:r w:rsidR="00DE47FC" w:rsidRPr="003407CF">
              <w:rPr>
                <w:i/>
                <w:szCs w:val="22"/>
                <w:lang w:val="ru-RU"/>
              </w:rPr>
              <w:t xml:space="preserve"> к торговой системе оптового рынка</w:t>
            </w:r>
            <w:r w:rsidRPr="003407CF">
              <w:rPr>
                <w:szCs w:val="22"/>
                <w:lang w:val="ru-RU"/>
              </w:rPr>
              <w:t>;</w:t>
            </w:r>
          </w:p>
          <w:p w14:paraId="0C511AEE" w14:textId="426244DB" w:rsidR="00BC5318" w:rsidRPr="003407CF" w:rsidRDefault="00BC5318" w:rsidP="00A716B0">
            <w:pPr>
              <w:pStyle w:val="a8"/>
              <w:numPr>
                <w:ilvl w:val="0"/>
                <w:numId w:val="3"/>
              </w:numPr>
              <w:tabs>
                <w:tab w:val="left" w:pos="284"/>
                <w:tab w:val="left" w:pos="993"/>
              </w:tabs>
              <w:spacing w:before="120" w:after="120"/>
              <w:ind w:left="34" w:firstLine="566"/>
              <w:jc w:val="both"/>
              <w:rPr>
                <w:szCs w:val="22"/>
                <w:lang w:val="ru-RU"/>
              </w:rPr>
            </w:pPr>
            <w:r w:rsidRPr="003407CF">
              <w:rPr>
                <w:szCs w:val="22"/>
                <w:lang w:val="ru-RU"/>
              </w:rPr>
              <w:t xml:space="preserve">договоры купли-продажи электрической энергии по результатам конкурентного отбора заявок для балансирования системы (для участников оптового рынка, признанных банкротами) по стандартной форме, являющейся приложением № Д 3.1.2 к </w:t>
            </w:r>
            <w:r w:rsidRPr="003407CF">
              <w:rPr>
                <w:i/>
                <w:szCs w:val="22"/>
                <w:lang w:val="ru-RU"/>
              </w:rPr>
              <w:t>Договору о присоединении</w:t>
            </w:r>
            <w:r w:rsidR="00DE47FC" w:rsidRPr="003407CF">
              <w:rPr>
                <w:i/>
                <w:szCs w:val="22"/>
                <w:lang w:val="ru-RU"/>
              </w:rPr>
              <w:t xml:space="preserve"> к торговой системе оптового рынка</w:t>
            </w:r>
            <w:r w:rsidRPr="003407CF">
              <w:rPr>
                <w:szCs w:val="22"/>
                <w:lang w:val="ru-RU"/>
              </w:rPr>
              <w:t>.</w:t>
            </w:r>
          </w:p>
          <w:p w14:paraId="1E82DD5A" w14:textId="13DA2472" w:rsidR="00BC5318" w:rsidRPr="003407CF" w:rsidRDefault="00BC5318" w:rsidP="00A716B0">
            <w:pPr>
              <w:tabs>
                <w:tab w:val="left" w:pos="284"/>
                <w:tab w:val="left" w:pos="993"/>
              </w:tabs>
              <w:spacing w:before="120" w:after="120"/>
              <w:ind w:left="34" w:firstLine="566"/>
              <w:jc w:val="both"/>
              <w:rPr>
                <w:rFonts w:ascii="Garamond" w:hAnsi="Garamond"/>
                <w:sz w:val="22"/>
                <w:szCs w:val="22"/>
              </w:rPr>
            </w:pPr>
            <w:r w:rsidRPr="003407CF">
              <w:rPr>
                <w:rFonts w:ascii="Garamond" w:hAnsi="Garamond"/>
                <w:sz w:val="22"/>
                <w:szCs w:val="22"/>
              </w:rPr>
              <w:t>Поверенный указывает в таких договорах месяц, в течение которого осуществляется поставка электрической энергии</w:t>
            </w:r>
            <w:r w:rsidR="00E60809">
              <w:rPr>
                <w:rFonts w:ascii="Garamond" w:hAnsi="Garamond"/>
                <w:sz w:val="22"/>
                <w:szCs w:val="22"/>
              </w:rPr>
              <w:t>;</w:t>
            </w:r>
          </w:p>
          <w:p w14:paraId="1D7284B6" w14:textId="77777777" w:rsidR="00BC5318" w:rsidRPr="003407CF" w:rsidRDefault="00BC5318" w:rsidP="00A716B0">
            <w:pPr>
              <w:tabs>
                <w:tab w:val="left" w:pos="284"/>
                <w:tab w:val="left" w:pos="993"/>
              </w:tabs>
              <w:spacing w:before="120" w:after="120"/>
              <w:ind w:left="34" w:firstLine="566"/>
              <w:jc w:val="both"/>
              <w:rPr>
                <w:rFonts w:ascii="Garamond" w:hAnsi="Garamond"/>
                <w:sz w:val="22"/>
                <w:szCs w:val="22"/>
              </w:rPr>
            </w:pPr>
            <w:r w:rsidRPr="003407CF">
              <w:rPr>
                <w:rFonts w:ascii="Garamond" w:hAnsi="Garamond"/>
                <w:sz w:val="22"/>
                <w:szCs w:val="22"/>
              </w:rPr>
              <w:t>в) если доверителем является Акционерное общество «Российский концерн по производству электрической и тепловой энергии на атомных станциях»:</w:t>
            </w:r>
          </w:p>
          <w:p w14:paraId="4D5A0ABD" w14:textId="33844F62" w:rsidR="00BC5318" w:rsidRPr="003407CF" w:rsidRDefault="00BC5318" w:rsidP="00A716B0">
            <w:pPr>
              <w:pStyle w:val="a8"/>
              <w:numPr>
                <w:ilvl w:val="0"/>
                <w:numId w:val="4"/>
              </w:numPr>
              <w:tabs>
                <w:tab w:val="left" w:pos="1026"/>
              </w:tabs>
              <w:overflowPunct/>
              <w:autoSpaceDE/>
              <w:adjustRightInd/>
              <w:spacing w:before="0" w:after="160" w:line="256" w:lineRule="auto"/>
              <w:ind w:left="34" w:firstLine="566"/>
              <w:jc w:val="both"/>
              <w:rPr>
                <w:szCs w:val="22"/>
                <w:lang w:val="ru-RU"/>
              </w:rPr>
            </w:pPr>
            <w:r w:rsidRPr="003407CF">
              <w:rPr>
                <w:szCs w:val="22"/>
                <w:lang w:val="ru-RU"/>
              </w:rPr>
              <w:t xml:space="preserve">договоры купли-продажи (поставки) мощности новых атомных станций по стандартной форме, являющейся приложением № Д 14.1 к </w:t>
            </w:r>
            <w:r w:rsidRPr="003407CF">
              <w:rPr>
                <w:i/>
                <w:szCs w:val="22"/>
                <w:lang w:val="ru-RU"/>
              </w:rPr>
              <w:t>Договору о присоединении</w:t>
            </w:r>
            <w:r w:rsidR="00DE47FC" w:rsidRPr="003407CF">
              <w:rPr>
                <w:i/>
                <w:szCs w:val="22"/>
                <w:lang w:val="ru-RU"/>
              </w:rPr>
              <w:t xml:space="preserve"> к торговой системе оптового рынка</w:t>
            </w:r>
            <w:r w:rsidRPr="003407CF">
              <w:rPr>
                <w:szCs w:val="22"/>
                <w:lang w:val="ru-RU"/>
              </w:rPr>
              <w:t>;</w:t>
            </w:r>
          </w:p>
          <w:p w14:paraId="125ADF96" w14:textId="5D2A4614" w:rsidR="00BC5318" w:rsidRPr="003407CF" w:rsidRDefault="00BC5318" w:rsidP="00A716B0">
            <w:pPr>
              <w:pStyle w:val="a8"/>
              <w:numPr>
                <w:ilvl w:val="0"/>
                <w:numId w:val="4"/>
              </w:numPr>
              <w:tabs>
                <w:tab w:val="left" w:pos="1026"/>
              </w:tabs>
              <w:overflowPunct/>
              <w:autoSpaceDE/>
              <w:adjustRightInd/>
              <w:spacing w:before="0" w:after="160" w:line="256" w:lineRule="auto"/>
              <w:ind w:left="34" w:firstLine="566"/>
              <w:jc w:val="both"/>
              <w:rPr>
                <w:szCs w:val="22"/>
                <w:lang w:val="ru-RU"/>
              </w:rPr>
            </w:pPr>
            <w:r w:rsidRPr="003407CF">
              <w:rPr>
                <w:szCs w:val="22"/>
                <w:lang w:val="ru-RU"/>
              </w:rPr>
              <w:t xml:space="preserve">договоры купли-продажи (поставки) мощности новых объектов атомных электростанций с датой ввода в эксплуатацию после 1 января 2025 года по стандартной форме, являющейся приложением № Д 14.4 к </w:t>
            </w:r>
            <w:r w:rsidRPr="003407CF">
              <w:rPr>
                <w:i/>
                <w:szCs w:val="22"/>
                <w:lang w:val="ru-RU"/>
              </w:rPr>
              <w:t>Договору о присоединении</w:t>
            </w:r>
            <w:r w:rsidR="00DE47FC" w:rsidRPr="003407CF">
              <w:rPr>
                <w:i/>
                <w:szCs w:val="22"/>
                <w:lang w:val="ru-RU"/>
              </w:rPr>
              <w:t xml:space="preserve"> к торговой системе оптового рынка</w:t>
            </w:r>
            <w:r w:rsidRPr="003407CF">
              <w:rPr>
                <w:i/>
                <w:szCs w:val="22"/>
                <w:lang w:val="ru-RU"/>
              </w:rPr>
              <w:t>.</w:t>
            </w:r>
          </w:p>
          <w:p w14:paraId="434038B0" w14:textId="5ABD7FFD" w:rsidR="00BC5318" w:rsidRPr="003407CF" w:rsidRDefault="00BC5318" w:rsidP="00A716B0">
            <w:pPr>
              <w:tabs>
                <w:tab w:val="left" w:pos="284"/>
                <w:tab w:val="left" w:pos="993"/>
              </w:tabs>
              <w:spacing w:before="120" w:after="120"/>
              <w:ind w:left="34" w:firstLine="566"/>
              <w:jc w:val="both"/>
              <w:rPr>
                <w:rFonts w:ascii="Garamond" w:hAnsi="Garamond"/>
                <w:sz w:val="22"/>
                <w:szCs w:val="22"/>
              </w:rPr>
            </w:pPr>
            <w:r w:rsidRPr="003407CF">
              <w:rPr>
                <w:rFonts w:ascii="Garamond" w:hAnsi="Garamond"/>
                <w:sz w:val="22"/>
                <w:szCs w:val="22"/>
              </w:rPr>
              <w:t xml:space="preserve">Указанные в настоящем подпункте договоры поверенный обязуется заключать в отношении генерирующих объектов доверителя, включенных в утвержденный решениями Наблюдательного совета </w:t>
            </w:r>
            <w:proofErr w:type="spellStart"/>
            <w:r w:rsidRPr="003407CF">
              <w:rPr>
                <w:rFonts w:ascii="Garamond" w:hAnsi="Garamond"/>
                <w:sz w:val="22"/>
                <w:szCs w:val="22"/>
              </w:rPr>
              <w:t>Совета</w:t>
            </w:r>
            <w:proofErr w:type="spellEnd"/>
            <w:r w:rsidRPr="003407CF">
              <w:rPr>
                <w:rFonts w:ascii="Garamond" w:hAnsi="Garamond"/>
                <w:sz w:val="22"/>
                <w:szCs w:val="22"/>
              </w:rPr>
              <w:t xml:space="preserve"> рынка Перечень генерирующих объектов, строящихся в соответствии с Программой деятельности Государственной корпорации по атомной энергии «</w:t>
            </w:r>
            <w:proofErr w:type="spellStart"/>
            <w:r w:rsidRPr="003407CF">
              <w:rPr>
                <w:rFonts w:ascii="Garamond" w:hAnsi="Garamond"/>
                <w:sz w:val="22"/>
                <w:szCs w:val="22"/>
              </w:rPr>
              <w:t>Росатом</w:t>
            </w:r>
            <w:proofErr w:type="spellEnd"/>
            <w:r w:rsidRPr="003407CF">
              <w:rPr>
                <w:rFonts w:ascii="Garamond" w:hAnsi="Garamond"/>
                <w:sz w:val="22"/>
                <w:szCs w:val="22"/>
              </w:rPr>
              <w:t>» на долгосрочный период (2009–2015 годы), утвержденной постановлением Правительства Российской Федерации от 20 сентября 2008 г. № 705, либо в Перечень строящихся объектов атомных электростанций, предусмотренных в инвестиционных программах субъектов электроэнергетики и (или) изменениях, вносимых в инвестиционные программы субъектов электроэнергетики, утвержденные в порядке, установленном Правилами утверждения инвестиционных программ субъектов электроэнергетики, утвержденными постановлением Правите</w:t>
            </w:r>
            <w:r w:rsidR="00E60809">
              <w:rPr>
                <w:rFonts w:ascii="Garamond" w:hAnsi="Garamond"/>
                <w:sz w:val="22"/>
                <w:szCs w:val="22"/>
              </w:rPr>
              <w:t xml:space="preserve">льства Российской Федерации от </w:t>
            </w:r>
            <w:r w:rsidRPr="003407CF">
              <w:rPr>
                <w:rFonts w:ascii="Garamond" w:hAnsi="Garamond"/>
                <w:sz w:val="22"/>
                <w:szCs w:val="22"/>
              </w:rPr>
              <w:t>1</w:t>
            </w:r>
            <w:r w:rsidR="00E60809">
              <w:rPr>
                <w:rFonts w:ascii="Garamond" w:hAnsi="Garamond"/>
                <w:sz w:val="22"/>
                <w:szCs w:val="22"/>
              </w:rPr>
              <w:t xml:space="preserve"> декабря </w:t>
            </w:r>
            <w:r w:rsidRPr="003407CF">
              <w:rPr>
                <w:rFonts w:ascii="Garamond" w:hAnsi="Garamond"/>
                <w:sz w:val="22"/>
                <w:szCs w:val="22"/>
              </w:rPr>
              <w:t>2009</w:t>
            </w:r>
            <w:r w:rsidR="00E60809">
              <w:rPr>
                <w:rFonts w:ascii="Garamond" w:hAnsi="Garamond"/>
                <w:sz w:val="22"/>
                <w:szCs w:val="22"/>
              </w:rPr>
              <w:t xml:space="preserve"> г.</w:t>
            </w:r>
            <w:r w:rsidRPr="003407CF">
              <w:rPr>
                <w:rFonts w:ascii="Garamond" w:hAnsi="Garamond"/>
                <w:sz w:val="22"/>
                <w:szCs w:val="22"/>
              </w:rPr>
              <w:t xml:space="preserve"> № 977 «Об инвестиционных программах субъектов электроэнергетики», с датой </w:t>
            </w:r>
            <w:r w:rsidR="00DE47FC" w:rsidRPr="003407CF">
              <w:rPr>
                <w:rFonts w:ascii="Garamond" w:hAnsi="Garamond"/>
                <w:sz w:val="22"/>
                <w:szCs w:val="22"/>
              </w:rPr>
              <w:t xml:space="preserve">ввода в эксплуатацию начиная с </w:t>
            </w:r>
            <w:r w:rsidRPr="003407CF">
              <w:rPr>
                <w:rFonts w:ascii="Garamond" w:hAnsi="Garamond"/>
                <w:sz w:val="22"/>
                <w:szCs w:val="22"/>
              </w:rPr>
              <w:t>1 января 2025 года</w:t>
            </w:r>
            <w:r w:rsidR="00E60809">
              <w:rPr>
                <w:rFonts w:ascii="Garamond" w:hAnsi="Garamond"/>
                <w:sz w:val="22"/>
                <w:szCs w:val="22"/>
              </w:rPr>
              <w:t>;</w:t>
            </w:r>
          </w:p>
          <w:p w14:paraId="11CB7E73" w14:textId="77777777" w:rsidR="00BC5318" w:rsidRPr="003407CF" w:rsidRDefault="00BC5318" w:rsidP="00A716B0">
            <w:pPr>
              <w:spacing w:after="160" w:line="256" w:lineRule="auto"/>
              <w:ind w:left="34" w:firstLine="566"/>
              <w:jc w:val="both"/>
              <w:rPr>
                <w:rFonts w:ascii="Garamond" w:hAnsi="Garamond"/>
                <w:sz w:val="22"/>
                <w:szCs w:val="22"/>
              </w:rPr>
            </w:pPr>
            <w:r w:rsidRPr="003407CF">
              <w:rPr>
                <w:rFonts w:ascii="Garamond" w:hAnsi="Garamond"/>
                <w:sz w:val="22"/>
                <w:szCs w:val="22"/>
              </w:rPr>
              <w:t xml:space="preserve">г) если доверителем является Публичное акционерное общество «Федеральная гидрогенерирующая компания – </w:t>
            </w:r>
            <w:proofErr w:type="spellStart"/>
            <w:r w:rsidRPr="003407CF">
              <w:rPr>
                <w:rFonts w:ascii="Garamond" w:hAnsi="Garamond"/>
                <w:sz w:val="22"/>
                <w:szCs w:val="22"/>
              </w:rPr>
              <w:t>РусГидро</w:t>
            </w:r>
            <w:proofErr w:type="spellEnd"/>
            <w:r w:rsidRPr="003407CF">
              <w:rPr>
                <w:rFonts w:ascii="Garamond" w:hAnsi="Garamond"/>
                <w:sz w:val="22"/>
                <w:szCs w:val="22"/>
              </w:rPr>
              <w:t>»:</w:t>
            </w:r>
          </w:p>
          <w:p w14:paraId="46BEB255" w14:textId="2ED630B9" w:rsidR="00BC5318" w:rsidRPr="003407CF" w:rsidRDefault="00BC5318" w:rsidP="00A716B0">
            <w:pPr>
              <w:pStyle w:val="a8"/>
              <w:numPr>
                <w:ilvl w:val="0"/>
                <w:numId w:val="4"/>
              </w:numPr>
              <w:tabs>
                <w:tab w:val="left" w:pos="1026"/>
              </w:tabs>
              <w:overflowPunct/>
              <w:autoSpaceDE/>
              <w:adjustRightInd/>
              <w:spacing w:before="0" w:after="160" w:line="256" w:lineRule="auto"/>
              <w:ind w:left="34" w:firstLine="566"/>
              <w:jc w:val="both"/>
              <w:rPr>
                <w:szCs w:val="22"/>
                <w:lang w:val="ru-RU"/>
              </w:rPr>
            </w:pPr>
            <w:r w:rsidRPr="003407CF">
              <w:rPr>
                <w:szCs w:val="22"/>
                <w:lang w:val="ru-RU"/>
              </w:rPr>
              <w:t xml:space="preserve">договоры купли-продажи (поставки) мощности новых гидроэлектростанций (в том числе гидроаккумулирующих электростанций) по стандартной форме, являющейся приложением № Д 14 к </w:t>
            </w:r>
            <w:r w:rsidRPr="003407CF">
              <w:rPr>
                <w:i/>
                <w:szCs w:val="22"/>
                <w:lang w:val="ru-RU"/>
              </w:rPr>
              <w:t>Договору о присоединении</w:t>
            </w:r>
            <w:r w:rsidR="00DE47FC" w:rsidRPr="003407CF">
              <w:rPr>
                <w:i/>
                <w:szCs w:val="22"/>
                <w:lang w:val="ru-RU"/>
              </w:rPr>
              <w:t xml:space="preserve"> к торговой системе оптового рынка</w:t>
            </w:r>
            <w:r w:rsidRPr="003407CF">
              <w:rPr>
                <w:szCs w:val="22"/>
                <w:lang w:val="ru-RU"/>
              </w:rPr>
              <w:t>.</w:t>
            </w:r>
          </w:p>
          <w:p w14:paraId="1CCC3555" w14:textId="5675891D" w:rsidR="00BC5318" w:rsidRPr="003407CF" w:rsidRDefault="00BC5318" w:rsidP="00A716B0">
            <w:pPr>
              <w:spacing w:after="160" w:line="256" w:lineRule="auto"/>
              <w:ind w:left="34" w:firstLine="566"/>
              <w:jc w:val="both"/>
              <w:rPr>
                <w:rFonts w:ascii="Garamond" w:hAnsi="Garamond"/>
                <w:sz w:val="22"/>
                <w:szCs w:val="22"/>
              </w:rPr>
            </w:pPr>
            <w:r w:rsidRPr="003407CF">
              <w:rPr>
                <w:rFonts w:ascii="Garamond" w:hAnsi="Garamond"/>
                <w:sz w:val="22"/>
                <w:szCs w:val="22"/>
              </w:rPr>
              <w:t xml:space="preserve">Указанные в настоящем подпункте договоры поверенный обязуется заключать в отношении генерирующих объектов, включенных в утвержденный решениями Наблюдательного совета </w:t>
            </w:r>
            <w:proofErr w:type="spellStart"/>
            <w:r w:rsidRPr="003407CF">
              <w:rPr>
                <w:rFonts w:ascii="Garamond" w:hAnsi="Garamond"/>
                <w:sz w:val="22"/>
                <w:szCs w:val="22"/>
              </w:rPr>
              <w:t>Совета</w:t>
            </w:r>
            <w:proofErr w:type="spellEnd"/>
            <w:r w:rsidRPr="003407CF">
              <w:rPr>
                <w:rFonts w:ascii="Garamond" w:hAnsi="Garamond"/>
                <w:sz w:val="22"/>
                <w:szCs w:val="22"/>
              </w:rPr>
              <w:t xml:space="preserve"> рынка в целях формирования договоров купли-продажи (поставки) мощности новых гидроэлектростанций Перечень генерирующих объектов, строящихся в соответствии с программой строительства гидроэлектростанций (в том числе гидроаккумулирующих электростанций), реализуемой оптовой генерирующей компанией, созданной на основании решений Правительства Российской Федерации путем реорганизации дочерних и зависимых акционерных обществ Российского открытого акционерного общества </w:t>
            </w:r>
            <w:r w:rsidRPr="003407CF">
              <w:rPr>
                <w:rFonts w:ascii="Garamond" w:hAnsi="Garamond"/>
                <w:sz w:val="22"/>
                <w:szCs w:val="22"/>
              </w:rPr>
              <w:lastRenderedPageBreak/>
              <w:t>энергетики и электрификации «Единая энергетическая система России», в уставный капитал которой переданы генерирующие объекты гидроэлектростанций, и включенных в Генеральную схему размещения объектов электроэнергетики</w:t>
            </w:r>
            <w:r w:rsidR="00E60809">
              <w:rPr>
                <w:rFonts w:ascii="Garamond" w:hAnsi="Garamond"/>
                <w:sz w:val="22"/>
                <w:szCs w:val="22"/>
              </w:rPr>
              <w:t>;</w:t>
            </w:r>
          </w:p>
          <w:p w14:paraId="6126B82C" w14:textId="30102368" w:rsidR="00BC5318" w:rsidRPr="003407CF" w:rsidRDefault="00BC5318" w:rsidP="00A716B0">
            <w:pPr>
              <w:spacing w:after="160" w:line="256" w:lineRule="auto"/>
              <w:ind w:left="34" w:firstLine="566"/>
              <w:jc w:val="both"/>
              <w:rPr>
                <w:rFonts w:ascii="Garamond" w:hAnsi="Garamond"/>
                <w:sz w:val="22"/>
                <w:szCs w:val="22"/>
              </w:rPr>
            </w:pPr>
            <w:r w:rsidRPr="003407CF">
              <w:rPr>
                <w:rFonts w:ascii="Garamond" w:hAnsi="Garamond"/>
                <w:sz w:val="22"/>
                <w:szCs w:val="22"/>
              </w:rPr>
              <w:t xml:space="preserve">д) если группы точек поставки генерации расположены на отдельных территориях ценовых зон оптового рынка, ранее относившихся к неценовым зонам, </w:t>
            </w:r>
            <w:r w:rsidR="00E60809">
              <w:rPr>
                <w:rFonts w:ascii="Garamond" w:hAnsi="Garamond"/>
                <w:sz w:val="22"/>
                <w:szCs w:val="22"/>
              </w:rPr>
              <w:t>–</w:t>
            </w:r>
            <w:r w:rsidRPr="003407CF">
              <w:rPr>
                <w:rFonts w:ascii="Garamond" w:hAnsi="Garamond"/>
                <w:sz w:val="22"/>
                <w:szCs w:val="22"/>
              </w:rPr>
              <w:t xml:space="preserve"> территориях Республики Коми и (или) Архангельской области и доверителем направлена </w:t>
            </w:r>
            <w:r w:rsidR="00E60809">
              <w:rPr>
                <w:rFonts w:ascii="Garamond" w:hAnsi="Garamond"/>
                <w:sz w:val="22"/>
                <w:szCs w:val="22"/>
              </w:rPr>
              <w:t>С</w:t>
            </w:r>
            <w:r w:rsidRPr="003407CF">
              <w:rPr>
                <w:rFonts w:ascii="Garamond" w:hAnsi="Garamond"/>
                <w:sz w:val="22"/>
                <w:szCs w:val="22"/>
              </w:rPr>
              <w:t>истемному оператору ценовая заявка на продажу мощности в соответствии с пунктом 100 Правил оптового рынка:</w:t>
            </w:r>
          </w:p>
          <w:p w14:paraId="257455F7" w14:textId="54940575" w:rsidR="00BC5318" w:rsidRPr="003407CF" w:rsidRDefault="00BC5318" w:rsidP="00A716B0">
            <w:pPr>
              <w:pStyle w:val="a8"/>
              <w:numPr>
                <w:ilvl w:val="0"/>
                <w:numId w:val="4"/>
              </w:numPr>
              <w:tabs>
                <w:tab w:val="left" w:pos="1026"/>
              </w:tabs>
              <w:overflowPunct/>
              <w:autoSpaceDE/>
              <w:adjustRightInd/>
              <w:spacing w:before="0" w:after="160" w:line="256" w:lineRule="auto"/>
              <w:ind w:left="34" w:firstLine="566"/>
              <w:jc w:val="both"/>
              <w:rPr>
                <w:szCs w:val="22"/>
                <w:lang w:val="ru-RU"/>
              </w:rPr>
            </w:pPr>
            <w:r w:rsidRPr="003407CF">
              <w:rPr>
                <w:szCs w:val="22"/>
                <w:lang w:val="ru-RU"/>
              </w:rPr>
              <w:t xml:space="preserve">договоры купли-продажи (поставки) мощности генерирующих объектов, функционирующих на отдельных территориях, ранее относившихся к неценовым зонам, по стандартной форме, являющейся приложением № Д </w:t>
            </w:r>
            <w:r w:rsidR="00602A83" w:rsidRPr="003407CF">
              <w:rPr>
                <w:szCs w:val="22"/>
                <w:lang w:val="ru-RU"/>
              </w:rPr>
              <w:t>2</w:t>
            </w:r>
            <w:r w:rsidR="00013215" w:rsidRPr="003407CF">
              <w:rPr>
                <w:szCs w:val="22"/>
                <w:lang w:val="ru-RU"/>
              </w:rPr>
              <w:t>4.5</w:t>
            </w:r>
            <w:r w:rsidRPr="003407CF">
              <w:rPr>
                <w:szCs w:val="22"/>
                <w:lang w:val="ru-RU"/>
              </w:rPr>
              <w:t xml:space="preserve"> к </w:t>
            </w:r>
            <w:r w:rsidRPr="003407CF">
              <w:rPr>
                <w:i/>
                <w:szCs w:val="22"/>
                <w:lang w:val="ru-RU"/>
              </w:rPr>
              <w:t>Договору о присоединении</w:t>
            </w:r>
            <w:r w:rsidR="00DE47FC" w:rsidRPr="003407CF">
              <w:rPr>
                <w:i/>
                <w:szCs w:val="22"/>
                <w:lang w:val="ru-RU"/>
              </w:rPr>
              <w:t xml:space="preserve"> к торговой системе оптового рынка</w:t>
            </w:r>
            <w:r w:rsidRPr="003407CF">
              <w:rPr>
                <w:szCs w:val="22"/>
                <w:lang w:val="ru-RU"/>
              </w:rPr>
              <w:t>.</w:t>
            </w:r>
          </w:p>
          <w:p w14:paraId="7B12A05F" w14:textId="641D4B3D" w:rsidR="00BC5318" w:rsidRPr="003407CF" w:rsidRDefault="00BC5318" w:rsidP="00A716B0">
            <w:pPr>
              <w:spacing w:after="160" w:line="256" w:lineRule="auto"/>
              <w:ind w:left="34" w:firstLine="566"/>
              <w:jc w:val="both"/>
              <w:rPr>
                <w:rFonts w:ascii="Garamond" w:hAnsi="Garamond"/>
                <w:sz w:val="22"/>
                <w:szCs w:val="22"/>
              </w:rPr>
            </w:pPr>
            <w:r w:rsidRPr="003407CF">
              <w:rPr>
                <w:rFonts w:ascii="Garamond" w:hAnsi="Garamond"/>
                <w:sz w:val="22"/>
                <w:szCs w:val="22"/>
              </w:rPr>
              <w:t xml:space="preserve">3.1.2. Заключать от имени доверителя в случаях, порядке и на условиях, предусмотренных </w:t>
            </w:r>
            <w:r w:rsidRPr="003407CF">
              <w:rPr>
                <w:rFonts w:ascii="Garamond" w:hAnsi="Garamond"/>
                <w:i/>
                <w:sz w:val="22"/>
                <w:szCs w:val="22"/>
              </w:rPr>
              <w:t>Договором о присоединении</w:t>
            </w:r>
            <w:r w:rsidR="00DE47FC" w:rsidRPr="003407CF">
              <w:rPr>
                <w:rFonts w:ascii="Garamond" w:hAnsi="Garamond"/>
                <w:i/>
                <w:sz w:val="22"/>
                <w:szCs w:val="22"/>
              </w:rPr>
              <w:t xml:space="preserve"> к торговой системе оптового рынка</w:t>
            </w:r>
            <w:r w:rsidRPr="003407CF">
              <w:rPr>
                <w:rFonts w:ascii="Garamond" w:hAnsi="Garamond"/>
                <w:sz w:val="22"/>
                <w:szCs w:val="22"/>
              </w:rPr>
              <w:t>, следующие договоры, по которым доверитель яв</w:t>
            </w:r>
            <w:r w:rsidR="00E60809">
              <w:rPr>
                <w:rFonts w:ascii="Garamond" w:hAnsi="Garamond"/>
                <w:sz w:val="22"/>
                <w:szCs w:val="22"/>
              </w:rPr>
              <w:t>ляется покупателем (заказчиком)</w:t>
            </w:r>
            <w:r w:rsidRPr="003407CF">
              <w:rPr>
                <w:rFonts w:ascii="Garamond" w:hAnsi="Garamond"/>
                <w:sz w:val="22"/>
                <w:szCs w:val="22"/>
              </w:rPr>
              <w:t xml:space="preserve"> либо кредитором по договорам поручительства:</w:t>
            </w:r>
          </w:p>
          <w:p w14:paraId="149F4CD5" w14:textId="6F1BAB89" w:rsidR="00BC5318" w:rsidRPr="003407CF" w:rsidRDefault="00BC5318" w:rsidP="00A716B0">
            <w:pPr>
              <w:pStyle w:val="a8"/>
              <w:numPr>
                <w:ilvl w:val="0"/>
                <w:numId w:val="4"/>
              </w:numPr>
              <w:tabs>
                <w:tab w:val="left" w:pos="1026"/>
              </w:tabs>
              <w:overflowPunct/>
              <w:autoSpaceDE/>
              <w:adjustRightInd/>
              <w:spacing w:before="0" w:after="160" w:line="256" w:lineRule="auto"/>
              <w:ind w:left="34" w:firstLine="566"/>
              <w:jc w:val="both"/>
              <w:rPr>
                <w:szCs w:val="22"/>
                <w:lang w:val="ru-RU"/>
              </w:rPr>
            </w:pPr>
            <w:r w:rsidRPr="003407CF">
              <w:rPr>
                <w:szCs w:val="22"/>
                <w:lang w:val="ru-RU"/>
              </w:rPr>
              <w:t xml:space="preserve">договоры купли-продажи (поставки) мощности новых объектов атомных электростанций с датой ввода в эксплуатацию после 1 января 2025 года по стандартной форме, являющейся приложением № Д 14.4 к </w:t>
            </w:r>
            <w:r w:rsidRPr="003407CF">
              <w:rPr>
                <w:i/>
                <w:szCs w:val="22"/>
                <w:lang w:val="ru-RU"/>
              </w:rPr>
              <w:t>Договору о присоединении</w:t>
            </w:r>
            <w:r w:rsidR="00DE47FC" w:rsidRPr="003407CF">
              <w:rPr>
                <w:i/>
                <w:szCs w:val="22"/>
                <w:lang w:val="ru-RU"/>
              </w:rPr>
              <w:t xml:space="preserve"> к торговой системе оптового рынка</w:t>
            </w:r>
            <w:r w:rsidRPr="003407CF">
              <w:rPr>
                <w:i/>
                <w:szCs w:val="22"/>
                <w:lang w:val="ru-RU"/>
              </w:rPr>
              <w:t xml:space="preserve"> </w:t>
            </w:r>
            <w:r w:rsidRPr="003407CF">
              <w:rPr>
                <w:szCs w:val="22"/>
                <w:lang w:val="ru-RU"/>
              </w:rPr>
              <w:t xml:space="preserve">(за исключением доверителя </w:t>
            </w:r>
            <w:r w:rsidR="003407CF">
              <w:rPr>
                <w:szCs w:val="22"/>
                <w:lang w:val="ru-RU"/>
              </w:rPr>
              <w:t>–</w:t>
            </w:r>
            <w:r w:rsidRPr="003407CF">
              <w:rPr>
                <w:szCs w:val="22"/>
                <w:lang w:val="ru-RU"/>
              </w:rPr>
              <w:t xml:space="preserve"> Акционерного общества «Российский концерн по производству электрической и тепловой энергии на атомных станциях»);</w:t>
            </w:r>
          </w:p>
          <w:p w14:paraId="3E5345A5" w14:textId="45374140" w:rsidR="00BC5318" w:rsidRPr="003407CF" w:rsidRDefault="00BC5318" w:rsidP="00A716B0">
            <w:pPr>
              <w:pStyle w:val="a8"/>
              <w:numPr>
                <w:ilvl w:val="0"/>
                <w:numId w:val="4"/>
              </w:numPr>
              <w:tabs>
                <w:tab w:val="left" w:pos="1026"/>
              </w:tabs>
              <w:overflowPunct/>
              <w:autoSpaceDE/>
              <w:adjustRightInd/>
              <w:spacing w:before="0" w:after="160" w:line="256" w:lineRule="auto"/>
              <w:ind w:left="34" w:firstLine="566"/>
              <w:jc w:val="both"/>
              <w:rPr>
                <w:szCs w:val="22"/>
                <w:lang w:val="ru-RU"/>
              </w:rPr>
            </w:pPr>
            <w:r w:rsidRPr="003407CF">
              <w:rPr>
                <w:szCs w:val="22"/>
                <w:lang w:val="ru-RU"/>
              </w:rPr>
              <w:t xml:space="preserve">в случае если группы точек поставки доверителя находятся на территории первой ценовой зоны </w:t>
            </w:r>
            <w:r w:rsidR="003407CF">
              <w:rPr>
                <w:szCs w:val="22"/>
                <w:lang w:val="ru-RU"/>
              </w:rPr>
              <w:t>–</w:t>
            </w:r>
            <w:r w:rsidRPr="003407CF">
              <w:rPr>
                <w:szCs w:val="22"/>
                <w:lang w:val="ru-RU"/>
              </w:rPr>
              <w:t xml:space="preserve"> договоры купли-продажи (поставки) мощности генерирующих объектов, функционирующих на отдельных территориях, ранее относившихся к неценовым зонам, по стандартной форме, являющейся приложением № Д </w:t>
            </w:r>
            <w:r w:rsidR="00602A83" w:rsidRPr="003407CF">
              <w:rPr>
                <w:szCs w:val="22"/>
                <w:lang w:val="ru-RU"/>
              </w:rPr>
              <w:t>2</w:t>
            </w:r>
            <w:r w:rsidR="00013215" w:rsidRPr="003407CF">
              <w:rPr>
                <w:szCs w:val="22"/>
                <w:lang w:val="ru-RU"/>
              </w:rPr>
              <w:t>4.</w:t>
            </w:r>
            <w:r w:rsidR="00602A83" w:rsidRPr="003407CF">
              <w:rPr>
                <w:szCs w:val="22"/>
                <w:lang w:val="ru-RU"/>
              </w:rPr>
              <w:t>5</w:t>
            </w:r>
            <w:r w:rsidRPr="003407CF">
              <w:rPr>
                <w:szCs w:val="22"/>
                <w:lang w:val="ru-RU"/>
              </w:rPr>
              <w:t xml:space="preserve"> к </w:t>
            </w:r>
            <w:r w:rsidRPr="003407CF">
              <w:rPr>
                <w:i/>
                <w:szCs w:val="22"/>
                <w:lang w:val="ru-RU"/>
              </w:rPr>
              <w:t>Договору о присоединении</w:t>
            </w:r>
            <w:r w:rsidR="00DE47FC" w:rsidRPr="003407CF">
              <w:rPr>
                <w:i/>
                <w:szCs w:val="22"/>
                <w:lang w:val="ru-RU"/>
              </w:rPr>
              <w:t xml:space="preserve"> к торговой системе оптового рынка</w:t>
            </w:r>
            <w:r w:rsidRPr="003407CF">
              <w:rPr>
                <w:szCs w:val="22"/>
                <w:lang w:val="ru-RU"/>
              </w:rPr>
              <w:t>;</w:t>
            </w:r>
          </w:p>
          <w:p w14:paraId="1BA3A29C" w14:textId="3AA86992" w:rsidR="00BC5318" w:rsidRPr="003407CF" w:rsidRDefault="00BC5318" w:rsidP="00A716B0">
            <w:pPr>
              <w:pStyle w:val="a8"/>
              <w:numPr>
                <w:ilvl w:val="0"/>
                <w:numId w:val="4"/>
              </w:numPr>
              <w:tabs>
                <w:tab w:val="left" w:pos="1026"/>
              </w:tabs>
              <w:overflowPunct/>
              <w:autoSpaceDE/>
              <w:adjustRightInd/>
              <w:spacing w:before="0" w:after="160" w:line="256" w:lineRule="auto"/>
              <w:ind w:left="34" w:firstLine="566"/>
              <w:jc w:val="both"/>
              <w:rPr>
                <w:szCs w:val="22"/>
                <w:lang w:val="ru-RU"/>
              </w:rPr>
            </w:pPr>
            <w:r w:rsidRPr="003407CF">
              <w:rPr>
                <w:szCs w:val="22"/>
                <w:lang w:val="ru-RU"/>
              </w:rPr>
              <w:t xml:space="preserve">договоры оказания услуг по управлению изменением режима потребления электрической энергии по стандартной форме, являющейся приложением № Д 23.1 к </w:t>
            </w:r>
            <w:r w:rsidRPr="003407CF">
              <w:rPr>
                <w:i/>
                <w:szCs w:val="22"/>
                <w:lang w:val="ru-RU"/>
              </w:rPr>
              <w:t>Договору о присоединении</w:t>
            </w:r>
            <w:r w:rsidR="00E60809">
              <w:rPr>
                <w:i/>
                <w:szCs w:val="22"/>
                <w:lang w:val="ru-RU"/>
              </w:rPr>
              <w:t xml:space="preserve"> </w:t>
            </w:r>
            <w:r w:rsidR="00E60809" w:rsidRPr="003407CF">
              <w:rPr>
                <w:i/>
                <w:szCs w:val="22"/>
                <w:lang w:val="ru-RU"/>
              </w:rPr>
              <w:t>к торговой системе оптового рынка</w:t>
            </w:r>
            <w:r w:rsidRPr="003407CF">
              <w:rPr>
                <w:szCs w:val="22"/>
                <w:lang w:val="ru-RU"/>
              </w:rPr>
              <w:t>;</w:t>
            </w:r>
          </w:p>
          <w:p w14:paraId="6FA20213" w14:textId="20CD97A3" w:rsidR="00BC5318" w:rsidRPr="003407CF" w:rsidRDefault="00BC5318" w:rsidP="00A716B0">
            <w:pPr>
              <w:pStyle w:val="a8"/>
              <w:numPr>
                <w:ilvl w:val="0"/>
                <w:numId w:val="4"/>
              </w:numPr>
              <w:tabs>
                <w:tab w:val="left" w:pos="1026"/>
              </w:tabs>
              <w:overflowPunct/>
              <w:autoSpaceDE/>
              <w:adjustRightInd/>
              <w:spacing w:before="0" w:after="160" w:line="256" w:lineRule="auto"/>
              <w:ind w:left="34" w:firstLine="566"/>
              <w:jc w:val="both"/>
              <w:rPr>
                <w:szCs w:val="22"/>
                <w:lang w:val="ru-RU"/>
              </w:rPr>
            </w:pPr>
            <w:r w:rsidRPr="003407CF">
              <w:rPr>
                <w:szCs w:val="22"/>
                <w:lang w:val="ru-RU"/>
              </w:rPr>
              <w:t xml:space="preserve">договоры поручительства для обеспечения исполнения обязательств исполнителя по договорам оказания услуг по управлению изменением режима потребления электрической энергии по стандартной форме, являющейся приложением № Д 23.2 к </w:t>
            </w:r>
            <w:r w:rsidRPr="003407CF">
              <w:rPr>
                <w:i/>
                <w:szCs w:val="22"/>
                <w:lang w:val="ru-RU"/>
              </w:rPr>
              <w:t>Договору о присоединении</w:t>
            </w:r>
            <w:r w:rsidR="00DE47FC" w:rsidRPr="003407CF">
              <w:rPr>
                <w:i/>
                <w:szCs w:val="22"/>
                <w:lang w:val="ru-RU"/>
              </w:rPr>
              <w:t xml:space="preserve"> к торговой системе оптового рынка</w:t>
            </w:r>
            <w:r w:rsidRPr="003407CF">
              <w:rPr>
                <w:szCs w:val="22"/>
                <w:lang w:val="ru-RU"/>
              </w:rPr>
              <w:t>.</w:t>
            </w:r>
          </w:p>
          <w:p w14:paraId="35369714" w14:textId="204AE2AE" w:rsidR="00BC5318" w:rsidRPr="003407CF" w:rsidRDefault="00BC5318" w:rsidP="00A716B0">
            <w:pPr>
              <w:spacing w:after="160" w:line="256" w:lineRule="auto"/>
              <w:ind w:left="34" w:firstLine="566"/>
              <w:jc w:val="both"/>
              <w:rPr>
                <w:rFonts w:ascii="Garamond" w:hAnsi="Garamond"/>
                <w:sz w:val="22"/>
                <w:szCs w:val="22"/>
              </w:rPr>
            </w:pPr>
            <w:r w:rsidRPr="003407CF">
              <w:rPr>
                <w:rFonts w:ascii="Garamond" w:hAnsi="Garamond"/>
                <w:sz w:val="22"/>
                <w:szCs w:val="22"/>
              </w:rPr>
              <w:t xml:space="preserve">3.1.3. Вносить изменения и дополнения в договоры, указанные в пунктах 3.1.1, 3.1.2 настоящего Регламента, расторгать их в порядке и случаях, предусмотренных настоящим Регламентом, указанными договорами, </w:t>
            </w:r>
            <w:r w:rsidRPr="003407CF">
              <w:rPr>
                <w:rFonts w:ascii="Garamond" w:hAnsi="Garamond"/>
                <w:i/>
                <w:sz w:val="22"/>
                <w:szCs w:val="22"/>
              </w:rPr>
              <w:t>Договором о присоединении</w:t>
            </w:r>
            <w:r w:rsidR="00DE47FC" w:rsidRPr="003407CF">
              <w:rPr>
                <w:rFonts w:ascii="Garamond" w:hAnsi="Garamond"/>
                <w:i/>
                <w:sz w:val="22"/>
                <w:szCs w:val="22"/>
              </w:rPr>
              <w:t xml:space="preserve"> к торговой системе оптового рынка</w:t>
            </w:r>
            <w:r w:rsidRPr="003407CF">
              <w:rPr>
                <w:rFonts w:ascii="Garamond" w:hAnsi="Garamond"/>
                <w:sz w:val="22"/>
                <w:szCs w:val="22"/>
              </w:rPr>
              <w:t>.</w:t>
            </w:r>
          </w:p>
          <w:p w14:paraId="0A4E9DA1" w14:textId="60A573E7" w:rsidR="00BC5318" w:rsidRPr="003407CF" w:rsidRDefault="00BC5318" w:rsidP="00A716B0">
            <w:pPr>
              <w:pStyle w:val="a8"/>
              <w:overflowPunct/>
              <w:autoSpaceDE/>
              <w:adjustRightInd/>
              <w:spacing w:before="0" w:after="160" w:line="256" w:lineRule="auto"/>
              <w:ind w:left="34" w:firstLine="566"/>
              <w:jc w:val="both"/>
              <w:rPr>
                <w:szCs w:val="22"/>
                <w:lang w:val="ru-RU"/>
              </w:rPr>
            </w:pPr>
            <w:r w:rsidRPr="003407CF">
              <w:rPr>
                <w:szCs w:val="22"/>
                <w:lang w:val="ru-RU"/>
              </w:rPr>
              <w:t>3.2. Поверенный не позднее 9 (девятого) рабочего дня каждого месяца, следующего за отчетным периодом</w:t>
            </w:r>
            <w:r w:rsidR="00D6202F" w:rsidRPr="003407CF">
              <w:rPr>
                <w:szCs w:val="22"/>
                <w:lang w:val="ru-RU"/>
              </w:rPr>
              <w:t xml:space="preserve"> (а в отношении отчетного периода январ</w:t>
            </w:r>
            <w:r w:rsidR="00E60809">
              <w:rPr>
                <w:szCs w:val="22"/>
                <w:lang w:val="ru-RU"/>
              </w:rPr>
              <w:t>я</w:t>
            </w:r>
            <w:r w:rsidR="00D6202F" w:rsidRPr="003407CF">
              <w:rPr>
                <w:szCs w:val="22"/>
                <w:lang w:val="ru-RU"/>
              </w:rPr>
              <w:t xml:space="preserve"> 2025 года – не позднее 25 февраля 2025 года)</w:t>
            </w:r>
            <w:r w:rsidRPr="003407CF">
              <w:rPr>
                <w:szCs w:val="22"/>
                <w:lang w:val="ru-RU"/>
              </w:rPr>
              <w:t>, размещает на своем официальном сайте, в разделе с ограниченным доступом персонально для доверителя в соответствии с Правилами ЭДО СЭД КО отчеты поверенного по форме, установленной приложением 2 к настоящему Регламенту. Если до предусмотренной настоящим пунктом даты размещения отчета поверенного договоры, указанные в пунктах 3.1.1, 3.1.2 настоящего Регламента, не заключались, не расторгались и не изменялись, то данные отчеты не формируются и не размещаются. Заключенные в соответствии с поручением доверителя договоры размещаются в течение 3 (трех) рабочих дней с момента их заключения на официальном сайте поверенного, в разделе с ограниченным доступом персонально для доверителя в соответствии с Правилами ЭДО СЭД КО.</w:t>
            </w:r>
          </w:p>
          <w:p w14:paraId="3538CDE0" w14:textId="27E8F8A8" w:rsidR="00BC5318" w:rsidRPr="003407CF" w:rsidRDefault="00BC5318" w:rsidP="00A716B0">
            <w:pPr>
              <w:pStyle w:val="a8"/>
              <w:overflowPunct/>
              <w:autoSpaceDE/>
              <w:adjustRightInd/>
              <w:spacing w:before="0" w:after="160" w:line="256" w:lineRule="auto"/>
              <w:ind w:left="34" w:firstLine="566"/>
              <w:jc w:val="both"/>
              <w:rPr>
                <w:szCs w:val="22"/>
                <w:lang w:val="ru-RU"/>
              </w:rPr>
            </w:pPr>
            <w:r w:rsidRPr="003407CF">
              <w:rPr>
                <w:szCs w:val="22"/>
                <w:lang w:val="ru-RU"/>
              </w:rPr>
              <w:lastRenderedPageBreak/>
              <w:t>3.3. Доверитель при намерении отказаться от поручения, указанного в пункте 3.1 настоящего Регламента, обязан уведомить об этом поверенного в письменной форме не позднее чем за 200 календарных дней до даты, с которой доверитель намерен отказаться от указанного поручения. При этом датой уведомления считается дата получения поверенным письменного уведомления.</w:t>
            </w:r>
          </w:p>
        </w:tc>
      </w:tr>
      <w:tr w:rsidR="00BC5318" w:rsidRPr="003407CF" w14:paraId="0CF3B392" w14:textId="77777777" w:rsidTr="00A716B0">
        <w:tc>
          <w:tcPr>
            <w:tcW w:w="988" w:type="dxa"/>
          </w:tcPr>
          <w:p w14:paraId="096FD30C" w14:textId="4F1AA190" w:rsidR="00BC5318" w:rsidRPr="003407CF" w:rsidRDefault="003407CF" w:rsidP="00520ED4">
            <w:pPr>
              <w:spacing w:after="120"/>
              <w:jc w:val="center"/>
              <w:rPr>
                <w:rFonts w:ascii="Garamond" w:hAnsi="Garamond"/>
                <w:b/>
                <w:sz w:val="22"/>
                <w:szCs w:val="22"/>
              </w:rPr>
            </w:pPr>
            <w:r>
              <w:rPr>
                <w:rFonts w:ascii="Garamond" w:hAnsi="Garamond"/>
                <w:b/>
                <w:sz w:val="22"/>
                <w:szCs w:val="22"/>
              </w:rPr>
              <w:lastRenderedPageBreak/>
              <w:t>Раздел 4</w:t>
            </w:r>
          </w:p>
        </w:tc>
        <w:tc>
          <w:tcPr>
            <w:tcW w:w="13749" w:type="dxa"/>
            <w:gridSpan w:val="2"/>
          </w:tcPr>
          <w:p w14:paraId="22001E12" w14:textId="4BA7C9A0" w:rsidR="00BC5318" w:rsidRPr="003407CF" w:rsidRDefault="003407CF" w:rsidP="00520ED4">
            <w:pPr>
              <w:spacing w:after="120"/>
              <w:jc w:val="both"/>
              <w:rPr>
                <w:rFonts w:ascii="Garamond" w:hAnsi="Garamond"/>
                <w:b/>
                <w:bCs/>
                <w:sz w:val="22"/>
                <w:szCs w:val="22"/>
              </w:rPr>
            </w:pPr>
            <w:r>
              <w:rPr>
                <w:rFonts w:ascii="Garamond" w:hAnsi="Garamond"/>
                <w:b/>
                <w:bCs/>
                <w:sz w:val="22"/>
                <w:szCs w:val="22"/>
                <w:highlight w:val="yellow"/>
              </w:rPr>
              <w:t>Дополнить новым разделом 4</w:t>
            </w:r>
          </w:p>
          <w:p w14:paraId="661AA3B0" w14:textId="181D0952" w:rsidR="00BC5318" w:rsidRPr="003407CF" w:rsidRDefault="00BC5318" w:rsidP="00C42280">
            <w:pPr>
              <w:tabs>
                <w:tab w:val="left" w:pos="284"/>
                <w:tab w:val="left" w:pos="993"/>
              </w:tabs>
              <w:spacing w:before="120" w:after="120"/>
              <w:ind w:firstLine="709"/>
              <w:jc w:val="center"/>
              <w:rPr>
                <w:rFonts w:ascii="Garamond" w:hAnsi="Garamond"/>
                <w:b/>
                <w:sz w:val="22"/>
                <w:szCs w:val="22"/>
              </w:rPr>
            </w:pPr>
            <w:r w:rsidRPr="003407CF">
              <w:rPr>
                <w:rFonts w:ascii="Garamond" w:hAnsi="Garamond"/>
                <w:b/>
                <w:sz w:val="22"/>
                <w:szCs w:val="22"/>
              </w:rPr>
              <w:t xml:space="preserve">4. КОММЕРЧЕСКОЕ ПРЕДСТАВИТЕЛЬСТВО СУБЪЕКТА ОПТОВОГО РЫНКА </w:t>
            </w:r>
            <w:r w:rsidR="003407CF">
              <w:rPr>
                <w:rFonts w:ascii="Garamond" w:hAnsi="Garamond"/>
                <w:b/>
                <w:sz w:val="22"/>
                <w:szCs w:val="22"/>
              </w:rPr>
              <w:t>–</w:t>
            </w:r>
            <w:r w:rsidRPr="003407CF">
              <w:rPr>
                <w:rFonts w:ascii="Garamond" w:hAnsi="Garamond"/>
                <w:b/>
                <w:sz w:val="22"/>
                <w:szCs w:val="22"/>
              </w:rPr>
              <w:t xml:space="preserve"> ПОКУПАТЕЛЯ ЭЛЕКТРИЧЕСКОЙ ЭНЕРГИИ И МОЩНОСТИ НА ТЕРРИТОРИИ ЦЕНОВОЙ ЗОНЫ (ЗА ИСКЛЮЧЕНИЕМ ВХОДЯЩЕЙ В СОСТАВ ДАЛЬНЕВОСТОЧНОГО ФЕДЕРАЛЬНОГО ОКРУГА ОТДЕЛЬНОЙ ТЕРРИТОРИИ ЦЕНОВОЙ ЗОНЫ, РАНЕЕ ОТНОСИВШЕЙСЯ К НЕЦЕНОВЫМ ЗОНАМ)</w:t>
            </w:r>
          </w:p>
          <w:p w14:paraId="2706860F" w14:textId="27F7A764" w:rsidR="00BC5318" w:rsidRPr="003407CF" w:rsidRDefault="00BC5318" w:rsidP="00A716B0">
            <w:pPr>
              <w:tabs>
                <w:tab w:val="left" w:pos="284"/>
                <w:tab w:val="left" w:pos="993"/>
              </w:tabs>
              <w:overflowPunct w:val="0"/>
              <w:autoSpaceDE w:val="0"/>
              <w:autoSpaceDN w:val="0"/>
              <w:adjustRightInd w:val="0"/>
              <w:spacing w:before="120" w:after="120"/>
              <w:ind w:firstLine="600"/>
              <w:jc w:val="both"/>
              <w:textAlignment w:val="baseline"/>
              <w:rPr>
                <w:rFonts w:ascii="Garamond" w:hAnsi="Garamond"/>
                <w:sz w:val="22"/>
                <w:szCs w:val="22"/>
                <w:lang w:eastAsia="en-US"/>
              </w:rPr>
            </w:pPr>
            <w:r w:rsidRPr="003407CF">
              <w:rPr>
                <w:rFonts w:ascii="Garamond" w:hAnsi="Garamond"/>
                <w:sz w:val="22"/>
                <w:szCs w:val="20"/>
                <w:lang w:eastAsia="en-US"/>
              </w:rPr>
              <w:t>4.1.</w:t>
            </w:r>
            <w:r w:rsidRPr="003407CF">
              <w:rPr>
                <w:rFonts w:ascii="Garamond" w:hAnsi="Garamond"/>
                <w:sz w:val="22"/>
                <w:szCs w:val="22"/>
                <w:lang w:eastAsia="en-US"/>
              </w:rPr>
              <w:t xml:space="preserve"> В соответствии с </w:t>
            </w:r>
            <w:r w:rsidRPr="003407CF">
              <w:rPr>
                <w:rFonts w:ascii="Garamond" w:hAnsi="Garamond"/>
                <w:i/>
                <w:sz w:val="22"/>
                <w:szCs w:val="22"/>
                <w:lang w:eastAsia="en-US"/>
              </w:rPr>
              <w:t>Договором о присоединении</w:t>
            </w:r>
            <w:r w:rsidR="00DE47FC" w:rsidRPr="003407CF">
              <w:rPr>
                <w:rFonts w:ascii="Garamond" w:hAnsi="Garamond"/>
                <w:i/>
                <w:sz w:val="22"/>
                <w:szCs w:val="22"/>
                <w:lang w:eastAsia="en-US"/>
              </w:rPr>
              <w:t xml:space="preserve"> </w:t>
            </w:r>
            <w:r w:rsidR="00DE47FC" w:rsidRPr="003407CF">
              <w:rPr>
                <w:rFonts w:ascii="Garamond" w:hAnsi="Garamond"/>
                <w:i/>
                <w:sz w:val="22"/>
                <w:szCs w:val="22"/>
              </w:rPr>
              <w:t>к торговой системе оптового рынка</w:t>
            </w:r>
            <w:r w:rsidRPr="003407CF">
              <w:rPr>
                <w:rFonts w:ascii="Garamond" w:hAnsi="Garamond"/>
                <w:i/>
                <w:sz w:val="22"/>
                <w:szCs w:val="22"/>
                <w:lang w:eastAsia="en-US"/>
              </w:rPr>
              <w:t xml:space="preserve"> </w:t>
            </w:r>
            <w:r w:rsidRPr="003407CF">
              <w:rPr>
                <w:rFonts w:ascii="Garamond" w:hAnsi="Garamond"/>
                <w:sz w:val="22"/>
                <w:szCs w:val="22"/>
                <w:lang w:eastAsia="en-US"/>
              </w:rPr>
              <w:t xml:space="preserve">и настоящим Регламентом субъект оптового рынка – покупатель электрической энергии и мощности, за которым зарегистрирована хотя бы одна группа точек поставки потребления, расположенная на территории ценовой зоны (за исключением входящей в состав Дальневосточного федерального округа отдельной территории ценовой зоны, ранее относившейся к неценовым зонам) (далее в настоящем разделе – доверитель), поручает Коммерческому оператору, действующему в качестве коммерческого представителя, совершать от имени доверителя в соответствии с </w:t>
            </w:r>
            <w:r w:rsidRPr="003407CF">
              <w:rPr>
                <w:rFonts w:ascii="Garamond" w:hAnsi="Garamond"/>
                <w:i/>
                <w:sz w:val="22"/>
                <w:szCs w:val="22"/>
                <w:lang w:eastAsia="en-US"/>
              </w:rPr>
              <w:t>Договором о присоединении</w:t>
            </w:r>
            <w:r w:rsidR="00DE47FC" w:rsidRPr="003407CF">
              <w:rPr>
                <w:rFonts w:ascii="Garamond" w:hAnsi="Garamond"/>
                <w:i/>
                <w:sz w:val="22"/>
                <w:szCs w:val="22"/>
                <w:lang w:eastAsia="en-US"/>
              </w:rPr>
              <w:t xml:space="preserve"> </w:t>
            </w:r>
            <w:r w:rsidR="00DE47FC" w:rsidRPr="003407CF">
              <w:rPr>
                <w:rFonts w:ascii="Garamond" w:hAnsi="Garamond"/>
                <w:i/>
                <w:sz w:val="22"/>
                <w:szCs w:val="22"/>
              </w:rPr>
              <w:t>к торговой системе оптового рынка</w:t>
            </w:r>
            <w:r w:rsidRPr="003407CF">
              <w:rPr>
                <w:rFonts w:ascii="Garamond" w:hAnsi="Garamond"/>
                <w:i/>
                <w:sz w:val="22"/>
                <w:szCs w:val="22"/>
                <w:lang w:eastAsia="en-US"/>
              </w:rPr>
              <w:t xml:space="preserve"> </w:t>
            </w:r>
            <w:r w:rsidRPr="003407CF">
              <w:rPr>
                <w:rFonts w:ascii="Garamond" w:hAnsi="Garamond"/>
                <w:sz w:val="22"/>
                <w:szCs w:val="22"/>
                <w:lang w:eastAsia="en-US"/>
              </w:rPr>
              <w:t>и настоящим Регламентом следующие действия, указанные в пунктах 4.1.1, 4.1.2 настоящего Регламента:</w:t>
            </w:r>
          </w:p>
          <w:p w14:paraId="4051AF3D" w14:textId="2F3801D7" w:rsidR="00BC5318" w:rsidRPr="003407CF" w:rsidRDefault="00BC5318" w:rsidP="00A716B0">
            <w:pPr>
              <w:tabs>
                <w:tab w:val="left" w:pos="284"/>
                <w:tab w:val="left" w:pos="993"/>
              </w:tabs>
              <w:overflowPunct w:val="0"/>
              <w:autoSpaceDE w:val="0"/>
              <w:autoSpaceDN w:val="0"/>
              <w:adjustRightInd w:val="0"/>
              <w:spacing w:before="120" w:after="120"/>
              <w:ind w:firstLine="600"/>
              <w:jc w:val="both"/>
              <w:textAlignment w:val="baseline"/>
              <w:rPr>
                <w:rFonts w:ascii="Garamond" w:hAnsi="Garamond"/>
                <w:sz w:val="22"/>
                <w:szCs w:val="22"/>
                <w:lang w:eastAsia="en-US"/>
              </w:rPr>
            </w:pPr>
            <w:r w:rsidRPr="003407CF">
              <w:rPr>
                <w:rFonts w:ascii="Garamond" w:hAnsi="Garamond"/>
                <w:sz w:val="22"/>
                <w:szCs w:val="22"/>
                <w:lang w:eastAsia="en-US"/>
              </w:rPr>
              <w:t>4.1.1.</w:t>
            </w:r>
            <w:r w:rsidRPr="003407CF">
              <w:rPr>
                <w:rFonts w:ascii="Garamond" w:hAnsi="Garamond"/>
                <w:sz w:val="22"/>
                <w:szCs w:val="20"/>
                <w:lang w:eastAsia="en-US"/>
              </w:rPr>
              <w:t xml:space="preserve"> </w:t>
            </w:r>
            <w:r w:rsidRPr="003407CF">
              <w:rPr>
                <w:rFonts w:ascii="Garamond" w:hAnsi="Garamond"/>
                <w:sz w:val="22"/>
                <w:szCs w:val="22"/>
                <w:lang w:eastAsia="en-US"/>
              </w:rPr>
              <w:t xml:space="preserve">Заключать от имени доверителя в случаях, порядке и на условиях, предусмотренных </w:t>
            </w:r>
            <w:r w:rsidRPr="003407CF">
              <w:rPr>
                <w:rFonts w:ascii="Garamond" w:hAnsi="Garamond"/>
                <w:i/>
                <w:sz w:val="22"/>
                <w:szCs w:val="22"/>
                <w:lang w:eastAsia="en-US"/>
              </w:rPr>
              <w:t>Договором о присоединении</w:t>
            </w:r>
            <w:r w:rsidR="00DE47FC" w:rsidRPr="003407CF">
              <w:rPr>
                <w:rFonts w:ascii="Garamond" w:hAnsi="Garamond"/>
                <w:i/>
                <w:sz w:val="22"/>
                <w:szCs w:val="22"/>
                <w:lang w:eastAsia="en-US"/>
              </w:rPr>
              <w:t xml:space="preserve"> </w:t>
            </w:r>
            <w:r w:rsidR="00DE47FC" w:rsidRPr="003407CF">
              <w:rPr>
                <w:rFonts w:ascii="Garamond" w:hAnsi="Garamond"/>
                <w:i/>
                <w:sz w:val="22"/>
                <w:szCs w:val="22"/>
              </w:rPr>
              <w:t>к торговой системе оптового рынка</w:t>
            </w:r>
            <w:r w:rsidRPr="003407CF">
              <w:rPr>
                <w:rFonts w:ascii="Garamond" w:hAnsi="Garamond"/>
                <w:sz w:val="22"/>
                <w:szCs w:val="22"/>
                <w:lang w:eastAsia="en-US"/>
              </w:rPr>
              <w:t>, следующие договоры, по которым доверитель яв</w:t>
            </w:r>
            <w:r w:rsidR="00E60809">
              <w:rPr>
                <w:rFonts w:ascii="Garamond" w:hAnsi="Garamond"/>
                <w:sz w:val="22"/>
                <w:szCs w:val="22"/>
                <w:lang w:eastAsia="en-US"/>
              </w:rPr>
              <w:t>ляется покупателем (заказчиком)</w:t>
            </w:r>
            <w:r w:rsidRPr="003407CF">
              <w:rPr>
                <w:rFonts w:ascii="Garamond" w:hAnsi="Garamond"/>
                <w:sz w:val="22"/>
                <w:szCs w:val="22"/>
                <w:lang w:eastAsia="en-US"/>
              </w:rPr>
              <w:t xml:space="preserve"> либо кредитором по договорам поручительства</w:t>
            </w:r>
            <w:r w:rsidR="003B280D" w:rsidRPr="003407CF">
              <w:rPr>
                <w:rFonts w:ascii="Garamond" w:hAnsi="Garamond"/>
                <w:sz w:val="22"/>
                <w:szCs w:val="22"/>
                <w:lang w:eastAsia="en-US"/>
              </w:rPr>
              <w:t xml:space="preserve"> (</w:t>
            </w:r>
            <w:r w:rsidR="005E4D2E" w:rsidRPr="003407CF">
              <w:rPr>
                <w:rFonts w:ascii="Garamond" w:hAnsi="Garamond"/>
                <w:sz w:val="22"/>
                <w:szCs w:val="22"/>
                <w:lang w:eastAsia="en-US"/>
              </w:rPr>
              <w:t>либо продавцом в случае, предусмотренном</w:t>
            </w:r>
            <w:r w:rsidR="003B280D" w:rsidRPr="003407CF">
              <w:rPr>
                <w:rFonts w:ascii="Garamond" w:hAnsi="Garamond"/>
                <w:sz w:val="22"/>
                <w:szCs w:val="22"/>
                <w:lang w:eastAsia="en-US"/>
              </w:rPr>
              <w:t xml:space="preserve"> настоящим пунктом)</w:t>
            </w:r>
            <w:r w:rsidRPr="003407CF">
              <w:rPr>
                <w:rFonts w:ascii="Garamond" w:hAnsi="Garamond"/>
                <w:sz w:val="22"/>
                <w:szCs w:val="22"/>
                <w:lang w:eastAsia="en-US"/>
              </w:rPr>
              <w:t>:</w:t>
            </w:r>
          </w:p>
          <w:p w14:paraId="18BC7D12" w14:textId="2F32F55A" w:rsidR="00BC5318" w:rsidRPr="003407CF" w:rsidRDefault="00BC5318" w:rsidP="00A716B0">
            <w:pPr>
              <w:tabs>
                <w:tab w:val="left" w:pos="284"/>
                <w:tab w:val="left" w:pos="993"/>
              </w:tabs>
              <w:overflowPunct w:val="0"/>
              <w:autoSpaceDE w:val="0"/>
              <w:autoSpaceDN w:val="0"/>
              <w:adjustRightInd w:val="0"/>
              <w:spacing w:before="120" w:after="120"/>
              <w:ind w:firstLine="600"/>
              <w:jc w:val="both"/>
              <w:textAlignment w:val="baseline"/>
              <w:rPr>
                <w:rFonts w:ascii="Garamond" w:hAnsi="Garamond"/>
                <w:sz w:val="22"/>
                <w:szCs w:val="22"/>
                <w:lang w:eastAsia="en-US"/>
              </w:rPr>
            </w:pPr>
            <w:r w:rsidRPr="003407CF">
              <w:rPr>
                <w:rFonts w:ascii="Garamond" w:hAnsi="Garamond"/>
                <w:sz w:val="22"/>
                <w:szCs w:val="22"/>
                <w:lang w:eastAsia="en-US"/>
              </w:rPr>
              <w:t xml:space="preserve">а) в случае если доверитель определен </w:t>
            </w:r>
            <w:r w:rsidR="00E60809">
              <w:rPr>
                <w:rFonts w:ascii="Garamond" w:hAnsi="Garamond"/>
                <w:sz w:val="22"/>
                <w:szCs w:val="22"/>
                <w:lang w:eastAsia="en-US"/>
              </w:rPr>
              <w:t>К</w:t>
            </w:r>
            <w:r w:rsidRPr="003407CF">
              <w:rPr>
                <w:rFonts w:ascii="Garamond" w:hAnsi="Garamond"/>
                <w:sz w:val="22"/>
                <w:szCs w:val="22"/>
                <w:lang w:eastAsia="en-US"/>
              </w:rPr>
              <w:t xml:space="preserve">оммерческим оператором в соответствии с </w:t>
            </w:r>
            <w:r w:rsidR="00E60809" w:rsidRPr="003407CF">
              <w:rPr>
                <w:rFonts w:ascii="Garamond" w:hAnsi="Garamond"/>
                <w:i/>
                <w:sz w:val="22"/>
                <w:szCs w:val="22"/>
                <w:lang w:eastAsia="en-US"/>
              </w:rPr>
              <w:t xml:space="preserve">Договором о присоединении </w:t>
            </w:r>
            <w:r w:rsidR="00E60809" w:rsidRPr="003407CF">
              <w:rPr>
                <w:rFonts w:ascii="Garamond" w:hAnsi="Garamond"/>
                <w:i/>
                <w:sz w:val="22"/>
                <w:szCs w:val="22"/>
              </w:rPr>
              <w:t>к торговой системе оптового рынка</w:t>
            </w:r>
            <w:r w:rsidR="00E60809" w:rsidRPr="003407CF">
              <w:rPr>
                <w:rFonts w:ascii="Garamond" w:hAnsi="Garamond"/>
                <w:sz w:val="22"/>
                <w:szCs w:val="22"/>
                <w:lang w:eastAsia="en-US"/>
              </w:rPr>
              <w:t xml:space="preserve"> </w:t>
            </w:r>
            <w:r w:rsidRPr="003407CF">
              <w:rPr>
                <w:rFonts w:ascii="Garamond" w:hAnsi="Garamond"/>
                <w:sz w:val="22"/>
                <w:szCs w:val="22"/>
                <w:lang w:eastAsia="en-US"/>
              </w:rPr>
              <w:t>в качестве контрагента для субъекта оптового рынка, признанного в соответствии с законодательством Российской Федерации несостоятельным (банкротом):</w:t>
            </w:r>
          </w:p>
          <w:p w14:paraId="1216E113" w14:textId="1253707F" w:rsidR="00BC5318" w:rsidRPr="003407CF" w:rsidRDefault="00BC5318" w:rsidP="00A716B0">
            <w:pPr>
              <w:numPr>
                <w:ilvl w:val="0"/>
                <w:numId w:val="7"/>
              </w:numPr>
              <w:tabs>
                <w:tab w:val="left" w:pos="284"/>
                <w:tab w:val="left" w:pos="993"/>
              </w:tabs>
              <w:overflowPunct w:val="0"/>
              <w:autoSpaceDE w:val="0"/>
              <w:autoSpaceDN w:val="0"/>
              <w:adjustRightInd w:val="0"/>
              <w:spacing w:before="120" w:after="120"/>
              <w:ind w:left="0" w:firstLine="600"/>
              <w:contextualSpacing/>
              <w:jc w:val="both"/>
              <w:textAlignment w:val="baseline"/>
              <w:rPr>
                <w:rFonts w:ascii="Garamond" w:hAnsi="Garamond"/>
                <w:sz w:val="22"/>
                <w:szCs w:val="22"/>
                <w:lang w:eastAsia="en-US"/>
              </w:rPr>
            </w:pPr>
            <w:r w:rsidRPr="003407CF">
              <w:rPr>
                <w:rFonts w:ascii="Garamond" w:hAnsi="Garamond"/>
                <w:sz w:val="22"/>
                <w:szCs w:val="22"/>
                <w:lang w:eastAsia="en-US"/>
              </w:rPr>
              <w:t>договоры купли-продажи электрической энергии по результатам конкурентного отбора ценовых заявок на сутки вперед (для участников оптового рынка, признанных банкротами)</w:t>
            </w:r>
            <w:r w:rsidRPr="003407CF">
              <w:rPr>
                <w:rFonts w:ascii="Garamond" w:hAnsi="Garamond"/>
                <w:sz w:val="22"/>
                <w:szCs w:val="20"/>
                <w:lang w:eastAsia="en-US"/>
              </w:rPr>
              <w:t xml:space="preserve"> </w:t>
            </w:r>
            <w:r w:rsidRPr="003407CF">
              <w:rPr>
                <w:rFonts w:ascii="Garamond" w:hAnsi="Garamond"/>
                <w:sz w:val="22"/>
                <w:szCs w:val="22"/>
                <w:lang w:eastAsia="en-US"/>
              </w:rPr>
              <w:t>по стандартной форме, являющейся приложением №</w:t>
            </w:r>
            <w:r w:rsidR="003407CF">
              <w:rPr>
                <w:rFonts w:ascii="Garamond" w:hAnsi="Garamond"/>
                <w:sz w:val="22"/>
                <w:szCs w:val="22"/>
                <w:lang w:eastAsia="en-US"/>
              </w:rPr>
              <w:t xml:space="preserve"> Д</w:t>
            </w:r>
            <w:r w:rsidRPr="003407CF">
              <w:rPr>
                <w:rFonts w:ascii="Garamond" w:hAnsi="Garamond"/>
                <w:sz w:val="22"/>
                <w:szCs w:val="22"/>
                <w:lang w:eastAsia="en-US"/>
              </w:rPr>
              <w:t xml:space="preserve"> 2.1.2 к </w:t>
            </w:r>
            <w:r w:rsidRPr="003407CF">
              <w:rPr>
                <w:rFonts w:ascii="Garamond" w:hAnsi="Garamond"/>
                <w:i/>
                <w:sz w:val="22"/>
                <w:szCs w:val="22"/>
                <w:lang w:eastAsia="en-US"/>
              </w:rPr>
              <w:t>Договору о присоединении</w:t>
            </w:r>
            <w:r w:rsidR="00FF1B40" w:rsidRPr="003407CF">
              <w:rPr>
                <w:rFonts w:ascii="Garamond" w:hAnsi="Garamond"/>
                <w:i/>
                <w:sz w:val="22"/>
                <w:szCs w:val="22"/>
                <w:lang w:eastAsia="en-US"/>
              </w:rPr>
              <w:t xml:space="preserve"> </w:t>
            </w:r>
            <w:r w:rsidR="00FF1B40" w:rsidRPr="003407CF">
              <w:rPr>
                <w:rFonts w:ascii="Garamond" w:hAnsi="Garamond"/>
                <w:i/>
                <w:sz w:val="22"/>
                <w:szCs w:val="22"/>
              </w:rPr>
              <w:t>к торговой системе оптового рынка</w:t>
            </w:r>
            <w:r w:rsidRPr="003407CF">
              <w:rPr>
                <w:rFonts w:ascii="Garamond" w:hAnsi="Garamond"/>
                <w:sz w:val="22"/>
                <w:szCs w:val="22"/>
                <w:lang w:eastAsia="en-US"/>
              </w:rPr>
              <w:t>;</w:t>
            </w:r>
          </w:p>
          <w:p w14:paraId="12C55EF6" w14:textId="770E04B0" w:rsidR="00BC5318" w:rsidRPr="003407CF" w:rsidRDefault="00BC5318" w:rsidP="00A716B0">
            <w:pPr>
              <w:numPr>
                <w:ilvl w:val="0"/>
                <w:numId w:val="7"/>
              </w:numPr>
              <w:tabs>
                <w:tab w:val="left" w:pos="284"/>
                <w:tab w:val="left" w:pos="993"/>
              </w:tabs>
              <w:overflowPunct w:val="0"/>
              <w:autoSpaceDE w:val="0"/>
              <w:autoSpaceDN w:val="0"/>
              <w:adjustRightInd w:val="0"/>
              <w:spacing w:before="120" w:after="120"/>
              <w:ind w:left="0" w:firstLine="600"/>
              <w:contextualSpacing/>
              <w:jc w:val="both"/>
              <w:textAlignment w:val="baseline"/>
              <w:rPr>
                <w:rFonts w:ascii="Garamond" w:hAnsi="Garamond"/>
                <w:sz w:val="22"/>
                <w:szCs w:val="22"/>
                <w:lang w:eastAsia="en-US"/>
              </w:rPr>
            </w:pPr>
            <w:r w:rsidRPr="003407CF">
              <w:rPr>
                <w:rFonts w:ascii="Garamond" w:hAnsi="Garamond"/>
                <w:sz w:val="22"/>
                <w:szCs w:val="22"/>
                <w:lang w:eastAsia="en-US"/>
              </w:rPr>
              <w:t xml:space="preserve">договоры купли-продажи электрической энергии по результатам конкурентного отбора заявок для балансирования системы (для участников оптового рынка, признанных банкротами) по стандартной форме, являющейся приложением № Д 3.1.2 к </w:t>
            </w:r>
            <w:r w:rsidRPr="003407CF">
              <w:rPr>
                <w:rFonts w:ascii="Garamond" w:hAnsi="Garamond"/>
                <w:i/>
                <w:sz w:val="22"/>
                <w:szCs w:val="22"/>
                <w:lang w:eastAsia="en-US"/>
              </w:rPr>
              <w:t>Договору о присоединении</w:t>
            </w:r>
            <w:r w:rsidR="00FF1B40" w:rsidRPr="003407CF">
              <w:rPr>
                <w:rFonts w:ascii="Garamond" w:hAnsi="Garamond"/>
                <w:i/>
                <w:sz w:val="22"/>
                <w:szCs w:val="22"/>
                <w:lang w:eastAsia="en-US"/>
              </w:rPr>
              <w:t xml:space="preserve"> </w:t>
            </w:r>
            <w:r w:rsidR="00FF1B40" w:rsidRPr="003407CF">
              <w:rPr>
                <w:rFonts w:ascii="Garamond" w:hAnsi="Garamond"/>
                <w:i/>
                <w:sz w:val="22"/>
                <w:szCs w:val="22"/>
              </w:rPr>
              <w:t>к торговой системе оптового рынка</w:t>
            </w:r>
            <w:r w:rsidRPr="003407CF">
              <w:rPr>
                <w:rFonts w:ascii="Garamond" w:hAnsi="Garamond"/>
                <w:sz w:val="22"/>
                <w:szCs w:val="22"/>
                <w:lang w:eastAsia="en-US"/>
              </w:rPr>
              <w:t>.</w:t>
            </w:r>
          </w:p>
          <w:p w14:paraId="38D8BAAA" w14:textId="283669A2" w:rsidR="00BC5318" w:rsidRPr="003407CF" w:rsidRDefault="00BC5318" w:rsidP="00A716B0">
            <w:pPr>
              <w:tabs>
                <w:tab w:val="left" w:pos="284"/>
                <w:tab w:val="left" w:pos="993"/>
              </w:tabs>
              <w:overflowPunct w:val="0"/>
              <w:autoSpaceDE w:val="0"/>
              <w:autoSpaceDN w:val="0"/>
              <w:adjustRightInd w:val="0"/>
              <w:spacing w:before="120" w:after="120"/>
              <w:ind w:firstLine="600"/>
              <w:jc w:val="both"/>
              <w:textAlignment w:val="baseline"/>
              <w:rPr>
                <w:rFonts w:ascii="Garamond" w:hAnsi="Garamond"/>
                <w:sz w:val="22"/>
                <w:szCs w:val="22"/>
                <w:lang w:eastAsia="en-US"/>
              </w:rPr>
            </w:pPr>
            <w:r w:rsidRPr="003407CF">
              <w:rPr>
                <w:rFonts w:ascii="Garamond" w:hAnsi="Garamond"/>
                <w:sz w:val="22"/>
                <w:szCs w:val="22"/>
                <w:lang w:eastAsia="en-US"/>
              </w:rPr>
              <w:t>Поверенный указывает в таких договорах месяц, в течение которого осуществляется поставка электрической энергии</w:t>
            </w:r>
            <w:r w:rsidR="00E60809">
              <w:rPr>
                <w:rFonts w:ascii="Garamond" w:hAnsi="Garamond"/>
                <w:sz w:val="22"/>
                <w:szCs w:val="22"/>
                <w:lang w:eastAsia="en-US"/>
              </w:rPr>
              <w:t>;</w:t>
            </w:r>
          </w:p>
          <w:p w14:paraId="6D7DE78B" w14:textId="3D137135" w:rsidR="003B280D" w:rsidRPr="003407CF" w:rsidRDefault="003B280D" w:rsidP="00A716B0">
            <w:pPr>
              <w:tabs>
                <w:tab w:val="left" w:pos="284"/>
                <w:tab w:val="left" w:pos="993"/>
              </w:tabs>
              <w:overflowPunct w:val="0"/>
              <w:autoSpaceDE w:val="0"/>
              <w:autoSpaceDN w:val="0"/>
              <w:adjustRightInd w:val="0"/>
              <w:spacing w:before="120" w:after="120"/>
              <w:ind w:firstLine="600"/>
              <w:contextualSpacing/>
              <w:jc w:val="both"/>
              <w:textAlignment w:val="baseline"/>
              <w:rPr>
                <w:rFonts w:ascii="Garamond" w:hAnsi="Garamond"/>
                <w:sz w:val="22"/>
                <w:szCs w:val="22"/>
                <w:lang w:eastAsia="en-US"/>
              </w:rPr>
            </w:pPr>
            <w:r w:rsidRPr="003407CF">
              <w:rPr>
                <w:rFonts w:ascii="Garamond" w:hAnsi="Garamond"/>
                <w:sz w:val="22"/>
                <w:szCs w:val="22"/>
                <w:lang w:eastAsia="en-US"/>
              </w:rPr>
              <w:t>б) в случае признания доверителя в соответствии с законодательством Российской Федерации несостоятельным (банкротом) и открыти</w:t>
            </w:r>
            <w:r w:rsidR="00E60809">
              <w:rPr>
                <w:rFonts w:ascii="Garamond" w:hAnsi="Garamond"/>
                <w:sz w:val="22"/>
                <w:szCs w:val="22"/>
                <w:lang w:eastAsia="en-US"/>
              </w:rPr>
              <w:t>я</w:t>
            </w:r>
            <w:r w:rsidRPr="003407CF">
              <w:rPr>
                <w:rFonts w:ascii="Garamond" w:hAnsi="Garamond"/>
                <w:sz w:val="22"/>
                <w:szCs w:val="22"/>
                <w:lang w:eastAsia="en-US"/>
              </w:rPr>
              <w:t xml:space="preserve"> в отношении него конкурсного производства</w:t>
            </w:r>
            <w:r w:rsidR="00E60809">
              <w:rPr>
                <w:rFonts w:ascii="Garamond" w:hAnsi="Garamond"/>
                <w:sz w:val="22"/>
                <w:szCs w:val="22"/>
                <w:lang w:eastAsia="en-US"/>
              </w:rPr>
              <w:t>,</w:t>
            </w:r>
            <w:r w:rsidRPr="003407CF">
              <w:rPr>
                <w:rFonts w:ascii="Garamond" w:hAnsi="Garamond"/>
                <w:sz w:val="22"/>
                <w:szCs w:val="22"/>
                <w:lang w:eastAsia="en-US"/>
              </w:rPr>
              <w:t xml:space="preserve"> от имени доверителя могут быть заключены договоры, указанные в настоящем подпункте, по которым доверитель является продавцом:</w:t>
            </w:r>
          </w:p>
          <w:p w14:paraId="1228ACE5" w14:textId="054AA34E" w:rsidR="003B280D" w:rsidRPr="003407CF" w:rsidRDefault="003B280D" w:rsidP="00A716B0">
            <w:pPr>
              <w:numPr>
                <w:ilvl w:val="0"/>
                <w:numId w:val="15"/>
              </w:numPr>
              <w:tabs>
                <w:tab w:val="left" w:pos="284"/>
                <w:tab w:val="left" w:pos="993"/>
              </w:tabs>
              <w:overflowPunct w:val="0"/>
              <w:autoSpaceDE w:val="0"/>
              <w:autoSpaceDN w:val="0"/>
              <w:adjustRightInd w:val="0"/>
              <w:spacing w:before="120" w:after="120"/>
              <w:ind w:left="0" w:firstLine="600"/>
              <w:contextualSpacing/>
              <w:jc w:val="both"/>
              <w:textAlignment w:val="baseline"/>
              <w:rPr>
                <w:rFonts w:ascii="Garamond" w:hAnsi="Garamond"/>
                <w:sz w:val="22"/>
                <w:szCs w:val="22"/>
                <w:lang w:eastAsia="en-US"/>
              </w:rPr>
            </w:pPr>
            <w:r w:rsidRPr="003407CF">
              <w:rPr>
                <w:rFonts w:ascii="Garamond" w:hAnsi="Garamond"/>
                <w:sz w:val="22"/>
                <w:szCs w:val="22"/>
                <w:lang w:eastAsia="en-US"/>
              </w:rPr>
              <w:t>договоры купли-продажи электрической энергии по результатам конкурентного отбора ценовых заявок на сутки вперед (для участников оптового рынка, признанных банкротами)</w:t>
            </w:r>
            <w:r w:rsidRPr="003407CF">
              <w:rPr>
                <w:rFonts w:ascii="Garamond" w:hAnsi="Garamond"/>
                <w:sz w:val="22"/>
                <w:szCs w:val="20"/>
                <w:lang w:eastAsia="en-US"/>
              </w:rPr>
              <w:t xml:space="preserve"> </w:t>
            </w:r>
            <w:r w:rsidRPr="003407CF">
              <w:rPr>
                <w:rFonts w:ascii="Garamond" w:hAnsi="Garamond"/>
                <w:sz w:val="22"/>
                <w:szCs w:val="22"/>
                <w:lang w:eastAsia="en-US"/>
              </w:rPr>
              <w:t>по стандартной форме, являющейся приложением №</w:t>
            </w:r>
            <w:r w:rsidR="003407CF">
              <w:rPr>
                <w:rFonts w:ascii="Garamond" w:hAnsi="Garamond"/>
                <w:sz w:val="22"/>
                <w:szCs w:val="22"/>
                <w:lang w:eastAsia="en-US"/>
              </w:rPr>
              <w:t xml:space="preserve"> Д</w:t>
            </w:r>
            <w:r w:rsidRPr="003407CF">
              <w:rPr>
                <w:rFonts w:ascii="Garamond" w:hAnsi="Garamond"/>
                <w:sz w:val="22"/>
                <w:szCs w:val="22"/>
                <w:lang w:eastAsia="en-US"/>
              </w:rPr>
              <w:t xml:space="preserve"> 2.1.2 к </w:t>
            </w:r>
            <w:r w:rsidRPr="003407CF">
              <w:rPr>
                <w:rFonts w:ascii="Garamond" w:hAnsi="Garamond"/>
                <w:i/>
                <w:sz w:val="22"/>
                <w:szCs w:val="22"/>
                <w:lang w:eastAsia="en-US"/>
              </w:rPr>
              <w:t>Договору о присоединении</w:t>
            </w:r>
            <w:r w:rsidR="00FF1B40" w:rsidRPr="003407CF">
              <w:rPr>
                <w:rFonts w:ascii="Garamond" w:hAnsi="Garamond"/>
                <w:i/>
                <w:sz w:val="22"/>
                <w:szCs w:val="22"/>
                <w:lang w:eastAsia="en-US"/>
              </w:rPr>
              <w:t xml:space="preserve"> </w:t>
            </w:r>
            <w:r w:rsidR="00FF1B40" w:rsidRPr="003407CF">
              <w:rPr>
                <w:rFonts w:ascii="Garamond" w:hAnsi="Garamond"/>
                <w:i/>
                <w:sz w:val="22"/>
                <w:szCs w:val="22"/>
              </w:rPr>
              <w:t>к торговой системе оптового рынка</w:t>
            </w:r>
            <w:r w:rsidRPr="003407CF">
              <w:rPr>
                <w:rFonts w:ascii="Garamond" w:hAnsi="Garamond"/>
                <w:sz w:val="22"/>
                <w:szCs w:val="22"/>
                <w:lang w:eastAsia="en-US"/>
              </w:rPr>
              <w:t>;</w:t>
            </w:r>
          </w:p>
          <w:p w14:paraId="3D7D8829" w14:textId="4E7670F2" w:rsidR="003B280D" w:rsidRPr="003407CF" w:rsidRDefault="003B280D" w:rsidP="00A716B0">
            <w:pPr>
              <w:numPr>
                <w:ilvl w:val="0"/>
                <w:numId w:val="15"/>
              </w:numPr>
              <w:tabs>
                <w:tab w:val="left" w:pos="284"/>
                <w:tab w:val="left" w:pos="993"/>
              </w:tabs>
              <w:overflowPunct w:val="0"/>
              <w:autoSpaceDE w:val="0"/>
              <w:autoSpaceDN w:val="0"/>
              <w:adjustRightInd w:val="0"/>
              <w:spacing w:before="120" w:after="120"/>
              <w:ind w:left="0" w:firstLine="600"/>
              <w:contextualSpacing/>
              <w:jc w:val="both"/>
              <w:textAlignment w:val="baseline"/>
              <w:rPr>
                <w:rFonts w:ascii="Garamond" w:hAnsi="Garamond"/>
                <w:sz w:val="22"/>
                <w:szCs w:val="22"/>
                <w:lang w:eastAsia="en-US"/>
              </w:rPr>
            </w:pPr>
            <w:r w:rsidRPr="003407CF">
              <w:rPr>
                <w:rFonts w:ascii="Garamond" w:hAnsi="Garamond"/>
                <w:sz w:val="22"/>
                <w:szCs w:val="22"/>
                <w:lang w:eastAsia="en-US"/>
              </w:rPr>
              <w:lastRenderedPageBreak/>
              <w:t xml:space="preserve">договоры купли-продажи электрической энергии по результатам конкурентного отбора заявок для балансирования системы (для участников оптового рынка, признанных банкротами) по стандартной форме, являющейся приложением № Д 3.1.2 к </w:t>
            </w:r>
            <w:r w:rsidRPr="003407CF">
              <w:rPr>
                <w:rFonts w:ascii="Garamond" w:hAnsi="Garamond"/>
                <w:i/>
                <w:sz w:val="22"/>
                <w:szCs w:val="22"/>
                <w:lang w:eastAsia="en-US"/>
              </w:rPr>
              <w:t>Договору о присоединении</w:t>
            </w:r>
            <w:r w:rsidR="00FF1B40" w:rsidRPr="003407CF">
              <w:rPr>
                <w:rFonts w:ascii="Garamond" w:hAnsi="Garamond"/>
                <w:i/>
                <w:sz w:val="22"/>
                <w:szCs w:val="22"/>
                <w:lang w:eastAsia="en-US"/>
              </w:rPr>
              <w:t xml:space="preserve"> </w:t>
            </w:r>
            <w:r w:rsidR="00FF1B40" w:rsidRPr="003407CF">
              <w:rPr>
                <w:rFonts w:ascii="Garamond" w:hAnsi="Garamond"/>
                <w:i/>
                <w:sz w:val="22"/>
                <w:szCs w:val="22"/>
              </w:rPr>
              <w:t>к торговой системе оптового рынка</w:t>
            </w:r>
            <w:r w:rsidRPr="003407CF">
              <w:rPr>
                <w:rFonts w:ascii="Garamond" w:hAnsi="Garamond"/>
                <w:sz w:val="22"/>
                <w:szCs w:val="22"/>
                <w:lang w:eastAsia="en-US"/>
              </w:rPr>
              <w:t>.</w:t>
            </w:r>
          </w:p>
          <w:p w14:paraId="13DD64DD" w14:textId="077F32C6" w:rsidR="003B280D" w:rsidRPr="003407CF" w:rsidRDefault="003B280D" w:rsidP="00A716B0">
            <w:pPr>
              <w:tabs>
                <w:tab w:val="left" w:pos="284"/>
                <w:tab w:val="left" w:pos="993"/>
              </w:tabs>
              <w:overflowPunct w:val="0"/>
              <w:autoSpaceDE w:val="0"/>
              <w:autoSpaceDN w:val="0"/>
              <w:adjustRightInd w:val="0"/>
              <w:spacing w:before="120" w:after="120"/>
              <w:ind w:firstLine="600"/>
              <w:jc w:val="both"/>
              <w:textAlignment w:val="baseline"/>
              <w:rPr>
                <w:rFonts w:ascii="Garamond" w:hAnsi="Garamond"/>
                <w:sz w:val="22"/>
                <w:szCs w:val="22"/>
                <w:lang w:eastAsia="en-US"/>
              </w:rPr>
            </w:pPr>
            <w:r w:rsidRPr="003407CF">
              <w:rPr>
                <w:rFonts w:ascii="Garamond" w:hAnsi="Garamond"/>
                <w:sz w:val="22"/>
                <w:szCs w:val="22"/>
                <w:lang w:eastAsia="en-US"/>
              </w:rPr>
              <w:t>Поверенный указывает в договорах, предусмотренных в настоящем подпункте, месяц, в течение которого осуществляется поставка электрической энергии</w:t>
            </w:r>
            <w:r w:rsidR="00E60809">
              <w:rPr>
                <w:rFonts w:ascii="Garamond" w:hAnsi="Garamond"/>
                <w:sz w:val="22"/>
                <w:szCs w:val="22"/>
                <w:lang w:eastAsia="en-US"/>
              </w:rPr>
              <w:t>;</w:t>
            </w:r>
          </w:p>
          <w:p w14:paraId="2F732F34" w14:textId="644CD137" w:rsidR="00BC5318" w:rsidRPr="003407CF" w:rsidRDefault="006A690C" w:rsidP="00A716B0">
            <w:pPr>
              <w:tabs>
                <w:tab w:val="left" w:pos="284"/>
                <w:tab w:val="left" w:pos="993"/>
              </w:tabs>
              <w:overflowPunct w:val="0"/>
              <w:autoSpaceDE w:val="0"/>
              <w:autoSpaceDN w:val="0"/>
              <w:adjustRightInd w:val="0"/>
              <w:spacing w:before="120" w:after="120"/>
              <w:ind w:firstLine="600"/>
              <w:jc w:val="both"/>
              <w:textAlignment w:val="baseline"/>
              <w:rPr>
                <w:rFonts w:ascii="Garamond" w:hAnsi="Garamond"/>
                <w:sz w:val="22"/>
                <w:szCs w:val="22"/>
                <w:lang w:eastAsia="en-US"/>
              </w:rPr>
            </w:pPr>
            <w:r w:rsidRPr="003407CF">
              <w:rPr>
                <w:rFonts w:ascii="Garamond" w:hAnsi="Garamond"/>
                <w:sz w:val="22"/>
                <w:szCs w:val="22"/>
                <w:lang w:eastAsia="en-US"/>
              </w:rPr>
              <w:t>в</w:t>
            </w:r>
            <w:r w:rsidR="00BC5318" w:rsidRPr="003407CF">
              <w:rPr>
                <w:rFonts w:ascii="Garamond" w:hAnsi="Garamond"/>
                <w:sz w:val="22"/>
                <w:szCs w:val="22"/>
                <w:lang w:eastAsia="en-US"/>
              </w:rPr>
              <w:t xml:space="preserve">) </w:t>
            </w:r>
            <w:r w:rsidR="00004C19" w:rsidRPr="003407CF">
              <w:rPr>
                <w:rFonts w:ascii="Garamond" w:hAnsi="Garamond"/>
                <w:sz w:val="22"/>
                <w:szCs w:val="22"/>
                <w:lang w:eastAsia="en-US"/>
              </w:rPr>
              <w:t xml:space="preserve">в случае соответствия доверителя критериям, установленным пунктом 62 Правил оптового рынка и </w:t>
            </w:r>
            <w:r w:rsidR="00004C19" w:rsidRPr="003407CF">
              <w:rPr>
                <w:rFonts w:ascii="Garamond" w:hAnsi="Garamond"/>
                <w:i/>
                <w:sz w:val="22"/>
                <w:szCs w:val="22"/>
                <w:lang w:eastAsia="en-US"/>
              </w:rPr>
              <w:t>Договором о присоединении</w:t>
            </w:r>
            <w:r w:rsidR="00FF1B40" w:rsidRPr="003407CF">
              <w:rPr>
                <w:rFonts w:ascii="Garamond" w:hAnsi="Garamond"/>
                <w:i/>
                <w:sz w:val="22"/>
                <w:szCs w:val="22"/>
                <w:lang w:eastAsia="en-US"/>
              </w:rPr>
              <w:t xml:space="preserve"> </w:t>
            </w:r>
            <w:r w:rsidR="00FF1B40" w:rsidRPr="003407CF">
              <w:rPr>
                <w:rFonts w:ascii="Garamond" w:hAnsi="Garamond"/>
                <w:i/>
                <w:sz w:val="22"/>
                <w:szCs w:val="22"/>
              </w:rPr>
              <w:t>к торговой системе оптового рынка</w:t>
            </w:r>
            <w:r w:rsidR="00BC5318" w:rsidRPr="003407CF">
              <w:rPr>
                <w:rFonts w:ascii="Garamond" w:hAnsi="Garamond"/>
                <w:sz w:val="22"/>
                <w:szCs w:val="22"/>
                <w:lang w:eastAsia="en-US"/>
              </w:rPr>
              <w:t>:</w:t>
            </w:r>
          </w:p>
          <w:p w14:paraId="70E6AB37" w14:textId="6A4A8FF3" w:rsidR="00BC5318" w:rsidRPr="003407CF" w:rsidRDefault="00BC5318" w:rsidP="00A716B0">
            <w:pPr>
              <w:numPr>
                <w:ilvl w:val="0"/>
                <w:numId w:val="6"/>
              </w:numPr>
              <w:tabs>
                <w:tab w:val="left" w:pos="284"/>
                <w:tab w:val="left" w:pos="993"/>
              </w:tabs>
              <w:overflowPunct w:val="0"/>
              <w:autoSpaceDE w:val="0"/>
              <w:autoSpaceDN w:val="0"/>
              <w:adjustRightInd w:val="0"/>
              <w:spacing w:before="120" w:after="120"/>
              <w:ind w:left="0" w:firstLine="600"/>
              <w:contextualSpacing/>
              <w:jc w:val="both"/>
              <w:textAlignment w:val="baseline"/>
              <w:rPr>
                <w:rFonts w:ascii="Garamond" w:hAnsi="Garamond"/>
                <w:sz w:val="22"/>
                <w:szCs w:val="22"/>
                <w:lang w:eastAsia="en-US"/>
              </w:rPr>
            </w:pPr>
            <w:r w:rsidRPr="003407CF">
              <w:rPr>
                <w:rFonts w:ascii="Garamond" w:hAnsi="Garamond"/>
                <w:sz w:val="22"/>
                <w:szCs w:val="22"/>
                <w:lang w:eastAsia="en-US"/>
              </w:rPr>
              <w:t xml:space="preserve">регулируемые договоры купли-продажи электрической энергии и мощности для </w:t>
            </w:r>
            <w:proofErr w:type="spellStart"/>
            <w:r w:rsidRPr="003407CF">
              <w:rPr>
                <w:rFonts w:ascii="Garamond" w:hAnsi="Garamond"/>
                <w:sz w:val="22"/>
                <w:szCs w:val="22"/>
                <w:lang w:eastAsia="en-US"/>
              </w:rPr>
              <w:t>энергосбытовых</w:t>
            </w:r>
            <w:proofErr w:type="spellEnd"/>
            <w:r w:rsidRPr="003407CF">
              <w:rPr>
                <w:rFonts w:ascii="Garamond" w:hAnsi="Garamond"/>
                <w:sz w:val="22"/>
                <w:szCs w:val="22"/>
                <w:lang w:eastAsia="en-US"/>
              </w:rPr>
              <w:t xml:space="preserve"> компаний, гарантирующих поставщиков (</w:t>
            </w:r>
            <w:proofErr w:type="spellStart"/>
            <w:r w:rsidRPr="003407CF">
              <w:rPr>
                <w:rFonts w:ascii="Garamond" w:hAnsi="Garamond"/>
                <w:sz w:val="22"/>
                <w:szCs w:val="22"/>
                <w:lang w:eastAsia="en-US"/>
              </w:rPr>
              <w:t>энергоснабжающих</w:t>
            </w:r>
            <w:proofErr w:type="spellEnd"/>
            <w:r w:rsidRPr="003407CF">
              <w:rPr>
                <w:rFonts w:ascii="Garamond" w:hAnsi="Garamond"/>
                <w:sz w:val="22"/>
                <w:szCs w:val="22"/>
                <w:lang w:eastAsia="en-US"/>
              </w:rPr>
              <w:t xml:space="preserve"> организаций) для поставки населению по стандартной форме, являющейся приложением № Д 1</w:t>
            </w:r>
            <w:r w:rsidR="00602A83" w:rsidRPr="003407CF">
              <w:rPr>
                <w:rFonts w:ascii="Garamond" w:hAnsi="Garamond"/>
                <w:sz w:val="22"/>
                <w:szCs w:val="22"/>
                <w:lang w:eastAsia="en-US"/>
              </w:rPr>
              <w:t>.</w:t>
            </w:r>
            <w:r w:rsidR="00013215" w:rsidRPr="003407CF">
              <w:rPr>
                <w:rFonts w:ascii="Garamond" w:hAnsi="Garamond"/>
                <w:sz w:val="22"/>
                <w:szCs w:val="22"/>
                <w:lang w:eastAsia="en-US"/>
              </w:rPr>
              <w:t>48</w:t>
            </w:r>
            <w:r w:rsidRPr="003407CF">
              <w:rPr>
                <w:rFonts w:ascii="Garamond" w:hAnsi="Garamond"/>
                <w:sz w:val="22"/>
                <w:szCs w:val="22"/>
                <w:lang w:eastAsia="en-US"/>
              </w:rPr>
              <w:t xml:space="preserve"> к </w:t>
            </w:r>
            <w:r w:rsidRPr="003407CF">
              <w:rPr>
                <w:rFonts w:ascii="Garamond" w:hAnsi="Garamond"/>
                <w:i/>
                <w:sz w:val="22"/>
                <w:szCs w:val="22"/>
                <w:lang w:eastAsia="en-US"/>
              </w:rPr>
              <w:t>Договору о присоединении</w:t>
            </w:r>
            <w:r w:rsidR="00FF1B40" w:rsidRPr="003407CF">
              <w:rPr>
                <w:rFonts w:ascii="Garamond" w:hAnsi="Garamond"/>
                <w:i/>
                <w:sz w:val="22"/>
                <w:szCs w:val="22"/>
                <w:lang w:eastAsia="en-US"/>
              </w:rPr>
              <w:t xml:space="preserve"> </w:t>
            </w:r>
            <w:r w:rsidR="00FF1B40" w:rsidRPr="003407CF">
              <w:rPr>
                <w:rFonts w:ascii="Garamond" w:hAnsi="Garamond"/>
                <w:i/>
                <w:sz w:val="22"/>
                <w:szCs w:val="22"/>
              </w:rPr>
              <w:t>к торговой системе оптового рынка</w:t>
            </w:r>
            <w:r w:rsidRPr="003407CF">
              <w:rPr>
                <w:rFonts w:ascii="Garamond" w:hAnsi="Garamond"/>
                <w:sz w:val="22"/>
                <w:szCs w:val="22"/>
                <w:lang w:eastAsia="en-US"/>
              </w:rPr>
              <w:t>;</w:t>
            </w:r>
          </w:p>
          <w:p w14:paraId="5C434834" w14:textId="6C374291" w:rsidR="00BC5318" w:rsidRPr="003407CF" w:rsidRDefault="00BC5318" w:rsidP="00A716B0">
            <w:pPr>
              <w:numPr>
                <w:ilvl w:val="0"/>
                <w:numId w:val="6"/>
              </w:numPr>
              <w:tabs>
                <w:tab w:val="left" w:pos="284"/>
                <w:tab w:val="left" w:pos="993"/>
              </w:tabs>
              <w:overflowPunct w:val="0"/>
              <w:autoSpaceDE w:val="0"/>
              <w:autoSpaceDN w:val="0"/>
              <w:adjustRightInd w:val="0"/>
              <w:spacing w:before="120" w:after="120"/>
              <w:ind w:left="0" w:firstLine="600"/>
              <w:contextualSpacing/>
              <w:jc w:val="both"/>
              <w:textAlignment w:val="baseline"/>
              <w:rPr>
                <w:rFonts w:ascii="Garamond" w:hAnsi="Garamond"/>
                <w:sz w:val="22"/>
                <w:szCs w:val="22"/>
                <w:lang w:eastAsia="en-US"/>
              </w:rPr>
            </w:pPr>
            <w:r w:rsidRPr="003407CF">
              <w:rPr>
                <w:rFonts w:ascii="Garamond" w:hAnsi="Garamond"/>
                <w:sz w:val="22"/>
                <w:szCs w:val="22"/>
                <w:lang w:eastAsia="en-US"/>
              </w:rPr>
              <w:t xml:space="preserve">регулируемые договоры купли-продажи электрической энергии и мощности для гарантирующих поставщиков, </w:t>
            </w:r>
            <w:proofErr w:type="spellStart"/>
            <w:r w:rsidRPr="003407CF">
              <w:rPr>
                <w:rFonts w:ascii="Garamond" w:hAnsi="Garamond"/>
                <w:sz w:val="22"/>
                <w:szCs w:val="22"/>
                <w:lang w:eastAsia="en-US"/>
              </w:rPr>
              <w:t>энергосбытовых</w:t>
            </w:r>
            <w:proofErr w:type="spellEnd"/>
            <w:r w:rsidRPr="003407CF">
              <w:rPr>
                <w:rFonts w:ascii="Garamond" w:hAnsi="Garamond"/>
                <w:sz w:val="22"/>
                <w:szCs w:val="22"/>
                <w:lang w:eastAsia="en-US"/>
              </w:rPr>
              <w:t xml:space="preserve"> и </w:t>
            </w:r>
            <w:proofErr w:type="spellStart"/>
            <w:r w:rsidRPr="003407CF">
              <w:rPr>
                <w:rFonts w:ascii="Garamond" w:hAnsi="Garamond"/>
                <w:sz w:val="22"/>
                <w:szCs w:val="22"/>
                <w:lang w:eastAsia="en-US"/>
              </w:rPr>
              <w:t>энергоснабжающих</w:t>
            </w:r>
            <w:proofErr w:type="spellEnd"/>
            <w:r w:rsidRPr="003407CF">
              <w:rPr>
                <w:rFonts w:ascii="Garamond" w:hAnsi="Garamond"/>
                <w:sz w:val="22"/>
                <w:szCs w:val="22"/>
                <w:lang w:eastAsia="en-US"/>
              </w:rPr>
              <w:t xml:space="preserve"> организаций – участников оптового рынка для поставки в отдельных частях ценовых зон, для которых установлены особенности функционирования оптового и розничных рынков, и организаций, осуществляющих экспортно-импортные операции в части покупки электрической энергии и мощности на территории Республики Северная Осетия – Алания, по стандартной форме, являющейся приложением № </w:t>
            </w:r>
            <w:r w:rsidR="003407CF">
              <w:rPr>
                <w:rFonts w:ascii="Garamond" w:hAnsi="Garamond"/>
                <w:sz w:val="22"/>
                <w:szCs w:val="22"/>
                <w:lang w:eastAsia="en-US"/>
              </w:rPr>
              <w:t xml:space="preserve">Д </w:t>
            </w:r>
            <w:r w:rsidRPr="003407CF">
              <w:rPr>
                <w:rFonts w:ascii="Garamond" w:hAnsi="Garamond"/>
                <w:sz w:val="22"/>
                <w:szCs w:val="22"/>
                <w:lang w:eastAsia="en-US"/>
              </w:rPr>
              <w:t>1</w:t>
            </w:r>
            <w:r w:rsidR="00602A83" w:rsidRPr="003407CF">
              <w:rPr>
                <w:rFonts w:ascii="Garamond" w:hAnsi="Garamond"/>
                <w:sz w:val="22"/>
                <w:szCs w:val="22"/>
                <w:lang w:eastAsia="en-US"/>
              </w:rPr>
              <w:t>.</w:t>
            </w:r>
            <w:r w:rsidR="00013215" w:rsidRPr="003407CF">
              <w:rPr>
                <w:rFonts w:ascii="Garamond" w:hAnsi="Garamond"/>
                <w:sz w:val="22"/>
                <w:szCs w:val="22"/>
                <w:lang w:eastAsia="en-US"/>
              </w:rPr>
              <w:t>49</w:t>
            </w:r>
            <w:r w:rsidRPr="003407CF">
              <w:rPr>
                <w:rFonts w:ascii="Garamond" w:hAnsi="Garamond"/>
                <w:sz w:val="22"/>
                <w:szCs w:val="22"/>
                <w:lang w:eastAsia="en-US"/>
              </w:rPr>
              <w:t xml:space="preserve"> к </w:t>
            </w:r>
            <w:r w:rsidRPr="003407CF">
              <w:rPr>
                <w:rFonts w:ascii="Garamond" w:hAnsi="Garamond"/>
                <w:i/>
                <w:sz w:val="22"/>
                <w:szCs w:val="22"/>
                <w:lang w:eastAsia="en-US"/>
              </w:rPr>
              <w:t>Договору о присоединении</w:t>
            </w:r>
            <w:r w:rsidR="00FF1B40" w:rsidRPr="003407CF">
              <w:rPr>
                <w:rFonts w:ascii="Garamond" w:hAnsi="Garamond"/>
                <w:i/>
                <w:sz w:val="22"/>
                <w:szCs w:val="22"/>
                <w:lang w:eastAsia="en-US"/>
              </w:rPr>
              <w:t xml:space="preserve"> </w:t>
            </w:r>
            <w:r w:rsidR="00FF1B40" w:rsidRPr="003407CF">
              <w:rPr>
                <w:rFonts w:ascii="Garamond" w:hAnsi="Garamond"/>
                <w:i/>
                <w:sz w:val="22"/>
                <w:szCs w:val="22"/>
              </w:rPr>
              <w:t>к торговой системе оптового рынка</w:t>
            </w:r>
            <w:r w:rsidRPr="003407CF">
              <w:rPr>
                <w:rFonts w:ascii="Garamond" w:hAnsi="Garamond"/>
                <w:sz w:val="22"/>
                <w:szCs w:val="22"/>
                <w:lang w:eastAsia="en-US"/>
              </w:rPr>
              <w:t>.</w:t>
            </w:r>
          </w:p>
          <w:p w14:paraId="1C35CA09" w14:textId="4EFC83E3" w:rsidR="00BC5318" w:rsidRPr="003407CF" w:rsidRDefault="00BC5318" w:rsidP="00A716B0">
            <w:pPr>
              <w:tabs>
                <w:tab w:val="left" w:pos="284"/>
                <w:tab w:val="left" w:pos="993"/>
              </w:tabs>
              <w:overflowPunct w:val="0"/>
              <w:autoSpaceDE w:val="0"/>
              <w:autoSpaceDN w:val="0"/>
              <w:adjustRightInd w:val="0"/>
              <w:spacing w:before="120" w:after="120"/>
              <w:ind w:firstLine="600"/>
              <w:jc w:val="both"/>
              <w:textAlignment w:val="baseline"/>
              <w:rPr>
                <w:rFonts w:ascii="Garamond" w:hAnsi="Garamond"/>
                <w:sz w:val="22"/>
                <w:szCs w:val="22"/>
                <w:lang w:eastAsia="en-US"/>
              </w:rPr>
            </w:pPr>
            <w:r w:rsidRPr="003407CF">
              <w:rPr>
                <w:rFonts w:ascii="Garamond" w:hAnsi="Garamond"/>
                <w:sz w:val="22"/>
                <w:szCs w:val="22"/>
                <w:lang w:eastAsia="en-US"/>
              </w:rPr>
              <w:t xml:space="preserve">При этом </w:t>
            </w:r>
            <w:r w:rsidR="00E60809">
              <w:rPr>
                <w:rFonts w:ascii="Garamond" w:hAnsi="Garamond"/>
                <w:sz w:val="22"/>
                <w:szCs w:val="22"/>
                <w:lang w:eastAsia="en-US"/>
              </w:rPr>
              <w:t>п</w:t>
            </w:r>
            <w:r w:rsidRPr="003407CF">
              <w:rPr>
                <w:rFonts w:ascii="Garamond" w:hAnsi="Garamond"/>
                <w:sz w:val="22"/>
                <w:szCs w:val="22"/>
                <w:lang w:eastAsia="en-US"/>
              </w:rPr>
              <w:t xml:space="preserve">оверенный вправе без дополнительного согласования с доверителем определять период времени, на который распространяют свое действие заключенные регулируемые договоры в соответствии с </w:t>
            </w:r>
            <w:r w:rsidR="005F426E" w:rsidRPr="003407CF">
              <w:rPr>
                <w:rFonts w:ascii="Garamond" w:hAnsi="Garamond"/>
                <w:i/>
                <w:sz w:val="22"/>
                <w:szCs w:val="22"/>
                <w:lang w:eastAsia="en-US"/>
              </w:rPr>
              <w:t>Договором о присоединении</w:t>
            </w:r>
            <w:r w:rsidR="00FF1B40" w:rsidRPr="003407CF">
              <w:rPr>
                <w:rFonts w:ascii="Garamond" w:hAnsi="Garamond"/>
                <w:i/>
                <w:sz w:val="22"/>
                <w:szCs w:val="22"/>
                <w:lang w:eastAsia="en-US"/>
              </w:rPr>
              <w:t xml:space="preserve"> </w:t>
            </w:r>
            <w:r w:rsidR="00FF1B40" w:rsidRPr="003407CF">
              <w:rPr>
                <w:rFonts w:ascii="Garamond" w:hAnsi="Garamond"/>
                <w:i/>
                <w:sz w:val="22"/>
                <w:szCs w:val="22"/>
              </w:rPr>
              <w:t>к торговой системе оптового рынка</w:t>
            </w:r>
            <w:r w:rsidR="005F426E" w:rsidRPr="003407CF">
              <w:rPr>
                <w:rFonts w:ascii="Garamond" w:hAnsi="Garamond"/>
                <w:sz w:val="22"/>
                <w:szCs w:val="22"/>
                <w:lang w:eastAsia="en-US"/>
              </w:rPr>
              <w:t xml:space="preserve"> либо в соответствии с </w:t>
            </w:r>
            <w:r w:rsidRPr="003407CF">
              <w:rPr>
                <w:rFonts w:ascii="Garamond" w:hAnsi="Garamond"/>
                <w:sz w:val="22"/>
                <w:szCs w:val="22"/>
                <w:lang w:eastAsia="en-US"/>
              </w:rPr>
              <w:t>решениями, принятыми Наблюдательным советом Совета рынка</w:t>
            </w:r>
            <w:r w:rsidR="00E60809">
              <w:rPr>
                <w:rFonts w:ascii="Garamond" w:hAnsi="Garamond"/>
                <w:sz w:val="22"/>
                <w:szCs w:val="22"/>
                <w:lang w:eastAsia="en-US"/>
              </w:rPr>
              <w:t>;</w:t>
            </w:r>
          </w:p>
          <w:p w14:paraId="56947843" w14:textId="55A71D9F" w:rsidR="00BC5318" w:rsidRPr="003407CF" w:rsidRDefault="006A690C" w:rsidP="00A716B0">
            <w:pPr>
              <w:tabs>
                <w:tab w:val="left" w:pos="284"/>
                <w:tab w:val="left" w:pos="993"/>
              </w:tabs>
              <w:overflowPunct w:val="0"/>
              <w:autoSpaceDE w:val="0"/>
              <w:autoSpaceDN w:val="0"/>
              <w:adjustRightInd w:val="0"/>
              <w:spacing w:before="120" w:after="120"/>
              <w:ind w:firstLine="600"/>
              <w:jc w:val="both"/>
              <w:textAlignment w:val="baseline"/>
              <w:rPr>
                <w:rFonts w:ascii="Garamond" w:hAnsi="Garamond"/>
                <w:sz w:val="22"/>
                <w:szCs w:val="22"/>
                <w:lang w:eastAsia="en-US"/>
              </w:rPr>
            </w:pPr>
            <w:r w:rsidRPr="003407CF">
              <w:rPr>
                <w:rFonts w:ascii="Garamond" w:hAnsi="Garamond"/>
                <w:sz w:val="22"/>
                <w:szCs w:val="22"/>
                <w:lang w:eastAsia="en-US"/>
              </w:rPr>
              <w:t>г</w:t>
            </w:r>
            <w:r w:rsidR="00BC5318" w:rsidRPr="003407CF">
              <w:rPr>
                <w:rFonts w:ascii="Garamond" w:hAnsi="Garamond"/>
                <w:sz w:val="22"/>
                <w:szCs w:val="22"/>
                <w:lang w:eastAsia="en-US"/>
              </w:rPr>
              <w:t>)</w:t>
            </w:r>
            <w:r w:rsidR="00BC5318" w:rsidRPr="003407CF">
              <w:rPr>
                <w:rFonts w:ascii="Garamond" w:hAnsi="Garamond"/>
                <w:sz w:val="22"/>
                <w:szCs w:val="20"/>
                <w:lang w:eastAsia="en-US"/>
              </w:rPr>
              <w:t xml:space="preserve"> </w:t>
            </w:r>
            <w:r w:rsidR="00BC5318" w:rsidRPr="003407CF">
              <w:rPr>
                <w:rFonts w:ascii="Garamond" w:hAnsi="Garamond"/>
                <w:sz w:val="22"/>
                <w:szCs w:val="22"/>
                <w:lang w:eastAsia="en-US"/>
              </w:rPr>
              <w:t>в случае если группы точек поставки потребления доверителя находятся на территории первой ценовой зоны:</w:t>
            </w:r>
          </w:p>
          <w:p w14:paraId="18D676A3" w14:textId="68C7580E" w:rsidR="00BC5318" w:rsidRPr="003407CF" w:rsidRDefault="00BC5318" w:rsidP="00A716B0">
            <w:pPr>
              <w:numPr>
                <w:ilvl w:val="0"/>
                <w:numId w:val="8"/>
              </w:numPr>
              <w:tabs>
                <w:tab w:val="left" w:pos="284"/>
                <w:tab w:val="left" w:pos="993"/>
              </w:tabs>
              <w:overflowPunct w:val="0"/>
              <w:autoSpaceDE w:val="0"/>
              <w:autoSpaceDN w:val="0"/>
              <w:adjustRightInd w:val="0"/>
              <w:spacing w:before="120" w:after="120"/>
              <w:ind w:left="0" w:firstLine="600"/>
              <w:contextualSpacing/>
              <w:jc w:val="both"/>
              <w:textAlignment w:val="baseline"/>
              <w:rPr>
                <w:rFonts w:ascii="Garamond" w:hAnsi="Garamond"/>
                <w:sz w:val="22"/>
                <w:szCs w:val="22"/>
                <w:lang w:eastAsia="en-US"/>
              </w:rPr>
            </w:pPr>
            <w:r w:rsidRPr="003407CF">
              <w:rPr>
                <w:rFonts w:ascii="Garamond" w:hAnsi="Garamond"/>
                <w:sz w:val="22"/>
                <w:szCs w:val="22"/>
                <w:lang w:eastAsia="en-US"/>
              </w:rPr>
              <w:t xml:space="preserve">договоры купли-продажи (поставки) мощности генерирующих объектов, функционирующих на отдельных территориях, ранее относившихся к неценовым зонам, по стандартной форме, являющейся приложением № Д </w:t>
            </w:r>
            <w:r w:rsidR="00DB61D5" w:rsidRPr="003407CF">
              <w:rPr>
                <w:rFonts w:ascii="Garamond" w:hAnsi="Garamond"/>
                <w:sz w:val="22"/>
                <w:szCs w:val="22"/>
                <w:lang w:eastAsia="en-US"/>
              </w:rPr>
              <w:t>2</w:t>
            </w:r>
            <w:r w:rsidR="00013215" w:rsidRPr="003407CF">
              <w:rPr>
                <w:rFonts w:ascii="Garamond" w:hAnsi="Garamond"/>
                <w:sz w:val="22"/>
                <w:szCs w:val="22"/>
                <w:lang w:eastAsia="en-US"/>
              </w:rPr>
              <w:t>4.</w:t>
            </w:r>
            <w:r w:rsidR="00DB61D5" w:rsidRPr="003407CF">
              <w:rPr>
                <w:rFonts w:ascii="Garamond" w:hAnsi="Garamond"/>
                <w:sz w:val="22"/>
                <w:szCs w:val="22"/>
                <w:lang w:eastAsia="en-US"/>
              </w:rPr>
              <w:t>5</w:t>
            </w:r>
            <w:r w:rsidRPr="003407CF">
              <w:rPr>
                <w:rFonts w:ascii="Garamond" w:hAnsi="Garamond"/>
                <w:sz w:val="22"/>
                <w:szCs w:val="22"/>
                <w:lang w:eastAsia="en-US"/>
              </w:rPr>
              <w:t xml:space="preserve"> к </w:t>
            </w:r>
            <w:r w:rsidRPr="003407CF">
              <w:rPr>
                <w:rFonts w:ascii="Garamond" w:hAnsi="Garamond"/>
                <w:i/>
                <w:sz w:val="22"/>
                <w:szCs w:val="22"/>
                <w:lang w:eastAsia="en-US"/>
              </w:rPr>
              <w:t>Договору о присоединении</w:t>
            </w:r>
            <w:r w:rsidR="00FF1B40" w:rsidRPr="003407CF">
              <w:rPr>
                <w:rFonts w:ascii="Garamond" w:hAnsi="Garamond"/>
                <w:i/>
                <w:sz w:val="22"/>
                <w:szCs w:val="22"/>
                <w:lang w:eastAsia="en-US"/>
              </w:rPr>
              <w:t xml:space="preserve"> </w:t>
            </w:r>
            <w:r w:rsidR="00FF1B40" w:rsidRPr="003407CF">
              <w:rPr>
                <w:rFonts w:ascii="Garamond" w:hAnsi="Garamond"/>
                <w:i/>
                <w:sz w:val="22"/>
                <w:szCs w:val="22"/>
              </w:rPr>
              <w:t>к торговой системе оптового рынка</w:t>
            </w:r>
            <w:r w:rsidRPr="003407CF">
              <w:rPr>
                <w:rFonts w:ascii="Garamond" w:hAnsi="Garamond"/>
                <w:sz w:val="22"/>
                <w:szCs w:val="22"/>
                <w:lang w:eastAsia="en-US"/>
              </w:rPr>
              <w:t>;</w:t>
            </w:r>
          </w:p>
          <w:p w14:paraId="76920BF3" w14:textId="379D0E4A" w:rsidR="00BC5318" w:rsidRPr="003407CF" w:rsidRDefault="006A690C" w:rsidP="00A716B0">
            <w:pPr>
              <w:tabs>
                <w:tab w:val="left" w:pos="284"/>
                <w:tab w:val="left" w:pos="993"/>
              </w:tabs>
              <w:overflowPunct w:val="0"/>
              <w:autoSpaceDE w:val="0"/>
              <w:autoSpaceDN w:val="0"/>
              <w:adjustRightInd w:val="0"/>
              <w:spacing w:before="120" w:after="120"/>
              <w:ind w:firstLine="600"/>
              <w:jc w:val="both"/>
              <w:textAlignment w:val="baseline"/>
              <w:rPr>
                <w:rFonts w:ascii="Garamond" w:hAnsi="Garamond"/>
                <w:sz w:val="22"/>
                <w:szCs w:val="22"/>
                <w:lang w:eastAsia="en-US"/>
              </w:rPr>
            </w:pPr>
            <w:r w:rsidRPr="003407CF">
              <w:rPr>
                <w:rFonts w:ascii="Garamond" w:hAnsi="Garamond"/>
                <w:sz w:val="22"/>
                <w:szCs w:val="22"/>
                <w:lang w:eastAsia="en-US"/>
              </w:rPr>
              <w:t>д</w:t>
            </w:r>
            <w:r w:rsidR="00BC5318" w:rsidRPr="003407CF">
              <w:rPr>
                <w:rFonts w:ascii="Garamond" w:hAnsi="Garamond"/>
                <w:sz w:val="22"/>
                <w:szCs w:val="22"/>
                <w:lang w:eastAsia="en-US"/>
              </w:rPr>
              <w:t>)</w:t>
            </w:r>
            <w:r w:rsidR="00BC5318" w:rsidRPr="003407CF">
              <w:rPr>
                <w:rFonts w:ascii="Garamond" w:hAnsi="Garamond"/>
                <w:sz w:val="22"/>
                <w:szCs w:val="20"/>
                <w:lang w:eastAsia="en-US"/>
              </w:rPr>
              <w:t xml:space="preserve"> </w:t>
            </w:r>
            <w:r w:rsidR="00BC5318" w:rsidRPr="003407CF">
              <w:rPr>
                <w:rFonts w:ascii="Garamond" w:hAnsi="Garamond"/>
                <w:sz w:val="22"/>
                <w:szCs w:val="22"/>
                <w:lang w:eastAsia="en-US"/>
              </w:rPr>
              <w:t xml:space="preserve">в случае если доверитель обязан в соответствии с </w:t>
            </w:r>
            <w:r w:rsidR="00BC5318" w:rsidRPr="003407CF">
              <w:rPr>
                <w:rFonts w:ascii="Garamond" w:hAnsi="Garamond"/>
                <w:i/>
                <w:sz w:val="22"/>
                <w:szCs w:val="22"/>
                <w:lang w:eastAsia="en-US"/>
              </w:rPr>
              <w:t>Договором о присоединении</w:t>
            </w:r>
            <w:r w:rsidR="00FF1B40" w:rsidRPr="003407CF">
              <w:rPr>
                <w:rFonts w:ascii="Garamond" w:hAnsi="Garamond"/>
                <w:i/>
                <w:sz w:val="22"/>
                <w:szCs w:val="22"/>
                <w:lang w:eastAsia="en-US"/>
              </w:rPr>
              <w:t xml:space="preserve"> </w:t>
            </w:r>
            <w:r w:rsidR="00FF1B40" w:rsidRPr="003407CF">
              <w:rPr>
                <w:rFonts w:ascii="Garamond" w:hAnsi="Garamond"/>
                <w:i/>
                <w:sz w:val="22"/>
                <w:szCs w:val="22"/>
              </w:rPr>
              <w:t>к торговой системе оптового рынка</w:t>
            </w:r>
            <w:r w:rsidR="00BC5318" w:rsidRPr="003407CF">
              <w:rPr>
                <w:rFonts w:ascii="Garamond" w:hAnsi="Garamond"/>
                <w:sz w:val="22"/>
                <w:szCs w:val="22"/>
                <w:lang w:eastAsia="en-US"/>
              </w:rPr>
              <w:t xml:space="preserve"> заключать договоры оказания услуг по управлению изменением режима потребления электрической энергии в качестве заказчика:</w:t>
            </w:r>
          </w:p>
          <w:p w14:paraId="5BE16715" w14:textId="2033DD93" w:rsidR="00BC5318" w:rsidRPr="003407CF" w:rsidRDefault="00BC5318" w:rsidP="00A716B0">
            <w:pPr>
              <w:numPr>
                <w:ilvl w:val="0"/>
                <w:numId w:val="7"/>
              </w:numPr>
              <w:tabs>
                <w:tab w:val="left" w:pos="1026"/>
              </w:tabs>
              <w:overflowPunct w:val="0"/>
              <w:autoSpaceDE w:val="0"/>
              <w:autoSpaceDN w:val="0"/>
              <w:adjustRightInd w:val="0"/>
              <w:spacing w:before="180" w:after="160" w:line="259" w:lineRule="auto"/>
              <w:ind w:left="0" w:firstLine="600"/>
              <w:contextualSpacing/>
              <w:jc w:val="both"/>
              <w:textAlignment w:val="baseline"/>
              <w:rPr>
                <w:rFonts w:ascii="Garamond" w:hAnsi="Garamond"/>
                <w:sz w:val="22"/>
                <w:szCs w:val="22"/>
                <w:lang w:eastAsia="en-US"/>
              </w:rPr>
            </w:pPr>
            <w:r w:rsidRPr="003407CF">
              <w:rPr>
                <w:rFonts w:ascii="Garamond" w:hAnsi="Garamond"/>
                <w:sz w:val="22"/>
                <w:szCs w:val="22"/>
                <w:lang w:eastAsia="en-US"/>
              </w:rPr>
              <w:t xml:space="preserve">договоры оказания услуг по управлению изменением режима потребления электрической энергии по стандартной форме, являющейся приложением № Д 23.1 к </w:t>
            </w:r>
            <w:r w:rsidRPr="003407CF">
              <w:rPr>
                <w:rFonts w:ascii="Garamond" w:hAnsi="Garamond"/>
                <w:i/>
                <w:sz w:val="22"/>
                <w:szCs w:val="22"/>
                <w:lang w:eastAsia="en-US"/>
              </w:rPr>
              <w:t>Договору о присоединении</w:t>
            </w:r>
            <w:r w:rsidR="00FF1B40" w:rsidRPr="003407CF">
              <w:rPr>
                <w:rFonts w:ascii="Garamond" w:hAnsi="Garamond"/>
                <w:i/>
                <w:sz w:val="22"/>
                <w:szCs w:val="22"/>
                <w:lang w:eastAsia="en-US"/>
              </w:rPr>
              <w:t xml:space="preserve"> </w:t>
            </w:r>
            <w:r w:rsidR="00FF1B40" w:rsidRPr="003407CF">
              <w:rPr>
                <w:rFonts w:ascii="Garamond" w:hAnsi="Garamond"/>
                <w:i/>
                <w:sz w:val="22"/>
                <w:szCs w:val="22"/>
              </w:rPr>
              <w:t>к торговой системе оптового рынка</w:t>
            </w:r>
            <w:r w:rsidRPr="003407CF">
              <w:rPr>
                <w:rFonts w:ascii="Garamond" w:hAnsi="Garamond"/>
                <w:sz w:val="22"/>
                <w:szCs w:val="22"/>
                <w:lang w:eastAsia="en-US"/>
              </w:rPr>
              <w:t>;</w:t>
            </w:r>
          </w:p>
          <w:p w14:paraId="713C6991" w14:textId="66F45CFE" w:rsidR="00BC5318" w:rsidRPr="003407CF" w:rsidRDefault="00BC5318" w:rsidP="00A716B0">
            <w:pPr>
              <w:numPr>
                <w:ilvl w:val="0"/>
                <w:numId w:val="7"/>
              </w:numPr>
              <w:tabs>
                <w:tab w:val="left" w:pos="1026"/>
              </w:tabs>
              <w:overflowPunct w:val="0"/>
              <w:autoSpaceDE w:val="0"/>
              <w:autoSpaceDN w:val="0"/>
              <w:adjustRightInd w:val="0"/>
              <w:spacing w:before="180" w:after="160" w:line="259" w:lineRule="auto"/>
              <w:ind w:left="0" w:firstLine="600"/>
              <w:contextualSpacing/>
              <w:jc w:val="both"/>
              <w:textAlignment w:val="baseline"/>
              <w:rPr>
                <w:rFonts w:ascii="Garamond" w:hAnsi="Garamond"/>
                <w:sz w:val="22"/>
                <w:szCs w:val="22"/>
                <w:lang w:eastAsia="en-US"/>
              </w:rPr>
            </w:pPr>
            <w:r w:rsidRPr="003407CF">
              <w:rPr>
                <w:rFonts w:ascii="Garamond" w:hAnsi="Garamond"/>
                <w:sz w:val="22"/>
                <w:szCs w:val="22"/>
                <w:lang w:eastAsia="en-US"/>
              </w:rPr>
              <w:t xml:space="preserve">договоры поручительства для обеспечения исполнения обязательств исполнителя по договорам оказания услуг по управлению изменением режима потребления электрической энергии по стандартной форме, являющейся приложением № Д 23.2 к </w:t>
            </w:r>
            <w:r w:rsidRPr="003407CF">
              <w:rPr>
                <w:rFonts w:ascii="Garamond" w:hAnsi="Garamond"/>
                <w:i/>
                <w:sz w:val="22"/>
                <w:szCs w:val="22"/>
                <w:lang w:eastAsia="en-US"/>
              </w:rPr>
              <w:t>Договору о присоединении</w:t>
            </w:r>
            <w:r w:rsidR="00FF1B40" w:rsidRPr="003407CF">
              <w:rPr>
                <w:rFonts w:ascii="Garamond" w:hAnsi="Garamond"/>
                <w:i/>
                <w:sz w:val="22"/>
                <w:szCs w:val="22"/>
                <w:lang w:eastAsia="en-US"/>
              </w:rPr>
              <w:t xml:space="preserve"> </w:t>
            </w:r>
            <w:r w:rsidR="00FF1B40" w:rsidRPr="003407CF">
              <w:rPr>
                <w:rFonts w:ascii="Garamond" w:hAnsi="Garamond"/>
                <w:i/>
                <w:sz w:val="22"/>
                <w:szCs w:val="22"/>
              </w:rPr>
              <w:t>к торговой системе оптового рынка</w:t>
            </w:r>
            <w:r w:rsidR="00E60809">
              <w:rPr>
                <w:rFonts w:ascii="Garamond" w:hAnsi="Garamond"/>
                <w:sz w:val="22"/>
                <w:szCs w:val="22"/>
                <w:lang w:eastAsia="en-US"/>
              </w:rPr>
              <w:t>;</w:t>
            </w:r>
          </w:p>
          <w:p w14:paraId="35AAD0D2" w14:textId="149347B1" w:rsidR="00BC5318" w:rsidRPr="003407CF" w:rsidRDefault="006A690C" w:rsidP="00A716B0">
            <w:pPr>
              <w:spacing w:line="259" w:lineRule="auto"/>
              <w:ind w:firstLine="600"/>
              <w:contextualSpacing/>
              <w:jc w:val="both"/>
              <w:rPr>
                <w:rFonts w:ascii="Garamond" w:hAnsi="Garamond"/>
                <w:sz w:val="22"/>
                <w:szCs w:val="22"/>
                <w:lang w:eastAsia="en-US"/>
              </w:rPr>
            </w:pPr>
            <w:r w:rsidRPr="003407CF">
              <w:rPr>
                <w:rFonts w:ascii="Garamond" w:hAnsi="Garamond"/>
                <w:sz w:val="22"/>
                <w:szCs w:val="22"/>
                <w:lang w:eastAsia="en-US"/>
              </w:rPr>
              <w:t>е</w:t>
            </w:r>
            <w:r w:rsidR="00BC5318" w:rsidRPr="003407CF">
              <w:rPr>
                <w:rFonts w:ascii="Garamond" w:hAnsi="Garamond"/>
                <w:sz w:val="22"/>
                <w:szCs w:val="22"/>
                <w:lang w:eastAsia="en-US"/>
              </w:rPr>
              <w:t xml:space="preserve">) договоры купли-продажи (поставки) мощности новых объектов атомных электростанций с датой ввода в эксплуатацию после 1 января 2025 года по стандартной форме, являющейся приложением № Д 14.4 к </w:t>
            </w:r>
            <w:r w:rsidR="00BC5318" w:rsidRPr="003407CF">
              <w:rPr>
                <w:rFonts w:ascii="Garamond" w:hAnsi="Garamond"/>
                <w:i/>
                <w:sz w:val="22"/>
                <w:szCs w:val="22"/>
                <w:lang w:eastAsia="en-US"/>
              </w:rPr>
              <w:t>Договору о присоединении</w:t>
            </w:r>
            <w:r w:rsidR="00FF1B40" w:rsidRPr="003407CF">
              <w:rPr>
                <w:rFonts w:ascii="Garamond" w:hAnsi="Garamond"/>
                <w:i/>
                <w:sz w:val="22"/>
                <w:szCs w:val="22"/>
                <w:lang w:eastAsia="en-US"/>
              </w:rPr>
              <w:t xml:space="preserve"> </w:t>
            </w:r>
            <w:r w:rsidR="00FF1B40" w:rsidRPr="003407CF">
              <w:rPr>
                <w:rFonts w:ascii="Garamond" w:hAnsi="Garamond"/>
                <w:i/>
                <w:sz w:val="22"/>
                <w:szCs w:val="22"/>
              </w:rPr>
              <w:t>к торговой системе оптового рынка</w:t>
            </w:r>
            <w:r w:rsidR="00BC5318" w:rsidRPr="003407CF">
              <w:rPr>
                <w:rFonts w:ascii="Garamond" w:hAnsi="Garamond"/>
                <w:sz w:val="22"/>
                <w:szCs w:val="22"/>
                <w:lang w:eastAsia="en-US"/>
              </w:rPr>
              <w:t>.</w:t>
            </w:r>
          </w:p>
          <w:p w14:paraId="7519C68D" w14:textId="0C047DBA" w:rsidR="00BC5318" w:rsidRPr="003407CF" w:rsidRDefault="00C864D0" w:rsidP="00A716B0">
            <w:pPr>
              <w:tabs>
                <w:tab w:val="left" w:pos="284"/>
                <w:tab w:val="left" w:pos="993"/>
              </w:tabs>
              <w:overflowPunct w:val="0"/>
              <w:autoSpaceDE w:val="0"/>
              <w:autoSpaceDN w:val="0"/>
              <w:adjustRightInd w:val="0"/>
              <w:spacing w:before="120" w:after="120"/>
              <w:ind w:firstLine="600"/>
              <w:jc w:val="both"/>
              <w:textAlignment w:val="baseline"/>
              <w:rPr>
                <w:rFonts w:ascii="Garamond" w:hAnsi="Garamond"/>
                <w:sz w:val="22"/>
                <w:szCs w:val="22"/>
                <w:lang w:eastAsia="en-US"/>
              </w:rPr>
            </w:pPr>
            <w:r w:rsidRPr="003407CF">
              <w:rPr>
                <w:rFonts w:ascii="Garamond" w:hAnsi="Garamond"/>
                <w:sz w:val="22"/>
                <w:szCs w:val="22"/>
                <w:lang w:eastAsia="en-US"/>
              </w:rPr>
              <w:t xml:space="preserve">Указанные в настоящем подпункте договоры поверенный обязуется заключать в отношении генерирующих объектов, включенных в утвержденный решениями Наблюдательного совета </w:t>
            </w:r>
            <w:proofErr w:type="spellStart"/>
            <w:r w:rsidRPr="003407CF">
              <w:rPr>
                <w:rFonts w:ascii="Garamond" w:hAnsi="Garamond"/>
                <w:sz w:val="22"/>
                <w:szCs w:val="22"/>
                <w:lang w:eastAsia="en-US"/>
              </w:rPr>
              <w:t>Совета</w:t>
            </w:r>
            <w:proofErr w:type="spellEnd"/>
            <w:r w:rsidRPr="003407CF">
              <w:rPr>
                <w:rFonts w:ascii="Garamond" w:hAnsi="Garamond"/>
                <w:sz w:val="22"/>
                <w:szCs w:val="22"/>
                <w:lang w:eastAsia="en-US"/>
              </w:rPr>
              <w:t xml:space="preserve"> рынка Перечень генерирующих объектов, строящихся в соответствии с Программой деятельности Государственной корпорации по атомной энергии «</w:t>
            </w:r>
            <w:proofErr w:type="spellStart"/>
            <w:r w:rsidRPr="003407CF">
              <w:rPr>
                <w:rFonts w:ascii="Garamond" w:hAnsi="Garamond"/>
                <w:sz w:val="22"/>
                <w:szCs w:val="22"/>
                <w:lang w:eastAsia="en-US"/>
              </w:rPr>
              <w:t>Росатом</w:t>
            </w:r>
            <w:proofErr w:type="spellEnd"/>
            <w:r w:rsidRPr="003407CF">
              <w:rPr>
                <w:rFonts w:ascii="Garamond" w:hAnsi="Garamond"/>
                <w:sz w:val="22"/>
                <w:szCs w:val="22"/>
                <w:lang w:eastAsia="en-US"/>
              </w:rPr>
              <w:t xml:space="preserve">» на долгосрочный период (2009–2015 годы), утвержденной </w:t>
            </w:r>
            <w:r w:rsidRPr="003407CF">
              <w:rPr>
                <w:rFonts w:ascii="Garamond" w:hAnsi="Garamond"/>
                <w:sz w:val="22"/>
                <w:szCs w:val="22"/>
                <w:lang w:eastAsia="en-US"/>
              </w:rPr>
              <w:lastRenderedPageBreak/>
              <w:t>постановлением Правительства Российской Федерации от 20 сентября 2008 г. № 705, либо в Перечень строящихся объектов атомных электростанций, предусмотренных в инвестиционных программах субъектов электроэнергетики и (или) изменениях, вносимых в инвестиционные программы субъектов электроэнергетики, утвержденные в порядке, установленном Правилами утверждения инвестиционных программ субъектов электроэнергетики, утвержденными постановлением Правите</w:t>
            </w:r>
            <w:r w:rsidR="00E60809">
              <w:rPr>
                <w:rFonts w:ascii="Garamond" w:hAnsi="Garamond"/>
                <w:sz w:val="22"/>
                <w:szCs w:val="22"/>
                <w:lang w:eastAsia="en-US"/>
              </w:rPr>
              <w:t xml:space="preserve">льства Российской Федерации от </w:t>
            </w:r>
            <w:r w:rsidRPr="003407CF">
              <w:rPr>
                <w:rFonts w:ascii="Garamond" w:hAnsi="Garamond"/>
                <w:sz w:val="22"/>
                <w:szCs w:val="22"/>
                <w:lang w:eastAsia="en-US"/>
              </w:rPr>
              <w:t>1</w:t>
            </w:r>
            <w:r w:rsidR="00E60809">
              <w:rPr>
                <w:rFonts w:ascii="Garamond" w:hAnsi="Garamond"/>
                <w:sz w:val="22"/>
                <w:szCs w:val="22"/>
                <w:lang w:eastAsia="en-US"/>
              </w:rPr>
              <w:t xml:space="preserve"> декабря </w:t>
            </w:r>
            <w:r w:rsidRPr="003407CF">
              <w:rPr>
                <w:rFonts w:ascii="Garamond" w:hAnsi="Garamond"/>
                <w:sz w:val="22"/>
                <w:szCs w:val="22"/>
                <w:lang w:eastAsia="en-US"/>
              </w:rPr>
              <w:t>2009</w:t>
            </w:r>
            <w:r w:rsidR="00E60809">
              <w:rPr>
                <w:rFonts w:ascii="Garamond" w:hAnsi="Garamond"/>
                <w:sz w:val="22"/>
                <w:szCs w:val="22"/>
                <w:lang w:eastAsia="en-US"/>
              </w:rPr>
              <w:t xml:space="preserve"> г.</w:t>
            </w:r>
            <w:r w:rsidRPr="003407CF">
              <w:rPr>
                <w:rFonts w:ascii="Garamond" w:hAnsi="Garamond"/>
                <w:sz w:val="22"/>
                <w:szCs w:val="22"/>
                <w:lang w:eastAsia="en-US"/>
              </w:rPr>
              <w:t xml:space="preserve"> № 977 «Об инвестиционных программах субъектов электроэнергетики», с датой </w:t>
            </w:r>
            <w:r w:rsidR="00FF1B40" w:rsidRPr="003407CF">
              <w:rPr>
                <w:rFonts w:ascii="Garamond" w:hAnsi="Garamond"/>
                <w:sz w:val="22"/>
                <w:szCs w:val="22"/>
                <w:lang w:eastAsia="en-US"/>
              </w:rPr>
              <w:t xml:space="preserve">ввода в эксплуатацию начиная с </w:t>
            </w:r>
            <w:r w:rsidRPr="003407CF">
              <w:rPr>
                <w:rFonts w:ascii="Garamond" w:hAnsi="Garamond"/>
                <w:sz w:val="22"/>
                <w:szCs w:val="22"/>
                <w:lang w:eastAsia="en-US"/>
              </w:rPr>
              <w:t>1 января 2025 года.</w:t>
            </w:r>
            <w:r w:rsidRPr="003407CF" w:rsidDel="00C864D0">
              <w:rPr>
                <w:rFonts w:ascii="Garamond" w:hAnsi="Garamond"/>
                <w:sz w:val="22"/>
                <w:szCs w:val="22"/>
                <w:lang w:eastAsia="en-US"/>
              </w:rPr>
              <w:t xml:space="preserve"> </w:t>
            </w:r>
          </w:p>
          <w:p w14:paraId="78E30D40" w14:textId="30D46085" w:rsidR="00BC5318" w:rsidRPr="003407CF" w:rsidRDefault="00BC5318" w:rsidP="00A716B0">
            <w:pPr>
              <w:tabs>
                <w:tab w:val="left" w:pos="284"/>
                <w:tab w:val="left" w:pos="993"/>
              </w:tabs>
              <w:overflowPunct w:val="0"/>
              <w:autoSpaceDE w:val="0"/>
              <w:autoSpaceDN w:val="0"/>
              <w:adjustRightInd w:val="0"/>
              <w:spacing w:before="120" w:after="120"/>
              <w:ind w:firstLine="600"/>
              <w:jc w:val="both"/>
              <w:textAlignment w:val="baseline"/>
              <w:rPr>
                <w:rFonts w:ascii="Garamond" w:hAnsi="Garamond"/>
                <w:sz w:val="22"/>
                <w:szCs w:val="22"/>
                <w:lang w:eastAsia="en-US"/>
              </w:rPr>
            </w:pPr>
            <w:r w:rsidRPr="003407CF">
              <w:rPr>
                <w:rFonts w:ascii="Garamond" w:hAnsi="Garamond"/>
                <w:sz w:val="22"/>
                <w:szCs w:val="22"/>
                <w:lang w:eastAsia="en-US"/>
              </w:rPr>
              <w:t xml:space="preserve">4.1.2. Вносить изменения и дополнения в договоры, указанные в пункте 4.1.1 настоящего Регламента, расторгать их в порядке и случаях, предусмотренных настоящим Регламентом, указанными договорами, </w:t>
            </w:r>
            <w:r w:rsidRPr="003407CF">
              <w:rPr>
                <w:rFonts w:ascii="Garamond" w:hAnsi="Garamond"/>
                <w:i/>
                <w:sz w:val="22"/>
                <w:szCs w:val="22"/>
                <w:lang w:eastAsia="en-US"/>
              </w:rPr>
              <w:t>Договором о присоединении</w:t>
            </w:r>
            <w:r w:rsidR="00FF1B40" w:rsidRPr="003407CF">
              <w:rPr>
                <w:rFonts w:ascii="Garamond" w:hAnsi="Garamond"/>
                <w:i/>
                <w:sz w:val="22"/>
                <w:szCs w:val="22"/>
                <w:lang w:eastAsia="en-US"/>
              </w:rPr>
              <w:t xml:space="preserve"> </w:t>
            </w:r>
            <w:r w:rsidR="00FF1B40" w:rsidRPr="003407CF">
              <w:rPr>
                <w:rFonts w:ascii="Garamond" w:hAnsi="Garamond"/>
                <w:i/>
                <w:sz w:val="22"/>
                <w:szCs w:val="22"/>
              </w:rPr>
              <w:t>к торговой системе оптового рынка</w:t>
            </w:r>
            <w:r w:rsidRPr="003407CF">
              <w:rPr>
                <w:rFonts w:ascii="Garamond" w:hAnsi="Garamond"/>
                <w:sz w:val="22"/>
                <w:szCs w:val="22"/>
                <w:lang w:eastAsia="en-US"/>
              </w:rPr>
              <w:t>.</w:t>
            </w:r>
          </w:p>
          <w:p w14:paraId="39803E2C" w14:textId="6D9E8EDE" w:rsidR="00BC5318" w:rsidRPr="003407CF" w:rsidRDefault="00BC5318" w:rsidP="00A716B0">
            <w:pPr>
              <w:spacing w:after="160" w:line="259" w:lineRule="auto"/>
              <w:ind w:firstLine="600"/>
              <w:contextualSpacing/>
              <w:jc w:val="both"/>
              <w:rPr>
                <w:rFonts w:ascii="Garamond" w:hAnsi="Garamond"/>
                <w:sz w:val="22"/>
                <w:szCs w:val="22"/>
                <w:lang w:eastAsia="en-US"/>
              </w:rPr>
            </w:pPr>
            <w:r w:rsidRPr="003407CF">
              <w:rPr>
                <w:rFonts w:ascii="Garamond" w:hAnsi="Garamond"/>
                <w:sz w:val="22"/>
                <w:szCs w:val="22"/>
                <w:lang w:eastAsia="en-US"/>
              </w:rPr>
              <w:t>4.2. Поверенный не позднее 9 (девятого) рабочего дня каждого месяца, следующего за отчетным периодом</w:t>
            </w:r>
            <w:r w:rsidR="00100DC6" w:rsidRPr="003407CF">
              <w:t xml:space="preserve"> </w:t>
            </w:r>
            <w:r w:rsidR="00100DC6" w:rsidRPr="003407CF">
              <w:rPr>
                <w:rFonts w:ascii="Garamond" w:hAnsi="Garamond"/>
                <w:sz w:val="22"/>
                <w:szCs w:val="22"/>
                <w:lang w:eastAsia="en-US"/>
              </w:rPr>
              <w:t>(а в отношении отчетного периода январ</w:t>
            </w:r>
            <w:r w:rsidR="00E60809">
              <w:rPr>
                <w:rFonts w:ascii="Garamond" w:hAnsi="Garamond"/>
                <w:sz w:val="22"/>
                <w:szCs w:val="22"/>
                <w:lang w:eastAsia="en-US"/>
              </w:rPr>
              <w:t>я</w:t>
            </w:r>
            <w:r w:rsidR="00100DC6" w:rsidRPr="003407CF">
              <w:rPr>
                <w:rFonts w:ascii="Garamond" w:hAnsi="Garamond"/>
                <w:sz w:val="22"/>
                <w:szCs w:val="22"/>
                <w:lang w:eastAsia="en-US"/>
              </w:rPr>
              <w:t xml:space="preserve"> 2025 года – не позднее 25 февраля 2025 года)</w:t>
            </w:r>
            <w:r w:rsidRPr="003407CF">
              <w:rPr>
                <w:rFonts w:ascii="Garamond" w:hAnsi="Garamond"/>
                <w:sz w:val="22"/>
                <w:szCs w:val="22"/>
                <w:lang w:eastAsia="en-US"/>
              </w:rPr>
              <w:t>, размещает на своем официальном сайте, в разделе с ограниченным доступом персонально для доверителя в соответствии с Правилами ЭДО СЭД КО отчеты поверенного по форме, установленной приложением 2 к настоящему Регламенту. Если до предусмотренной настоящим пунктом даты размещения отчета поверенного договоры, указанные в пункте 4.1.1 настоящего Регламента, не заключались, не расторгались и не изменялись, то данные отчеты не формируются и не размещаются. Заключенные в соответствии с поручением доверителя договоры размещаются в течение 3 (трех) рабочих дней с момента их заключения на официальном сайте поверенного, в разделе с ограниченным доступом персонально для доверителя в соответствии с Правилами ЭДО СЭД КО.</w:t>
            </w:r>
          </w:p>
          <w:p w14:paraId="3DAF6648" w14:textId="1EC8FD7C" w:rsidR="00BC5318" w:rsidRPr="003407CF" w:rsidRDefault="00BC5318" w:rsidP="00A716B0">
            <w:pPr>
              <w:spacing w:after="160" w:line="259" w:lineRule="auto"/>
              <w:ind w:firstLine="600"/>
              <w:contextualSpacing/>
              <w:jc w:val="both"/>
              <w:rPr>
                <w:rFonts w:ascii="Garamond" w:hAnsi="Garamond"/>
                <w:sz w:val="22"/>
                <w:szCs w:val="22"/>
                <w:lang w:eastAsia="en-US"/>
              </w:rPr>
            </w:pPr>
            <w:r w:rsidRPr="003407CF">
              <w:rPr>
                <w:rFonts w:ascii="Garamond" w:hAnsi="Garamond"/>
                <w:sz w:val="22"/>
                <w:szCs w:val="22"/>
                <w:lang w:eastAsia="en-US"/>
              </w:rPr>
              <w:t>4.3. Доверитель при намерении отказаться от поручения, указанного в пункте 4.1 настоящего Регламента, обязан уведомить об этом поверенного в письменной форме не позднее чем за 200 календарных дней до даты, с которой доверитель намерен отказаться от указанного поручения. При этом датой уведомления считается дата получения пове</w:t>
            </w:r>
            <w:r w:rsidR="00FF1B40" w:rsidRPr="003407CF">
              <w:rPr>
                <w:rFonts w:ascii="Garamond" w:hAnsi="Garamond"/>
                <w:sz w:val="22"/>
                <w:szCs w:val="22"/>
                <w:lang w:eastAsia="en-US"/>
              </w:rPr>
              <w:t>ренным письменного уведомления.</w:t>
            </w:r>
          </w:p>
        </w:tc>
      </w:tr>
      <w:tr w:rsidR="00BC5318" w:rsidRPr="003407CF" w14:paraId="45643956" w14:textId="77777777" w:rsidTr="00A716B0">
        <w:tc>
          <w:tcPr>
            <w:tcW w:w="988" w:type="dxa"/>
          </w:tcPr>
          <w:p w14:paraId="7C3CB297" w14:textId="7D07BB70" w:rsidR="00BC5318" w:rsidRPr="003407CF" w:rsidRDefault="00FF1B40" w:rsidP="00F448B6">
            <w:pPr>
              <w:spacing w:after="120"/>
              <w:jc w:val="center"/>
              <w:rPr>
                <w:rFonts w:ascii="Garamond" w:hAnsi="Garamond"/>
                <w:b/>
                <w:sz w:val="22"/>
                <w:szCs w:val="22"/>
              </w:rPr>
            </w:pPr>
            <w:r w:rsidRPr="003407CF">
              <w:rPr>
                <w:rFonts w:ascii="Garamond" w:hAnsi="Garamond"/>
                <w:b/>
                <w:sz w:val="22"/>
                <w:szCs w:val="22"/>
              </w:rPr>
              <w:lastRenderedPageBreak/>
              <w:t>Раздел 5</w:t>
            </w:r>
          </w:p>
        </w:tc>
        <w:tc>
          <w:tcPr>
            <w:tcW w:w="13749" w:type="dxa"/>
            <w:gridSpan w:val="2"/>
          </w:tcPr>
          <w:p w14:paraId="3F9C40CB" w14:textId="2CBBFAAF" w:rsidR="00BC5318" w:rsidRPr="003407CF" w:rsidRDefault="00BC5318" w:rsidP="00520ED4">
            <w:pPr>
              <w:spacing w:after="120"/>
              <w:jc w:val="both"/>
              <w:rPr>
                <w:rFonts w:ascii="Garamond" w:hAnsi="Garamond"/>
                <w:b/>
                <w:bCs/>
                <w:sz w:val="22"/>
                <w:szCs w:val="22"/>
              </w:rPr>
            </w:pPr>
            <w:r w:rsidRPr="003407CF">
              <w:rPr>
                <w:rFonts w:ascii="Garamond" w:hAnsi="Garamond"/>
                <w:b/>
                <w:bCs/>
                <w:sz w:val="22"/>
                <w:szCs w:val="22"/>
                <w:highlight w:val="yellow"/>
              </w:rPr>
              <w:t>Дополнить новым разделом 5</w:t>
            </w:r>
            <w:r w:rsidRPr="003407CF">
              <w:rPr>
                <w:rFonts w:ascii="Garamond" w:hAnsi="Garamond"/>
                <w:b/>
                <w:bCs/>
                <w:sz w:val="22"/>
                <w:szCs w:val="22"/>
              </w:rPr>
              <w:t xml:space="preserve"> </w:t>
            </w:r>
          </w:p>
          <w:p w14:paraId="686E81FD" w14:textId="77B3633D" w:rsidR="00BC5318" w:rsidRPr="003407CF" w:rsidRDefault="00BC5318" w:rsidP="00F448B6">
            <w:pPr>
              <w:tabs>
                <w:tab w:val="left" w:pos="284"/>
                <w:tab w:val="left" w:pos="993"/>
              </w:tabs>
              <w:overflowPunct w:val="0"/>
              <w:autoSpaceDE w:val="0"/>
              <w:autoSpaceDN w:val="0"/>
              <w:adjustRightInd w:val="0"/>
              <w:spacing w:before="120" w:after="120"/>
              <w:ind w:firstLine="709"/>
              <w:jc w:val="center"/>
              <w:textAlignment w:val="baseline"/>
              <w:rPr>
                <w:rFonts w:ascii="Garamond" w:hAnsi="Garamond"/>
                <w:b/>
                <w:sz w:val="22"/>
                <w:szCs w:val="22"/>
                <w:lang w:eastAsia="en-US"/>
              </w:rPr>
            </w:pPr>
            <w:r w:rsidRPr="003407CF">
              <w:rPr>
                <w:rFonts w:ascii="Garamond" w:hAnsi="Garamond"/>
                <w:b/>
                <w:sz w:val="22"/>
                <w:szCs w:val="22"/>
                <w:lang w:eastAsia="en-US"/>
              </w:rPr>
              <w:t xml:space="preserve">5. КОММЕРЧЕСКОЕ ПРЕДСТАВИТЕЛЬСТВО СУБЪЕКТА ОПТОВОГО РЫНКА </w:t>
            </w:r>
            <w:r w:rsidR="003407CF">
              <w:rPr>
                <w:rFonts w:ascii="Garamond" w:hAnsi="Garamond"/>
                <w:b/>
                <w:sz w:val="22"/>
                <w:szCs w:val="22"/>
                <w:lang w:eastAsia="en-US"/>
              </w:rPr>
              <w:t>–</w:t>
            </w:r>
            <w:r w:rsidRPr="003407CF">
              <w:rPr>
                <w:rFonts w:ascii="Garamond" w:hAnsi="Garamond"/>
                <w:b/>
                <w:sz w:val="22"/>
                <w:szCs w:val="22"/>
                <w:lang w:eastAsia="en-US"/>
              </w:rPr>
              <w:t xml:space="preserve"> ПАО «ФЕДЕРАЛЬНАЯ СЕТЕВАЯ КОМПАНИЯ – РОССЕТИ»</w:t>
            </w:r>
          </w:p>
          <w:p w14:paraId="727DA35E" w14:textId="2E3A8CA8" w:rsidR="00BC5318" w:rsidRPr="003407CF" w:rsidRDefault="00BC5318" w:rsidP="00A716B0">
            <w:pPr>
              <w:tabs>
                <w:tab w:val="left" w:pos="284"/>
                <w:tab w:val="left" w:pos="993"/>
              </w:tabs>
              <w:spacing w:before="120" w:after="120"/>
              <w:ind w:firstLine="600"/>
              <w:jc w:val="both"/>
              <w:rPr>
                <w:rFonts w:ascii="Garamond" w:hAnsi="Garamond"/>
                <w:sz w:val="22"/>
                <w:szCs w:val="22"/>
              </w:rPr>
            </w:pPr>
            <w:r w:rsidRPr="003407CF">
              <w:rPr>
                <w:rFonts w:ascii="Garamond" w:hAnsi="Garamond"/>
                <w:sz w:val="22"/>
                <w:szCs w:val="22"/>
              </w:rPr>
              <w:t xml:space="preserve">5.1. В соответствии с </w:t>
            </w:r>
            <w:r w:rsidRPr="003407CF">
              <w:rPr>
                <w:rFonts w:ascii="Garamond" w:hAnsi="Garamond"/>
                <w:i/>
                <w:sz w:val="22"/>
                <w:szCs w:val="22"/>
              </w:rPr>
              <w:t xml:space="preserve">Договором о присоединении </w:t>
            </w:r>
            <w:r w:rsidR="00FF1B40" w:rsidRPr="003407CF">
              <w:rPr>
                <w:rFonts w:ascii="Garamond" w:hAnsi="Garamond"/>
                <w:i/>
                <w:sz w:val="22"/>
                <w:szCs w:val="22"/>
              </w:rPr>
              <w:t xml:space="preserve">к торговой системе оптового рынка </w:t>
            </w:r>
            <w:r w:rsidRPr="003407CF">
              <w:rPr>
                <w:rFonts w:ascii="Garamond" w:hAnsi="Garamond"/>
                <w:sz w:val="22"/>
                <w:szCs w:val="22"/>
              </w:rPr>
              <w:t xml:space="preserve">и настоящим Регламентом субъект оптового рынка – ПАО «Федеральная сетевая компания – </w:t>
            </w:r>
            <w:proofErr w:type="spellStart"/>
            <w:r w:rsidRPr="003407CF">
              <w:rPr>
                <w:rFonts w:ascii="Garamond" w:hAnsi="Garamond"/>
                <w:sz w:val="22"/>
                <w:szCs w:val="22"/>
              </w:rPr>
              <w:t>Россети</w:t>
            </w:r>
            <w:proofErr w:type="spellEnd"/>
            <w:r w:rsidRPr="003407CF">
              <w:rPr>
                <w:rFonts w:ascii="Garamond" w:hAnsi="Garamond"/>
                <w:sz w:val="22"/>
                <w:szCs w:val="22"/>
              </w:rPr>
              <w:t xml:space="preserve">» (далее в настоящем разделе – доверитель) поручает Коммерческому оператору, действующему в качестве коммерческого представителя, совершать от имени доверителя в соответствии с </w:t>
            </w:r>
            <w:r w:rsidRPr="003407CF">
              <w:rPr>
                <w:rFonts w:ascii="Garamond" w:hAnsi="Garamond"/>
                <w:i/>
                <w:sz w:val="22"/>
                <w:szCs w:val="22"/>
              </w:rPr>
              <w:t>Договором о присоединении</w:t>
            </w:r>
            <w:r w:rsidR="00FF1B40" w:rsidRPr="003407CF">
              <w:rPr>
                <w:rFonts w:ascii="Garamond" w:hAnsi="Garamond"/>
                <w:i/>
                <w:sz w:val="22"/>
                <w:szCs w:val="22"/>
              </w:rPr>
              <w:t xml:space="preserve"> к торговой системе оптового рынка</w:t>
            </w:r>
            <w:r w:rsidRPr="003407CF">
              <w:rPr>
                <w:rFonts w:ascii="Garamond" w:hAnsi="Garamond"/>
                <w:i/>
                <w:sz w:val="22"/>
                <w:szCs w:val="22"/>
              </w:rPr>
              <w:t xml:space="preserve"> </w:t>
            </w:r>
            <w:r w:rsidRPr="003407CF">
              <w:rPr>
                <w:rFonts w:ascii="Garamond" w:hAnsi="Garamond"/>
                <w:sz w:val="22"/>
                <w:szCs w:val="22"/>
              </w:rPr>
              <w:t>и настоящим Регламентом следующие действия, указанные в пунктах 5.1.1, 5.1.2 настоящего Регламента:</w:t>
            </w:r>
          </w:p>
          <w:p w14:paraId="58F152E5" w14:textId="3D4E3996" w:rsidR="00BC5318" w:rsidRPr="003407CF" w:rsidRDefault="00BC5318" w:rsidP="00A716B0">
            <w:pPr>
              <w:tabs>
                <w:tab w:val="left" w:pos="284"/>
                <w:tab w:val="left" w:pos="993"/>
              </w:tabs>
              <w:spacing w:before="120" w:after="120"/>
              <w:ind w:firstLine="600"/>
              <w:jc w:val="both"/>
              <w:rPr>
                <w:rFonts w:ascii="Garamond" w:hAnsi="Garamond"/>
                <w:sz w:val="22"/>
                <w:szCs w:val="22"/>
              </w:rPr>
            </w:pPr>
            <w:r w:rsidRPr="003407CF">
              <w:rPr>
                <w:rFonts w:ascii="Garamond" w:hAnsi="Garamond"/>
                <w:sz w:val="22"/>
                <w:szCs w:val="22"/>
              </w:rPr>
              <w:t xml:space="preserve">5.1.1. Заключать от имени доверителя в случаях, порядке и на условиях, предусмотренных </w:t>
            </w:r>
            <w:r w:rsidRPr="003407CF">
              <w:rPr>
                <w:rFonts w:ascii="Garamond" w:hAnsi="Garamond"/>
                <w:i/>
                <w:sz w:val="22"/>
                <w:szCs w:val="22"/>
              </w:rPr>
              <w:t>Договором о присоединении</w:t>
            </w:r>
            <w:r w:rsidR="00FF1B40" w:rsidRPr="003407CF">
              <w:rPr>
                <w:rFonts w:ascii="Garamond" w:hAnsi="Garamond"/>
                <w:i/>
                <w:sz w:val="22"/>
                <w:szCs w:val="22"/>
              </w:rPr>
              <w:t xml:space="preserve"> к торговой системе оптового рынка</w:t>
            </w:r>
            <w:r w:rsidRPr="003407CF">
              <w:rPr>
                <w:rFonts w:ascii="Garamond" w:hAnsi="Garamond"/>
                <w:sz w:val="22"/>
                <w:szCs w:val="22"/>
              </w:rPr>
              <w:t>, следующие договоры, по которым доверитель является покупателем (заказчиком) либо кредитором по договорам поручительства:</w:t>
            </w:r>
          </w:p>
          <w:p w14:paraId="3D05FDDF" w14:textId="770B5E58" w:rsidR="00BC5318" w:rsidRPr="003407CF" w:rsidRDefault="00BC5318" w:rsidP="00A716B0">
            <w:pPr>
              <w:pStyle w:val="a8"/>
              <w:numPr>
                <w:ilvl w:val="0"/>
                <w:numId w:val="11"/>
              </w:numPr>
              <w:tabs>
                <w:tab w:val="left" w:pos="1005"/>
              </w:tabs>
              <w:ind w:left="0" w:firstLine="600"/>
              <w:jc w:val="both"/>
              <w:textAlignment w:val="baseline"/>
              <w:rPr>
                <w:szCs w:val="22"/>
                <w:lang w:val="ru-RU"/>
              </w:rPr>
            </w:pPr>
            <w:r w:rsidRPr="003407CF">
              <w:rPr>
                <w:szCs w:val="22"/>
                <w:lang w:val="ru-RU"/>
              </w:rPr>
              <w:t xml:space="preserve">договоры купли-продажи (поставки) мощности генерирующих объектов, функционирующих на отдельных территориях, ранее относившихся к неценовым зонам, по стандартной форме, являющейся приложением № Д </w:t>
            </w:r>
            <w:r w:rsidR="00287739" w:rsidRPr="003407CF">
              <w:rPr>
                <w:szCs w:val="22"/>
                <w:lang w:val="ru-RU"/>
              </w:rPr>
              <w:t>2</w:t>
            </w:r>
            <w:r w:rsidR="00E70524" w:rsidRPr="003407CF">
              <w:rPr>
                <w:szCs w:val="22"/>
                <w:lang w:val="ru-RU"/>
              </w:rPr>
              <w:t>4.</w:t>
            </w:r>
            <w:r w:rsidR="00287739" w:rsidRPr="003407CF">
              <w:rPr>
                <w:szCs w:val="22"/>
                <w:lang w:val="ru-RU"/>
              </w:rPr>
              <w:t>5</w:t>
            </w:r>
            <w:r w:rsidRPr="003407CF">
              <w:rPr>
                <w:szCs w:val="22"/>
                <w:lang w:val="ru-RU"/>
              </w:rPr>
              <w:t xml:space="preserve"> к </w:t>
            </w:r>
            <w:r w:rsidRPr="003407CF">
              <w:rPr>
                <w:i/>
                <w:szCs w:val="22"/>
                <w:lang w:val="ru-RU"/>
              </w:rPr>
              <w:t>Договору о присоединении</w:t>
            </w:r>
            <w:r w:rsidR="00FF1B40" w:rsidRPr="003407CF">
              <w:rPr>
                <w:i/>
                <w:szCs w:val="22"/>
                <w:lang w:val="ru-RU"/>
              </w:rPr>
              <w:t xml:space="preserve"> к торговой системе оптового рынка</w:t>
            </w:r>
            <w:r w:rsidRPr="003407CF">
              <w:rPr>
                <w:szCs w:val="22"/>
                <w:lang w:val="ru-RU"/>
              </w:rPr>
              <w:t>;</w:t>
            </w:r>
          </w:p>
          <w:p w14:paraId="29E93652" w14:textId="63D30E34" w:rsidR="00BC5318" w:rsidRPr="003407CF" w:rsidRDefault="00BC5318" w:rsidP="00A716B0">
            <w:pPr>
              <w:pStyle w:val="a8"/>
              <w:numPr>
                <w:ilvl w:val="0"/>
                <w:numId w:val="10"/>
              </w:numPr>
              <w:tabs>
                <w:tab w:val="left" w:pos="1005"/>
              </w:tabs>
              <w:ind w:left="0" w:firstLine="600"/>
              <w:jc w:val="both"/>
              <w:textAlignment w:val="baseline"/>
              <w:rPr>
                <w:szCs w:val="22"/>
                <w:lang w:val="ru-RU"/>
              </w:rPr>
            </w:pPr>
            <w:r w:rsidRPr="003407CF">
              <w:rPr>
                <w:szCs w:val="22"/>
                <w:lang w:val="ru-RU"/>
              </w:rPr>
              <w:t xml:space="preserve">договоры оказания услуг по управлению изменением режима потребления электрической энергии по стандартной форме, являющейся приложением № Д 23.1 к </w:t>
            </w:r>
            <w:r w:rsidRPr="003407CF">
              <w:rPr>
                <w:i/>
                <w:szCs w:val="22"/>
                <w:lang w:val="ru-RU"/>
              </w:rPr>
              <w:t>Договору о присоединении</w:t>
            </w:r>
            <w:r w:rsidR="00FF1B40" w:rsidRPr="003407CF">
              <w:rPr>
                <w:i/>
                <w:szCs w:val="22"/>
                <w:lang w:val="ru-RU"/>
              </w:rPr>
              <w:t xml:space="preserve"> к торговой системе оптового рынка</w:t>
            </w:r>
            <w:r w:rsidRPr="003407CF">
              <w:rPr>
                <w:szCs w:val="22"/>
                <w:lang w:val="ru-RU"/>
              </w:rPr>
              <w:t>;</w:t>
            </w:r>
          </w:p>
          <w:p w14:paraId="72D5A740" w14:textId="5A017B73" w:rsidR="00BC5318" w:rsidRPr="003407CF" w:rsidRDefault="00BC5318" w:rsidP="00A716B0">
            <w:pPr>
              <w:pStyle w:val="a8"/>
              <w:numPr>
                <w:ilvl w:val="0"/>
                <w:numId w:val="9"/>
              </w:numPr>
              <w:tabs>
                <w:tab w:val="left" w:pos="1005"/>
              </w:tabs>
              <w:overflowPunct/>
              <w:autoSpaceDE/>
              <w:autoSpaceDN/>
              <w:adjustRightInd/>
              <w:spacing w:before="0" w:after="160" w:line="259" w:lineRule="auto"/>
              <w:ind w:left="0" w:firstLine="600"/>
              <w:jc w:val="both"/>
              <w:rPr>
                <w:szCs w:val="22"/>
                <w:lang w:val="ru-RU"/>
              </w:rPr>
            </w:pPr>
            <w:r w:rsidRPr="003407CF">
              <w:rPr>
                <w:szCs w:val="22"/>
                <w:lang w:val="ru-RU"/>
              </w:rPr>
              <w:lastRenderedPageBreak/>
              <w:t xml:space="preserve">договоры поручительства для обеспечения исполнения обязательств исполнителя по договорам оказания услуг по управлению изменением режима потребления электрической энергии по стандартной форме, являющейся приложением № Д 23.2 к </w:t>
            </w:r>
            <w:r w:rsidRPr="003407CF">
              <w:rPr>
                <w:i/>
                <w:szCs w:val="22"/>
                <w:lang w:val="ru-RU"/>
              </w:rPr>
              <w:t>Договору о присоединении</w:t>
            </w:r>
            <w:r w:rsidR="00FF1B40" w:rsidRPr="003407CF">
              <w:rPr>
                <w:i/>
                <w:szCs w:val="22"/>
                <w:lang w:val="ru-RU"/>
              </w:rPr>
              <w:t xml:space="preserve"> к торговой системе оптового рынка</w:t>
            </w:r>
            <w:r w:rsidRPr="003407CF">
              <w:rPr>
                <w:szCs w:val="22"/>
                <w:lang w:val="ru-RU"/>
              </w:rPr>
              <w:t>.</w:t>
            </w:r>
          </w:p>
          <w:p w14:paraId="097E3CB0" w14:textId="30B2351E" w:rsidR="00BC5318" w:rsidRPr="003407CF" w:rsidRDefault="00BC5318" w:rsidP="00A716B0">
            <w:pPr>
              <w:spacing w:after="160" w:line="259" w:lineRule="auto"/>
              <w:ind w:firstLine="600"/>
              <w:jc w:val="both"/>
              <w:rPr>
                <w:rFonts w:ascii="Garamond" w:hAnsi="Garamond"/>
                <w:sz w:val="22"/>
                <w:szCs w:val="22"/>
              </w:rPr>
            </w:pPr>
            <w:r w:rsidRPr="003407CF">
              <w:rPr>
                <w:rFonts w:ascii="Garamond" w:hAnsi="Garamond"/>
                <w:sz w:val="22"/>
                <w:szCs w:val="22"/>
              </w:rPr>
              <w:t xml:space="preserve">5.1.2. Вносить изменения и дополнения в договоры, указанные в пункте 5.1.1 настоящего Регламента, расторгать их в порядке и случаях, предусмотренных настоящим Регламентом, указанными договорами, </w:t>
            </w:r>
            <w:r w:rsidRPr="003407CF">
              <w:rPr>
                <w:rFonts w:ascii="Garamond" w:hAnsi="Garamond"/>
                <w:i/>
                <w:sz w:val="22"/>
                <w:szCs w:val="22"/>
              </w:rPr>
              <w:t>Договором о присоединении</w:t>
            </w:r>
            <w:r w:rsidR="00FF1B40" w:rsidRPr="003407CF">
              <w:rPr>
                <w:rFonts w:ascii="Garamond" w:hAnsi="Garamond"/>
                <w:i/>
                <w:sz w:val="22"/>
                <w:szCs w:val="22"/>
              </w:rPr>
              <w:t xml:space="preserve"> к торговой системе оптового рынка</w:t>
            </w:r>
            <w:r w:rsidRPr="003407CF">
              <w:rPr>
                <w:rFonts w:ascii="Garamond" w:hAnsi="Garamond"/>
                <w:sz w:val="22"/>
                <w:szCs w:val="22"/>
              </w:rPr>
              <w:t>.</w:t>
            </w:r>
          </w:p>
          <w:p w14:paraId="4AEAD7EC" w14:textId="39A7CDF7" w:rsidR="00BC5318" w:rsidRPr="003407CF" w:rsidRDefault="00BC5318" w:rsidP="00A716B0">
            <w:pPr>
              <w:pStyle w:val="a8"/>
              <w:overflowPunct/>
              <w:autoSpaceDE/>
              <w:autoSpaceDN/>
              <w:adjustRightInd/>
              <w:spacing w:before="0" w:after="160" w:line="259" w:lineRule="auto"/>
              <w:ind w:left="0" w:firstLine="600"/>
              <w:jc w:val="both"/>
              <w:rPr>
                <w:szCs w:val="22"/>
                <w:lang w:val="ru-RU"/>
              </w:rPr>
            </w:pPr>
            <w:r w:rsidRPr="003407CF">
              <w:rPr>
                <w:szCs w:val="22"/>
                <w:lang w:val="ru-RU"/>
              </w:rPr>
              <w:t>5.2. Поверенный не позднее 9 (девятого) рабочего дня каждого месяца, следующего за отчетным периодом</w:t>
            </w:r>
            <w:r w:rsidR="00877DDF" w:rsidRPr="003407CF">
              <w:rPr>
                <w:lang w:val="ru-RU"/>
              </w:rPr>
              <w:t xml:space="preserve"> </w:t>
            </w:r>
            <w:r w:rsidR="00877DDF" w:rsidRPr="003407CF">
              <w:rPr>
                <w:szCs w:val="22"/>
                <w:lang w:val="ru-RU"/>
              </w:rPr>
              <w:t>(а в отношении отчетного периода январ</w:t>
            </w:r>
            <w:r w:rsidR="00E60809">
              <w:rPr>
                <w:szCs w:val="22"/>
                <w:lang w:val="ru-RU"/>
              </w:rPr>
              <w:t>я</w:t>
            </w:r>
            <w:r w:rsidR="00877DDF" w:rsidRPr="003407CF">
              <w:rPr>
                <w:szCs w:val="22"/>
                <w:lang w:val="ru-RU"/>
              </w:rPr>
              <w:t xml:space="preserve"> 2025 года – не позднее 25 февраля 2025 года)</w:t>
            </w:r>
            <w:r w:rsidRPr="003407CF">
              <w:rPr>
                <w:szCs w:val="22"/>
                <w:lang w:val="ru-RU"/>
              </w:rPr>
              <w:t>, размещает на своем официальном сайте, в разделе с ограниченным доступом персонально для доверителя в соответствии с Правилами ЭДО СЭД КО отчеты поверенного по форме, установленной приложением 2 к настоящему Регламенту. Если до предусмотренной настоящим пунктом даты размещения отчета поверенного договоры, указанные в пункте 5.1.1 настоящего Регламента, не заключались, не расторгались и не изменялись, то данные отчеты не формируются и не размещаются. Заключенные в соответствии с поручением доверителя договоры размещаются в течение 3 (трех) рабочих дней с момента их заключения на официальном сайте поверенного, в разделе с ограниченным доступом персонально для доверителя в соответствии с Правилами ЭДО СЭД КО.</w:t>
            </w:r>
          </w:p>
          <w:p w14:paraId="1DDD1465" w14:textId="2A58B60D" w:rsidR="00BC5318" w:rsidRPr="003407CF" w:rsidRDefault="00BC5318" w:rsidP="00A716B0">
            <w:pPr>
              <w:tabs>
                <w:tab w:val="left" w:pos="284"/>
                <w:tab w:val="left" w:pos="993"/>
              </w:tabs>
              <w:spacing w:before="120" w:after="120"/>
              <w:ind w:firstLine="600"/>
              <w:jc w:val="both"/>
              <w:rPr>
                <w:rFonts w:ascii="Garamond" w:hAnsi="Garamond"/>
                <w:sz w:val="22"/>
                <w:szCs w:val="22"/>
              </w:rPr>
            </w:pPr>
            <w:r w:rsidRPr="003407CF">
              <w:rPr>
                <w:rFonts w:ascii="Garamond" w:hAnsi="Garamond"/>
                <w:sz w:val="22"/>
                <w:szCs w:val="22"/>
              </w:rPr>
              <w:t>5.3. Доверитель при намерении отказаться от поручения, указанного в пункте 5.1 настоящего Регламента, обязан уведомить об этом поверенного в письменной форме не позднее чем за 200 календарных дней до даты, с которой доверитель намерен отказаться от указанного поручения. При этом датой уведомления считается дата получения пове</w:t>
            </w:r>
            <w:r w:rsidR="00FF1B40" w:rsidRPr="003407CF">
              <w:rPr>
                <w:rFonts w:ascii="Garamond" w:hAnsi="Garamond"/>
                <w:sz w:val="22"/>
                <w:szCs w:val="22"/>
              </w:rPr>
              <w:t>ренным письменного уведомления.</w:t>
            </w:r>
          </w:p>
        </w:tc>
      </w:tr>
      <w:tr w:rsidR="00BC5318" w:rsidRPr="003407CF" w14:paraId="1ED73DFE" w14:textId="77777777" w:rsidTr="00A716B0">
        <w:tc>
          <w:tcPr>
            <w:tcW w:w="988" w:type="dxa"/>
          </w:tcPr>
          <w:p w14:paraId="30F87F7F" w14:textId="201FF380" w:rsidR="00BC5318" w:rsidRPr="003407CF" w:rsidRDefault="00BC5318" w:rsidP="00FF1B40">
            <w:pPr>
              <w:spacing w:after="120"/>
              <w:jc w:val="center"/>
              <w:rPr>
                <w:rFonts w:ascii="Garamond" w:hAnsi="Garamond"/>
                <w:b/>
                <w:sz w:val="22"/>
                <w:szCs w:val="22"/>
              </w:rPr>
            </w:pPr>
            <w:r w:rsidRPr="003407CF">
              <w:rPr>
                <w:rFonts w:ascii="Garamond" w:hAnsi="Garamond"/>
                <w:b/>
                <w:sz w:val="22"/>
                <w:szCs w:val="22"/>
              </w:rPr>
              <w:lastRenderedPageBreak/>
              <w:t>Раздел 6</w:t>
            </w:r>
          </w:p>
        </w:tc>
        <w:tc>
          <w:tcPr>
            <w:tcW w:w="13749" w:type="dxa"/>
            <w:gridSpan w:val="2"/>
          </w:tcPr>
          <w:p w14:paraId="483FEA27" w14:textId="52006821" w:rsidR="00BC5318" w:rsidRPr="003407CF" w:rsidRDefault="00BC5318" w:rsidP="00520ED4">
            <w:pPr>
              <w:spacing w:after="120"/>
              <w:jc w:val="both"/>
              <w:rPr>
                <w:rFonts w:ascii="Garamond" w:hAnsi="Garamond"/>
                <w:b/>
                <w:bCs/>
                <w:sz w:val="22"/>
                <w:szCs w:val="22"/>
              </w:rPr>
            </w:pPr>
            <w:r w:rsidRPr="003407CF">
              <w:rPr>
                <w:rFonts w:ascii="Garamond" w:hAnsi="Garamond"/>
                <w:b/>
                <w:bCs/>
                <w:sz w:val="22"/>
                <w:szCs w:val="22"/>
                <w:highlight w:val="yellow"/>
              </w:rPr>
              <w:t>Дополнить новым разделом 6</w:t>
            </w:r>
          </w:p>
          <w:p w14:paraId="35D2F24E" w14:textId="5AB50924" w:rsidR="00BC5318" w:rsidRPr="003407CF" w:rsidRDefault="00BC5318" w:rsidP="002C3823">
            <w:pPr>
              <w:spacing w:before="120" w:after="120"/>
              <w:ind w:firstLine="709"/>
              <w:jc w:val="center"/>
              <w:outlineLvl w:val="2"/>
              <w:rPr>
                <w:rFonts w:ascii="Garamond" w:hAnsi="Garamond"/>
                <w:b/>
                <w:bCs/>
                <w:color w:val="000000"/>
                <w:sz w:val="22"/>
                <w:szCs w:val="22"/>
                <w:lang w:eastAsia="en-US"/>
              </w:rPr>
            </w:pPr>
            <w:r w:rsidRPr="003407CF">
              <w:rPr>
                <w:rFonts w:ascii="Garamond" w:hAnsi="Garamond"/>
                <w:b/>
                <w:sz w:val="22"/>
                <w:szCs w:val="22"/>
                <w:lang w:eastAsia="en-US"/>
              </w:rPr>
              <w:t xml:space="preserve">6. КОММЕРЧЕСКОЕ ПРЕДСТАВИТЕЛЬСТВО </w:t>
            </w:r>
            <w:r w:rsidRPr="003407CF">
              <w:rPr>
                <w:rFonts w:ascii="Garamond" w:hAnsi="Garamond"/>
                <w:b/>
                <w:bCs/>
                <w:color w:val="000000"/>
                <w:sz w:val="22"/>
                <w:szCs w:val="22"/>
                <w:lang w:eastAsia="en-US"/>
              </w:rPr>
              <w:t>СУБЪЕКТА ОПТОВОГО РЫНКА – ПОСТАВЩИКА ЭЛЕКТРИЧЕСКОЙ ЭНЕРГИИ И МОЩНОСТИ</w:t>
            </w:r>
            <w:r w:rsidRPr="003407CF">
              <w:rPr>
                <w:rFonts w:ascii="Garamond" w:hAnsi="Garamond"/>
                <w:b/>
                <w:sz w:val="22"/>
                <w:szCs w:val="22"/>
                <w:lang w:eastAsia="en-US"/>
              </w:rPr>
              <w:t xml:space="preserve"> НА </w:t>
            </w:r>
            <w:r w:rsidRPr="003407CF">
              <w:rPr>
                <w:rFonts w:ascii="Garamond" w:hAnsi="Garamond"/>
                <w:b/>
                <w:bCs/>
                <w:color w:val="000000"/>
                <w:sz w:val="22"/>
                <w:szCs w:val="22"/>
                <w:lang w:eastAsia="en-US"/>
              </w:rPr>
              <w:t>ВХОДЯЩЕЙ В СОСТАВ ДАЛЬНЕВОСТОЧНОГО ФЕДЕРАЛЬНОГО ОКРУГА ОТДЕЛЬНОЙ ТЕРРИТОРИИ, РАНЕЕ ОТНОСИВШЕЙСЯ К НЕЦЕНОВЫМ ЗОНАМ</w:t>
            </w:r>
          </w:p>
          <w:p w14:paraId="78A67BE4" w14:textId="2E00F3F0" w:rsidR="00BC5318" w:rsidRPr="003407CF" w:rsidRDefault="00BC5318" w:rsidP="00A716B0">
            <w:pPr>
              <w:tabs>
                <w:tab w:val="left" w:pos="284"/>
                <w:tab w:val="left" w:pos="993"/>
              </w:tabs>
              <w:overflowPunct w:val="0"/>
              <w:autoSpaceDE w:val="0"/>
              <w:autoSpaceDN w:val="0"/>
              <w:adjustRightInd w:val="0"/>
              <w:spacing w:before="120" w:after="120"/>
              <w:ind w:firstLine="600"/>
              <w:contextualSpacing/>
              <w:jc w:val="both"/>
              <w:textAlignment w:val="baseline"/>
              <w:rPr>
                <w:rFonts w:ascii="Garamond" w:hAnsi="Garamond"/>
                <w:sz w:val="22"/>
                <w:szCs w:val="22"/>
                <w:lang w:eastAsia="en-US"/>
              </w:rPr>
            </w:pPr>
            <w:r w:rsidRPr="003407CF">
              <w:rPr>
                <w:rFonts w:ascii="Garamond" w:hAnsi="Garamond"/>
                <w:sz w:val="22"/>
                <w:szCs w:val="22"/>
                <w:lang w:eastAsia="en-US"/>
              </w:rPr>
              <w:t xml:space="preserve">6.1. В соответствии с </w:t>
            </w:r>
            <w:r w:rsidRPr="003407CF">
              <w:rPr>
                <w:rFonts w:ascii="Garamond" w:hAnsi="Garamond"/>
                <w:i/>
                <w:sz w:val="22"/>
                <w:szCs w:val="22"/>
                <w:lang w:eastAsia="en-US"/>
              </w:rPr>
              <w:t xml:space="preserve">Договором о присоединении </w:t>
            </w:r>
            <w:r w:rsidR="00FF1B40" w:rsidRPr="003407CF">
              <w:rPr>
                <w:rFonts w:ascii="Garamond" w:hAnsi="Garamond"/>
                <w:i/>
                <w:sz w:val="22"/>
                <w:szCs w:val="22"/>
              </w:rPr>
              <w:t xml:space="preserve">к торговой системе оптового рынка </w:t>
            </w:r>
            <w:r w:rsidRPr="003407CF">
              <w:rPr>
                <w:rFonts w:ascii="Garamond" w:hAnsi="Garamond"/>
                <w:sz w:val="22"/>
                <w:szCs w:val="22"/>
                <w:lang w:eastAsia="en-US"/>
              </w:rPr>
              <w:t>и настоящим Регламентом субъект оптового рынка – поставщик электрической энергии и мощности</w:t>
            </w:r>
            <w:r w:rsidRPr="001F3704">
              <w:rPr>
                <w:rFonts w:ascii="Garamond" w:hAnsi="Garamond"/>
                <w:bCs/>
                <w:color w:val="000000"/>
                <w:sz w:val="22"/>
                <w:szCs w:val="22"/>
                <w:lang w:eastAsia="en-US"/>
              </w:rPr>
              <w:t>,</w:t>
            </w:r>
            <w:r w:rsidRPr="003407CF">
              <w:rPr>
                <w:rFonts w:ascii="Garamond" w:hAnsi="Garamond"/>
                <w:b/>
                <w:bCs/>
                <w:color w:val="000000"/>
                <w:sz w:val="22"/>
                <w:szCs w:val="22"/>
                <w:lang w:eastAsia="en-US"/>
              </w:rPr>
              <w:t xml:space="preserve"> </w:t>
            </w:r>
            <w:r w:rsidRPr="003407CF">
              <w:rPr>
                <w:rFonts w:ascii="Garamond" w:hAnsi="Garamond"/>
                <w:bCs/>
                <w:color w:val="000000"/>
                <w:sz w:val="22"/>
                <w:szCs w:val="22"/>
                <w:lang w:eastAsia="en-US"/>
              </w:rPr>
              <w:t xml:space="preserve">за которым зарегистрирована хотя бы одна группа точек поставки генерации в отношении </w:t>
            </w:r>
            <w:r w:rsidRPr="003407CF">
              <w:rPr>
                <w:rFonts w:ascii="Garamond" w:hAnsi="Garamond"/>
                <w:sz w:val="22"/>
                <w:szCs w:val="22"/>
                <w:lang w:eastAsia="en-US"/>
              </w:rPr>
              <w:t xml:space="preserve">генерирующего объекта, расположенного на </w:t>
            </w:r>
            <w:r w:rsidRPr="003407CF">
              <w:rPr>
                <w:rFonts w:ascii="Garamond" w:hAnsi="Garamond"/>
                <w:bCs/>
                <w:color w:val="000000"/>
                <w:sz w:val="22"/>
                <w:szCs w:val="22"/>
                <w:lang w:eastAsia="en-US"/>
              </w:rPr>
              <w:t>входящей в состав Дальневосточного федерального округа отдельной территории, ранее относившейся к неценовым зонам</w:t>
            </w:r>
            <w:r w:rsidRPr="003407CF">
              <w:rPr>
                <w:rFonts w:ascii="Garamond" w:hAnsi="Garamond"/>
                <w:sz w:val="22"/>
                <w:szCs w:val="22"/>
                <w:lang w:eastAsia="en-US"/>
              </w:rPr>
              <w:t xml:space="preserve"> (далее в настоящем разделе – доверитель), поручает Коммерческому оператору, действующему в качестве коммерческого представителя, совершать от имени доверителя в соответствии с </w:t>
            </w:r>
            <w:r w:rsidRPr="003407CF">
              <w:rPr>
                <w:rFonts w:ascii="Garamond" w:hAnsi="Garamond"/>
                <w:i/>
                <w:sz w:val="22"/>
                <w:szCs w:val="22"/>
                <w:lang w:eastAsia="en-US"/>
              </w:rPr>
              <w:t xml:space="preserve">Договором о присоединении </w:t>
            </w:r>
            <w:r w:rsidR="00FF1B40" w:rsidRPr="003407CF">
              <w:rPr>
                <w:rFonts w:ascii="Garamond" w:hAnsi="Garamond"/>
                <w:i/>
                <w:sz w:val="22"/>
                <w:szCs w:val="22"/>
              </w:rPr>
              <w:t xml:space="preserve">к торговой системе оптового рынка </w:t>
            </w:r>
            <w:r w:rsidRPr="003407CF">
              <w:rPr>
                <w:rFonts w:ascii="Garamond" w:hAnsi="Garamond"/>
                <w:sz w:val="22"/>
                <w:szCs w:val="22"/>
                <w:lang w:eastAsia="en-US"/>
              </w:rPr>
              <w:t>и настоящим Регламентом следующие действия, указанные в пунктах 6.1.1, 6.1.2, 6.1.3 настоящего Регламента:</w:t>
            </w:r>
          </w:p>
          <w:p w14:paraId="25EBC6B3" w14:textId="77777777" w:rsidR="00BC5318" w:rsidRPr="003407CF" w:rsidRDefault="00BC5318" w:rsidP="00A716B0">
            <w:pPr>
              <w:tabs>
                <w:tab w:val="left" w:pos="284"/>
                <w:tab w:val="left" w:pos="993"/>
              </w:tabs>
              <w:overflowPunct w:val="0"/>
              <w:autoSpaceDE w:val="0"/>
              <w:autoSpaceDN w:val="0"/>
              <w:adjustRightInd w:val="0"/>
              <w:spacing w:before="120" w:after="120"/>
              <w:ind w:firstLine="600"/>
              <w:contextualSpacing/>
              <w:jc w:val="both"/>
              <w:textAlignment w:val="baseline"/>
              <w:rPr>
                <w:rFonts w:ascii="Garamond" w:hAnsi="Garamond"/>
                <w:sz w:val="22"/>
                <w:szCs w:val="22"/>
                <w:lang w:eastAsia="en-US"/>
              </w:rPr>
            </w:pPr>
          </w:p>
          <w:p w14:paraId="61329804" w14:textId="42B74D89" w:rsidR="00BC5318" w:rsidRPr="003407CF" w:rsidRDefault="00BC5318" w:rsidP="00A716B0">
            <w:pPr>
              <w:tabs>
                <w:tab w:val="left" w:pos="284"/>
                <w:tab w:val="left" w:pos="993"/>
              </w:tabs>
              <w:overflowPunct w:val="0"/>
              <w:autoSpaceDE w:val="0"/>
              <w:autoSpaceDN w:val="0"/>
              <w:adjustRightInd w:val="0"/>
              <w:spacing w:before="120" w:after="120"/>
              <w:ind w:firstLine="600"/>
              <w:jc w:val="both"/>
              <w:textAlignment w:val="baseline"/>
              <w:rPr>
                <w:rFonts w:ascii="Garamond" w:hAnsi="Garamond"/>
                <w:sz w:val="22"/>
                <w:szCs w:val="22"/>
                <w:lang w:eastAsia="en-US"/>
              </w:rPr>
            </w:pPr>
            <w:r w:rsidRPr="003407CF">
              <w:rPr>
                <w:rFonts w:ascii="Garamond" w:hAnsi="Garamond"/>
                <w:sz w:val="22"/>
                <w:szCs w:val="22"/>
                <w:lang w:eastAsia="en-US"/>
              </w:rPr>
              <w:t xml:space="preserve">6.1.1. Заключать от имени доверителя в случаях, порядке и на условиях, предусмотренных </w:t>
            </w:r>
            <w:r w:rsidRPr="003407CF">
              <w:rPr>
                <w:rFonts w:ascii="Garamond" w:hAnsi="Garamond"/>
                <w:i/>
                <w:sz w:val="22"/>
                <w:szCs w:val="22"/>
                <w:lang w:eastAsia="en-US"/>
              </w:rPr>
              <w:t>Договором о присоединении</w:t>
            </w:r>
            <w:r w:rsidR="00FF1B40" w:rsidRPr="003407CF">
              <w:rPr>
                <w:rFonts w:ascii="Garamond" w:hAnsi="Garamond"/>
                <w:i/>
                <w:sz w:val="22"/>
                <w:szCs w:val="22"/>
                <w:lang w:eastAsia="en-US"/>
              </w:rPr>
              <w:t xml:space="preserve"> </w:t>
            </w:r>
            <w:r w:rsidR="00FF1B40" w:rsidRPr="003407CF">
              <w:rPr>
                <w:rFonts w:ascii="Garamond" w:hAnsi="Garamond"/>
                <w:i/>
                <w:sz w:val="22"/>
                <w:szCs w:val="22"/>
              </w:rPr>
              <w:t>к торговой системе оптового рынка</w:t>
            </w:r>
            <w:r w:rsidRPr="003407CF">
              <w:rPr>
                <w:rFonts w:ascii="Garamond" w:hAnsi="Garamond"/>
                <w:sz w:val="22"/>
                <w:szCs w:val="22"/>
                <w:lang w:eastAsia="en-US"/>
              </w:rPr>
              <w:t>, следующие договоры, по которым доверитель является продавцом:</w:t>
            </w:r>
          </w:p>
          <w:p w14:paraId="6CFECD3B" w14:textId="60A8B720" w:rsidR="00BC5318" w:rsidRPr="003407CF" w:rsidRDefault="001F3704" w:rsidP="00A716B0">
            <w:pPr>
              <w:tabs>
                <w:tab w:val="left" w:pos="284"/>
                <w:tab w:val="left" w:pos="993"/>
              </w:tabs>
              <w:overflowPunct w:val="0"/>
              <w:autoSpaceDE w:val="0"/>
              <w:autoSpaceDN w:val="0"/>
              <w:adjustRightInd w:val="0"/>
              <w:spacing w:before="120" w:after="120"/>
              <w:ind w:firstLine="600"/>
              <w:jc w:val="both"/>
              <w:textAlignment w:val="baseline"/>
              <w:rPr>
                <w:rFonts w:ascii="Garamond" w:hAnsi="Garamond"/>
                <w:sz w:val="22"/>
                <w:szCs w:val="22"/>
                <w:lang w:eastAsia="en-US"/>
              </w:rPr>
            </w:pPr>
            <w:r>
              <w:rPr>
                <w:rFonts w:ascii="Garamond" w:hAnsi="Garamond"/>
                <w:sz w:val="22"/>
                <w:szCs w:val="22"/>
                <w:lang w:eastAsia="en-US"/>
              </w:rPr>
              <w:t>а) в случае</w:t>
            </w:r>
            <w:r w:rsidR="00BC5318" w:rsidRPr="003407CF">
              <w:rPr>
                <w:rFonts w:ascii="Garamond" w:hAnsi="Garamond"/>
                <w:sz w:val="22"/>
                <w:szCs w:val="22"/>
                <w:lang w:eastAsia="en-US"/>
              </w:rPr>
              <w:t xml:space="preserve"> если доверителем направлена </w:t>
            </w:r>
            <w:r>
              <w:rPr>
                <w:rFonts w:ascii="Garamond" w:hAnsi="Garamond"/>
                <w:sz w:val="22"/>
                <w:szCs w:val="22"/>
                <w:lang w:eastAsia="en-US"/>
              </w:rPr>
              <w:t>С</w:t>
            </w:r>
            <w:r w:rsidR="00BC5318" w:rsidRPr="003407CF">
              <w:rPr>
                <w:rFonts w:ascii="Garamond" w:hAnsi="Garamond"/>
                <w:sz w:val="22"/>
                <w:szCs w:val="22"/>
                <w:lang w:eastAsia="en-US"/>
              </w:rPr>
              <w:t>истемному оператору ценовая заявка на продажу мощности в соответствии с пунктом 100 Правил оптового рынка:</w:t>
            </w:r>
          </w:p>
          <w:p w14:paraId="06145356" w14:textId="24FA3F70" w:rsidR="00BC5318" w:rsidRPr="003407CF" w:rsidRDefault="00BC5318" w:rsidP="00A716B0">
            <w:pPr>
              <w:numPr>
                <w:ilvl w:val="1"/>
                <w:numId w:val="14"/>
              </w:numPr>
              <w:tabs>
                <w:tab w:val="left" w:pos="964"/>
              </w:tabs>
              <w:overflowPunct w:val="0"/>
              <w:autoSpaceDE w:val="0"/>
              <w:autoSpaceDN w:val="0"/>
              <w:adjustRightInd w:val="0"/>
              <w:spacing w:before="180" w:after="60"/>
              <w:ind w:left="0" w:firstLine="600"/>
              <w:contextualSpacing/>
              <w:jc w:val="both"/>
              <w:textAlignment w:val="baseline"/>
              <w:rPr>
                <w:rFonts w:ascii="Garamond" w:hAnsi="Garamond"/>
                <w:sz w:val="22"/>
                <w:szCs w:val="20"/>
                <w:lang w:eastAsia="en-US"/>
              </w:rPr>
            </w:pPr>
            <w:r w:rsidRPr="003407CF">
              <w:rPr>
                <w:rFonts w:ascii="Garamond" w:hAnsi="Garamond"/>
                <w:sz w:val="22"/>
                <w:szCs w:val="20"/>
                <w:lang w:eastAsia="en-US"/>
              </w:rPr>
              <w:t xml:space="preserve">договоры купли-продажи (поставки) мощности генерирующих объектов, функционирующих на отдельных территориях, ранее относившихся к неценовым зонам, по стандартной форме, являющейся приложением № Д </w:t>
            </w:r>
            <w:r w:rsidR="00193DBF" w:rsidRPr="003407CF">
              <w:rPr>
                <w:rFonts w:ascii="Garamond" w:hAnsi="Garamond"/>
                <w:sz w:val="22"/>
                <w:szCs w:val="20"/>
                <w:lang w:eastAsia="en-US"/>
              </w:rPr>
              <w:t>2</w:t>
            </w:r>
            <w:r w:rsidR="00E70524" w:rsidRPr="003407CF">
              <w:rPr>
                <w:rFonts w:ascii="Garamond" w:hAnsi="Garamond"/>
                <w:sz w:val="22"/>
                <w:szCs w:val="20"/>
                <w:lang w:eastAsia="en-US"/>
              </w:rPr>
              <w:t>4.</w:t>
            </w:r>
            <w:r w:rsidR="00193DBF" w:rsidRPr="003407CF">
              <w:rPr>
                <w:rFonts w:ascii="Garamond" w:hAnsi="Garamond"/>
                <w:sz w:val="22"/>
                <w:szCs w:val="20"/>
                <w:lang w:eastAsia="en-US"/>
              </w:rPr>
              <w:t>5</w:t>
            </w:r>
            <w:r w:rsidRPr="003407CF">
              <w:rPr>
                <w:rFonts w:ascii="Garamond" w:hAnsi="Garamond"/>
                <w:sz w:val="22"/>
                <w:szCs w:val="20"/>
                <w:lang w:eastAsia="en-US"/>
              </w:rPr>
              <w:t xml:space="preserve"> к </w:t>
            </w:r>
            <w:r w:rsidRPr="003407CF">
              <w:rPr>
                <w:rFonts w:ascii="Garamond" w:hAnsi="Garamond"/>
                <w:i/>
                <w:sz w:val="22"/>
                <w:szCs w:val="20"/>
                <w:lang w:eastAsia="en-US"/>
              </w:rPr>
              <w:t>Договору о присоединении</w:t>
            </w:r>
            <w:r w:rsidR="00FF1B40" w:rsidRPr="003407CF">
              <w:rPr>
                <w:rFonts w:ascii="Garamond" w:hAnsi="Garamond"/>
                <w:i/>
                <w:sz w:val="22"/>
                <w:szCs w:val="20"/>
                <w:lang w:eastAsia="en-US"/>
              </w:rPr>
              <w:t xml:space="preserve"> </w:t>
            </w:r>
            <w:r w:rsidR="00FF1B40" w:rsidRPr="003407CF">
              <w:rPr>
                <w:rFonts w:ascii="Garamond" w:hAnsi="Garamond"/>
                <w:i/>
                <w:sz w:val="22"/>
                <w:szCs w:val="22"/>
              </w:rPr>
              <w:t>к торговой системе оптового рынка</w:t>
            </w:r>
            <w:r w:rsidR="001F3704">
              <w:rPr>
                <w:rFonts w:ascii="Garamond" w:hAnsi="Garamond"/>
                <w:sz w:val="22"/>
                <w:szCs w:val="20"/>
                <w:lang w:eastAsia="en-US"/>
              </w:rPr>
              <w:t>;</w:t>
            </w:r>
          </w:p>
          <w:p w14:paraId="54CDCA4E" w14:textId="384ED997" w:rsidR="005F426E" w:rsidRPr="003407CF" w:rsidRDefault="00BC5318" w:rsidP="00A716B0">
            <w:pPr>
              <w:tabs>
                <w:tab w:val="left" w:pos="284"/>
                <w:tab w:val="left" w:pos="993"/>
              </w:tabs>
              <w:overflowPunct w:val="0"/>
              <w:autoSpaceDE w:val="0"/>
              <w:autoSpaceDN w:val="0"/>
              <w:adjustRightInd w:val="0"/>
              <w:spacing w:before="120" w:after="120"/>
              <w:ind w:firstLine="600"/>
              <w:jc w:val="both"/>
              <w:textAlignment w:val="baseline"/>
              <w:rPr>
                <w:rFonts w:ascii="Garamond" w:hAnsi="Garamond"/>
                <w:sz w:val="22"/>
                <w:szCs w:val="22"/>
                <w:lang w:eastAsia="en-US"/>
              </w:rPr>
            </w:pPr>
            <w:r w:rsidRPr="003407CF">
              <w:rPr>
                <w:rFonts w:ascii="Garamond" w:hAnsi="Garamond"/>
                <w:sz w:val="22"/>
                <w:szCs w:val="22"/>
                <w:lang w:eastAsia="en-US"/>
              </w:rPr>
              <w:lastRenderedPageBreak/>
              <w:t xml:space="preserve">б) </w:t>
            </w:r>
            <w:r w:rsidR="00174B07" w:rsidRPr="003407CF">
              <w:rPr>
                <w:rFonts w:ascii="Garamond" w:hAnsi="Garamond"/>
                <w:sz w:val="22"/>
                <w:szCs w:val="22"/>
                <w:lang w:eastAsia="en-US"/>
              </w:rPr>
              <w:t xml:space="preserve">в случае соответствия доверителя критериям, установленным пунктом 62 Правил оптового рынка и </w:t>
            </w:r>
            <w:r w:rsidR="00174B07" w:rsidRPr="003407CF">
              <w:rPr>
                <w:rFonts w:ascii="Garamond" w:hAnsi="Garamond"/>
                <w:i/>
                <w:sz w:val="22"/>
                <w:szCs w:val="22"/>
                <w:lang w:eastAsia="en-US"/>
              </w:rPr>
              <w:t>Договором о присоединении</w:t>
            </w:r>
            <w:r w:rsidR="00FF1B40" w:rsidRPr="003407CF">
              <w:rPr>
                <w:rFonts w:ascii="Garamond" w:hAnsi="Garamond"/>
                <w:i/>
                <w:sz w:val="22"/>
                <w:szCs w:val="22"/>
                <w:lang w:eastAsia="en-US"/>
              </w:rPr>
              <w:t xml:space="preserve"> </w:t>
            </w:r>
            <w:r w:rsidR="00FF1B40" w:rsidRPr="003407CF">
              <w:rPr>
                <w:rFonts w:ascii="Garamond" w:hAnsi="Garamond"/>
                <w:i/>
                <w:sz w:val="22"/>
                <w:szCs w:val="22"/>
              </w:rPr>
              <w:t>к торговой системе оптового рынка</w:t>
            </w:r>
            <w:r w:rsidRPr="003407CF">
              <w:rPr>
                <w:rFonts w:ascii="Garamond" w:hAnsi="Garamond"/>
                <w:sz w:val="22"/>
                <w:szCs w:val="22"/>
                <w:lang w:eastAsia="en-US"/>
              </w:rPr>
              <w:t>:</w:t>
            </w:r>
          </w:p>
          <w:p w14:paraId="75D6F7C9" w14:textId="34AAC25E" w:rsidR="00546B25" w:rsidRPr="003407CF" w:rsidRDefault="00BC5318" w:rsidP="00A716B0">
            <w:pPr>
              <w:numPr>
                <w:ilvl w:val="0"/>
                <w:numId w:val="13"/>
              </w:numPr>
              <w:tabs>
                <w:tab w:val="left" w:pos="284"/>
                <w:tab w:val="left" w:pos="993"/>
              </w:tabs>
              <w:overflowPunct w:val="0"/>
              <w:autoSpaceDE w:val="0"/>
              <w:autoSpaceDN w:val="0"/>
              <w:adjustRightInd w:val="0"/>
              <w:spacing w:before="120" w:after="120"/>
              <w:ind w:left="0" w:firstLine="600"/>
              <w:contextualSpacing/>
              <w:jc w:val="both"/>
              <w:textAlignment w:val="baseline"/>
              <w:rPr>
                <w:rFonts w:ascii="Garamond" w:hAnsi="Garamond"/>
                <w:sz w:val="22"/>
                <w:szCs w:val="20"/>
                <w:lang w:eastAsia="en-US"/>
              </w:rPr>
            </w:pPr>
            <w:r w:rsidRPr="003407CF">
              <w:rPr>
                <w:rFonts w:ascii="Garamond" w:hAnsi="Garamond"/>
                <w:sz w:val="22"/>
                <w:szCs w:val="22"/>
                <w:lang w:eastAsia="en-US"/>
              </w:rPr>
              <w:t xml:space="preserve">регулируемые договоры купли-продажи электрической энергии и мощности для </w:t>
            </w:r>
            <w:proofErr w:type="spellStart"/>
            <w:r w:rsidRPr="003407CF">
              <w:rPr>
                <w:rFonts w:ascii="Garamond" w:hAnsi="Garamond"/>
                <w:sz w:val="22"/>
                <w:szCs w:val="22"/>
                <w:lang w:eastAsia="en-US"/>
              </w:rPr>
              <w:t>энергосбытовых</w:t>
            </w:r>
            <w:proofErr w:type="spellEnd"/>
            <w:r w:rsidRPr="003407CF">
              <w:rPr>
                <w:rFonts w:ascii="Garamond" w:hAnsi="Garamond"/>
                <w:sz w:val="22"/>
                <w:szCs w:val="22"/>
                <w:lang w:eastAsia="en-US"/>
              </w:rPr>
              <w:t xml:space="preserve"> компаний, гарантирующих поставщиков (</w:t>
            </w:r>
            <w:proofErr w:type="spellStart"/>
            <w:r w:rsidRPr="003407CF">
              <w:rPr>
                <w:rFonts w:ascii="Garamond" w:hAnsi="Garamond"/>
                <w:sz w:val="22"/>
                <w:szCs w:val="22"/>
                <w:lang w:eastAsia="en-US"/>
              </w:rPr>
              <w:t>энергоснабжающих</w:t>
            </w:r>
            <w:proofErr w:type="spellEnd"/>
            <w:r w:rsidRPr="003407CF">
              <w:rPr>
                <w:rFonts w:ascii="Garamond" w:hAnsi="Garamond"/>
                <w:sz w:val="22"/>
                <w:szCs w:val="22"/>
                <w:lang w:eastAsia="en-US"/>
              </w:rPr>
              <w:t xml:space="preserve"> организаций) для поставки населению по стандартной форме, являющейся приложением № Д 1.</w:t>
            </w:r>
            <w:r w:rsidR="00E70524" w:rsidRPr="003407CF">
              <w:rPr>
                <w:rFonts w:ascii="Garamond" w:hAnsi="Garamond"/>
                <w:sz w:val="22"/>
                <w:szCs w:val="22"/>
                <w:lang w:eastAsia="en-US"/>
              </w:rPr>
              <w:t>48</w:t>
            </w:r>
            <w:r w:rsidR="007E4363" w:rsidRPr="003407CF">
              <w:rPr>
                <w:rFonts w:ascii="Garamond" w:hAnsi="Garamond"/>
                <w:sz w:val="22"/>
                <w:szCs w:val="22"/>
                <w:lang w:eastAsia="en-US"/>
              </w:rPr>
              <w:t xml:space="preserve"> </w:t>
            </w:r>
            <w:r w:rsidRPr="003407CF">
              <w:rPr>
                <w:rFonts w:ascii="Garamond" w:hAnsi="Garamond"/>
                <w:sz w:val="22"/>
                <w:szCs w:val="22"/>
                <w:lang w:eastAsia="en-US"/>
              </w:rPr>
              <w:t xml:space="preserve">к </w:t>
            </w:r>
            <w:r w:rsidRPr="003407CF">
              <w:rPr>
                <w:rFonts w:ascii="Garamond" w:hAnsi="Garamond"/>
                <w:i/>
                <w:sz w:val="22"/>
                <w:szCs w:val="22"/>
                <w:lang w:eastAsia="en-US"/>
              </w:rPr>
              <w:t>Договору о присоединении</w:t>
            </w:r>
            <w:r w:rsidR="00FF1B40" w:rsidRPr="003407CF">
              <w:rPr>
                <w:rFonts w:ascii="Garamond" w:hAnsi="Garamond"/>
                <w:i/>
                <w:sz w:val="22"/>
                <w:szCs w:val="22"/>
                <w:lang w:eastAsia="en-US"/>
              </w:rPr>
              <w:t xml:space="preserve"> </w:t>
            </w:r>
            <w:r w:rsidR="00FF1B40" w:rsidRPr="003407CF">
              <w:rPr>
                <w:rFonts w:ascii="Garamond" w:hAnsi="Garamond"/>
                <w:i/>
                <w:sz w:val="22"/>
                <w:szCs w:val="22"/>
              </w:rPr>
              <w:t>к торговой системе оптового рынка</w:t>
            </w:r>
            <w:r w:rsidRPr="003407CF">
              <w:rPr>
                <w:rFonts w:ascii="Garamond" w:hAnsi="Garamond"/>
                <w:sz w:val="22"/>
                <w:szCs w:val="22"/>
                <w:lang w:eastAsia="en-US"/>
              </w:rPr>
              <w:t>.</w:t>
            </w:r>
          </w:p>
          <w:p w14:paraId="52ECD7F9" w14:textId="0FD5A493" w:rsidR="00546B25" w:rsidRPr="003407CF" w:rsidRDefault="00546B25" w:rsidP="00A716B0">
            <w:pPr>
              <w:tabs>
                <w:tab w:val="left" w:pos="284"/>
                <w:tab w:val="left" w:pos="993"/>
              </w:tabs>
              <w:overflowPunct w:val="0"/>
              <w:autoSpaceDE w:val="0"/>
              <w:autoSpaceDN w:val="0"/>
              <w:adjustRightInd w:val="0"/>
              <w:spacing w:before="120" w:after="120"/>
              <w:ind w:firstLine="600"/>
              <w:jc w:val="both"/>
              <w:textAlignment w:val="baseline"/>
              <w:rPr>
                <w:rFonts w:ascii="Garamond" w:hAnsi="Garamond"/>
                <w:sz w:val="22"/>
                <w:szCs w:val="22"/>
                <w:lang w:eastAsia="en-US"/>
              </w:rPr>
            </w:pPr>
            <w:r w:rsidRPr="003407CF">
              <w:rPr>
                <w:rFonts w:ascii="Garamond" w:hAnsi="Garamond"/>
                <w:sz w:val="22"/>
                <w:szCs w:val="22"/>
                <w:lang w:eastAsia="en-US"/>
              </w:rPr>
              <w:t xml:space="preserve">При этом </w:t>
            </w:r>
            <w:r w:rsidR="001F3704">
              <w:rPr>
                <w:rFonts w:ascii="Garamond" w:hAnsi="Garamond"/>
                <w:sz w:val="22"/>
                <w:szCs w:val="22"/>
                <w:lang w:eastAsia="en-US"/>
              </w:rPr>
              <w:t>п</w:t>
            </w:r>
            <w:r w:rsidRPr="003407CF">
              <w:rPr>
                <w:rFonts w:ascii="Garamond" w:hAnsi="Garamond"/>
                <w:sz w:val="22"/>
                <w:szCs w:val="22"/>
                <w:lang w:eastAsia="en-US"/>
              </w:rPr>
              <w:t xml:space="preserve">оверенный вправе без дополнительного согласования с доверителем определять период времени, на который распространяют свое действие заключенные регулируемые договоры в соответствии с </w:t>
            </w:r>
            <w:r w:rsidRPr="003407CF">
              <w:rPr>
                <w:rFonts w:ascii="Garamond" w:hAnsi="Garamond"/>
                <w:i/>
                <w:sz w:val="22"/>
                <w:szCs w:val="22"/>
                <w:lang w:eastAsia="en-US"/>
              </w:rPr>
              <w:t>Договором о присоединении</w:t>
            </w:r>
            <w:r w:rsidR="00FF1B40" w:rsidRPr="003407CF">
              <w:rPr>
                <w:rFonts w:ascii="Garamond" w:hAnsi="Garamond"/>
                <w:i/>
                <w:sz w:val="22"/>
                <w:szCs w:val="22"/>
                <w:lang w:eastAsia="en-US"/>
              </w:rPr>
              <w:t xml:space="preserve"> </w:t>
            </w:r>
            <w:r w:rsidR="00FF1B40" w:rsidRPr="003407CF">
              <w:rPr>
                <w:rFonts w:ascii="Garamond" w:hAnsi="Garamond"/>
                <w:i/>
                <w:sz w:val="22"/>
                <w:szCs w:val="22"/>
              </w:rPr>
              <w:t>к торговой системе оптового рынка</w:t>
            </w:r>
            <w:r w:rsidRPr="003407CF">
              <w:rPr>
                <w:rFonts w:ascii="Garamond" w:hAnsi="Garamond"/>
                <w:sz w:val="22"/>
                <w:szCs w:val="22"/>
                <w:lang w:eastAsia="en-US"/>
              </w:rPr>
              <w:t xml:space="preserve"> либо в соответствии с решениями, принятыми Наблюдательным советом Совета рынка</w:t>
            </w:r>
            <w:r w:rsidR="001F3704">
              <w:rPr>
                <w:rFonts w:ascii="Garamond" w:hAnsi="Garamond"/>
                <w:sz w:val="22"/>
                <w:szCs w:val="22"/>
                <w:lang w:eastAsia="en-US"/>
              </w:rPr>
              <w:t>;</w:t>
            </w:r>
          </w:p>
          <w:p w14:paraId="63265255" w14:textId="28E3D511" w:rsidR="00BC5318" w:rsidRPr="003407CF" w:rsidRDefault="00BC5318" w:rsidP="00A716B0">
            <w:pPr>
              <w:tabs>
                <w:tab w:val="left" w:pos="284"/>
                <w:tab w:val="left" w:pos="993"/>
              </w:tabs>
              <w:spacing w:before="120" w:after="120"/>
              <w:ind w:firstLine="600"/>
              <w:jc w:val="both"/>
              <w:rPr>
                <w:rFonts w:ascii="Garamond" w:hAnsi="Garamond"/>
                <w:sz w:val="22"/>
                <w:szCs w:val="22"/>
                <w:lang w:eastAsia="en-US"/>
              </w:rPr>
            </w:pPr>
            <w:r w:rsidRPr="003407CF">
              <w:rPr>
                <w:rFonts w:ascii="Garamond" w:hAnsi="Garamond"/>
                <w:sz w:val="22"/>
                <w:szCs w:val="22"/>
                <w:lang w:eastAsia="en-US"/>
              </w:rPr>
              <w:t>в) в случае если доверителем зарегистрирована группа точек поставки генерации в отношении гидроэлектростанции, расположенной на входящей в состав Дальневосточного федерального округа отдельной территории, ранее относившейся к неценовым зонам:</w:t>
            </w:r>
          </w:p>
          <w:p w14:paraId="50316FC7" w14:textId="09A48055" w:rsidR="00BC5318" w:rsidRPr="003407CF" w:rsidRDefault="00BC5318" w:rsidP="00A716B0">
            <w:pPr>
              <w:numPr>
                <w:ilvl w:val="1"/>
                <w:numId w:val="14"/>
              </w:numPr>
              <w:tabs>
                <w:tab w:val="left" w:pos="964"/>
              </w:tabs>
              <w:overflowPunct w:val="0"/>
              <w:autoSpaceDE w:val="0"/>
              <w:autoSpaceDN w:val="0"/>
              <w:adjustRightInd w:val="0"/>
              <w:spacing w:before="180" w:after="60"/>
              <w:ind w:left="0" w:firstLine="600"/>
              <w:contextualSpacing/>
              <w:jc w:val="both"/>
              <w:textAlignment w:val="baseline"/>
              <w:rPr>
                <w:rFonts w:ascii="Garamond" w:hAnsi="Garamond"/>
                <w:b/>
                <w:bCs/>
                <w:color w:val="000000"/>
                <w:sz w:val="22"/>
                <w:szCs w:val="22"/>
                <w:lang w:eastAsia="en-US"/>
              </w:rPr>
            </w:pPr>
            <w:r w:rsidRPr="003407CF">
              <w:rPr>
                <w:rFonts w:ascii="Garamond" w:hAnsi="Garamond"/>
                <w:sz w:val="22"/>
                <w:szCs w:val="22"/>
                <w:lang w:eastAsia="en-US"/>
              </w:rPr>
              <w:t xml:space="preserve"> </w:t>
            </w:r>
            <w:r w:rsidRPr="003407CF">
              <w:rPr>
                <w:rFonts w:ascii="Garamond" w:hAnsi="Garamond"/>
                <w:sz w:val="22"/>
                <w:szCs w:val="20"/>
                <w:lang w:eastAsia="en-US"/>
              </w:rPr>
              <w:t>договоры</w:t>
            </w:r>
            <w:r w:rsidRPr="003407CF">
              <w:rPr>
                <w:rFonts w:ascii="Garamond" w:hAnsi="Garamond"/>
                <w:sz w:val="22"/>
                <w:szCs w:val="22"/>
                <w:lang w:eastAsia="en-US"/>
              </w:rPr>
              <w:t xml:space="preserve"> купли-продажи мощности на отдельных территориях ценовых зон, для которых установлены особенности функционирования оптового и розничных рынков, в целях обеспечения мощностью потребителей, не относящихся к населению и (или) приравненным к нему категориям потребителей,</w:t>
            </w:r>
            <w:r w:rsidRPr="003407CF">
              <w:rPr>
                <w:rFonts w:ascii="Garamond" w:hAnsi="Garamond" w:cs="Garamond"/>
                <w:sz w:val="22"/>
                <w:szCs w:val="20"/>
                <w:lang w:eastAsia="en-US"/>
              </w:rPr>
              <w:t xml:space="preserve"> по стандартной форме, являющейся </w:t>
            </w:r>
            <w:r w:rsidRPr="003407CF">
              <w:rPr>
                <w:rFonts w:ascii="Garamond" w:hAnsi="Garamond"/>
                <w:sz w:val="22"/>
                <w:szCs w:val="22"/>
                <w:lang w:eastAsia="en-US"/>
              </w:rPr>
              <w:t xml:space="preserve">приложением </w:t>
            </w:r>
            <w:r w:rsidR="003407CF">
              <w:rPr>
                <w:rFonts w:ascii="Garamond" w:hAnsi="Garamond"/>
                <w:sz w:val="22"/>
                <w:szCs w:val="22"/>
                <w:lang w:eastAsia="en-US"/>
              </w:rPr>
              <w:t xml:space="preserve">№ </w:t>
            </w:r>
            <w:r w:rsidRPr="003407CF">
              <w:rPr>
                <w:rFonts w:ascii="Garamond" w:hAnsi="Garamond"/>
                <w:sz w:val="22"/>
                <w:szCs w:val="22"/>
                <w:lang w:eastAsia="en-US"/>
              </w:rPr>
              <w:t xml:space="preserve">Д </w:t>
            </w:r>
            <w:r w:rsidR="00E70524" w:rsidRPr="003407CF">
              <w:rPr>
                <w:rFonts w:ascii="Garamond" w:hAnsi="Garamond"/>
                <w:sz w:val="22"/>
                <w:szCs w:val="22"/>
                <w:lang w:eastAsia="en-US"/>
              </w:rPr>
              <w:t>24.3</w:t>
            </w:r>
            <w:r w:rsidRPr="003407CF">
              <w:rPr>
                <w:rFonts w:ascii="Garamond" w:hAnsi="Garamond"/>
                <w:sz w:val="22"/>
                <w:szCs w:val="22"/>
                <w:lang w:eastAsia="en-US"/>
              </w:rPr>
              <w:t xml:space="preserve"> к </w:t>
            </w:r>
            <w:r w:rsidRPr="003407CF">
              <w:rPr>
                <w:rFonts w:ascii="Garamond" w:hAnsi="Garamond"/>
                <w:i/>
                <w:sz w:val="22"/>
                <w:szCs w:val="22"/>
                <w:lang w:eastAsia="en-US"/>
              </w:rPr>
              <w:t>Договору о присоединении</w:t>
            </w:r>
            <w:r w:rsidR="00FF1B40" w:rsidRPr="003407CF">
              <w:rPr>
                <w:rFonts w:ascii="Garamond" w:hAnsi="Garamond"/>
                <w:i/>
                <w:sz w:val="22"/>
                <w:szCs w:val="22"/>
                <w:lang w:eastAsia="en-US"/>
              </w:rPr>
              <w:t xml:space="preserve"> </w:t>
            </w:r>
            <w:r w:rsidR="00FF1B40" w:rsidRPr="003407CF">
              <w:rPr>
                <w:rFonts w:ascii="Garamond" w:hAnsi="Garamond"/>
                <w:i/>
                <w:sz w:val="22"/>
                <w:szCs w:val="22"/>
              </w:rPr>
              <w:t>к торговой системе оптового рынка</w:t>
            </w:r>
            <w:r w:rsidR="001F3704" w:rsidRPr="001F3704">
              <w:rPr>
                <w:rFonts w:ascii="Garamond" w:hAnsi="Garamond"/>
                <w:sz w:val="22"/>
                <w:szCs w:val="22"/>
                <w:lang w:eastAsia="en-US"/>
              </w:rPr>
              <w:t>;</w:t>
            </w:r>
          </w:p>
          <w:p w14:paraId="139A0A86" w14:textId="68416C38" w:rsidR="00BC5318" w:rsidRPr="003407CF" w:rsidRDefault="00BC5318" w:rsidP="00A716B0">
            <w:pPr>
              <w:tabs>
                <w:tab w:val="left" w:pos="284"/>
                <w:tab w:val="left" w:pos="993"/>
              </w:tabs>
              <w:spacing w:before="120" w:after="120"/>
              <w:ind w:firstLine="600"/>
              <w:jc w:val="both"/>
              <w:rPr>
                <w:rFonts w:ascii="Garamond" w:hAnsi="Garamond"/>
                <w:sz w:val="22"/>
                <w:szCs w:val="22"/>
                <w:lang w:eastAsia="en-US"/>
              </w:rPr>
            </w:pPr>
            <w:r w:rsidRPr="003407CF">
              <w:rPr>
                <w:rFonts w:ascii="Garamond" w:hAnsi="Garamond"/>
                <w:sz w:val="22"/>
                <w:szCs w:val="22"/>
                <w:lang w:eastAsia="en-US"/>
              </w:rPr>
              <w:t xml:space="preserve">г) в случае если доверителем зарегистрирована группа точек поставки генерации в отношении генерирующего объекта, включенного в </w:t>
            </w:r>
            <w:r w:rsidR="00F208B9" w:rsidRPr="003407CF">
              <w:rPr>
                <w:rFonts w:ascii="Garamond" w:hAnsi="Garamond"/>
                <w:sz w:val="22"/>
                <w:szCs w:val="22"/>
                <w:lang w:eastAsia="en-US"/>
              </w:rPr>
              <w:t>перечень генерирующих объектов тепловых электростанций, подлежащих модернизации (реконструкции) или строительству на отдельных территориях, ранее относившихся к неценовым зонам</w:t>
            </w:r>
            <w:r w:rsidRPr="003407CF">
              <w:rPr>
                <w:rFonts w:ascii="Garamond" w:hAnsi="Garamond"/>
                <w:sz w:val="22"/>
                <w:szCs w:val="22"/>
                <w:lang w:eastAsia="en-US"/>
              </w:rPr>
              <w:t>:</w:t>
            </w:r>
          </w:p>
          <w:p w14:paraId="1792795E" w14:textId="49810263" w:rsidR="00BC5318" w:rsidRPr="001F3704" w:rsidRDefault="00BC5318" w:rsidP="00A716B0">
            <w:pPr>
              <w:numPr>
                <w:ilvl w:val="1"/>
                <w:numId w:val="14"/>
              </w:numPr>
              <w:tabs>
                <w:tab w:val="left" w:pos="964"/>
              </w:tabs>
              <w:overflowPunct w:val="0"/>
              <w:autoSpaceDE w:val="0"/>
              <w:autoSpaceDN w:val="0"/>
              <w:adjustRightInd w:val="0"/>
              <w:spacing w:before="180" w:after="60"/>
              <w:ind w:left="0" w:firstLine="600"/>
              <w:contextualSpacing/>
              <w:jc w:val="both"/>
              <w:textAlignment w:val="baseline"/>
              <w:rPr>
                <w:rFonts w:ascii="Garamond" w:hAnsi="Garamond"/>
                <w:b/>
                <w:sz w:val="22"/>
                <w:szCs w:val="22"/>
                <w:lang w:eastAsia="en-US"/>
              </w:rPr>
            </w:pPr>
            <w:r w:rsidRPr="003407CF">
              <w:rPr>
                <w:rFonts w:ascii="Garamond" w:hAnsi="Garamond"/>
                <w:sz w:val="22"/>
                <w:szCs w:val="22"/>
                <w:lang w:eastAsia="en-US"/>
              </w:rPr>
              <w:t xml:space="preserve">договоры купли-продажи (поставки) мощности генерирующих объектов, модернизированных (реконструированных) или построенных на отдельных территориях, ранее относившихся к неценовым зонам, </w:t>
            </w:r>
            <w:r w:rsidRPr="003407CF">
              <w:rPr>
                <w:rFonts w:ascii="Garamond" w:hAnsi="Garamond" w:cs="Garamond"/>
                <w:sz w:val="22"/>
                <w:szCs w:val="20"/>
                <w:lang w:eastAsia="en-US"/>
              </w:rPr>
              <w:t>по стандартной форме</w:t>
            </w:r>
            <w:r w:rsidRPr="003407CF">
              <w:rPr>
                <w:rFonts w:ascii="Garamond" w:hAnsi="Garamond"/>
                <w:sz w:val="22"/>
                <w:szCs w:val="22"/>
                <w:lang w:eastAsia="en-US"/>
              </w:rPr>
              <w:t>, являющейся приложением</w:t>
            </w:r>
            <w:r w:rsidR="003407CF">
              <w:rPr>
                <w:rFonts w:ascii="Garamond" w:hAnsi="Garamond"/>
                <w:sz w:val="22"/>
                <w:szCs w:val="22"/>
                <w:lang w:eastAsia="en-US"/>
              </w:rPr>
              <w:t xml:space="preserve"> №</w:t>
            </w:r>
            <w:r w:rsidRPr="003407CF">
              <w:rPr>
                <w:rFonts w:ascii="Garamond" w:hAnsi="Garamond"/>
                <w:sz w:val="22"/>
                <w:szCs w:val="22"/>
                <w:lang w:eastAsia="en-US"/>
              </w:rPr>
              <w:t xml:space="preserve"> Д </w:t>
            </w:r>
            <w:r w:rsidR="00230993" w:rsidRPr="003407CF">
              <w:rPr>
                <w:rFonts w:ascii="Garamond" w:hAnsi="Garamond"/>
                <w:sz w:val="22"/>
                <w:szCs w:val="22"/>
                <w:lang w:eastAsia="en-US"/>
              </w:rPr>
              <w:t>24</w:t>
            </w:r>
            <w:r w:rsidR="00E70524" w:rsidRPr="003407CF">
              <w:rPr>
                <w:rFonts w:ascii="Garamond" w:hAnsi="Garamond"/>
                <w:sz w:val="22"/>
                <w:szCs w:val="22"/>
                <w:lang w:eastAsia="en-US"/>
              </w:rPr>
              <w:t>.4</w:t>
            </w:r>
            <w:r w:rsidRPr="003407CF">
              <w:rPr>
                <w:rFonts w:ascii="Garamond" w:hAnsi="Garamond"/>
                <w:sz w:val="22"/>
                <w:szCs w:val="22"/>
                <w:lang w:eastAsia="en-US"/>
              </w:rPr>
              <w:t xml:space="preserve"> к </w:t>
            </w:r>
            <w:r w:rsidRPr="003407CF">
              <w:rPr>
                <w:rFonts w:ascii="Garamond" w:hAnsi="Garamond"/>
                <w:i/>
                <w:sz w:val="22"/>
                <w:szCs w:val="22"/>
                <w:lang w:eastAsia="en-US"/>
              </w:rPr>
              <w:t>Договору о присоединении</w:t>
            </w:r>
            <w:r w:rsidR="00FF1B40" w:rsidRPr="003407CF">
              <w:rPr>
                <w:rFonts w:ascii="Garamond" w:hAnsi="Garamond"/>
                <w:i/>
                <w:sz w:val="22"/>
                <w:szCs w:val="22"/>
                <w:lang w:eastAsia="en-US"/>
              </w:rPr>
              <w:t xml:space="preserve"> </w:t>
            </w:r>
            <w:r w:rsidR="00FF1B40" w:rsidRPr="003407CF">
              <w:rPr>
                <w:rFonts w:ascii="Garamond" w:hAnsi="Garamond"/>
                <w:i/>
                <w:sz w:val="22"/>
                <w:szCs w:val="22"/>
              </w:rPr>
              <w:t>к торговой системе оптового рынка</w:t>
            </w:r>
            <w:r w:rsidR="001F3704" w:rsidRPr="001F3704">
              <w:rPr>
                <w:rFonts w:ascii="Garamond" w:hAnsi="Garamond"/>
                <w:sz w:val="22"/>
                <w:szCs w:val="22"/>
                <w:lang w:eastAsia="en-US"/>
              </w:rPr>
              <w:t>;</w:t>
            </w:r>
          </w:p>
          <w:p w14:paraId="6946D7F3" w14:textId="7F1D964B" w:rsidR="00BC5318" w:rsidRPr="003407CF" w:rsidRDefault="00BC5318" w:rsidP="00A716B0">
            <w:pPr>
              <w:tabs>
                <w:tab w:val="left" w:pos="284"/>
                <w:tab w:val="left" w:pos="993"/>
              </w:tabs>
              <w:overflowPunct w:val="0"/>
              <w:autoSpaceDE w:val="0"/>
              <w:autoSpaceDN w:val="0"/>
              <w:adjustRightInd w:val="0"/>
              <w:spacing w:before="120" w:after="120"/>
              <w:ind w:firstLine="600"/>
              <w:jc w:val="both"/>
              <w:textAlignment w:val="baseline"/>
              <w:rPr>
                <w:rFonts w:ascii="Garamond" w:hAnsi="Garamond"/>
                <w:sz w:val="22"/>
                <w:szCs w:val="22"/>
                <w:lang w:eastAsia="en-US"/>
              </w:rPr>
            </w:pPr>
            <w:r w:rsidRPr="003407CF">
              <w:rPr>
                <w:rFonts w:ascii="Garamond" w:hAnsi="Garamond"/>
                <w:sz w:val="22"/>
                <w:szCs w:val="22"/>
                <w:lang w:eastAsia="en-US"/>
              </w:rPr>
              <w:t>д) в случае признания доверителя в соответствии с законодательством Российской Федерации несостоятельным (банкротом) и открыти</w:t>
            </w:r>
            <w:r w:rsidR="001F3704">
              <w:rPr>
                <w:rFonts w:ascii="Garamond" w:hAnsi="Garamond"/>
                <w:sz w:val="22"/>
                <w:szCs w:val="22"/>
                <w:lang w:eastAsia="en-US"/>
              </w:rPr>
              <w:t>я</w:t>
            </w:r>
            <w:r w:rsidRPr="003407CF">
              <w:rPr>
                <w:rFonts w:ascii="Garamond" w:hAnsi="Garamond"/>
                <w:sz w:val="22"/>
                <w:szCs w:val="22"/>
                <w:lang w:eastAsia="en-US"/>
              </w:rPr>
              <w:t xml:space="preserve"> в отношении него конкурсного производства:</w:t>
            </w:r>
          </w:p>
          <w:p w14:paraId="5DD76615" w14:textId="32011BEB" w:rsidR="00BC5318" w:rsidRPr="003407CF" w:rsidRDefault="00BC5318" w:rsidP="00A716B0">
            <w:pPr>
              <w:numPr>
                <w:ilvl w:val="1"/>
                <w:numId w:val="14"/>
              </w:numPr>
              <w:tabs>
                <w:tab w:val="left" w:pos="964"/>
              </w:tabs>
              <w:overflowPunct w:val="0"/>
              <w:autoSpaceDE w:val="0"/>
              <w:autoSpaceDN w:val="0"/>
              <w:adjustRightInd w:val="0"/>
              <w:spacing w:before="180" w:after="60"/>
              <w:ind w:left="0" w:firstLine="600"/>
              <w:contextualSpacing/>
              <w:jc w:val="both"/>
              <w:textAlignment w:val="baseline"/>
              <w:rPr>
                <w:rFonts w:ascii="Garamond" w:hAnsi="Garamond"/>
                <w:sz w:val="22"/>
                <w:szCs w:val="22"/>
                <w:lang w:eastAsia="en-US"/>
              </w:rPr>
            </w:pPr>
            <w:r w:rsidRPr="003407CF">
              <w:rPr>
                <w:rFonts w:ascii="Garamond" w:hAnsi="Garamond"/>
                <w:sz w:val="22"/>
                <w:szCs w:val="22"/>
                <w:lang w:eastAsia="en-US"/>
              </w:rPr>
              <w:t xml:space="preserve">договоры купли-продажи электрической энергии по результатам конкурентного отбора ценовых заявок на сутки вперед (для участников оптового рынка, признанных банкротами) по стандартной форме, являющейся приложением № </w:t>
            </w:r>
            <w:r w:rsidR="003407CF">
              <w:rPr>
                <w:rFonts w:ascii="Garamond" w:hAnsi="Garamond"/>
                <w:sz w:val="22"/>
                <w:szCs w:val="22"/>
                <w:lang w:eastAsia="en-US"/>
              </w:rPr>
              <w:t xml:space="preserve">Д </w:t>
            </w:r>
            <w:r w:rsidRPr="003407CF">
              <w:rPr>
                <w:rFonts w:ascii="Garamond" w:hAnsi="Garamond"/>
                <w:sz w:val="22"/>
                <w:szCs w:val="22"/>
                <w:lang w:eastAsia="en-US"/>
              </w:rPr>
              <w:t xml:space="preserve">2.1.2 к </w:t>
            </w:r>
            <w:r w:rsidRPr="003407CF">
              <w:rPr>
                <w:rFonts w:ascii="Garamond" w:hAnsi="Garamond"/>
                <w:i/>
                <w:sz w:val="22"/>
                <w:szCs w:val="22"/>
                <w:lang w:eastAsia="en-US"/>
              </w:rPr>
              <w:t>Договору о присоединении</w:t>
            </w:r>
            <w:r w:rsidR="00FF1B40" w:rsidRPr="003407CF">
              <w:rPr>
                <w:rFonts w:ascii="Garamond" w:hAnsi="Garamond"/>
                <w:sz w:val="22"/>
                <w:szCs w:val="22"/>
                <w:lang w:eastAsia="en-US"/>
              </w:rPr>
              <w:t xml:space="preserve"> </w:t>
            </w:r>
            <w:r w:rsidR="00FF1B40" w:rsidRPr="003407CF">
              <w:rPr>
                <w:rFonts w:ascii="Garamond" w:hAnsi="Garamond"/>
                <w:i/>
                <w:sz w:val="22"/>
                <w:szCs w:val="22"/>
              </w:rPr>
              <w:t>к торговой системе оптового рынка</w:t>
            </w:r>
            <w:r w:rsidRPr="003407CF">
              <w:rPr>
                <w:rFonts w:ascii="Garamond" w:hAnsi="Garamond"/>
                <w:sz w:val="22"/>
                <w:szCs w:val="22"/>
                <w:lang w:eastAsia="en-US"/>
              </w:rPr>
              <w:t>;</w:t>
            </w:r>
          </w:p>
          <w:p w14:paraId="2B74278B" w14:textId="2EDB24CF" w:rsidR="00BC5318" w:rsidRPr="003407CF" w:rsidRDefault="00BC5318" w:rsidP="00A716B0">
            <w:pPr>
              <w:numPr>
                <w:ilvl w:val="1"/>
                <w:numId w:val="14"/>
              </w:numPr>
              <w:tabs>
                <w:tab w:val="left" w:pos="964"/>
              </w:tabs>
              <w:overflowPunct w:val="0"/>
              <w:autoSpaceDE w:val="0"/>
              <w:autoSpaceDN w:val="0"/>
              <w:adjustRightInd w:val="0"/>
              <w:spacing w:before="180" w:after="60"/>
              <w:ind w:left="0" w:firstLine="600"/>
              <w:contextualSpacing/>
              <w:jc w:val="both"/>
              <w:textAlignment w:val="baseline"/>
              <w:rPr>
                <w:rFonts w:ascii="Garamond" w:hAnsi="Garamond"/>
                <w:sz w:val="22"/>
                <w:szCs w:val="22"/>
                <w:lang w:eastAsia="en-US"/>
              </w:rPr>
            </w:pPr>
            <w:r w:rsidRPr="003407CF">
              <w:rPr>
                <w:rFonts w:ascii="Garamond" w:hAnsi="Garamond"/>
                <w:sz w:val="22"/>
                <w:szCs w:val="22"/>
                <w:lang w:eastAsia="en-US"/>
              </w:rPr>
              <w:t xml:space="preserve">договоры купли-продажи электрической энергии по результатам конкурентного отбора заявок для балансирования системы (для участников оптового рынка, признанных банкротами) по стандартной форме, являющейся приложением № Д 3.1.2 к </w:t>
            </w:r>
            <w:r w:rsidRPr="003407CF">
              <w:rPr>
                <w:rFonts w:ascii="Garamond" w:hAnsi="Garamond"/>
                <w:i/>
                <w:sz w:val="22"/>
                <w:szCs w:val="22"/>
                <w:lang w:eastAsia="en-US"/>
              </w:rPr>
              <w:t>Договору о присоединении</w:t>
            </w:r>
            <w:r w:rsidR="00FF1B40" w:rsidRPr="003407CF">
              <w:rPr>
                <w:rFonts w:ascii="Garamond" w:hAnsi="Garamond"/>
                <w:sz w:val="22"/>
                <w:szCs w:val="22"/>
                <w:lang w:eastAsia="en-US"/>
              </w:rPr>
              <w:t xml:space="preserve"> </w:t>
            </w:r>
            <w:r w:rsidR="00FF1B40" w:rsidRPr="003407CF">
              <w:rPr>
                <w:rFonts w:ascii="Garamond" w:hAnsi="Garamond"/>
                <w:i/>
                <w:sz w:val="22"/>
                <w:szCs w:val="22"/>
              </w:rPr>
              <w:t>к торговой системе оптового рынка</w:t>
            </w:r>
            <w:r w:rsidRPr="003407CF">
              <w:rPr>
                <w:rFonts w:ascii="Garamond" w:hAnsi="Garamond"/>
                <w:sz w:val="22"/>
                <w:szCs w:val="22"/>
                <w:lang w:eastAsia="en-US"/>
              </w:rPr>
              <w:t>.</w:t>
            </w:r>
          </w:p>
          <w:p w14:paraId="221DD943" w14:textId="77777777" w:rsidR="00BC5318" w:rsidRPr="003407CF" w:rsidRDefault="00BC5318" w:rsidP="00A716B0">
            <w:pPr>
              <w:overflowPunct w:val="0"/>
              <w:autoSpaceDE w:val="0"/>
              <w:autoSpaceDN w:val="0"/>
              <w:adjustRightInd w:val="0"/>
              <w:spacing w:before="180" w:after="60"/>
              <w:ind w:firstLine="600"/>
              <w:contextualSpacing/>
              <w:jc w:val="both"/>
              <w:textAlignment w:val="baseline"/>
              <w:rPr>
                <w:rFonts w:ascii="Garamond" w:hAnsi="Garamond"/>
                <w:sz w:val="22"/>
                <w:szCs w:val="22"/>
                <w:lang w:eastAsia="en-US"/>
              </w:rPr>
            </w:pPr>
            <w:r w:rsidRPr="003407CF">
              <w:rPr>
                <w:rFonts w:ascii="Garamond" w:hAnsi="Garamond"/>
                <w:sz w:val="22"/>
                <w:szCs w:val="22"/>
                <w:lang w:eastAsia="en-US"/>
              </w:rPr>
              <w:t>Поверенный указывает в договорах, предусмотренных в настоящем подпункте, месяц, в течение которого осуществляется поставка электрической энергии.</w:t>
            </w:r>
          </w:p>
          <w:p w14:paraId="6E24AA0A" w14:textId="13D19296" w:rsidR="00BC5318" w:rsidRPr="003407CF" w:rsidRDefault="00BC5318" w:rsidP="00A716B0">
            <w:pPr>
              <w:spacing w:before="120" w:after="120"/>
              <w:ind w:firstLine="600"/>
              <w:jc w:val="both"/>
              <w:rPr>
                <w:rFonts w:ascii="Garamond" w:eastAsiaTheme="minorHAnsi" w:hAnsi="Garamond"/>
                <w:sz w:val="22"/>
                <w:szCs w:val="22"/>
                <w:lang w:eastAsia="en-US"/>
              </w:rPr>
            </w:pPr>
            <w:r w:rsidRPr="003407CF">
              <w:rPr>
                <w:rFonts w:ascii="Garamond" w:eastAsiaTheme="minorHAnsi" w:hAnsi="Garamond"/>
                <w:sz w:val="22"/>
                <w:szCs w:val="22"/>
                <w:lang w:eastAsia="en-US"/>
              </w:rPr>
              <w:t xml:space="preserve">6.1.2. Заключать от имени доверителя в случаях, порядке и на условиях, предусмотренных </w:t>
            </w:r>
            <w:r w:rsidRPr="003407CF">
              <w:rPr>
                <w:rFonts w:ascii="Garamond" w:eastAsiaTheme="minorHAnsi" w:hAnsi="Garamond"/>
                <w:i/>
                <w:sz w:val="22"/>
                <w:szCs w:val="22"/>
                <w:lang w:eastAsia="en-US"/>
              </w:rPr>
              <w:t>Договором о присоединении</w:t>
            </w:r>
            <w:r w:rsidR="00FF1B40" w:rsidRPr="003407CF">
              <w:rPr>
                <w:rFonts w:ascii="Garamond" w:eastAsiaTheme="minorHAnsi" w:hAnsi="Garamond"/>
                <w:sz w:val="22"/>
                <w:szCs w:val="22"/>
                <w:lang w:eastAsia="en-US"/>
              </w:rPr>
              <w:t xml:space="preserve"> </w:t>
            </w:r>
            <w:r w:rsidR="00FF1B40" w:rsidRPr="003407CF">
              <w:rPr>
                <w:rFonts w:ascii="Garamond" w:hAnsi="Garamond"/>
                <w:i/>
                <w:sz w:val="22"/>
                <w:szCs w:val="22"/>
              </w:rPr>
              <w:t>к торговой системе оптового рынка</w:t>
            </w:r>
            <w:r w:rsidRPr="003407CF">
              <w:rPr>
                <w:rFonts w:ascii="Garamond" w:eastAsiaTheme="minorHAnsi" w:hAnsi="Garamond"/>
                <w:sz w:val="22"/>
                <w:szCs w:val="22"/>
                <w:lang w:eastAsia="en-US"/>
              </w:rPr>
              <w:t>, следующие договоры, по которым доверитель является покупателем:</w:t>
            </w:r>
          </w:p>
          <w:p w14:paraId="0F9C4583" w14:textId="2DD98381" w:rsidR="00BC5318" w:rsidRPr="003407CF" w:rsidRDefault="00BC5318" w:rsidP="00A716B0">
            <w:pPr>
              <w:numPr>
                <w:ilvl w:val="0"/>
                <w:numId w:val="12"/>
              </w:numPr>
              <w:tabs>
                <w:tab w:val="left" w:pos="0"/>
                <w:tab w:val="left" w:pos="964"/>
              </w:tabs>
              <w:overflowPunct w:val="0"/>
              <w:autoSpaceDE w:val="0"/>
              <w:autoSpaceDN w:val="0"/>
              <w:adjustRightInd w:val="0"/>
              <w:spacing w:before="120" w:after="120"/>
              <w:ind w:left="0" w:firstLine="600"/>
              <w:contextualSpacing/>
              <w:jc w:val="both"/>
              <w:textAlignment w:val="baseline"/>
              <w:rPr>
                <w:rFonts w:ascii="Garamond" w:eastAsiaTheme="minorHAnsi" w:hAnsi="Garamond"/>
                <w:sz w:val="22"/>
                <w:szCs w:val="22"/>
                <w:lang w:eastAsia="en-US"/>
              </w:rPr>
            </w:pPr>
            <w:r w:rsidRPr="003407CF">
              <w:rPr>
                <w:rFonts w:ascii="Garamond" w:eastAsiaTheme="minorHAnsi" w:hAnsi="Garamond"/>
                <w:sz w:val="22"/>
                <w:szCs w:val="22"/>
                <w:lang w:eastAsia="en-US"/>
              </w:rPr>
              <w:t>договоры купли-продажи (поставки) мощности генерирующих объектов, функционирующих на отдельных территориях, ранее относившихся к неценовым зонам,</w:t>
            </w:r>
            <w:r w:rsidRPr="003407CF">
              <w:rPr>
                <w:rFonts w:ascii="Garamond" w:hAnsi="Garamond" w:cs="Garamond"/>
                <w:sz w:val="22"/>
                <w:szCs w:val="20"/>
                <w:lang w:eastAsia="en-US"/>
              </w:rPr>
              <w:t xml:space="preserve"> </w:t>
            </w:r>
            <w:r w:rsidRPr="003407CF">
              <w:rPr>
                <w:rFonts w:ascii="Garamond" w:eastAsiaTheme="minorHAnsi" w:hAnsi="Garamond"/>
                <w:sz w:val="22"/>
                <w:szCs w:val="22"/>
                <w:lang w:eastAsia="en-US"/>
              </w:rPr>
              <w:t xml:space="preserve">по стандартной форме, являющейся приложением </w:t>
            </w:r>
            <w:r w:rsidR="00FF4763" w:rsidRPr="003407CF">
              <w:rPr>
                <w:rFonts w:ascii="Garamond" w:eastAsiaTheme="minorHAnsi" w:hAnsi="Garamond"/>
                <w:sz w:val="22"/>
                <w:szCs w:val="22"/>
                <w:lang w:eastAsia="en-US"/>
              </w:rPr>
              <w:t>№ Д 2</w:t>
            </w:r>
            <w:r w:rsidR="00E70524" w:rsidRPr="003407CF">
              <w:rPr>
                <w:rFonts w:ascii="Garamond" w:eastAsiaTheme="minorHAnsi" w:hAnsi="Garamond"/>
                <w:sz w:val="22"/>
                <w:szCs w:val="22"/>
                <w:lang w:eastAsia="en-US"/>
              </w:rPr>
              <w:t>4.</w:t>
            </w:r>
            <w:r w:rsidR="00FF4763" w:rsidRPr="003407CF">
              <w:rPr>
                <w:rFonts w:ascii="Garamond" w:eastAsiaTheme="minorHAnsi" w:hAnsi="Garamond"/>
                <w:sz w:val="22"/>
                <w:szCs w:val="22"/>
                <w:lang w:eastAsia="en-US"/>
              </w:rPr>
              <w:t xml:space="preserve">5 </w:t>
            </w:r>
            <w:r w:rsidRPr="003407CF">
              <w:rPr>
                <w:rFonts w:ascii="Garamond" w:eastAsiaTheme="minorHAnsi" w:hAnsi="Garamond"/>
                <w:sz w:val="22"/>
                <w:szCs w:val="22"/>
                <w:lang w:eastAsia="en-US"/>
              </w:rPr>
              <w:t>к</w:t>
            </w:r>
            <w:r w:rsidRPr="003407CF">
              <w:rPr>
                <w:rFonts w:ascii="Garamond" w:eastAsiaTheme="minorHAnsi" w:hAnsi="Garamond"/>
                <w:i/>
                <w:sz w:val="22"/>
                <w:szCs w:val="22"/>
                <w:lang w:eastAsia="en-US"/>
              </w:rPr>
              <w:t xml:space="preserve"> Договору о присоединении</w:t>
            </w:r>
            <w:r w:rsidR="00FF1B40" w:rsidRPr="003407CF">
              <w:rPr>
                <w:rFonts w:ascii="Garamond" w:eastAsiaTheme="minorHAnsi" w:hAnsi="Garamond"/>
                <w:i/>
                <w:sz w:val="22"/>
                <w:szCs w:val="22"/>
                <w:lang w:eastAsia="en-US"/>
              </w:rPr>
              <w:t xml:space="preserve"> </w:t>
            </w:r>
            <w:r w:rsidR="00FF1B40" w:rsidRPr="003407CF">
              <w:rPr>
                <w:rFonts w:ascii="Garamond" w:hAnsi="Garamond"/>
                <w:i/>
                <w:sz w:val="22"/>
                <w:szCs w:val="22"/>
              </w:rPr>
              <w:t>к торговой системе оптового рынка</w:t>
            </w:r>
            <w:r w:rsidRPr="003407CF">
              <w:rPr>
                <w:rFonts w:ascii="Garamond" w:eastAsiaTheme="minorHAnsi" w:hAnsi="Garamond"/>
                <w:sz w:val="22"/>
                <w:szCs w:val="22"/>
                <w:lang w:eastAsia="en-US"/>
              </w:rPr>
              <w:t>;</w:t>
            </w:r>
          </w:p>
          <w:p w14:paraId="79235A13" w14:textId="4B1AF693" w:rsidR="00BC5318" w:rsidRPr="003407CF" w:rsidRDefault="00BC5318" w:rsidP="00A716B0">
            <w:pPr>
              <w:numPr>
                <w:ilvl w:val="0"/>
                <w:numId w:val="12"/>
              </w:numPr>
              <w:tabs>
                <w:tab w:val="left" w:pos="0"/>
                <w:tab w:val="left" w:pos="964"/>
              </w:tabs>
              <w:overflowPunct w:val="0"/>
              <w:autoSpaceDE w:val="0"/>
              <w:autoSpaceDN w:val="0"/>
              <w:adjustRightInd w:val="0"/>
              <w:spacing w:before="120" w:after="120"/>
              <w:ind w:left="0" w:firstLine="600"/>
              <w:contextualSpacing/>
              <w:jc w:val="both"/>
              <w:textAlignment w:val="baseline"/>
              <w:rPr>
                <w:rFonts w:ascii="Garamond" w:eastAsiaTheme="minorHAnsi" w:hAnsi="Garamond"/>
                <w:sz w:val="22"/>
                <w:szCs w:val="22"/>
                <w:lang w:eastAsia="en-US"/>
              </w:rPr>
            </w:pPr>
            <w:r w:rsidRPr="003407CF">
              <w:rPr>
                <w:rFonts w:ascii="Garamond" w:hAnsi="Garamond"/>
                <w:sz w:val="22"/>
                <w:szCs w:val="22"/>
                <w:lang w:eastAsia="en-US"/>
              </w:rPr>
              <w:lastRenderedPageBreak/>
              <w:t>договоры купли-продажи (поставки) мощности генерирующих объектов, модернизированных (реконструированных) или построенных на отдельных территориях, ранее относившихся к неценовым зонам</w:t>
            </w:r>
            <w:r w:rsidRPr="003407CF">
              <w:rPr>
                <w:rFonts w:ascii="Garamond" w:hAnsi="Garamond" w:cs="Garamond"/>
                <w:sz w:val="22"/>
                <w:szCs w:val="20"/>
                <w:lang w:eastAsia="en-US"/>
              </w:rPr>
              <w:t>,</w:t>
            </w:r>
            <w:r w:rsidRPr="003407CF">
              <w:rPr>
                <w:rFonts w:ascii="Garamond" w:eastAsiaTheme="minorHAnsi" w:hAnsi="Garamond"/>
                <w:sz w:val="22"/>
                <w:szCs w:val="22"/>
                <w:lang w:eastAsia="en-US"/>
              </w:rPr>
              <w:t xml:space="preserve"> по стандартной форме, являющейся приложением </w:t>
            </w:r>
            <w:r w:rsidR="00CE5B9D" w:rsidRPr="003407CF">
              <w:rPr>
                <w:rFonts w:ascii="Garamond" w:eastAsiaTheme="minorHAnsi" w:hAnsi="Garamond"/>
                <w:sz w:val="22"/>
                <w:szCs w:val="22"/>
                <w:lang w:eastAsia="en-US"/>
              </w:rPr>
              <w:t>№ Д 24</w:t>
            </w:r>
            <w:r w:rsidR="00E70524" w:rsidRPr="003407CF">
              <w:rPr>
                <w:rFonts w:ascii="Garamond" w:eastAsiaTheme="minorHAnsi" w:hAnsi="Garamond"/>
                <w:sz w:val="22"/>
                <w:szCs w:val="22"/>
                <w:lang w:eastAsia="en-US"/>
              </w:rPr>
              <w:t>.4</w:t>
            </w:r>
            <w:r w:rsidR="00CE5B9D" w:rsidRPr="003407CF">
              <w:rPr>
                <w:rFonts w:ascii="Garamond" w:eastAsiaTheme="minorHAnsi" w:hAnsi="Garamond"/>
                <w:sz w:val="22"/>
                <w:szCs w:val="22"/>
                <w:lang w:eastAsia="en-US"/>
              </w:rPr>
              <w:t xml:space="preserve"> </w:t>
            </w:r>
            <w:r w:rsidRPr="003407CF">
              <w:rPr>
                <w:rFonts w:ascii="Garamond" w:eastAsiaTheme="minorHAnsi" w:hAnsi="Garamond"/>
                <w:sz w:val="22"/>
                <w:szCs w:val="22"/>
                <w:lang w:eastAsia="en-US"/>
              </w:rPr>
              <w:t>к</w:t>
            </w:r>
            <w:r w:rsidRPr="003407CF">
              <w:rPr>
                <w:rFonts w:ascii="Garamond" w:eastAsiaTheme="minorHAnsi" w:hAnsi="Garamond"/>
                <w:i/>
                <w:sz w:val="22"/>
                <w:szCs w:val="22"/>
                <w:lang w:eastAsia="en-US"/>
              </w:rPr>
              <w:t xml:space="preserve"> Договору о присоединении</w:t>
            </w:r>
            <w:r w:rsidR="00FF1B40" w:rsidRPr="003407CF">
              <w:rPr>
                <w:rFonts w:ascii="Garamond" w:eastAsiaTheme="minorHAnsi" w:hAnsi="Garamond"/>
                <w:i/>
                <w:sz w:val="22"/>
                <w:szCs w:val="22"/>
                <w:lang w:eastAsia="en-US"/>
              </w:rPr>
              <w:t xml:space="preserve"> </w:t>
            </w:r>
            <w:r w:rsidR="00FF1B40" w:rsidRPr="003407CF">
              <w:rPr>
                <w:rFonts w:ascii="Garamond" w:hAnsi="Garamond"/>
                <w:i/>
                <w:sz w:val="22"/>
                <w:szCs w:val="22"/>
              </w:rPr>
              <w:t>к торговой системе оптового рынка</w:t>
            </w:r>
            <w:r w:rsidRPr="003407CF">
              <w:rPr>
                <w:rFonts w:ascii="Garamond" w:hAnsi="Garamond"/>
                <w:sz w:val="22"/>
                <w:szCs w:val="22"/>
                <w:lang w:eastAsia="en-US"/>
              </w:rPr>
              <w:t>;</w:t>
            </w:r>
          </w:p>
          <w:p w14:paraId="5C43808A" w14:textId="123787EF" w:rsidR="00BC5318" w:rsidRPr="003407CF" w:rsidRDefault="00BC5318" w:rsidP="00A716B0">
            <w:pPr>
              <w:numPr>
                <w:ilvl w:val="0"/>
                <w:numId w:val="12"/>
              </w:numPr>
              <w:tabs>
                <w:tab w:val="left" w:pos="0"/>
                <w:tab w:val="left" w:pos="964"/>
              </w:tabs>
              <w:overflowPunct w:val="0"/>
              <w:autoSpaceDE w:val="0"/>
              <w:autoSpaceDN w:val="0"/>
              <w:adjustRightInd w:val="0"/>
              <w:spacing w:before="120" w:after="120"/>
              <w:ind w:left="0" w:firstLine="600"/>
              <w:contextualSpacing/>
              <w:jc w:val="both"/>
              <w:textAlignment w:val="baseline"/>
              <w:rPr>
                <w:rFonts w:ascii="Garamond" w:eastAsiaTheme="minorHAnsi" w:hAnsi="Garamond"/>
                <w:sz w:val="22"/>
                <w:szCs w:val="22"/>
                <w:lang w:eastAsia="en-US"/>
              </w:rPr>
            </w:pPr>
            <w:r w:rsidRPr="003407CF">
              <w:rPr>
                <w:rFonts w:ascii="Garamond" w:hAnsi="Garamond"/>
                <w:sz w:val="22"/>
                <w:szCs w:val="22"/>
                <w:lang w:eastAsia="en-US"/>
              </w:rPr>
              <w:t>договоры купли-продажи мощности на отдельных территориях ценовых зон, для которых установлены особенности функционирования оптового и розничных рынков, в целях обеспечения мощностью потребителей, не относящихся к населению и (или) приравненным к нему категориям потребителей,</w:t>
            </w:r>
            <w:r w:rsidRPr="003407CF">
              <w:rPr>
                <w:rFonts w:ascii="Garamond" w:hAnsi="Garamond" w:cs="Garamond"/>
                <w:sz w:val="22"/>
                <w:szCs w:val="20"/>
                <w:lang w:eastAsia="en-US"/>
              </w:rPr>
              <w:t xml:space="preserve"> </w:t>
            </w:r>
            <w:r w:rsidRPr="003407CF">
              <w:rPr>
                <w:rFonts w:ascii="Garamond" w:eastAsiaTheme="minorHAnsi" w:hAnsi="Garamond"/>
                <w:sz w:val="22"/>
                <w:szCs w:val="22"/>
                <w:lang w:eastAsia="en-US"/>
              </w:rPr>
              <w:t xml:space="preserve">по стандартной форме, являющейся приложением </w:t>
            </w:r>
            <w:r w:rsidRPr="003407CF">
              <w:rPr>
                <w:rFonts w:ascii="Garamond" w:hAnsi="Garamond"/>
                <w:sz w:val="22"/>
                <w:szCs w:val="22"/>
                <w:lang w:eastAsia="en-US"/>
              </w:rPr>
              <w:t xml:space="preserve">№ Д </w:t>
            </w:r>
            <w:r w:rsidR="00E70524" w:rsidRPr="003407CF">
              <w:rPr>
                <w:rFonts w:ascii="Garamond" w:hAnsi="Garamond"/>
                <w:sz w:val="22"/>
                <w:szCs w:val="22"/>
                <w:lang w:eastAsia="en-US"/>
              </w:rPr>
              <w:t>24.3</w:t>
            </w:r>
            <w:r w:rsidRPr="003407CF">
              <w:rPr>
                <w:rFonts w:ascii="Garamond" w:hAnsi="Garamond"/>
                <w:sz w:val="22"/>
                <w:szCs w:val="22"/>
                <w:lang w:eastAsia="en-US"/>
              </w:rPr>
              <w:t xml:space="preserve"> к</w:t>
            </w:r>
            <w:r w:rsidRPr="003407CF">
              <w:rPr>
                <w:rFonts w:ascii="Garamond" w:hAnsi="Garamond"/>
                <w:i/>
                <w:sz w:val="22"/>
                <w:szCs w:val="22"/>
                <w:lang w:eastAsia="en-US"/>
              </w:rPr>
              <w:t xml:space="preserve"> Договору о присоединении</w:t>
            </w:r>
            <w:r w:rsidR="00FF1B40" w:rsidRPr="003407CF">
              <w:rPr>
                <w:rFonts w:ascii="Garamond" w:hAnsi="Garamond"/>
                <w:i/>
                <w:sz w:val="22"/>
                <w:szCs w:val="22"/>
                <w:lang w:eastAsia="en-US"/>
              </w:rPr>
              <w:t xml:space="preserve"> </w:t>
            </w:r>
            <w:r w:rsidR="00FF1B40" w:rsidRPr="003407CF">
              <w:rPr>
                <w:rFonts w:ascii="Garamond" w:hAnsi="Garamond"/>
                <w:i/>
                <w:sz w:val="22"/>
                <w:szCs w:val="22"/>
              </w:rPr>
              <w:t>к торговой системе оптового рынка</w:t>
            </w:r>
            <w:r w:rsidRPr="003407CF">
              <w:rPr>
                <w:rFonts w:ascii="Garamond" w:eastAsiaTheme="minorHAnsi" w:hAnsi="Garamond"/>
                <w:sz w:val="22"/>
                <w:szCs w:val="22"/>
                <w:lang w:eastAsia="en-US"/>
              </w:rPr>
              <w:t>.</w:t>
            </w:r>
          </w:p>
          <w:p w14:paraId="24A70EDE" w14:textId="28A353BD" w:rsidR="00BC5318" w:rsidRPr="003407CF" w:rsidRDefault="00BC5318" w:rsidP="00A716B0">
            <w:pPr>
              <w:spacing w:before="120" w:after="120"/>
              <w:ind w:firstLine="600"/>
              <w:jc w:val="both"/>
              <w:rPr>
                <w:rFonts w:ascii="Garamond" w:eastAsiaTheme="minorHAnsi" w:hAnsi="Garamond"/>
                <w:sz w:val="22"/>
                <w:szCs w:val="22"/>
                <w:lang w:eastAsia="en-US"/>
              </w:rPr>
            </w:pPr>
            <w:r w:rsidRPr="003407CF">
              <w:rPr>
                <w:rFonts w:ascii="Garamond" w:eastAsiaTheme="minorHAnsi" w:hAnsi="Garamond"/>
                <w:sz w:val="22"/>
                <w:szCs w:val="22"/>
                <w:lang w:eastAsia="en-US"/>
              </w:rPr>
              <w:t xml:space="preserve">6.1.3. Вносить изменения и дополнения в договоры, указанные в пунктах 6.1.1, 6.1.2 настоящего Регламента, расторгать их в порядке и случаях, предусмотренных настоящим Регламентом, указанными договорами и </w:t>
            </w:r>
            <w:r w:rsidRPr="003407CF">
              <w:rPr>
                <w:rFonts w:ascii="Garamond" w:eastAsiaTheme="minorHAnsi" w:hAnsi="Garamond"/>
                <w:i/>
                <w:sz w:val="22"/>
                <w:szCs w:val="22"/>
                <w:lang w:eastAsia="en-US"/>
              </w:rPr>
              <w:t>Договором о присоединении</w:t>
            </w:r>
            <w:r w:rsidR="00FF1B40" w:rsidRPr="003407CF">
              <w:rPr>
                <w:rFonts w:ascii="Garamond" w:eastAsiaTheme="minorHAnsi" w:hAnsi="Garamond"/>
                <w:i/>
                <w:sz w:val="22"/>
                <w:szCs w:val="22"/>
                <w:lang w:eastAsia="en-US"/>
              </w:rPr>
              <w:t xml:space="preserve"> </w:t>
            </w:r>
            <w:r w:rsidR="00FF1B40" w:rsidRPr="003407CF">
              <w:rPr>
                <w:rFonts w:ascii="Garamond" w:hAnsi="Garamond"/>
                <w:i/>
                <w:sz w:val="22"/>
                <w:szCs w:val="22"/>
              </w:rPr>
              <w:t>к торговой системе оптового рынка</w:t>
            </w:r>
            <w:r w:rsidRPr="003407CF">
              <w:rPr>
                <w:rFonts w:ascii="Garamond" w:eastAsiaTheme="minorHAnsi" w:hAnsi="Garamond"/>
                <w:sz w:val="22"/>
                <w:szCs w:val="22"/>
                <w:lang w:eastAsia="en-US"/>
              </w:rPr>
              <w:t>.</w:t>
            </w:r>
          </w:p>
          <w:p w14:paraId="37F2213B" w14:textId="6D635FA2" w:rsidR="00BC5318" w:rsidRPr="003407CF" w:rsidRDefault="00BC5318" w:rsidP="00A716B0">
            <w:pPr>
              <w:spacing w:before="120" w:after="120"/>
              <w:ind w:firstLine="600"/>
              <w:jc w:val="both"/>
              <w:rPr>
                <w:rFonts w:ascii="Garamond" w:eastAsiaTheme="minorHAnsi" w:hAnsi="Garamond"/>
                <w:sz w:val="22"/>
                <w:szCs w:val="22"/>
                <w:lang w:eastAsia="en-US"/>
              </w:rPr>
            </w:pPr>
            <w:r w:rsidRPr="003407CF">
              <w:rPr>
                <w:rFonts w:ascii="Garamond" w:eastAsiaTheme="minorHAnsi" w:hAnsi="Garamond"/>
                <w:sz w:val="22"/>
                <w:szCs w:val="22"/>
                <w:lang w:eastAsia="en-US"/>
              </w:rPr>
              <w:t>6.2. Поверенный не позднее 9 (девятого) рабочего дня каждого месяца, следующего за отчетным периодом</w:t>
            </w:r>
            <w:r w:rsidR="00877DDF" w:rsidRPr="003407CF">
              <w:t xml:space="preserve"> </w:t>
            </w:r>
            <w:r w:rsidR="00877DDF" w:rsidRPr="003407CF">
              <w:rPr>
                <w:rFonts w:ascii="Garamond" w:eastAsiaTheme="minorHAnsi" w:hAnsi="Garamond"/>
                <w:sz w:val="22"/>
                <w:szCs w:val="22"/>
                <w:lang w:eastAsia="en-US"/>
              </w:rPr>
              <w:t>(а в отношении отчетного периода январ</w:t>
            </w:r>
            <w:r w:rsidR="001F3704">
              <w:rPr>
                <w:rFonts w:ascii="Garamond" w:eastAsiaTheme="minorHAnsi" w:hAnsi="Garamond"/>
                <w:sz w:val="22"/>
                <w:szCs w:val="22"/>
                <w:lang w:eastAsia="en-US"/>
              </w:rPr>
              <w:t>я</w:t>
            </w:r>
            <w:r w:rsidR="00877DDF" w:rsidRPr="003407CF">
              <w:rPr>
                <w:rFonts w:ascii="Garamond" w:eastAsiaTheme="minorHAnsi" w:hAnsi="Garamond"/>
                <w:sz w:val="22"/>
                <w:szCs w:val="22"/>
                <w:lang w:eastAsia="en-US"/>
              </w:rPr>
              <w:t xml:space="preserve"> 2025 года – не позднее 25 февраля 2025 года)</w:t>
            </w:r>
            <w:r w:rsidRPr="003407CF">
              <w:rPr>
                <w:rFonts w:ascii="Garamond" w:eastAsiaTheme="minorHAnsi" w:hAnsi="Garamond"/>
                <w:sz w:val="22"/>
                <w:szCs w:val="22"/>
                <w:lang w:eastAsia="en-US"/>
              </w:rPr>
              <w:t>, размещает на своем официальном сайте, в разделе с ограниченным доступом персонально для доверителя в соответствии с Правилами ЭДО СЭД КО отчеты поверенного по форме, установленной приложением 2 к настоящему Регламенту. Если до предусмотренной настоящим пунктом даты размещения отчета поверенного договоры, указанные в пунктах 6.1.1, 6.1.2 настоящего Регламента, не заключались, не расторгались и не изменялись, то данный отчет не формируется и не размещается. Заключенные в соответствии с поручением доверителя договоры размещаются в течение 3 (трех) рабочих дней с момента их заключения на официальном сайте поверенного, в разделе с ограниченным доступом персонально для доверителя в соответствии с Правилами ЭДО СЭД КО.</w:t>
            </w:r>
          </w:p>
          <w:p w14:paraId="765465ED" w14:textId="46FA8776" w:rsidR="00BC5318" w:rsidRPr="003407CF" w:rsidRDefault="00BC5318" w:rsidP="00A716B0">
            <w:pPr>
              <w:tabs>
                <w:tab w:val="left" w:pos="284"/>
                <w:tab w:val="left" w:pos="1601"/>
              </w:tabs>
              <w:overflowPunct w:val="0"/>
              <w:autoSpaceDE w:val="0"/>
              <w:autoSpaceDN w:val="0"/>
              <w:adjustRightInd w:val="0"/>
              <w:spacing w:before="120" w:after="120"/>
              <w:ind w:firstLine="600"/>
              <w:jc w:val="both"/>
              <w:textAlignment w:val="baseline"/>
              <w:rPr>
                <w:rFonts w:ascii="Garamond" w:eastAsiaTheme="minorHAnsi" w:hAnsi="Garamond"/>
                <w:sz w:val="22"/>
                <w:szCs w:val="22"/>
                <w:lang w:eastAsia="en-US"/>
              </w:rPr>
            </w:pPr>
            <w:r w:rsidRPr="003407CF">
              <w:rPr>
                <w:rFonts w:ascii="Garamond" w:eastAsiaTheme="minorHAnsi" w:hAnsi="Garamond"/>
                <w:sz w:val="22"/>
                <w:szCs w:val="22"/>
                <w:lang w:eastAsia="en-US"/>
              </w:rPr>
              <w:t>6.3. Доверитель при намерении отказаться от поручений, указанных в пункте 6.1 настоящего Регламента, обязан уведомить об этом поверенного в письменной форме не позднее чем за 200 календарных дней до даты, с которой доверитель намерен отказаться от указанного поручения. При этом датой уведомления считается дата получения пове</w:t>
            </w:r>
            <w:r w:rsidR="00FF1B40" w:rsidRPr="003407CF">
              <w:rPr>
                <w:rFonts w:ascii="Garamond" w:eastAsiaTheme="minorHAnsi" w:hAnsi="Garamond"/>
                <w:sz w:val="22"/>
                <w:szCs w:val="22"/>
                <w:lang w:eastAsia="en-US"/>
              </w:rPr>
              <w:t>ренным письменного уведомления.</w:t>
            </w:r>
          </w:p>
        </w:tc>
      </w:tr>
      <w:tr w:rsidR="00BC5318" w:rsidRPr="003407CF" w14:paraId="03F194B5" w14:textId="77777777" w:rsidTr="00A716B0">
        <w:tc>
          <w:tcPr>
            <w:tcW w:w="988" w:type="dxa"/>
          </w:tcPr>
          <w:p w14:paraId="42720DB8" w14:textId="5068E2BA" w:rsidR="00BC5318" w:rsidRPr="003407CF" w:rsidRDefault="00FF1B40" w:rsidP="00F448B6">
            <w:pPr>
              <w:spacing w:after="120"/>
              <w:jc w:val="center"/>
              <w:rPr>
                <w:rFonts w:ascii="Garamond" w:hAnsi="Garamond"/>
                <w:b/>
                <w:sz w:val="22"/>
                <w:szCs w:val="22"/>
              </w:rPr>
            </w:pPr>
            <w:r w:rsidRPr="003407CF">
              <w:rPr>
                <w:rFonts w:ascii="Garamond" w:hAnsi="Garamond"/>
                <w:b/>
                <w:sz w:val="22"/>
                <w:szCs w:val="22"/>
              </w:rPr>
              <w:lastRenderedPageBreak/>
              <w:t>Раздел 7</w:t>
            </w:r>
          </w:p>
        </w:tc>
        <w:tc>
          <w:tcPr>
            <w:tcW w:w="13749" w:type="dxa"/>
            <w:gridSpan w:val="2"/>
          </w:tcPr>
          <w:p w14:paraId="2C851A85" w14:textId="7BDED050" w:rsidR="00BC5318" w:rsidRPr="003407CF" w:rsidRDefault="00FF1B40" w:rsidP="00520ED4">
            <w:pPr>
              <w:spacing w:after="120"/>
              <w:jc w:val="both"/>
              <w:rPr>
                <w:rFonts w:ascii="Garamond" w:hAnsi="Garamond"/>
                <w:b/>
                <w:bCs/>
                <w:sz w:val="22"/>
                <w:szCs w:val="22"/>
              </w:rPr>
            </w:pPr>
            <w:r w:rsidRPr="003407CF">
              <w:rPr>
                <w:rFonts w:ascii="Garamond" w:hAnsi="Garamond"/>
                <w:b/>
                <w:bCs/>
                <w:sz w:val="22"/>
                <w:szCs w:val="22"/>
                <w:highlight w:val="yellow"/>
              </w:rPr>
              <w:t>Дополнить новым разделом 7</w:t>
            </w:r>
          </w:p>
          <w:p w14:paraId="09572F85" w14:textId="77777777" w:rsidR="00BC5318" w:rsidRPr="003407CF" w:rsidRDefault="00BC5318" w:rsidP="00950305">
            <w:pPr>
              <w:spacing w:before="120" w:after="120"/>
              <w:ind w:firstLine="709"/>
              <w:jc w:val="center"/>
              <w:outlineLvl w:val="2"/>
              <w:rPr>
                <w:rFonts w:ascii="Garamond" w:hAnsi="Garamond"/>
                <w:b/>
                <w:bCs/>
                <w:color w:val="000000"/>
                <w:sz w:val="22"/>
                <w:szCs w:val="22"/>
                <w:lang w:eastAsia="en-US"/>
              </w:rPr>
            </w:pPr>
            <w:r w:rsidRPr="003407CF">
              <w:rPr>
                <w:rFonts w:ascii="Garamond" w:hAnsi="Garamond"/>
                <w:b/>
                <w:bCs/>
                <w:color w:val="000000"/>
                <w:sz w:val="22"/>
                <w:szCs w:val="22"/>
                <w:lang w:eastAsia="en-US"/>
              </w:rPr>
              <w:t>7. КОММЕРЧЕСКОЕ ПРЕДСТАВИТЕЛЬСТВО СУБЪЕКТА ОПТОВОГО РЫНКА – ПОКУПАТЕЛЯ ЭЛЕКТРИЧЕСКОЙ ЭНЕРГИИ И МОЩНОСТИ НА ВХОДЯЩЕЙ В СОСТАВ ДАЛЬНЕВОСТОЧНОГО ФЕДЕРАЛЬНОГО ОКРУГА ОТДЕЛЬНОЙ ТЕРРИТОРИИ, РАНЕЕ ОТНОСИВШЕЙСЯ К НЕЦЕНОВЫМ ЗОНАМ</w:t>
            </w:r>
          </w:p>
          <w:p w14:paraId="70C6B491" w14:textId="697B7B3F" w:rsidR="00BC5318" w:rsidRPr="003407CF" w:rsidRDefault="00BC5318" w:rsidP="00A716B0">
            <w:pPr>
              <w:tabs>
                <w:tab w:val="left" w:pos="284"/>
                <w:tab w:val="left" w:pos="993"/>
              </w:tabs>
              <w:overflowPunct w:val="0"/>
              <w:autoSpaceDE w:val="0"/>
              <w:autoSpaceDN w:val="0"/>
              <w:adjustRightInd w:val="0"/>
              <w:spacing w:before="120" w:after="120"/>
              <w:ind w:firstLine="600"/>
              <w:contextualSpacing/>
              <w:jc w:val="both"/>
              <w:textAlignment w:val="baseline"/>
              <w:rPr>
                <w:rFonts w:ascii="Garamond" w:hAnsi="Garamond"/>
                <w:sz w:val="22"/>
                <w:szCs w:val="22"/>
                <w:lang w:eastAsia="en-US"/>
              </w:rPr>
            </w:pPr>
            <w:r w:rsidRPr="003407CF">
              <w:rPr>
                <w:rFonts w:ascii="Garamond" w:hAnsi="Garamond"/>
                <w:bCs/>
                <w:color w:val="000000"/>
                <w:sz w:val="22"/>
                <w:szCs w:val="22"/>
                <w:lang w:eastAsia="en-US"/>
              </w:rPr>
              <w:t xml:space="preserve">7.1. </w:t>
            </w:r>
            <w:r w:rsidRPr="003407CF">
              <w:rPr>
                <w:rFonts w:ascii="Garamond" w:hAnsi="Garamond"/>
                <w:sz w:val="22"/>
                <w:szCs w:val="22"/>
                <w:lang w:eastAsia="en-US"/>
              </w:rPr>
              <w:t xml:space="preserve">В соответствии с </w:t>
            </w:r>
            <w:r w:rsidRPr="003407CF">
              <w:rPr>
                <w:rFonts w:ascii="Garamond" w:hAnsi="Garamond"/>
                <w:i/>
                <w:sz w:val="22"/>
                <w:szCs w:val="22"/>
                <w:lang w:eastAsia="en-US"/>
              </w:rPr>
              <w:t>Договор</w:t>
            </w:r>
            <w:r w:rsidR="00FF1B40" w:rsidRPr="003407CF">
              <w:rPr>
                <w:rFonts w:ascii="Garamond" w:hAnsi="Garamond"/>
                <w:i/>
                <w:sz w:val="22"/>
                <w:szCs w:val="22"/>
                <w:lang w:eastAsia="en-US"/>
              </w:rPr>
              <w:t>ом</w:t>
            </w:r>
            <w:r w:rsidRPr="003407CF">
              <w:rPr>
                <w:rFonts w:ascii="Garamond" w:hAnsi="Garamond"/>
                <w:i/>
                <w:sz w:val="22"/>
                <w:szCs w:val="22"/>
                <w:lang w:eastAsia="en-US"/>
              </w:rPr>
              <w:t xml:space="preserve"> о присоединении</w:t>
            </w:r>
            <w:r w:rsidRPr="003407CF">
              <w:rPr>
                <w:rFonts w:ascii="Garamond" w:hAnsi="Garamond"/>
                <w:sz w:val="22"/>
                <w:szCs w:val="22"/>
                <w:lang w:eastAsia="en-US"/>
              </w:rPr>
              <w:t xml:space="preserve"> </w:t>
            </w:r>
            <w:r w:rsidR="00FF1B40" w:rsidRPr="003407CF">
              <w:rPr>
                <w:rFonts w:ascii="Garamond" w:hAnsi="Garamond"/>
                <w:i/>
                <w:sz w:val="22"/>
                <w:szCs w:val="22"/>
              </w:rPr>
              <w:t xml:space="preserve">к торговой системе оптового рынка </w:t>
            </w:r>
            <w:r w:rsidRPr="003407CF">
              <w:rPr>
                <w:rFonts w:ascii="Garamond" w:hAnsi="Garamond"/>
                <w:sz w:val="22"/>
                <w:szCs w:val="22"/>
                <w:lang w:eastAsia="en-US"/>
              </w:rPr>
              <w:t xml:space="preserve">и настоящим Регламентом субъект оптового рынка – покупатель электрической энергии и мощности, группы точек поставки потребления которого расположены (зарегистрированы) на входящей в состав Дальневосточного федерального округа отдельной территории, ранее относившейся к неценовым зонам (далее в настоящем разделе – доверитель), поручает Коммерческому оператору, действующему в качестве коммерческого представителя, совершать от имени доверителя в соответствии с </w:t>
            </w:r>
            <w:r w:rsidRPr="003407CF">
              <w:rPr>
                <w:rFonts w:ascii="Garamond" w:hAnsi="Garamond"/>
                <w:i/>
                <w:sz w:val="22"/>
                <w:szCs w:val="22"/>
                <w:lang w:eastAsia="en-US"/>
              </w:rPr>
              <w:t>Договором о присоединении</w:t>
            </w:r>
            <w:r w:rsidR="00FF1B40" w:rsidRPr="003407CF">
              <w:rPr>
                <w:rFonts w:ascii="Garamond" w:hAnsi="Garamond"/>
                <w:i/>
                <w:sz w:val="22"/>
                <w:szCs w:val="22"/>
                <w:lang w:eastAsia="en-US"/>
              </w:rPr>
              <w:t xml:space="preserve"> </w:t>
            </w:r>
            <w:r w:rsidR="00FF1B40" w:rsidRPr="003407CF">
              <w:rPr>
                <w:rFonts w:ascii="Garamond" w:hAnsi="Garamond"/>
                <w:i/>
                <w:sz w:val="22"/>
                <w:szCs w:val="22"/>
              </w:rPr>
              <w:t>к торговой системе оптового рынка</w:t>
            </w:r>
            <w:r w:rsidRPr="003407CF">
              <w:rPr>
                <w:rFonts w:ascii="Garamond" w:hAnsi="Garamond"/>
                <w:i/>
                <w:sz w:val="22"/>
                <w:szCs w:val="22"/>
                <w:lang w:eastAsia="en-US"/>
              </w:rPr>
              <w:t xml:space="preserve"> </w:t>
            </w:r>
            <w:r w:rsidRPr="003407CF">
              <w:rPr>
                <w:rFonts w:ascii="Garamond" w:hAnsi="Garamond"/>
                <w:sz w:val="22"/>
                <w:szCs w:val="22"/>
                <w:lang w:eastAsia="en-US"/>
              </w:rPr>
              <w:t>и настоящим Регламентом следующие действия, указанные в пунктах 7.1.1, 7.1.2 настоящего Регламента:</w:t>
            </w:r>
          </w:p>
          <w:p w14:paraId="120A01CF" w14:textId="756CEA28" w:rsidR="00BC5318" w:rsidRPr="003407CF" w:rsidRDefault="00BC5318" w:rsidP="00A716B0">
            <w:pPr>
              <w:spacing w:before="120" w:after="120"/>
              <w:ind w:firstLine="600"/>
              <w:jc w:val="both"/>
              <w:outlineLvl w:val="2"/>
              <w:rPr>
                <w:rFonts w:ascii="Garamond" w:hAnsi="Garamond"/>
                <w:bCs/>
                <w:color w:val="000000"/>
                <w:sz w:val="22"/>
                <w:szCs w:val="22"/>
                <w:lang w:eastAsia="en-US"/>
              </w:rPr>
            </w:pPr>
            <w:r w:rsidRPr="003407CF">
              <w:rPr>
                <w:rFonts w:ascii="Garamond" w:hAnsi="Garamond"/>
                <w:bCs/>
                <w:color w:val="000000"/>
                <w:sz w:val="22"/>
                <w:szCs w:val="22"/>
                <w:lang w:eastAsia="en-US"/>
              </w:rPr>
              <w:t xml:space="preserve">7.1.1. Заключать от имени доверителя </w:t>
            </w:r>
            <w:r w:rsidRPr="003407CF">
              <w:rPr>
                <w:rFonts w:ascii="Garamond" w:hAnsi="Garamond"/>
                <w:sz w:val="22"/>
                <w:szCs w:val="22"/>
                <w:lang w:eastAsia="en-US"/>
              </w:rPr>
              <w:t>в случаях, порядке и на условиях</w:t>
            </w:r>
            <w:r w:rsidRPr="003407CF">
              <w:rPr>
                <w:rFonts w:ascii="Garamond" w:hAnsi="Garamond"/>
                <w:bCs/>
                <w:color w:val="000000"/>
                <w:sz w:val="22"/>
                <w:szCs w:val="22"/>
                <w:lang w:eastAsia="en-US"/>
              </w:rPr>
              <w:t xml:space="preserve">, предусмотренных </w:t>
            </w:r>
            <w:r w:rsidRPr="003407CF">
              <w:rPr>
                <w:rFonts w:ascii="Garamond" w:hAnsi="Garamond"/>
                <w:bCs/>
                <w:i/>
                <w:color w:val="000000"/>
                <w:sz w:val="22"/>
                <w:szCs w:val="22"/>
                <w:lang w:eastAsia="en-US"/>
              </w:rPr>
              <w:t>Договором о присоединении</w:t>
            </w:r>
            <w:r w:rsidRPr="003407CF">
              <w:rPr>
                <w:rFonts w:ascii="Garamond" w:hAnsi="Garamond"/>
                <w:bCs/>
                <w:color w:val="000000"/>
                <w:sz w:val="22"/>
                <w:szCs w:val="22"/>
                <w:lang w:eastAsia="en-US"/>
              </w:rPr>
              <w:t xml:space="preserve"> </w:t>
            </w:r>
            <w:r w:rsidR="00FF1B40" w:rsidRPr="003407CF">
              <w:rPr>
                <w:rFonts w:ascii="Garamond" w:hAnsi="Garamond"/>
                <w:i/>
                <w:sz w:val="22"/>
                <w:szCs w:val="22"/>
              </w:rPr>
              <w:t xml:space="preserve">к торговой системе оптового рынка </w:t>
            </w:r>
            <w:r w:rsidRPr="003407CF">
              <w:rPr>
                <w:rFonts w:ascii="Garamond" w:hAnsi="Garamond"/>
                <w:bCs/>
                <w:color w:val="000000"/>
                <w:sz w:val="22"/>
                <w:szCs w:val="22"/>
                <w:lang w:eastAsia="en-US"/>
              </w:rPr>
              <w:t>и настоящим Регламентом</w:t>
            </w:r>
            <w:r w:rsidR="001F3704">
              <w:rPr>
                <w:rFonts w:ascii="Garamond" w:hAnsi="Garamond"/>
                <w:bCs/>
                <w:color w:val="000000"/>
                <w:sz w:val="22"/>
                <w:szCs w:val="22"/>
                <w:lang w:eastAsia="en-US"/>
              </w:rPr>
              <w:t>,</w:t>
            </w:r>
            <w:r w:rsidRPr="003407CF">
              <w:rPr>
                <w:rFonts w:ascii="Garamond" w:hAnsi="Garamond"/>
                <w:bCs/>
                <w:color w:val="000000"/>
                <w:sz w:val="22"/>
                <w:szCs w:val="22"/>
                <w:lang w:eastAsia="en-US"/>
              </w:rPr>
              <w:t xml:space="preserve"> следующие договоры, </w:t>
            </w:r>
            <w:r w:rsidRPr="003407CF">
              <w:rPr>
                <w:rFonts w:ascii="Garamond" w:hAnsi="Garamond"/>
                <w:sz w:val="22"/>
                <w:szCs w:val="22"/>
                <w:lang w:eastAsia="en-US"/>
              </w:rPr>
              <w:t>по которым доверитель является покупателем</w:t>
            </w:r>
            <w:r w:rsidR="00451736" w:rsidRPr="003407CF">
              <w:rPr>
                <w:rFonts w:ascii="Garamond" w:hAnsi="Garamond"/>
                <w:sz w:val="22"/>
                <w:szCs w:val="22"/>
                <w:lang w:eastAsia="en-US"/>
              </w:rPr>
              <w:t xml:space="preserve"> (</w:t>
            </w:r>
            <w:r w:rsidR="005E4D2E" w:rsidRPr="003407CF">
              <w:rPr>
                <w:rFonts w:ascii="Garamond" w:hAnsi="Garamond"/>
                <w:sz w:val="22"/>
                <w:szCs w:val="22"/>
                <w:lang w:eastAsia="en-US"/>
              </w:rPr>
              <w:t>либо продавцом в случае, предусмотренном настоящим пунктом</w:t>
            </w:r>
            <w:r w:rsidR="00451736" w:rsidRPr="003407CF">
              <w:rPr>
                <w:rFonts w:ascii="Garamond" w:hAnsi="Garamond"/>
                <w:sz w:val="22"/>
                <w:szCs w:val="22"/>
                <w:lang w:eastAsia="en-US"/>
              </w:rPr>
              <w:t>)</w:t>
            </w:r>
            <w:r w:rsidRPr="003407CF">
              <w:rPr>
                <w:rFonts w:ascii="Garamond" w:hAnsi="Garamond"/>
                <w:bCs/>
                <w:color w:val="000000"/>
                <w:sz w:val="22"/>
                <w:szCs w:val="22"/>
                <w:lang w:eastAsia="en-US"/>
              </w:rPr>
              <w:t>:</w:t>
            </w:r>
          </w:p>
          <w:p w14:paraId="24F421AA" w14:textId="054EE24A" w:rsidR="00BC5318" w:rsidRPr="003407CF" w:rsidRDefault="00BC5318" w:rsidP="00A716B0">
            <w:pPr>
              <w:tabs>
                <w:tab w:val="left" w:pos="0"/>
              </w:tabs>
              <w:spacing w:before="120" w:after="120"/>
              <w:ind w:firstLine="600"/>
              <w:jc w:val="both"/>
              <w:rPr>
                <w:rFonts w:ascii="Garamond" w:eastAsiaTheme="minorHAnsi" w:hAnsi="Garamond"/>
                <w:sz w:val="22"/>
                <w:szCs w:val="22"/>
                <w:lang w:eastAsia="en-US"/>
              </w:rPr>
            </w:pPr>
            <w:r w:rsidRPr="003407CF">
              <w:rPr>
                <w:rFonts w:ascii="Garamond" w:hAnsi="Garamond"/>
                <w:bCs/>
                <w:color w:val="000000"/>
                <w:sz w:val="22"/>
                <w:szCs w:val="22"/>
                <w:lang w:eastAsia="en-US"/>
              </w:rPr>
              <w:t xml:space="preserve">а) </w:t>
            </w:r>
            <w:r w:rsidRPr="003407CF">
              <w:rPr>
                <w:rFonts w:ascii="Garamond" w:eastAsiaTheme="minorHAnsi" w:hAnsi="Garamond"/>
                <w:sz w:val="22"/>
                <w:szCs w:val="22"/>
                <w:lang w:eastAsia="en-US"/>
              </w:rPr>
              <w:t>договоры купли-продажи (поставки) мощности генерирующих объектов, функционирующих на отдельных территориях, ранее относившихся к неценовым зонам,</w:t>
            </w:r>
            <w:r w:rsidRPr="003407CF">
              <w:rPr>
                <w:rFonts w:ascii="Garamond" w:hAnsi="Garamond" w:cs="Garamond"/>
                <w:sz w:val="22"/>
                <w:szCs w:val="20"/>
                <w:lang w:eastAsia="en-US"/>
              </w:rPr>
              <w:t xml:space="preserve"> </w:t>
            </w:r>
            <w:r w:rsidRPr="003407CF">
              <w:rPr>
                <w:rFonts w:ascii="Garamond" w:eastAsiaTheme="minorHAnsi" w:hAnsi="Garamond"/>
                <w:sz w:val="22"/>
                <w:szCs w:val="22"/>
                <w:lang w:eastAsia="en-US"/>
              </w:rPr>
              <w:t xml:space="preserve">по стандартной форме, являющейся приложением № Д </w:t>
            </w:r>
            <w:r w:rsidR="00DB604E" w:rsidRPr="003407CF">
              <w:rPr>
                <w:rFonts w:ascii="Garamond" w:eastAsiaTheme="minorHAnsi" w:hAnsi="Garamond"/>
                <w:sz w:val="22"/>
                <w:szCs w:val="22"/>
                <w:lang w:eastAsia="en-US"/>
              </w:rPr>
              <w:t>2</w:t>
            </w:r>
            <w:r w:rsidR="00E70524" w:rsidRPr="003407CF">
              <w:rPr>
                <w:rFonts w:ascii="Garamond" w:eastAsiaTheme="minorHAnsi" w:hAnsi="Garamond"/>
                <w:sz w:val="22"/>
                <w:szCs w:val="22"/>
                <w:lang w:eastAsia="en-US"/>
              </w:rPr>
              <w:t>4.</w:t>
            </w:r>
            <w:r w:rsidR="00DB604E" w:rsidRPr="003407CF">
              <w:rPr>
                <w:rFonts w:ascii="Garamond" w:eastAsiaTheme="minorHAnsi" w:hAnsi="Garamond"/>
                <w:sz w:val="22"/>
                <w:szCs w:val="22"/>
                <w:lang w:eastAsia="en-US"/>
              </w:rPr>
              <w:t>5</w:t>
            </w:r>
            <w:r w:rsidRPr="003407CF">
              <w:rPr>
                <w:rFonts w:ascii="Garamond" w:eastAsiaTheme="minorHAnsi" w:hAnsi="Garamond"/>
                <w:sz w:val="22"/>
                <w:szCs w:val="22"/>
                <w:lang w:eastAsia="en-US"/>
              </w:rPr>
              <w:t xml:space="preserve"> к </w:t>
            </w:r>
            <w:r w:rsidRPr="003407CF">
              <w:rPr>
                <w:rFonts w:ascii="Garamond" w:eastAsiaTheme="minorHAnsi" w:hAnsi="Garamond"/>
                <w:i/>
                <w:sz w:val="22"/>
                <w:szCs w:val="22"/>
                <w:lang w:eastAsia="en-US"/>
              </w:rPr>
              <w:t>Договору о присоединении</w:t>
            </w:r>
            <w:r w:rsidR="00FF1B40" w:rsidRPr="003407CF">
              <w:rPr>
                <w:rFonts w:ascii="Garamond" w:eastAsiaTheme="minorHAnsi" w:hAnsi="Garamond"/>
                <w:i/>
                <w:sz w:val="22"/>
                <w:szCs w:val="22"/>
                <w:lang w:eastAsia="en-US"/>
              </w:rPr>
              <w:t xml:space="preserve"> </w:t>
            </w:r>
            <w:r w:rsidR="00FF1B40" w:rsidRPr="003407CF">
              <w:rPr>
                <w:rFonts w:ascii="Garamond" w:hAnsi="Garamond"/>
                <w:i/>
                <w:sz w:val="22"/>
                <w:szCs w:val="22"/>
              </w:rPr>
              <w:t>к торговой системе оптового рынка</w:t>
            </w:r>
            <w:r w:rsidRPr="003407CF">
              <w:rPr>
                <w:rFonts w:ascii="Garamond" w:eastAsiaTheme="minorHAnsi" w:hAnsi="Garamond"/>
                <w:sz w:val="22"/>
                <w:szCs w:val="22"/>
                <w:lang w:eastAsia="en-US"/>
              </w:rPr>
              <w:t>;</w:t>
            </w:r>
          </w:p>
          <w:p w14:paraId="44BC4AD4" w14:textId="504E819D" w:rsidR="00BC5318" w:rsidRPr="003407CF" w:rsidRDefault="00BC5318" w:rsidP="00A716B0">
            <w:pPr>
              <w:tabs>
                <w:tab w:val="left" w:pos="0"/>
              </w:tabs>
              <w:spacing w:before="120" w:after="120"/>
              <w:ind w:firstLine="600"/>
              <w:jc w:val="both"/>
              <w:rPr>
                <w:rFonts w:ascii="Garamond" w:eastAsiaTheme="minorHAnsi" w:hAnsi="Garamond"/>
                <w:sz w:val="22"/>
                <w:szCs w:val="22"/>
                <w:lang w:eastAsia="en-US"/>
              </w:rPr>
            </w:pPr>
            <w:r w:rsidRPr="003407CF">
              <w:rPr>
                <w:rFonts w:ascii="Garamond" w:hAnsi="Garamond"/>
                <w:sz w:val="22"/>
                <w:szCs w:val="22"/>
                <w:lang w:eastAsia="en-US"/>
              </w:rPr>
              <w:lastRenderedPageBreak/>
              <w:t>б) договоры купли-продажи (поставки) мощности генерирующих объектов, модернизированных (реконструированных) или построенных на отдельных территориях, ранее относившихся к неценовым зонам,</w:t>
            </w:r>
            <w:r w:rsidRPr="003407CF">
              <w:rPr>
                <w:rFonts w:ascii="Garamond" w:hAnsi="Garamond" w:cs="Garamond"/>
                <w:sz w:val="22"/>
                <w:szCs w:val="20"/>
                <w:lang w:eastAsia="en-US"/>
              </w:rPr>
              <w:t xml:space="preserve"> </w:t>
            </w:r>
            <w:r w:rsidRPr="003407CF">
              <w:rPr>
                <w:rFonts w:ascii="Garamond" w:eastAsiaTheme="minorHAnsi" w:hAnsi="Garamond"/>
                <w:sz w:val="22"/>
                <w:szCs w:val="22"/>
                <w:lang w:eastAsia="en-US"/>
              </w:rPr>
              <w:t>по стандартной форме,</w:t>
            </w:r>
            <w:r w:rsidRPr="003407CF">
              <w:rPr>
                <w:rFonts w:ascii="Garamond" w:hAnsi="Garamond"/>
                <w:sz w:val="22"/>
                <w:szCs w:val="22"/>
                <w:lang w:eastAsia="en-US"/>
              </w:rPr>
              <w:t xml:space="preserve"> </w:t>
            </w:r>
            <w:r w:rsidRPr="003407CF">
              <w:rPr>
                <w:rFonts w:ascii="Garamond" w:eastAsiaTheme="minorHAnsi" w:hAnsi="Garamond"/>
                <w:sz w:val="22"/>
                <w:szCs w:val="22"/>
                <w:lang w:eastAsia="en-US"/>
              </w:rPr>
              <w:t xml:space="preserve">являющейся приложением № Д </w:t>
            </w:r>
            <w:r w:rsidR="00DB604E" w:rsidRPr="003407CF">
              <w:rPr>
                <w:rFonts w:ascii="Garamond" w:eastAsiaTheme="minorHAnsi" w:hAnsi="Garamond"/>
                <w:sz w:val="22"/>
                <w:szCs w:val="22"/>
                <w:lang w:eastAsia="en-US"/>
              </w:rPr>
              <w:t>24</w:t>
            </w:r>
            <w:r w:rsidR="00E70524" w:rsidRPr="003407CF">
              <w:rPr>
                <w:rFonts w:ascii="Garamond" w:eastAsiaTheme="minorHAnsi" w:hAnsi="Garamond"/>
                <w:sz w:val="22"/>
                <w:szCs w:val="22"/>
                <w:lang w:eastAsia="en-US"/>
              </w:rPr>
              <w:t>.4</w:t>
            </w:r>
            <w:r w:rsidRPr="003407CF">
              <w:rPr>
                <w:rFonts w:ascii="Garamond" w:eastAsiaTheme="minorHAnsi" w:hAnsi="Garamond"/>
                <w:sz w:val="22"/>
                <w:szCs w:val="22"/>
                <w:lang w:eastAsia="en-US"/>
              </w:rPr>
              <w:t xml:space="preserve"> к </w:t>
            </w:r>
            <w:r w:rsidRPr="003407CF">
              <w:rPr>
                <w:rFonts w:ascii="Garamond" w:eastAsiaTheme="minorHAnsi" w:hAnsi="Garamond"/>
                <w:i/>
                <w:sz w:val="22"/>
                <w:szCs w:val="22"/>
                <w:lang w:eastAsia="en-US"/>
              </w:rPr>
              <w:t>Договору о присоединении</w:t>
            </w:r>
            <w:r w:rsidR="00FF1B40" w:rsidRPr="003407CF">
              <w:rPr>
                <w:rFonts w:ascii="Garamond" w:eastAsiaTheme="minorHAnsi" w:hAnsi="Garamond"/>
                <w:i/>
                <w:sz w:val="22"/>
                <w:szCs w:val="22"/>
                <w:lang w:eastAsia="en-US"/>
              </w:rPr>
              <w:t xml:space="preserve"> </w:t>
            </w:r>
            <w:r w:rsidR="00FF1B40" w:rsidRPr="003407CF">
              <w:rPr>
                <w:rFonts w:ascii="Garamond" w:hAnsi="Garamond"/>
                <w:i/>
                <w:sz w:val="22"/>
                <w:szCs w:val="22"/>
              </w:rPr>
              <w:t>к торговой системе оптового рынка</w:t>
            </w:r>
            <w:r w:rsidRPr="003407CF">
              <w:rPr>
                <w:rFonts w:ascii="Garamond" w:hAnsi="Garamond"/>
                <w:sz w:val="22"/>
                <w:szCs w:val="22"/>
                <w:lang w:eastAsia="en-US"/>
              </w:rPr>
              <w:t>;</w:t>
            </w:r>
          </w:p>
          <w:p w14:paraId="068F7937" w14:textId="46C4B0A9" w:rsidR="00BC5318" w:rsidRPr="003407CF" w:rsidRDefault="00BC5318" w:rsidP="00A716B0">
            <w:pPr>
              <w:tabs>
                <w:tab w:val="left" w:pos="0"/>
              </w:tabs>
              <w:spacing w:before="120" w:after="120"/>
              <w:ind w:firstLine="600"/>
              <w:jc w:val="both"/>
              <w:rPr>
                <w:rFonts w:ascii="Garamond" w:hAnsi="Garamond"/>
                <w:sz w:val="22"/>
                <w:szCs w:val="22"/>
                <w:lang w:eastAsia="en-US"/>
              </w:rPr>
            </w:pPr>
            <w:r w:rsidRPr="003407CF">
              <w:rPr>
                <w:rFonts w:ascii="Garamond" w:hAnsi="Garamond"/>
                <w:sz w:val="22"/>
                <w:szCs w:val="22"/>
                <w:lang w:eastAsia="en-US"/>
              </w:rPr>
              <w:t>в) договоры купли-продажи мощности</w:t>
            </w:r>
            <w:r w:rsidRPr="003407CF">
              <w:rPr>
                <w:rFonts w:ascii="Garamond" w:hAnsi="Garamond" w:cs="Garamond"/>
                <w:sz w:val="22"/>
                <w:szCs w:val="20"/>
                <w:lang w:eastAsia="en-US"/>
              </w:rPr>
              <w:t xml:space="preserve"> </w:t>
            </w:r>
            <w:r w:rsidRPr="003407CF">
              <w:rPr>
                <w:rFonts w:ascii="Garamond" w:hAnsi="Garamond"/>
                <w:sz w:val="22"/>
                <w:szCs w:val="22"/>
                <w:lang w:eastAsia="en-US"/>
              </w:rPr>
              <w:t xml:space="preserve">на отдельных территориях ценовых зон, для которых установлены особенности функционирования оптового и розничных рынков, в целях обеспечения мощностью потребителей, не относящихся к населению и (или) приравненным к нему категориям потребителей, </w:t>
            </w:r>
            <w:r w:rsidRPr="003407CF">
              <w:rPr>
                <w:rFonts w:ascii="Garamond" w:eastAsiaTheme="minorHAnsi" w:hAnsi="Garamond"/>
                <w:sz w:val="22"/>
                <w:szCs w:val="22"/>
                <w:lang w:eastAsia="en-US"/>
              </w:rPr>
              <w:t>по стандартной форме,</w:t>
            </w:r>
            <w:r w:rsidRPr="003407CF">
              <w:rPr>
                <w:rFonts w:ascii="Garamond" w:hAnsi="Garamond"/>
                <w:sz w:val="22"/>
                <w:szCs w:val="22"/>
                <w:lang w:eastAsia="en-US"/>
              </w:rPr>
              <w:t xml:space="preserve"> являющейся приложением № Д </w:t>
            </w:r>
            <w:r w:rsidR="00E70524" w:rsidRPr="003407CF">
              <w:rPr>
                <w:rFonts w:ascii="Garamond" w:hAnsi="Garamond"/>
                <w:sz w:val="22"/>
                <w:szCs w:val="22"/>
                <w:lang w:eastAsia="en-US"/>
              </w:rPr>
              <w:t>24.3</w:t>
            </w:r>
            <w:r w:rsidRPr="003407CF">
              <w:rPr>
                <w:rFonts w:ascii="Garamond" w:hAnsi="Garamond"/>
                <w:sz w:val="22"/>
                <w:szCs w:val="22"/>
                <w:lang w:eastAsia="en-US"/>
              </w:rPr>
              <w:t xml:space="preserve"> к </w:t>
            </w:r>
            <w:r w:rsidRPr="003407CF">
              <w:rPr>
                <w:rFonts w:ascii="Garamond" w:hAnsi="Garamond"/>
                <w:i/>
                <w:sz w:val="22"/>
                <w:szCs w:val="22"/>
                <w:lang w:eastAsia="en-US"/>
              </w:rPr>
              <w:t>Договору о присоединении</w:t>
            </w:r>
            <w:r w:rsidR="00FF1B40" w:rsidRPr="003407CF">
              <w:rPr>
                <w:rFonts w:ascii="Garamond" w:hAnsi="Garamond"/>
                <w:i/>
                <w:sz w:val="22"/>
                <w:szCs w:val="22"/>
                <w:lang w:eastAsia="en-US"/>
              </w:rPr>
              <w:t xml:space="preserve"> </w:t>
            </w:r>
            <w:r w:rsidR="00FF1B40" w:rsidRPr="003407CF">
              <w:rPr>
                <w:rFonts w:ascii="Garamond" w:hAnsi="Garamond"/>
                <w:i/>
                <w:sz w:val="22"/>
                <w:szCs w:val="22"/>
              </w:rPr>
              <w:t>к торговой системе оптового рынка</w:t>
            </w:r>
            <w:r w:rsidRPr="003407CF">
              <w:rPr>
                <w:rFonts w:ascii="Garamond" w:hAnsi="Garamond"/>
                <w:sz w:val="22"/>
                <w:szCs w:val="22"/>
                <w:lang w:eastAsia="en-US"/>
              </w:rPr>
              <w:t>;</w:t>
            </w:r>
          </w:p>
          <w:p w14:paraId="4929F06C" w14:textId="280D47E1" w:rsidR="00BC5318" w:rsidRPr="003407CF" w:rsidRDefault="00BC5318" w:rsidP="00A716B0">
            <w:pPr>
              <w:overflowPunct w:val="0"/>
              <w:autoSpaceDE w:val="0"/>
              <w:autoSpaceDN w:val="0"/>
              <w:adjustRightInd w:val="0"/>
              <w:spacing w:before="180" w:after="60"/>
              <w:ind w:firstLine="600"/>
              <w:jc w:val="both"/>
              <w:textAlignment w:val="baseline"/>
              <w:rPr>
                <w:rFonts w:ascii="Garamond" w:hAnsi="Garamond"/>
                <w:sz w:val="22"/>
                <w:szCs w:val="22"/>
                <w:lang w:eastAsia="en-US"/>
              </w:rPr>
            </w:pPr>
            <w:r w:rsidRPr="003407CF">
              <w:rPr>
                <w:rFonts w:ascii="Garamond" w:hAnsi="Garamond" w:cs="Garamond"/>
                <w:sz w:val="22"/>
                <w:szCs w:val="20"/>
                <w:lang w:eastAsia="en-US"/>
              </w:rPr>
              <w:t xml:space="preserve">г) </w:t>
            </w:r>
            <w:r w:rsidR="00C9764A" w:rsidRPr="003407CF">
              <w:rPr>
                <w:rFonts w:ascii="Garamond" w:hAnsi="Garamond"/>
                <w:sz w:val="22"/>
                <w:szCs w:val="22"/>
                <w:lang w:eastAsia="en-US"/>
              </w:rPr>
              <w:t xml:space="preserve">в случае соответствия доверителя критериям, установленным пунктом 62 Правил оптового рынка и </w:t>
            </w:r>
            <w:r w:rsidR="00C9764A" w:rsidRPr="003407CF">
              <w:rPr>
                <w:rFonts w:ascii="Garamond" w:hAnsi="Garamond"/>
                <w:i/>
                <w:sz w:val="22"/>
                <w:szCs w:val="22"/>
                <w:lang w:eastAsia="en-US"/>
              </w:rPr>
              <w:t>Договором о присоединении</w:t>
            </w:r>
            <w:r w:rsidR="00FF1B40" w:rsidRPr="003407CF">
              <w:rPr>
                <w:rFonts w:ascii="Garamond" w:hAnsi="Garamond"/>
                <w:i/>
                <w:sz w:val="22"/>
                <w:szCs w:val="22"/>
                <w:lang w:eastAsia="en-US"/>
              </w:rPr>
              <w:t xml:space="preserve"> </w:t>
            </w:r>
            <w:r w:rsidR="00FF1B40" w:rsidRPr="003407CF">
              <w:rPr>
                <w:rFonts w:ascii="Garamond" w:hAnsi="Garamond"/>
                <w:i/>
                <w:sz w:val="22"/>
                <w:szCs w:val="22"/>
              </w:rPr>
              <w:t>к торговой системе оптового рынка</w:t>
            </w:r>
            <w:r w:rsidRPr="003407CF">
              <w:rPr>
                <w:rFonts w:ascii="Garamond" w:hAnsi="Garamond"/>
                <w:sz w:val="22"/>
                <w:szCs w:val="22"/>
                <w:lang w:eastAsia="en-US"/>
              </w:rPr>
              <w:t>:</w:t>
            </w:r>
          </w:p>
          <w:p w14:paraId="68F936F9" w14:textId="3AA8A0FA" w:rsidR="00BC5318" w:rsidRPr="003407CF" w:rsidRDefault="00BC5318" w:rsidP="00A716B0">
            <w:pPr>
              <w:overflowPunct w:val="0"/>
              <w:autoSpaceDE w:val="0"/>
              <w:autoSpaceDN w:val="0"/>
              <w:adjustRightInd w:val="0"/>
              <w:spacing w:before="180" w:after="60"/>
              <w:ind w:firstLine="600"/>
              <w:jc w:val="both"/>
              <w:textAlignment w:val="baseline"/>
              <w:rPr>
                <w:rFonts w:ascii="Garamond" w:eastAsiaTheme="minorHAnsi" w:hAnsi="Garamond"/>
                <w:sz w:val="22"/>
                <w:szCs w:val="22"/>
                <w:lang w:eastAsia="en-US"/>
              </w:rPr>
            </w:pPr>
            <w:r w:rsidRPr="003407CF" w:rsidDel="009F727D">
              <w:rPr>
                <w:rFonts w:ascii="Garamond" w:hAnsi="Garamond"/>
                <w:sz w:val="22"/>
                <w:szCs w:val="22"/>
                <w:lang w:eastAsia="en-US"/>
              </w:rPr>
              <w:t xml:space="preserve"> </w:t>
            </w:r>
            <w:r w:rsidRPr="003407CF">
              <w:rPr>
                <w:rFonts w:ascii="Garamond" w:hAnsi="Garamond"/>
                <w:sz w:val="22"/>
                <w:szCs w:val="22"/>
                <w:lang w:eastAsia="en-US"/>
              </w:rPr>
              <w:t xml:space="preserve">– регулируемые договоры купли-продажи электрической энергии и мощности для </w:t>
            </w:r>
            <w:proofErr w:type="spellStart"/>
            <w:r w:rsidRPr="003407CF">
              <w:rPr>
                <w:rFonts w:ascii="Garamond" w:hAnsi="Garamond"/>
                <w:sz w:val="22"/>
                <w:szCs w:val="22"/>
                <w:lang w:eastAsia="en-US"/>
              </w:rPr>
              <w:t>энергосбытовых</w:t>
            </w:r>
            <w:proofErr w:type="spellEnd"/>
            <w:r w:rsidRPr="003407CF">
              <w:rPr>
                <w:rFonts w:ascii="Garamond" w:hAnsi="Garamond"/>
                <w:sz w:val="22"/>
                <w:szCs w:val="22"/>
                <w:lang w:eastAsia="en-US"/>
              </w:rPr>
              <w:t xml:space="preserve"> компаний, гарантирующих поставщиков (</w:t>
            </w:r>
            <w:proofErr w:type="spellStart"/>
            <w:r w:rsidRPr="003407CF">
              <w:rPr>
                <w:rFonts w:ascii="Garamond" w:hAnsi="Garamond"/>
                <w:sz w:val="22"/>
                <w:szCs w:val="22"/>
                <w:lang w:eastAsia="en-US"/>
              </w:rPr>
              <w:t>энергоснабжающих</w:t>
            </w:r>
            <w:proofErr w:type="spellEnd"/>
            <w:r w:rsidRPr="003407CF">
              <w:rPr>
                <w:rFonts w:ascii="Garamond" w:hAnsi="Garamond"/>
                <w:sz w:val="22"/>
                <w:szCs w:val="22"/>
                <w:lang w:eastAsia="en-US"/>
              </w:rPr>
              <w:t xml:space="preserve"> организаций) для поставки населению</w:t>
            </w:r>
            <w:r w:rsidRPr="003407CF">
              <w:rPr>
                <w:rFonts w:ascii="Garamond" w:hAnsi="Garamond"/>
                <w:sz w:val="22"/>
                <w:szCs w:val="20"/>
                <w:lang w:eastAsia="en-US"/>
              </w:rPr>
              <w:t xml:space="preserve"> </w:t>
            </w:r>
            <w:r w:rsidRPr="003407CF">
              <w:rPr>
                <w:rFonts w:ascii="Garamond" w:eastAsiaTheme="minorHAnsi" w:hAnsi="Garamond"/>
                <w:sz w:val="22"/>
                <w:szCs w:val="22"/>
                <w:lang w:eastAsia="en-US"/>
              </w:rPr>
              <w:t>по стандартной форме,</w:t>
            </w:r>
            <w:r w:rsidRPr="003407CF">
              <w:rPr>
                <w:rFonts w:ascii="Garamond" w:hAnsi="Garamond"/>
                <w:sz w:val="22"/>
                <w:szCs w:val="22"/>
                <w:lang w:eastAsia="en-US"/>
              </w:rPr>
              <w:t xml:space="preserve"> являющейся приложением </w:t>
            </w:r>
            <w:r w:rsidR="001F3704">
              <w:rPr>
                <w:rFonts w:ascii="Garamond" w:hAnsi="Garamond"/>
                <w:sz w:val="22"/>
                <w:szCs w:val="22"/>
                <w:lang w:eastAsia="en-US"/>
              </w:rPr>
              <w:t xml:space="preserve">№ </w:t>
            </w:r>
            <w:r w:rsidRPr="003407CF">
              <w:rPr>
                <w:rFonts w:ascii="Garamond" w:hAnsi="Garamond"/>
                <w:sz w:val="22"/>
                <w:szCs w:val="22"/>
                <w:lang w:eastAsia="en-US"/>
              </w:rPr>
              <w:t>Д 1</w:t>
            </w:r>
            <w:r w:rsidR="00AB07EB" w:rsidRPr="003407CF">
              <w:rPr>
                <w:rFonts w:ascii="Garamond" w:hAnsi="Garamond"/>
                <w:sz w:val="22"/>
                <w:szCs w:val="22"/>
                <w:lang w:eastAsia="en-US"/>
              </w:rPr>
              <w:t>.</w:t>
            </w:r>
            <w:r w:rsidR="00E70524" w:rsidRPr="003407CF">
              <w:rPr>
                <w:rFonts w:ascii="Garamond" w:hAnsi="Garamond"/>
                <w:sz w:val="22"/>
                <w:szCs w:val="22"/>
                <w:lang w:eastAsia="en-US"/>
              </w:rPr>
              <w:t>48</w:t>
            </w:r>
            <w:r w:rsidRPr="003407CF">
              <w:rPr>
                <w:rFonts w:ascii="Garamond" w:hAnsi="Garamond"/>
                <w:sz w:val="22"/>
                <w:szCs w:val="22"/>
                <w:lang w:eastAsia="en-US"/>
              </w:rPr>
              <w:t xml:space="preserve"> </w:t>
            </w:r>
            <w:r w:rsidRPr="001F3704">
              <w:rPr>
                <w:rFonts w:ascii="Garamond" w:hAnsi="Garamond"/>
                <w:sz w:val="22"/>
                <w:szCs w:val="22"/>
                <w:lang w:eastAsia="en-US"/>
              </w:rPr>
              <w:t>к</w:t>
            </w:r>
            <w:r w:rsidRPr="003407CF">
              <w:rPr>
                <w:rFonts w:ascii="Garamond" w:hAnsi="Garamond"/>
                <w:i/>
                <w:sz w:val="22"/>
                <w:szCs w:val="22"/>
                <w:lang w:eastAsia="en-US"/>
              </w:rPr>
              <w:t xml:space="preserve"> Договору о присоединении</w:t>
            </w:r>
            <w:r w:rsidR="001F3704">
              <w:rPr>
                <w:rFonts w:ascii="Garamond" w:hAnsi="Garamond"/>
                <w:i/>
                <w:sz w:val="22"/>
                <w:szCs w:val="22"/>
                <w:lang w:eastAsia="en-US"/>
              </w:rPr>
              <w:t xml:space="preserve"> </w:t>
            </w:r>
            <w:r w:rsidR="001F3704" w:rsidRPr="003407CF">
              <w:rPr>
                <w:rFonts w:ascii="Garamond" w:hAnsi="Garamond"/>
                <w:i/>
                <w:sz w:val="22"/>
                <w:szCs w:val="22"/>
              </w:rPr>
              <w:t>к торговой системе оптового рынка</w:t>
            </w:r>
            <w:r w:rsidR="001F3704">
              <w:rPr>
                <w:rFonts w:ascii="Garamond" w:hAnsi="Garamond"/>
                <w:sz w:val="22"/>
                <w:szCs w:val="22"/>
                <w:lang w:eastAsia="en-US"/>
              </w:rPr>
              <w:t>.</w:t>
            </w:r>
            <w:r w:rsidRPr="003407CF">
              <w:rPr>
                <w:rFonts w:ascii="Garamond" w:eastAsiaTheme="minorHAnsi" w:hAnsi="Garamond"/>
                <w:sz w:val="22"/>
                <w:szCs w:val="22"/>
                <w:lang w:eastAsia="en-US"/>
              </w:rPr>
              <w:t xml:space="preserve"> </w:t>
            </w:r>
          </w:p>
          <w:p w14:paraId="3BBEE332" w14:textId="5AD5911C" w:rsidR="005F426E" w:rsidRPr="003407CF" w:rsidRDefault="005F426E" w:rsidP="00A716B0">
            <w:pPr>
              <w:tabs>
                <w:tab w:val="left" w:pos="284"/>
                <w:tab w:val="left" w:pos="993"/>
              </w:tabs>
              <w:overflowPunct w:val="0"/>
              <w:autoSpaceDE w:val="0"/>
              <w:autoSpaceDN w:val="0"/>
              <w:adjustRightInd w:val="0"/>
              <w:spacing w:before="120" w:after="120"/>
              <w:ind w:firstLine="600"/>
              <w:jc w:val="both"/>
              <w:textAlignment w:val="baseline"/>
              <w:rPr>
                <w:rFonts w:ascii="Garamond" w:hAnsi="Garamond"/>
                <w:sz w:val="22"/>
                <w:szCs w:val="22"/>
                <w:lang w:eastAsia="en-US"/>
              </w:rPr>
            </w:pPr>
            <w:r w:rsidRPr="003407CF">
              <w:rPr>
                <w:rFonts w:ascii="Garamond" w:hAnsi="Garamond"/>
                <w:sz w:val="22"/>
                <w:szCs w:val="22"/>
                <w:lang w:eastAsia="en-US"/>
              </w:rPr>
              <w:t xml:space="preserve">При этом </w:t>
            </w:r>
            <w:r w:rsidR="001F3704">
              <w:rPr>
                <w:rFonts w:ascii="Garamond" w:hAnsi="Garamond"/>
                <w:sz w:val="22"/>
                <w:szCs w:val="22"/>
                <w:lang w:eastAsia="en-US"/>
              </w:rPr>
              <w:t>п</w:t>
            </w:r>
            <w:r w:rsidRPr="003407CF">
              <w:rPr>
                <w:rFonts w:ascii="Garamond" w:hAnsi="Garamond"/>
                <w:sz w:val="22"/>
                <w:szCs w:val="22"/>
                <w:lang w:eastAsia="en-US"/>
              </w:rPr>
              <w:t xml:space="preserve">оверенный вправе без дополнительного согласования с доверителем определять период времени, на который распространяют свое действие заключенные регулируемые договоры в соответствии с </w:t>
            </w:r>
            <w:r w:rsidRPr="003407CF">
              <w:rPr>
                <w:rFonts w:ascii="Garamond" w:hAnsi="Garamond"/>
                <w:i/>
                <w:sz w:val="22"/>
                <w:szCs w:val="22"/>
                <w:lang w:eastAsia="en-US"/>
              </w:rPr>
              <w:t>Договором о присоединении</w:t>
            </w:r>
            <w:r w:rsidRPr="003407CF">
              <w:rPr>
                <w:rFonts w:ascii="Garamond" w:hAnsi="Garamond"/>
                <w:sz w:val="22"/>
                <w:szCs w:val="22"/>
                <w:lang w:eastAsia="en-US"/>
              </w:rPr>
              <w:t xml:space="preserve"> либо в соответствии с решениями, принятыми Наблюдательным советом Совета рынка</w:t>
            </w:r>
            <w:r w:rsidR="001F3704">
              <w:rPr>
                <w:rFonts w:ascii="Garamond" w:hAnsi="Garamond"/>
                <w:sz w:val="22"/>
                <w:szCs w:val="22"/>
                <w:lang w:eastAsia="en-US"/>
              </w:rPr>
              <w:t>;</w:t>
            </w:r>
          </w:p>
          <w:p w14:paraId="251ECEDB" w14:textId="065FDD23" w:rsidR="00BC5318" w:rsidRPr="003407CF" w:rsidRDefault="00BC5318" w:rsidP="00A716B0">
            <w:pPr>
              <w:spacing w:before="120" w:after="120"/>
              <w:ind w:firstLine="600"/>
              <w:jc w:val="both"/>
              <w:rPr>
                <w:rFonts w:ascii="Garamond" w:hAnsi="Garamond"/>
                <w:sz w:val="22"/>
                <w:szCs w:val="22"/>
                <w:lang w:eastAsia="en-US"/>
              </w:rPr>
            </w:pPr>
            <w:r w:rsidRPr="003407CF">
              <w:rPr>
                <w:rFonts w:ascii="Garamond" w:hAnsi="Garamond"/>
                <w:sz w:val="22"/>
                <w:szCs w:val="22"/>
                <w:lang w:eastAsia="en-US"/>
              </w:rPr>
              <w:t xml:space="preserve">д) в случае если доверитель определен </w:t>
            </w:r>
            <w:r w:rsidR="001F3704">
              <w:rPr>
                <w:rFonts w:ascii="Garamond" w:hAnsi="Garamond"/>
                <w:sz w:val="22"/>
                <w:szCs w:val="22"/>
                <w:lang w:eastAsia="en-US"/>
              </w:rPr>
              <w:t>К</w:t>
            </w:r>
            <w:r w:rsidRPr="003407CF">
              <w:rPr>
                <w:rFonts w:ascii="Garamond" w:hAnsi="Garamond"/>
                <w:sz w:val="22"/>
                <w:szCs w:val="22"/>
                <w:lang w:eastAsia="en-US"/>
              </w:rPr>
              <w:t xml:space="preserve">оммерческим оператором в соответствии с </w:t>
            </w:r>
            <w:r w:rsidRPr="001F3704">
              <w:rPr>
                <w:rFonts w:ascii="Garamond" w:hAnsi="Garamond"/>
                <w:i/>
                <w:sz w:val="22"/>
                <w:szCs w:val="22"/>
                <w:lang w:eastAsia="en-US"/>
              </w:rPr>
              <w:t>Договором о присоединении</w:t>
            </w:r>
            <w:r w:rsidRPr="003407CF">
              <w:rPr>
                <w:rFonts w:ascii="Garamond" w:hAnsi="Garamond"/>
                <w:sz w:val="22"/>
                <w:szCs w:val="22"/>
                <w:lang w:eastAsia="en-US"/>
              </w:rPr>
              <w:t xml:space="preserve"> </w:t>
            </w:r>
            <w:r w:rsidR="001F3704" w:rsidRPr="003407CF">
              <w:rPr>
                <w:rFonts w:ascii="Garamond" w:hAnsi="Garamond"/>
                <w:i/>
                <w:sz w:val="22"/>
                <w:szCs w:val="22"/>
              </w:rPr>
              <w:t>к торговой системе оптового рынка</w:t>
            </w:r>
            <w:r w:rsidR="001F3704" w:rsidRPr="003407CF">
              <w:rPr>
                <w:rFonts w:ascii="Garamond" w:hAnsi="Garamond"/>
                <w:sz w:val="22"/>
                <w:szCs w:val="22"/>
                <w:lang w:eastAsia="en-US"/>
              </w:rPr>
              <w:t xml:space="preserve"> </w:t>
            </w:r>
            <w:r w:rsidRPr="003407CF">
              <w:rPr>
                <w:rFonts w:ascii="Garamond" w:hAnsi="Garamond"/>
                <w:sz w:val="22"/>
                <w:szCs w:val="22"/>
                <w:lang w:eastAsia="en-US"/>
              </w:rPr>
              <w:t>в качестве контрагента для субъекта оптового рынка, признанного в соответствии с законодательством Российской Федерации несостоятельным (банкротом):</w:t>
            </w:r>
          </w:p>
          <w:p w14:paraId="29F26B4C" w14:textId="36A39B7A" w:rsidR="00BC5318" w:rsidRPr="003407CF" w:rsidRDefault="00BC5318" w:rsidP="00A716B0">
            <w:pPr>
              <w:numPr>
                <w:ilvl w:val="0"/>
                <w:numId w:val="15"/>
              </w:numPr>
              <w:tabs>
                <w:tab w:val="left" w:pos="284"/>
                <w:tab w:val="left" w:pos="993"/>
              </w:tabs>
              <w:overflowPunct w:val="0"/>
              <w:autoSpaceDE w:val="0"/>
              <w:autoSpaceDN w:val="0"/>
              <w:adjustRightInd w:val="0"/>
              <w:spacing w:before="120" w:after="120"/>
              <w:ind w:left="0" w:firstLine="600"/>
              <w:contextualSpacing/>
              <w:jc w:val="both"/>
              <w:textAlignment w:val="baseline"/>
              <w:rPr>
                <w:rFonts w:ascii="Garamond" w:hAnsi="Garamond"/>
                <w:sz w:val="22"/>
                <w:szCs w:val="22"/>
                <w:lang w:eastAsia="en-US"/>
              </w:rPr>
            </w:pPr>
            <w:r w:rsidRPr="003407CF">
              <w:rPr>
                <w:rFonts w:ascii="Garamond" w:hAnsi="Garamond"/>
                <w:sz w:val="22"/>
                <w:szCs w:val="22"/>
                <w:lang w:eastAsia="en-US"/>
              </w:rPr>
              <w:t>договоры купли-продажи электрической энергии по результатам конкурентного отбора ценовых заявок на сутки вперед (для участников оптового рынка, признанных банкротами)</w:t>
            </w:r>
            <w:r w:rsidRPr="003407CF">
              <w:rPr>
                <w:rFonts w:ascii="Garamond" w:hAnsi="Garamond"/>
                <w:sz w:val="22"/>
                <w:szCs w:val="20"/>
                <w:lang w:eastAsia="en-US"/>
              </w:rPr>
              <w:t xml:space="preserve"> </w:t>
            </w:r>
            <w:r w:rsidRPr="003407CF">
              <w:rPr>
                <w:rFonts w:ascii="Garamond" w:hAnsi="Garamond"/>
                <w:sz w:val="22"/>
                <w:szCs w:val="22"/>
                <w:lang w:eastAsia="en-US"/>
              </w:rPr>
              <w:t xml:space="preserve">по стандартной форме, являющейся приложением № </w:t>
            </w:r>
            <w:r w:rsidR="00FF1B40" w:rsidRPr="003407CF">
              <w:rPr>
                <w:rFonts w:ascii="Garamond" w:hAnsi="Garamond"/>
                <w:sz w:val="22"/>
                <w:szCs w:val="22"/>
                <w:lang w:eastAsia="en-US"/>
              </w:rPr>
              <w:t xml:space="preserve">Д </w:t>
            </w:r>
            <w:r w:rsidRPr="003407CF">
              <w:rPr>
                <w:rFonts w:ascii="Garamond" w:hAnsi="Garamond"/>
                <w:sz w:val="22"/>
                <w:szCs w:val="22"/>
                <w:lang w:eastAsia="en-US"/>
              </w:rPr>
              <w:t xml:space="preserve">2.1.2 к </w:t>
            </w:r>
            <w:r w:rsidRPr="003407CF">
              <w:rPr>
                <w:rFonts w:ascii="Garamond" w:hAnsi="Garamond"/>
                <w:i/>
                <w:sz w:val="22"/>
                <w:szCs w:val="22"/>
                <w:lang w:eastAsia="en-US"/>
              </w:rPr>
              <w:t>Договору о присоединении</w:t>
            </w:r>
            <w:r w:rsidR="00FF1B40" w:rsidRPr="003407CF">
              <w:rPr>
                <w:rFonts w:ascii="Garamond" w:hAnsi="Garamond"/>
                <w:i/>
                <w:sz w:val="22"/>
                <w:szCs w:val="22"/>
                <w:lang w:eastAsia="en-US"/>
              </w:rPr>
              <w:t xml:space="preserve"> </w:t>
            </w:r>
            <w:r w:rsidR="00FF1B40" w:rsidRPr="003407CF">
              <w:rPr>
                <w:rFonts w:ascii="Garamond" w:hAnsi="Garamond"/>
                <w:i/>
                <w:sz w:val="22"/>
                <w:szCs w:val="22"/>
              </w:rPr>
              <w:t>к торговой системе оптового рынка</w:t>
            </w:r>
            <w:r w:rsidRPr="003407CF">
              <w:rPr>
                <w:rFonts w:ascii="Garamond" w:hAnsi="Garamond"/>
                <w:sz w:val="22"/>
                <w:szCs w:val="22"/>
                <w:lang w:eastAsia="en-US"/>
              </w:rPr>
              <w:t>;</w:t>
            </w:r>
          </w:p>
          <w:p w14:paraId="540AFDE0" w14:textId="23EE2929" w:rsidR="00BC5318" w:rsidRPr="003407CF" w:rsidRDefault="00BC5318" w:rsidP="00A716B0">
            <w:pPr>
              <w:numPr>
                <w:ilvl w:val="0"/>
                <w:numId w:val="15"/>
              </w:numPr>
              <w:tabs>
                <w:tab w:val="left" w:pos="284"/>
                <w:tab w:val="left" w:pos="993"/>
              </w:tabs>
              <w:overflowPunct w:val="0"/>
              <w:autoSpaceDE w:val="0"/>
              <w:autoSpaceDN w:val="0"/>
              <w:adjustRightInd w:val="0"/>
              <w:spacing w:before="120" w:after="120"/>
              <w:ind w:left="0" w:firstLine="600"/>
              <w:contextualSpacing/>
              <w:jc w:val="both"/>
              <w:textAlignment w:val="baseline"/>
              <w:rPr>
                <w:rFonts w:ascii="Garamond" w:hAnsi="Garamond"/>
                <w:sz w:val="22"/>
                <w:szCs w:val="22"/>
                <w:lang w:eastAsia="en-US"/>
              </w:rPr>
            </w:pPr>
            <w:r w:rsidRPr="003407CF">
              <w:rPr>
                <w:rFonts w:ascii="Garamond" w:hAnsi="Garamond"/>
                <w:sz w:val="22"/>
                <w:szCs w:val="22"/>
                <w:lang w:eastAsia="en-US"/>
              </w:rPr>
              <w:t xml:space="preserve">договоры купли-продажи электрической энергии по результатам конкурентного отбора заявок для балансирования системы (для участников оптового рынка, признанных банкротами) по стандартной форме, являющейся приложением № Д 3.1.2 к </w:t>
            </w:r>
            <w:r w:rsidRPr="003407CF">
              <w:rPr>
                <w:rFonts w:ascii="Garamond" w:hAnsi="Garamond"/>
                <w:i/>
                <w:sz w:val="22"/>
                <w:szCs w:val="22"/>
                <w:lang w:eastAsia="en-US"/>
              </w:rPr>
              <w:t>Договору о присоединении</w:t>
            </w:r>
            <w:r w:rsidR="00FF1B40" w:rsidRPr="003407CF">
              <w:rPr>
                <w:rFonts w:ascii="Garamond" w:hAnsi="Garamond"/>
                <w:i/>
                <w:sz w:val="22"/>
                <w:szCs w:val="22"/>
                <w:lang w:eastAsia="en-US"/>
              </w:rPr>
              <w:t xml:space="preserve"> </w:t>
            </w:r>
            <w:r w:rsidR="00FF1B40" w:rsidRPr="003407CF">
              <w:rPr>
                <w:rFonts w:ascii="Garamond" w:hAnsi="Garamond"/>
                <w:i/>
                <w:sz w:val="22"/>
                <w:szCs w:val="22"/>
              </w:rPr>
              <w:t>к торговой системе оптового рынка</w:t>
            </w:r>
            <w:r w:rsidRPr="003407CF">
              <w:rPr>
                <w:rFonts w:ascii="Garamond" w:hAnsi="Garamond"/>
                <w:sz w:val="22"/>
                <w:szCs w:val="22"/>
                <w:lang w:eastAsia="en-US"/>
              </w:rPr>
              <w:t>.</w:t>
            </w:r>
          </w:p>
          <w:p w14:paraId="44BA6E37" w14:textId="54335546" w:rsidR="00451736" w:rsidRPr="003407CF" w:rsidRDefault="00451736" w:rsidP="00A716B0">
            <w:pPr>
              <w:tabs>
                <w:tab w:val="left" w:pos="284"/>
                <w:tab w:val="left" w:pos="993"/>
              </w:tabs>
              <w:overflowPunct w:val="0"/>
              <w:autoSpaceDE w:val="0"/>
              <w:autoSpaceDN w:val="0"/>
              <w:adjustRightInd w:val="0"/>
              <w:spacing w:before="120" w:after="120"/>
              <w:ind w:firstLine="600"/>
              <w:contextualSpacing/>
              <w:jc w:val="both"/>
              <w:textAlignment w:val="baseline"/>
              <w:rPr>
                <w:rFonts w:ascii="Garamond" w:hAnsi="Garamond"/>
                <w:sz w:val="22"/>
                <w:szCs w:val="22"/>
                <w:lang w:eastAsia="en-US"/>
              </w:rPr>
            </w:pPr>
            <w:r w:rsidRPr="003407CF">
              <w:rPr>
                <w:rFonts w:ascii="Garamond" w:hAnsi="Garamond"/>
                <w:sz w:val="22"/>
                <w:szCs w:val="22"/>
                <w:lang w:eastAsia="en-US"/>
              </w:rPr>
              <w:t>Поверенный указывает в договорах, предусмотренных в настоящем подпункте, месяц, в течение которого осуществляется поставка электрической энергии</w:t>
            </w:r>
            <w:r w:rsidR="001F3704">
              <w:rPr>
                <w:rFonts w:ascii="Garamond" w:hAnsi="Garamond"/>
                <w:sz w:val="22"/>
                <w:szCs w:val="22"/>
                <w:lang w:eastAsia="en-US"/>
              </w:rPr>
              <w:t>;</w:t>
            </w:r>
          </w:p>
          <w:p w14:paraId="3F2306C7" w14:textId="0C1032E1" w:rsidR="00451736" w:rsidRPr="003407CF" w:rsidRDefault="00451736" w:rsidP="00A716B0">
            <w:pPr>
              <w:tabs>
                <w:tab w:val="left" w:pos="284"/>
                <w:tab w:val="left" w:pos="993"/>
              </w:tabs>
              <w:overflowPunct w:val="0"/>
              <w:autoSpaceDE w:val="0"/>
              <w:autoSpaceDN w:val="0"/>
              <w:adjustRightInd w:val="0"/>
              <w:spacing w:before="120" w:after="120"/>
              <w:ind w:firstLine="600"/>
              <w:contextualSpacing/>
              <w:jc w:val="both"/>
              <w:textAlignment w:val="baseline"/>
              <w:rPr>
                <w:rFonts w:ascii="Garamond" w:hAnsi="Garamond"/>
                <w:sz w:val="22"/>
                <w:szCs w:val="22"/>
                <w:lang w:eastAsia="en-US"/>
              </w:rPr>
            </w:pPr>
            <w:r w:rsidRPr="003407CF">
              <w:rPr>
                <w:rFonts w:ascii="Garamond" w:hAnsi="Garamond"/>
                <w:sz w:val="22"/>
                <w:szCs w:val="22"/>
                <w:lang w:eastAsia="en-US"/>
              </w:rPr>
              <w:t>е) в случае признания доверителя в соответствии с законодательством Российской Федерации несостоятельным (банкротом) и открыти</w:t>
            </w:r>
            <w:r w:rsidR="001F3704">
              <w:rPr>
                <w:rFonts w:ascii="Garamond" w:hAnsi="Garamond"/>
                <w:sz w:val="22"/>
                <w:szCs w:val="22"/>
                <w:lang w:eastAsia="en-US"/>
              </w:rPr>
              <w:t>я</w:t>
            </w:r>
            <w:r w:rsidRPr="003407CF">
              <w:rPr>
                <w:rFonts w:ascii="Garamond" w:hAnsi="Garamond"/>
                <w:sz w:val="22"/>
                <w:szCs w:val="22"/>
                <w:lang w:eastAsia="en-US"/>
              </w:rPr>
              <w:t xml:space="preserve"> в отношении него конкурсного производства</w:t>
            </w:r>
            <w:r w:rsidR="001F3704">
              <w:rPr>
                <w:rFonts w:ascii="Garamond" w:hAnsi="Garamond"/>
                <w:sz w:val="22"/>
                <w:szCs w:val="22"/>
                <w:lang w:eastAsia="en-US"/>
              </w:rPr>
              <w:t>,</w:t>
            </w:r>
            <w:r w:rsidRPr="003407CF">
              <w:rPr>
                <w:rFonts w:ascii="Garamond" w:hAnsi="Garamond"/>
                <w:sz w:val="22"/>
                <w:szCs w:val="22"/>
                <w:lang w:eastAsia="en-US"/>
              </w:rPr>
              <w:t xml:space="preserve"> от имени доверителя </w:t>
            </w:r>
            <w:r w:rsidR="005E4D2E" w:rsidRPr="003407CF">
              <w:rPr>
                <w:rFonts w:ascii="Garamond" w:hAnsi="Garamond"/>
                <w:sz w:val="22"/>
                <w:szCs w:val="22"/>
                <w:lang w:eastAsia="en-US"/>
              </w:rPr>
              <w:t>могут быть заключены</w:t>
            </w:r>
            <w:r w:rsidRPr="003407CF">
              <w:rPr>
                <w:rFonts w:ascii="Garamond" w:hAnsi="Garamond"/>
                <w:sz w:val="22"/>
                <w:szCs w:val="22"/>
                <w:lang w:eastAsia="en-US"/>
              </w:rPr>
              <w:t xml:space="preserve"> договоры, указанные в настоящем подпункте, по которым доверитель является продавцом:</w:t>
            </w:r>
          </w:p>
          <w:p w14:paraId="3DC7CF1E" w14:textId="50FE735C" w:rsidR="00451736" w:rsidRPr="003407CF" w:rsidRDefault="00451736" w:rsidP="00A716B0">
            <w:pPr>
              <w:numPr>
                <w:ilvl w:val="0"/>
                <w:numId w:val="15"/>
              </w:numPr>
              <w:tabs>
                <w:tab w:val="left" w:pos="284"/>
                <w:tab w:val="left" w:pos="993"/>
              </w:tabs>
              <w:overflowPunct w:val="0"/>
              <w:autoSpaceDE w:val="0"/>
              <w:autoSpaceDN w:val="0"/>
              <w:adjustRightInd w:val="0"/>
              <w:spacing w:before="120" w:after="120"/>
              <w:ind w:left="0" w:firstLine="600"/>
              <w:contextualSpacing/>
              <w:jc w:val="both"/>
              <w:textAlignment w:val="baseline"/>
              <w:rPr>
                <w:rFonts w:ascii="Garamond" w:hAnsi="Garamond"/>
                <w:sz w:val="22"/>
                <w:szCs w:val="22"/>
                <w:lang w:eastAsia="en-US"/>
              </w:rPr>
            </w:pPr>
            <w:r w:rsidRPr="003407CF">
              <w:rPr>
                <w:rFonts w:ascii="Garamond" w:hAnsi="Garamond"/>
                <w:sz w:val="22"/>
                <w:szCs w:val="22"/>
                <w:lang w:eastAsia="en-US"/>
              </w:rPr>
              <w:t>договоры купли-продажи электрической энергии по результатам конкурентного отбора ценовых заявок на сутки вперед (для участников оптового рынка, признанных банкротами)</w:t>
            </w:r>
            <w:r w:rsidRPr="003407CF">
              <w:rPr>
                <w:rFonts w:ascii="Garamond" w:hAnsi="Garamond"/>
                <w:sz w:val="22"/>
                <w:szCs w:val="20"/>
                <w:lang w:eastAsia="en-US"/>
              </w:rPr>
              <w:t xml:space="preserve"> </w:t>
            </w:r>
            <w:r w:rsidRPr="003407CF">
              <w:rPr>
                <w:rFonts w:ascii="Garamond" w:hAnsi="Garamond"/>
                <w:sz w:val="22"/>
                <w:szCs w:val="22"/>
                <w:lang w:eastAsia="en-US"/>
              </w:rPr>
              <w:t xml:space="preserve">по стандартной форме, являющейся приложением № </w:t>
            </w:r>
            <w:r w:rsidR="00FF1B40" w:rsidRPr="003407CF">
              <w:rPr>
                <w:rFonts w:ascii="Garamond" w:hAnsi="Garamond"/>
                <w:sz w:val="22"/>
                <w:szCs w:val="22"/>
                <w:lang w:eastAsia="en-US"/>
              </w:rPr>
              <w:t xml:space="preserve">Д </w:t>
            </w:r>
            <w:r w:rsidRPr="003407CF">
              <w:rPr>
                <w:rFonts w:ascii="Garamond" w:hAnsi="Garamond"/>
                <w:sz w:val="22"/>
                <w:szCs w:val="22"/>
                <w:lang w:eastAsia="en-US"/>
              </w:rPr>
              <w:t xml:space="preserve">2.1.2 к </w:t>
            </w:r>
            <w:r w:rsidRPr="003407CF">
              <w:rPr>
                <w:rFonts w:ascii="Garamond" w:hAnsi="Garamond"/>
                <w:i/>
                <w:sz w:val="22"/>
                <w:szCs w:val="22"/>
                <w:lang w:eastAsia="en-US"/>
              </w:rPr>
              <w:t>Договору о присоединении</w:t>
            </w:r>
            <w:r w:rsidR="00FF1B40" w:rsidRPr="003407CF">
              <w:rPr>
                <w:rFonts w:ascii="Garamond" w:hAnsi="Garamond"/>
                <w:i/>
                <w:sz w:val="22"/>
                <w:szCs w:val="22"/>
                <w:lang w:eastAsia="en-US"/>
              </w:rPr>
              <w:t xml:space="preserve"> </w:t>
            </w:r>
            <w:r w:rsidR="00FF1B40" w:rsidRPr="003407CF">
              <w:rPr>
                <w:rFonts w:ascii="Garamond" w:hAnsi="Garamond"/>
                <w:i/>
                <w:sz w:val="22"/>
                <w:szCs w:val="22"/>
              </w:rPr>
              <w:t>к торговой системе оптового рынка</w:t>
            </w:r>
            <w:r w:rsidRPr="003407CF">
              <w:rPr>
                <w:rFonts w:ascii="Garamond" w:hAnsi="Garamond"/>
                <w:sz w:val="22"/>
                <w:szCs w:val="22"/>
                <w:lang w:eastAsia="en-US"/>
              </w:rPr>
              <w:t>;</w:t>
            </w:r>
          </w:p>
          <w:p w14:paraId="35618F09" w14:textId="5636A72F" w:rsidR="00451736" w:rsidRPr="003407CF" w:rsidRDefault="00451736" w:rsidP="00A716B0">
            <w:pPr>
              <w:numPr>
                <w:ilvl w:val="0"/>
                <w:numId w:val="15"/>
              </w:numPr>
              <w:tabs>
                <w:tab w:val="left" w:pos="284"/>
                <w:tab w:val="left" w:pos="993"/>
              </w:tabs>
              <w:overflowPunct w:val="0"/>
              <w:autoSpaceDE w:val="0"/>
              <w:autoSpaceDN w:val="0"/>
              <w:adjustRightInd w:val="0"/>
              <w:spacing w:before="120" w:after="120"/>
              <w:ind w:left="0" w:firstLine="600"/>
              <w:contextualSpacing/>
              <w:jc w:val="both"/>
              <w:textAlignment w:val="baseline"/>
              <w:rPr>
                <w:rFonts w:ascii="Garamond" w:hAnsi="Garamond"/>
                <w:sz w:val="22"/>
                <w:szCs w:val="22"/>
                <w:lang w:eastAsia="en-US"/>
              </w:rPr>
            </w:pPr>
            <w:r w:rsidRPr="003407CF">
              <w:rPr>
                <w:rFonts w:ascii="Garamond" w:hAnsi="Garamond"/>
                <w:sz w:val="22"/>
                <w:szCs w:val="22"/>
                <w:lang w:eastAsia="en-US"/>
              </w:rPr>
              <w:t xml:space="preserve">договоры купли-продажи электрической энергии по результатам конкурентного отбора заявок для балансирования системы (для участников оптового рынка, признанных банкротами) по стандартной форме, являющейся приложением № Д 3.1.2 к </w:t>
            </w:r>
            <w:r w:rsidRPr="003407CF">
              <w:rPr>
                <w:rFonts w:ascii="Garamond" w:hAnsi="Garamond"/>
                <w:i/>
                <w:sz w:val="22"/>
                <w:szCs w:val="22"/>
                <w:lang w:eastAsia="en-US"/>
              </w:rPr>
              <w:t>Договору о присоединении</w:t>
            </w:r>
            <w:r w:rsidR="00FF1B40" w:rsidRPr="003407CF">
              <w:rPr>
                <w:rFonts w:ascii="Garamond" w:hAnsi="Garamond"/>
                <w:i/>
                <w:sz w:val="22"/>
                <w:szCs w:val="22"/>
                <w:lang w:eastAsia="en-US"/>
              </w:rPr>
              <w:t xml:space="preserve"> </w:t>
            </w:r>
            <w:r w:rsidR="00FF1B40" w:rsidRPr="003407CF">
              <w:rPr>
                <w:rFonts w:ascii="Garamond" w:hAnsi="Garamond"/>
                <w:i/>
                <w:sz w:val="22"/>
                <w:szCs w:val="22"/>
              </w:rPr>
              <w:t>к торговой системе оптового рынка</w:t>
            </w:r>
            <w:r w:rsidRPr="003407CF">
              <w:rPr>
                <w:rFonts w:ascii="Garamond" w:hAnsi="Garamond"/>
                <w:sz w:val="22"/>
                <w:szCs w:val="22"/>
                <w:lang w:eastAsia="en-US"/>
              </w:rPr>
              <w:t>.</w:t>
            </w:r>
          </w:p>
          <w:p w14:paraId="7AB91DA3" w14:textId="77777777" w:rsidR="00BC5318" w:rsidRPr="003407CF" w:rsidRDefault="00BC5318" w:rsidP="00A716B0">
            <w:pPr>
              <w:tabs>
                <w:tab w:val="left" w:pos="284"/>
                <w:tab w:val="left" w:pos="993"/>
              </w:tabs>
              <w:overflowPunct w:val="0"/>
              <w:autoSpaceDE w:val="0"/>
              <w:autoSpaceDN w:val="0"/>
              <w:adjustRightInd w:val="0"/>
              <w:spacing w:before="120" w:after="120"/>
              <w:ind w:firstLine="600"/>
              <w:jc w:val="both"/>
              <w:textAlignment w:val="baseline"/>
              <w:rPr>
                <w:rFonts w:ascii="Garamond" w:hAnsi="Garamond"/>
                <w:sz w:val="22"/>
                <w:szCs w:val="22"/>
                <w:lang w:eastAsia="en-US"/>
              </w:rPr>
            </w:pPr>
            <w:r w:rsidRPr="003407CF">
              <w:rPr>
                <w:rFonts w:ascii="Garamond" w:hAnsi="Garamond"/>
                <w:sz w:val="22"/>
                <w:szCs w:val="22"/>
                <w:lang w:eastAsia="en-US"/>
              </w:rPr>
              <w:lastRenderedPageBreak/>
              <w:t>Поверенный указывает в договорах, предусмотренных в настоящем подпункте, месяц, в течение которого осуществляется поставка электрической энергии.</w:t>
            </w:r>
          </w:p>
          <w:p w14:paraId="2AB30076" w14:textId="211A6019" w:rsidR="00BC5318" w:rsidRPr="003407CF" w:rsidRDefault="00BC5318" w:rsidP="00A716B0">
            <w:pPr>
              <w:spacing w:before="120" w:after="120"/>
              <w:ind w:firstLine="600"/>
              <w:jc w:val="both"/>
              <w:outlineLvl w:val="2"/>
              <w:rPr>
                <w:rFonts w:ascii="Garamond" w:hAnsi="Garamond"/>
                <w:bCs/>
                <w:color w:val="000000"/>
                <w:sz w:val="22"/>
                <w:szCs w:val="22"/>
                <w:lang w:eastAsia="en-US"/>
              </w:rPr>
            </w:pPr>
            <w:r w:rsidRPr="003407CF">
              <w:rPr>
                <w:rFonts w:ascii="Garamond" w:hAnsi="Garamond"/>
                <w:bCs/>
                <w:color w:val="000000"/>
                <w:sz w:val="22"/>
                <w:szCs w:val="22"/>
                <w:lang w:eastAsia="en-US"/>
              </w:rPr>
              <w:t xml:space="preserve">7.1.2. Вносить изменения и дополнения в договоры, указанные в пункте 7.1.1 настоящего Регламента, расторгать их в порядке и случаях, предусмотренных настоящим Регламентом, указанными договорами и </w:t>
            </w:r>
            <w:r w:rsidRPr="003407CF">
              <w:rPr>
                <w:rFonts w:ascii="Garamond" w:hAnsi="Garamond"/>
                <w:bCs/>
                <w:i/>
                <w:color w:val="000000"/>
                <w:sz w:val="22"/>
                <w:szCs w:val="22"/>
                <w:lang w:eastAsia="en-US"/>
              </w:rPr>
              <w:t>Договором о присоединении</w:t>
            </w:r>
            <w:r w:rsidR="00FF1B40" w:rsidRPr="003407CF">
              <w:rPr>
                <w:rFonts w:ascii="Garamond" w:hAnsi="Garamond"/>
                <w:bCs/>
                <w:i/>
                <w:color w:val="000000"/>
                <w:sz w:val="22"/>
                <w:szCs w:val="22"/>
                <w:lang w:eastAsia="en-US"/>
              </w:rPr>
              <w:t xml:space="preserve"> </w:t>
            </w:r>
            <w:r w:rsidR="00FF1B40" w:rsidRPr="003407CF">
              <w:rPr>
                <w:rFonts w:ascii="Garamond" w:hAnsi="Garamond"/>
                <w:i/>
                <w:sz w:val="22"/>
                <w:szCs w:val="22"/>
              </w:rPr>
              <w:t>к торговой системе оптового рынка</w:t>
            </w:r>
            <w:r w:rsidRPr="003407CF">
              <w:rPr>
                <w:rFonts w:ascii="Garamond" w:hAnsi="Garamond"/>
                <w:bCs/>
                <w:color w:val="000000"/>
                <w:sz w:val="22"/>
                <w:szCs w:val="22"/>
                <w:lang w:eastAsia="en-US"/>
              </w:rPr>
              <w:t>.</w:t>
            </w:r>
          </w:p>
          <w:p w14:paraId="3025674A" w14:textId="27D6A57E" w:rsidR="00BC5318" w:rsidRPr="003407CF" w:rsidRDefault="00BC5318" w:rsidP="00A716B0">
            <w:pPr>
              <w:tabs>
                <w:tab w:val="left" w:pos="284"/>
                <w:tab w:val="left" w:pos="993"/>
              </w:tabs>
              <w:overflowPunct w:val="0"/>
              <w:autoSpaceDE w:val="0"/>
              <w:autoSpaceDN w:val="0"/>
              <w:adjustRightInd w:val="0"/>
              <w:spacing w:before="120" w:after="120"/>
              <w:ind w:firstLine="600"/>
              <w:jc w:val="both"/>
              <w:textAlignment w:val="baseline"/>
              <w:rPr>
                <w:rFonts w:ascii="Garamond" w:hAnsi="Garamond"/>
                <w:sz w:val="22"/>
                <w:szCs w:val="22"/>
                <w:lang w:eastAsia="en-US"/>
              </w:rPr>
            </w:pPr>
            <w:r w:rsidRPr="003407CF">
              <w:rPr>
                <w:rFonts w:ascii="Garamond" w:hAnsi="Garamond"/>
                <w:sz w:val="22"/>
                <w:szCs w:val="22"/>
                <w:lang w:eastAsia="en-US"/>
              </w:rPr>
              <w:t>7.2. Поверенный не позднее 9 (девятого) рабочего дня каждого месяца, следующего за отчетным периодом</w:t>
            </w:r>
            <w:r w:rsidR="00877DDF" w:rsidRPr="003407CF">
              <w:t xml:space="preserve"> </w:t>
            </w:r>
            <w:r w:rsidR="00877DDF" w:rsidRPr="003407CF">
              <w:rPr>
                <w:rFonts w:ascii="Garamond" w:hAnsi="Garamond"/>
                <w:sz w:val="22"/>
                <w:szCs w:val="22"/>
                <w:lang w:eastAsia="en-US"/>
              </w:rPr>
              <w:t>(а в отношении отчетного периода январ</w:t>
            </w:r>
            <w:r w:rsidR="001F3704">
              <w:rPr>
                <w:rFonts w:ascii="Garamond" w:hAnsi="Garamond"/>
                <w:sz w:val="22"/>
                <w:szCs w:val="22"/>
                <w:lang w:eastAsia="en-US"/>
              </w:rPr>
              <w:t>я</w:t>
            </w:r>
            <w:r w:rsidR="00877DDF" w:rsidRPr="003407CF">
              <w:rPr>
                <w:rFonts w:ascii="Garamond" w:hAnsi="Garamond"/>
                <w:sz w:val="22"/>
                <w:szCs w:val="22"/>
                <w:lang w:eastAsia="en-US"/>
              </w:rPr>
              <w:t xml:space="preserve"> 2025 года – не позднее 25 февраля 2025 года)</w:t>
            </w:r>
            <w:r w:rsidRPr="003407CF">
              <w:rPr>
                <w:rFonts w:ascii="Garamond" w:hAnsi="Garamond"/>
                <w:sz w:val="22"/>
                <w:szCs w:val="22"/>
                <w:lang w:eastAsia="en-US"/>
              </w:rPr>
              <w:t>, размещает на своем официальном сайте, в разделе с ограниченным доступом персонально для доверителя в соответствии с Правилами ЭДО СЭД КО отчеты поверенного по форме, установленной приложением 2 к настоящему Регламенту. Если до предусмотренной настоящим пунктом даты размещения отчета поверенного договоры, указанные в пункте 7.1.1 настоящего Регламента, не заключались, не расторгались и не изменялись, то данный отчет не формируется и не размещается. Заключенные в соответствии с поручением доверителя договоры размещаются в течение 3 (трех) рабочих дней с момента их заключения на официальном сайте поверенного, в разделе с ограниченным доступом персонально для доверителя в соответствии с Правилами ЭДО СЭД КО.</w:t>
            </w:r>
          </w:p>
          <w:p w14:paraId="429908C0" w14:textId="4BA12F16" w:rsidR="00BC5318" w:rsidRPr="003407CF" w:rsidRDefault="00BC5318" w:rsidP="00A716B0">
            <w:pPr>
              <w:tabs>
                <w:tab w:val="left" w:pos="284"/>
                <w:tab w:val="left" w:pos="993"/>
              </w:tabs>
              <w:overflowPunct w:val="0"/>
              <w:autoSpaceDE w:val="0"/>
              <w:autoSpaceDN w:val="0"/>
              <w:adjustRightInd w:val="0"/>
              <w:spacing w:before="120" w:after="120"/>
              <w:ind w:firstLine="600"/>
              <w:jc w:val="both"/>
              <w:textAlignment w:val="baseline"/>
              <w:rPr>
                <w:rFonts w:ascii="Garamond" w:hAnsi="Garamond"/>
                <w:sz w:val="22"/>
                <w:szCs w:val="22"/>
                <w:lang w:eastAsia="en-US"/>
              </w:rPr>
            </w:pPr>
            <w:r w:rsidRPr="003407CF">
              <w:rPr>
                <w:rFonts w:ascii="Garamond" w:hAnsi="Garamond"/>
                <w:sz w:val="22"/>
                <w:szCs w:val="22"/>
                <w:lang w:eastAsia="en-US"/>
              </w:rPr>
              <w:t>7.3. Доверитель при намерении отказаться от поручений, указанных в пункте 7.1 настоящего Регламента, обязан уведомить об этом поверенного в письменной форме не позднее чем за 200 календарных дней до даты, с которой доверитель намерен отказаться от указанного поручения. При этом датой уведомления считается дата получения пове</w:t>
            </w:r>
            <w:r w:rsidR="00FF1B40" w:rsidRPr="003407CF">
              <w:rPr>
                <w:rFonts w:ascii="Garamond" w:hAnsi="Garamond"/>
                <w:sz w:val="22"/>
                <w:szCs w:val="22"/>
                <w:lang w:eastAsia="en-US"/>
              </w:rPr>
              <w:t>ренным письменного уведомления.</w:t>
            </w:r>
          </w:p>
        </w:tc>
      </w:tr>
      <w:tr w:rsidR="00FF1B40" w:rsidRPr="003407CF" w14:paraId="7464FB8C" w14:textId="77777777" w:rsidTr="00A716B0">
        <w:trPr>
          <w:trHeight w:val="591"/>
        </w:trPr>
        <w:tc>
          <w:tcPr>
            <w:tcW w:w="988" w:type="dxa"/>
          </w:tcPr>
          <w:p w14:paraId="65E286E5" w14:textId="77777777" w:rsidR="00FF1B40" w:rsidRPr="003407CF" w:rsidRDefault="00FF1B40" w:rsidP="00F448B6">
            <w:pPr>
              <w:spacing w:after="120"/>
              <w:jc w:val="center"/>
              <w:rPr>
                <w:rFonts w:ascii="Garamond" w:hAnsi="Garamond"/>
                <w:b/>
                <w:sz w:val="22"/>
                <w:szCs w:val="22"/>
              </w:rPr>
            </w:pPr>
            <w:r w:rsidRPr="003407CF">
              <w:rPr>
                <w:rFonts w:ascii="Garamond" w:hAnsi="Garamond"/>
                <w:b/>
                <w:sz w:val="22"/>
                <w:szCs w:val="22"/>
              </w:rPr>
              <w:lastRenderedPageBreak/>
              <w:t>Приложение 2.2</w:t>
            </w:r>
          </w:p>
        </w:tc>
        <w:tc>
          <w:tcPr>
            <w:tcW w:w="13749" w:type="dxa"/>
            <w:gridSpan w:val="2"/>
          </w:tcPr>
          <w:p w14:paraId="3272AD09" w14:textId="6DC9A759" w:rsidR="00FF1B40" w:rsidRPr="003407CF" w:rsidRDefault="00FF1B40" w:rsidP="00950305">
            <w:pPr>
              <w:spacing w:before="120" w:after="120"/>
              <w:ind w:firstLine="709"/>
              <w:jc w:val="center"/>
              <w:outlineLvl w:val="2"/>
              <w:rPr>
                <w:rFonts w:ascii="Garamond" w:hAnsi="Garamond"/>
                <w:b/>
                <w:bCs/>
                <w:color w:val="000000"/>
                <w:sz w:val="22"/>
                <w:szCs w:val="22"/>
                <w:lang w:eastAsia="en-US"/>
              </w:rPr>
            </w:pPr>
            <w:r w:rsidRPr="003407CF">
              <w:rPr>
                <w:rFonts w:ascii="Garamond" w:hAnsi="Garamond"/>
                <w:b/>
                <w:bCs/>
                <w:sz w:val="22"/>
                <w:szCs w:val="22"/>
              </w:rPr>
              <w:t>Удалить приложение 2.2</w:t>
            </w:r>
          </w:p>
        </w:tc>
      </w:tr>
    </w:tbl>
    <w:p w14:paraId="61131C6C" w14:textId="77777777" w:rsidR="000C1C7D" w:rsidRDefault="000C1C7D" w:rsidP="00D9694E">
      <w:pPr>
        <w:spacing w:after="120"/>
        <w:jc w:val="both"/>
        <w:rPr>
          <w:rFonts w:ascii="Garamond" w:hAnsi="Garamond"/>
          <w:b/>
          <w:sz w:val="26"/>
          <w:szCs w:val="26"/>
        </w:rPr>
      </w:pPr>
    </w:p>
    <w:p w14:paraId="35365119" w14:textId="77777777" w:rsidR="000C1C7D" w:rsidRDefault="000C1C7D" w:rsidP="00D9694E">
      <w:pPr>
        <w:spacing w:after="120"/>
        <w:jc w:val="both"/>
        <w:rPr>
          <w:rFonts w:ascii="Garamond" w:hAnsi="Garamond"/>
          <w:b/>
          <w:sz w:val="26"/>
          <w:szCs w:val="26"/>
        </w:rPr>
      </w:pPr>
    </w:p>
    <w:p w14:paraId="7FD1FB34" w14:textId="77777777" w:rsidR="000C1C7D" w:rsidRDefault="000C1C7D" w:rsidP="00D9694E">
      <w:pPr>
        <w:spacing w:after="120"/>
        <w:jc w:val="both"/>
        <w:rPr>
          <w:rFonts w:ascii="Garamond" w:hAnsi="Garamond"/>
          <w:b/>
          <w:sz w:val="26"/>
          <w:szCs w:val="26"/>
        </w:rPr>
        <w:sectPr w:rsidR="000C1C7D" w:rsidSect="003407CF">
          <w:footerReference w:type="default" r:id="rId8"/>
          <w:pgSz w:w="16838" w:h="11906" w:orient="landscape"/>
          <w:pgMar w:top="1134" w:right="851" w:bottom="964" w:left="1304" w:header="709" w:footer="587" w:gutter="0"/>
          <w:cols w:space="708"/>
          <w:docGrid w:linePitch="360"/>
        </w:sectPr>
      </w:pPr>
    </w:p>
    <w:p w14:paraId="359EF2E7" w14:textId="77777777" w:rsidR="0065198C" w:rsidRPr="00FF1B40" w:rsidRDefault="0065198C" w:rsidP="0065198C">
      <w:pPr>
        <w:keepNext/>
        <w:tabs>
          <w:tab w:val="left" w:pos="5529"/>
        </w:tabs>
        <w:rPr>
          <w:rFonts w:ascii="Garamond" w:hAnsi="Garamond"/>
          <w:b/>
          <w:iCs/>
        </w:rPr>
      </w:pPr>
      <w:bookmarkStart w:id="0" w:name="_Toc170164346"/>
      <w:r w:rsidRPr="00FF1B40">
        <w:rPr>
          <w:rFonts w:ascii="Garamond" w:hAnsi="Garamond"/>
          <w:b/>
          <w:iCs/>
        </w:rPr>
        <w:lastRenderedPageBreak/>
        <w:t>Действующая редакция</w:t>
      </w:r>
    </w:p>
    <w:p w14:paraId="2DD948E2" w14:textId="77777777" w:rsidR="0065198C" w:rsidRDefault="0065198C" w:rsidP="0065198C">
      <w:pPr>
        <w:jc w:val="right"/>
        <w:outlineLvl w:val="0"/>
        <w:rPr>
          <w:rFonts w:eastAsia="Calibri"/>
          <w:b/>
          <w:szCs w:val="22"/>
        </w:rPr>
      </w:pPr>
    </w:p>
    <w:p w14:paraId="03CDCC17" w14:textId="77777777" w:rsidR="0065198C" w:rsidRPr="00FF1B40" w:rsidRDefault="0065198C" w:rsidP="0065198C">
      <w:pPr>
        <w:jc w:val="right"/>
        <w:outlineLvl w:val="0"/>
        <w:rPr>
          <w:rFonts w:ascii="Garamond" w:hAnsi="Garamond"/>
          <w:b/>
          <w:sz w:val="22"/>
          <w:szCs w:val="22"/>
        </w:rPr>
      </w:pPr>
      <w:r w:rsidRPr="00FF1B40">
        <w:rPr>
          <w:rFonts w:ascii="Garamond" w:eastAsia="Calibri" w:hAnsi="Garamond"/>
          <w:b/>
          <w:sz w:val="22"/>
          <w:szCs w:val="22"/>
        </w:rPr>
        <w:t>Приложение 2</w:t>
      </w:r>
      <w:r w:rsidRPr="00FF1B40">
        <w:rPr>
          <w:rFonts w:ascii="Garamond" w:eastAsia="Calibri" w:hAnsi="Garamond"/>
          <w:b/>
          <w:sz w:val="22"/>
          <w:szCs w:val="22"/>
          <w:highlight w:val="yellow"/>
        </w:rPr>
        <w:t>.1</w:t>
      </w:r>
      <w:bookmarkEnd w:id="0"/>
    </w:p>
    <w:p w14:paraId="091B347F" w14:textId="77777777" w:rsidR="0065198C" w:rsidRPr="00FF1B40" w:rsidRDefault="0065198C" w:rsidP="0065198C">
      <w:pPr>
        <w:jc w:val="both"/>
        <w:rPr>
          <w:rFonts w:ascii="Garamond" w:hAnsi="Garamond"/>
          <w:sz w:val="22"/>
          <w:szCs w:val="22"/>
        </w:rPr>
      </w:pPr>
    </w:p>
    <w:tbl>
      <w:tblPr>
        <w:tblW w:w="9498" w:type="dxa"/>
        <w:tblLayout w:type="fixed"/>
        <w:tblLook w:val="04A0" w:firstRow="1" w:lastRow="0" w:firstColumn="1" w:lastColumn="0" w:noHBand="0" w:noVBand="1"/>
      </w:tblPr>
      <w:tblGrid>
        <w:gridCol w:w="9498"/>
      </w:tblGrid>
      <w:tr w:rsidR="0065198C" w:rsidRPr="00FF1B40" w14:paraId="085EE0C9" w14:textId="77777777" w:rsidTr="00520ED4">
        <w:trPr>
          <w:trHeight w:val="375"/>
        </w:trPr>
        <w:tc>
          <w:tcPr>
            <w:tcW w:w="9498" w:type="dxa"/>
            <w:tcBorders>
              <w:top w:val="nil"/>
              <w:left w:val="nil"/>
              <w:bottom w:val="nil"/>
              <w:right w:val="nil"/>
            </w:tcBorders>
            <w:shd w:val="clear" w:color="auto" w:fill="auto"/>
            <w:noWrap/>
            <w:vAlign w:val="bottom"/>
            <w:hideMark/>
          </w:tcPr>
          <w:p w14:paraId="73B9B111" w14:textId="77777777" w:rsidR="0065198C" w:rsidRPr="00FF1B40" w:rsidRDefault="0065198C" w:rsidP="00520ED4">
            <w:pPr>
              <w:jc w:val="center"/>
              <w:rPr>
                <w:rFonts w:ascii="Garamond" w:hAnsi="Garamond"/>
                <w:b/>
                <w:bCs/>
                <w:color w:val="000000"/>
                <w:sz w:val="22"/>
                <w:szCs w:val="22"/>
              </w:rPr>
            </w:pPr>
            <w:r w:rsidRPr="00FF1B40">
              <w:rPr>
                <w:rFonts w:ascii="Garamond" w:hAnsi="Garamond"/>
                <w:b/>
                <w:bCs/>
                <w:color w:val="000000"/>
                <w:sz w:val="22"/>
                <w:szCs w:val="22"/>
              </w:rPr>
              <w:t>ОТЧЕТ ПОВЕРЕННОГО</w:t>
            </w:r>
          </w:p>
          <w:p w14:paraId="35CADD93" w14:textId="77777777" w:rsidR="0065198C" w:rsidRPr="00FF1B40" w:rsidRDefault="0065198C" w:rsidP="00520ED4">
            <w:pPr>
              <w:jc w:val="center"/>
              <w:rPr>
                <w:rFonts w:ascii="Garamond" w:hAnsi="Garamond"/>
                <w:b/>
                <w:bCs/>
                <w:color w:val="000000"/>
                <w:sz w:val="22"/>
                <w:szCs w:val="22"/>
              </w:rPr>
            </w:pPr>
            <w:r w:rsidRPr="00FF1B40">
              <w:rPr>
                <w:rFonts w:ascii="Garamond" w:hAnsi="Garamond"/>
                <w:b/>
                <w:bCs/>
                <w:color w:val="000000"/>
                <w:sz w:val="22"/>
                <w:szCs w:val="22"/>
              </w:rPr>
              <w:t xml:space="preserve">по </w:t>
            </w:r>
            <w:r w:rsidRPr="001F3704">
              <w:rPr>
                <w:rFonts w:ascii="Garamond" w:hAnsi="Garamond"/>
                <w:b/>
                <w:bCs/>
                <w:color w:val="000000"/>
                <w:sz w:val="22"/>
                <w:szCs w:val="22"/>
                <w:highlight w:val="yellow"/>
              </w:rPr>
              <w:t>договорам</w:t>
            </w:r>
            <w:r w:rsidRPr="00FF1B40">
              <w:rPr>
                <w:rFonts w:ascii="Garamond" w:hAnsi="Garamond"/>
                <w:b/>
                <w:bCs/>
                <w:color w:val="000000"/>
                <w:sz w:val="22"/>
                <w:szCs w:val="22"/>
              </w:rPr>
              <w:t xml:space="preserve"> </w:t>
            </w:r>
            <w:r w:rsidRPr="00FF1B40">
              <w:rPr>
                <w:rFonts w:ascii="Garamond" w:hAnsi="Garamond"/>
                <w:b/>
                <w:bCs/>
                <w:color w:val="000000"/>
                <w:sz w:val="22"/>
                <w:szCs w:val="22"/>
                <w:highlight w:val="yellow"/>
              </w:rPr>
              <w:t>оказания услуг по управлению изменением режима потребления электрической энергии</w:t>
            </w:r>
          </w:p>
          <w:p w14:paraId="42A328BE" w14:textId="77777777" w:rsidR="0065198C" w:rsidRPr="00FF1B40" w:rsidRDefault="0065198C" w:rsidP="00520ED4">
            <w:pPr>
              <w:jc w:val="center"/>
              <w:rPr>
                <w:rFonts w:ascii="Garamond" w:hAnsi="Garamond"/>
                <w:b/>
                <w:bCs/>
                <w:color w:val="000000"/>
                <w:sz w:val="22"/>
                <w:szCs w:val="22"/>
              </w:rPr>
            </w:pPr>
          </w:p>
        </w:tc>
      </w:tr>
      <w:tr w:rsidR="0065198C" w:rsidRPr="00FF1B40" w14:paraId="5FB7E9EF" w14:textId="77777777" w:rsidTr="00520ED4">
        <w:trPr>
          <w:trHeight w:val="375"/>
        </w:trPr>
        <w:tc>
          <w:tcPr>
            <w:tcW w:w="9498" w:type="dxa"/>
            <w:tcBorders>
              <w:top w:val="nil"/>
              <w:left w:val="nil"/>
              <w:bottom w:val="nil"/>
              <w:right w:val="nil"/>
            </w:tcBorders>
            <w:shd w:val="clear" w:color="auto" w:fill="auto"/>
            <w:noWrap/>
            <w:vAlign w:val="bottom"/>
            <w:hideMark/>
          </w:tcPr>
          <w:p w14:paraId="3AE237BE" w14:textId="77777777" w:rsidR="0065198C" w:rsidRPr="00FF1B40" w:rsidRDefault="0065198C" w:rsidP="00520ED4">
            <w:pPr>
              <w:jc w:val="center"/>
              <w:rPr>
                <w:rFonts w:ascii="Garamond" w:hAnsi="Garamond"/>
                <w:b/>
                <w:bCs/>
                <w:color w:val="000000"/>
                <w:sz w:val="22"/>
                <w:szCs w:val="22"/>
              </w:rPr>
            </w:pPr>
            <w:r w:rsidRPr="00FF1B40">
              <w:rPr>
                <w:rFonts w:ascii="Garamond" w:hAnsi="Garamond"/>
                <w:b/>
                <w:bCs/>
                <w:color w:val="000000"/>
                <w:sz w:val="22"/>
                <w:szCs w:val="22"/>
              </w:rPr>
              <w:t>_____________________________</w:t>
            </w:r>
          </w:p>
          <w:p w14:paraId="13813AC2" w14:textId="77777777" w:rsidR="0065198C" w:rsidRPr="00FF1B40" w:rsidRDefault="0065198C" w:rsidP="00520ED4">
            <w:pPr>
              <w:jc w:val="center"/>
              <w:rPr>
                <w:rFonts w:ascii="Garamond" w:hAnsi="Garamond"/>
                <w:b/>
                <w:bCs/>
                <w:color w:val="000000"/>
                <w:sz w:val="22"/>
                <w:szCs w:val="22"/>
              </w:rPr>
            </w:pPr>
            <w:r w:rsidRPr="00FF1B40">
              <w:rPr>
                <w:rFonts w:ascii="Garamond" w:hAnsi="Garamond"/>
                <w:b/>
                <w:bCs/>
                <w:color w:val="000000"/>
                <w:sz w:val="22"/>
                <w:szCs w:val="22"/>
              </w:rPr>
              <w:t>(наименование субъекта ОРЭМ)</w:t>
            </w:r>
          </w:p>
        </w:tc>
      </w:tr>
      <w:tr w:rsidR="0065198C" w:rsidRPr="00FF1B40" w14:paraId="7CAB8535" w14:textId="77777777" w:rsidTr="00520ED4">
        <w:trPr>
          <w:trHeight w:val="375"/>
        </w:trPr>
        <w:tc>
          <w:tcPr>
            <w:tcW w:w="9498" w:type="dxa"/>
            <w:tcBorders>
              <w:top w:val="nil"/>
              <w:left w:val="nil"/>
              <w:bottom w:val="nil"/>
              <w:right w:val="nil"/>
            </w:tcBorders>
            <w:shd w:val="clear" w:color="auto" w:fill="auto"/>
            <w:noWrap/>
            <w:vAlign w:val="bottom"/>
            <w:hideMark/>
          </w:tcPr>
          <w:p w14:paraId="2D965E47" w14:textId="77777777" w:rsidR="0065198C" w:rsidRPr="00FF1B40" w:rsidRDefault="0065198C" w:rsidP="00520ED4">
            <w:pPr>
              <w:jc w:val="center"/>
              <w:rPr>
                <w:rFonts w:ascii="Garamond" w:hAnsi="Garamond"/>
                <w:b/>
                <w:bCs/>
                <w:color w:val="000000"/>
                <w:sz w:val="22"/>
                <w:szCs w:val="22"/>
              </w:rPr>
            </w:pPr>
          </w:p>
        </w:tc>
      </w:tr>
    </w:tbl>
    <w:p w14:paraId="5B224407" w14:textId="77777777" w:rsidR="0065198C" w:rsidRPr="00FF1B40" w:rsidRDefault="0065198C" w:rsidP="0065198C">
      <w:pPr>
        <w:spacing w:line="259" w:lineRule="auto"/>
        <w:ind w:firstLine="707"/>
        <w:jc w:val="both"/>
        <w:rPr>
          <w:rFonts w:ascii="Garamond" w:hAnsi="Garamond"/>
          <w:sz w:val="22"/>
          <w:szCs w:val="22"/>
        </w:rPr>
      </w:pPr>
      <w:r w:rsidRPr="00FF1B40">
        <w:rPr>
          <w:rFonts w:ascii="Garamond" w:hAnsi="Garamond"/>
          <w:sz w:val="22"/>
          <w:szCs w:val="22"/>
        </w:rPr>
        <w:t>Настоящий отчет об исполнении поручений, предусмотренных Регламентом коммерческого представительства на оптовом рынке (Приложение № 31 к Договору о присоединении к торговой системе оптового рынка), составлен АО «АТС», являющимся поверенным, за отчетный период: _________________ 20___ г.</w:t>
      </w:r>
    </w:p>
    <w:p w14:paraId="4C98B176" w14:textId="77777777" w:rsidR="0065198C" w:rsidRPr="00FF1B40" w:rsidRDefault="0065198C" w:rsidP="0065198C">
      <w:pPr>
        <w:spacing w:line="259" w:lineRule="auto"/>
        <w:rPr>
          <w:rFonts w:ascii="Garamond" w:hAnsi="Garamond"/>
          <w:sz w:val="22"/>
          <w:szCs w:val="22"/>
        </w:rPr>
      </w:pPr>
    </w:p>
    <w:tbl>
      <w:tblPr>
        <w:tblW w:w="9508" w:type="dxa"/>
        <w:tblLayout w:type="fixed"/>
        <w:tblLook w:val="0000" w:firstRow="0" w:lastRow="0" w:firstColumn="0" w:lastColumn="0" w:noHBand="0" w:noVBand="0"/>
      </w:tblPr>
      <w:tblGrid>
        <w:gridCol w:w="709"/>
        <w:gridCol w:w="1701"/>
        <w:gridCol w:w="1559"/>
        <w:gridCol w:w="2551"/>
        <w:gridCol w:w="1418"/>
        <w:gridCol w:w="1559"/>
        <w:gridCol w:w="11"/>
      </w:tblGrid>
      <w:tr w:rsidR="0065198C" w:rsidRPr="00FF1B40" w14:paraId="6BF521C2" w14:textId="77777777" w:rsidTr="00520ED4">
        <w:trPr>
          <w:gridAfter w:val="1"/>
          <w:wAfter w:w="11" w:type="dxa"/>
          <w:cantSplit/>
          <w:trHeight w:val="284"/>
        </w:trPr>
        <w:tc>
          <w:tcPr>
            <w:tcW w:w="709" w:type="dxa"/>
            <w:tcBorders>
              <w:top w:val="single" w:sz="4" w:space="0" w:color="auto"/>
              <w:left w:val="single" w:sz="4" w:space="0" w:color="auto"/>
              <w:bottom w:val="single" w:sz="4" w:space="0" w:color="auto"/>
              <w:right w:val="single" w:sz="6" w:space="0" w:color="auto"/>
            </w:tcBorders>
          </w:tcPr>
          <w:p w14:paraId="18DCCB72" w14:textId="77777777" w:rsidR="0065198C" w:rsidRPr="00FF1B40" w:rsidRDefault="0065198C" w:rsidP="00520ED4">
            <w:pPr>
              <w:spacing w:line="259" w:lineRule="auto"/>
              <w:jc w:val="center"/>
              <w:rPr>
                <w:rFonts w:ascii="Garamond" w:hAnsi="Garamond"/>
                <w:b/>
                <w:sz w:val="22"/>
                <w:szCs w:val="22"/>
              </w:rPr>
            </w:pPr>
            <w:r w:rsidRPr="00FF1B40">
              <w:rPr>
                <w:rFonts w:ascii="Garamond" w:hAnsi="Garamond"/>
                <w:b/>
                <w:bCs/>
                <w:sz w:val="22"/>
                <w:szCs w:val="22"/>
              </w:rPr>
              <w:t>№ п/п</w:t>
            </w:r>
          </w:p>
        </w:tc>
        <w:tc>
          <w:tcPr>
            <w:tcW w:w="1701" w:type="dxa"/>
            <w:tcBorders>
              <w:top w:val="single" w:sz="4" w:space="0" w:color="auto"/>
              <w:left w:val="single" w:sz="6" w:space="0" w:color="auto"/>
              <w:bottom w:val="single" w:sz="4" w:space="0" w:color="auto"/>
              <w:right w:val="single" w:sz="6" w:space="0" w:color="000000"/>
            </w:tcBorders>
          </w:tcPr>
          <w:p w14:paraId="69758424" w14:textId="77777777" w:rsidR="0065198C" w:rsidRPr="00FF1B40" w:rsidRDefault="0065198C" w:rsidP="00520ED4">
            <w:pPr>
              <w:spacing w:line="259" w:lineRule="auto"/>
              <w:jc w:val="center"/>
              <w:rPr>
                <w:rFonts w:ascii="Garamond" w:hAnsi="Garamond"/>
                <w:b/>
                <w:sz w:val="22"/>
                <w:szCs w:val="22"/>
              </w:rPr>
            </w:pPr>
            <w:r w:rsidRPr="00FF1B40">
              <w:rPr>
                <w:rFonts w:ascii="Garamond" w:hAnsi="Garamond"/>
                <w:b/>
                <w:bCs/>
                <w:sz w:val="22"/>
                <w:szCs w:val="22"/>
              </w:rPr>
              <w:t>Краткое наименование участника-контрагента</w:t>
            </w:r>
          </w:p>
        </w:tc>
        <w:tc>
          <w:tcPr>
            <w:tcW w:w="1559" w:type="dxa"/>
            <w:tcBorders>
              <w:top w:val="single" w:sz="4" w:space="0" w:color="auto"/>
              <w:left w:val="single" w:sz="6" w:space="0" w:color="auto"/>
              <w:bottom w:val="single" w:sz="4" w:space="0" w:color="auto"/>
              <w:right w:val="single" w:sz="6" w:space="0" w:color="auto"/>
            </w:tcBorders>
          </w:tcPr>
          <w:p w14:paraId="5C5B4DF7" w14:textId="77777777" w:rsidR="0065198C" w:rsidRPr="00FF1B40" w:rsidRDefault="0065198C" w:rsidP="00520ED4">
            <w:pPr>
              <w:spacing w:line="259" w:lineRule="auto"/>
              <w:jc w:val="center"/>
              <w:rPr>
                <w:rFonts w:ascii="Garamond" w:hAnsi="Garamond"/>
                <w:b/>
                <w:sz w:val="22"/>
                <w:szCs w:val="22"/>
              </w:rPr>
            </w:pPr>
            <w:r w:rsidRPr="00FF1B40">
              <w:rPr>
                <w:rFonts w:ascii="Garamond" w:hAnsi="Garamond"/>
                <w:b/>
                <w:sz w:val="22"/>
                <w:szCs w:val="22"/>
              </w:rPr>
              <w:t>Код участника-контрагента</w:t>
            </w:r>
          </w:p>
        </w:tc>
        <w:tc>
          <w:tcPr>
            <w:tcW w:w="2551" w:type="dxa"/>
            <w:tcBorders>
              <w:top w:val="single" w:sz="4" w:space="0" w:color="auto"/>
              <w:left w:val="single" w:sz="6" w:space="0" w:color="auto"/>
              <w:bottom w:val="single" w:sz="4" w:space="0" w:color="auto"/>
              <w:right w:val="single" w:sz="4" w:space="0" w:color="auto"/>
            </w:tcBorders>
          </w:tcPr>
          <w:p w14:paraId="35CAE45B" w14:textId="77777777" w:rsidR="0065198C" w:rsidRPr="00FF1B40" w:rsidRDefault="0065198C" w:rsidP="00520ED4">
            <w:pPr>
              <w:spacing w:line="259" w:lineRule="auto"/>
              <w:jc w:val="center"/>
              <w:rPr>
                <w:rFonts w:ascii="Garamond" w:hAnsi="Garamond"/>
                <w:b/>
                <w:sz w:val="22"/>
                <w:szCs w:val="22"/>
                <w:vertAlign w:val="superscript"/>
              </w:rPr>
            </w:pPr>
            <w:r w:rsidRPr="00FF1B40">
              <w:rPr>
                <w:rFonts w:ascii="Garamond" w:hAnsi="Garamond"/>
                <w:b/>
                <w:sz w:val="22"/>
                <w:szCs w:val="22"/>
              </w:rPr>
              <w:t xml:space="preserve">Номер договора </w:t>
            </w:r>
          </w:p>
        </w:tc>
        <w:tc>
          <w:tcPr>
            <w:tcW w:w="1418" w:type="dxa"/>
            <w:tcBorders>
              <w:top w:val="single" w:sz="4" w:space="0" w:color="auto"/>
              <w:left w:val="single" w:sz="6" w:space="0" w:color="auto"/>
              <w:bottom w:val="single" w:sz="4" w:space="0" w:color="auto"/>
              <w:right w:val="single" w:sz="4" w:space="0" w:color="auto"/>
            </w:tcBorders>
          </w:tcPr>
          <w:p w14:paraId="43A758EA" w14:textId="77777777" w:rsidR="0065198C" w:rsidRPr="00FF1B40" w:rsidRDefault="0065198C" w:rsidP="00520ED4">
            <w:pPr>
              <w:spacing w:line="259" w:lineRule="auto"/>
              <w:jc w:val="center"/>
              <w:rPr>
                <w:rFonts w:ascii="Garamond" w:hAnsi="Garamond"/>
                <w:b/>
                <w:sz w:val="22"/>
                <w:szCs w:val="22"/>
              </w:rPr>
            </w:pPr>
            <w:r w:rsidRPr="00FF1B40">
              <w:rPr>
                <w:rFonts w:ascii="Garamond" w:hAnsi="Garamond"/>
                <w:b/>
                <w:sz w:val="22"/>
                <w:szCs w:val="22"/>
              </w:rPr>
              <w:t xml:space="preserve">Дата заключения договора </w:t>
            </w:r>
          </w:p>
        </w:tc>
        <w:tc>
          <w:tcPr>
            <w:tcW w:w="1559" w:type="dxa"/>
            <w:tcBorders>
              <w:top w:val="single" w:sz="4" w:space="0" w:color="auto"/>
              <w:left w:val="single" w:sz="6" w:space="0" w:color="auto"/>
              <w:bottom w:val="single" w:sz="4" w:space="0" w:color="auto"/>
              <w:right w:val="single" w:sz="4" w:space="0" w:color="auto"/>
            </w:tcBorders>
          </w:tcPr>
          <w:p w14:paraId="060AEB64" w14:textId="77777777" w:rsidR="0065198C" w:rsidRPr="00FF1B40" w:rsidRDefault="0065198C" w:rsidP="00520ED4">
            <w:pPr>
              <w:spacing w:line="259" w:lineRule="auto"/>
              <w:jc w:val="center"/>
              <w:rPr>
                <w:rFonts w:ascii="Garamond" w:hAnsi="Garamond"/>
                <w:b/>
                <w:sz w:val="22"/>
                <w:szCs w:val="22"/>
              </w:rPr>
            </w:pPr>
            <w:r w:rsidRPr="00FF1B40">
              <w:rPr>
                <w:rFonts w:ascii="Garamond" w:hAnsi="Garamond"/>
                <w:b/>
                <w:sz w:val="22"/>
                <w:szCs w:val="22"/>
              </w:rPr>
              <w:t xml:space="preserve">Дата расторжения договора </w:t>
            </w:r>
          </w:p>
        </w:tc>
      </w:tr>
      <w:tr w:rsidR="0065198C" w:rsidRPr="00FF1B40" w14:paraId="1273E908" w14:textId="77777777" w:rsidTr="00520ED4">
        <w:trPr>
          <w:cantSplit/>
          <w:trHeight w:val="284"/>
        </w:trPr>
        <w:tc>
          <w:tcPr>
            <w:tcW w:w="9508" w:type="dxa"/>
            <w:gridSpan w:val="7"/>
            <w:tcBorders>
              <w:top w:val="single" w:sz="4" w:space="0" w:color="auto"/>
              <w:left w:val="single" w:sz="6" w:space="0" w:color="auto"/>
              <w:bottom w:val="single" w:sz="6" w:space="0" w:color="auto"/>
              <w:right w:val="single" w:sz="6" w:space="0" w:color="auto"/>
            </w:tcBorders>
          </w:tcPr>
          <w:p w14:paraId="361D05CA" w14:textId="77777777" w:rsidR="0065198C" w:rsidRPr="00FF1B40" w:rsidRDefault="0065198C" w:rsidP="0065198C">
            <w:pPr>
              <w:pStyle w:val="a8"/>
              <w:numPr>
                <w:ilvl w:val="1"/>
                <w:numId w:val="16"/>
              </w:numPr>
              <w:overflowPunct/>
              <w:adjustRightInd/>
              <w:spacing w:before="0" w:after="0" w:line="259" w:lineRule="auto"/>
              <w:contextualSpacing w:val="0"/>
              <w:jc w:val="center"/>
              <w:rPr>
                <w:b/>
                <w:szCs w:val="22"/>
                <w:lang w:val="ru-RU"/>
              </w:rPr>
            </w:pPr>
            <w:r w:rsidRPr="00FF1B40">
              <w:rPr>
                <w:b/>
                <w:szCs w:val="22"/>
                <w:lang w:val="ru-RU"/>
              </w:rPr>
              <w:t xml:space="preserve">Заключенные договоры </w:t>
            </w:r>
          </w:p>
        </w:tc>
      </w:tr>
      <w:tr w:rsidR="0065198C" w:rsidRPr="00FF1B40" w14:paraId="3C33A077" w14:textId="77777777" w:rsidTr="00520ED4">
        <w:trPr>
          <w:gridAfter w:val="1"/>
          <w:wAfter w:w="11" w:type="dxa"/>
          <w:cantSplit/>
          <w:trHeight w:val="284"/>
        </w:trPr>
        <w:tc>
          <w:tcPr>
            <w:tcW w:w="709" w:type="dxa"/>
            <w:tcBorders>
              <w:top w:val="single" w:sz="4" w:space="0" w:color="auto"/>
              <w:left w:val="single" w:sz="6" w:space="0" w:color="auto"/>
              <w:bottom w:val="single" w:sz="6" w:space="0" w:color="auto"/>
              <w:right w:val="single" w:sz="6" w:space="0" w:color="auto"/>
            </w:tcBorders>
          </w:tcPr>
          <w:p w14:paraId="03BF98CC" w14:textId="77777777" w:rsidR="0065198C" w:rsidRPr="00FF1B40" w:rsidRDefault="0065198C" w:rsidP="00520ED4">
            <w:pPr>
              <w:spacing w:line="259" w:lineRule="auto"/>
              <w:jc w:val="center"/>
              <w:rPr>
                <w:rFonts w:ascii="Garamond" w:hAnsi="Garamond"/>
                <w:sz w:val="22"/>
                <w:szCs w:val="22"/>
              </w:rPr>
            </w:pPr>
            <w:r w:rsidRPr="00FF1B40">
              <w:rPr>
                <w:rFonts w:ascii="Garamond" w:hAnsi="Garamond"/>
                <w:sz w:val="22"/>
                <w:szCs w:val="22"/>
              </w:rPr>
              <w:t>1.1</w:t>
            </w:r>
          </w:p>
        </w:tc>
        <w:tc>
          <w:tcPr>
            <w:tcW w:w="1701" w:type="dxa"/>
            <w:tcBorders>
              <w:top w:val="single" w:sz="4" w:space="0" w:color="auto"/>
              <w:left w:val="single" w:sz="6" w:space="0" w:color="auto"/>
              <w:bottom w:val="single" w:sz="6" w:space="0" w:color="auto"/>
              <w:right w:val="single" w:sz="6" w:space="0" w:color="000000"/>
            </w:tcBorders>
          </w:tcPr>
          <w:p w14:paraId="6855891F" w14:textId="77777777" w:rsidR="0065198C" w:rsidRPr="00FF1B40" w:rsidRDefault="0065198C" w:rsidP="00520ED4">
            <w:pPr>
              <w:spacing w:line="259" w:lineRule="auto"/>
              <w:jc w:val="center"/>
              <w:rPr>
                <w:rFonts w:ascii="Garamond" w:hAnsi="Garamond"/>
                <w:sz w:val="22"/>
                <w:szCs w:val="22"/>
              </w:rPr>
            </w:pPr>
            <w:r w:rsidRPr="00FF1B40">
              <w:rPr>
                <w:rFonts w:ascii="Garamond" w:hAnsi="Garamond"/>
                <w:sz w:val="22"/>
                <w:szCs w:val="22"/>
              </w:rPr>
              <w:t>XXXXXXXXXX</w:t>
            </w:r>
          </w:p>
        </w:tc>
        <w:tc>
          <w:tcPr>
            <w:tcW w:w="1559" w:type="dxa"/>
            <w:tcBorders>
              <w:top w:val="single" w:sz="4" w:space="0" w:color="auto"/>
              <w:left w:val="single" w:sz="6" w:space="0" w:color="auto"/>
              <w:bottom w:val="single" w:sz="6" w:space="0" w:color="auto"/>
              <w:right w:val="single" w:sz="6" w:space="0" w:color="auto"/>
            </w:tcBorders>
          </w:tcPr>
          <w:p w14:paraId="347A6140" w14:textId="77777777" w:rsidR="0065198C" w:rsidRPr="00FF1B40" w:rsidRDefault="0065198C" w:rsidP="00520ED4">
            <w:pPr>
              <w:spacing w:line="259" w:lineRule="auto"/>
              <w:jc w:val="center"/>
              <w:rPr>
                <w:rFonts w:ascii="Garamond" w:hAnsi="Garamond"/>
                <w:sz w:val="22"/>
                <w:szCs w:val="22"/>
              </w:rPr>
            </w:pPr>
            <w:r w:rsidRPr="00FF1B40">
              <w:rPr>
                <w:rFonts w:ascii="Garamond" w:hAnsi="Garamond"/>
                <w:sz w:val="22"/>
                <w:szCs w:val="22"/>
              </w:rPr>
              <w:t>XXXXXXXX</w:t>
            </w:r>
          </w:p>
        </w:tc>
        <w:tc>
          <w:tcPr>
            <w:tcW w:w="2551" w:type="dxa"/>
            <w:tcBorders>
              <w:top w:val="single" w:sz="4" w:space="0" w:color="auto"/>
              <w:left w:val="single" w:sz="6" w:space="0" w:color="auto"/>
              <w:bottom w:val="single" w:sz="6" w:space="0" w:color="auto"/>
              <w:right w:val="single" w:sz="6" w:space="0" w:color="auto"/>
            </w:tcBorders>
          </w:tcPr>
          <w:p w14:paraId="55F198CF" w14:textId="77777777" w:rsidR="0065198C" w:rsidRPr="00FF1B40" w:rsidRDefault="0065198C" w:rsidP="00520ED4">
            <w:pPr>
              <w:spacing w:line="259" w:lineRule="auto"/>
              <w:rPr>
                <w:rFonts w:ascii="Garamond" w:hAnsi="Garamond"/>
                <w:sz w:val="22"/>
                <w:szCs w:val="22"/>
              </w:rPr>
            </w:pPr>
            <w:r w:rsidRPr="00FF1B40">
              <w:rPr>
                <w:rFonts w:ascii="Garamond" w:hAnsi="Garamond"/>
                <w:sz w:val="22"/>
                <w:szCs w:val="22"/>
              </w:rPr>
              <w:t>ХХХ-ХХХХХХХХ-ХХ_YY</w:t>
            </w:r>
          </w:p>
        </w:tc>
        <w:tc>
          <w:tcPr>
            <w:tcW w:w="1418" w:type="dxa"/>
            <w:tcBorders>
              <w:top w:val="single" w:sz="4" w:space="0" w:color="auto"/>
              <w:left w:val="single" w:sz="6" w:space="0" w:color="auto"/>
              <w:bottom w:val="single" w:sz="6" w:space="0" w:color="auto"/>
              <w:right w:val="single" w:sz="6" w:space="0" w:color="auto"/>
            </w:tcBorders>
          </w:tcPr>
          <w:p w14:paraId="30801EC2" w14:textId="77777777" w:rsidR="0065198C" w:rsidRPr="00FF1B40" w:rsidRDefault="0065198C" w:rsidP="00520ED4">
            <w:pPr>
              <w:spacing w:line="259" w:lineRule="auto"/>
              <w:jc w:val="center"/>
              <w:rPr>
                <w:rFonts w:ascii="Garamond" w:hAnsi="Garamond"/>
                <w:sz w:val="22"/>
                <w:szCs w:val="22"/>
              </w:rPr>
            </w:pPr>
            <w:r w:rsidRPr="00FF1B40">
              <w:rPr>
                <w:rFonts w:ascii="Garamond" w:hAnsi="Garamond"/>
                <w:sz w:val="22"/>
                <w:szCs w:val="22"/>
              </w:rPr>
              <w:t>__.__.20__</w:t>
            </w:r>
          </w:p>
        </w:tc>
        <w:tc>
          <w:tcPr>
            <w:tcW w:w="1559" w:type="dxa"/>
            <w:tcBorders>
              <w:top w:val="single" w:sz="4" w:space="0" w:color="auto"/>
              <w:left w:val="single" w:sz="6" w:space="0" w:color="auto"/>
              <w:bottom w:val="single" w:sz="6" w:space="0" w:color="auto"/>
              <w:right w:val="single" w:sz="6" w:space="0" w:color="auto"/>
            </w:tcBorders>
          </w:tcPr>
          <w:p w14:paraId="3E28BEFC" w14:textId="77777777" w:rsidR="0065198C" w:rsidRPr="00FF1B40" w:rsidRDefault="0065198C" w:rsidP="00520ED4">
            <w:pPr>
              <w:spacing w:line="259" w:lineRule="auto"/>
              <w:jc w:val="center"/>
              <w:rPr>
                <w:rFonts w:ascii="Garamond" w:hAnsi="Garamond"/>
                <w:sz w:val="22"/>
                <w:szCs w:val="22"/>
              </w:rPr>
            </w:pPr>
          </w:p>
        </w:tc>
      </w:tr>
      <w:tr w:rsidR="0065198C" w:rsidRPr="00FF1B40" w14:paraId="56B7A965" w14:textId="77777777" w:rsidTr="00520ED4">
        <w:trPr>
          <w:gridAfter w:val="1"/>
          <w:wAfter w:w="11" w:type="dxa"/>
          <w:cantSplit/>
          <w:trHeight w:val="284"/>
        </w:trPr>
        <w:tc>
          <w:tcPr>
            <w:tcW w:w="709" w:type="dxa"/>
            <w:tcBorders>
              <w:top w:val="single" w:sz="4" w:space="0" w:color="auto"/>
              <w:left w:val="single" w:sz="6" w:space="0" w:color="auto"/>
              <w:bottom w:val="single" w:sz="6" w:space="0" w:color="auto"/>
              <w:right w:val="single" w:sz="6" w:space="0" w:color="auto"/>
            </w:tcBorders>
          </w:tcPr>
          <w:p w14:paraId="239FC3AF" w14:textId="77777777" w:rsidR="0065198C" w:rsidRPr="00FF1B40" w:rsidRDefault="0065198C" w:rsidP="00520ED4">
            <w:pPr>
              <w:spacing w:line="259" w:lineRule="auto"/>
              <w:jc w:val="center"/>
              <w:rPr>
                <w:rFonts w:ascii="Garamond" w:hAnsi="Garamond"/>
                <w:sz w:val="22"/>
                <w:szCs w:val="22"/>
              </w:rPr>
            </w:pPr>
            <w:r w:rsidRPr="00FF1B40">
              <w:rPr>
                <w:rFonts w:ascii="Garamond" w:hAnsi="Garamond"/>
                <w:sz w:val="22"/>
                <w:szCs w:val="22"/>
              </w:rPr>
              <w:t>1.2</w:t>
            </w:r>
          </w:p>
        </w:tc>
        <w:tc>
          <w:tcPr>
            <w:tcW w:w="1701" w:type="dxa"/>
            <w:tcBorders>
              <w:top w:val="single" w:sz="4" w:space="0" w:color="auto"/>
              <w:left w:val="single" w:sz="6" w:space="0" w:color="auto"/>
              <w:bottom w:val="single" w:sz="6" w:space="0" w:color="auto"/>
              <w:right w:val="single" w:sz="6" w:space="0" w:color="000000"/>
            </w:tcBorders>
          </w:tcPr>
          <w:p w14:paraId="4322CADE" w14:textId="77777777" w:rsidR="0065198C" w:rsidRPr="00FF1B40" w:rsidRDefault="0065198C" w:rsidP="00520ED4">
            <w:pPr>
              <w:spacing w:line="259" w:lineRule="auto"/>
              <w:jc w:val="center"/>
              <w:rPr>
                <w:rFonts w:ascii="Garamond" w:hAnsi="Garamond"/>
                <w:sz w:val="22"/>
                <w:szCs w:val="22"/>
              </w:rPr>
            </w:pPr>
            <w:r w:rsidRPr="00FF1B40">
              <w:rPr>
                <w:rFonts w:ascii="Garamond" w:hAnsi="Garamond"/>
                <w:sz w:val="22"/>
                <w:szCs w:val="22"/>
              </w:rPr>
              <w:t>XXXXXXXXXX</w:t>
            </w:r>
          </w:p>
        </w:tc>
        <w:tc>
          <w:tcPr>
            <w:tcW w:w="1559" w:type="dxa"/>
            <w:tcBorders>
              <w:top w:val="single" w:sz="4" w:space="0" w:color="auto"/>
              <w:left w:val="single" w:sz="6" w:space="0" w:color="auto"/>
              <w:bottom w:val="single" w:sz="6" w:space="0" w:color="auto"/>
              <w:right w:val="single" w:sz="6" w:space="0" w:color="auto"/>
            </w:tcBorders>
          </w:tcPr>
          <w:p w14:paraId="28CD8CA1" w14:textId="77777777" w:rsidR="0065198C" w:rsidRPr="00FF1B40" w:rsidRDefault="0065198C" w:rsidP="00520ED4">
            <w:pPr>
              <w:spacing w:line="259" w:lineRule="auto"/>
              <w:jc w:val="center"/>
              <w:rPr>
                <w:rFonts w:ascii="Garamond" w:hAnsi="Garamond"/>
                <w:sz w:val="22"/>
                <w:szCs w:val="22"/>
              </w:rPr>
            </w:pPr>
            <w:r w:rsidRPr="00FF1B40">
              <w:rPr>
                <w:rFonts w:ascii="Garamond" w:hAnsi="Garamond"/>
                <w:sz w:val="22"/>
                <w:szCs w:val="22"/>
              </w:rPr>
              <w:t>XXXXXXXX</w:t>
            </w:r>
          </w:p>
        </w:tc>
        <w:tc>
          <w:tcPr>
            <w:tcW w:w="2551" w:type="dxa"/>
            <w:tcBorders>
              <w:top w:val="single" w:sz="4" w:space="0" w:color="auto"/>
              <w:left w:val="single" w:sz="6" w:space="0" w:color="auto"/>
              <w:bottom w:val="single" w:sz="6" w:space="0" w:color="auto"/>
              <w:right w:val="single" w:sz="6" w:space="0" w:color="auto"/>
            </w:tcBorders>
          </w:tcPr>
          <w:p w14:paraId="7098B821" w14:textId="77777777" w:rsidR="0065198C" w:rsidRPr="00FF1B40" w:rsidRDefault="0065198C" w:rsidP="00520ED4">
            <w:pPr>
              <w:spacing w:line="259" w:lineRule="auto"/>
              <w:rPr>
                <w:rFonts w:ascii="Garamond" w:hAnsi="Garamond"/>
                <w:sz w:val="22"/>
                <w:szCs w:val="22"/>
              </w:rPr>
            </w:pPr>
            <w:r w:rsidRPr="00FF1B40">
              <w:rPr>
                <w:rFonts w:ascii="Garamond" w:hAnsi="Garamond"/>
                <w:sz w:val="22"/>
                <w:szCs w:val="22"/>
              </w:rPr>
              <w:t>ХХХ-ХХХХХХХХ-ХХ_YY</w:t>
            </w:r>
          </w:p>
        </w:tc>
        <w:tc>
          <w:tcPr>
            <w:tcW w:w="1418" w:type="dxa"/>
            <w:tcBorders>
              <w:top w:val="single" w:sz="4" w:space="0" w:color="auto"/>
              <w:left w:val="single" w:sz="6" w:space="0" w:color="auto"/>
              <w:bottom w:val="single" w:sz="6" w:space="0" w:color="auto"/>
              <w:right w:val="single" w:sz="6" w:space="0" w:color="auto"/>
            </w:tcBorders>
          </w:tcPr>
          <w:p w14:paraId="2DDCBA4F" w14:textId="77777777" w:rsidR="0065198C" w:rsidRPr="00FF1B40" w:rsidRDefault="0065198C" w:rsidP="00520ED4">
            <w:pPr>
              <w:spacing w:line="259" w:lineRule="auto"/>
              <w:jc w:val="center"/>
              <w:rPr>
                <w:rFonts w:ascii="Garamond" w:hAnsi="Garamond"/>
                <w:sz w:val="22"/>
                <w:szCs w:val="22"/>
              </w:rPr>
            </w:pPr>
            <w:r w:rsidRPr="00FF1B40">
              <w:rPr>
                <w:rFonts w:ascii="Garamond" w:hAnsi="Garamond"/>
                <w:sz w:val="22"/>
                <w:szCs w:val="22"/>
              </w:rPr>
              <w:t>__.__.20__</w:t>
            </w:r>
          </w:p>
        </w:tc>
        <w:tc>
          <w:tcPr>
            <w:tcW w:w="1559" w:type="dxa"/>
            <w:tcBorders>
              <w:top w:val="single" w:sz="4" w:space="0" w:color="auto"/>
              <w:left w:val="single" w:sz="6" w:space="0" w:color="auto"/>
              <w:bottom w:val="single" w:sz="6" w:space="0" w:color="auto"/>
              <w:right w:val="single" w:sz="6" w:space="0" w:color="auto"/>
            </w:tcBorders>
          </w:tcPr>
          <w:p w14:paraId="07E426F8" w14:textId="77777777" w:rsidR="0065198C" w:rsidRPr="00FF1B40" w:rsidRDefault="0065198C" w:rsidP="00520ED4">
            <w:pPr>
              <w:spacing w:line="259" w:lineRule="auto"/>
              <w:jc w:val="center"/>
              <w:rPr>
                <w:rFonts w:ascii="Garamond" w:hAnsi="Garamond"/>
                <w:sz w:val="22"/>
                <w:szCs w:val="22"/>
              </w:rPr>
            </w:pPr>
          </w:p>
        </w:tc>
      </w:tr>
      <w:tr w:rsidR="0065198C" w:rsidRPr="00FF1B40" w14:paraId="4F2F977C" w14:textId="77777777" w:rsidTr="00520ED4">
        <w:trPr>
          <w:gridAfter w:val="1"/>
          <w:wAfter w:w="11" w:type="dxa"/>
          <w:cantSplit/>
          <w:trHeight w:val="284"/>
        </w:trPr>
        <w:tc>
          <w:tcPr>
            <w:tcW w:w="709" w:type="dxa"/>
            <w:tcBorders>
              <w:top w:val="single" w:sz="4" w:space="0" w:color="auto"/>
              <w:left w:val="single" w:sz="6" w:space="0" w:color="auto"/>
              <w:bottom w:val="single" w:sz="6" w:space="0" w:color="auto"/>
              <w:right w:val="single" w:sz="6" w:space="0" w:color="auto"/>
            </w:tcBorders>
            <w:shd w:val="clear" w:color="auto" w:fill="auto"/>
          </w:tcPr>
          <w:p w14:paraId="5EEA7576" w14:textId="77777777" w:rsidR="0065198C" w:rsidRPr="00FF1B40" w:rsidRDefault="0065198C" w:rsidP="00520ED4">
            <w:pPr>
              <w:spacing w:line="259" w:lineRule="auto"/>
              <w:jc w:val="center"/>
              <w:rPr>
                <w:rFonts w:ascii="Garamond" w:hAnsi="Garamond"/>
                <w:sz w:val="22"/>
                <w:szCs w:val="22"/>
              </w:rPr>
            </w:pPr>
            <w:r w:rsidRPr="00FF1B40">
              <w:rPr>
                <w:rFonts w:ascii="Garamond" w:hAnsi="Garamond"/>
                <w:sz w:val="22"/>
                <w:szCs w:val="22"/>
              </w:rPr>
              <w:t>…</w:t>
            </w:r>
          </w:p>
        </w:tc>
        <w:tc>
          <w:tcPr>
            <w:tcW w:w="1701" w:type="dxa"/>
            <w:tcBorders>
              <w:top w:val="single" w:sz="4" w:space="0" w:color="auto"/>
              <w:left w:val="single" w:sz="6" w:space="0" w:color="auto"/>
              <w:bottom w:val="single" w:sz="6" w:space="0" w:color="auto"/>
              <w:right w:val="single" w:sz="6" w:space="0" w:color="000000"/>
            </w:tcBorders>
          </w:tcPr>
          <w:p w14:paraId="63A90DAD" w14:textId="77777777" w:rsidR="0065198C" w:rsidRPr="00FF1B40" w:rsidRDefault="0065198C" w:rsidP="00520ED4">
            <w:pPr>
              <w:spacing w:line="259" w:lineRule="auto"/>
              <w:jc w:val="center"/>
              <w:rPr>
                <w:rFonts w:ascii="Garamond" w:hAnsi="Garamond"/>
                <w:sz w:val="22"/>
                <w:szCs w:val="22"/>
              </w:rPr>
            </w:pPr>
          </w:p>
        </w:tc>
        <w:tc>
          <w:tcPr>
            <w:tcW w:w="1559" w:type="dxa"/>
            <w:tcBorders>
              <w:top w:val="single" w:sz="4" w:space="0" w:color="auto"/>
              <w:left w:val="single" w:sz="6" w:space="0" w:color="auto"/>
              <w:bottom w:val="single" w:sz="6" w:space="0" w:color="auto"/>
              <w:right w:val="single" w:sz="6" w:space="0" w:color="auto"/>
            </w:tcBorders>
          </w:tcPr>
          <w:p w14:paraId="677E8F92" w14:textId="77777777" w:rsidR="0065198C" w:rsidRPr="00FF1B40" w:rsidRDefault="0065198C" w:rsidP="00520ED4">
            <w:pPr>
              <w:spacing w:line="259" w:lineRule="auto"/>
              <w:jc w:val="center"/>
              <w:rPr>
                <w:rFonts w:ascii="Garamond" w:hAnsi="Garamond"/>
                <w:sz w:val="22"/>
                <w:szCs w:val="22"/>
              </w:rPr>
            </w:pPr>
          </w:p>
        </w:tc>
        <w:tc>
          <w:tcPr>
            <w:tcW w:w="2551" w:type="dxa"/>
            <w:tcBorders>
              <w:top w:val="single" w:sz="4" w:space="0" w:color="auto"/>
              <w:left w:val="single" w:sz="6" w:space="0" w:color="auto"/>
              <w:bottom w:val="single" w:sz="6" w:space="0" w:color="auto"/>
              <w:right w:val="single" w:sz="6" w:space="0" w:color="auto"/>
            </w:tcBorders>
          </w:tcPr>
          <w:p w14:paraId="7D56B930" w14:textId="77777777" w:rsidR="0065198C" w:rsidRPr="00FF1B40" w:rsidRDefault="0065198C" w:rsidP="00520ED4">
            <w:pPr>
              <w:spacing w:line="259" w:lineRule="auto"/>
              <w:rPr>
                <w:rFonts w:ascii="Garamond" w:hAnsi="Garamond"/>
                <w:sz w:val="22"/>
                <w:szCs w:val="22"/>
              </w:rPr>
            </w:pPr>
          </w:p>
        </w:tc>
        <w:tc>
          <w:tcPr>
            <w:tcW w:w="1418" w:type="dxa"/>
            <w:tcBorders>
              <w:top w:val="single" w:sz="4" w:space="0" w:color="auto"/>
              <w:left w:val="single" w:sz="6" w:space="0" w:color="auto"/>
              <w:bottom w:val="single" w:sz="6" w:space="0" w:color="auto"/>
              <w:right w:val="single" w:sz="6" w:space="0" w:color="auto"/>
            </w:tcBorders>
          </w:tcPr>
          <w:p w14:paraId="030B6EE3" w14:textId="77777777" w:rsidR="0065198C" w:rsidRPr="00FF1B40" w:rsidRDefault="0065198C" w:rsidP="00520ED4">
            <w:pPr>
              <w:spacing w:line="259" w:lineRule="auto"/>
              <w:rPr>
                <w:rFonts w:ascii="Garamond" w:hAnsi="Garamond"/>
                <w:sz w:val="22"/>
                <w:szCs w:val="22"/>
              </w:rPr>
            </w:pPr>
          </w:p>
        </w:tc>
        <w:tc>
          <w:tcPr>
            <w:tcW w:w="1559" w:type="dxa"/>
            <w:tcBorders>
              <w:top w:val="single" w:sz="4" w:space="0" w:color="auto"/>
              <w:left w:val="single" w:sz="6" w:space="0" w:color="auto"/>
              <w:bottom w:val="single" w:sz="6" w:space="0" w:color="auto"/>
              <w:right w:val="single" w:sz="6" w:space="0" w:color="auto"/>
            </w:tcBorders>
          </w:tcPr>
          <w:p w14:paraId="68A9A519" w14:textId="77777777" w:rsidR="0065198C" w:rsidRPr="00FF1B40" w:rsidRDefault="0065198C" w:rsidP="00520ED4">
            <w:pPr>
              <w:spacing w:line="259" w:lineRule="auto"/>
              <w:rPr>
                <w:rFonts w:ascii="Garamond" w:hAnsi="Garamond"/>
                <w:sz w:val="22"/>
                <w:szCs w:val="22"/>
              </w:rPr>
            </w:pPr>
          </w:p>
        </w:tc>
      </w:tr>
      <w:tr w:rsidR="0065198C" w:rsidRPr="00FF1B40" w14:paraId="194A69AE" w14:textId="77777777" w:rsidTr="00520ED4">
        <w:trPr>
          <w:cantSplit/>
          <w:trHeight w:val="284"/>
        </w:trPr>
        <w:tc>
          <w:tcPr>
            <w:tcW w:w="9508" w:type="dxa"/>
            <w:gridSpan w:val="7"/>
            <w:tcBorders>
              <w:top w:val="single" w:sz="6" w:space="0" w:color="auto"/>
              <w:left w:val="single" w:sz="6" w:space="0" w:color="auto"/>
              <w:bottom w:val="single" w:sz="6" w:space="0" w:color="auto"/>
              <w:right w:val="single" w:sz="6" w:space="0" w:color="auto"/>
            </w:tcBorders>
          </w:tcPr>
          <w:p w14:paraId="6FD35400" w14:textId="77777777" w:rsidR="0065198C" w:rsidRPr="00FF1B40" w:rsidRDefault="0065198C" w:rsidP="0065198C">
            <w:pPr>
              <w:pStyle w:val="a8"/>
              <w:numPr>
                <w:ilvl w:val="1"/>
                <w:numId w:val="16"/>
              </w:numPr>
              <w:overflowPunct/>
              <w:adjustRightInd/>
              <w:spacing w:before="0" w:after="0" w:line="259" w:lineRule="auto"/>
              <w:contextualSpacing w:val="0"/>
              <w:jc w:val="center"/>
              <w:rPr>
                <w:b/>
                <w:szCs w:val="22"/>
                <w:lang w:val="ru-RU"/>
              </w:rPr>
            </w:pPr>
            <w:r w:rsidRPr="00FF1B40">
              <w:rPr>
                <w:b/>
                <w:szCs w:val="22"/>
                <w:lang w:val="ru-RU"/>
              </w:rPr>
              <w:t>Расторгнутые договоры</w:t>
            </w:r>
          </w:p>
        </w:tc>
      </w:tr>
      <w:tr w:rsidR="0065198C" w:rsidRPr="00FF1B40" w14:paraId="0940B30D" w14:textId="77777777" w:rsidTr="00520ED4">
        <w:trPr>
          <w:gridAfter w:val="1"/>
          <w:wAfter w:w="11" w:type="dxa"/>
          <w:cantSplit/>
          <w:trHeight w:val="284"/>
        </w:trPr>
        <w:tc>
          <w:tcPr>
            <w:tcW w:w="709" w:type="dxa"/>
            <w:tcBorders>
              <w:top w:val="single" w:sz="6" w:space="0" w:color="auto"/>
              <w:left w:val="single" w:sz="6" w:space="0" w:color="auto"/>
              <w:bottom w:val="single" w:sz="6" w:space="0" w:color="auto"/>
              <w:right w:val="single" w:sz="6" w:space="0" w:color="auto"/>
            </w:tcBorders>
            <w:shd w:val="clear" w:color="auto" w:fill="auto"/>
          </w:tcPr>
          <w:p w14:paraId="56C4FE6B" w14:textId="77777777" w:rsidR="0065198C" w:rsidRPr="00FF1B40" w:rsidRDefault="0065198C" w:rsidP="00520ED4">
            <w:pPr>
              <w:spacing w:line="259" w:lineRule="auto"/>
              <w:jc w:val="center"/>
              <w:rPr>
                <w:rFonts w:ascii="Garamond" w:hAnsi="Garamond"/>
                <w:sz w:val="22"/>
                <w:szCs w:val="22"/>
              </w:rPr>
            </w:pPr>
            <w:r w:rsidRPr="00FF1B40">
              <w:rPr>
                <w:rFonts w:ascii="Garamond" w:hAnsi="Garamond"/>
                <w:sz w:val="22"/>
                <w:szCs w:val="22"/>
              </w:rPr>
              <w:t>2.1</w:t>
            </w:r>
          </w:p>
        </w:tc>
        <w:tc>
          <w:tcPr>
            <w:tcW w:w="1701" w:type="dxa"/>
            <w:tcBorders>
              <w:top w:val="single" w:sz="6" w:space="0" w:color="auto"/>
              <w:left w:val="single" w:sz="6" w:space="0" w:color="auto"/>
              <w:bottom w:val="single" w:sz="6" w:space="0" w:color="auto"/>
              <w:right w:val="single" w:sz="6" w:space="0" w:color="000000"/>
            </w:tcBorders>
          </w:tcPr>
          <w:p w14:paraId="5E613047" w14:textId="77777777" w:rsidR="0065198C" w:rsidRPr="00FF1B40" w:rsidRDefault="0065198C" w:rsidP="00520ED4">
            <w:pPr>
              <w:spacing w:line="259" w:lineRule="auto"/>
              <w:jc w:val="center"/>
              <w:rPr>
                <w:rFonts w:ascii="Garamond" w:hAnsi="Garamond"/>
                <w:sz w:val="22"/>
                <w:szCs w:val="22"/>
              </w:rPr>
            </w:pPr>
            <w:r w:rsidRPr="00FF1B40">
              <w:rPr>
                <w:rFonts w:ascii="Garamond" w:hAnsi="Garamond"/>
                <w:sz w:val="22"/>
                <w:szCs w:val="22"/>
              </w:rPr>
              <w:t>XXXXXXXXXX</w:t>
            </w:r>
          </w:p>
        </w:tc>
        <w:tc>
          <w:tcPr>
            <w:tcW w:w="1559" w:type="dxa"/>
            <w:tcBorders>
              <w:top w:val="single" w:sz="6" w:space="0" w:color="auto"/>
              <w:left w:val="single" w:sz="6" w:space="0" w:color="auto"/>
              <w:bottom w:val="single" w:sz="6" w:space="0" w:color="auto"/>
              <w:right w:val="single" w:sz="6" w:space="0" w:color="auto"/>
            </w:tcBorders>
          </w:tcPr>
          <w:p w14:paraId="5185F2BA" w14:textId="77777777" w:rsidR="0065198C" w:rsidRPr="00FF1B40" w:rsidRDefault="0065198C" w:rsidP="00520ED4">
            <w:pPr>
              <w:spacing w:line="259" w:lineRule="auto"/>
              <w:jc w:val="center"/>
              <w:rPr>
                <w:rFonts w:ascii="Garamond" w:hAnsi="Garamond"/>
                <w:sz w:val="22"/>
                <w:szCs w:val="22"/>
              </w:rPr>
            </w:pPr>
            <w:r w:rsidRPr="00FF1B40">
              <w:rPr>
                <w:rFonts w:ascii="Garamond" w:hAnsi="Garamond"/>
                <w:sz w:val="22"/>
                <w:szCs w:val="22"/>
              </w:rPr>
              <w:t>XXXXXXXX</w:t>
            </w:r>
          </w:p>
        </w:tc>
        <w:tc>
          <w:tcPr>
            <w:tcW w:w="2551" w:type="dxa"/>
            <w:tcBorders>
              <w:top w:val="single" w:sz="6" w:space="0" w:color="auto"/>
              <w:left w:val="single" w:sz="6" w:space="0" w:color="auto"/>
              <w:bottom w:val="single" w:sz="6" w:space="0" w:color="auto"/>
              <w:right w:val="single" w:sz="6" w:space="0" w:color="auto"/>
            </w:tcBorders>
          </w:tcPr>
          <w:p w14:paraId="1ABDA8BB" w14:textId="77777777" w:rsidR="0065198C" w:rsidRPr="00FF1B40" w:rsidRDefault="0065198C" w:rsidP="00520ED4">
            <w:pPr>
              <w:spacing w:line="259" w:lineRule="auto"/>
              <w:rPr>
                <w:rFonts w:ascii="Garamond" w:hAnsi="Garamond"/>
                <w:sz w:val="22"/>
                <w:szCs w:val="22"/>
              </w:rPr>
            </w:pPr>
            <w:r w:rsidRPr="00FF1B40">
              <w:rPr>
                <w:rFonts w:ascii="Garamond" w:hAnsi="Garamond"/>
                <w:sz w:val="22"/>
                <w:szCs w:val="22"/>
              </w:rPr>
              <w:t>ХХХ-ХХХХХХХХ-ХХ_YY</w:t>
            </w:r>
          </w:p>
        </w:tc>
        <w:tc>
          <w:tcPr>
            <w:tcW w:w="1418" w:type="dxa"/>
            <w:tcBorders>
              <w:top w:val="single" w:sz="6" w:space="0" w:color="auto"/>
              <w:left w:val="single" w:sz="6" w:space="0" w:color="auto"/>
              <w:bottom w:val="single" w:sz="6" w:space="0" w:color="auto"/>
              <w:right w:val="single" w:sz="6" w:space="0" w:color="auto"/>
            </w:tcBorders>
          </w:tcPr>
          <w:p w14:paraId="78FEDBA2" w14:textId="77777777" w:rsidR="0065198C" w:rsidRPr="00FF1B40" w:rsidRDefault="0065198C" w:rsidP="00520ED4">
            <w:pPr>
              <w:spacing w:line="259" w:lineRule="auto"/>
              <w:jc w:val="center"/>
              <w:rPr>
                <w:rFonts w:ascii="Garamond" w:hAnsi="Garamond"/>
                <w:sz w:val="22"/>
                <w:szCs w:val="22"/>
              </w:rPr>
            </w:pPr>
            <w:r w:rsidRPr="00FF1B40">
              <w:rPr>
                <w:rFonts w:ascii="Garamond" w:hAnsi="Garamond"/>
                <w:sz w:val="22"/>
                <w:szCs w:val="22"/>
              </w:rPr>
              <w:t>__.__.20__</w:t>
            </w:r>
          </w:p>
        </w:tc>
        <w:tc>
          <w:tcPr>
            <w:tcW w:w="1559" w:type="dxa"/>
            <w:tcBorders>
              <w:top w:val="single" w:sz="6" w:space="0" w:color="auto"/>
              <w:left w:val="single" w:sz="6" w:space="0" w:color="auto"/>
              <w:bottom w:val="single" w:sz="6" w:space="0" w:color="auto"/>
              <w:right w:val="single" w:sz="6" w:space="0" w:color="auto"/>
            </w:tcBorders>
          </w:tcPr>
          <w:p w14:paraId="643CBD8D" w14:textId="77777777" w:rsidR="0065198C" w:rsidRPr="00FF1B40" w:rsidRDefault="0065198C" w:rsidP="00520ED4">
            <w:pPr>
              <w:spacing w:line="259" w:lineRule="auto"/>
              <w:jc w:val="center"/>
              <w:rPr>
                <w:rFonts w:ascii="Garamond" w:hAnsi="Garamond"/>
                <w:sz w:val="22"/>
                <w:szCs w:val="22"/>
              </w:rPr>
            </w:pPr>
            <w:r w:rsidRPr="00FF1B40">
              <w:rPr>
                <w:rFonts w:ascii="Garamond" w:hAnsi="Garamond"/>
                <w:sz w:val="22"/>
                <w:szCs w:val="22"/>
              </w:rPr>
              <w:t>__.__.20__</w:t>
            </w:r>
          </w:p>
        </w:tc>
      </w:tr>
      <w:tr w:rsidR="0065198C" w:rsidRPr="00FF1B40" w14:paraId="4B1DAB57" w14:textId="77777777" w:rsidTr="00520ED4">
        <w:trPr>
          <w:gridAfter w:val="1"/>
          <w:wAfter w:w="11" w:type="dxa"/>
          <w:cantSplit/>
          <w:trHeight w:val="284"/>
        </w:trPr>
        <w:tc>
          <w:tcPr>
            <w:tcW w:w="709" w:type="dxa"/>
            <w:tcBorders>
              <w:top w:val="single" w:sz="6" w:space="0" w:color="auto"/>
              <w:left w:val="single" w:sz="6" w:space="0" w:color="auto"/>
              <w:bottom w:val="single" w:sz="6" w:space="0" w:color="auto"/>
              <w:right w:val="single" w:sz="6" w:space="0" w:color="auto"/>
            </w:tcBorders>
            <w:shd w:val="clear" w:color="auto" w:fill="auto"/>
          </w:tcPr>
          <w:p w14:paraId="1221B19F" w14:textId="77777777" w:rsidR="0065198C" w:rsidRPr="00FF1B40" w:rsidRDefault="0065198C" w:rsidP="00520ED4">
            <w:pPr>
              <w:spacing w:line="259" w:lineRule="auto"/>
              <w:jc w:val="center"/>
              <w:rPr>
                <w:rFonts w:ascii="Garamond" w:hAnsi="Garamond"/>
                <w:sz w:val="22"/>
                <w:szCs w:val="22"/>
              </w:rPr>
            </w:pPr>
            <w:r w:rsidRPr="00FF1B40">
              <w:rPr>
                <w:rFonts w:ascii="Garamond" w:hAnsi="Garamond"/>
                <w:sz w:val="22"/>
                <w:szCs w:val="22"/>
              </w:rPr>
              <w:t>2.2</w:t>
            </w:r>
          </w:p>
        </w:tc>
        <w:tc>
          <w:tcPr>
            <w:tcW w:w="1701" w:type="dxa"/>
            <w:tcBorders>
              <w:top w:val="single" w:sz="6" w:space="0" w:color="auto"/>
              <w:left w:val="single" w:sz="6" w:space="0" w:color="auto"/>
              <w:bottom w:val="single" w:sz="6" w:space="0" w:color="auto"/>
              <w:right w:val="single" w:sz="6" w:space="0" w:color="000000"/>
            </w:tcBorders>
          </w:tcPr>
          <w:p w14:paraId="31A7E792" w14:textId="77777777" w:rsidR="0065198C" w:rsidRPr="00FF1B40" w:rsidRDefault="0065198C" w:rsidP="00520ED4">
            <w:pPr>
              <w:spacing w:line="259" w:lineRule="auto"/>
              <w:jc w:val="center"/>
              <w:rPr>
                <w:rFonts w:ascii="Garamond" w:hAnsi="Garamond"/>
                <w:sz w:val="22"/>
                <w:szCs w:val="22"/>
              </w:rPr>
            </w:pPr>
            <w:r w:rsidRPr="00FF1B40">
              <w:rPr>
                <w:rFonts w:ascii="Garamond" w:hAnsi="Garamond"/>
                <w:sz w:val="22"/>
                <w:szCs w:val="22"/>
              </w:rPr>
              <w:t>XXXXXXXXXX</w:t>
            </w:r>
          </w:p>
        </w:tc>
        <w:tc>
          <w:tcPr>
            <w:tcW w:w="1559" w:type="dxa"/>
            <w:tcBorders>
              <w:top w:val="single" w:sz="6" w:space="0" w:color="auto"/>
              <w:left w:val="single" w:sz="6" w:space="0" w:color="auto"/>
              <w:bottom w:val="single" w:sz="6" w:space="0" w:color="auto"/>
              <w:right w:val="single" w:sz="6" w:space="0" w:color="auto"/>
            </w:tcBorders>
          </w:tcPr>
          <w:p w14:paraId="116B9878" w14:textId="77777777" w:rsidR="0065198C" w:rsidRPr="00FF1B40" w:rsidRDefault="0065198C" w:rsidP="00520ED4">
            <w:pPr>
              <w:spacing w:line="259" w:lineRule="auto"/>
              <w:jc w:val="center"/>
              <w:rPr>
                <w:rFonts w:ascii="Garamond" w:hAnsi="Garamond"/>
                <w:sz w:val="22"/>
                <w:szCs w:val="22"/>
              </w:rPr>
            </w:pPr>
            <w:r w:rsidRPr="00FF1B40">
              <w:rPr>
                <w:rFonts w:ascii="Garamond" w:hAnsi="Garamond"/>
                <w:sz w:val="22"/>
                <w:szCs w:val="22"/>
              </w:rPr>
              <w:t>XXXXXXXX</w:t>
            </w:r>
          </w:p>
        </w:tc>
        <w:tc>
          <w:tcPr>
            <w:tcW w:w="2551" w:type="dxa"/>
            <w:tcBorders>
              <w:top w:val="single" w:sz="6" w:space="0" w:color="auto"/>
              <w:left w:val="single" w:sz="6" w:space="0" w:color="auto"/>
              <w:bottom w:val="single" w:sz="6" w:space="0" w:color="auto"/>
              <w:right w:val="single" w:sz="6" w:space="0" w:color="auto"/>
            </w:tcBorders>
          </w:tcPr>
          <w:p w14:paraId="67C4F18F" w14:textId="77777777" w:rsidR="0065198C" w:rsidRPr="00FF1B40" w:rsidRDefault="0065198C" w:rsidP="00520ED4">
            <w:pPr>
              <w:spacing w:line="259" w:lineRule="auto"/>
              <w:rPr>
                <w:rFonts w:ascii="Garamond" w:hAnsi="Garamond"/>
                <w:sz w:val="22"/>
                <w:szCs w:val="22"/>
              </w:rPr>
            </w:pPr>
            <w:r w:rsidRPr="00FF1B40">
              <w:rPr>
                <w:rFonts w:ascii="Garamond" w:hAnsi="Garamond"/>
                <w:sz w:val="22"/>
                <w:szCs w:val="22"/>
              </w:rPr>
              <w:t>ХХХ-ХХХХХХХХ-ХХ_YY</w:t>
            </w:r>
          </w:p>
        </w:tc>
        <w:tc>
          <w:tcPr>
            <w:tcW w:w="1418" w:type="dxa"/>
            <w:tcBorders>
              <w:top w:val="single" w:sz="6" w:space="0" w:color="auto"/>
              <w:left w:val="single" w:sz="6" w:space="0" w:color="auto"/>
              <w:bottom w:val="single" w:sz="6" w:space="0" w:color="auto"/>
              <w:right w:val="single" w:sz="6" w:space="0" w:color="auto"/>
            </w:tcBorders>
          </w:tcPr>
          <w:p w14:paraId="0973DD1C" w14:textId="77777777" w:rsidR="0065198C" w:rsidRPr="00FF1B40" w:rsidRDefault="0065198C" w:rsidP="00520ED4">
            <w:pPr>
              <w:spacing w:line="259" w:lineRule="auto"/>
              <w:jc w:val="center"/>
              <w:rPr>
                <w:rFonts w:ascii="Garamond" w:hAnsi="Garamond"/>
                <w:sz w:val="22"/>
                <w:szCs w:val="22"/>
              </w:rPr>
            </w:pPr>
            <w:r w:rsidRPr="00FF1B40">
              <w:rPr>
                <w:rFonts w:ascii="Garamond" w:hAnsi="Garamond"/>
                <w:sz w:val="22"/>
                <w:szCs w:val="22"/>
              </w:rPr>
              <w:t>__.__.20__</w:t>
            </w:r>
          </w:p>
        </w:tc>
        <w:tc>
          <w:tcPr>
            <w:tcW w:w="1559" w:type="dxa"/>
            <w:tcBorders>
              <w:top w:val="single" w:sz="6" w:space="0" w:color="auto"/>
              <w:left w:val="single" w:sz="6" w:space="0" w:color="auto"/>
              <w:bottom w:val="single" w:sz="6" w:space="0" w:color="auto"/>
              <w:right w:val="single" w:sz="6" w:space="0" w:color="auto"/>
            </w:tcBorders>
          </w:tcPr>
          <w:p w14:paraId="3CF62CB3" w14:textId="77777777" w:rsidR="0065198C" w:rsidRPr="00FF1B40" w:rsidRDefault="0065198C" w:rsidP="00520ED4">
            <w:pPr>
              <w:spacing w:line="259" w:lineRule="auto"/>
              <w:jc w:val="center"/>
              <w:rPr>
                <w:rFonts w:ascii="Garamond" w:hAnsi="Garamond"/>
                <w:sz w:val="22"/>
                <w:szCs w:val="22"/>
              </w:rPr>
            </w:pPr>
            <w:r w:rsidRPr="00FF1B40">
              <w:rPr>
                <w:rFonts w:ascii="Garamond" w:hAnsi="Garamond"/>
                <w:sz w:val="22"/>
                <w:szCs w:val="22"/>
              </w:rPr>
              <w:t>__.__.20__</w:t>
            </w:r>
          </w:p>
        </w:tc>
      </w:tr>
      <w:tr w:rsidR="0065198C" w:rsidRPr="00FF1B40" w14:paraId="5480D414" w14:textId="77777777" w:rsidTr="00520ED4">
        <w:trPr>
          <w:gridAfter w:val="1"/>
          <w:wAfter w:w="11" w:type="dxa"/>
          <w:cantSplit/>
          <w:trHeight w:val="284"/>
        </w:trPr>
        <w:tc>
          <w:tcPr>
            <w:tcW w:w="709" w:type="dxa"/>
            <w:tcBorders>
              <w:top w:val="single" w:sz="6" w:space="0" w:color="auto"/>
              <w:left w:val="single" w:sz="6" w:space="0" w:color="auto"/>
              <w:bottom w:val="single" w:sz="6" w:space="0" w:color="auto"/>
              <w:right w:val="single" w:sz="6" w:space="0" w:color="auto"/>
            </w:tcBorders>
            <w:shd w:val="clear" w:color="auto" w:fill="auto"/>
          </w:tcPr>
          <w:p w14:paraId="4C42FA0D" w14:textId="77777777" w:rsidR="0065198C" w:rsidRPr="00FF1B40" w:rsidRDefault="0065198C" w:rsidP="00520ED4">
            <w:pPr>
              <w:spacing w:line="259" w:lineRule="auto"/>
              <w:jc w:val="center"/>
              <w:rPr>
                <w:rFonts w:ascii="Garamond" w:hAnsi="Garamond"/>
                <w:sz w:val="22"/>
                <w:szCs w:val="22"/>
              </w:rPr>
            </w:pPr>
            <w:r w:rsidRPr="00FF1B40">
              <w:rPr>
                <w:rFonts w:ascii="Garamond" w:hAnsi="Garamond"/>
                <w:sz w:val="22"/>
                <w:szCs w:val="22"/>
              </w:rPr>
              <w:t>…</w:t>
            </w:r>
          </w:p>
        </w:tc>
        <w:tc>
          <w:tcPr>
            <w:tcW w:w="1701" w:type="dxa"/>
            <w:tcBorders>
              <w:top w:val="single" w:sz="6" w:space="0" w:color="auto"/>
              <w:left w:val="single" w:sz="6" w:space="0" w:color="auto"/>
              <w:bottom w:val="single" w:sz="6" w:space="0" w:color="auto"/>
              <w:right w:val="single" w:sz="6" w:space="0" w:color="000000"/>
            </w:tcBorders>
          </w:tcPr>
          <w:p w14:paraId="407FAF92" w14:textId="77777777" w:rsidR="0065198C" w:rsidRPr="00FF1B40" w:rsidRDefault="0065198C" w:rsidP="00520ED4">
            <w:pPr>
              <w:spacing w:line="259" w:lineRule="auto"/>
              <w:jc w:val="center"/>
              <w:rPr>
                <w:rFonts w:ascii="Garamond" w:hAnsi="Garamond"/>
                <w:sz w:val="22"/>
                <w:szCs w:val="22"/>
              </w:rPr>
            </w:pPr>
          </w:p>
        </w:tc>
        <w:tc>
          <w:tcPr>
            <w:tcW w:w="1559" w:type="dxa"/>
            <w:tcBorders>
              <w:top w:val="single" w:sz="6" w:space="0" w:color="auto"/>
              <w:left w:val="single" w:sz="6" w:space="0" w:color="auto"/>
              <w:bottom w:val="single" w:sz="6" w:space="0" w:color="auto"/>
              <w:right w:val="single" w:sz="6" w:space="0" w:color="auto"/>
            </w:tcBorders>
          </w:tcPr>
          <w:p w14:paraId="7D7F4EA0" w14:textId="77777777" w:rsidR="0065198C" w:rsidRPr="00FF1B40" w:rsidRDefault="0065198C" w:rsidP="00520ED4">
            <w:pPr>
              <w:spacing w:line="259" w:lineRule="auto"/>
              <w:jc w:val="center"/>
              <w:rPr>
                <w:rFonts w:ascii="Garamond" w:hAnsi="Garamond"/>
                <w:sz w:val="22"/>
                <w:szCs w:val="22"/>
              </w:rPr>
            </w:pPr>
          </w:p>
        </w:tc>
        <w:tc>
          <w:tcPr>
            <w:tcW w:w="2551" w:type="dxa"/>
            <w:tcBorders>
              <w:top w:val="single" w:sz="6" w:space="0" w:color="auto"/>
              <w:left w:val="single" w:sz="6" w:space="0" w:color="auto"/>
              <w:bottom w:val="single" w:sz="6" w:space="0" w:color="auto"/>
              <w:right w:val="single" w:sz="6" w:space="0" w:color="auto"/>
            </w:tcBorders>
          </w:tcPr>
          <w:p w14:paraId="17F8411F" w14:textId="77777777" w:rsidR="0065198C" w:rsidRPr="00FF1B40" w:rsidRDefault="0065198C" w:rsidP="00520ED4">
            <w:pPr>
              <w:spacing w:line="259" w:lineRule="auto"/>
              <w:rPr>
                <w:rFonts w:ascii="Garamond" w:hAnsi="Garamond"/>
                <w:sz w:val="22"/>
                <w:szCs w:val="22"/>
              </w:rPr>
            </w:pPr>
          </w:p>
        </w:tc>
        <w:tc>
          <w:tcPr>
            <w:tcW w:w="1418" w:type="dxa"/>
            <w:tcBorders>
              <w:top w:val="single" w:sz="6" w:space="0" w:color="auto"/>
              <w:left w:val="single" w:sz="6" w:space="0" w:color="auto"/>
              <w:bottom w:val="single" w:sz="6" w:space="0" w:color="auto"/>
              <w:right w:val="single" w:sz="6" w:space="0" w:color="auto"/>
            </w:tcBorders>
          </w:tcPr>
          <w:p w14:paraId="29E6F271" w14:textId="77777777" w:rsidR="0065198C" w:rsidRPr="00FF1B40" w:rsidRDefault="0065198C" w:rsidP="00520ED4">
            <w:pPr>
              <w:spacing w:line="259" w:lineRule="auto"/>
              <w:rPr>
                <w:rFonts w:ascii="Garamond" w:hAnsi="Garamond"/>
                <w:sz w:val="22"/>
                <w:szCs w:val="22"/>
              </w:rPr>
            </w:pPr>
          </w:p>
        </w:tc>
        <w:tc>
          <w:tcPr>
            <w:tcW w:w="1559" w:type="dxa"/>
            <w:tcBorders>
              <w:top w:val="single" w:sz="6" w:space="0" w:color="auto"/>
              <w:left w:val="single" w:sz="6" w:space="0" w:color="auto"/>
              <w:bottom w:val="single" w:sz="6" w:space="0" w:color="auto"/>
              <w:right w:val="single" w:sz="6" w:space="0" w:color="auto"/>
            </w:tcBorders>
          </w:tcPr>
          <w:p w14:paraId="1BEFAB06" w14:textId="77777777" w:rsidR="0065198C" w:rsidRPr="00FF1B40" w:rsidRDefault="0065198C" w:rsidP="00520ED4">
            <w:pPr>
              <w:spacing w:line="259" w:lineRule="auto"/>
              <w:rPr>
                <w:rFonts w:ascii="Garamond" w:hAnsi="Garamond"/>
                <w:sz w:val="22"/>
                <w:szCs w:val="22"/>
              </w:rPr>
            </w:pPr>
          </w:p>
        </w:tc>
      </w:tr>
      <w:tr w:rsidR="0065198C" w:rsidRPr="00FF1B40" w14:paraId="6D3CF4C3" w14:textId="77777777" w:rsidTr="00520ED4">
        <w:trPr>
          <w:cantSplit/>
          <w:trHeight w:val="284"/>
        </w:trPr>
        <w:tc>
          <w:tcPr>
            <w:tcW w:w="9508" w:type="dxa"/>
            <w:gridSpan w:val="7"/>
            <w:tcBorders>
              <w:top w:val="single" w:sz="6" w:space="0" w:color="auto"/>
              <w:left w:val="single" w:sz="6" w:space="0" w:color="auto"/>
              <w:bottom w:val="single" w:sz="6" w:space="0" w:color="auto"/>
              <w:right w:val="single" w:sz="6" w:space="0" w:color="auto"/>
            </w:tcBorders>
          </w:tcPr>
          <w:p w14:paraId="6D54E75E" w14:textId="77777777" w:rsidR="0065198C" w:rsidRPr="00FF1B40" w:rsidRDefault="0065198C" w:rsidP="0065198C">
            <w:pPr>
              <w:pStyle w:val="a8"/>
              <w:numPr>
                <w:ilvl w:val="1"/>
                <w:numId w:val="16"/>
              </w:numPr>
              <w:overflowPunct/>
              <w:adjustRightInd/>
              <w:spacing w:before="0" w:after="0" w:line="259" w:lineRule="auto"/>
              <w:contextualSpacing w:val="0"/>
              <w:jc w:val="center"/>
              <w:rPr>
                <w:b/>
                <w:szCs w:val="22"/>
                <w:lang w:val="ru-RU"/>
              </w:rPr>
            </w:pPr>
            <w:r w:rsidRPr="00FF1B40">
              <w:rPr>
                <w:b/>
                <w:szCs w:val="22"/>
                <w:lang w:val="ru-RU"/>
              </w:rPr>
              <w:t>Измененные договоры</w:t>
            </w:r>
          </w:p>
        </w:tc>
      </w:tr>
      <w:tr w:rsidR="0065198C" w:rsidRPr="00FF1B40" w14:paraId="3B8D97C5" w14:textId="77777777" w:rsidTr="00520ED4">
        <w:trPr>
          <w:gridAfter w:val="1"/>
          <w:wAfter w:w="11" w:type="dxa"/>
          <w:cantSplit/>
          <w:trHeight w:val="284"/>
        </w:trPr>
        <w:tc>
          <w:tcPr>
            <w:tcW w:w="709" w:type="dxa"/>
            <w:tcBorders>
              <w:top w:val="single" w:sz="6" w:space="0" w:color="auto"/>
              <w:left w:val="single" w:sz="6" w:space="0" w:color="auto"/>
              <w:bottom w:val="single" w:sz="6" w:space="0" w:color="auto"/>
              <w:right w:val="single" w:sz="6" w:space="0" w:color="auto"/>
            </w:tcBorders>
          </w:tcPr>
          <w:p w14:paraId="5686C12B" w14:textId="77777777" w:rsidR="0065198C" w:rsidRPr="00FF1B40" w:rsidRDefault="0065198C" w:rsidP="00520ED4">
            <w:pPr>
              <w:spacing w:line="259" w:lineRule="auto"/>
              <w:jc w:val="center"/>
              <w:rPr>
                <w:rFonts w:ascii="Garamond" w:hAnsi="Garamond"/>
                <w:sz w:val="22"/>
                <w:szCs w:val="22"/>
              </w:rPr>
            </w:pPr>
            <w:r w:rsidRPr="00FF1B40">
              <w:rPr>
                <w:rFonts w:ascii="Garamond" w:hAnsi="Garamond"/>
                <w:sz w:val="22"/>
                <w:szCs w:val="22"/>
              </w:rPr>
              <w:t>3.1</w:t>
            </w:r>
          </w:p>
        </w:tc>
        <w:tc>
          <w:tcPr>
            <w:tcW w:w="1701" w:type="dxa"/>
            <w:tcBorders>
              <w:top w:val="single" w:sz="6" w:space="0" w:color="auto"/>
              <w:left w:val="single" w:sz="6" w:space="0" w:color="auto"/>
              <w:bottom w:val="single" w:sz="6" w:space="0" w:color="auto"/>
              <w:right w:val="single" w:sz="6" w:space="0" w:color="000000"/>
            </w:tcBorders>
          </w:tcPr>
          <w:p w14:paraId="0AAD70DB" w14:textId="77777777" w:rsidR="0065198C" w:rsidRPr="00FF1B40" w:rsidRDefault="0065198C" w:rsidP="00520ED4">
            <w:pPr>
              <w:spacing w:line="259" w:lineRule="auto"/>
              <w:jc w:val="center"/>
              <w:rPr>
                <w:rFonts w:ascii="Garamond" w:hAnsi="Garamond"/>
                <w:sz w:val="22"/>
                <w:szCs w:val="22"/>
              </w:rPr>
            </w:pPr>
            <w:r w:rsidRPr="00FF1B40">
              <w:rPr>
                <w:rFonts w:ascii="Garamond" w:hAnsi="Garamond"/>
                <w:sz w:val="22"/>
                <w:szCs w:val="22"/>
              </w:rPr>
              <w:t>XXXXXXXXXX</w:t>
            </w:r>
          </w:p>
        </w:tc>
        <w:tc>
          <w:tcPr>
            <w:tcW w:w="1559" w:type="dxa"/>
            <w:tcBorders>
              <w:top w:val="single" w:sz="6" w:space="0" w:color="auto"/>
              <w:left w:val="single" w:sz="6" w:space="0" w:color="auto"/>
              <w:bottom w:val="single" w:sz="6" w:space="0" w:color="auto"/>
              <w:right w:val="single" w:sz="6" w:space="0" w:color="auto"/>
            </w:tcBorders>
          </w:tcPr>
          <w:p w14:paraId="3ACF3A0E" w14:textId="77777777" w:rsidR="0065198C" w:rsidRPr="00FF1B40" w:rsidRDefault="0065198C" w:rsidP="00520ED4">
            <w:pPr>
              <w:spacing w:line="259" w:lineRule="auto"/>
              <w:jc w:val="center"/>
              <w:rPr>
                <w:rFonts w:ascii="Garamond" w:hAnsi="Garamond"/>
                <w:sz w:val="22"/>
                <w:szCs w:val="22"/>
              </w:rPr>
            </w:pPr>
            <w:r w:rsidRPr="00FF1B40">
              <w:rPr>
                <w:rFonts w:ascii="Garamond" w:hAnsi="Garamond"/>
                <w:sz w:val="22"/>
                <w:szCs w:val="22"/>
              </w:rPr>
              <w:t>XXXXXXXX</w:t>
            </w:r>
          </w:p>
        </w:tc>
        <w:tc>
          <w:tcPr>
            <w:tcW w:w="2551" w:type="dxa"/>
            <w:tcBorders>
              <w:top w:val="single" w:sz="6" w:space="0" w:color="auto"/>
              <w:left w:val="single" w:sz="6" w:space="0" w:color="auto"/>
              <w:bottom w:val="single" w:sz="6" w:space="0" w:color="auto"/>
              <w:right w:val="single" w:sz="6" w:space="0" w:color="auto"/>
            </w:tcBorders>
          </w:tcPr>
          <w:p w14:paraId="3AF30347" w14:textId="77777777" w:rsidR="0065198C" w:rsidRPr="00FF1B40" w:rsidRDefault="0065198C" w:rsidP="00520ED4">
            <w:pPr>
              <w:spacing w:line="259" w:lineRule="auto"/>
              <w:rPr>
                <w:rFonts w:ascii="Garamond" w:hAnsi="Garamond"/>
                <w:sz w:val="22"/>
                <w:szCs w:val="22"/>
              </w:rPr>
            </w:pPr>
            <w:r w:rsidRPr="00FF1B40">
              <w:rPr>
                <w:rFonts w:ascii="Garamond" w:hAnsi="Garamond"/>
                <w:sz w:val="22"/>
                <w:szCs w:val="22"/>
              </w:rPr>
              <w:t>ХХХ-ХХХХХХХХ-ХХ_YY</w:t>
            </w:r>
          </w:p>
        </w:tc>
        <w:tc>
          <w:tcPr>
            <w:tcW w:w="1418" w:type="dxa"/>
            <w:tcBorders>
              <w:top w:val="single" w:sz="6" w:space="0" w:color="auto"/>
              <w:left w:val="single" w:sz="6" w:space="0" w:color="auto"/>
              <w:bottom w:val="single" w:sz="6" w:space="0" w:color="auto"/>
              <w:right w:val="single" w:sz="6" w:space="0" w:color="auto"/>
            </w:tcBorders>
          </w:tcPr>
          <w:p w14:paraId="17D18C9E" w14:textId="77777777" w:rsidR="0065198C" w:rsidRPr="00FF1B40" w:rsidRDefault="0065198C" w:rsidP="00520ED4">
            <w:pPr>
              <w:spacing w:line="259" w:lineRule="auto"/>
              <w:jc w:val="center"/>
              <w:rPr>
                <w:rFonts w:ascii="Garamond" w:hAnsi="Garamond"/>
                <w:sz w:val="22"/>
                <w:szCs w:val="22"/>
              </w:rPr>
            </w:pPr>
            <w:r w:rsidRPr="00FF1B40">
              <w:rPr>
                <w:rFonts w:ascii="Garamond" w:hAnsi="Garamond"/>
                <w:sz w:val="22"/>
                <w:szCs w:val="22"/>
              </w:rPr>
              <w:t>__.__.20__</w:t>
            </w:r>
          </w:p>
        </w:tc>
        <w:tc>
          <w:tcPr>
            <w:tcW w:w="1559" w:type="dxa"/>
            <w:tcBorders>
              <w:top w:val="single" w:sz="6" w:space="0" w:color="auto"/>
              <w:left w:val="single" w:sz="6" w:space="0" w:color="auto"/>
              <w:bottom w:val="single" w:sz="6" w:space="0" w:color="auto"/>
              <w:right w:val="single" w:sz="6" w:space="0" w:color="auto"/>
            </w:tcBorders>
          </w:tcPr>
          <w:p w14:paraId="5D0C4A5C" w14:textId="77777777" w:rsidR="0065198C" w:rsidRPr="00FF1B40" w:rsidRDefault="0065198C" w:rsidP="00520ED4">
            <w:pPr>
              <w:spacing w:line="259" w:lineRule="auto"/>
              <w:jc w:val="center"/>
              <w:rPr>
                <w:rFonts w:ascii="Garamond" w:hAnsi="Garamond"/>
                <w:sz w:val="22"/>
                <w:szCs w:val="22"/>
              </w:rPr>
            </w:pPr>
          </w:p>
        </w:tc>
      </w:tr>
      <w:tr w:rsidR="0065198C" w:rsidRPr="00FF1B40" w14:paraId="314BA0E9" w14:textId="77777777" w:rsidTr="00520ED4">
        <w:trPr>
          <w:gridAfter w:val="1"/>
          <w:wAfter w:w="11" w:type="dxa"/>
          <w:cantSplit/>
          <w:trHeight w:val="284"/>
        </w:trPr>
        <w:tc>
          <w:tcPr>
            <w:tcW w:w="709" w:type="dxa"/>
            <w:tcBorders>
              <w:top w:val="single" w:sz="6" w:space="0" w:color="auto"/>
              <w:left w:val="single" w:sz="6" w:space="0" w:color="auto"/>
              <w:bottom w:val="single" w:sz="6" w:space="0" w:color="auto"/>
              <w:right w:val="single" w:sz="6" w:space="0" w:color="auto"/>
            </w:tcBorders>
          </w:tcPr>
          <w:p w14:paraId="42042D12" w14:textId="77777777" w:rsidR="0065198C" w:rsidRPr="00FF1B40" w:rsidRDefault="0065198C" w:rsidP="00520ED4">
            <w:pPr>
              <w:spacing w:line="259" w:lineRule="auto"/>
              <w:jc w:val="center"/>
              <w:rPr>
                <w:rFonts w:ascii="Garamond" w:hAnsi="Garamond"/>
                <w:sz w:val="22"/>
                <w:szCs w:val="22"/>
              </w:rPr>
            </w:pPr>
            <w:r w:rsidRPr="00FF1B40">
              <w:rPr>
                <w:rFonts w:ascii="Garamond" w:hAnsi="Garamond"/>
                <w:sz w:val="22"/>
                <w:szCs w:val="22"/>
              </w:rPr>
              <w:t>3.2</w:t>
            </w:r>
          </w:p>
        </w:tc>
        <w:tc>
          <w:tcPr>
            <w:tcW w:w="1701" w:type="dxa"/>
            <w:tcBorders>
              <w:top w:val="single" w:sz="6" w:space="0" w:color="auto"/>
              <w:left w:val="single" w:sz="6" w:space="0" w:color="auto"/>
              <w:bottom w:val="single" w:sz="6" w:space="0" w:color="auto"/>
              <w:right w:val="single" w:sz="6" w:space="0" w:color="000000"/>
            </w:tcBorders>
          </w:tcPr>
          <w:p w14:paraId="3541D079" w14:textId="77777777" w:rsidR="0065198C" w:rsidRPr="00FF1B40" w:rsidRDefault="0065198C" w:rsidP="00520ED4">
            <w:pPr>
              <w:spacing w:line="259" w:lineRule="auto"/>
              <w:jc w:val="center"/>
              <w:rPr>
                <w:rFonts w:ascii="Garamond" w:hAnsi="Garamond"/>
                <w:sz w:val="22"/>
                <w:szCs w:val="22"/>
              </w:rPr>
            </w:pPr>
            <w:r w:rsidRPr="00FF1B40">
              <w:rPr>
                <w:rFonts w:ascii="Garamond" w:hAnsi="Garamond"/>
                <w:sz w:val="22"/>
                <w:szCs w:val="22"/>
              </w:rPr>
              <w:t>XXXXXXXXXX</w:t>
            </w:r>
          </w:p>
        </w:tc>
        <w:tc>
          <w:tcPr>
            <w:tcW w:w="1559" w:type="dxa"/>
            <w:tcBorders>
              <w:top w:val="single" w:sz="6" w:space="0" w:color="auto"/>
              <w:left w:val="single" w:sz="6" w:space="0" w:color="auto"/>
              <w:bottom w:val="single" w:sz="6" w:space="0" w:color="auto"/>
              <w:right w:val="single" w:sz="6" w:space="0" w:color="auto"/>
            </w:tcBorders>
          </w:tcPr>
          <w:p w14:paraId="38E78FFE" w14:textId="77777777" w:rsidR="0065198C" w:rsidRPr="00FF1B40" w:rsidRDefault="0065198C" w:rsidP="00520ED4">
            <w:pPr>
              <w:spacing w:line="259" w:lineRule="auto"/>
              <w:jc w:val="center"/>
              <w:rPr>
                <w:rFonts w:ascii="Garamond" w:hAnsi="Garamond"/>
                <w:sz w:val="22"/>
                <w:szCs w:val="22"/>
              </w:rPr>
            </w:pPr>
            <w:r w:rsidRPr="00FF1B40">
              <w:rPr>
                <w:rFonts w:ascii="Garamond" w:hAnsi="Garamond"/>
                <w:sz w:val="22"/>
                <w:szCs w:val="22"/>
              </w:rPr>
              <w:t>XXXXXXXX</w:t>
            </w:r>
          </w:p>
        </w:tc>
        <w:tc>
          <w:tcPr>
            <w:tcW w:w="2551" w:type="dxa"/>
            <w:tcBorders>
              <w:top w:val="single" w:sz="6" w:space="0" w:color="auto"/>
              <w:left w:val="single" w:sz="6" w:space="0" w:color="auto"/>
              <w:bottom w:val="single" w:sz="6" w:space="0" w:color="auto"/>
              <w:right w:val="single" w:sz="6" w:space="0" w:color="auto"/>
            </w:tcBorders>
          </w:tcPr>
          <w:p w14:paraId="268BDB8A" w14:textId="77777777" w:rsidR="0065198C" w:rsidRPr="00FF1B40" w:rsidRDefault="0065198C" w:rsidP="00520ED4">
            <w:pPr>
              <w:spacing w:line="259" w:lineRule="auto"/>
              <w:rPr>
                <w:rFonts w:ascii="Garamond" w:hAnsi="Garamond"/>
                <w:sz w:val="22"/>
                <w:szCs w:val="22"/>
              </w:rPr>
            </w:pPr>
            <w:r w:rsidRPr="00FF1B40">
              <w:rPr>
                <w:rFonts w:ascii="Garamond" w:hAnsi="Garamond"/>
                <w:sz w:val="22"/>
                <w:szCs w:val="22"/>
              </w:rPr>
              <w:t>ХХХ-ХХХХХХХХ-ХХ_YY</w:t>
            </w:r>
          </w:p>
        </w:tc>
        <w:tc>
          <w:tcPr>
            <w:tcW w:w="1418" w:type="dxa"/>
            <w:tcBorders>
              <w:top w:val="single" w:sz="6" w:space="0" w:color="auto"/>
              <w:left w:val="single" w:sz="6" w:space="0" w:color="auto"/>
              <w:bottom w:val="single" w:sz="6" w:space="0" w:color="auto"/>
              <w:right w:val="single" w:sz="6" w:space="0" w:color="auto"/>
            </w:tcBorders>
          </w:tcPr>
          <w:p w14:paraId="5E7215EC" w14:textId="77777777" w:rsidR="0065198C" w:rsidRPr="00FF1B40" w:rsidRDefault="0065198C" w:rsidP="00520ED4">
            <w:pPr>
              <w:spacing w:line="259" w:lineRule="auto"/>
              <w:jc w:val="center"/>
              <w:rPr>
                <w:rFonts w:ascii="Garamond" w:hAnsi="Garamond"/>
                <w:sz w:val="22"/>
                <w:szCs w:val="22"/>
              </w:rPr>
            </w:pPr>
            <w:r w:rsidRPr="00FF1B40">
              <w:rPr>
                <w:rFonts w:ascii="Garamond" w:hAnsi="Garamond"/>
                <w:sz w:val="22"/>
                <w:szCs w:val="22"/>
              </w:rPr>
              <w:t>__.__.20__</w:t>
            </w:r>
          </w:p>
        </w:tc>
        <w:tc>
          <w:tcPr>
            <w:tcW w:w="1559" w:type="dxa"/>
            <w:tcBorders>
              <w:top w:val="single" w:sz="6" w:space="0" w:color="auto"/>
              <w:left w:val="single" w:sz="6" w:space="0" w:color="auto"/>
              <w:bottom w:val="single" w:sz="6" w:space="0" w:color="auto"/>
              <w:right w:val="single" w:sz="6" w:space="0" w:color="auto"/>
            </w:tcBorders>
          </w:tcPr>
          <w:p w14:paraId="59BFE1F0" w14:textId="77777777" w:rsidR="0065198C" w:rsidRPr="00FF1B40" w:rsidRDefault="0065198C" w:rsidP="00520ED4">
            <w:pPr>
              <w:spacing w:line="259" w:lineRule="auto"/>
              <w:jc w:val="center"/>
              <w:rPr>
                <w:rFonts w:ascii="Garamond" w:hAnsi="Garamond"/>
                <w:sz w:val="22"/>
                <w:szCs w:val="22"/>
              </w:rPr>
            </w:pPr>
          </w:p>
        </w:tc>
      </w:tr>
      <w:tr w:rsidR="0065198C" w:rsidRPr="00FF1B40" w14:paraId="2A2B9F7F" w14:textId="77777777" w:rsidTr="00520ED4">
        <w:trPr>
          <w:gridAfter w:val="1"/>
          <w:wAfter w:w="11" w:type="dxa"/>
          <w:cantSplit/>
          <w:trHeight w:val="284"/>
        </w:trPr>
        <w:tc>
          <w:tcPr>
            <w:tcW w:w="709" w:type="dxa"/>
            <w:tcBorders>
              <w:top w:val="single" w:sz="6" w:space="0" w:color="auto"/>
              <w:left w:val="single" w:sz="6" w:space="0" w:color="auto"/>
              <w:bottom w:val="single" w:sz="6" w:space="0" w:color="auto"/>
              <w:right w:val="single" w:sz="6" w:space="0" w:color="auto"/>
            </w:tcBorders>
          </w:tcPr>
          <w:p w14:paraId="3D68D3A0" w14:textId="77777777" w:rsidR="0065198C" w:rsidRPr="00FF1B40" w:rsidRDefault="0065198C" w:rsidP="00520ED4">
            <w:pPr>
              <w:spacing w:line="259" w:lineRule="auto"/>
              <w:jc w:val="center"/>
              <w:rPr>
                <w:rFonts w:ascii="Garamond" w:hAnsi="Garamond"/>
                <w:sz w:val="22"/>
                <w:szCs w:val="22"/>
              </w:rPr>
            </w:pPr>
            <w:r w:rsidRPr="00FF1B40">
              <w:rPr>
                <w:rFonts w:ascii="Garamond" w:hAnsi="Garamond"/>
                <w:sz w:val="22"/>
                <w:szCs w:val="22"/>
              </w:rPr>
              <w:t>…</w:t>
            </w:r>
          </w:p>
        </w:tc>
        <w:tc>
          <w:tcPr>
            <w:tcW w:w="1701" w:type="dxa"/>
            <w:tcBorders>
              <w:top w:val="single" w:sz="6" w:space="0" w:color="auto"/>
              <w:left w:val="single" w:sz="6" w:space="0" w:color="auto"/>
              <w:bottom w:val="single" w:sz="6" w:space="0" w:color="auto"/>
              <w:right w:val="single" w:sz="6" w:space="0" w:color="000000"/>
            </w:tcBorders>
          </w:tcPr>
          <w:p w14:paraId="798B77D0" w14:textId="77777777" w:rsidR="0065198C" w:rsidRPr="00FF1B40" w:rsidRDefault="0065198C" w:rsidP="00520ED4">
            <w:pPr>
              <w:spacing w:line="259" w:lineRule="auto"/>
              <w:jc w:val="center"/>
              <w:rPr>
                <w:rFonts w:ascii="Garamond" w:hAnsi="Garamond"/>
                <w:sz w:val="22"/>
                <w:szCs w:val="22"/>
              </w:rPr>
            </w:pPr>
          </w:p>
        </w:tc>
        <w:tc>
          <w:tcPr>
            <w:tcW w:w="1559" w:type="dxa"/>
            <w:tcBorders>
              <w:top w:val="single" w:sz="6" w:space="0" w:color="auto"/>
              <w:left w:val="single" w:sz="6" w:space="0" w:color="auto"/>
              <w:bottom w:val="single" w:sz="6" w:space="0" w:color="auto"/>
              <w:right w:val="single" w:sz="6" w:space="0" w:color="auto"/>
            </w:tcBorders>
          </w:tcPr>
          <w:p w14:paraId="76806CD5" w14:textId="77777777" w:rsidR="0065198C" w:rsidRPr="00FF1B40" w:rsidRDefault="0065198C" w:rsidP="00520ED4">
            <w:pPr>
              <w:spacing w:line="259" w:lineRule="auto"/>
              <w:jc w:val="center"/>
              <w:rPr>
                <w:rFonts w:ascii="Garamond" w:hAnsi="Garamond"/>
                <w:sz w:val="22"/>
                <w:szCs w:val="22"/>
              </w:rPr>
            </w:pPr>
          </w:p>
        </w:tc>
        <w:tc>
          <w:tcPr>
            <w:tcW w:w="2551" w:type="dxa"/>
            <w:tcBorders>
              <w:top w:val="single" w:sz="6" w:space="0" w:color="auto"/>
              <w:left w:val="single" w:sz="6" w:space="0" w:color="auto"/>
              <w:bottom w:val="single" w:sz="6" w:space="0" w:color="auto"/>
              <w:right w:val="single" w:sz="6" w:space="0" w:color="auto"/>
            </w:tcBorders>
          </w:tcPr>
          <w:p w14:paraId="37DC1467" w14:textId="77777777" w:rsidR="0065198C" w:rsidRPr="00FF1B40" w:rsidRDefault="0065198C" w:rsidP="00520ED4">
            <w:pPr>
              <w:spacing w:line="259" w:lineRule="auto"/>
              <w:rPr>
                <w:rFonts w:ascii="Garamond" w:hAnsi="Garamond"/>
                <w:sz w:val="22"/>
                <w:szCs w:val="22"/>
              </w:rPr>
            </w:pPr>
          </w:p>
        </w:tc>
        <w:tc>
          <w:tcPr>
            <w:tcW w:w="1418" w:type="dxa"/>
            <w:tcBorders>
              <w:top w:val="single" w:sz="6" w:space="0" w:color="auto"/>
              <w:left w:val="single" w:sz="6" w:space="0" w:color="auto"/>
              <w:bottom w:val="single" w:sz="6" w:space="0" w:color="auto"/>
              <w:right w:val="single" w:sz="6" w:space="0" w:color="auto"/>
            </w:tcBorders>
          </w:tcPr>
          <w:p w14:paraId="110771FC" w14:textId="77777777" w:rsidR="0065198C" w:rsidRPr="00FF1B40" w:rsidRDefault="0065198C" w:rsidP="00520ED4">
            <w:pPr>
              <w:spacing w:line="259" w:lineRule="auto"/>
              <w:rPr>
                <w:rFonts w:ascii="Garamond" w:hAnsi="Garamond"/>
                <w:sz w:val="22"/>
                <w:szCs w:val="22"/>
              </w:rPr>
            </w:pPr>
          </w:p>
        </w:tc>
        <w:tc>
          <w:tcPr>
            <w:tcW w:w="1559" w:type="dxa"/>
            <w:tcBorders>
              <w:top w:val="single" w:sz="6" w:space="0" w:color="auto"/>
              <w:left w:val="single" w:sz="6" w:space="0" w:color="auto"/>
              <w:bottom w:val="single" w:sz="6" w:space="0" w:color="auto"/>
              <w:right w:val="single" w:sz="6" w:space="0" w:color="auto"/>
            </w:tcBorders>
          </w:tcPr>
          <w:p w14:paraId="65AC9DB9" w14:textId="77777777" w:rsidR="0065198C" w:rsidRPr="00FF1B40" w:rsidRDefault="0065198C" w:rsidP="00520ED4">
            <w:pPr>
              <w:spacing w:line="259" w:lineRule="auto"/>
              <w:rPr>
                <w:rFonts w:ascii="Garamond" w:hAnsi="Garamond"/>
                <w:sz w:val="22"/>
                <w:szCs w:val="22"/>
              </w:rPr>
            </w:pPr>
          </w:p>
        </w:tc>
      </w:tr>
    </w:tbl>
    <w:p w14:paraId="66928415" w14:textId="77777777" w:rsidR="0065198C" w:rsidRPr="00FF1B40" w:rsidRDefault="0065198C" w:rsidP="0065198C">
      <w:pPr>
        <w:rPr>
          <w:rFonts w:ascii="Garamond" w:hAnsi="Garamond"/>
          <w:sz w:val="22"/>
          <w:szCs w:val="22"/>
        </w:rPr>
      </w:pPr>
    </w:p>
    <w:p w14:paraId="1DE1F545" w14:textId="77777777" w:rsidR="0065198C" w:rsidRPr="00FF1B40" w:rsidRDefault="0065198C" w:rsidP="0065198C">
      <w:pPr>
        <w:ind w:left="137"/>
        <w:rPr>
          <w:rFonts w:ascii="Garamond" w:hAnsi="Garamond"/>
        </w:rPr>
      </w:pPr>
    </w:p>
    <w:p w14:paraId="008B112A" w14:textId="77777777" w:rsidR="0065198C" w:rsidRPr="00FF1B40" w:rsidRDefault="0065198C" w:rsidP="0065198C">
      <w:pPr>
        <w:spacing w:after="160" w:line="259" w:lineRule="auto"/>
        <w:rPr>
          <w:rFonts w:ascii="Garamond" w:hAnsi="Garamond"/>
          <w:b/>
        </w:rPr>
      </w:pPr>
      <w:r w:rsidRPr="00FF1B40">
        <w:rPr>
          <w:rFonts w:ascii="Garamond" w:hAnsi="Garamond"/>
          <w:b/>
        </w:rPr>
        <w:br w:type="page"/>
      </w:r>
    </w:p>
    <w:p w14:paraId="721E3B77" w14:textId="77777777" w:rsidR="0065198C" w:rsidRPr="00FF1B40" w:rsidRDefault="0065198C" w:rsidP="0065198C">
      <w:pPr>
        <w:keepNext/>
        <w:tabs>
          <w:tab w:val="left" w:pos="5529"/>
        </w:tabs>
        <w:rPr>
          <w:rFonts w:ascii="Garamond" w:hAnsi="Garamond"/>
          <w:b/>
          <w:iCs/>
        </w:rPr>
      </w:pPr>
      <w:r w:rsidRPr="00FF1B40">
        <w:rPr>
          <w:rFonts w:ascii="Garamond" w:hAnsi="Garamond"/>
          <w:b/>
          <w:iCs/>
        </w:rPr>
        <w:lastRenderedPageBreak/>
        <w:t>Предлагаемая редакция</w:t>
      </w:r>
    </w:p>
    <w:p w14:paraId="0CDC41D1" w14:textId="77777777" w:rsidR="0065198C" w:rsidRPr="00FF1B40" w:rsidRDefault="0065198C" w:rsidP="0065198C">
      <w:pPr>
        <w:jc w:val="right"/>
        <w:outlineLvl w:val="0"/>
        <w:rPr>
          <w:rFonts w:ascii="Garamond" w:eastAsia="Calibri" w:hAnsi="Garamond"/>
          <w:b/>
          <w:szCs w:val="22"/>
        </w:rPr>
      </w:pPr>
    </w:p>
    <w:p w14:paraId="78D5980F" w14:textId="77777777" w:rsidR="0065198C" w:rsidRPr="00FF1B40" w:rsidRDefault="008264FF" w:rsidP="0065198C">
      <w:pPr>
        <w:jc w:val="right"/>
        <w:outlineLvl w:val="0"/>
        <w:rPr>
          <w:rFonts w:ascii="Garamond" w:hAnsi="Garamond"/>
          <w:b/>
          <w:sz w:val="22"/>
          <w:szCs w:val="22"/>
        </w:rPr>
      </w:pPr>
      <w:r w:rsidRPr="00FF1B40">
        <w:rPr>
          <w:rFonts w:ascii="Garamond" w:eastAsia="Calibri" w:hAnsi="Garamond"/>
          <w:b/>
          <w:sz w:val="22"/>
          <w:szCs w:val="22"/>
        </w:rPr>
        <w:t>Приложение 2</w:t>
      </w:r>
    </w:p>
    <w:p w14:paraId="35376CF0" w14:textId="77777777" w:rsidR="0065198C" w:rsidRPr="00FF1B40" w:rsidRDefault="0065198C" w:rsidP="0065198C">
      <w:pPr>
        <w:jc w:val="both"/>
        <w:rPr>
          <w:rFonts w:ascii="Garamond" w:hAnsi="Garamond"/>
          <w:sz w:val="22"/>
          <w:szCs w:val="22"/>
        </w:rPr>
      </w:pPr>
    </w:p>
    <w:p w14:paraId="2A5B05D6" w14:textId="77777777" w:rsidR="0065198C" w:rsidRPr="00FF1B40" w:rsidRDefault="0065198C" w:rsidP="00520ED4">
      <w:pPr>
        <w:jc w:val="center"/>
        <w:rPr>
          <w:rFonts w:ascii="Garamond" w:hAnsi="Garamond"/>
          <w:b/>
          <w:bCs/>
          <w:color w:val="000000"/>
          <w:sz w:val="22"/>
          <w:szCs w:val="22"/>
        </w:rPr>
        <w:sectPr w:rsidR="0065198C" w:rsidRPr="00FF1B40" w:rsidSect="000C1C7D">
          <w:pgSz w:w="11906" w:h="16838"/>
          <w:pgMar w:top="1134" w:right="850" w:bottom="1134" w:left="1701" w:header="708" w:footer="708" w:gutter="0"/>
          <w:cols w:space="708"/>
          <w:docGrid w:linePitch="360"/>
        </w:sectPr>
      </w:pPr>
    </w:p>
    <w:p w14:paraId="00FBA3A2" w14:textId="77777777" w:rsidR="0065198C" w:rsidRPr="00FF1B40" w:rsidRDefault="0065198C" w:rsidP="00520ED4">
      <w:pPr>
        <w:jc w:val="center"/>
        <w:rPr>
          <w:rFonts w:ascii="Garamond" w:hAnsi="Garamond"/>
          <w:b/>
          <w:bCs/>
          <w:color w:val="000000"/>
          <w:sz w:val="22"/>
          <w:szCs w:val="22"/>
        </w:rPr>
        <w:sectPr w:rsidR="0065198C" w:rsidRPr="00FF1B40" w:rsidSect="0065198C">
          <w:type w:val="continuous"/>
          <w:pgSz w:w="11906" w:h="16838"/>
          <w:pgMar w:top="1134" w:right="850" w:bottom="1134" w:left="1701" w:header="708" w:footer="708" w:gutter="0"/>
          <w:cols w:space="708"/>
          <w:docGrid w:linePitch="360"/>
        </w:sectPr>
      </w:pPr>
    </w:p>
    <w:tbl>
      <w:tblPr>
        <w:tblW w:w="9498" w:type="dxa"/>
        <w:tblLayout w:type="fixed"/>
        <w:tblLook w:val="04A0" w:firstRow="1" w:lastRow="0" w:firstColumn="1" w:lastColumn="0" w:noHBand="0" w:noVBand="1"/>
      </w:tblPr>
      <w:tblGrid>
        <w:gridCol w:w="9498"/>
      </w:tblGrid>
      <w:tr w:rsidR="0065198C" w:rsidRPr="00FF1B40" w14:paraId="26F70A74" w14:textId="77777777" w:rsidTr="00520ED4">
        <w:trPr>
          <w:trHeight w:val="375"/>
        </w:trPr>
        <w:tc>
          <w:tcPr>
            <w:tcW w:w="9498" w:type="dxa"/>
            <w:tcBorders>
              <w:top w:val="nil"/>
              <w:left w:val="nil"/>
              <w:bottom w:val="nil"/>
              <w:right w:val="nil"/>
            </w:tcBorders>
            <w:shd w:val="clear" w:color="auto" w:fill="auto"/>
            <w:noWrap/>
            <w:vAlign w:val="bottom"/>
            <w:hideMark/>
          </w:tcPr>
          <w:p w14:paraId="50C13CDE" w14:textId="77777777" w:rsidR="0065198C" w:rsidRPr="00FF1B40" w:rsidRDefault="0065198C" w:rsidP="00520ED4">
            <w:pPr>
              <w:jc w:val="center"/>
              <w:rPr>
                <w:rFonts w:ascii="Garamond" w:hAnsi="Garamond"/>
                <w:b/>
                <w:bCs/>
                <w:color w:val="000000"/>
                <w:sz w:val="22"/>
                <w:szCs w:val="22"/>
              </w:rPr>
            </w:pPr>
            <w:r w:rsidRPr="00FF1B40">
              <w:rPr>
                <w:rFonts w:ascii="Garamond" w:hAnsi="Garamond"/>
                <w:b/>
                <w:bCs/>
                <w:color w:val="000000"/>
                <w:sz w:val="22"/>
                <w:szCs w:val="22"/>
              </w:rPr>
              <w:t>ОТЧЕТ ПОВЕРЕННОГО</w:t>
            </w:r>
          </w:p>
          <w:p w14:paraId="2048E146" w14:textId="77777777" w:rsidR="0065198C" w:rsidRPr="00FF1B40" w:rsidRDefault="0065198C" w:rsidP="00E54CB0">
            <w:pPr>
              <w:jc w:val="center"/>
              <w:rPr>
                <w:rFonts w:ascii="Garamond" w:hAnsi="Garamond"/>
                <w:b/>
                <w:bCs/>
                <w:color w:val="000000"/>
                <w:sz w:val="22"/>
                <w:szCs w:val="22"/>
              </w:rPr>
            </w:pPr>
            <w:r w:rsidRPr="00FF1B40">
              <w:rPr>
                <w:rFonts w:ascii="Garamond" w:hAnsi="Garamond"/>
                <w:b/>
                <w:bCs/>
                <w:color w:val="000000"/>
                <w:sz w:val="22"/>
                <w:szCs w:val="22"/>
                <w:highlight w:val="yellow"/>
              </w:rPr>
              <w:t xml:space="preserve">по </w:t>
            </w:r>
            <w:r w:rsidRPr="00FF1B40">
              <w:rPr>
                <w:rFonts w:ascii="Garamond" w:hAnsi="Garamond"/>
                <w:b/>
                <w:bCs/>
                <w:color w:val="000000"/>
                <w:sz w:val="22"/>
                <w:szCs w:val="22"/>
                <w:highlight w:val="yellow"/>
                <w:lang w:val="en-US"/>
              </w:rPr>
              <w:t>_____________________________________________</w:t>
            </w:r>
            <w:r w:rsidRPr="00FF1B40">
              <w:rPr>
                <w:rStyle w:val="ae"/>
                <w:rFonts w:ascii="Garamond" w:hAnsi="Garamond"/>
                <w:b/>
                <w:bCs/>
                <w:color w:val="000000"/>
                <w:sz w:val="22"/>
                <w:szCs w:val="22"/>
                <w:highlight w:val="yellow"/>
                <w:lang w:val="en-US"/>
              </w:rPr>
              <w:footnoteReference w:id="1"/>
            </w:r>
          </w:p>
        </w:tc>
      </w:tr>
      <w:tr w:rsidR="0065198C" w:rsidRPr="00FF1B40" w14:paraId="61A87E89" w14:textId="77777777" w:rsidTr="00520ED4">
        <w:trPr>
          <w:trHeight w:val="375"/>
        </w:trPr>
        <w:tc>
          <w:tcPr>
            <w:tcW w:w="9498" w:type="dxa"/>
            <w:tcBorders>
              <w:top w:val="nil"/>
              <w:left w:val="nil"/>
              <w:bottom w:val="nil"/>
              <w:right w:val="nil"/>
            </w:tcBorders>
            <w:shd w:val="clear" w:color="auto" w:fill="auto"/>
            <w:noWrap/>
            <w:vAlign w:val="bottom"/>
            <w:hideMark/>
          </w:tcPr>
          <w:p w14:paraId="6E58DDAD" w14:textId="77777777" w:rsidR="0065198C" w:rsidRPr="00FF1B40" w:rsidRDefault="0065198C" w:rsidP="00520ED4">
            <w:pPr>
              <w:jc w:val="center"/>
              <w:rPr>
                <w:rFonts w:ascii="Garamond" w:hAnsi="Garamond"/>
                <w:b/>
                <w:bCs/>
                <w:color w:val="000000"/>
                <w:sz w:val="22"/>
                <w:szCs w:val="22"/>
              </w:rPr>
            </w:pPr>
            <w:r w:rsidRPr="00FF1B40">
              <w:rPr>
                <w:rFonts w:ascii="Garamond" w:hAnsi="Garamond"/>
                <w:b/>
                <w:bCs/>
                <w:color w:val="000000"/>
                <w:sz w:val="22"/>
                <w:szCs w:val="22"/>
              </w:rPr>
              <w:t>_____________________________</w:t>
            </w:r>
          </w:p>
          <w:p w14:paraId="623D385F" w14:textId="77777777" w:rsidR="0065198C" w:rsidRPr="00FF1B40" w:rsidRDefault="0065198C" w:rsidP="00520ED4">
            <w:pPr>
              <w:jc w:val="center"/>
              <w:rPr>
                <w:rFonts w:ascii="Garamond" w:hAnsi="Garamond"/>
                <w:b/>
                <w:bCs/>
                <w:color w:val="000000"/>
                <w:sz w:val="22"/>
                <w:szCs w:val="22"/>
              </w:rPr>
            </w:pPr>
            <w:r w:rsidRPr="00FF1B40">
              <w:rPr>
                <w:rFonts w:ascii="Garamond" w:hAnsi="Garamond"/>
                <w:b/>
                <w:bCs/>
                <w:color w:val="000000"/>
                <w:sz w:val="22"/>
                <w:szCs w:val="22"/>
              </w:rPr>
              <w:t>(наименование субъекта ОРЭМ)</w:t>
            </w:r>
          </w:p>
        </w:tc>
      </w:tr>
      <w:tr w:rsidR="0065198C" w:rsidRPr="00FF1B40" w14:paraId="7F1AFBEB" w14:textId="77777777" w:rsidTr="00520ED4">
        <w:trPr>
          <w:trHeight w:val="375"/>
        </w:trPr>
        <w:tc>
          <w:tcPr>
            <w:tcW w:w="9498" w:type="dxa"/>
            <w:tcBorders>
              <w:top w:val="nil"/>
              <w:left w:val="nil"/>
              <w:bottom w:val="nil"/>
              <w:right w:val="nil"/>
            </w:tcBorders>
            <w:shd w:val="clear" w:color="auto" w:fill="auto"/>
            <w:noWrap/>
            <w:vAlign w:val="bottom"/>
            <w:hideMark/>
          </w:tcPr>
          <w:p w14:paraId="180B286F" w14:textId="77777777" w:rsidR="0065198C" w:rsidRPr="00FF1B40" w:rsidRDefault="0065198C" w:rsidP="00520ED4">
            <w:pPr>
              <w:jc w:val="center"/>
              <w:rPr>
                <w:rFonts w:ascii="Garamond" w:hAnsi="Garamond"/>
                <w:b/>
                <w:bCs/>
                <w:color w:val="000000"/>
                <w:sz w:val="22"/>
                <w:szCs w:val="22"/>
              </w:rPr>
            </w:pPr>
          </w:p>
        </w:tc>
      </w:tr>
    </w:tbl>
    <w:p w14:paraId="493F5F28" w14:textId="77777777" w:rsidR="0065198C" w:rsidRPr="00FF1B40" w:rsidRDefault="0065198C" w:rsidP="0065198C">
      <w:pPr>
        <w:spacing w:line="259" w:lineRule="auto"/>
        <w:ind w:firstLine="707"/>
        <w:jc w:val="both"/>
        <w:rPr>
          <w:rFonts w:ascii="Garamond" w:hAnsi="Garamond"/>
          <w:sz w:val="22"/>
          <w:szCs w:val="22"/>
        </w:rPr>
      </w:pPr>
      <w:r w:rsidRPr="00FF1B40">
        <w:rPr>
          <w:rFonts w:ascii="Garamond" w:hAnsi="Garamond"/>
          <w:sz w:val="22"/>
          <w:szCs w:val="22"/>
        </w:rPr>
        <w:t>Настоящий отчет об исполнении поручений, предусмотренных Регламентом коммерческого представительства на оптовом рынке (Приложение № 31 к Договору о присоединении к торговой системе оптового рынка), составлен АО «АТС», являющимся поверенным, за отчетный период: _________________ 20___ г.</w:t>
      </w:r>
    </w:p>
    <w:p w14:paraId="1F3253E1" w14:textId="77777777" w:rsidR="0065198C" w:rsidRPr="00FF1B40" w:rsidRDefault="0065198C" w:rsidP="0065198C">
      <w:pPr>
        <w:spacing w:line="259" w:lineRule="auto"/>
        <w:rPr>
          <w:rFonts w:ascii="Garamond" w:hAnsi="Garamond"/>
          <w:sz w:val="22"/>
          <w:szCs w:val="22"/>
        </w:rPr>
      </w:pPr>
    </w:p>
    <w:tbl>
      <w:tblPr>
        <w:tblW w:w="9508" w:type="dxa"/>
        <w:tblLayout w:type="fixed"/>
        <w:tblLook w:val="0000" w:firstRow="0" w:lastRow="0" w:firstColumn="0" w:lastColumn="0" w:noHBand="0" w:noVBand="0"/>
      </w:tblPr>
      <w:tblGrid>
        <w:gridCol w:w="709"/>
        <w:gridCol w:w="1701"/>
        <w:gridCol w:w="1559"/>
        <w:gridCol w:w="2551"/>
        <w:gridCol w:w="1418"/>
        <w:gridCol w:w="1559"/>
        <w:gridCol w:w="11"/>
      </w:tblGrid>
      <w:tr w:rsidR="0065198C" w:rsidRPr="00FF1B40" w14:paraId="07A470E4" w14:textId="77777777" w:rsidTr="00520ED4">
        <w:trPr>
          <w:gridAfter w:val="1"/>
          <w:wAfter w:w="11" w:type="dxa"/>
          <w:cantSplit/>
          <w:trHeight w:val="284"/>
        </w:trPr>
        <w:tc>
          <w:tcPr>
            <w:tcW w:w="709" w:type="dxa"/>
            <w:tcBorders>
              <w:top w:val="single" w:sz="4" w:space="0" w:color="auto"/>
              <w:left w:val="single" w:sz="4" w:space="0" w:color="auto"/>
              <w:bottom w:val="single" w:sz="4" w:space="0" w:color="auto"/>
              <w:right w:val="single" w:sz="6" w:space="0" w:color="auto"/>
            </w:tcBorders>
          </w:tcPr>
          <w:p w14:paraId="68C8AA1D" w14:textId="77777777" w:rsidR="0065198C" w:rsidRPr="00FF1B40" w:rsidRDefault="0065198C" w:rsidP="00520ED4">
            <w:pPr>
              <w:spacing w:line="259" w:lineRule="auto"/>
              <w:jc w:val="center"/>
              <w:rPr>
                <w:rFonts w:ascii="Garamond" w:hAnsi="Garamond"/>
                <w:b/>
                <w:sz w:val="22"/>
                <w:szCs w:val="22"/>
              </w:rPr>
            </w:pPr>
            <w:r w:rsidRPr="00FF1B40">
              <w:rPr>
                <w:rFonts w:ascii="Garamond" w:hAnsi="Garamond"/>
                <w:b/>
                <w:bCs/>
                <w:sz w:val="22"/>
                <w:szCs w:val="22"/>
              </w:rPr>
              <w:t>№ п/п</w:t>
            </w:r>
          </w:p>
        </w:tc>
        <w:tc>
          <w:tcPr>
            <w:tcW w:w="1701" w:type="dxa"/>
            <w:tcBorders>
              <w:top w:val="single" w:sz="4" w:space="0" w:color="auto"/>
              <w:left w:val="single" w:sz="6" w:space="0" w:color="auto"/>
              <w:bottom w:val="single" w:sz="4" w:space="0" w:color="auto"/>
              <w:right w:val="single" w:sz="6" w:space="0" w:color="000000"/>
            </w:tcBorders>
          </w:tcPr>
          <w:p w14:paraId="75331065" w14:textId="77777777" w:rsidR="0065198C" w:rsidRPr="00FF1B40" w:rsidRDefault="0065198C" w:rsidP="00520ED4">
            <w:pPr>
              <w:spacing w:line="259" w:lineRule="auto"/>
              <w:jc w:val="center"/>
              <w:rPr>
                <w:rFonts w:ascii="Garamond" w:hAnsi="Garamond"/>
                <w:b/>
                <w:sz w:val="22"/>
                <w:szCs w:val="22"/>
              </w:rPr>
            </w:pPr>
            <w:r w:rsidRPr="00FF1B40">
              <w:rPr>
                <w:rFonts w:ascii="Garamond" w:hAnsi="Garamond"/>
                <w:b/>
                <w:bCs/>
                <w:sz w:val="22"/>
                <w:szCs w:val="22"/>
              </w:rPr>
              <w:t>Краткое наименование участника-контрагента</w:t>
            </w:r>
          </w:p>
        </w:tc>
        <w:tc>
          <w:tcPr>
            <w:tcW w:w="1559" w:type="dxa"/>
            <w:tcBorders>
              <w:top w:val="single" w:sz="4" w:space="0" w:color="auto"/>
              <w:left w:val="single" w:sz="6" w:space="0" w:color="auto"/>
              <w:bottom w:val="single" w:sz="4" w:space="0" w:color="auto"/>
              <w:right w:val="single" w:sz="6" w:space="0" w:color="auto"/>
            </w:tcBorders>
          </w:tcPr>
          <w:p w14:paraId="4308E82E" w14:textId="77777777" w:rsidR="0065198C" w:rsidRPr="00FF1B40" w:rsidRDefault="0065198C" w:rsidP="00520ED4">
            <w:pPr>
              <w:spacing w:line="259" w:lineRule="auto"/>
              <w:jc w:val="center"/>
              <w:rPr>
                <w:rFonts w:ascii="Garamond" w:hAnsi="Garamond"/>
                <w:b/>
                <w:sz w:val="22"/>
                <w:szCs w:val="22"/>
              </w:rPr>
            </w:pPr>
            <w:r w:rsidRPr="00FF1B40">
              <w:rPr>
                <w:rFonts w:ascii="Garamond" w:hAnsi="Garamond"/>
                <w:b/>
                <w:sz w:val="22"/>
                <w:szCs w:val="22"/>
              </w:rPr>
              <w:t>Код участника-контрагента</w:t>
            </w:r>
          </w:p>
        </w:tc>
        <w:tc>
          <w:tcPr>
            <w:tcW w:w="2551" w:type="dxa"/>
            <w:tcBorders>
              <w:top w:val="single" w:sz="4" w:space="0" w:color="auto"/>
              <w:left w:val="single" w:sz="6" w:space="0" w:color="auto"/>
              <w:bottom w:val="single" w:sz="4" w:space="0" w:color="auto"/>
              <w:right w:val="single" w:sz="4" w:space="0" w:color="auto"/>
            </w:tcBorders>
          </w:tcPr>
          <w:p w14:paraId="47BFFF5B" w14:textId="77777777" w:rsidR="0065198C" w:rsidRPr="00FF1B40" w:rsidRDefault="0065198C" w:rsidP="00520ED4">
            <w:pPr>
              <w:spacing w:line="259" w:lineRule="auto"/>
              <w:jc w:val="center"/>
              <w:rPr>
                <w:rFonts w:ascii="Garamond" w:hAnsi="Garamond"/>
                <w:b/>
                <w:sz w:val="22"/>
                <w:szCs w:val="22"/>
                <w:vertAlign w:val="superscript"/>
              </w:rPr>
            </w:pPr>
            <w:r w:rsidRPr="00FF1B40">
              <w:rPr>
                <w:rFonts w:ascii="Garamond" w:hAnsi="Garamond"/>
                <w:b/>
                <w:sz w:val="22"/>
                <w:szCs w:val="22"/>
              </w:rPr>
              <w:t xml:space="preserve">Номер договора </w:t>
            </w:r>
          </w:p>
        </w:tc>
        <w:tc>
          <w:tcPr>
            <w:tcW w:w="1418" w:type="dxa"/>
            <w:tcBorders>
              <w:top w:val="single" w:sz="4" w:space="0" w:color="auto"/>
              <w:left w:val="single" w:sz="6" w:space="0" w:color="auto"/>
              <w:bottom w:val="single" w:sz="4" w:space="0" w:color="auto"/>
              <w:right w:val="single" w:sz="4" w:space="0" w:color="auto"/>
            </w:tcBorders>
          </w:tcPr>
          <w:p w14:paraId="2BB42D50" w14:textId="77777777" w:rsidR="0065198C" w:rsidRPr="00FF1B40" w:rsidRDefault="0065198C" w:rsidP="00520ED4">
            <w:pPr>
              <w:spacing w:line="259" w:lineRule="auto"/>
              <w:jc w:val="center"/>
              <w:rPr>
                <w:rFonts w:ascii="Garamond" w:hAnsi="Garamond"/>
                <w:b/>
                <w:sz w:val="22"/>
                <w:szCs w:val="22"/>
              </w:rPr>
            </w:pPr>
            <w:r w:rsidRPr="00FF1B40">
              <w:rPr>
                <w:rFonts w:ascii="Garamond" w:hAnsi="Garamond"/>
                <w:b/>
                <w:sz w:val="22"/>
                <w:szCs w:val="22"/>
              </w:rPr>
              <w:t xml:space="preserve">Дата заключения договора </w:t>
            </w:r>
          </w:p>
        </w:tc>
        <w:tc>
          <w:tcPr>
            <w:tcW w:w="1559" w:type="dxa"/>
            <w:tcBorders>
              <w:top w:val="single" w:sz="4" w:space="0" w:color="auto"/>
              <w:left w:val="single" w:sz="6" w:space="0" w:color="auto"/>
              <w:bottom w:val="single" w:sz="4" w:space="0" w:color="auto"/>
              <w:right w:val="single" w:sz="4" w:space="0" w:color="auto"/>
            </w:tcBorders>
          </w:tcPr>
          <w:p w14:paraId="3A3B1514" w14:textId="77777777" w:rsidR="0065198C" w:rsidRPr="00FF1B40" w:rsidRDefault="0065198C" w:rsidP="00520ED4">
            <w:pPr>
              <w:spacing w:line="259" w:lineRule="auto"/>
              <w:jc w:val="center"/>
              <w:rPr>
                <w:rFonts w:ascii="Garamond" w:hAnsi="Garamond"/>
                <w:b/>
                <w:sz w:val="22"/>
                <w:szCs w:val="22"/>
              </w:rPr>
            </w:pPr>
            <w:r w:rsidRPr="00FF1B40">
              <w:rPr>
                <w:rFonts w:ascii="Garamond" w:hAnsi="Garamond"/>
                <w:b/>
                <w:sz w:val="22"/>
                <w:szCs w:val="22"/>
              </w:rPr>
              <w:t xml:space="preserve">Дата расторжения договора </w:t>
            </w:r>
          </w:p>
        </w:tc>
      </w:tr>
      <w:tr w:rsidR="0065198C" w:rsidRPr="00FF1B40" w14:paraId="696E7A85" w14:textId="77777777" w:rsidTr="00520ED4">
        <w:trPr>
          <w:cantSplit/>
          <w:trHeight w:val="284"/>
        </w:trPr>
        <w:tc>
          <w:tcPr>
            <w:tcW w:w="9508" w:type="dxa"/>
            <w:gridSpan w:val="7"/>
            <w:tcBorders>
              <w:top w:val="single" w:sz="4" w:space="0" w:color="auto"/>
              <w:left w:val="single" w:sz="6" w:space="0" w:color="auto"/>
              <w:bottom w:val="single" w:sz="6" w:space="0" w:color="auto"/>
              <w:right w:val="single" w:sz="6" w:space="0" w:color="auto"/>
            </w:tcBorders>
          </w:tcPr>
          <w:p w14:paraId="4A8B9F63" w14:textId="77777777" w:rsidR="0065198C" w:rsidRPr="00FF1B40" w:rsidRDefault="0065198C" w:rsidP="0065198C">
            <w:pPr>
              <w:pStyle w:val="a8"/>
              <w:numPr>
                <w:ilvl w:val="1"/>
                <w:numId w:val="17"/>
              </w:numPr>
              <w:overflowPunct/>
              <w:adjustRightInd/>
              <w:spacing w:before="0" w:after="0" w:line="259" w:lineRule="auto"/>
              <w:contextualSpacing w:val="0"/>
              <w:jc w:val="center"/>
              <w:rPr>
                <w:b/>
                <w:szCs w:val="22"/>
                <w:lang w:val="ru-RU"/>
              </w:rPr>
            </w:pPr>
            <w:r w:rsidRPr="00FF1B40">
              <w:rPr>
                <w:b/>
                <w:szCs w:val="22"/>
                <w:lang w:val="ru-RU"/>
              </w:rPr>
              <w:t xml:space="preserve">Заключенные договоры </w:t>
            </w:r>
          </w:p>
        </w:tc>
      </w:tr>
      <w:tr w:rsidR="0065198C" w:rsidRPr="00FF1B40" w14:paraId="2DBBBD63" w14:textId="77777777" w:rsidTr="00520ED4">
        <w:trPr>
          <w:gridAfter w:val="1"/>
          <w:wAfter w:w="11" w:type="dxa"/>
          <w:cantSplit/>
          <w:trHeight w:val="284"/>
        </w:trPr>
        <w:tc>
          <w:tcPr>
            <w:tcW w:w="709" w:type="dxa"/>
            <w:tcBorders>
              <w:top w:val="single" w:sz="4" w:space="0" w:color="auto"/>
              <w:left w:val="single" w:sz="6" w:space="0" w:color="auto"/>
              <w:bottom w:val="single" w:sz="6" w:space="0" w:color="auto"/>
              <w:right w:val="single" w:sz="6" w:space="0" w:color="auto"/>
            </w:tcBorders>
          </w:tcPr>
          <w:p w14:paraId="4E5F2D30" w14:textId="77777777" w:rsidR="0065198C" w:rsidRPr="00FF1B40" w:rsidRDefault="0065198C" w:rsidP="00520ED4">
            <w:pPr>
              <w:spacing w:line="259" w:lineRule="auto"/>
              <w:jc w:val="center"/>
              <w:rPr>
                <w:rFonts w:ascii="Garamond" w:hAnsi="Garamond"/>
                <w:sz w:val="22"/>
                <w:szCs w:val="22"/>
              </w:rPr>
            </w:pPr>
            <w:r w:rsidRPr="00FF1B40">
              <w:rPr>
                <w:rFonts w:ascii="Garamond" w:hAnsi="Garamond"/>
                <w:sz w:val="22"/>
                <w:szCs w:val="22"/>
              </w:rPr>
              <w:t>1.1</w:t>
            </w:r>
          </w:p>
        </w:tc>
        <w:tc>
          <w:tcPr>
            <w:tcW w:w="1701" w:type="dxa"/>
            <w:tcBorders>
              <w:top w:val="single" w:sz="4" w:space="0" w:color="auto"/>
              <w:left w:val="single" w:sz="6" w:space="0" w:color="auto"/>
              <w:bottom w:val="single" w:sz="6" w:space="0" w:color="auto"/>
              <w:right w:val="single" w:sz="6" w:space="0" w:color="000000"/>
            </w:tcBorders>
          </w:tcPr>
          <w:p w14:paraId="3455615B" w14:textId="77777777" w:rsidR="0065198C" w:rsidRPr="00FF1B40" w:rsidRDefault="0065198C" w:rsidP="00520ED4">
            <w:pPr>
              <w:spacing w:line="259" w:lineRule="auto"/>
              <w:jc w:val="center"/>
              <w:rPr>
                <w:rFonts w:ascii="Garamond" w:hAnsi="Garamond"/>
                <w:sz w:val="22"/>
                <w:szCs w:val="22"/>
              </w:rPr>
            </w:pPr>
            <w:r w:rsidRPr="00FF1B40">
              <w:rPr>
                <w:rFonts w:ascii="Garamond" w:hAnsi="Garamond"/>
                <w:sz w:val="22"/>
                <w:szCs w:val="22"/>
              </w:rPr>
              <w:t>XXXXXXXXXX</w:t>
            </w:r>
          </w:p>
        </w:tc>
        <w:tc>
          <w:tcPr>
            <w:tcW w:w="1559" w:type="dxa"/>
            <w:tcBorders>
              <w:top w:val="single" w:sz="4" w:space="0" w:color="auto"/>
              <w:left w:val="single" w:sz="6" w:space="0" w:color="auto"/>
              <w:bottom w:val="single" w:sz="6" w:space="0" w:color="auto"/>
              <w:right w:val="single" w:sz="6" w:space="0" w:color="auto"/>
            </w:tcBorders>
          </w:tcPr>
          <w:p w14:paraId="4A84AE82" w14:textId="77777777" w:rsidR="0065198C" w:rsidRPr="00FF1B40" w:rsidRDefault="0065198C" w:rsidP="00520ED4">
            <w:pPr>
              <w:spacing w:line="259" w:lineRule="auto"/>
              <w:jc w:val="center"/>
              <w:rPr>
                <w:rFonts w:ascii="Garamond" w:hAnsi="Garamond"/>
                <w:sz w:val="22"/>
                <w:szCs w:val="22"/>
              </w:rPr>
            </w:pPr>
            <w:r w:rsidRPr="00FF1B40">
              <w:rPr>
                <w:rFonts w:ascii="Garamond" w:hAnsi="Garamond"/>
                <w:sz w:val="22"/>
                <w:szCs w:val="22"/>
              </w:rPr>
              <w:t>XXXXXXXX</w:t>
            </w:r>
          </w:p>
        </w:tc>
        <w:tc>
          <w:tcPr>
            <w:tcW w:w="2551" w:type="dxa"/>
            <w:tcBorders>
              <w:top w:val="single" w:sz="4" w:space="0" w:color="auto"/>
              <w:left w:val="single" w:sz="6" w:space="0" w:color="auto"/>
              <w:bottom w:val="single" w:sz="6" w:space="0" w:color="auto"/>
              <w:right w:val="single" w:sz="6" w:space="0" w:color="auto"/>
            </w:tcBorders>
          </w:tcPr>
          <w:p w14:paraId="5F2791E2" w14:textId="77777777" w:rsidR="0065198C" w:rsidRPr="00FF1B40" w:rsidRDefault="0065198C" w:rsidP="00520ED4">
            <w:pPr>
              <w:spacing w:line="259" w:lineRule="auto"/>
              <w:rPr>
                <w:rFonts w:ascii="Garamond" w:hAnsi="Garamond"/>
                <w:sz w:val="22"/>
                <w:szCs w:val="22"/>
              </w:rPr>
            </w:pPr>
            <w:r w:rsidRPr="00FF1B40">
              <w:rPr>
                <w:rFonts w:ascii="Garamond" w:hAnsi="Garamond"/>
                <w:sz w:val="22"/>
                <w:szCs w:val="22"/>
              </w:rPr>
              <w:t>ХХХ-ХХХХХХХХ-ХХ_YY</w:t>
            </w:r>
          </w:p>
        </w:tc>
        <w:tc>
          <w:tcPr>
            <w:tcW w:w="1418" w:type="dxa"/>
            <w:tcBorders>
              <w:top w:val="single" w:sz="4" w:space="0" w:color="auto"/>
              <w:left w:val="single" w:sz="6" w:space="0" w:color="auto"/>
              <w:bottom w:val="single" w:sz="6" w:space="0" w:color="auto"/>
              <w:right w:val="single" w:sz="6" w:space="0" w:color="auto"/>
            </w:tcBorders>
          </w:tcPr>
          <w:p w14:paraId="0C147115" w14:textId="77777777" w:rsidR="0065198C" w:rsidRPr="00FF1B40" w:rsidRDefault="0065198C" w:rsidP="00520ED4">
            <w:pPr>
              <w:spacing w:line="259" w:lineRule="auto"/>
              <w:jc w:val="center"/>
              <w:rPr>
                <w:rFonts w:ascii="Garamond" w:hAnsi="Garamond"/>
                <w:sz w:val="22"/>
                <w:szCs w:val="22"/>
              </w:rPr>
            </w:pPr>
            <w:r w:rsidRPr="00FF1B40">
              <w:rPr>
                <w:rFonts w:ascii="Garamond" w:hAnsi="Garamond"/>
                <w:sz w:val="22"/>
                <w:szCs w:val="22"/>
              </w:rPr>
              <w:t>__.__.20__</w:t>
            </w:r>
          </w:p>
        </w:tc>
        <w:tc>
          <w:tcPr>
            <w:tcW w:w="1559" w:type="dxa"/>
            <w:tcBorders>
              <w:top w:val="single" w:sz="4" w:space="0" w:color="auto"/>
              <w:left w:val="single" w:sz="6" w:space="0" w:color="auto"/>
              <w:bottom w:val="single" w:sz="6" w:space="0" w:color="auto"/>
              <w:right w:val="single" w:sz="6" w:space="0" w:color="auto"/>
            </w:tcBorders>
          </w:tcPr>
          <w:p w14:paraId="0742EE47" w14:textId="77777777" w:rsidR="0065198C" w:rsidRPr="00FF1B40" w:rsidRDefault="0065198C" w:rsidP="00520ED4">
            <w:pPr>
              <w:spacing w:line="259" w:lineRule="auto"/>
              <w:jc w:val="center"/>
              <w:rPr>
                <w:rFonts w:ascii="Garamond" w:hAnsi="Garamond"/>
                <w:sz w:val="22"/>
                <w:szCs w:val="22"/>
              </w:rPr>
            </w:pPr>
          </w:p>
        </w:tc>
      </w:tr>
      <w:tr w:rsidR="0065198C" w:rsidRPr="00FF1B40" w14:paraId="15351B5F" w14:textId="77777777" w:rsidTr="00520ED4">
        <w:trPr>
          <w:gridAfter w:val="1"/>
          <w:wAfter w:w="11" w:type="dxa"/>
          <w:cantSplit/>
          <w:trHeight w:val="284"/>
        </w:trPr>
        <w:tc>
          <w:tcPr>
            <w:tcW w:w="709" w:type="dxa"/>
            <w:tcBorders>
              <w:top w:val="single" w:sz="4" w:space="0" w:color="auto"/>
              <w:left w:val="single" w:sz="6" w:space="0" w:color="auto"/>
              <w:bottom w:val="single" w:sz="6" w:space="0" w:color="auto"/>
              <w:right w:val="single" w:sz="6" w:space="0" w:color="auto"/>
            </w:tcBorders>
          </w:tcPr>
          <w:p w14:paraId="165D3D28" w14:textId="77777777" w:rsidR="0065198C" w:rsidRPr="00FF1B40" w:rsidRDefault="0065198C" w:rsidP="00520ED4">
            <w:pPr>
              <w:spacing w:line="259" w:lineRule="auto"/>
              <w:jc w:val="center"/>
              <w:rPr>
                <w:rFonts w:ascii="Garamond" w:hAnsi="Garamond"/>
                <w:sz w:val="22"/>
                <w:szCs w:val="22"/>
              </w:rPr>
            </w:pPr>
            <w:r w:rsidRPr="00FF1B40">
              <w:rPr>
                <w:rFonts w:ascii="Garamond" w:hAnsi="Garamond"/>
                <w:sz w:val="22"/>
                <w:szCs w:val="22"/>
              </w:rPr>
              <w:t>1.2</w:t>
            </w:r>
          </w:p>
        </w:tc>
        <w:tc>
          <w:tcPr>
            <w:tcW w:w="1701" w:type="dxa"/>
            <w:tcBorders>
              <w:top w:val="single" w:sz="4" w:space="0" w:color="auto"/>
              <w:left w:val="single" w:sz="6" w:space="0" w:color="auto"/>
              <w:bottom w:val="single" w:sz="6" w:space="0" w:color="auto"/>
              <w:right w:val="single" w:sz="6" w:space="0" w:color="000000"/>
            </w:tcBorders>
          </w:tcPr>
          <w:p w14:paraId="11FFF83B" w14:textId="77777777" w:rsidR="0065198C" w:rsidRPr="00FF1B40" w:rsidRDefault="0065198C" w:rsidP="00520ED4">
            <w:pPr>
              <w:spacing w:line="259" w:lineRule="auto"/>
              <w:jc w:val="center"/>
              <w:rPr>
                <w:rFonts w:ascii="Garamond" w:hAnsi="Garamond"/>
                <w:sz w:val="22"/>
                <w:szCs w:val="22"/>
              </w:rPr>
            </w:pPr>
            <w:r w:rsidRPr="00FF1B40">
              <w:rPr>
                <w:rFonts w:ascii="Garamond" w:hAnsi="Garamond"/>
                <w:sz w:val="22"/>
                <w:szCs w:val="22"/>
              </w:rPr>
              <w:t>XXXXXXXXXX</w:t>
            </w:r>
          </w:p>
        </w:tc>
        <w:tc>
          <w:tcPr>
            <w:tcW w:w="1559" w:type="dxa"/>
            <w:tcBorders>
              <w:top w:val="single" w:sz="4" w:space="0" w:color="auto"/>
              <w:left w:val="single" w:sz="6" w:space="0" w:color="auto"/>
              <w:bottom w:val="single" w:sz="6" w:space="0" w:color="auto"/>
              <w:right w:val="single" w:sz="6" w:space="0" w:color="auto"/>
            </w:tcBorders>
          </w:tcPr>
          <w:p w14:paraId="23E2BAF7" w14:textId="77777777" w:rsidR="0065198C" w:rsidRPr="00FF1B40" w:rsidRDefault="0065198C" w:rsidP="00520ED4">
            <w:pPr>
              <w:spacing w:line="259" w:lineRule="auto"/>
              <w:jc w:val="center"/>
              <w:rPr>
                <w:rFonts w:ascii="Garamond" w:hAnsi="Garamond"/>
                <w:sz w:val="22"/>
                <w:szCs w:val="22"/>
              </w:rPr>
            </w:pPr>
            <w:r w:rsidRPr="00FF1B40">
              <w:rPr>
                <w:rFonts w:ascii="Garamond" w:hAnsi="Garamond"/>
                <w:sz w:val="22"/>
                <w:szCs w:val="22"/>
              </w:rPr>
              <w:t>XXXXXXXX</w:t>
            </w:r>
          </w:p>
        </w:tc>
        <w:tc>
          <w:tcPr>
            <w:tcW w:w="2551" w:type="dxa"/>
            <w:tcBorders>
              <w:top w:val="single" w:sz="4" w:space="0" w:color="auto"/>
              <w:left w:val="single" w:sz="6" w:space="0" w:color="auto"/>
              <w:bottom w:val="single" w:sz="6" w:space="0" w:color="auto"/>
              <w:right w:val="single" w:sz="6" w:space="0" w:color="auto"/>
            </w:tcBorders>
          </w:tcPr>
          <w:p w14:paraId="4C2B4CCD" w14:textId="77777777" w:rsidR="0065198C" w:rsidRPr="00FF1B40" w:rsidRDefault="0065198C" w:rsidP="00520ED4">
            <w:pPr>
              <w:spacing w:line="259" w:lineRule="auto"/>
              <w:rPr>
                <w:rFonts w:ascii="Garamond" w:hAnsi="Garamond"/>
                <w:sz w:val="22"/>
                <w:szCs w:val="22"/>
              </w:rPr>
            </w:pPr>
            <w:r w:rsidRPr="00FF1B40">
              <w:rPr>
                <w:rFonts w:ascii="Garamond" w:hAnsi="Garamond"/>
                <w:sz w:val="22"/>
                <w:szCs w:val="22"/>
              </w:rPr>
              <w:t>ХХХ-ХХХХХХХХ-ХХ_YY</w:t>
            </w:r>
          </w:p>
        </w:tc>
        <w:tc>
          <w:tcPr>
            <w:tcW w:w="1418" w:type="dxa"/>
            <w:tcBorders>
              <w:top w:val="single" w:sz="4" w:space="0" w:color="auto"/>
              <w:left w:val="single" w:sz="6" w:space="0" w:color="auto"/>
              <w:bottom w:val="single" w:sz="6" w:space="0" w:color="auto"/>
              <w:right w:val="single" w:sz="6" w:space="0" w:color="auto"/>
            </w:tcBorders>
          </w:tcPr>
          <w:p w14:paraId="342E41B8" w14:textId="77777777" w:rsidR="0065198C" w:rsidRPr="00FF1B40" w:rsidRDefault="0065198C" w:rsidP="00520ED4">
            <w:pPr>
              <w:spacing w:line="259" w:lineRule="auto"/>
              <w:jc w:val="center"/>
              <w:rPr>
                <w:rFonts w:ascii="Garamond" w:hAnsi="Garamond"/>
                <w:sz w:val="22"/>
                <w:szCs w:val="22"/>
              </w:rPr>
            </w:pPr>
            <w:r w:rsidRPr="00FF1B40">
              <w:rPr>
                <w:rFonts w:ascii="Garamond" w:hAnsi="Garamond"/>
                <w:sz w:val="22"/>
                <w:szCs w:val="22"/>
              </w:rPr>
              <w:t>__.__.20__</w:t>
            </w:r>
          </w:p>
        </w:tc>
        <w:tc>
          <w:tcPr>
            <w:tcW w:w="1559" w:type="dxa"/>
            <w:tcBorders>
              <w:top w:val="single" w:sz="4" w:space="0" w:color="auto"/>
              <w:left w:val="single" w:sz="6" w:space="0" w:color="auto"/>
              <w:bottom w:val="single" w:sz="6" w:space="0" w:color="auto"/>
              <w:right w:val="single" w:sz="6" w:space="0" w:color="auto"/>
            </w:tcBorders>
          </w:tcPr>
          <w:p w14:paraId="6D9C033D" w14:textId="77777777" w:rsidR="0065198C" w:rsidRPr="00FF1B40" w:rsidRDefault="0065198C" w:rsidP="00520ED4">
            <w:pPr>
              <w:spacing w:line="259" w:lineRule="auto"/>
              <w:jc w:val="center"/>
              <w:rPr>
                <w:rFonts w:ascii="Garamond" w:hAnsi="Garamond"/>
                <w:sz w:val="22"/>
                <w:szCs w:val="22"/>
              </w:rPr>
            </w:pPr>
          </w:p>
        </w:tc>
      </w:tr>
      <w:tr w:rsidR="0065198C" w:rsidRPr="00FF1B40" w14:paraId="6846A112" w14:textId="77777777" w:rsidTr="00520ED4">
        <w:trPr>
          <w:gridAfter w:val="1"/>
          <w:wAfter w:w="11" w:type="dxa"/>
          <w:cantSplit/>
          <w:trHeight w:val="284"/>
        </w:trPr>
        <w:tc>
          <w:tcPr>
            <w:tcW w:w="709" w:type="dxa"/>
            <w:tcBorders>
              <w:top w:val="single" w:sz="4" w:space="0" w:color="auto"/>
              <w:left w:val="single" w:sz="6" w:space="0" w:color="auto"/>
              <w:bottom w:val="single" w:sz="6" w:space="0" w:color="auto"/>
              <w:right w:val="single" w:sz="6" w:space="0" w:color="auto"/>
            </w:tcBorders>
            <w:shd w:val="clear" w:color="auto" w:fill="auto"/>
          </w:tcPr>
          <w:p w14:paraId="3167C7AE" w14:textId="77777777" w:rsidR="0065198C" w:rsidRPr="00FF1B40" w:rsidRDefault="0065198C" w:rsidP="00520ED4">
            <w:pPr>
              <w:spacing w:line="259" w:lineRule="auto"/>
              <w:jc w:val="center"/>
              <w:rPr>
                <w:rFonts w:ascii="Garamond" w:hAnsi="Garamond"/>
                <w:sz w:val="22"/>
                <w:szCs w:val="22"/>
              </w:rPr>
            </w:pPr>
            <w:r w:rsidRPr="00FF1B40">
              <w:rPr>
                <w:rFonts w:ascii="Garamond" w:hAnsi="Garamond"/>
                <w:sz w:val="22"/>
                <w:szCs w:val="22"/>
              </w:rPr>
              <w:t>…</w:t>
            </w:r>
          </w:p>
        </w:tc>
        <w:tc>
          <w:tcPr>
            <w:tcW w:w="1701" w:type="dxa"/>
            <w:tcBorders>
              <w:top w:val="single" w:sz="4" w:space="0" w:color="auto"/>
              <w:left w:val="single" w:sz="6" w:space="0" w:color="auto"/>
              <w:bottom w:val="single" w:sz="6" w:space="0" w:color="auto"/>
              <w:right w:val="single" w:sz="6" w:space="0" w:color="000000"/>
            </w:tcBorders>
          </w:tcPr>
          <w:p w14:paraId="75643294" w14:textId="77777777" w:rsidR="0065198C" w:rsidRPr="00FF1B40" w:rsidRDefault="0065198C" w:rsidP="00520ED4">
            <w:pPr>
              <w:spacing w:line="259" w:lineRule="auto"/>
              <w:jc w:val="center"/>
              <w:rPr>
                <w:rFonts w:ascii="Garamond" w:hAnsi="Garamond"/>
                <w:sz w:val="22"/>
                <w:szCs w:val="22"/>
              </w:rPr>
            </w:pPr>
          </w:p>
        </w:tc>
        <w:tc>
          <w:tcPr>
            <w:tcW w:w="1559" w:type="dxa"/>
            <w:tcBorders>
              <w:top w:val="single" w:sz="4" w:space="0" w:color="auto"/>
              <w:left w:val="single" w:sz="6" w:space="0" w:color="auto"/>
              <w:bottom w:val="single" w:sz="6" w:space="0" w:color="auto"/>
              <w:right w:val="single" w:sz="6" w:space="0" w:color="auto"/>
            </w:tcBorders>
          </w:tcPr>
          <w:p w14:paraId="1FF545D6" w14:textId="77777777" w:rsidR="0065198C" w:rsidRPr="00FF1B40" w:rsidRDefault="0065198C" w:rsidP="00520ED4">
            <w:pPr>
              <w:spacing w:line="259" w:lineRule="auto"/>
              <w:jc w:val="center"/>
              <w:rPr>
                <w:rFonts w:ascii="Garamond" w:hAnsi="Garamond"/>
                <w:sz w:val="22"/>
                <w:szCs w:val="22"/>
              </w:rPr>
            </w:pPr>
          </w:p>
        </w:tc>
        <w:tc>
          <w:tcPr>
            <w:tcW w:w="2551" w:type="dxa"/>
            <w:tcBorders>
              <w:top w:val="single" w:sz="4" w:space="0" w:color="auto"/>
              <w:left w:val="single" w:sz="6" w:space="0" w:color="auto"/>
              <w:bottom w:val="single" w:sz="6" w:space="0" w:color="auto"/>
              <w:right w:val="single" w:sz="6" w:space="0" w:color="auto"/>
            </w:tcBorders>
          </w:tcPr>
          <w:p w14:paraId="1F84F624" w14:textId="77777777" w:rsidR="0065198C" w:rsidRPr="00FF1B40" w:rsidRDefault="0065198C" w:rsidP="00520ED4">
            <w:pPr>
              <w:spacing w:line="259" w:lineRule="auto"/>
              <w:rPr>
                <w:rFonts w:ascii="Garamond" w:hAnsi="Garamond"/>
                <w:sz w:val="22"/>
                <w:szCs w:val="22"/>
              </w:rPr>
            </w:pPr>
          </w:p>
        </w:tc>
        <w:tc>
          <w:tcPr>
            <w:tcW w:w="1418" w:type="dxa"/>
            <w:tcBorders>
              <w:top w:val="single" w:sz="4" w:space="0" w:color="auto"/>
              <w:left w:val="single" w:sz="6" w:space="0" w:color="auto"/>
              <w:bottom w:val="single" w:sz="6" w:space="0" w:color="auto"/>
              <w:right w:val="single" w:sz="6" w:space="0" w:color="auto"/>
            </w:tcBorders>
          </w:tcPr>
          <w:p w14:paraId="4AE37CEC" w14:textId="77777777" w:rsidR="0065198C" w:rsidRPr="00FF1B40" w:rsidRDefault="0065198C" w:rsidP="00520ED4">
            <w:pPr>
              <w:spacing w:line="259" w:lineRule="auto"/>
              <w:rPr>
                <w:rFonts w:ascii="Garamond" w:hAnsi="Garamond"/>
                <w:sz w:val="22"/>
                <w:szCs w:val="22"/>
              </w:rPr>
            </w:pPr>
          </w:p>
        </w:tc>
        <w:tc>
          <w:tcPr>
            <w:tcW w:w="1559" w:type="dxa"/>
            <w:tcBorders>
              <w:top w:val="single" w:sz="4" w:space="0" w:color="auto"/>
              <w:left w:val="single" w:sz="6" w:space="0" w:color="auto"/>
              <w:bottom w:val="single" w:sz="6" w:space="0" w:color="auto"/>
              <w:right w:val="single" w:sz="6" w:space="0" w:color="auto"/>
            </w:tcBorders>
          </w:tcPr>
          <w:p w14:paraId="143C4C45" w14:textId="77777777" w:rsidR="0065198C" w:rsidRPr="00FF1B40" w:rsidRDefault="0065198C" w:rsidP="00520ED4">
            <w:pPr>
              <w:spacing w:line="259" w:lineRule="auto"/>
              <w:rPr>
                <w:rFonts w:ascii="Garamond" w:hAnsi="Garamond"/>
                <w:sz w:val="22"/>
                <w:szCs w:val="22"/>
              </w:rPr>
            </w:pPr>
          </w:p>
        </w:tc>
      </w:tr>
      <w:tr w:rsidR="0065198C" w:rsidRPr="00FF1B40" w14:paraId="64E2BCFD" w14:textId="77777777" w:rsidTr="00520ED4">
        <w:trPr>
          <w:cantSplit/>
          <w:trHeight w:val="284"/>
        </w:trPr>
        <w:tc>
          <w:tcPr>
            <w:tcW w:w="9508" w:type="dxa"/>
            <w:gridSpan w:val="7"/>
            <w:tcBorders>
              <w:top w:val="single" w:sz="6" w:space="0" w:color="auto"/>
              <w:left w:val="single" w:sz="6" w:space="0" w:color="auto"/>
              <w:bottom w:val="single" w:sz="6" w:space="0" w:color="auto"/>
              <w:right w:val="single" w:sz="6" w:space="0" w:color="auto"/>
            </w:tcBorders>
          </w:tcPr>
          <w:p w14:paraId="789E1D9B" w14:textId="77777777" w:rsidR="0065198C" w:rsidRPr="00FF1B40" w:rsidRDefault="0065198C" w:rsidP="0065198C">
            <w:pPr>
              <w:pStyle w:val="a8"/>
              <w:numPr>
                <w:ilvl w:val="1"/>
                <w:numId w:val="17"/>
              </w:numPr>
              <w:overflowPunct/>
              <w:adjustRightInd/>
              <w:spacing w:before="0" w:after="0" w:line="259" w:lineRule="auto"/>
              <w:contextualSpacing w:val="0"/>
              <w:jc w:val="center"/>
              <w:rPr>
                <w:b/>
                <w:szCs w:val="22"/>
                <w:lang w:val="ru-RU"/>
              </w:rPr>
            </w:pPr>
            <w:r w:rsidRPr="00FF1B40">
              <w:rPr>
                <w:b/>
                <w:szCs w:val="22"/>
                <w:lang w:val="ru-RU"/>
              </w:rPr>
              <w:t>Расторгнутые договоры</w:t>
            </w:r>
          </w:p>
        </w:tc>
      </w:tr>
      <w:tr w:rsidR="0065198C" w:rsidRPr="00FF1B40" w14:paraId="550EBFB6" w14:textId="77777777" w:rsidTr="00520ED4">
        <w:trPr>
          <w:gridAfter w:val="1"/>
          <w:wAfter w:w="11" w:type="dxa"/>
          <w:cantSplit/>
          <w:trHeight w:val="284"/>
        </w:trPr>
        <w:tc>
          <w:tcPr>
            <w:tcW w:w="709" w:type="dxa"/>
            <w:tcBorders>
              <w:top w:val="single" w:sz="6" w:space="0" w:color="auto"/>
              <w:left w:val="single" w:sz="6" w:space="0" w:color="auto"/>
              <w:bottom w:val="single" w:sz="6" w:space="0" w:color="auto"/>
              <w:right w:val="single" w:sz="6" w:space="0" w:color="auto"/>
            </w:tcBorders>
            <w:shd w:val="clear" w:color="auto" w:fill="auto"/>
          </w:tcPr>
          <w:p w14:paraId="69793583" w14:textId="77777777" w:rsidR="0065198C" w:rsidRPr="00FF1B40" w:rsidRDefault="0065198C" w:rsidP="00520ED4">
            <w:pPr>
              <w:spacing w:line="259" w:lineRule="auto"/>
              <w:jc w:val="center"/>
              <w:rPr>
                <w:rFonts w:ascii="Garamond" w:hAnsi="Garamond"/>
                <w:sz w:val="22"/>
                <w:szCs w:val="22"/>
              </w:rPr>
            </w:pPr>
            <w:r w:rsidRPr="00FF1B40">
              <w:rPr>
                <w:rFonts w:ascii="Garamond" w:hAnsi="Garamond"/>
                <w:sz w:val="22"/>
                <w:szCs w:val="22"/>
              </w:rPr>
              <w:t>2.1</w:t>
            </w:r>
          </w:p>
        </w:tc>
        <w:tc>
          <w:tcPr>
            <w:tcW w:w="1701" w:type="dxa"/>
            <w:tcBorders>
              <w:top w:val="single" w:sz="6" w:space="0" w:color="auto"/>
              <w:left w:val="single" w:sz="6" w:space="0" w:color="auto"/>
              <w:bottom w:val="single" w:sz="6" w:space="0" w:color="auto"/>
              <w:right w:val="single" w:sz="6" w:space="0" w:color="000000"/>
            </w:tcBorders>
          </w:tcPr>
          <w:p w14:paraId="6A06C93D" w14:textId="77777777" w:rsidR="0065198C" w:rsidRPr="00FF1B40" w:rsidRDefault="0065198C" w:rsidP="00520ED4">
            <w:pPr>
              <w:spacing w:line="259" w:lineRule="auto"/>
              <w:jc w:val="center"/>
              <w:rPr>
                <w:rFonts w:ascii="Garamond" w:hAnsi="Garamond"/>
                <w:sz w:val="22"/>
                <w:szCs w:val="22"/>
              </w:rPr>
            </w:pPr>
            <w:r w:rsidRPr="00FF1B40">
              <w:rPr>
                <w:rFonts w:ascii="Garamond" w:hAnsi="Garamond"/>
                <w:sz w:val="22"/>
                <w:szCs w:val="22"/>
              </w:rPr>
              <w:t>XXXXXXXXXX</w:t>
            </w:r>
          </w:p>
        </w:tc>
        <w:tc>
          <w:tcPr>
            <w:tcW w:w="1559" w:type="dxa"/>
            <w:tcBorders>
              <w:top w:val="single" w:sz="6" w:space="0" w:color="auto"/>
              <w:left w:val="single" w:sz="6" w:space="0" w:color="auto"/>
              <w:bottom w:val="single" w:sz="6" w:space="0" w:color="auto"/>
              <w:right w:val="single" w:sz="6" w:space="0" w:color="auto"/>
            </w:tcBorders>
          </w:tcPr>
          <w:p w14:paraId="21632385" w14:textId="77777777" w:rsidR="0065198C" w:rsidRPr="00FF1B40" w:rsidRDefault="0065198C" w:rsidP="00520ED4">
            <w:pPr>
              <w:spacing w:line="259" w:lineRule="auto"/>
              <w:jc w:val="center"/>
              <w:rPr>
                <w:rFonts w:ascii="Garamond" w:hAnsi="Garamond"/>
                <w:sz w:val="22"/>
                <w:szCs w:val="22"/>
              </w:rPr>
            </w:pPr>
            <w:r w:rsidRPr="00FF1B40">
              <w:rPr>
                <w:rFonts w:ascii="Garamond" w:hAnsi="Garamond"/>
                <w:sz w:val="22"/>
                <w:szCs w:val="22"/>
              </w:rPr>
              <w:t>XXXXXXXX</w:t>
            </w:r>
          </w:p>
        </w:tc>
        <w:tc>
          <w:tcPr>
            <w:tcW w:w="2551" w:type="dxa"/>
            <w:tcBorders>
              <w:top w:val="single" w:sz="6" w:space="0" w:color="auto"/>
              <w:left w:val="single" w:sz="6" w:space="0" w:color="auto"/>
              <w:bottom w:val="single" w:sz="6" w:space="0" w:color="auto"/>
              <w:right w:val="single" w:sz="6" w:space="0" w:color="auto"/>
            </w:tcBorders>
          </w:tcPr>
          <w:p w14:paraId="7356708B" w14:textId="77777777" w:rsidR="0065198C" w:rsidRPr="00FF1B40" w:rsidRDefault="0065198C" w:rsidP="00520ED4">
            <w:pPr>
              <w:spacing w:line="259" w:lineRule="auto"/>
              <w:rPr>
                <w:rFonts w:ascii="Garamond" w:hAnsi="Garamond"/>
                <w:sz w:val="22"/>
                <w:szCs w:val="22"/>
              </w:rPr>
            </w:pPr>
            <w:r w:rsidRPr="00FF1B40">
              <w:rPr>
                <w:rFonts w:ascii="Garamond" w:hAnsi="Garamond"/>
                <w:sz w:val="22"/>
                <w:szCs w:val="22"/>
              </w:rPr>
              <w:t>ХХХ-ХХХХХХХХ-ХХ_YY</w:t>
            </w:r>
          </w:p>
        </w:tc>
        <w:tc>
          <w:tcPr>
            <w:tcW w:w="1418" w:type="dxa"/>
            <w:tcBorders>
              <w:top w:val="single" w:sz="6" w:space="0" w:color="auto"/>
              <w:left w:val="single" w:sz="6" w:space="0" w:color="auto"/>
              <w:bottom w:val="single" w:sz="6" w:space="0" w:color="auto"/>
              <w:right w:val="single" w:sz="6" w:space="0" w:color="auto"/>
            </w:tcBorders>
          </w:tcPr>
          <w:p w14:paraId="56286C6C" w14:textId="77777777" w:rsidR="0065198C" w:rsidRPr="00FF1B40" w:rsidRDefault="0065198C" w:rsidP="00520ED4">
            <w:pPr>
              <w:spacing w:line="259" w:lineRule="auto"/>
              <w:jc w:val="center"/>
              <w:rPr>
                <w:rFonts w:ascii="Garamond" w:hAnsi="Garamond"/>
                <w:sz w:val="22"/>
                <w:szCs w:val="22"/>
              </w:rPr>
            </w:pPr>
            <w:r w:rsidRPr="00FF1B40">
              <w:rPr>
                <w:rFonts w:ascii="Garamond" w:hAnsi="Garamond"/>
                <w:sz w:val="22"/>
                <w:szCs w:val="22"/>
              </w:rPr>
              <w:t>__.__.20__</w:t>
            </w:r>
          </w:p>
        </w:tc>
        <w:tc>
          <w:tcPr>
            <w:tcW w:w="1559" w:type="dxa"/>
            <w:tcBorders>
              <w:top w:val="single" w:sz="6" w:space="0" w:color="auto"/>
              <w:left w:val="single" w:sz="6" w:space="0" w:color="auto"/>
              <w:bottom w:val="single" w:sz="6" w:space="0" w:color="auto"/>
              <w:right w:val="single" w:sz="6" w:space="0" w:color="auto"/>
            </w:tcBorders>
          </w:tcPr>
          <w:p w14:paraId="67D442AC" w14:textId="77777777" w:rsidR="0065198C" w:rsidRPr="00FF1B40" w:rsidRDefault="0065198C" w:rsidP="00520ED4">
            <w:pPr>
              <w:spacing w:line="259" w:lineRule="auto"/>
              <w:jc w:val="center"/>
              <w:rPr>
                <w:rFonts w:ascii="Garamond" w:hAnsi="Garamond"/>
                <w:sz w:val="22"/>
                <w:szCs w:val="22"/>
              </w:rPr>
            </w:pPr>
            <w:r w:rsidRPr="00FF1B40">
              <w:rPr>
                <w:rFonts w:ascii="Garamond" w:hAnsi="Garamond"/>
                <w:sz w:val="22"/>
                <w:szCs w:val="22"/>
              </w:rPr>
              <w:t>__.__.20__</w:t>
            </w:r>
          </w:p>
        </w:tc>
      </w:tr>
      <w:tr w:rsidR="0065198C" w:rsidRPr="00FF1B40" w14:paraId="765D57C5" w14:textId="77777777" w:rsidTr="00520ED4">
        <w:trPr>
          <w:gridAfter w:val="1"/>
          <w:wAfter w:w="11" w:type="dxa"/>
          <w:cantSplit/>
          <w:trHeight w:val="284"/>
        </w:trPr>
        <w:tc>
          <w:tcPr>
            <w:tcW w:w="709" w:type="dxa"/>
            <w:tcBorders>
              <w:top w:val="single" w:sz="6" w:space="0" w:color="auto"/>
              <w:left w:val="single" w:sz="6" w:space="0" w:color="auto"/>
              <w:bottom w:val="single" w:sz="6" w:space="0" w:color="auto"/>
              <w:right w:val="single" w:sz="6" w:space="0" w:color="auto"/>
            </w:tcBorders>
            <w:shd w:val="clear" w:color="auto" w:fill="auto"/>
          </w:tcPr>
          <w:p w14:paraId="31DD934B" w14:textId="77777777" w:rsidR="0065198C" w:rsidRPr="00FF1B40" w:rsidRDefault="0065198C" w:rsidP="00520ED4">
            <w:pPr>
              <w:spacing w:line="259" w:lineRule="auto"/>
              <w:jc w:val="center"/>
              <w:rPr>
                <w:rFonts w:ascii="Garamond" w:hAnsi="Garamond"/>
                <w:sz w:val="22"/>
                <w:szCs w:val="22"/>
              </w:rPr>
            </w:pPr>
            <w:r w:rsidRPr="00FF1B40">
              <w:rPr>
                <w:rFonts w:ascii="Garamond" w:hAnsi="Garamond"/>
                <w:sz w:val="22"/>
                <w:szCs w:val="22"/>
              </w:rPr>
              <w:t>2.2</w:t>
            </w:r>
          </w:p>
        </w:tc>
        <w:tc>
          <w:tcPr>
            <w:tcW w:w="1701" w:type="dxa"/>
            <w:tcBorders>
              <w:top w:val="single" w:sz="6" w:space="0" w:color="auto"/>
              <w:left w:val="single" w:sz="6" w:space="0" w:color="auto"/>
              <w:bottom w:val="single" w:sz="6" w:space="0" w:color="auto"/>
              <w:right w:val="single" w:sz="6" w:space="0" w:color="000000"/>
            </w:tcBorders>
          </w:tcPr>
          <w:p w14:paraId="1C68667C" w14:textId="77777777" w:rsidR="0065198C" w:rsidRPr="00FF1B40" w:rsidRDefault="0065198C" w:rsidP="00520ED4">
            <w:pPr>
              <w:spacing w:line="259" w:lineRule="auto"/>
              <w:jc w:val="center"/>
              <w:rPr>
                <w:rFonts w:ascii="Garamond" w:hAnsi="Garamond"/>
                <w:sz w:val="22"/>
                <w:szCs w:val="22"/>
              </w:rPr>
            </w:pPr>
            <w:r w:rsidRPr="00FF1B40">
              <w:rPr>
                <w:rFonts w:ascii="Garamond" w:hAnsi="Garamond"/>
                <w:sz w:val="22"/>
                <w:szCs w:val="22"/>
              </w:rPr>
              <w:t>XXXXXXXXXX</w:t>
            </w:r>
          </w:p>
        </w:tc>
        <w:tc>
          <w:tcPr>
            <w:tcW w:w="1559" w:type="dxa"/>
            <w:tcBorders>
              <w:top w:val="single" w:sz="6" w:space="0" w:color="auto"/>
              <w:left w:val="single" w:sz="6" w:space="0" w:color="auto"/>
              <w:bottom w:val="single" w:sz="6" w:space="0" w:color="auto"/>
              <w:right w:val="single" w:sz="6" w:space="0" w:color="auto"/>
            </w:tcBorders>
          </w:tcPr>
          <w:p w14:paraId="6C306C66" w14:textId="77777777" w:rsidR="0065198C" w:rsidRPr="00FF1B40" w:rsidRDefault="0065198C" w:rsidP="00520ED4">
            <w:pPr>
              <w:spacing w:line="259" w:lineRule="auto"/>
              <w:jc w:val="center"/>
              <w:rPr>
                <w:rFonts w:ascii="Garamond" w:hAnsi="Garamond"/>
                <w:sz w:val="22"/>
                <w:szCs w:val="22"/>
              </w:rPr>
            </w:pPr>
            <w:r w:rsidRPr="00FF1B40">
              <w:rPr>
                <w:rFonts w:ascii="Garamond" w:hAnsi="Garamond"/>
                <w:sz w:val="22"/>
                <w:szCs w:val="22"/>
              </w:rPr>
              <w:t>XXXXXXXX</w:t>
            </w:r>
          </w:p>
        </w:tc>
        <w:tc>
          <w:tcPr>
            <w:tcW w:w="2551" w:type="dxa"/>
            <w:tcBorders>
              <w:top w:val="single" w:sz="6" w:space="0" w:color="auto"/>
              <w:left w:val="single" w:sz="6" w:space="0" w:color="auto"/>
              <w:bottom w:val="single" w:sz="6" w:space="0" w:color="auto"/>
              <w:right w:val="single" w:sz="6" w:space="0" w:color="auto"/>
            </w:tcBorders>
          </w:tcPr>
          <w:p w14:paraId="18BB7E97" w14:textId="77777777" w:rsidR="0065198C" w:rsidRPr="00FF1B40" w:rsidRDefault="0065198C" w:rsidP="00520ED4">
            <w:pPr>
              <w:spacing w:line="259" w:lineRule="auto"/>
              <w:rPr>
                <w:rFonts w:ascii="Garamond" w:hAnsi="Garamond"/>
                <w:sz w:val="22"/>
                <w:szCs w:val="22"/>
              </w:rPr>
            </w:pPr>
            <w:r w:rsidRPr="00FF1B40">
              <w:rPr>
                <w:rFonts w:ascii="Garamond" w:hAnsi="Garamond"/>
                <w:sz w:val="22"/>
                <w:szCs w:val="22"/>
              </w:rPr>
              <w:t>ХХХ-ХХХХХХХХ-ХХ_YY</w:t>
            </w:r>
          </w:p>
        </w:tc>
        <w:tc>
          <w:tcPr>
            <w:tcW w:w="1418" w:type="dxa"/>
            <w:tcBorders>
              <w:top w:val="single" w:sz="6" w:space="0" w:color="auto"/>
              <w:left w:val="single" w:sz="6" w:space="0" w:color="auto"/>
              <w:bottom w:val="single" w:sz="6" w:space="0" w:color="auto"/>
              <w:right w:val="single" w:sz="6" w:space="0" w:color="auto"/>
            </w:tcBorders>
          </w:tcPr>
          <w:p w14:paraId="6BF4324E" w14:textId="77777777" w:rsidR="0065198C" w:rsidRPr="00FF1B40" w:rsidRDefault="0065198C" w:rsidP="00520ED4">
            <w:pPr>
              <w:spacing w:line="259" w:lineRule="auto"/>
              <w:jc w:val="center"/>
              <w:rPr>
                <w:rFonts w:ascii="Garamond" w:hAnsi="Garamond"/>
                <w:sz w:val="22"/>
                <w:szCs w:val="22"/>
              </w:rPr>
            </w:pPr>
            <w:r w:rsidRPr="00FF1B40">
              <w:rPr>
                <w:rFonts w:ascii="Garamond" w:hAnsi="Garamond"/>
                <w:sz w:val="22"/>
                <w:szCs w:val="22"/>
              </w:rPr>
              <w:t>__.__.20__</w:t>
            </w:r>
          </w:p>
        </w:tc>
        <w:tc>
          <w:tcPr>
            <w:tcW w:w="1559" w:type="dxa"/>
            <w:tcBorders>
              <w:top w:val="single" w:sz="6" w:space="0" w:color="auto"/>
              <w:left w:val="single" w:sz="6" w:space="0" w:color="auto"/>
              <w:bottom w:val="single" w:sz="6" w:space="0" w:color="auto"/>
              <w:right w:val="single" w:sz="6" w:space="0" w:color="auto"/>
            </w:tcBorders>
          </w:tcPr>
          <w:p w14:paraId="123AD72B" w14:textId="77777777" w:rsidR="0065198C" w:rsidRPr="00FF1B40" w:rsidRDefault="0065198C" w:rsidP="00520ED4">
            <w:pPr>
              <w:spacing w:line="259" w:lineRule="auto"/>
              <w:jc w:val="center"/>
              <w:rPr>
                <w:rFonts w:ascii="Garamond" w:hAnsi="Garamond"/>
                <w:sz w:val="22"/>
                <w:szCs w:val="22"/>
              </w:rPr>
            </w:pPr>
            <w:r w:rsidRPr="00FF1B40">
              <w:rPr>
                <w:rFonts w:ascii="Garamond" w:hAnsi="Garamond"/>
                <w:sz w:val="22"/>
                <w:szCs w:val="22"/>
              </w:rPr>
              <w:t>__.__.20__</w:t>
            </w:r>
          </w:p>
        </w:tc>
      </w:tr>
      <w:tr w:rsidR="0065198C" w:rsidRPr="00FF1B40" w14:paraId="22A4F757" w14:textId="77777777" w:rsidTr="00520ED4">
        <w:trPr>
          <w:gridAfter w:val="1"/>
          <w:wAfter w:w="11" w:type="dxa"/>
          <w:cantSplit/>
          <w:trHeight w:val="284"/>
        </w:trPr>
        <w:tc>
          <w:tcPr>
            <w:tcW w:w="709" w:type="dxa"/>
            <w:tcBorders>
              <w:top w:val="single" w:sz="6" w:space="0" w:color="auto"/>
              <w:left w:val="single" w:sz="6" w:space="0" w:color="auto"/>
              <w:bottom w:val="single" w:sz="6" w:space="0" w:color="auto"/>
              <w:right w:val="single" w:sz="6" w:space="0" w:color="auto"/>
            </w:tcBorders>
            <w:shd w:val="clear" w:color="auto" w:fill="auto"/>
          </w:tcPr>
          <w:p w14:paraId="75FD27E2" w14:textId="77777777" w:rsidR="0065198C" w:rsidRPr="00FF1B40" w:rsidRDefault="0065198C" w:rsidP="00520ED4">
            <w:pPr>
              <w:spacing w:line="259" w:lineRule="auto"/>
              <w:jc w:val="center"/>
              <w:rPr>
                <w:rFonts w:ascii="Garamond" w:hAnsi="Garamond"/>
                <w:sz w:val="22"/>
                <w:szCs w:val="22"/>
              </w:rPr>
            </w:pPr>
            <w:r w:rsidRPr="00FF1B40">
              <w:rPr>
                <w:rFonts w:ascii="Garamond" w:hAnsi="Garamond"/>
                <w:sz w:val="22"/>
                <w:szCs w:val="22"/>
              </w:rPr>
              <w:t>…</w:t>
            </w:r>
          </w:p>
        </w:tc>
        <w:tc>
          <w:tcPr>
            <w:tcW w:w="1701" w:type="dxa"/>
            <w:tcBorders>
              <w:top w:val="single" w:sz="6" w:space="0" w:color="auto"/>
              <w:left w:val="single" w:sz="6" w:space="0" w:color="auto"/>
              <w:bottom w:val="single" w:sz="6" w:space="0" w:color="auto"/>
              <w:right w:val="single" w:sz="6" w:space="0" w:color="000000"/>
            </w:tcBorders>
          </w:tcPr>
          <w:p w14:paraId="0BF00B1B" w14:textId="77777777" w:rsidR="0065198C" w:rsidRPr="00FF1B40" w:rsidRDefault="0065198C" w:rsidP="00520ED4">
            <w:pPr>
              <w:spacing w:line="259" w:lineRule="auto"/>
              <w:jc w:val="center"/>
              <w:rPr>
                <w:rFonts w:ascii="Garamond" w:hAnsi="Garamond"/>
                <w:sz w:val="22"/>
                <w:szCs w:val="22"/>
              </w:rPr>
            </w:pPr>
          </w:p>
        </w:tc>
        <w:tc>
          <w:tcPr>
            <w:tcW w:w="1559" w:type="dxa"/>
            <w:tcBorders>
              <w:top w:val="single" w:sz="6" w:space="0" w:color="auto"/>
              <w:left w:val="single" w:sz="6" w:space="0" w:color="auto"/>
              <w:bottom w:val="single" w:sz="6" w:space="0" w:color="auto"/>
              <w:right w:val="single" w:sz="6" w:space="0" w:color="auto"/>
            </w:tcBorders>
          </w:tcPr>
          <w:p w14:paraId="12E6C3FB" w14:textId="77777777" w:rsidR="0065198C" w:rsidRPr="00FF1B40" w:rsidRDefault="0065198C" w:rsidP="00520ED4">
            <w:pPr>
              <w:spacing w:line="259" w:lineRule="auto"/>
              <w:jc w:val="center"/>
              <w:rPr>
                <w:rFonts w:ascii="Garamond" w:hAnsi="Garamond"/>
                <w:sz w:val="22"/>
                <w:szCs w:val="22"/>
              </w:rPr>
            </w:pPr>
          </w:p>
        </w:tc>
        <w:tc>
          <w:tcPr>
            <w:tcW w:w="2551" w:type="dxa"/>
            <w:tcBorders>
              <w:top w:val="single" w:sz="6" w:space="0" w:color="auto"/>
              <w:left w:val="single" w:sz="6" w:space="0" w:color="auto"/>
              <w:bottom w:val="single" w:sz="6" w:space="0" w:color="auto"/>
              <w:right w:val="single" w:sz="6" w:space="0" w:color="auto"/>
            </w:tcBorders>
          </w:tcPr>
          <w:p w14:paraId="39F93E5D" w14:textId="77777777" w:rsidR="0065198C" w:rsidRPr="00FF1B40" w:rsidRDefault="0065198C" w:rsidP="00520ED4">
            <w:pPr>
              <w:spacing w:line="259" w:lineRule="auto"/>
              <w:rPr>
                <w:rFonts w:ascii="Garamond" w:hAnsi="Garamond"/>
                <w:sz w:val="22"/>
                <w:szCs w:val="22"/>
              </w:rPr>
            </w:pPr>
          </w:p>
        </w:tc>
        <w:tc>
          <w:tcPr>
            <w:tcW w:w="1418" w:type="dxa"/>
            <w:tcBorders>
              <w:top w:val="single" w:sz="6" w:space="0" w:color="auto"/>
              <w:left w:val="single" w:sz="6" w:space="0" w:color="auto"/>
              <w:bottom w:val="single" w:sz="6" w:space="0" w:color="auto"/>
              <w:right w:val="single" w:sz="6" w:space="0" w:color="auto"/>
            </w:tcBorders>
          </w:tcPr>
          <w:p w14:paraId="29DA48E2" w14:textId="77777777" w:rsidR="0065198C" w:rsidRPr="00FF1B40" w:rsidRDefault="0065198C" w:rsidP="00520ED4">
            <w:pPr>
              <w:spacing w:line="259" w:lineRule="auto"/>
              <w:rPr>
                <w:rFonts w:ascii="Garamond" w:hAnsi="Garamond"/>
                <w:sz w:val="22"/>
                <w:szCs w:val="22"/>
              </w:rPr>
            </w:pPr>
          </w:p>
        </w:tc>
        <w:tc>
          <w:tcPr>
            <w:tcW w:w="1559" w:type="dxa"/>
            <w:tcBorders>
              <w:top w:val="single" w:sz="6" w:space="0" w:color="auto"/>
              <w:left w:val="single" w:sz="6" w:space="0" w:color="auto"/>
              <w:bottom w:val="single" w:sz="6" w:space="0" w:color="auto"/>
              <w:right w:val="single" w:sz="6" w:space="0" w:color="auto"/>
            </w:tcBorders>
          </w:tcPr>
          <w:p w14:paraId="362ACA70" w14:textId="77777777" w:rsidR="0065198C" w:rsidRPr="00FF1B40" w:rsidRDefault="0065198C" w:rsidP="00520ED4">
            <w:pPr>
              <w:spacing w:line="259" w:lineRule="auto"/>
              <w:rPr>
                <w:rFonts w:ascii="Garamond" w:hAnsi="Garamond"/>
                <w:sz w:val="22"/>
                <w:szCs w:val="22"/>
              </w:rPr>
            </w:pPr>
          </w:p>
        </w:tc>
      </w:tr>
      <w:tr w:rsidR="0065198C" w:rsidRPr="00FF1B40" w14:paraId="110CF91E" w14:textId="77777777" w:rsidTr="00520ED4">
        <w:trPr>
          <w:cantSplit/>
          <w:trHeight w:val="284"/>
        </w:trPr>
        <w:tc>
          <w:tcPr>
            <w:tcW w:w="9508" w:type="dxa"/>
            <w:gridSpan w:val="7"/>
            <w:tcBorders>
              <w:top w:val="single" w:sz="6" w:space="0" w:color="auto"/>
              <w:left w:val="single" w:sz="6" w:space="0" w:color="auto"/>
              <w:bottom w:val="single" w:sz="6" w:space="0" w:color="auto"/>
              <w:right w:val="single" w:sz="6" w:space="0" w:color="auto"/>
            </w:tcBorders>
          </w:tcPr>
          <w:p w14:paraId="2DB1977A" w14:textId="77777777" w:rsidR="0065198C" w:rsidRPr="00FF1B40" w:rsidRDefault="0065198C" w:rsidP="0065198C">
            <w:pPr>
              <w:pStyle w:val="a8"/>
              <w:numPr>
                <w:ilvl w:val="1"/>
                <w:numId w:val="17"/>
              </w:numPr>
              <w:overflowPunct/>
              <w:adjustRightInd/>
              <w:spacing w:before="0" w:after="0" w:line="259" w:lineRule="auto"/>
              <w:contextualSpacing w:val="0"/>
              <w:jc w:val="center"/>
              <w:rPr>
                <w:b/>
                <w:szCs w:val="22"/>
                <w:lang w:val="ru-RU"/>
              </w:rPr>
            </w:pPr>
            <w:r w:rsidRPr="00FF1B40">
              <w:rPr>
                <w:b/>
                <w:szCs w:val="22"/>
                <w:lang w:val="ru-RU"/>
              </w:rPr>
              <w:t>Измененные договоры</w:t>
            </w:r>
          </w:p>
        </w:tc>
      </w:tr>
      <w:tr w:rsidR="0065198C" w:rsidRPr="00FF1B40" w14:paraId="12521EED" w14:textId="77777777" w:rsidTr="00520ED4">
        <w:trPr>
          <w:gridAfter w:val="1"/>
          <w:wAfter w:w="11" w:type="dxa"/>
          <w:cantSplit/>
          <w:trHeight w:val="284"/>
        </w:trPr>
        <w:tc>
          <w:tcPr>
            <w:tcW w:w="709" w:type="dxa"/>
            <w:tcBorders>
              <w:top w:val="single" w:sz="6" w:space="0" w:color="auto"/>
              <w:left w:val="single" w:sz="6" w:space="0" w:color="auto"/>
              <w:bottom w:val="single" w:sz="6" w:space="0" w:color="auto"/>
              <w:right w:val="single" w:sz="6" w:space="0" w:color="auto"/>
            </w:tcBorders>
          </w:tcPr>
          <w:p w14:paraId="39BDA68D" w14:textId="77777777" w:rsidR="0065198C" w:rsidRPr="00FF1B40" w:rsidRDefault="0065198C" w:rsidP="00520ED4">
            <w:pPr>
              <w:spacing w:line="259" w:lineRule="auto"/>
              <w:jc w:val="center"/>
              <w:rPr>
                <w:rFonts w:ascii="Garamond" w:hAnsi="Garamond"/>
                <w:sz w:val="22"/>
                <w:szCs w:val="22"/>
              </w:rPr>
            </w:pPr>
            <w:r w:rsidRPr="00FF1B40">
              <w:rPr>
                <w:rFonts w:ascii="Garamond" w:hAnsi="Garamond"/>
                <w:sz w:val="22"/>
                <w:szCs w:val="22"/>
              </w:rPr>
              <w:t>3.1</w:t>
            </w:r>
          </w:p>
        </w:tc>
        <w:tc>
          <w:tcPr>
            <w:tcW w:w="1701" w:type="dxa"/>
            <w:tcBorders>
              <w:top w:val="single" w:sz="6" w:space="0" w:color="auto"/>
              <w:left w:val="single" w:sz="6" w:space="0" w:color="auto"/>
              <w:bottom w:val="single" w:sz="6" w:space="0" w:color="auto"/>
              <w:right w:val="single" w:sz="6" w:space="0" w:color="000000"/>
            </w:tcBorders>
          </w:tcPr>
          <w:p w14:paraId="3BAB40F8" w14:textId="77777777" w:rsidR="0065198C" w:rsidRPr="00FF1B40" w:rsidRDefault="0065198C" w:rsidP="00520ED4">
            <w:pPr>
              <w:spacing w:line="259" w:lineRule="auto"/>
              <w:jc w:val="center"/>
              <w:rPr>
                <w:rFonts w:ascii="Garamond" w:hAnsi="Garamond"/>
                <w:sz w:val="22"/>
                <w:szCs w:val="22"/>
              </w:rPr>
            </w:pPr>
            <w:r w:rsidRPr="00FF1B40">
              <w:rPr>
                <w:rFonts w:ascii="Garamond" w:hAnsi="Garamond"/>
                <w:sz w:val="22"/>
                <w:szCs w:val="22"/>
              </w:rPr>
              <w:t>XXXXXXXXXX</w:t>
            </w:r>
          </w:p>
        </w:tc>
        <w:tc>
          <w:tcPr>
            <w:tcW w:w="1559" w:type="dxa"/>
            <w:tcBorders>
              <w:top w:val="single" w:sz="6" w:space="0" w:color="auto"/>
              <w:left w:val="single" w:sz="6" w:space="0" w:color="auto"/>
              <w:bottom w:val="single" w:sz="6" w:space="0" w:color="auto"/>
              <w:right w:val="single" w:sz="6" w:space="0" w:color="auto"/>
            </w:tcBorders>
          </w:tcPr>
          <w:p w14:paraId="33E84A74" w14:textId="77777777" w:rsidR="0065198C" w:rsidRPr="00FF1B40" w:rsidRDefault="0065198C" w:rsidP="00520ED4">
            <w:pPr>
              <w:spacing w:line="259" w:lineRule="auto"/>
              <w:jc w:val="center"/>
              <w:rPr>
                <w:rFonts w:ascii="Garamond" w:hAnsi="Garamond"/>
                <w:sz w:val="22"/>
                <w:szCs w:val="22"/>
              </w:rPr>
            </w:pPr>
            <w:r w:rsidRPr="00FF1B40">
              <w:rPr>
                <w:rFonts w:ascii="Garamond" w:hAnsi="Garamond"/>
                <w:sz w:val="22"/>
                <w:szCs w:val="22"/>
              </w:rPr>
              <w:t>XXXXXXXX</w:t>
            </w:r>
          </w:p>
        </w:tc>
        <w:tc>
          <w:tcPr>
            <w:tcW w:w="2551" w:type="dxa"/>
            <w:tcBorders>
              <w:top w:val="single" w:sz="6" w:space="0" w:color="auto"/>
              <w:left w:val="single" w:sz="6" w:space="0" w:color="auto"/>
              <w:bottom w:val="single" w:sz="6" w:space="0" w:color="auto"/>
              <w:right w:val="single" w:sz="6" w:space="0" w:color="auto"/>
            </w:tcBorders>
          </w:tcPr>
          <w:p w14:paraId="717D0E3E" w14:textId="77777777" w:rsidR="0065198C" w:rsidRPr="00FF1B40" w:rsidRDefault="0065198C" w:rsidP="00520ED4">
            <w:pPr>
              <w:spacing w:line="259" w:lineRule="auto"/>
              <w:rPr>
                <w:rFonts w:ascii="Garamond" w:hAnsi="Garamond"/>
                <w:sz w:val="22"/>
                <w:szCs w:val="22"/>
              </w:rPr>
            </w:pPr>
            <w:r w:rsidRPr="00FF1B40">
              <w:rPr>
                <w:rFonts w:ascii="Garamond" w:hAnsi="Garamond"/>
                <w:sz w:val="22"/>
                <w:szCs w:val="22"/>
              </w:rPr>
              <w:t>ХХХ-ХХХХХХХХ-ХХ_YY</w:t>
            </w:r>
          </w:p>
        </w:tc>
        <w:tc>
          <w:tcPr>
            <w:tcW w:w="1418" w:type="dxa"/>
            <w:tcBorders>
              <w:top w:val="single" w:sz="6" w:space="0" w:color="auto"/>
              <w:left w:val="single" w:sz="6" w:space="0" w:color="auto"/>
              <w:bottom w:val="single" w:sz="6" w:space="0" w:color="auto"/>
              <w:right w:val="single" w:sz="6" w:space="0" w:color="auto"/>
            </w:tcBorders>
          </w:tcPr>
          <w:p w14:paraId="65985303" w14:textId="77777777" w:rsidR="0065198C" w:rsidRPr="00FF1B40" w:rsidRDefault="0065198C" w:rsidP="00520ED4">
            <w:pPr>
              <w:spacing w:line="259" w:lineRule="auto"/>
              <w:jc w:val="center"/>
              <w:rPr>
                <w:rFonts w:ascii="Garamond" w:hAnsi="Garamond"/>
                <w:sz w:val="22"/>
                <w:szCs w:val="22"/>
              </w:rPr>
            </w:pPr>
            <w:r w:rsidRPr="00FF1B40">
              <w:rPr>
                <w:rFonts w:ascii="Garamond" w:hAnsi="Garamond"/>
                <w:sz w:val="22"/>
                <w:szCs w:val="22"/>
              </w:rPr>
              <w:t>__.__.20__</w:t>
            </w:r>
          </w:p>
        </w:tc>
        <w:tc>
          <w:tcPr>
            <w:tcW w:w="1559" w:type="dxa"/>
            <w:tcBorders>
              <w:top w:val="single" w:sz="6" w:space="0" w:color="auto"/>
              <w:left w:val="single" w:sz="6" w:space="0" w:color="auto"/>
              <w:bottom w:val="single" w:sz="6" w:space="0" w:color="auto"/>
              <w:right w:val="single" w:sz="6" w:space="0" w:color="auto"/>
            </w:tcBorders>
          </w:tcPr>
          <w:p w14:paraId="1FB588E9" w14:textId="77777777" w:rsidR="0065198C" w:rsidRPr="00FF1B40" w:rsidRDefault="0065198C" w:rsidP="00520ED4">
            <w:pPr>
              <w:spacing w:line="259" w:lineRule="auto"/>
              <w:jc w:val="center"/>
              <w:rPr>
                <w:rFonts w:ascii="Garamond" w:hAnsi="Garamond"/>
                <w:sz w:val="22"/>
                <w:szCs w:val="22"/>
              </w:rPr>
            </w:pPr>
          </w:p>
        </w:tc>
      </w:tr>
      <w:tr w:rsidR="0065198C" w:rsidRPr="00FF1B40" w14:paraId="3E52D47F" w14:textId="77777777" w:rsidTr="00520ED4">
        <w:trPr>
          <w:gridAfter w:val="1"/>
          <w:wAfter w:w="11" w:type="dxa"/>
          <w:cantSplit/>
          <w:trHeight w:val="284"/>
        </w:trPr>
        <w:tc>
          <w:tcPr>
            <w:tcW w:w="709" w:type="dxa"/>
            <w:tcBorders>
              <w:top w:val="single" w:sz="6" w:space="0" w:color="auto"/>
              <w:left w:val="single" w:sz="6" w:space="0" w:color="auto"/>
              <w:bottom w:val="single" w:sz="6" w:space="0" w:color="auto"/>
              <w:right w:val="single" w:sz="6" w:space="0" w:color="auto"/>
            </w:tcBorders>
          </w:tcPr>
          <w:p w14:paraId="73791A20" w14:textId="77777777" w:rsidR="0065198C" w:rsidRPr="00FF1B40" w:rsidRDefault="0065198C" w:rsidP="00520ED4">
            <w:pPr>
              <w:spacing w:line="259" w:lineRule="auto"/>
              <w:jc w:val="center"/>
              <w:rPr>
                <w:rFonts w:ascii="Garamond" w:hAnsi="Garamond"/>
                <w:sz w:val="22"/>
                <w:szCs w:val="22"/>
              </w:rPr>
            </w:pPr>
            <w:r w:rsidRPr="00FF1B40">
              <w:rPr>
                <w:rFonts w:ascii="Garamond" w:hAnsi="Garamond"/>
                <w:sz w:val="22"/>
                <w:szCs w:val="22"/>
              </w:rPr>
              <w:t>3.2</w:t>
            </w:r>
          </w:p>
        </w:tc>
        <w:tc>
          <w:tcPr>
            <w:tcW w:w="1701" w:type="dxa"/>
            <w:tcBorders>
              <w:top w:val="single" w:sz="6" w:space="0" w:color="auto"/>
              <w:left w:val="single" w:sz="6" w:space="0" w:color="auto"/>
              <w:bottom w:val="single" w:sz="6" w:space="0" w:color="auto"/>
              <w:right w:val="single" w:sz="6" w:space="0" w:color="000000"/>
            </w:tcBorders>
          </w:tcPr>
          <w:p w14:paraId="07EC2807" w14:textId="77777777" w:rsidR="0065198C" w:rsidRPr="00FF1B40" w:rsidRDefault="0065198C" w:rsidP="00520ED4">
            <w:pPr>
              <w:spacing w:line="259" w:lineRule="auto"/>
              <w:jc w:val="center"/>
              <w:rPr>
                <w:rFonts w:ascii="Garamond" w:hAnsi="Garamond"/>
                <w:sz w:val="22"/>
                <w:szCs w:val="22"/>
              </w:rPr>
            </w:pPr>
            <w:r w:rsidRPr="00FF1B40">
              <w:rPr>
                <w:rFonts w:ascii="Garamond" w:hAnsi="Garamond"/>
                <w:sz w:val="22"/>
                <w:szCs w:val="22"/>
              </w:rPr>
              <w:t>XXXXXXXXXX</w:t>
            </w:r>
          </w:p>
        </w:tc>
        <w:tc>
          <w:tcPr>
            <w:tcW w:w="1559" w:type="dxa"/>
            <w:tcBorders>
              <w:top w:val="single" w:sz="6" w:space="0" w:color="auto"/>
              <w:left w:val="single" w:sz="6" w:space="0" w:color="auto"/>
              <w:bottom w:val="single" w:sz="6" w:space="0" w:color="auto"/>
              <w:right w:val="single" w:sz="6" w:space="0" w:color="auto"/>
            </w:tcBorders>
          </w:tcPr>
          <w:p w14:paraId="09C84553" w14:textId="77777777" w:rsidR="0065198C" w:rsidRPr="00FF1B40" w:rsidRDefault="0065198C" w:rsidP="00520ED4">
            <w:pPr>
              <w:spacing w:line="259" w:lineRule="auto"/>
              <w:jc w:val="center"/>
              <w:rPr>
                <w:rFonts w:ascii="Garamond" w:hAnsi="Garamond"/>
                <w:sz w:val="22"/>
                <w:szCs w:val="22"/>
              </w:rPr>
            </w:pPr>
            <w:r w:rsidRPr="00FF1B40">
              <w:rPr>
                <w:rFonts w:ascii="Garamond" w:hAnsi="Garamond"/>
                <w:sz w:val="22"/>
                <w:szCs w:val="22"/>
              </w:rPr>
              <w:t>XXXXXXXX</w:t>
            </w:r>
          </w:p>
        </w:tc>
        <w:tc>
          <w:tcPr>
            <w:tcW w:w="2551" w:type="dxa"/>
            <w:tcBorders>
              <w:top w:val="single" w:sz="6" w:space="0" w:color="auto"/>
              <w:left w:val="single" w:sz="6" w:space="0" w:color="auto"/>
              <w:bottom w:val="single" w:sz="6" w:space="0" w:color="auto"/>
              <w:right w:val="single" w:sz="6" w:space="0" w:color="auto"/>
            </w:tcBorders>
          </w:tcPr>
          <w:p w14:paraId="63183E24" w14:textId="77777777" w:rsidR="0065198C" w:rsidRPr="00FF1B40" w:rsidRDefault="0065198C" w:rsidP="00520ED4">
            <w:pPr>
              <w:spacing w:line="259" w:lineRule="auto"/>
              <w:rPr>
                <w:rFonts w:ascii="Garamond" w:hAnsi="Garamond"/>
                <w:sz w:val="22"/>
                <w:szCs w:val="22"/>
              </w:rPr>
            </w:pPr>
            <w:r w:rsidRPr="00FF1B40">
              <w:rPr>
                <w:rFonts w:ascii="Garamond" w:hAnsi="Garamond"/>
                <w:sz w:val="22"/>
                <w:szCs w:val="22"/>
              </w:rPr>
              <w:t>ХХХ-ХХХХХХХХ-ХХ_YY</w:t>
            </w:r>
          </w:p>
        </w:tc>
        <w:tc>
          <w:tcPr>
            <w:tcW w:w="1418" w:type="dxa"/>
            <w:tcBorders>
              <w:top w:val="single" w:sz="6" w:space="0" w:color="auto"/>
              <w:left w:val="single" w:sz="6" w:space="0" w:color="auto"/>
              <w:bottom w:val="single" w:sz="6" w:space="0" w:color="auto"/>
              <w:right w:val="single" w:sz="6" w:space="0" w:color="auto"/>
            </w:tcBorders>
          </w:tcPr>
          <w:p w14:paraId="3414E5BD" w14:textId="77777777" w:rsidR="0065198C" w:rsidRPr="00FF1B40" w:rsidRDefault="0065198C" w:rsidP="00520ED4">
            <w:pPr>
              <w:spacing w:line="259" w:lineRule="auto"/>
              <w:jc w:val="center"/>
              <w:rPr>
                <w:rFonts w:ascii="Garamond" w:hAnsi="Garamond"/>
                <w:sz w:val="22"/>
                <w:szCs w:val="22"/>
              </w:rPr>
            </w:pPr>
            <w:r w:rsidRPr="00FF1B40">
              <w:rPr>
                <w:rFonts w:ascii="Garamond" w:hAnsi="Garamond"/>
                <w:sz w:val="22"/>
                <w:szCs w:val="22"/>
              </w:rPr>
              <w:t>__.__.20__</w:t>
            </w:r>
          </w:p>
        </w:tc>
        <w:tc>
          <w:tcPr>
            <w:tcW w:w="1559" w:type="dxa"/>
            <w:tcBorders>
              <w:top w:val="single" w:sz="6" w:space="0" w:color="auto"/>
              <w:left w:val="single" w:sz="6" w:space="0" w:color="auto"/>
              <w:bottom w:val="single" w:sz="6" w:space="0" w:color="auto"/>
              <w:right w:val="single" w:sz="6" w:space="0" w:color="auto"/>
            </w:tcBorders>
          </w:tcPr>
          <w:p w14:paraId="20BE4467" w14:textId="77777777" w:rsidR="0065198C" w:rsidRPr="00FF1B40" w:rsidRDefault="0065198C" w:rsidP="00520ED4">
            <w:pPr>
              <w:spacing w:line="259" w:lineRule="auto"/>
              <w:jc w:val="center"/>
              <w:rPr>
                <w:rFonts w:ascii="Garamond" w:hAnsi="Garamond"/>
                <w:sz w:val="22"/>
                <w:szCs w:val="22"/>
              </w:rPr>
            </w:pPr>
          </w:p>
        </w:tc>
      </w:tr>
      <w:tr w:rsidR="0065198C" w:rsidRPr="00FF1B40" w14:paraId="4496DBA7" w14:textId="77777777" w:rsidTr="00520ED4">
        <w:trPr>
          <w:gridAfter w:val="1"/>
          <w:wAfter w:w="11" w:type="dxa"/>
          <w:cantSplit/>
          <w:trHeight w:val="284"/>
        </w:trPr>
        <w:tc>
          <w:tcPr>
            <w:tcW w:w="709" w:type="dxa"/>
            <w:tcBorders>
              <w:top w:val="single" w:sz="6" w:space="0" w:color="auto"/>
              <w:left w:val="single" w:sz="6" w:space="0" w:color="auto"/>
              <w:bottom w:val="single" w:sz="6" w:space="0" w:color="auto"/>
              <w:right w:val="single" w:sz="6" w:space="0" w:color="auto"/>
            </w:tcBorders>
          </w:tcPr>
          <w:p w14:paraId="0AAEE501" w14:textId="77777777" w:rsidR="0065198C" w:rsidRPr="00FF1B40" w:rsidRDefault="0065198C" w:rsidP="00520ED4">
            <w:pPr>
              <w:spacing w:line="259" w:lineRule="auto"/>
              <w:jc w:val="center"/>
              <w:rPr>
                <w:rFonts w:ascii="Garamond" w:hAnsi="Garamond"/>
                <w:sz w:val="22"/>
                <w:szCs w:val="22"/>
              </w:rPr>
            </w:pPr>
            <w:r w:rsidRPr="00FF1B40">
              <w:rPr>
                <w:rFonts w:ascii="Garamond" w:hAnsi="Garamond"/>
                <w:sz w:val="22"/>
                <w:szCs w:val="22"/>
              </w:rPr>
              <w:t>…</w:t>
            </w:r>
          </w:p>
        </w:tc>
        <w:tc>
          <w:tcPr>
            <w:tcW w:w="1701" w:type="dxa"/>
            <w:tcBorders>
              <w:top w:val="single" w:sz="6" w:space="0" w:color="auto"/>
              <w:left w:val="single" w:sz="6" w:space="0" w:color="auto"/>
              <w:bottom w:val="single" w:sz="6" w:space="0" w:color="auto"/>
              <w:right w:val="single" w:sz="6" w:space="0" w:color="000000"/>
            </w:tcBorders>
          </w:tcPr>
          <w:p w14:paraId="72941B2C" w14:textId="77777777" w:rsidR="0065198C" w:rsidRPr="00FF1B40" w:rsidRDefault="0065198C" w:rsidP="00520ED4">
            <w:pPr>
              <w:spacing w:line="259" w:lineRule="auto"/>
              <w:jc w:val="center"/>
              <w:rPr>
                <w:rFonts w:ascii="Garamond" w:hAnsi="Garamond"/>
                <w:sz w:val="22"/>
                <w:szCs w:val="22"/>
              </w:rPr>
            </w:pPr>
          </w:p>
        </w:tc>
        <w:tc>
          <w:tcPr>
            <w:tcW w:w="1559" w:type="dxa"/>
            <w:tcBorders>
              <w:top w:val="single" w:sz="6" w:space="0" w:color="auto"/>
              <w:left w:val="single" w:sz="6" w:space="0" w:color="auto"/>
              <w:bottom w:val="single" w:sz="6" w:space="0" w:color="auto"/>
              <w:right w:val="single" w:sz="6" w:space="0" w:color="auto"/>
            </w:tcBorders>
          </w:tcPr>
          <w:p w14:paraId="36E34F96" w14:textId="77777777" w:rsidR="0065198C" w:rsidRPr="00FF1B40" w:rsidRDefault="0065198C" w:rsidP="00520ED4">
            <w:pPr>
              <w:spacing w:line="259" w:lineRule="auto"/>
              <w:jc w:val="center"/>
              <w:rPr>
                <w:rFonts w:ascii="Garamond" w:hAnsi="Garamond"/>
                <w:sz w:val="22"/>
                <w:szCs w:val="22"/>
              </w:rPr>
            </w:pPr>
          </w:p>
        </w:tc>
        <w:tc>
          <w:tcPr>
            <w:tcW w:w="2551" w:type="dxa"/>
            <w:tcBorders>
              <w:top w:val="single" w:sz="6" w:space="0" w:color="auto"/>
              <w:left w:val="single" w:sz="6" w:space="0" w:color="auto"/>
              <w:bottom w:val="single" w:sz="6" w:space="0" w:color="auto"/>
              <w:right w:val="single" w:sz="6" w:space="0" w:color="auto"/>
            </w:tcBorders>
          </w:tcPr>
          <w:p w14:paraId="4970F6D9" w14:textId="77777777" w:rsidR="0065198C" w:rsidRPr="00FF1B40" w:rsidRDefault="0065198C" w:rsidP="00520ED4">
            <w:pPr>
              <w:spacing w:line="259" w:lineRule="auto"/>
              <w:rPr>
                <w:rFonts w:ascii="Garamond" w:hAnsi="Garamond"/>
                <w:sz w:val="22"/>
                <w:szCs w:val="22"/>
              </w:rPr>
            </w:pPr>
          </w:p>
        </w:tc>
        <w:tc>
          <w:tcPr>
            <w:tcW w:w="1418" w:type="dxa"/>
            <w:tcBorders>
              <w:top w:val="single" w:sz="6" w:space="0" w:color="auto"/>
              <w:left w:val="single" w:sz="6" w:space="0" w:color="auto"/>
              <w:bottom w:val="single" w:sz="6" w:space="0" w:color="auto"/>
              <w:right w:val="single" w:sz="6" w:space="0" w:color="auto"/>
            </w:tcBorders>
          </w:tcPr>
          <w:p w14:paraId="0DBAB601" w14:textId="77777777" w:rsidR="0065198C" w:rsidRPr="00FF1B40" w:rsidRDefault="0065198C" w:rsidP="00520ED4">
            <w:pPr>
              <w:spacing w:line="259" w:lineRule="auto"/>
              <w:rPr>
                <w:rFonts w:ascii="Garamond" w:hAnsi="Garamond"/>
                <w:sz w:val="22"/>
                <w:szCs w:val="22"/>
              </w:rPr>
            </w:pPr>
          </w:p>
        </w:tc>
        <w:tc>
          <w:tcPr>
            <w:tcW w:w="1559" w:type="dxa"/>
            <w:tcBorders>
              <w:top w:val="single" w:sz="6" w:space="0" w:color="auto"/>
              <w:left w:val="single" w:sz="6" w:space="0" w:color="auto"/>
              <w:bottom w:val="single" w:sz="6" w:space="0" w:color="auto"/>
              <w:right w:val="single" w:sz="6" w:space="0" w:color="auto"/>
            </w:tcBorders>
          </w:tcPr>
          <w:p w14:paraId="4EE50FAA" w14:textId="77777777" w:rsidR="0065198C" w:rsidRPr="00FF1B40" w:rsidRDefault="0065198C" w:rsidP="00520ED4">
            <w:pPr>
              <w:spacing w:line="259" w:lineRule="auto"/>
              <w:rPr>
                <w:rFonts w:ascii="Garamond" w:hAnsi="Garamond"/>
                <w:sz w:val="22"/>
                <w:szCs w:val="22"/>
              </w:rPr>
            </w:pPr>
          </w:p>
        </w:tc>
      </w:tr>
    </w:tbl>
    <w:p w14:paraId="6A7568E9" w14:textId="77777777" w:rsidR="000C1C7D" w:rsidRPr="00FF1B40" w:rsidRDefault="000C1C7D" w:rsidP="00FF37E2">
      <w:pPr>
        <w:spacing w:after="160" w:line="259" w:lineRule="auto"/>
        <w:rPr>
          <w:rFonts w:ascii="Garamond" w:hAnsi="Garamond"/>
          <w:b/>
          <w:sz w:val="22"/>
          <w:szCs w:val="22"/>
        </w:rPr>
        <w:sectPr w:rsidR="000C1C7D" w:rsidRPr="00FF1B40" w:rsidSect="0065198C">
          <w:footnotePr>
            <w:numFmt w:val="chicago"/>
          </w:footnotePr>
          <w:type w:val="continuous"/>
          <w:pgSz w:w="11906" w:h="16838"/>
          <w:pgMar w:top="1134" w:right="850" w:bottom="1134" w:left="1701" w:header="708" w:footer="708" w:gutter="0"/>
          <w:cols w:space="708"/>
          <w:docGrid w:linePitch="360"/>
        </w:sectPr>
      </w:pPr>
    </w:p>
    <w:p w14:paraId="3546AB48" w14:textId="0FA352C8" w:rsidR="00D9694E" w:rsidRDefault="00D9694E" w:rsidP="0036736C">
      <w:pPr>
        <w:widowControl w:val="0"/>
        <w:rPr>
          <w:rFonts w:ascii="Garamond" w:hAnsi="Garamond"/>
          <w:b/>
          <w:sz w:val="26"/>
          <w:szCs w:val="26"/>
        </w:rPr>
      </w:pPr>
      <w:r w:rsidRPr="00E32A8E">
        <w:rPr>
          <w:rFonts w:ascii="Garamond" w:hAnsi="Garamond"/>
          <w:b/>
          <w:sz w:val="26"/>
          <w:szCs w:val="26"/>
        </w:rPr>
        <w:lastRenderedPageBreak/>
        <w:t xml:space="preserve">Предложения по изменениям и дополнениям в СТАНДАРТНУЮ ФОРМУ ДОГОВОРА О </w:t>
      </w:r>
      <w:r w:rsidR="00563203">
        <w:rPr>
          <w:rFonts w:ascii="Garamond" w:hAnsi="Garamond"/>
          <w:b/>
          <w:sz w:val="26"/>
          <w:szCs w:val="26"/>
        </w:rPr>
        <w:t>ПРИСОЕДИНЕНИИ К </w:t>
      </w:r>
      <w:r>
        <w:rPr>
          <w:rFonts w:ascii="Garamond" w:hAnsi="Garamond"/>
          <w:b/>
          <w:sz w:val="26"/>
          <w:szCs w:val="26"/>
        </w:rPr>
        <w:t>ТОРГОВОЙ СИСТЕМЕ ОПТОВОГО РЫНКА</w:t>
      </w:r>
    </w:p>
    <w:p w14:paraId="7325AD90" w14:textId="77777777" w:rsidR="00D9694E" w:rsidRDefault="00D9694E" w:rsidP="0036736C">
      <w:pPr>
        <w:widowControl w:val="0"/>
        <w:jc w:val="both"/>
        <w:rPr>
          <w:rFonts w:ascii="Garamond" w:hAnsi="Garamond"/>
          <w:b/>
          <w:sz w:val="26"/>
          <w:szCs w:val="26"/>
        </w:rPr>
      </w:pPr>
    </w:p>
    <w:tbl>
      <w:tblPr>
        <w:tblStyle w:val="a4"/>
        <w:tblW w:w="14596" w:type="dxa"/>
        <w:tblLook w:val="04A0" w:firstRow="1" w:lastRow="0" w:firstColumn="1" w:lastColumn="0" w:noHBand="0" w:noVBand="1"/>
      </w:tblPr>
      <w:tblGrid>
        <w:gridCol w:w="896"/>
        <w:gridCol w:w="6612"/>
        <w:gridCol w:w="7088"/>
      </w:tblGrid>
      <w:tr w:rsidR="00D9694E" w:rsidRPr="00963130" w14:paraId="1A3E96FA" w14:textId="77777777" w:rsidTr="002D6B5A">
        <w:tc>
          <w:tcPr>
            <w:tcW w:w="896" w:type="dxa"/>
          </w:tcPr>
          <w:p w14:paraId="0780674D" w14:textId="77777777" w:rsidR="00D9694E" w:rsidRPr="00963130" w:rsidRDefault="00D9694E" w:rsidP="00520ED4">
            <w:pPr>
              <w:jc w:val="center"/>
              <w:rPr>
                <w:rFonts w:ascii="Garamond" w:hAnsi="Garamond"/>
                <w:b/>
                <w:sz w:val="22"/>
                <w:szCs w:val="22"/>
              </w:rPr>
            </w:pPr>
            <w:r w:rsidRPr="00963130">
              <w:rPr>
                <w:rFonts w:ascii="Garamond" w:hAnsi="Garamond"/>
                <w:b/>
                <w:sz w:val="22"/>
                <w:szCs w:val="22"/>
              </w:rPr>
              <w:t>№ пункта</w:t>
            </w:r>
          </w:p>
        </w:tc>
        <w:tc>
          <w:tcPr>
            <w:tcW w:w="6612" w:type="dxa"/>
          </w:tcPr>
          <w:p w14:paraId="64079D5B" w14:textId="77777777" w:rsidR="00D9694E" w:rsidRDefault="00D9694E" w:rsidP="00520ED4">
            <w:pPr>
              <w:jc w:val="center"/>
              <w:rPr>
                <w:rFonts w:ascii="Garamond" w:hAnsi="Garamond"/>
                <w:b/>
                <w:sz w:val="22"/>
                <w:szCs w:val="22"/>
              </w:rPr>
            </w:pPr>
            <w:r w:rsidRPr="00963130">
              <w:rPr>
                <w:rFonts w:ascii="Garamond" w:hAnsi="Garamond"/>
                <w:b/>
                <w:sz w:val="22"/>
                <w:szCs w:val="22"/>
              </w:rPr>
              <w:t xml:space="preserve">Редакция, действующая на момент </w:t>
            </w:r>
          </w:p>
          <w:p w14:paraId="132CA898" w14:textId="77777777" w:rsidR="00D9694E" w:rsidRPr="00963130" w:rsidRDefault="00D9694E" w:rsidP="00520ED4">
            <w:pPr>
              <w:jc w:val="center"/>
              <w:rPr>
                <w:rFonts w:ascii="Garamond" w:hAnsi="Garamond"/>
                <w:b/>
                <w:sz w:val="22"/>
                <w:szCs w:val="22"/>
              </w:rPr>
            </w:pPr>
            <w:r w:rsidRPr="00963130">
              <w:rPr>
                <w:rFonts w:ascii="Garamond" w:hAnsi="Garamond"/>
                <w:b/>
                <w:sz w:val="22"/>
                <w:szCs w:val="22"/>
              </w:rPr>
              <w:t>вступления в силу изменений</w:t>
            </w:r>
          </w:p>
        </w:tc>
        <w:tc>
          <w:tcPr>
            <w:tcW w:w="7088" w:type="dxa"/>
          </w:tcPr>
          <w:p w14:paraId="334C7E5A" w14:textId="77777777" w:rsidR="00D9694E" w:rsidRDefault="00D9694E" w:rsidP="00520ED4">
            <w:pPr>
              <w:jc w:val="center"/>
              <w:rPr>
                <w:rFonts w:ascii="Garamond" w:hAnsi="Garamond"/>
                <w:b/>
                <w:sz w:val="22"/>
                <w:szCs w:val="22"/>
              </w:rPr>
            </w:pPr>
            <w:r w:rsidRPr="00963130">
              <w:rPr>
                <w:rFonts w:ascii="Garamond" w:hAnsi="Garamond"/>
                <w:b/>
                <w:sz w:val="22"/>
                <w:szCs w:val="22"/>
              </w:rPr>
              <w:t xml:space="preserve">Предлагаемая редакция </w:t>
            </w:r>
          </w:p>
          <w:p w14:paraId="1897FFD7" w14:textId="77777777" w:rsidR="00D9694E" w:rsidRPr="0036736C" w:rsidRDefault="00D9694E" w:rsidP="00520ED4">
            <w:pPr>
              <w:jc w:val="center"/>
              <w:rPr>
                <w:rFonts w:ascii="Garamond" w:hAnsi="Garamond"/>
                <w:sz w:val="22"/>
                <w:szCs w:val="22"/>
              </w:rPr>
            </w:pPr>
            <w:r w:rsidRPr="0036736C">
              <w:rPr>
                <w:rFonts w:ascii="Garamond" w:hAnsi="Garamond"/>
                <w:sz w:val="22"/>
                <w:szCs w:val="22"/>
              </w:rPr>
              <w:t>(изменения выделены цветом)</w:t>
            </w:r>
          </w:p>
        </w:tc>
      </w:tr>
      <w:tr w:rsidR="00D9694E" w14:paraId="6C67D861" w14:textId="77777777" w:rsidTr="002D6B5A">
        <w:tc>
          <w:tcPr>
            <w:tcW w:w="896" w:type="dxa"/>
          </w:tcPr>
          <w:p w14:paraId="6E32AD50" w14:textId="2A0A7877" w:rsidR="00D9694E" w:rsidRPr="00B411A9" w:rsidRDefault="0036736C" w:rsidP="0036736C">
            <w:pPr>
              <w:widowControl w:val="0"/>
              <w:spacing w:before="120" w:after="120"/>
              <w:jc w:val="center"/>
              <w:rPr>
                <w:rFonts w:ascii="Garamond" w:hAnsi="Garamond"/>
                <w:b/>
                <w:sz w:val="22"/>
                <w:szCs w:val="22"/>
              </w:rPr>
            </w:pPr>
            <w:r>
              <w:rPr>
                <w:rFonts w:ascii="Garamond" w:hAnsi="Garamond"/>
                <w:b/>
                <w:sz w:val="22"/>
                <w:szCs w:val="22"/>
              </w:rPr>
              <w:t>1.4.3</w:t>
            </w:r>
          </w:p>
        </w:tc>
        <w:tc>
          <w:tcPr>
            <w:tcW w:w="6612" w:type="dxa"/>
          </w:tcPr>
          <w:p w14:paraId="292FD49E" w14:textId="77777777" w:rsidR="000B32B0" w:rsidRPr="000B32B0" w:rsidRDefault="000B32B0" w:rsidP="0036736C">
            <w:pPr>
              <w:pStyle w:val="a8"/>
              <w:widowControl w:val="0"/>
              <w:numPr>
                <w:ilvl w:val="2"/>
                <w:numId w:val="20"/>
              </w:numPr>
              <w:spacing w:before="120" w:after="120"/>
              <w:ind w:left="-21" w:firstLine="21"/>
              <w:contextualSpacing w:val="0"/>
              <w:jc w:val="both"/>
              <w:textAlignment w:val="baseline"/>
              <w:outlineLvl w:val="2"/>
              <w:rPr>
                <w:lang w:val="ru-RU"/>
              </w:rPr>
            </w:pPr>
            <w:r w:rsidRPr="000B32B0">
              <w:rPr>
                <w:lang w:val="ru-RU"/>
              </w:rPr>
              <w:t xml:space="preserve">Стандартные формы договоров, заключение которых необходимо для участия в отношениях </w:t>
            </w:r>
            <w:r w:rsidRPr="000B32B0">
              <w:rPr>
                <w:rFonts w:cs="Garamond"/>
                <w:bCs/>
                <w:lang w:val="ru-RU"/>
              </w:rPr>
              <w:t>по купле-продаже электрической энергии и (или) мощности на оптовом рынке</w:t>
            </w:r>
            <w:r w:rsidRPr="000B32B0">
              <w:rPr>
                <w:lang w:val="ru-RU"/>
              </w:rPr>
              <w:t xml:space="preserve"> по регулируемым ценам (тарифам):</w:t>
            </w:r>
          </w:p>
          <w:p w14:paraId="2AFC834C" w14:textId="77777777" w:rsidR="000B32B0" w:rsidRPr="000B32B0" w:rsidRDefault="000B32B0" w:rsidP="0036736C">
            <w:pPr>
              <w:widowControl w:val="0"/>
              <w:numPr>
                <w:ilvl w:val="0"/>
                <w:numId w:val="19"/>
              </w:numPr>
              <w:tabs>
                <w:tab w:val="clear" w:pos="1440"/>
                <w:tab w:val="num" w:pos="404"/>
                <w:tab w:val="left" w:pos="2127"/>
              </w:tabs>
              <w:overflowPunct w:val="0"/>
              <w:autoSpaceDE w:val="0"/>
              <w:autoSpaceDN w:val="0"/>
              <w:adjustRightInd w:val="0"/>
              <w:spacing w:before="120" w:after="120"/>
              <w:ind w:left="-21" w:firstLine="21"/>
              <w:jc w:val="both"/>
              <w:textAlignment w:val="baseline"/>
              <w:rPr>
                <w:rFonts w:ascii="Garamond" w:hAnsi="Garamond"/>
                <w:sz w:val="22"/>
                <w:szCs w:val="22"/>
                <w:lang w:eastAsia="en-US"/>
              </w:rPr>
            </w:pPr>
            <w:r w:rsidRPr="000B32B0">
              <w:rPr>
                <w:rFonts w:ascii="Garamond" w:hAnsi="Garamond"/>
                <w:sz w:val="22"/>
                <w:szCs w:val="22"/>
                <w:lang w:eastAsia="en-US"/>
              </w:rPr>
              <w:t xml:space="preserve">стандартная форма регулируемого договора купли-продажи электрической энергии и мощности для </w:t>
            </w:r>
            <w:proofErr w:type="spellStart"/>
            <w:r w:rsidRPr="000B32B0">
              <w:rPr>
                <w:rFonts w:ascii="Garamond" w:hAnsi="Garamond"/>
                <w:sz w:val="22"/>
                <w:szCs w:val="22"/>
                <w:lang w:eastAsia="en-US"/>
              </w:rPr>
              <w:t>энергосбытовых</w:t>
            </w:r>
            <w:proofErr w:type="spellEnd"/>
            <w:r w:rsidRPr="000B32B0">
              <w:rPr>
                <w:rFonts w:ascii="Garamond" w:hAnsi="Garamond"/>
                <w:sz w:val="22"/>
                <w:szCs w:val="22"/>
                <w:lang w:eastAsia="en-US"/>
              </w:rPr>
              <w:t xml:space="preserve"> компаний, гарантирующих поставщиков (</w:t>
            </w:r>
            <w:proofErr w:type="spellStart"/>
            <w:r w:rsidRPr="000B32B0">
              <w:rPr>
                <w:rFonts w:ascii="Garamond" w:hAnsi="Garamond"/>
                <w:sz w:val="22"/>
                <w:szCs w:val="22"/>
                <w:lang w:eastAsia="en-US"/>
              </w:rPr>
              <w:t>энергоснабжающих</w:t>
            </w:r>
            <w:proofErr w:type="spellEnd"/>
            <w:r w:rsidRPr="000B32B0">
              <w:rPr>
                <w:rFonts w:ascii="Garamond" w:hAnsi="Garamond"/>
                <w:sz w:val="22"/>
                <w:szCs w:val="22"/>
                <w:lang w:eastAsia="en-US"/>
              </w:rPr>
              <w:t xml:space="preserve"> организаций) для поставки населению </w:t>
            </w:r>
            <w:r w:rsidRPr="001F3538">
              <w:rPr>
                <w:rFonts w:ascii="Garamond" w:hAnsi="Garamond"/>
                <w:sz w:val="22"/>
                <w:szCs w:val="22"/>
                <w:highlight w:val="yellow"/>
                <w:lang w:eastAsia="en-US"/>
              </w:rPr>
              <w:t xml:space="preserve">на </w:t>
            </w:r>
            <w:r w:rsidRPr="001F3538">
              <w:rPr>
                <w:rFonts w:ascii="Garamond" w:hAnsi="Garamond"/>
                <w:sz w:val="22"/>
                <w:szCs w:val="20"/>
                <w:highlight w:val="yellow"/>
                <w:lang w:eastAsia="en-US"/>
              </w:rPr>
              <w:t>соответствующий год</w:t>
            </w:r>
            <w:r w:rsidRPr="000B32B0">
              <w:rPr>
                <w:rFonts w:ascii="Garamond" w:hAnsi="Garamond"/>
                <w:sz w:val="22"/>
                <w:szCs w:val="22"/>
                <w:lang w:eastAsia="en-US"/>
              </w:rPr>
              <w:t>;</w:t>
            </w:r>
          </w:p>
          <w:p w14:paraId="3445C28B" w14:textId="77777777" w:rsidR="000B32B0" w:rsidRPr="000B32B0" w:rsidRDefault="000B32B0" w:rsidP="0036736C">
            <w:pPr>
              <w:widowControl w:val="0"/>
              <w:numPr>
                <w:ilvl w:val="0"/>
                <w:numId w:val="19"/>
              </w:numPr>
              <w:tabs>
                <w:tab w:val="clear" w:pos="1440"/>
                <w:tab w:val="num" w:pos="404"/>
                <w:tab w:val="left" w:pos="2127"/>
              </w:tabs>
              <w:overflowPunct w:val="0"/>
              <w:autoSpaceDE w:val="0"/>
              <w:autoSpaceDN w:val="0"/>
              <w:adjustRightInd w:val="0"/>
              <w:spacing w:before="120" w:after="120"/>
              <w:ind w:left="-21" w:firstLine="21"/>
              <w:jc w:val="both"/>
              <w:textAlignment w:val="baseline"/>
              <w:rPr>
                <w:rFonts w:ascii="Garamond" w:hAnsi="Garamond"/>
                <w:sz w:val="22"/>
                <w:szCs w:val="22"/>
                <w:lang w:eastAsia="en-US"/>
              </w:rPr>
            </w:pPr>
            <w:r w:rsidRPr="000B32B0">
              <w:rPr>
                <w:rFonts w:ascii="Garamond" w:hAnsi="Garamond"/>
                <w:sz w:val="22"/>
                <w:szCs w:val="22"/>
                <w:lang w:eastAsia="en-US"/>
              </w:rPr>
              <w:t xml:space="preserve">стандартная форма регулируемого договора купли-продажи электрической энергии и мощности для гарантирующих поставщиков, </w:t>
            </w:r>
            <w:proofErr w:type="spellStart"/>
            <w:r w:rsidRPr="000B32B0">
              <w:rPr>
                <w:rFonts w:ascii="Garamond" w:hAnsi="Garamond"/>
                <w:sz w:val="22"/>
                <w:szCs w:val="22"/>
                <w:lang w:eastAsia="en-US"/>
              </w:rPr>
              <w:t>энергосбытовых</w:t>
            </w:r>
            <w:proofErr w:type="spellEnd"/>
            <w:r w:rsidRPr="000B32B0">
              <w:rPr>
                <w:rFonts w:ascii="Garamond" w:hAnsi="Garamond"/>
                <w:sz w:val="22"/>
                <w:szCs w:val="22"/>
                <w:lang w:eastAsia="en-US"/>
              </w:rPr>
              <w:t xml:space="preserve"> и </w:t>
            </w:r>
            <w:proofErr w:type="spellStart"/>
            <w:r w:rsidRPr="000B32B0">
              <w:rPr>
                <w:rFonts w:ascii="Garamond" w:hAnsi="Garamond"/>
                <w:sz w:val="22"/>
                <w:szCs w:val="22"/>
                <w:lang w:eastAsia="en-US"/>
              </w:rPr>
              <w:t>энергоснабжающих</w:t>
            </w:r>
            <w:proofErr w:type="spellEnd"/>
            <w:r w:rsidRPr="000B32B0">
              <w:rPr>
                <w:rFonts w:ascii="Garamond" w:hAnsi="Garamond"/>
                <w:sz w:val="22"/>
                <w:szCs w:val="22"/>
                <w:lang w:eastAsia="en-US"/>
              </w:rPr>
              <w:t xml:space="preserve"> организаций</w:t>
            </w:r>
            <w:r w:rsidRPr="000B32B0">
              <w:rPr>
                <w:rFonts w:ascii="Garamond" w:hAnsi="Garamond"/>
                <w:sz w:val="22"/>
                <w:szCs w:val="22"/>
                <w:lang w:val="en-GB" w:eastAsia="en-US"/>
              </w:rPr>
              <w:t> </w:t>
            </w:r>
            <w:r w:rsidRPr="000B32B0">
              <w:rPr>
                <w:rFonts w:ascii="Garamond" w:hAnsi="Garamond"/>
                <w:sz w:val="22"/>
                <w:szCs w:val="22"/>
                <w:lang w:eastAsia="en-US"/>
              </w:rPr>
              <w:t>– участников оптового рынка для поставки в отдельных частях ценовых зон, для которых установлены особенности функционирования оптового и розничных рынков, и организаций, осуществляющих экспортно-импортные операции в части покупки электрической энергии и мощности на территории Республики Северная Осетия – Алания</w:t>
            </w:r>
            <w:r w:rsidRPr="001F3538">
              <w:rPr>
                <w:rFonts w:ascii="Garamond" w:hAnsi="Garamond"/>
                <w:sz w:val="22"/>
                <w:szCs w:val="22"/>
                <w:highlight w:val="yellow"/>
                <w:lang w:eastAsia="en-US"/>
              </w:rPr>
              <w:t xml:space="preserve">, на </w:t>
            </w:r>
            <w:r w:rsidRPr="001F3538">
              <w:rPr>
                <w:rFonts w:ascii="Garamond" w:hAnsi="Garamond"/>
                <w:sz w:val="22"/>
                <w:szCs w:val="20"/>
                <w:highlight w:val="yellow"/>
                <w:lang w:eastAsia="en-US"/>
              </w:rPr>
              <w:t>соответствующий год</w:t>
            </w:r>
            <w:r w:rsidRPr="000B32B0">
              <w:rPr>
                <w:rFonts w:ascii="Garamond" w:hAnsi="Garamond"/>
                <w:sz w:val="22"/>
                <w:szCs w:val="22"/>
                <w:lang w:eastAsia="en-US"/>
              </w:rPr>
              <w:t>;</w:t>
            </w:r>
          </w:p>
          <w:p w14:paraId="7345105B" w14:textId="77777777" w:rsidR="000B32B0" w:rsidRPr="000B32B0" w:rsidRDefault="000B32B0" w:rsidP="0036736C">
            <w:pPr>
              <w:widowControl w:val="0"/>
              <w:numPr>
                <w:ilvl w:val="0"/>
                <w:numId w:val="19"/>
              </w:numPr>
              <w:tabs>
                <w:tab w:val="clear" w:pos="1440"/>
                <w:tab w:val="num" w:pos="404"/>
                <w:tab w:val="left" w:pos="2127"/>
              </w:tabs>
              <w:overflowPunct w:val="0"/>
              <w:autoSpaceDE w:val="0"/>
              <w:autoSpaceDN w:val="0"/>
              <w:adjustRightInd w:val="0"/>
              <w:spacing w:before="120" w:after="120"/>
              <w:ind w:left="-21" w:firstLine="21"/>
              <w:jc w:val="both"/>
              <w:textAlignment w:val="baseline"/>
              <w:rPr>
                <w:rFonts w:ascii="Garamond" w:hAnsi="Garamond"/>
                <w:sz w:val="22"/>
                <w:szCs w:val="22"/>
                <w:highlight w:val="yellow"/>
                <w:lang w:eastAsia="en-US"/>
              </w:rPr>
            </w:pPr>
            <w:r w:rsidRPr="000B32B0">
              <w:rPr>
                <w:rFonts w:ascii="Garamond" w:hAnsi="Garamond"/>
                <w:sz w:val="22"/>
                <w:szCs w:val="22"/>
                <w:highlight w:val="yellow"/>
                <w:lang w:eastAsia="en-US"/>
              </w:rPr>
              <w:t>стандартная форма договора коммерческого представительства покупателя для целей заключения регулируемых договоров купли-продажи электрической энергии и мощности;</w:t>
            </w:r>
          </w:p>
          <w:p w14:paraId="3B91664D" w14:textId="77777777" w:rsidR="000B32B0" w:rsidRPr="000B32B0" w:rsidRDefault="000B32B0" w:rsidP="0036736C">
            <w:pPr>
              <w:widowControl w:val="0"/>
              <w:numPr>
                <w:ilvl w:val="0"/>
                <w:numId w:val="19"/>
              </w:numPr>
              <w:tabs>
                <w:tab w:val="clear" w:pos="1440"/>
                <w:tab w:val="num" w:pos="404"/>
                <w:tab w:val="left" w:pos="2127"/>
              </w:tabs>
              <w:overflowPunct w:val="0"/>
              <w:autoSpaceDE w:val="0"/>
              <w:autoSpaceDN w:val="0"/>
              <w:adjustRightInd w:val="0"/>
              <w:spacing w:before="120" w:after="120"/>
              <w:ind w:left="-21" w:firstLine="21"/>
              <w:jc w:val="both"/>
              <w:textAlignment w:val="baseline"/>
              <w:rPr>
                <w:rFonts w:ascii="Garamond" w:hAnsi="Garamond"/>
                <w:sz w:val="22"/>
                <w:szCs w:val="22"/>
                <w:highlight w:val="yellow"/>
                <w:lang w:eastAsia="en-US"/>
              </w:rPr>
            </w:pPr>
            <w:r w:rsidRPr="000B32B0">
              <w:rPr>
                <w:rFonts w:ascii="Garamond" w:hAnsi="Garamond"/>
                <w:sz w:val="22"/>
                <w:szCs w:val="22"/>
                <w:highlight w:val="yellow"/>
                <w:lang w:eastAsia="en-US"/>
              </w:rPr>
              <w:t>стандартная форма договора коммерческого представительства поставщика для целей заключения регулируемых договоров купли-продажи электрической энергии и мощности.</w:t>
            </w:r>
          </w:p>
          <w:p w14:paraId="540E5989" w14:textId="77777777" w:rsidR="00D9694E" w:rsidRPr="00B411A9" w:rsidRDefault="00D9694E" w:rsidP="0036736C">
            <w:pPr>
              <w:widowControl w:val="0"/>
              <w:spacing w:before="120" w:after="120"/>
              <w:jc w:val="both"/>
              <w:rPr>
                <w:rFonts w:ascii="Garamond" w:hAnsi="Garamond"/>
                <w:bCs/>
                <w:sz w:val="22"/>
                <w:szCs w:val="22"/>
              </w:rPr>
            </w:pPr>
          </w:p>
        </w:tc>
        <w:tc>
          <w:tcPr>
            <w:tcW w:w="7088" w:type="dxa"/>
          </w:tcPr>
          <w:p w14:paraId="458DB423" w14:textId="77777777" w:rsidR="000B32B0" w:rsidRPr="000B32B0" w:rsidRDefault="000B32B0" w:rsidP="0036736C">
            <w:pPr>
              <w:pStyle w:val="a8"/>
              <w:widowControl w:val="0"/>
              <w:numPr>
                <w:ilvl w:val="2"/>
                <w:numId w:val="21"/>
              </w:numPr>
              <w:spacing w:before="120" w:after="120"/>
              <w:ind w:left="0" w:firstLine="0"/>
              <w:contextualSpacing w:val="0"/>
              <w:jc w:val="both"/>
              <w:textAlignment w:val="baseline"/>
              <w:outlineLvl w:val="2"/>
              <w:rPr>
                <w:lang w:val="ru-RU"/>
              </w:rPr>
            </w:pPr>
            <w:r w:rsidRPr="000B32B0">
              <w:rPr>
                <w:lang w:val="ru-RU"/>
              </w:rPr>
              <w:t xml:space="preserve">Стандартные формы договоров, заключение которых необходимо для участия в отношениях </w:t>
            </w:r>
            <w:r w:rsidRPr="000B32B0">
              <w:rPr>
                <w:rFonts w:cs="Garamond"/>
                <w:bCs/>
                <w:lang w:val="ru-RU"/>
              </w:rPr>
              <w:t>по купле-продаже электрической энергии и (или) мощности на оптовом рынке</w:t>
            </w:r>
            <w:r w:rsidRPr="000B32B0">
              <w:rPr>
                <w:lang w:val="ru-RU"/>
              </w:rPr>
              <w:t xml:space="preserve"> по регулируемым ценам (тарифам):</w:t>
            </w:r>
          </w:p>
          <w:p w14:paraId="6844749C" w14:textId="77777777" w:rsidR="000B32B0" w:rsidRPr="000B32B0" w:rsidRDefault="000B32B0" w:rsidP="0036736C">
            <w:pPr>
              <w:widowControl w:val="0"/>
              <w:numPr>
                <w:ilvl w:val="0"/>
                <w:numId w:val="19"/>
              </w:numPr>
              <w:tabs>
                <w:tab w:val="clear" w:pos="1440"/>
                <w:tab w:val="num" w:pos="312"/>
                <w:tab w:val="left" w:pos="2127"/>
              </w:tabs>
              <w:overflowPunct w:val="0"/>
              <w:autoSpaceDE w:val="0"/>
              <w:autoSpaceDN w:val="0"/>
              <w:adjustRightInd w:val="0"/>
              <w:spacing w:before="120" w:after="120"/>
              <w:ind w:left="0" w:firstLine="0"/>
              <w:jc w:val="both"/>
              <w:textAlignment w:val="baseline"/>
              <w:rPr>
                <w:rFonts w:ascii="Garamond" w:hAnsi="Garamond"/>
                <w:sz w:val="22"/>
                <w:szCs w:val="22"/>
                <w:lang w:eastAsia="en-US"/>
              </w:rPr>
            </w:pPr>
            <w:r w:rsidRPr="000B32B0">
              <w:rPr>
                <w:rFonts w:ascii="Garamond" w:hAnsi="Garamond"/>
                <w:sz w:val="22"/>
                <w:szCs w:val="22"/>
                <w:lang w:eastAsia="en-US"/>
              </w:rPr>
              <w:t xml:space="preserve">стандартная форма регулируемого договора купли-продажи электрической энергии и мощности для </w:t>
            </w:r>
            <w:proofErr w:type="spellStart"/>
            <w:r w:rsidRPr="000B32B0">
              <w:rPr>
                <w:rFonts w:ascii="Garamond" w:hAnsi="Garamond"/>
                <w:sz w:val="22"/>
                <w:szCs w:val="22"/>
                <w:lang w:eastAsia="en-US"/>
              </w:rPr>
              <w:t>энергосбытовых</w:t>
            </w:r>
            <w:proofErr w:type="spellEnd"/>
            <w:r w:rsidRPr="000B32B0">
              <w:rPr>
                <w:rFonts w:ascii="Garamond" w:hAnsi="Garamond"/>
                <w:sz w:val="22"/>
                <w:szCs w:val="22"/>
                <w:lang w:eastAsia="en-US"/>
              </w:rPr>
              <w:t xml:space="preserve"> компаний, гарантирующих поставщиков (</w:t>
            </w:r>
            <w:proofErr w:type="spellStart"/>
            <w:r w:rsidRPr="000B32B0">
              <w:rPr>
                <w:rFonts w:ascii="Garamond" w:hAnsi="Garamond"/>
                <w:sz w:val="22"/>
                <w:szCs w:val="22"/>
                <w:lang w:eastAsia="en-US"/>
              </w:rPr>
              <w:t>энергоснабжающих</w:t>
            </w:r>
            <w:proofErr w:type="spellEnd"/>
            <w:r w:rsidRPr="000B32B0">
              <w:rPr>
                <w:rFonts w:ascii="Garamond" w:hAnsi="Garamond"/>
                <w:sz w:val="22"/>
                <w:szCs w:val="22"/>
                <w:lang w:eastAsia="en-US"/>
              </w:rPr>
              <w:t xml:space="preserve"> организаций) для поставки </w:t>
            </w:r>
            <w:r w:rsidRPr="008D1377">
              <w:rPr>
                <w:rFonts w:ascii="Garamond" w:hAnsi="Garamond"/>
                <w:sz w:val="22"/>
                <w:szCs w:val="22"/>
                <w:lang w:eastAsia="en-US"/>
              </w:rPr>
              <w:t>населению</w:t>
            </w:r>
            <w:r w:rsidR="008D1377" w:rsidRPr="008D1377">
              <w:rPr>
                <w:rFonts w:ascii="Garamond" w:hAnsi="Garamond"/>
                <w:sz w:val="22"/>
                <w:szCs w:val="22"/>
                <w:lang w:eastAsia="en-US"/>
              </w:rPr>
              <w:t xml:space="preserve"> </w:t>
            </w:r>
            <w:r w:rsidR="008D1377" w:rsidRPr="00961237">
              <w:rPr>
                <w:rFonts w:ascii="Garamond" w:hAnsi="Garamond"/>
                <w:sz w:val="22"/>
                <w:szCs w:val="22"/>
                <w:highlight w:val="yellow"/>
                <w:lang w:eastAsia="en-US"/>
              </w:rPr>
              <w:t>(Приложение № Д 1.</w:t>
            </w:r>
            <w:r w:rsidR="00E70524">
              <w:rPr>
                <w:rFonts w:ascii="Garamond" w:hAnsi="Garamond"/>
                <w:sz w:val="22"/>
                <w:szCs w:val="22"/>
                <w:highlight w:val="yellow"/>
                <w:lang w:eastAsia="en-US"/>
              </w:rPr>
              <w:t>48</w:t>
            </w:r>
            <w:r w:rsidR="008D1377" w:rsidRPr="00961237">
              <w:rPr>
                <w:rFonts w:ascii="Garamond" w:hAnsi="Garamond"/>
                <w:sz w:val="22"/>
                <w:szCs w:val="22"/>
                <w:highlight w:val="yellow"/>
                <w:lang w:eastAsia="en-US"/>
              </w:rPr>
              <w:t>)</w:t>
            </w:r>
            <w:r w:rsidRPr="008D1377">
              <w:rPr>
                <w:rFonts w:ascii="Garamond" w:hAnsi="Garamond"/>
                <w:sz w:val="22"/>
                <w:szCs w:val="22"/>
                <w:lang w:eastAsia="en-US"/>
              </w:rPr>
              <w:t>;</w:t>
            </w:r>
          </w:p>
          <w:p w14:paraId="253A72F8" w14:textId="77777777" w:rsidR="00D9694E" w:rsidRDefault="000B32B0" w:rsidP="0036736C">
            <w:pPr>
              <w:widowControl w:val="0"/>
              <w:numPr>
                <w:ilvl w:val="0"/>
                <w:numId w:val="19"/>
              </w:numPr>
              <w:tabs>
                <w:tab w:val="clear" w:pos="1440"/>
                <w:tab w:val="num" w:pos="312"/>
                <w:tab w:val="left" w:pos="2127"/>
              </w:tabs>
              <w:overflowPunct w:val="0"/>
              <w:autoSpaceDE w:val="0"/>
              <w:autoSpaceDN w:val="0"/>
              <w:adjustRightInd w:val="0"/>
              <w:spacing w:before="120" w:after="120"/>
              <w:ind w:left="0" w:firstLine="0"/>
              <w:jc w:val="both"/>
              <w:textAlignment w:val="baseline"/>
              <w:rPr>
                <w:rFonts w:ascii="Garamond" w:hAnsi="Garamond"/>
                <w:sz w:val="22"/>
                <w:szCs w:val="22"/>
                <w:lang w:eastAsia="en-US"/>
              </w:rPr>
            </w:pPr>
            <w:r w:rsidRPr="000B32B0">
              <w:rPr>
                <w:rFonts w:ascii="Garamond" w:hAnsi="Garamond"/>
                <w:sz w:val="22"/>
                <w:szCs w:val="22"/>
                <w:lang w:eastAsia="en-US"/>
              </w:rPr>
              <w:t xml:space="preserve">стандартная форма регулируемого договора купли-продажи электрической энергии и мощности для гарантирующих поставщиков, </w:t>
            </w:r>
            <w:proofErr w:type="spellStart"/>
            <w:r w:rsidRPr="000B32B0">
              <w:rPr>
                <w:rFonts w:ascii="Garamond" w:hAnsi="Garamond"/>
                <w:sz w:val="22"/>
                <w:szCs w:val="22"/>
                <w:lang w:eastAsia="en-US"/>
              </w:rPr>
              <w:t>энергосбытовых</w:t>
            </w:r>
            <w:proofErr w:type="spellEnd"/>
            <w:r w:rsidRPr="000B32B0">
              <w:rPr>
                <w:rFonts w:ascii="Garamond" w:hAnsi="Garamond"/>
                <w:sz w:val="22"/>
                <w:szCs w:val="22"/>
                <w:lang w:eastAsia="en-US"/>
              </w:rPr>
              <w:t xml:space="preserve"> и </w:t>
            </w:r>
            <w:proofErr w:type="spellStart"/>
            <w:r w:rsidRPr="000B32B0">
              <w:rPr>
                <w:rFonts w:ascii="Garamond" w:hAnsi="Garamond"/>
                <w:sz w:val="22"/>
                <w:szCs w:val="22"/>
                <w:lang w:eastAsia="en-US"/>
              </w:rPr>
              <w:t>энергоснабжающих</w:t>
            </w:r>
            <w:proofErr w:type="spellEnd"/>
            <w:r w:rsidRPr="000B32B0">
              <w:rPr>
                <w:rFonts w:ascii="Garamond" w:hAnsi="Garamond"/>
                <w:sz w:val="22"/>
                <w:szCs w:val="22"/>
                <w:lang w:eastAsia="en-US"/>
              </w:rPr>
              <w:t xml:space="preserve"> организаций</w:t>
            </w:r>
            <w:r w:rsidRPr="000B32B0">
              <w:rPr>
                <w:rFonts w:ascii="Garamond" w:hAnsi="Garamond"/>
                <w:sz w:val="22"/>
                <w:szCs w:val="22"/>
                <w:lang w:val="en-GB" w:eastAsia="en-US"/>
              </w:rPr>
              <w:t> </w:t>
            </w:r>
            <w:r w:rsidRPr="000B32B0">
              <w:rPr>
                <w:rFonts w:ascii="Garamond" w:hAnsi="Garamond"/>
                <w:sz w:val="22"/>
                <w:szCs w:val="22"/>
                <w:lang w:eastAsia="en-US"/>
              </w:rPr>
              <w:t>– участников оптового рынка для поставки в отдельных частях ценовых зон, для которых установлены особенности функционирования оптового и розничных рынков, и организаций, осуществляющих экспортно-импортные операции в части покупки электрической энергии и мощности на территории Республики Северная Осетия – Алания</w:t>
            </w:r>
            <w:r w:rsidR="008D1377">
              <w:rPr>
                <w:rFonts w:ascii="Garamond" w:hAnsi="Garamond"/>
                <w:sz w:val="22"/>
                <w:szCs w:val="22"/>
                <w:lang w:eastAsia="en-US"/>
              </w:rPr>
              <w:t xml:space="preserve"> </w:t>
            </w:r>
            <w:r w:rsidR="008D1377" w:rsidRPr="00961237">
              <w:rPr>
                <w:rFonts w:ascii="Garamond" w:hAnsi="Garamond"/>
                <w:sz w:val="22"/>
                <w:szCs w:val="22"/>
                <w:highlight w:val="yellow"/>
                <w:lang w:eastAsia="en-US"/>
              </w:rPr>
              <w:t>(Приложение № Д 1.</w:t>
            </w:r>
            <w:r w:rsidR="00E70524">
              <w:rPr>
                <w:rFonts w:ascii="Garamond" w:hAnsi="Garamond"/>
                <w:sz w:val="22"/>
                <w:szCs w:val="22"/>
                <w:highlight w:val="yellow"/>
                <w:lang w:eastAsia="en-US"/>
              </w:rPr>
              <w:t>49</w:t>
            </w:r>
            <w:r w:rsidR="008D1377" w:rsidRPr="00961237">
              <w:rPr>
                <w:rFonts w:ascii="Garamond" w:hAnsi="Garamond"/>
                <w:sz w:val="22"/>
                <w:szCs w:val="22"/>
                <w:highlight w:val="yellow"/>
                <w:lang w:eastAsia="en-US"/>
              </w:rPr>
              <w:t>)</w:t>
            </w:r>
            <w:r w:rsidR="00A72920">
              <w:rPr>
                <w:rFonts w:ascii="Garamond" w:hAnsi="Garamond"/>
                <w:sz w:val="22"/>
                <w:szCs w:val="22"/>
                <w:lang w:eastAsia="en-US"/>
              </w:rPr>
              <w:t>;</w:t>
            </w:r>
          </w:p>
          <w:p w14:paraId="4E5955F5" w14:textId="77777777" w:rsidR="00A72920" w:rsidRPr="00ED1E40" w:rsidRDefault="00ED1E40" w:rsidP="0036736C">
            <w:pPr>
              <w:widowControl w:val="0"/>
              <w:numPr>
                <w:ilvl w:val="0"/>
                <w:numId w:val="19"/>
              </w:numPr>
              <w:tabs>
                <w:tab w:val="clear" w:pos="1440"/>
                <w:tab w:val="num" w:pos="309"/>
                <w:tab w:val="left" w:pos="2127"/>
              </w:tabs>
              <w:overflowPunct w:val="0"/>
              <w:autoSpaceDE w:val="0"/>
              <w:autoSpaceDN w:val="0"/>
              <w:adjustRightInd w:val="0"/>
              <w:spacing w:before="120" w:after="120"/>
              <w:ind w:left="0" w:firstLine="0"/>
              <w:jc w:val="both"/>
              <w:textAlignment w:val="baseline"/>
              <w:rPr>
                <w:rFonts w:ascii="Garamond" w:hAnsi="Garamond"/>
                <w:sz w:val="22"/>
                <w:szCs w:val="22"/>
                <w:highlight w:val="yellow"/>
                <w:lang w:eastAsia="en-US"/>
              </w:rPr>
            </w:pPr>
            <w:r w:rsidRPr="00ED1E40">
              <w:rPr>
                <w:rFonts w:ascii="Garamond" w:hAnsi="Garamond"/>
                <w:sz w:val="22"/>
                <w:szCs w:val="22"/>
                <w:highlight w:val="yellow"/>
                <w:lang w:eastAsia="en-US"/>
              </w:rPr>
              <w:t>стандартная форма договора</w:t>
            </w:r>
            <w:r w:rsidR="00DB4CCA" w:rsidRPr="00ED1E40">
              <w:rPr>
                <w:rFonts w:ascii="Garamond" w:hAnsi="Garamond"/>
                <w:sz w:val="22"/>
                <w:szCs w:val="22"/>
                <w:highlight w:val="yellow"/>
                <w:lang w:eastAsia="en-US"/>
              </w:rPr>
              <w:t xml:space="preserve"> купли-продажи мощности на отдельных территориях ценовых зон, для которых установлены особенности функционирования оптового и розничных рынков, в целях обеспечения мощностью потребителей, не относящихся к населению и (или) приравненным к нему категориям потребителей (Приложение № Д </w:t>
            </w:r>
            <w:r w:rsidR="00E70524">
              <w:rPr>
                <w:rFonts w:ascii="Garamond" w:hAnsi="Garamond"/>
                <w:sz w:val="22"/>
                <w:szCs w:val="22"/>
                <w:highlight w:val="yellow"/>
                <w:lang w:eastAsia="en-US"/>
              </w:rPr>
              <w:t>24.3</w:t>
            </w:r>
            <w:r w:rsidR="00DB4CCA" w:rsidRPr="00ED1E40">
              <w:rPr>
                <w:rFonts w:ascii="Garamond" w:hAnsi="Garamond"/>
                <w:sz w:val="22"/>
                <w:szCs w:val="22"/>
                <w:highlight w:val="yellow"/>
                <w:lang w:eastAsia="en-US"/>
              </w:rPr>
              <w:t>);</w:t>
            </w:r>
          </w:p>
          <w:p w14:paraId="544364E1" w14:textId="77777777" w:rsidR="00A613F0" w:rsidRDefault="00713FC8" w:rsidP="0036736C">
            <w:pPr>
              <w:widowControl w:val="0"/>
              <w:numPr>
                <w:ilvl w:val="0"/>
                <w:numId w:val="19"/>
              </w:numPr>
              <w:tabs>
                <w:tab w:val="clear" w:pos="1440"/>
                <w:tab w:val="num" w:pos="309"/>
                <w:tab w:val="left" w:pos="2127"/>
              </w:tabs>
              <w:overflowPunct w:val="0"/>
              <w:autoSpaceDE w:val="0"/>
              <w:autoSpaceDN w:val="0"/>
              <w:adjustRightInd w:val="0"/>
              <w:spacing w:before="120" w:after="120"/>
              <w:ind w:left="0" w:firstLine="0"/>
              <w:jc w:val="both"/>
              <w:textAlignment w:val="baseline"/>
              <w:rPr>
                <w:rFonts w:ascii="Garamond" w:hAnsi="Garamond"/>
                <w:sz w:val="22"/>
                <w:szCs w:val="22"/>
                <w:highlight w:val="yellow"/>
                <w:lang w:eastAsia="en-US"/>
              </w:rPr>
            </w:pPr>
            <w:r w:rsidRPr="00713FC8">
              <w:rPr>
                <w:rFonts w:ascii="Garamond" w:hAnsi="Garamond"/>
                <w:sz w:val="22"/>
                <w:szCs w:val="22"/>
                <w:highlight w:val="yellow"/>
                <w:lang w:eastAsia="en-US"/>
              </w:rPr>
              <w:t>стандартная форма договора купли-продажи электрической энергии на отдельных территориях ценовых зон, для которых установлены особенности функционирования оптового и розничных рынков, в целях обеспечения электрической энергией потребителей, не относящихся к населению и (или) приравненным к нему категориям потребителей</w:t>
            </w:r>
            <w:r w:rsidR="00A613F0">
              <w:rPr>
                <w:rFonts w:ascii="Garamond" w:hAnsi="Garamond"/>
                <w:sz w:val="22"/>
                <w:szCs w:val="22"/>
                <w:highlight w:val="yellow"/>
                <w:lang w:eastAsia="en-US"/>
              </w:rPr>
              <w:t xml:space="preserve"> (Приложение № </w:t>
            </w:r>
            <w:r w:rsidR="00E70524">
              <w:rPr>
                <w:rFonts w:ascii="Garamond" w:hAnsi="Garamond"/>
                <w:sz w:val="22"/>
                <w:szCs w:val="22"/>
                <w:highlight w:val="yellow"/>
                <w:lang w:eastAsia="en-US"/>
              </w:rPr>
              <w:t>24.2</w:t>
            </w:r>
            <w:r w:rsidR="00A613F0">
              <w:rPr>
                <w:rFonts w:ascii="Garamond" w:hAnsi="Garamond"/>
                <w:sz w:val="22"/>
                <w:szCs w:val="22"/>
                <w:highlight w:val="yellow"/>
                <w:lang w:eastAsia="en-US"/>
              </w:rPr>
              <w:t>);</w:t>
            </w:r>
          </w:p>
          <w:p w14:paraId="3881F384" w14:textId="77777777" w:rsidR="00713FC8" w:rsidRPr="00A613F0" w:rsidRDefault="00A613F0" w:rsidP="0036736C">
            <w:pPr>
              <w:widowControl w:val="0"/>
              <w:numPr>
                <w:ilvl w:val="0"/>
                <w:numId w:val="19"/>
              </w:numPr>
              <w:tabs>
                <w:tab w:val="clear" w:pos="1440"/>
                <w:tab w:val="num" w:pos="309"/>
                <w:tab w:val="left" w:pos="2127"/>
              </w:tabs>
              <w:overflowPunct w:val="0"/>
              <w:autoSpaceDE w:val="0"/>
              <w:autoSpaceDN w:val="0"/>
              <w:adjustRightInd w:val="0"/>
              <w:spacing w:before="120" w:after="120"/>
              <w:ind w:left="0" w:firstLine="0"/>
              <w:jc w:val="both"/>
              <w:textAlignment w:val="baseline"/>
              <w:rPr>
                <w:rFonts w:ascii="Garamond" w:hAnsi="Garamond"/>
                <w:sz w:val="22"/>
                <w:szCs w:val="22"/>
                <w:highlight w:val="yellow"/>
                <w:lang w:eastAsia="en-US"/>
              </w:rPr>
            </w:pPr>
            <w:r w:rsidRPr="00713FC8">
              <w:rPr>
                <w:rFonts w:ascii="Garamond" w:hAnsi="Garamond"/>
                <w:sz w:val="22"/>
                <w:szCs w:val="22"/>
                <w:highlight w:val="yellow"/>
                <w:lang w:eastAsia="en-US"/>
              </w:rPr>
              <w:t xml:space="preserve">стандартная форма договора комиссии на продажу электрической энергии по договорам купли-продажи электрической энергии на отдельных территориях ценовых зон, для которых установлены особенности </w:t>
            </w:r>
            <w:r w:rsidRPr="00713FC8">
              <w:rPr>
                <w:rFonts w:ascii="Garamond" w:hAnsi="Garamond"/>
                <w:sz w:val="22"/>
                <w:szCs w:val="22"/>
                <w:highlight w:val="yellow"/>
                <w:lang w:eastAsia="en-US"/>
              </w:rPr>
              <w:lastRenderedPageBreak/>
              <w:t xml:space="preserve">функционирования оптового и розничных рынков в целях обеспечения электрической энергией потребителей, не относящихся к населению и (или) приравненным к нему категориям потребителей (Приложение № </w:t>
            </w:r>
            <w:r>
              <w:rPr>
                <w:rFonts w:ascii="Garamond" w:hAnsi="Garamond"/>
                <w:sz w:val="22"/>
                <w:szCs w:val="22"/>
                <w:highlight w:val="yellow"/>
                <w:lang w:eastAsia="en-US"/>
              </w:rPr>
              <w:t>24</w:t>
            </w:r>
            <w:r w:rsidR="00E70524">
              <w:rPr>
                <w:rFonts w:ascii="Garamond" w:hAnsi="Garamond"/>
                <w:sz w:val="22"/>
                <w:szCs w:val="22"/>
                <w:highlight w:val="yellow"/>
                <w:lang w:eastAsia="en-US"/>
              </w:rPr>
              <w:t>.1</w:t>
            </w:r>
            <w:r>
              <w:rPr>
                <w:rFonts w:ascii="Garamond" w:hAnsi="Garamond"/>
                <w:sz w:val="22"/>
                <w:szCs w:val="22"/>
                <w:highlight w:val="yellow"/>
                <w:lang w:eastAsia="en-US"/>
              </w:rPr>
              <w:t>).</w:t>
            </w:r>
          </w:p>
        </w:tc>
      </w:tr>
      <w:tr w:rsidR="000B32B0" w14:paraId="6CB53207" w14:textId="77777777" w:rsidTr="002D6B5A">
        <w:tc>
          <w:tcPr>
            <w:tcW w:w="896" w:type="dxa"/>
          </w:tcPr>
          <w:p w14:paraId="66E501BD" w14:textId="117BEA3D" w:rsidR="000B32B0" w:rsidRDefault="008B0287" w:rsidP="0036736C">
            <w:pPr>
              <w:widowControl w:val="0"/>
              <w:spacing w:before="120" w:after="120"/>
              <w:jc w:val="center"/>
              <w:rPr>
                <w:rFonts w:ascii="Garamond" w:hAnsi="Garamond"/>
                <w:b/>
                <w:sz w:val="22"/>
                <w:szCs w:val="22"/>
              </w:rPr>
            </w:pPr>
            <w:r>
              <w:rPr>
                <w:rFonts w:ascii="Garamond" w:hAnsi="Garamond"/>
                <w:b/>
                <w:sz w:val="22"/>
                <w:szCs w:val="22"/>
              </w:rPr>
              <w:lastRenderedPageBreak/>
              <w:t>1.4.4</w:t>
            </w:r>
          </w:p>
        </w:tc>
        <w:tc>
          <w:tcPr>
            <w:tcW w:w="6612" w:type="dxa"/>
          </w:tcPr>
          <w:p w14:paraId="7A809D47" w14:textId="77777777" w:rsidR="00FA5065" w:rsidRPr="00FA5065" w:rsidRDefault="00FA5065" w:rsidP="0036736C">
            <w:pPr>
              <w:pStyle w:val="a8"/>
              <w:widowControl w:val="0"/>
              <w:numPr>
                <w:ilvl w:val="2"/>
                <w:numId w:val="21"/>
              </w:numPr>
              <w:spacing w:before="120" w:after="120"/>
              <w:ind w:left="0" w:firstLine="0"/>
              <w:contextualSpacing w:val="0"/>
              <w:jc w:val="both"/>
              <w:textAlignment w:val="baseline"/>
              <w:outlineLvl w:val="2"/>
              <w:rPr>
                <w:lang w:val="ru-RU"/>
              </w:rPr>
            </w:pPr>
            <w:r w:rsidRPr="00FA5065">
              <w:rPr>
                <w:szCs w:val="22"/>
                <w:lang w:val="ru-RU"/>
              </w:rPr>
              <w:t xml:space="preserve">Стандартные </w:t>
            </w:r>
            <w:r w:rsidRPr="00FA5065">
              <w:rPr>
                <w:lang w:val="ru-RU"/>
              </w:rPr>
              <w:t>формы договоров, заключение которых необходимо для участия в отношениях по купле-продаже электрической энергии на оптовом рынке по результатам конкурентного отбора ценовых заявок на сутки вперед:</w:t>
            </w:r>
          </w:p>
          <w:p w14:paraId="331EA308" w14:textId="77777777" w:rsidR="00FA5065" w:rsidRPr="00FA5065" w:rsidRDefault="00FA5065" w:rsidP="0036736C">
            <w:pPr>
              <w:widowControl w:val="0"/>
              <w:numPr>
                <w:ilvl w:val="0"/>
                <w:numId w:val="19"/>
              </w:numPr>
              <w:tabs>
                <w:tab w:val="left" w:pos="546"/>
                <w:tab w:val="left" w:pos="2127"/>
              </w:tabs>
              <w:overflowPunct w:val="0"/>
              <w:autoSpaceDE w:val="0"/>
              <w:autoSpaceDN w:val="0"/>
              <w:adjustRightInd w:val="0"/>
              <w:spacing w:before="120" w:after="120"/>
              <w:ind w:left="0" w:firstLine="0"/>
              <w:jc w:val="both"/>
              <w:textAlignment w:val="baseline"/>
              <w:rPr>
                <w:rFonts w:ascii="Garamond" w:hAnsi="Garamond"/>
                <w:sz w:val="22"/>
                <w:szCs w:val="22"/>
                <w:lang w:eastAsia="en-US"/>
              </w:rPr>
            </w:pPr>
            <w:r w:rsidRPr="00FA5065">
              <w:rPr>
                <w:rFonts w:ascii="Garamond" w:hAnsi="Garamond"/>
                <w:sz w:val="22"/>
                <w:szCs w:val="22"/>
                <w:lang w:eastAsia="en-US"/>
              </w:rPr>
              <w:t>стандартная форма договора купли-продажи электрической энергии по результатам конкурентного отбора ценовых заявок на сутки вперед (Приложение № Д 2.1.1);</w:t>
            </w:r>
          </w:p>
          <w:p w14:paraId="396135A9" w14:textId="77777777" w:rsidR="00FA5065" w:rsidRPr="00FA5065" w:rsidRDefault="00FA5065" w:rsidP="0036736C">
            <w:pPr>
              <w:widowControl w:val="0"/>
              <w:numPr>
                <w:ilvl w:val="0"/>
                <w:numId w:val="19"/>
              </w:numPr>
              <w:tabs>
                <w:tab w:val="left" w:pos="546"/>
                <w:tab w:val="left" w:pos="2127"/>
              </w:tabs>
              <w:overflowPunct w:val="0"/>
              <w:autoSpaceDE w:val="0"/>
              <w:autoSpaceDN w:val="0"/>
              <w:adjustRightInd w:val="0"/>
              <w:spacing w:before="120" w:after="120"/>
              <w:ind w:left="0" w:firstLine="0"/>
              <w:jc w:val="both"/>
              <w:textAlignment w:val="baseline"/>
              <w:rPr>
                <w:rFonts w:ascii="Garamond" w:hAnsi="Garamond"/>
                <w:sz w:val="22"/>
                <w:szCs w:val="22"/>
                <w:lang w:eastAsia="en-US"/>
              </w:rPr>
            </w:pPr>
            <w:r w:rsidRPr="00FA5065">
              <w:rPr>
                <w:rFonts w:ascii="Garamond" w:hAnsi="Garamond"/>
                <w:sz w:val="22"/>
                <w:szCs w:val="22"/>
                <w:lang w:eastAsia="en-US"/>
              </w:rPr>
              <w:t>стандартная форма договора комиссии на продажу электрической энергии по результатам конкурентного отбора ценовых заявок на сутки вперед (Приложение № Д 2.2.1);</w:t>
            </w:r>
          </w:p>
          <w:p w14:paraId="6154605F" w14:textId="77777777" w:rsidR="00FA5065" w:rsidRPr="00FA5065" w:rsidRDefault="00FA5065" w:rsidP="0036736C">
            <w:pPr>
              <w:widowControl w:val="0"/>
              <w:numPr>
                <w:ilvl w:val="0"/>
                <w:numId w:val="19"/>
              </w:numPr>
              <w:tabs>
                <w:tab w:val="left" w:pos="546"/>
                <w:tab w:val="left" w:pos="2127"/>
              </w:tabs>
              <w:overflowPunct w:val="0"/>
              <w:autoSpaceDE w:val="0"/>
              <w:autoSpaceDN w:val="0"/>
              <w:adjustRightInd w:val="0"/>
              <w:spacing w:before="120" w:after="120"/>
              <w:ind w:left="0" w:firstLine="0"/>
              <w:jc w:val="both"/>
              <w:textAlignment w:val="baseline"/>
              <w:rPr>
                <w:rFonts w:ascii="Garamond" w:hAnsi="Garamond"/>
                <w:b/>
                <w:bCs/>
                <w:sz w:val="22"/>
                <w:szCs w:val="22"/>
                <w:lang w:eastAsia="en-US"/>
              </w:rPr>
            </w:pPr>
            <w:r w:rsidRPr="00FA5065">
              <w:rPr>
                <w:rFonts w:ascii="Garamond" w:hAnsi="Garamond"/>
                <w:sz w:val="22"/>
                <w:szCs w:val="22"/>
                <w:lang w:eastAsia="en-US"/>
              </w:rPr>
              <w:t xml:space="preserve">стандартная форма договора купли-продажи электрической энергии по результатам конкурентного отбора ценовых заявок на сутки вперед </w:t>
            </w:r>
            <w:r w:rsidRPr="00FA5065">
              <w:rPr>
                <w:rFonts w:ascii="Garamond" w:hAnsi="Garamond"/>
                <w:bCs/>
                <w:sz w:val="22"/>
                <w:szCs w:val="22"/>
                <w:lang w:eastAsia="en-US"/>
              </w:rPr>
              <w:t xml:space="preserve">в обеспечение поставки электрической энергии в объеме </w:t>
            </w:r>
            <w:proofErr w:type="spellStart"/>
            <w:r w:rsidRPr="00FA5065">
              <w:rPr>
                <w:rFonts w:ascii="Garamond" w:hAnsi="Garamond"/>
                <w:bCs/>
                <w:sz w:val="22"/>
                <w:szCs w:val="22"/>
                <w:lang w:eastAsia="en-US"/>
              </w:rPr>
              <w:t>перетока</w:t>
            </w:r>
            <w:proofErr w:type="spellEnd"/>
            <w:r w:rsidRPr="00FA5065">
              <w:rPr>
                <w:rFonts w:ascii="Garamond" w:hAnsi="Garamond"/>
                <w:bCs/>
                <w:sz w:val="22"/>
                <w:szCs w:val="22"/>
                <w:lang w:eastAsia="en-US"/>
              </w:rPr>
              <w:t xml:space="preserve"> по границе с ценовыми зонами оптового рынка </w:t>
            </w:r>
            <w:r w:rsidRPr="00FA5065">
              <w:rPr>
                <w:rFonts w:ascii="Garamond" w:hAnsi="Garamond"/>
                <w:sz w:val="22"/>
                <w:szCs w:val="22"/>
                <w:lang w:eastAsia="en-US"/>
              </w:rPr>
              <w:t>(Приложение № Д 2.3.1);</w:t>
            </w:r>
          </w:p>
          <w:p w14:paraId="7D01FD64" w14:textId="77777777" w:rsidR="00FA5065" w:rsidRPr="00FA5065" w:rsidRDefault="00FA5065" w:rsidP="0036736C">
            <w:pPr>
              <w:widowControl w:val="0"/>
              <w:numPr>
                <w:ilvl w:val="0"/>
                <w:numId w:val="19"/>
              </w:numPr>
              <w:tabs>
                <w:tab w:val="left" w:pos="546"/>
                <w:tab w:val="left" w:pos="2127"/>
              </w:tabs>
              <w:overflowPunct w:val="0"/>
              <w:autoSpaceDE w:val="0"/>
              <w:autoSpaceDN w:val="0"/>
              <w:adjustRightInd w:val="0"/>
              <w:spacing w:before="120" w:after="120"/>
              <w:ind w:left="0" w:firstLine="0"/>
              <w:jc w:val="both"/>
              <w:textAlignment w:val="baseline"/>
              <w:rPr>
                <w:rFonts w:ascii="Garamond" w:hAnsi="Garamond"/>
                <w:sz w:val="22"/>
                <w:szCs w:val="20"/>
                <w:lang w:eastAsia="en-US"/>
              </w:rPr>
            </w:pPr>
            <w:r w:rsidRPr="00FA5065">
              <w:rPr>
                <w:rFonts w:ascii="Garamond" w:hAnsi="Garamond"/>
                <w:sz w:val="22"/>
                <w:szCs w:val="22"/>
                <w:lang w:eastAsia="en-US"/>
              </w:rPr>
              <w:t xml:space="preserve">стандартная форма договора комиссии на продажу электрической энергии по результатам конкурентного отбора ценовых заявок на сутки вперед </w:t>
            </w:r>
            <w:r w:rsidRPr="00FA5065">
              <w:rPr>
                <w:rFonts w:ascii="Garamond" w:hAnsi="Garamond"/>
                <w:bCs/>
                <w:sz w:val="22"/>
                <w:szCs w:val="22"/>
                <w:lang w:eastAsia="en-US"/>
              </w:rPr>
              <w:t xml:space="preserve">в обеспечение поставки электрической энергии в объеме </w:t>
            </w:r>
            <w:proofErr w:type="spellStart"/>
            <w:r w:rsidRPr="00FA5065">
              <w:rPr>
                <w:rFonts w:ascii="Garamond" w:hAnsi="Garamond"/>
                <w:bCs/>
                <w:sz w:val="22"/>
                <w:szCs w:val="22"/>
                <w:lang w:eastAsia="en-US"/>
              </w:rPr>
              <w:t>перетока</w:t>
            </w:r>
            <w:proofErr w:type="spellEnd"/>
            <w:r w:rsidRPr="00FA5065">
              <w:rPr>
                <w:rFonts w:ascii="Garamond" w:hAnsi="Garamond"/>
                <w:bCs/>
                <w:sz w:val="22"/>
                <w:szCs w:val="22"/>
                <w:lang w:eastAsia="en-US"/>
              </w:rPr>
              <w:t xml:space="preserve"> по границе с ценовыми зонами оптового рынка </w:t>
            </w:r>
            <w:r w:rsidRPr="00FA5065">
              <w:rPr>
                <w:rFonts w:ascii="Garamond" w:hAnsi="Garamond"/>
                <w:sz w:val="22"/>
                <w:szCs w:val="22"/>
                <w:lang w:eastAsia="en-US"/>
              </w:rPr>
              <w:t>(Приложение № Д 2.4.1);</w:t>
            </w:r>
          </w:p>
          <w:p w14:paraId="5062E036" w14:textId="77777777" w:rsidR="00FA5065" w:rsidRPr="00FA5065" w:rsidRDefault="00FA5065" w:rsidP="0036736C">
            <w:pPr>
              <w:widowControl w:val="0"/>
              <w:numPr>
                <w:ilvl w:val="0"/>
                <w:numId w:val="19"/>
              </w:numPr>
              <w:tabs>
                <w:tab w:val="left" w:pos="546"/>
                <w:tab w:val="left" w:pos="2127"/>
              </w:tabs>
              <w:overflowPunct w:val="0"/>
              <w:autoSpaceDE w:val="0"/>
              <w:autoSpaceDN w:val="0"/>
              <w:adjustRightInd w:val="0"/>
              <w:spacing w:before="120" w:after="120"/>
              <w:ind w:left="0" w:firstLine="0"/>
              <w:jc w:val="both"/>
              <w:textAlignment w:val="baseline"/>
              <w:rPr>
                <w:rFonts w:ascii="Garamond" w:hAnsi="Garamond"/>
                <w:sz w:val="22"/>
                <w:szCs w:val="20"/>
                <w:highlight w:val="yellow"/>
                <w:lang w:eastAsia="en-US"/>
              </w:rPr>
            </w:pPr>
            <w:r w:rsidRPr="00FA5065">
              <w:rPr>
                <w:rFonts w:ascii="Garamond" w:hAnsi="Garamond"/>
                <w:sz w:val="22"/>
                <w:szCs w:val="22"/>
                <w:highlight w:val="yellow"/>
                <w:lang w:eastAsia="en-US"/>
              </w:rPr>
              <w:t>стандартная форма договора коммерческого представительства для целей заключения договоров купли-продажи электрической энергии (Приложение № Д 9);</w:t>
            </w:r>
          </w:p>
          <w:p w14:paraId="7C404D42" w14:textId="77777777" w:rsidR="00FA5065" w:rsidRPr="00FA5065" w:rsidRDefault="00FA5065" w:rsidP="0036736C">
            <w:pPr>
              <w:widowControl w:val="0"/>
              <w:numPr>
                <w:ilvl w:val="0"/>
                <w:numId w:val="19"/>
              </w:numPr>
              <w:tabs>
                <w:tab w:val="left" w:pos="546"/>
                <w:tab w:val="left" w:pos="2127"/>
              </w:tabs>
              <w:overflowPunct w:val="0"/>
              <w:autoSpaceDE w:val="0"/>
              <w:autoSpaceDN w:val="0"/>
              <w:adjustRightInd w:val="0"/>
              <w:spacing w:before="120" w:after="120"/>
              <w:ind w:left="0" w:firstLine="0"/>
              <w:jc w:val="both"/>
              <w:textAlignment w:val="baseline"/>
              <w:rPr>
                <w:rFonts w:ascii="Garamond" w:hAnsi="Garamond"/>
                <w:sz w:val="22"/>
                <w:szCs w:val="20"/>
                <w:lang w:eastAsia="en-US"/>
              </w:rPr>
            </w:pPr>
            <w:r w:rsidRPr="00FA5065">
              <w:rPr>
                <w:rFonts w:ascii="Garamond" w:hAnsi="Garamond"/>
                <w:sz w:val="22"/>
                <w:szCs w:val="22"/>
                <w:lang w:eastAsia="en-US"/>
              </w:rPr>
              <w:t>стандартная форма договора купли-продажи электрической энергии по результатам конкурентного отбора ценовых заявок на сутки вперед (для участников оптового рынка, признанных банкротами) (Приложение № Д 2.1.2).</w:t>
            </w:r>
          </w:p>
          <w:p w14:paraId="49E0CE6B" w14:textId="77777777" w:rsidR="000B32B0" w:rsidRPr="000B32B0" w:rsidRDefault="000B32B0" w:rsidP="0036736C">
            <w:pPr>
              <w:pStyle w:val="a8"/>
              <w:widowControl w:val="0"/>
              <w:spacing w:before="120" w:after="120"/>
              <w:ind w:left="466"/>
              <w:contextualSpacing w:val="0"/>
              <w:jc w:val="both"/>
              <w:textAlignment w:val="baseline"/>
              <w:outlineLvl w:val="2"/>
              <w:rPr>
                <w:lang w:val="ru-RU"/>
              </w:rPr>
            </w:pPr>
          </w:p>
        </w:tc>
        <w:tc>
          <w:tcPr>
            <w:tcW w:w="7088" w:type="dxa"/>
          </w:tcPr>
          <w:p w14:paraId="505BB902" w14:textId="77777777" w:rsidR="00FA5065" w:rsidRPr="00FA5065" w:rsidRDefault="00FA5065" w:rsidP="0036736C">
            <w:pPr>
              <w:pStyle w:val="a8"/>
              <w:widowControl w:val="0"/>
              <w:numPr>
                <w:ilvl w:val="2"/>
                <w:numId w:val="20"/>
              </w:numPr>
              <w:spacing w:before="120" w:after="120"/>
              <w:ind w:left="0" w:firstLine="0"/>
              <w:contextualSpacing w:val="0"/>
              <w:jc w:val="both"/>
              <w:textAlignment w:val="baseline"/>
              <w:outlineLvl w:val="2"/>
              <w:rPr>
                <w:lang w:val="ru-RU"/>
              </w:rPr>
            </w:pPr>
            <w:r w:rsidRPr="00FA5065">
              <w:rPr>
                <w:szCs w:val="22"/>
                <w:lang w:val="ru-RU"/>
              </w:rPr>
              <w:t xml:space="preserve">Стандартные </w:t>
            </w:r>
            <w:r w:rsidRPr="00FA5065">
              <w:rPr>
                <w:lang w:val="ru-RU"/>
              </w:rPr>
              <w:t>формы договоров, заключение которых необходимо для участия в отношениях по купле-продаже электрической энергии на оптовом рынке по результатам конкурентного отбора ценовых заявок на сутки вперед:</w:t>
            </w:r>
          </w:p>
          <w:p w14:paraId="69D56F45" w14:textId="77777777" w:rsidR="00FA5065" w:rsidRPr="00FA5065" w:rsidRDefault="00FA5065" w:rsidP="0036736C">
            <w:pPr>
              <w:widowControl w:val="0"/>
              <w:numPr>
                <w:ilvl w:val="0"/>
                <w:numId w:val="19"/>
              </w:numPr>
              <w:tabs>
                <w:tab w:val="left" w:pos="743"/>
                <w:tab w:val="left" w:pos="2127"/>
              </w:tabs>
              <w:overflowPunct w:val="0"/>
              <w:autoSpaceDE w:val="0"/>
              <w:autoSpaceDN w:val="0"/>
              <w:adjustRightInd w:val="0"/>
              <w:spacing w:before="120" w:after="120"/>
              <w:ind w:left="0" w:firstLine="0"/>
              <w:jc w:val="both"/>
              <w:textAlignment w:val="baseline"/>
              <w:rPr>
                <w:rFonts w:ascii="Garamond" w:hAnsi="Garamond"/>
                <w:sz w:val="22"/>
                <w:szCs w:val="22"/>
                <w:lang w:eastAsia="en-US"/>
              </w:rPr>
            </w:pPr>
            <w:r w:rsidRPr="00FA5065">
              <w:rPr>
                <w:rFonts w:ascii="Garamond" w:hAnsi="Garamond"/>
                <w:sz w:val="22"/>
                <w:szCs w:val="22"/>
                <w:lang w:eastAsia="en-US"/>
              </w:rPr>
              <w:t>стандартная форма договора купли-продажи электрической энергии по результатам конкурентного отбора ценовых заявок на сутки вперед (Приложение № Д 2.1.1);</w:t>
            </w:r>
          </w:p>
          <w:p w14:paraId="3C1A9956" w14:textId="77777777" w:rsidR="00FA5065" w:rsidRPr="00FA5065" w:rsidRDefault="00FA5065" w:rsidP="0036736C">
            <w:pPr>
              <w:widowControl w:val="0"/>
              <w:numPr>
                <w:ilvl w:val="0"/>
                <w:numId w:val="19"/>
              </w:numPr>
              <w:tabs>
                <w:tab w:val="clear" w:pos="1440"/>
                <w:tab w:val="num" w:pos="738"/>
                <w:tab w:val="left" w:pos="2127"/>
              </w:tabs>
              <w:overflowPunct w:val="0"/>
              <w:autoSpaceDE w:val="0"/>
              <w:autoSpaceDN w:val="0"/>
              <w:adjustRightInd w:val="0"/>
              <w:spacing w:before="120" w:after="120"/>
              <w:ind w:left="0" w:firstLine="0"/>
              <w:jc w:val="both"/>
              <w:textAlignment w:val="baseline"/>
              <w:rPr>
                <w:rFonts w:ascii="Garamond" w:hAnsi="Garamond"/>
                <w:sz w:val="22"/>
                <w:szCs w:val="22"/>
                <w:lang w:eastAsia="en-US"/>
              </w:rPr>
            </w:pPr>
            <w:r w:rsidRPr="00FA5065">
              <w:rPr>
                <w:rFonts w:ascii="Garamond" w:hAnsi="Garamond"/>
                <w:sz w:val="22"/>
                <w:szCs w:val="22"/>
                <w:lang w:eastAsia="en-US"/>
              </w:rPr>
              <w:t>стандартная форма договора комиссии на продажу электрической энергии по результатам конкурентного отбора ценовых заявок на сутки вперед (Приложение № Д 2.2.1);</w:t>
            </w:r>
          </w:p>
          <w:p w14:paraId="637947F7" w14:textId="77777777" w:rsidR="00FA5065" w:rsidRPr="00FA5065" w:rsidRDefault="00FA5065" w:rsidP="0036736C">
            <w:pPr>
              <w:widowControl w:val="0"/>
              <w:numPr>
                <w:ilvl w:val="0"/>
                <w:numId w:val="19"/>
              </w:numPr>
              <w:tabs>
                <w:tab w:val="clear" w:pos="1440"/>
                <w:tab w:val="num" w:pos="738"/>
                <w:tab w:val="left" w:pos="2127"/>
              </w:tabs>
              <w:overflowPunct w:val="0"/>
              <w:autoSpaceDE w:val="0"/>
              <w:autoSpaceDN w:val="0"/>
              <w:adjustRightInd w:val="0"/>
              <w:spacing w:before="120" w:after="120"/>
              <w:ind w:left="0" w:firstLine="0"/>
              <w:jc w:val="both"/>
              <w:textAlignment w:val="baseline"/>
              <w:rPr>
                <w:rFonts w:ascii="Garamond" w:hAnsi="Garamond"/>
                <w:b/>
                <w:bCs/>
                <w:sz w:val="22"/>
                <w:szCs w:val="22"/>
                <w:lang w:eastAsia="en-US"/>
              </w:rPr>
            </w:pPr>
            <w:r w:rsidRPr="00FA5065">
              <w:rPr>
                <w:rFonts w:ascii="Garamond" w:hAnsi="Garamond"/>
                <w:sz w:val="22"/>
                <w:szCs w:val="22"/>
                <w:lang w:eastAsia="en-US"/>
              </w:rPr>
              <w:t xml:space="preserve">стандартная форма договора купли-продажи электрической энергии по результатам конкурентного отбора ценовых заявок на сутки вперед </w:t>
            </w:r>
            <w:r w:rsidRPr="00FA5065">
              <w:rPr>
                <w:rFonts w:ascii="Garamond" w:hAnsi="Garamond"/>
                <w:bCs/>
                <w:sz w:val="22"/>
                <w:szCs w:val="22"/>
                <w:lang w:eastAsia="en-US"/>
              </w:rPr>
              <w:t xml:space="preserve">в обеспечение поставки электрической энергии в объеме </w:t>
            </w:r>
            <w:proofErr w:type="spellStart"/>
            <w:r w:rsidRPr="00FA5065">
              <w:rPr>
                <w:rFonts w:ascii="Garamond" w:hAnsi="Garamond"/>
                <w:bCs/>
                <w:sz w:val="22"/>
                <w:szCs w:val="22"/>
                <w:lang w:eastAsia="en-US"/>
              </w:rPr>
              <w:t>перетока</w:t>
            </w:r>
            <w:proofErr w:type="spellEnd"/>
            <w:r w:rsidRPr="00FA5065">
              <w:rPr>
                <w:rFonts w:ascii="Garamond" w:hAnsi="Garamond"/>
                <w:bCs/>
                <w:sz w:val="22"/>
                <w:szCs w:val="22"/>
                <w:lang w:eastAsia="en-US"/>
              </w:rPr>
              <w:t xml:space="preserve"> по границе с ценовыми зонами оптового рынка </w:t>
            </w:r>
            <w:r w:rsidRPr="00FA5065">
              <w:rPr>
                <w:rFonts w:ascii="Garamond" w:hAnsi="Garamond"/>
                <w:sz w:val="22"/>
                <w:szCs w:val="22"/>
                <w:lang w:eastAsia="en-US"/>
              </w:rPr>
              <w:t>(Приложение № Д 2.3.1);</w:t>
            </w:r>
          </w:p>
          <w:p w14:paraId="3ECAB2C3" w14:textId="77777777" w:rsidR="00FA5065" w:rsidRPr="00FA5065" w:rsidRDefault="00FA5065" w:rsidP="0036736C">
            <w:pPr>
              <w:widowControl w:val="0"/>
              <w:numPr>
                <w:ilvl w:val="0"/>
                <w:numId w:val="19"/>
              </w:numPr>
              <w:tabs>
                <w:tab w:val="clear" w:pos="1440"/>
                <w:tab w:val="num" w:pos="738"/>
                <w:tab w:val="left" w:pos="2127"/>
              </w:tabs>
              <w:overflowPunct w:val="0"/>
              <w:autoSpaceDE w:val="0"/>
              <w:autoSpaceDN w:val="0"/>
              <w:adjustRightInd w:val="0"/>
              <w:spacing w:before="120" w:after="120"/>
              <w:ind w:left="0" w:firstLine="0"/>
              <w:jc w:val="both"/>
              <w:textAlignment w:val="baseline"/>
              <w:rPr>
                <w:rFonts w:ascii="Garamond" w:hAnsi="Garamond"/>
                <w:sz w:val="22"/>
                <w:szCs w:val="20"/>
                <w:lang w:eastAsia="en-US"/>
              </w:rPr>
            </w:pPr>
            <w:r w:rsidRPr="00FA5065">
              <w:rPr>
                <w:rFonts w:ascii="Garamond" w:hAnsi="Garamond"/>
                <w:sz w:val="22"/>
                <w:szCs w:val="22"/>
                <w:lang w:eastAsia="en-US"/>
              </w:rPr>
              <w:t xml:space="preserve">стандартная форма договора комиссии на продажу электрической энергии по результатам конкурентного отбора ценовых заявок на сутки вперед </w:t>
            </w:r>
            <w:r w:rsidRPr="00FA5065">
              <w:rPr>
                <w:rFonts w:ascii="Garamond" w:hAnsi="Garamond"/>
                <w:bCs/>
                <w:sz w:val="22"/>
                <w:szCs w:val="22"/>
                <w:lang w:eastAsia="en-US"/>
              </w:rPr>
              <w:t xml:space="preserve">в обеспечение поставки электрической энергии в объеме </w:t>
            </w:r>
            <w:proofErr w:type="spellStart"/>
            <w:r w:rsidRPr="00FA5065">
              <w:rPr>
                <w:rFonts w:ascii="Garamond" w:hAnsi="Garamond"/>
                <w:bCs/>
                <w:sz w:val="22"/>
                <w:szCs w:val="22"/>
                <w:lang w:eastAsia="en-US"/>
              </w:rPr>
              <w:t>перетока</w:t>
            </w:r>
            <w:proofErr w:type="spellEnd"/>
            <w:r w:rsidRPr="00FA5065">
              <w:rPr>
                <w:rFonts w:ascii="Garamond" w:hAnsi="Garamond"/>
                <w:bCs/>
                <w:sz w:val="22"/>
                <w:szCs w:val="22"/>
                <w:lang w:eastAsia="en-US"/>
              </w:rPr>
              <w:t xml:space="preserve"> по границе с ценовыми зонами оптового рынка </w:t>
            </w:r>
            <w:r w:rsidRPr="00FA5065">
              <w:rPr>
                <w:rFonts w:ascii="Garamond" w:hAnsi="Garamond"/>
                <w:sz w:val="22"/>
                <w:szCs w:val="22"/>
                <w:lang w:eastAsia="en-US"/>
              </w:rPr>
              <w:t>(Приложение № Д 2.4.1);</w:t>
            </w:r>
          </w:p>
          <w:p w14:paraId="0138A920" w14:textId="77777777" w:rsidR="00FA5065" w:rsidRPr="00FA5065" w:rsidRDefault="00FA5065" w:rsidP="0036736C">
            <w:pPr>
              <w:widowControl w:val="0"/>
              <w:numPr>
                <w:ilvl w:val="0"/>
                <w:numId w:val="19"/>
              </w:numPr>
              <w:tabs>
                <w:tab w:val="clear" w:pos="1440"/>
                <w:tab w:val="num" w:pos="738"/>
                <w:tab w:val="left" w:pos="2127"/>
              </w:tabs>
              <w:overflowPunct w:val="0"/>
              <w:autoSpaceDE w:val="0"/>
              <w:autoSpaceDN w:val="0"/>
              <w:adjustRightInd w:val="0"/>
              <w:spacing w:before="120" w:after="120"/>
              <w:ind w:left="0" w:firstLine="0"/>
              <w:jc w:val="both"/>
              <w:textAlignment w:val="baseline"/>
              <w:rPr>
                <w:rFonts w:ascii="Garamond" w:hAnsi="Garamond"/>
                <w:sz w:val="22"/>
                <w:szCs w:val="20"/>
                <w:lang w:eastAsia="en-US"/>
              </w:rPr>
            </w:pPr>
            <w:r w:rsidRPr="00FA5065">
              <w:rPr>
                <w:rFonts w:ascii="Garamond" w:hAnsi="Garamond"/>
                <w:sz w:val="22"/>
                <w:szCs w:val="22"/>
                <w:lang w:eastAsia="en-US"/>
              </w:rPr>
              <w:t>стандартная форма договора купли-продажи электрической энергии по результатам конкурентного отбора ценовых заявок на сутки вперед (для участников оптового рынка, признанных банкротами) (Приложение № Д 2.1.2).</w:t>
            </w:r>
          </w:p>
          <w:p w14:paraId="75BCF2A2" w14:textId="77777777" w:rsidR="000B32B0" w:rsidRPr="000B32B0" w:rsidRDefault="000B32B0" w:rsidP="0036736C">
            <w:pPr>
              <w:widowControl w:val="0"/>
              <w:spacing w:before="120" w:after="120"/>
              <w:jc w:val="both"/>
              <w:textAlignment w:val="baseline"/>
              <w:outlineLvl w:val="2"/>
            </w:pPr>
          </w:p>
        </w:tc>
      </w:tr>
      <w:tr w:rsidR="00272165" w14:paraId="120DC509" w14:textId="77777777" w:rsidTr="002D6B5A">
        <w:tc>
          <w:tcPr>
            <w:tcW w:w="896" w:type="dxa"/>
          </w:tcPr>
          <w:p w14:paraId="7E4D219D" w14:textId="3F081500" w:rsidR="00272165" w:rsidRDefault="008B0287" w:rsidP="0036736C">
            <w:pPr>
              <w:widowControl w:val="0"/>
              <w:spacing w:before="120" w:after="120"/>
              <w:jc w:val="center"/>
              <w:rPr>
                <w:rFonts w:ascii="Garamond" w:hAnsi="Garamond"/>
                <w:b/>
                <w:sz w:val="22"/>
                <w:szCs w:val="22"/>
              </w:rPr>
            </w:pPr>
            <w:r>
              <w:rPr>
                <w:rFonts w:ascii="Garamond" w:hAnsi="Garamond"/>
                <w:b/>
                <w:sz w:val="22"/>
                <w:szCs w:val="22"/>
              </w:rPr>
              <w:lastRenderedPageBreak/>
              <w:t>1.4.7</w:t>
            </w:r>
          </w:p>
        </w:tc>
        <w:tc>
          <w:tcPr>
            <w:tcW w:w="6612" w:type="dxa"/>
          </w:tcPr>
          <w:p w14:paraId="700F739A" w14:textId="77777777" w:rsidR="008271D9" w:rsidRPr="008271D9" w:rsidRDefault="008271D9" w:rsidP="0036736C">
            <w:pPr>
              <w:pStyle w:val="a8"/>
              <w:widowControl w:val="0"/>
              <w:numPr>
                <w:ilvl w:val="2"/>
                <w:numId w:val="22"/>
              </w:numPr>
              <w:spacing w:before="120" w:after="120"/>
              <w:ind w:left="0" w:hanging="21"/>
              <w:contextualSpacing w:val="0"/>
              <w:jc w:val="both"/>
              <w:textAlignment w:val="baseline"/>
              <w:outlineLvl w:val="2"/>
              <w:rPr>
                <w:szCs w:val="22"/>
                <w:lang w:val="ru-RU"/>
              </w:rPr>
            </w:pPr>
            <w:r w:rsidRPr="008271D9">
              <w:rPr>
                <w:szCs w:val="22"/>
                <w:lang w:val="ru-RU"/>
              </w:rPr>
              <w:t>Стандартные формы договоров,</w:t>
            </w:r>
            <w:r w:rsidRPr="008271D9" w:rsidDel="00392483">
              <w:rPr>
                <w:szCs w:val="22"/>
                <w:lang w:val="ru-RU"/>
              </w:rPr>
              <w:t xml:space="preserve"> </w:t>
            </w:r>
            <w:r w:rsidRPr="008271D9">
              <w:rPr>
                <w:rFonts w:cs="Garamond"/>
                <w:szCs w:val="22"/>
                <w:lang w:val="ru-RU"/>
              </w:rPr>
              <w:t>заключение которых необходимо для участия в отношениях по купле-продаже мощности на оптовом рынке</w:t>
            </w:r>
            <w:r w:rsidRPr="008271D9">
              <w:rPr>
                <w:szCs w:val="22"/>
                <w:lang w:val="ru-RU"/>
              </w:rPr>
              <w:t>:</w:t>
            </w:r>
          </w:p>
          <w:p w14:paraId="1BD2C69F" w14:textId="77777777" w:rsidR="00272165" w:rsidRDefault="008271D9" w:rsidP="0036736C">
            <w:pPr>
              <w:widowControl w:val="0"/>
              <w:spacing w:before="120" w:after="120"/>
              <w:jc w:val="both"/>
              <w:textAlignment w:val="baseline"/>
              <w:outlineLvl w:val="2"/>
              <w:rPr>
                <w:szCs w:val="22"/>
              </w:rPr>
            </w:pPr>
            <w:r>
              <w:rPr>
                <w:szCs w:val="22"/>
              </w:rPr>
              <w:t xml:space="preserve">… </w:t>
            </w:r>
          </w:p>
          <w:p w14:paraId="001A75FE" w14:textId="77777777" w:rsidR="00163657" w:rsidRPr="00163657" w:rsidRDefault="00163657" w:rsidP="0036736C">
            <w:pPr>
              <w:widowControl w:val="0"/>
              <w:numPr>
                <w:ilvl w:val="0"/>
                <w:numId w:val="2"/>
              </w:numPr>
              <w:tabs>
                <w:tab w:val="clear" w:pos="1800"/>
                <w:tab w:val="num" w:pos="0"/>
              </w:tabs>
              <w:overflowPunct w:val="0"/>
              <w:autoSpaceDE w:val="0"/>
              <w:autoSpaceDN w:val="0"/>
              <w:adjustRightInd w:val="0"/>
              <w:spacing w:before="120" w:after="120"/>
              <w:ind w:left="0" w:firstLine="0"/>
              <w:jc w:val="both"/>
              <w:textAlignment w:val="baseline"/>
              <w:outlineLvl w:val="2"/>
              <w:rPr>
                <w:rFonts w:ascii="Garamond" w:hAnsi="Garamond"/>
                <w:sz w:val="22"/>
                <w:szCs w:val="22"/>
                <w:lang w:eastAsia="en-US"/>
              </w:rPr>
            </w:pPr>
            <w:r w:rsidRPr="00163657">
              <w:rPr>
                <w:rFonts w:ascii="Garamond" w:hAnsi="Garamond"/>
                <w:sz w:val="22"/>
                <w:szCs w:val="22"/>
                <w:lang w:eastAsia="en-US"/>
              </w:rPr>
              <w:t>стандартная форма договора купли-продажи (поставки) мощности новых атомных станций (Приложение № Д 14.1);</w:t>
            </w:r>
          </w:p>
          <w:p w14:paraId="122D358B" w14:textId="77777777" w:rsidR="00163657" w:rsidRPr="00163657" w:rsidRDefault="00163657" w:rsidP="0036736C">
            <w:pPr>
              <w:widowControl w:val="0"/>
              <w:numPr>
                <w:ilvl w:val="0"/>
                <w:numId w:val="2"/>
              </w:numPr>
              <w:tabs>
                <w:tab w:val="clear" w:pos="1800"/>
                <w:tab w:val="num" w:pos="0"/>
              </w:tabs>
              <w:overflowPunct w:val="0"/>
              <w:autoSpaceDE w:val="0"/>
              <w:autoSpaceDN w:val="0"/>
              <w:adjustRightInd w:val="0"/>
              <w:spacing w:before="120" w:after="120"/>
              <w:ind w:left="0" w:firstLine="0"/>
              <w:jc w:val="both"/>
              <w:textAlignment w:val="baseline"/>
              <w:outlineLvl w:val="2"/>
              <w:rPr>
                <w:rFonts w:ascii="Garamond" w:hAnsi="Garamond"/>
                <w:b/>
                <w:sz w:val="22"/>
                <w:szCs w:val="22"/>
                <w:highlight w:val="yellow"/>
                <w:lang w:eastAsia="en-US"/>
              </w:rPr>
            </w:pPr>
            <w:r w:rsidRPr="00163657">
              <w:rPr>
                <w:rFonts w:ascii="Garamond" w:hAnsi="Garamond"/>
                <w:sz w:val="22"/>
                <w:szCs w:val="22"/>
                <w:highlight w:val="yellow"/>
                <w:lang w:eastAsia="en-US"/>
              </w:rPr>
              <w:t>стандартная форма договора коммерческого представительства для целей заключения договоров купли-продажи (поставки) мощности новых гидроэлектростанций (в том числе гидроаккумулирующих электростанций) (Приложение № Д 14.2);</w:t>
            </w:r>
          </w:p>
          <w:p w14:paraId="6B6BC5AD" w14:textId="77777777" w:rsidR="00163657" w:rsidRPr="00163657" w:rsidRDefault="00163657" w:rsidP="0036736C">
            <w:pPr>
              <w:widowControl w:val="0"/>
              <w:numPr>
                <w:ilvl w:val="0"/>
                <w:numId w:val="2"/>
              </w:numPr>
              <w:tabs>
                <w:tab w:val="clear" w:pos="1800"/>
                <w:tab w:val="num" w:pos="0"/>
              </w:tabs>
              <w:overflowPunct w:val="0"/>
              <w:autoSpaceDE w:val="0"/>
              <w:autoSpaceDN w:val="0"/>
              <w:adjustRightInd w:val="0"/>
              <w:spacing w:before="120" w:after="120"/>
              <w:ind w:left="0" w:firstLine="0"/>
              <w:jc w:val="both"/>
              <w:textAlignment w:val="baseline"/>
              <w:outlineLvl w:val="2"/>
              <w:rPr>
                <w:rFonts w:ascii="Garamond" w:hAnsi="Garamond"/>
                <w:b/>
                <w:sz w:val="22"/>
                <w:szCs w:val="22"/>
                <w:highlight w:val="yellow"/>
                <w:lang w:eastAsia="en-US"/>
              </w:rPr>
            </w:pPr>
            <w:r w:rsidRPr="00163657">
              <w:rPr>
                <w:rFonts w:ascii="Garamond" w:hAnsi="Garamond"/>
                <w:sz w:val="22"/>
                <w:szCs w:val="22"/>
                <w:highlight w:val="yellow"/>
                <w:lang w:eastAsia="en-US"/>
              </w:rPr>
              <w:t>стандартная форма договора коммерческого представительства для целей заключения договоров купли-продажи (поставки) мощности новых атомных станций (Приложение № Д 14.3);</w:t>
            </w:r>
          </w:p>
          <w:p w14:paraId="208B5E30" w14:textId="77777777" w:rsidR="00163657" w:rsidRPr="00163657" w:rsidRDefault="00163657" w:rsidP="0036736C">
            <w:pPr>
              <w:widowControl w:val="0"/>
              <w:numPr>
                <w:ilvl w:val="0"/>
                <w:numId w:val="2"/>
              </w:numPr>
              <w:tabs>
                <w:tab w:val="clear" w:pos="1800"/>
                <w:tab w:val="left" w:pos="0"/>
              </w:tabs>
              <w:overflowPunct w:val="0"/>
              <w:autoSpaceDE w:val="0"/>
              <w:autoSpaceDN w:val="0"/>
              <w:adjustRightInd w:val="0"/>
              <w:spacing w:before="120" w:after="120"/>
              <w:ind w:left="0" w:firstLine="0"/>
              <w:jc w:val="both"/>
              <w:textAlignment w:val="baseline"/>
              <w:outlineLvl w:val="2"/>
              <w:rPr>
                <w:rFonts w:ascii="Garamond" w:hAnsi="Garamond"/>
                <w:bCs/>
                <w:sz w:val="22"/>
                <w:szCs w:val="22"/>
                <w:lang w:eastAsia="en-US"/>
              </w:rPr>
            </w:pPr>
            <w:r w:rsidRPr="00163657">
              <w:rPr>
                <w:rFonts w:ascii="Garamond" w:hAnsi="Garamond"/>
                <w:sz w:val="22"/>
                <w:szCs w:val="22"/>
                <w:lang w:eastAsia="en-US"/>
              </w:rPr>
              <w:t>стандартная форма договора коммерческого представительства для поставщика (</w:t>
            </w:r>
            <w:r w:rsidRPr="00434E0D">
              <w:rPr>
                <w:rFonts w:ascii="Garamond" w:hAnsi="Garamond"/>
                <w:sz w:val="22"/>
                <w:szCs w:val="22"/>
                <w:highlight w:val="yellow"/>
                <w:lang w:eastAsia="en-US"/>
              </w:rPr>
              <w:t>п</w:t>
            </w:r>
            <w:r w:rsidRPr="00163657">
              <w:rPr>
                <w:rFonts w:ascii="Garamond" w:hAnsi="Garamond"/>
                <w:sz w:val="22"/>
                <w:szCs w:val="22"/>
                <w:lang w:eastAsia="en-US"/>
              </w:rPr>
              <w:t>риложение № Д 18.1)</w:t>
            </w:r>
          </w:p>
          <w:p w14:paraId="1DA9297D" w14:textId="77777777" w:rsidR="009910CF" w:rsidRPr="00A839FD" w:rsidRDefault="00163657" w:rsidP="0036736C">
            <w:pPr>
              <w:widowControl w:val="0"/>
              <w:tabs>
                <w:tab w:val="left" w:pos="0"/>
                <w:tab w:val="left" w:pos="763"/>
              </w:tabs>
              <w:overflowPunct w:val="0"/>
              <w:autoSpaceDE w:val="0"/>
              <w:autoSpaceDN w:val="0"/>
              <w:adjustRightInd w:val="0"/>
              <w:spacing w:before="120" w:after="120"/>
              <w:jc w:val="both"/>
              <w:textAlignment w:val="baseline"/>
              <w:outlineLvl w:val="2"/>
              <w:rPr>
                <w:rFonts w:ascii="Garamond" w:hAnsi="Garamond"/>
                <w:sz w:val="22"/>
                <w:szCs w:val="22"/>
                <w:lang w:eastAsia="en-US"/>
              </w:rPr>
            </w:pPr>
            <w:r>
              <w:rPr>
                <w:rFonts w:ascii="Garamond" w:hAnsi="Garamond"/>
                <w:sz w:val="22"/>
                <w:szCs w:val="22"/>
                <w:lang w:eastAsia="en-US"/>
              </w:rPr>
              <w:t xml:space="preserve">… </w:t>
            </w:r>
            <w:r w:rsidR="00D12233">
              <w:rPr>
                <w:rFonts w:ascii="Garamond" w:hAnsi="Garamond"/>
                <w:sz w:val="22"/>
                <w:szCs w:val="22"/>
                <w:lang w:eastAsia="en-US"/>
              </w:rPr>
              <w:tab/>
            </w:r>
          </w:p>
          <w:p w14:paraId="7DA94FE9" w14:textId="77777777" w:rsidR="00D12233" w:rsidRPr="00D12233" w:rsidRDefault="00D12233" w:rsidP="0036736C">
            <w:pPr>
              <w:widowControl w:val="0"/>
              <w:numPr>
                <w:ilvl w:val="0"/>
                <w:numId w:val="2"/>
              </w:numPr>
              <w:tabs>
                <w:tab w:val="left" w:pos="692"/>
              </w:tabs>
              <w:overflowPunct w:val="0"/>
              <w:autoSpaceDE w:val="0"/>
              <w:autoSpaceDN w:val="0"/>
              <w:adjustRightInd w:val="0"/>
              <w:spacing w:before="120" w:after="120"/>
              <w:ind w:left="0" w:hanging="16"/>
              <w:jc w:val="both"/>
              <w:textAlignment w:val="baseline"/>
              <w:outlineLvl w:val="2"/>
              <w:rPr>
                <w:rFonts w:ascii="Garamond" w:hAnsi="Garamond"/>
                <w:bCs/>
                <w:sz w:val="22"/>
                <w:szCs w:val="22"/>
                <w:lang w:eastAsia="en-US"/>
              </w:rPr>
            </w:pPr>
            <w:r w:rsidRPr="00D12233">
              <w:rPr>
                <w:rFonts w:ascii="Garamond" w:hAnsi="Garamond"/>
                <w:sz w:val="22"/>
                <w:szCs w:val="20"/>
                <w:lang w:eastAsia="en-US"/>
              </w:rPr>
              <w:t xml:space="preserve">стандартная форма договора купли-продажи (поставки) мощности новых объектов атомных электростанций с датой ввода в эксплуатацию </w:t>
            </w:r>
            <w:r w:rsidRPr="00A839FD">
              <w:rPr>
                <w:rFonts w:ascii="Garamond" w:hAnsi="Garamond"/>
                <w:sz w:val="22"/>
                <w:szCs w:val="20"/>
                <w:highlight w:val="yellow"/>
                <w:lang w:eastAsia="en-US"/>
              </w:rPr>
              <w:t>начиная с</w:t>
            </w:r>
            <w:r w:rsidRPr="00D12233">
              <w:rPr>
                <w:rFonts w:ascii="Garamond" w:hAnsi="Garamond"/>
                <w:sz w:val="22"/>
                <w:szCs w:val="20"/>
                <w:lang w:eastAsia="en-US"/>
              </w:rPr>
              <w:t xml:space="preserve"> 1 января 2025 года </w:t>
            </w:r>
            <w:r w:rsidRPr="00434E0D">
              <w:rPr>
                <w:rFonts w:ascii="Garamond" w:hAnsi="Garamond"/>
                <w:sz w:val="22"/>
                <w:szCs w:val="20"/>
                <w:lang w:eastAsia="en-US"/>
              </w:rPr>
              <w:t>(Приложение</w:t>
            </w:r>
            <w:r w:rsidRPr="00D12233">
              <w:rPr>
                <w:rFonts w:ascii="Garamond" w:hAnsi="Garamond"/>
                <w:sz w:val="22"/>
                <w:szCs w:val="20"/>
                <w:lang w:eastAsia="en-US"/>
              </w:rPr>
              <w:t xml:space="preserve"> № Д 14.4);</w:t>
            </w:r>
          </w:p>
          <w:p w14:paraId="636BA3FD" w14:textId="77777777" w:rsidR="00C90FE4" w:rsidRPr="00C90FE4" w:rsidRDefault="00C90FE4" w:rsidP="0036736C">
            <w:pPr>
              <w:widowControl w:val="0"/>
              <w:numPr>
                <w:ilvl w:val="0"/>
                <w:numId w:val="2"/>
              </w:numPr>
              <w:tabs>
                <w:tab w:val="clear" w:pos="1800"/>
              </w:tabs>
              <w:overflowPunct w:val="0"/>
              <w:autoSpaceDE w:val="0"/>
              <w:autoSpaceDN w:val="0"/>
              <w:adjustRightInd w:val="0"/>
              <w:spacing w:before="120" w:after="120"/>
              <w:ind w:left="0" w:firstLine="0"/>
              <w:jc w:val="both"/>
              <w:textAlignment w:val="baseline"/>
              <w:outlineLvl w:val="2"/>
              <w:rPr>
                <w:rFonts w:ascii="Garamond" w:hAnsi="Garamond"/>
                <w:bCs/>
                <w:sz w:val="22"/>
                <w:szCs w:val="22"/>
                <w:highlight w:val="yellow"/>
                <w:lang w:eastAsia="en-US"/>
              </w:rPr>
            </w:pPr>
            <w:r w:rsidRPr="00C90FE4">
              <w:rPr>
                <w:rFonts w:ascii="Garamond" w:hAnsi="Garamond"/>
                <w:sz w:val="22"/>
                <w:szCs w:val="20"/>
                <w:highlight w:val="yellow"/>
                <w:lang w:eastAsia="en-US"/>
              </w:rPr>
              <w:t>стандартная форма договора коммерческого представительства покупателя для целей заключения договоров купли-продажи (поставки) мощности новых объектов атомных электростанций (Приложение № Д 14.5).</w:t>
            </w:r>
          </w:p>
          <w:p w14:paraId="337F14FA" w14:textId="77777777" w:rsidR="00163657" w:rsidRPr="008271D9" w:rsidRDefault="00163657" w:rsidP="0036736C">
            <w:pPr>
              <w:widowControl w:val="0"/>
              <w:spacing w:before="120" w:after="120"/>
              <w:jc w:val="both"/>
              <w:textAlignment w:val="baseline"/>
              <w:outlineLvl w:val="2"/>
              <w:rPr>
                <w:szCs w:val="22"/>
              </w:rPr>
            </w:pPr>
          </w:p>
        </w:tc>
        <w:tc>
          <w:tcPr>
            <w:tcW w:w="7088" w:type="dxa"/>
          </w:tcPr>
          <w:p w14:paraId="2D547C29" w14:textId="77777777" w:rsidR="008271D9" w:rsidRPr="008271D9" w:rsidRDefault="008271D9" w:rsidP="0036736C">
            <w:pPr>
              <w:pStyle w:val="a8"/>
              <w:widowControl w:val="0"/>
              <w:numPr>
                <w:ilvl w:val="2"/>
                <w:numId w:val="23"/>
              </w:numPr>
              <w:spacing w:before="120" w:after="120"/>
              <w:ind w:left="0" w:firstLine="0"/>
              <w:contextualSpacing w:val="0"/>
              <w:jc w:val="both"/>
              <w:textAlignment w:val="baseline"/>
              <w:outlineLvl w:val="2"/>
              <w:rPr>
                <w:szCs w:val="22"/>
                <w:lang w:val="ru-RU"/>
              </w:rPr>
            </w:pPr>
            <w:r w:rsidRPr="008271D9">
              <w:rPr>
                <w:szCs w:val="22"/>
                <w:lang w:val="ru-RU"/>
              </w:rPr>
              <w:t>Стандартные формы договоров,</w:t>
            </w:r>
            <w:r w:rsidRPr="008271D9" w:rsidDel="00392483">
              <w:rPr>
                <w:szCs w:val="22"/>
                <w:lang w:val="ru-RU"/>
              </w:rPr>
              <w:t xml:space="preserve"> </w:t>
            </w:r>
            <w:r w:rsidRPr="008271D9">
              <w:rPr>
                <w:rFonts w:cs="Garamond"/>
                <w:szCs w:val="22"/>
                <w:lang w:val="ru-RU"/>
              </w:rPr>
              <w:t>заключение которых необходимо для участия в отношениях по купле-продаже мощности на оптовом рынке</w:t>
            </w:r>
            <w:r w:rsidRPr="008271D9">
              <w:rPr>
                <w:szCs w:val="22"/>
                <w:lang w:val="ru-RU"/>
              </w:rPr>
              <w:t>:</w:t>
            </w:r>
          </w:p>
          <w:p w14:paraId="1D2BF35C" w14:textId="77777777" w:rsidR="00163657" w:rsidRDefault="008271D9" w:rsidP="0036736C">
            <w:pPr>
              <w:widowControl w:val="0"/>
              <w:spacing w:before="120" w:after="120"/>
              <w:jc w:val="both"/>
              <w:textAlignment w:val="baseline"/>
              <w:outlineLvl w:val="2"/>
              <w:rPr>
                <w:szCs w:val="22"/>
              </w:rPr>
            </w:pPr>
            <w:r>
              <w:rPr>
                <w:szCs w:val="22"/>
              </w:rPr>
              <w:t>…</w:t>
            </w:r>
          </w:p>
          <w:p w14:paraId="3A23C852" w14:textId="77777777" w:rsidR="00906980" w:rsidRDefault="00906980" w:rsidP="0036736C">
            <w:pPr>
              <w:widowControl w:val="0"/>
              <w:spacing w:before="120" w:after="120"/>
              <w:jc w:val="both"/>
              <w:textAlignment w:val="baseline"/>
              <w:outlineLvl w:val="2"/>
              <w:rPr>
                <w:szCs w:val="22"/>
              </w:rPr>
            </w:pPr>
          </w:p>
          <w:p w14:paraId="09C8B89A" w14:textId="77777777" w:rsidR="00163657" w:rsidRPr="00163657" w:rsidRDefault="00163657" w:rsidP="0036736C">
            <w:pPr>
              <w:widowControl w:val="0"/>
              <w:numPr>
                <w:ilvl w:val="0"/>
                <w:numId w:val="2"/>
              </w:numPr>
              <w:tabs>
                <w:tab w:val="clear" w:pos="1800"/>
                <w:tab w:val="num" w:pos="34"/>
                <w:tab w:val="left" w:pos="318"/>
              </w:tabs>
              <w:overflowPunct w:val="0"/>
              <w:autoSpaceDE w:val="0"/>
              <w:autoSpaceDN w:val="0"/>
              <w:adjustRightInd w:val="0"/>
              <w:spacing w:before="120" w:after="120"/>
              <w:ind w:left="34" w:firstLine="0"/>
              <w:jc w:val="both"/>
              <w:textAlignment w:val="baseline"/>
              <w:outlineLvl w:val="2"/>
              <w:rPr>
                <w:rFonts w:ascii="Garamond" w:hAnsi="Garamond"/>
                <w:sz w:val="22"/>
                <w:szCs w:val="22"/>
                <w:lang w:eastAsia="en-US"/>
              </w:rPr>
            </w:pPr>
            <w:r w:rsidRPr="00163657">
              <w:rPr>
                <w:rFonts w:ascii="Garamond" w:hAnsi="Garamond"/>
                <w:sz w:val="22"/>
                <w:szCs w:val="22"/>
                <w:lang w:eastAsia="en-US"/>
              </w:rPr>
              <w:t>стандартная форма договора купли-продажи (поставки) мощности новых атомных станций (Приложение № Д 14.1);</w:t>
            </w:r>
          </w:p>
          <w:p w14:paraId="745E9202" w14:textId="77777777" w:rsidR="00163657" w:rsidRPr="00163657" w:rsidRDefault="00163657" w:rsidP="0036736C">
            <w:pPr>
              <w:widowControl w:val="0"/>
              <w:numPr>
                <w:ilvl w:val="0"/>
                <w:numId w:val="2"/>
              </w:numPr>
              <w:tabs>
                <w:tab w:val="clear" w:pos="1800"/>
                <w:tab w:val="num" w:pos="34"/>
                <w:tab w:val="left" w:pos="318"/>
              </w:tabs>
              <w:overflowPunct w:val="0"/>
              <w:autoSpaceDE w:val="0"/>
              <w:autoSpaceDN w:val="0"/>
              <w:adjustRightInd w:val="0"/>
              <w:spacing w:before="120" w:after="120"/>
              <w:ind w:left="34" w:firstLine="0"/>
              <w:jc w:val="both"/>
              <w:textAlignment w:val="baseline"/>
              <w:outlineLvl w:val="2"/>
              <w:rPr>
                <w:rFonts w:ascii="Garamond" w:hAnsi="Garamond"/>
                <w:bCs/>
                <w:sz w:val="22"/>
                <w:szCs w:val="22"/>
                <w:lang w:eastAsia="en-US"/>
              </w:rPr>
            </w:pPr>
            <w:r w:rsidRPr="00163657">
              <w:rPr>
                <w:rFonts w:ascii="Garamond" w:hAnsi="Garamond"/>
                <w:sz w:val="22"/>
                <w:szCs w:val="22"/>
                <w:lang w:eastAsia="en-US"/>
              </w:rPr>
              <w:t xml:space="preserve">стандартная форма договора коммерческого представительства для поставщика </w:t>
            </w:r>
            <w:r w:rsidR="00434E0D">
              <w:rPr>
                <w:rFonts w:ascii="Garamond" w:hAnsi="Garamond"/>
                <w:sz w:val="22"/>
                <w:szCs w:val="22"/>
                <w:lang w:eastAsia="en-US"/>
              </w:rPr>
              <w:t>(</w:t>
            </w:r>
            <w:r w:rsidR="00434E0D" w:rsidRPr="00434E0D">
              <w:rPr>
                <w:rFonts w:ascii="Garamond" w:hAnsi="Garamond"/>
                <w:sz w:val="22"/>
                <w:szCs w:val="22"/>
                <w:highlight w:val="yellow"/>
                <w:lang w:eastAsia="en-US"/>
              </w:rPr>
              <w:t>П</w:t>
            </w:r>
            <w:r w:rsidRPr="00163657">
              <w:rPr>
                <w:rFonts w:ascii="Garamond" w:hAnsi="Garamond"/>
                <w:sz w:val="22"/>
                <w:szCs w:val="22"/>
                <w:lang w:eastAsia="en-US"/>
              </w:rPr>
              <w:t>риложение № Д 18.1)</w:t>
            </w:r>
          </w:p>
          <w:p w14:paraId="6B143B0E" w14:textId="77777777" w:rsidR="00272165" w:rsidRDefault="00163657" w:rsidP="0036736C">
            <w:pPr>
              <w:widowControl w:val="0"/>
              <w:spacing w:before="120" w:after="120"/>
              <w:ind w:left="34"/>
              <w:jc w:val="both"/>
              <w:textAlignment w:val="baseline"/>
              <w:outlineLvl w:val="2"/>
              <w:rPr>
                <w:szCs w:val="22"/>
              </w:rPr>
            </w:pPr>
            <w:r>
              <w:rPr>
                <w:szCs w:val="22"/>
              </w:rPr>
              <w:t xml:space="preserve">… </w:t>
            </w:r>
          </w:p>
          <w:p w14:paraId="022A6A52" w14:textId="77777777" w:rsidR="00D2213E" w:rsidRDefault="00D2213E" w:rsidP="0036736C">
            <w:pPr>
              <w:widowControl w:val="0"/>
              <w:spacing w:before="120" w:after="120"/>
              <w:ind w:left="34"/>
              <w:jc w:val="both"/>
              <w:textAlignment w:val="baseline"/>
              <w:outlineLvl w:val="2"/>
              <w:rPr>
                <w:szCs w:val="22"/>
              </w:rPr>
            </w:pPr>
          </w:p>
          <w:p w14:paraId="303D845C" w14:textId="77777777" w:rsidR="00D2213E" w:rsidRDefault="00D2213E" w:rsidP="0036736C">
            <w:pPr>
              <w:widowControl w:val="0"/>
              <w:spacing w:before="120" w:after="120"/>
              <w:ind w:left="34"/>
              <w:jc w:val="both"/>
              <w:textAlignment w:val="baseline"/>
              <w:outlineLvl w:val="2"/>
              <w:rPr>
                <w:szCs w:val="22"/>
              </w:rPr>
            </w:pPr>
          </w:p>
          <w:p w14:paraId="430B9C95" w14:textId="77777777" w:rsidR="00D2213E" w:rsidRDefault="00D2213E" w:rsidP="0036736C">
            <w:pPr>
              <w:widowControl w:val="0"/>
              <w:spacing w:before="120" w:after="120"/>
              <w:ind w:left="34"/>
              <w:jc w:val="both"/>
              <w:textAlignment w:val="baseline"/>
              <w:outlineLvl w:val="2"/>
              <w:rPr>
                <w:szCs w:val="22"/>
              </w:rPr>
            </w:pPr>
          </w:p>
          <w:p w14:paraId="2F82E4D5" w14:textId="77777777" w:rsidR="00D2213E" w:rsidRDefault="00D2213E" w:rsidP="0036736C">
            <w:pPr>
              <w:widowControl w:val="0"/>
              <w:spacing w:before="120" w:after="120"/>
              <w:ind w:left="34"/>
              <w:jc w:val="both"/>
              <w:textAlignment w:val="baseline"/>
              <w:outlineLvl w:val="2"/>
              <w:rPr>
                <w:szCs w:val="22"/>
              </w:rPr>
            </w:pPr>
          </w:p>
          <w:p w14:paraId="4B919E03" w14:textId="77777777" w:rsidR="00D2213E" w:rsidRDefault="00D2213E" w:rsidP="0036736C">
            <w:pPr>
              <w:widowControl w:val="0"/>
              <w:spacing w:before="120" w:after="120"/>
              <w:ind w:left="34"/>
              <w:jc w:val="both"/>
              <w:textAlignment w:val="baseline"/>
              <w:outlineLvl w:val="2"/>
              <w:rPr>
                <w:szCs w:val="22"/>
              </w:rPr>
            </w:pPr>
          </w:p>
          <w:p w14:paraId="2C67C2BE" w14:textId="77777777" w:rsidR="009910CF" w:rsidRPr="00C3587B" w:rsidRDefault="009910CF" w:rsidP="0036736C">
            <w:pPr>
              <w:widowControl w:val="0"/>
              <w:numPr>
                <w:ilvl w:val="0"/>
                <w:numId w:val="2"/>
              </w:numPr>
              <w:tabs>
                <w:tab w:val="left" w:pos="320"/>
              </w:tabs>
              <w:overflowPunct w:val="0"/>
              <w:autoSpaceDE w:val="0"/>
              <w:autoSpaceDN w:val="0"/>
              <w:adjustRightInd w:val="0"/>
              <w:spacing w:before="120" w:after="120"/>
              <w:ind w:left="0" w:hanging="16"/>
              <w:jc w:val="both"/>
              <w:textAlignment w:val="baseline"/>
              <w:outlineLvl w:val="2"/>
              <w:rPr>
                <w:rFonts w:ascii="Garamond" w:hAnsi="Garamond"/>
                <w:bCs/>
                <w:sz w:val="22"/>
                <w:szCs w:val="22"/>
                <w:lang w:eastAsia="en-US"/>
              </w:rPr>
            </w:pPr>
            <w:r w:rsidRPr="00D12233">
              <w:rPr>
                <w:rFonts w:ascii="Garamond" w:hAnsi="Garamond"/>
                <w:sz w:val="22"/>
                <w:szCs w:val="20"/>
                <w:lang w:eastAsia="en-US"/>
              </w:rPr>
              <w:t xml:space="preserve">стандартная форма договора купли-продажи (поставки) мощности новых объектов атомных электростанций с датой ввода в эксплуатацию </w:t>
            </w:r>
            <w:r w:rsidR="00006DC3" w:rsidRPr="00A839FD">
              <w:rPr>
                <w:rFonts w:ascii="Garamond" w:hAnsi="Garamond"/>
                <w:sz w:val="22"/>
                <w:szCs w:val="20"/>
                <w:highlight w:val="yellow"/>
                <w:lang w:eastAsia="en-US"/>
              </w:rPr>
              <w:t>после</w:t>
            </w:r>
            <w:r w:rsidRPr="00D12233">
              <w:rPr>
                <w:rFonts w:ascii="Garamond" w:hAnsi="Garamond"/>
                <w:sz w:val="22"/>
                <w:szCs w:val="20"/>
                <w:lang w:eastAsia="en-US"/>
              </w:rPr>
              <w:t xml:space="preserve"> 1 января 2025 года (Приложение № Д 14.4);</w:t>
            </w:r>
          </w:p>
          <w:p w14:paraId="23A6AAD9" w14:textId="77777777" w:rsidR="00C3587B" w:rsidRPr="00C3587B" w:rsidRDefault="00C3587B" w:rsidP="0036736C">
            <w:pPr>
              <w:widowControl w:val="0"/>
              <w:numPr>
                <w:ilvl w:val="0"/>
                <w:numId w:val="2"/>
              </w:numPr>
              <w:tabs>
                <w:tab w:val="left" w:pos="320"/>
              </w:tabs>
              <w:overflowPunct w:val="0"/>
              <w:autoSpaceDE w:val="0"/>
              <w:autoSpaceDN w:val="0"/>
              <w:adjustRightInd w:val="0"/>
              <w:spacing w:before="120" w:after="120"/>
              <w:ind w:left="0" w:hanging="16"/>
              <w:jc w:val="both"/>
              <w:textAlignment w:val="baseline"/>
              <w:outlineLvl w:val="2"/>
              <w:rPr>
                <w:rFonts w:ascii="Garamond" w:hAnsi="Garamond"/>
                <w:bCs/>
                <w:sz w:val="22"/>
                <w:szCs w:val="22"/>
                <w:highlight w:val="yellow"/>
                <w:lang w:eastAsia="en-US"/>
              </w:rPr>
            </w:pPr>
            <w:r w:rsidRPr="00C3587B">
              <w:rPr>
                <w:rFonts w:ascii="Garamond" w:hAnsi="Garamond"/>
                <w:bCs/>
                <w:sz w:val="22"/>
                <w:szCs w:val="22"/>
                <w:highlight w:val="yellow"/>
                <w:lang w:eastAsia="en-US"/>
              </w:rPr>
              <w:t>стандартная форма договора купли-продажи (поставки) мощности генерирующих объектов, модернизированных (реконструированных) или построенных на отдельных территориях, ранее о</w:t>
            </w:r>
            <w:r w:rsidR="00434E0D">
              <w:rPr>
                <w:rFonts w:ascii="Garamond" w:hAnsi="Garamond"/>
                <w:bCs/>
                <w:sz w:val="22"/>
                <w:szCs w:val="22"/>
                <w:highlight w:val="yellow"/>
                <w:lang w:eastAsia="en-US"/>
              </w:rPr>
              <w:t>тносившихся к неценовым зонам (П</w:t>
            </w:r>
            <w:r w:rsidRPr="00C3587B">
              <w:rPr>
                <w:rFonts w:ascii="Garamond" w:hAnsi="Garamond"/>
                <w:bCs/>
                <w:sz w:val="22"/>
                <w:szCs w:val="22"/>
                <w:highlight w:val="yellow"/>
                <w:lang w:eastAsia="en-US"/>
              </w:rPr>
              <w:t>риложение № Д 24</w:t>
            </w:r>
            <w:r w:rsidR="00EF19EE">
              <w:rPr>
                <w:rFonts w:ascii="Garamond" w:hAnsi="Garamond"/>
                <w:bCs/>
                <w:sz w:val="22"/>
                <w:szCs w:val="22"/>
                <w:highlight w:val="yellow"/>
                <w:lang w:eastAsia="en-US"/>
              </w:rPr>
              <w:t>.4</w:t>
            </w:r>
            <w:r w:rsidRPr="00C3587B">
              <w:rPr>
                <w:rFonts w:ascii="Garamond" w:hAnsi="Garamond"/>
                <w:bCs/>
                <w:sz w:val="22"/>
                <w:szCs w:val="22"/>
                <w:highlight w:val="yellow"/>
                <w:lang w:eastAsia="en-US"/>
              </w:rPr>
              <w:t>);</w:t>
            </w:r>
          </w:p>
          <w:p w14:paraId="4BF506AC" w14:textId="77777777" w:rsidR="00C90FE4" w:rsidRPr="00D2213E" w:rsidRDefault="00C3587B" w:rsidP="0036736C">
            <w:pPr>
              <w:widowControl w:val="0"/>
              <w:numPr>
                <w:ilvl w:val="0"/>
                <w:numId w:val="2"/>
              </w:numPr>
              <w:tabs>
                <w:tab w:val="left" w:pos="320"/>
              </w:tabs>
              <w:overflowPunct w:val="0"/>
              <w:autoSpaceDE w:val="0"/>
              <w:autoSpaceDN w:val="0"/>
              <w:adjustRightInd w:val="0"/>
              <w:spacing w:before="120" w:after="120"/>
              <w:ind w:left="0" w:hanging="16"/>
              <w:jc w:val="both"/>
              <w:textAlignment w:val="baseline"/>
              <w:outlineLvl w:val="2"/>
              <w:rPr>
                <w:rFonts w:ascii="Garamond" w:hAnsi="Garamond"/>
                <w:bCs/>
                <w:sz w:val="22"/>
                <w:szCs w:val="22"/>
                <w:highlight w:val="yellow"/>
                <w:lang w:eastAsia="en-US"/>
              </w:rPr>
            </w:pPr>
            <w:r w:rsidRPr="00C3587B">
              <w:rPr>
                <w:rFonts w:ascii="Garamond" w:hAnsi="Garamond"/>
                <w:bCs/>
                <w:sz w:val="22"/>
                <w:szCs w:val="22"/>
                <w:highlight w:val="yellow"/>
                <w:lang w:eastAsia="en-US"/>
              </w:rPr>
              <w:t>стандартная форма договора купли-продажи (поставки) мощности генерирующих объектов, функционирующих на отдельных территориях, ранее о</w:t>
            </w:r>
            <w:r w:rsidR="00434E0D">
              <w:rPr>
                <w:rFonts w:ascii="Garamond" w:hAnsi="Garamond"/>
                <w:bCs/>
                <w:sz w:val="22"/>
                <w:szCs w:val="22"/>
                <w:highlight w:val="yellow"/>
                <w:lang w:eastAsia="en-US"/>
              </w:rPr>
              <w:t>тносившихся к неценовым зонам (П</w:t>
            </w:r>
            <w:r w:rsidRPr="00C3587B">
              <w:rPr>
                <w:rFonts w:ascii="Garamond" w:hAnsi="Garamond"/>
                <w:bCs/>
                <w:sz w:val="22"/>
                <w:szCs w:val="22"/>
                <w:highlight w:val="yellow"/>
                <w:lang w:eastAsia="en-US"/>
              </w:rPr>
              <w:t>риложение № Д 2</w:t>
            </w:r>
            <w:r w:rsidR="00EF19EE">
              <w:rPr>
                <w:rFonts w:ascii="Garamond" w:hAnsi="Garamond"/>
                <w:bCs/>
                <w:sz w:val="22"/>
                <w:szCs w:val="22"/>
                <w:highlight w:val="yellow"/>
                <w:lang w:eastAsia="en-US"/>
              </w:rPr>
              <w:t>4.</w:t>
            </w:r>
            <w:r w:rsidRPr="00C3587B">
              <w:rPr>
                <w:rFonts w:ascii="Garamond" w:hAnsi="Garamond"/>
                <w:bCs/>
                <w:sz w:val="22"/>
                <w:szCs w:val="22"/>
                <w:highlight w:val="yellow"/>
                <w:lang w:eastAsia="en-US"/>
              </w:rPr>
              <w:t>5).</w:t>
            </w:r>
          </w:p>
        </w:tc>
      </w:tr>
      <w:tr w:rsidR="00D16B2D" w14:paraId="0EC8CB36" w14:textId="77777777" w:rsidTr="002D6B5A">
        <w:tc>
          <w:tcPr>
            <w:tcW w:w="896" w:type="dxa"/>
          </w:tcPr>
          <w:p w14:paraId="354CA7DD" w14:textId="57E8CCDE" w:rsidR="00D16B2D" w:rsidRDefault="008B0287" w:rsidP="0036736C">
            <w:pPr>
              <w:widowControl w:val="0"/>
              <w:spacing w:before="120" w:after="120"/>
              <w:jc w:val="center"/>
              <w:rPr>
                <w:rFonts w:ascii="Garamond" w:hAnsi="Garamond"/>
                <w:b/>
                <w:sz w:val="22"/>
                <w:szCs w:val="22"/>
              </w:rPr>
            </w:pPr>
            <w:r>
              <w:rPr>
                <w:rFonts w:ascii="Garamond" w:hAnsi="Garamond"/>
                <w:b/>
                <w:sz w:val="22"/>
                <w:szCs w:val="22"/>
              </w:rPr>
              <w:t>12.1</w:t>
            </w:r>
          </w:p>
        </w:tc>
        <w:tc>
          <w:tcPr>
            <w:tcW w:w="6612" w:type="dxa"/>
          </w:tcPr>
          <w:p w14:paraId="58D08899" w14:textId="77777777" w:rsidR="00D16B2D" w:rsidRDefault="00D16B2D" w:rsidP="0036736C">
            <w:pPr>
              <w:widowControl w:val="0"/>
              <w:spacing w:before="120" w:after="120"/>
              <w:jc w:val="both"/>
              <w:textAlignment w:val="baseline"/>
              <w:outlineLvl w:val="2"/>
              <w:rPr>
                <w:szCs w:val="22"/>
              </w:rPr>
            </w:pPr>
            <w:r>
              <w:rPr>
                <w:szCs w:val="22"/>
              </w:rPr>
              <w:t xml:space="preserve">... </w:t>
            </w:r>
          </w:p>
          <w:p w14:paraId="53154214" w14:textId="77777777" w:rsidR="00D16B2D" w:rsidRPr="00D16B2D" w:rsidRDefault="00D16B2D" w:rsidP="0036736C">
            <w:pPr>
              <w:widowControl w:val="0"/>
              <w:overflowPunct w:val="0"/>
              <w:autoSpaceDE w:val="0"/>
              <w:autoSpaceDN w:val="0"/>
              <w:adjustRightInd w:val="0"/>
              <w:spacing w:before="120" w:after="120"/>
              <w:jc w:val="both"/>
              <w:textAlignment w:val="baseline"/>
              <w:rPr>
                <w:rFonts w:ascii="Garamond" w:hAnsi="Garamond"/>
                <w:sz w:val="22"/>
                <w:szCs w:val="20"/>
                <w:lang w:eastAsia="en-US"/>
              </w:rPr>
            </w:pPr>
            <w:r w:rsidRPr="00D16B2D">
              <w:rPr>
                <w:rFonts w:ascii="Garamond" w:hAnsi="Garamond"/>
                <w:sz w:val="22"/>
                <w:szCs w:val="20"/>
                <w:lang w:eastAsia="en-US"/>
              </w:rPr>
              <w:t xml:space="preserve">Для участия в работе торговой системы оптового рынка (торговле электрической энергией и мощностью на оптовом рынке) Участник оптового рынка, группы точек поставки которого расположены </w:t>
            </w:r>
            <w:r w:rsidRPr="00D16B2D">
              <w:rPr>
                <w:rFonts w:ascii="Garamond" w:hAnsi="Garamond"/>
                <w:sz w:val="22"/>
                <w:szCs w:val="20"/>
                <w:lang w:eastAsia="en-US"/>
              </w:rPr>
              <w:lastRenderedPageBreak/>
              <w:t xml:space="preserve">(зарегистрированы) на территориях </w:t>
            </w:r>
            <w:r w:rsidRPr="00D16B2D">
              <w:rPr>
                <w:rFonts w:ascii="Garamond" w:hAnsi="Garamond"/>
                <w:b/>
                <w:sz w:val="22"/>
                <w:szCs w:val="20"/>
                <w:lang w:eastAsia="en-US"/>
              </w:rPr>
              <w:t>ценовых зон</w:t>
            </w:r>
            <w:r w:rsidRPr="00D16B2D">
              <w:rPr>
                <w:rFonts w:ascii="Garamond" w:hAnsi="Garamond"/>
                <w:sz w:val="22"/>
                <w:szCs w:val="20"/>
                <w:lang w:eastAsia="en-US"/>
              </w:rPr>
              <w:t xml:space="preserve"> оптового рынка, обязан заключить следующие обязательные договоры:</w:t>
            </w:r>
          </w:p>
          <w:p w14:paraId="7194D3B4" w14:textId="77777777" w:rsidR="00D16B2D" w:rsidRPr="00D16B2D" w:rsidRDefault="00D16B2D" w:rsidP="0036736C">
            <w:pPr>
              <w:widowControl w:val="0"/>
              <w:numPr>
                <w:ilvl w:val="0"/>
                <w:numId w:val="24"/>
              </w:numPr>
              <w:tabs>
                <w:tab w:val="clear" w:pos="1070"/>
                <w:tab w:val="num" w:pos="687"/>
                <w:tab w:val="num" w:pos="1418"/>
              </w:tabs>
              <w:overflowPunct w:val="0"/>
              <w:autoSpaceDE w:val="0"/>
              <w:autoSpaceDN w:val="0"/>
              <w:adjustRightInd w:val="0"/>
              <w:spacing w:before="120" w:after="120"/>
              <w:ind w:left="0" w:firstLine="0"/>
              <w:jc w:val="both"/>
              <w:textAlignment w:val="baseline"/>
              <w:rPr>
                <w:rFonts w:ascii="Garamond" w:hAnsi="Garamond"/>
                <w:sz w:val="22"/>
                <w:szCs w:val="20"/>
                <w:lang w:eastAsia="en-US"/>
              </w:rPr>
            </w:pPr>
            <w:r w:rsidRPr="00D16B2D">
              <w:rPr>
                <w:rFonts w:ascii="Garamond" w:hAnsi="Garamond"/>
                <w:sz w:val="22"/>
                <w:szCs w:val="20"/>
                <w:lang w:eastAsia="en-US"/>
              </w:rPr>
              <w:t>Договор о присоединении к торговой системе оптового рынка;</w:t>
            </w:r>
          </w:p>
          <w:p w14:paraId="758A8371" w14:textId="77777777" w:rsidR="00D16B2D" w:rsidRPr="00D16B2D" w:rsidRDefault="00D16B2D" w:rsidP="0036736C">
            <w:pPr>
              <w:widowControl w:val="0"/>
              <w:numPr>
                <w:ilvl w:val="0"/>
                <w:numId w:val="24"/>
              </w:numPr>
              <w:tabs>
                <w:tab w:val="clear" w:pos="1070"/>
                <w:tab w:val="num" w:pos="687"/>
                <w:tab w:val="num" w:pos="1418"/>
              </w:tabs>
              <w:overflowPunct w:val="0"/>
              <w:autoSpaceDE w:val="0"/>
              <w:autoSpaceDN w:val="0"/>
              <w:adjustRightInd w:val="0"/>
              <w:spacing w:before="120" w:after="120"/>
              <w:ind w:left="0" w:firstLine="0"/>
              <w:jc w:val="both"/>
              <w:textAlignment w:val="baseline"/>
              <w:rPr>
                <w:rFonts w:ascii="Garamond" w:hAnsi="Garamond"/>
                <w:sz w:val="22"/>
                <w:szCs w:val="20"/>
                <w:lang w:eastAsia="en-US"/>
              </w:rPr>
            </w:pPr>
            <w:r w:rsidRPr="00D16B2D">
              <w:rPr>
                <w:rFonts w:ascii="Garamond" w:hAnsi="Garamond"/>
                <w:sz w:val="22"/>
                <w:szCs w:val="20"/>
                <w:lang w:eastAsia="en-US"/>
              </w:rPr>
              <w:t xml:space="preserve">регулируемые договоры купли – продажи электрической энергии и мощности </w:t>
            </w:r>
            <w:r w:rsidRPr="00D16B2D">
              <w:rPr>
                <w:rFonts w:ascii="Garamond" w:hAnsi="Garamond"/>
                <w:sz w:val="22"/>
                <w:szCs w:val="22"/>
                <w:lang w:eastAsia="en-US"/>
              </w:rPr>
              <w:t>в случаях, предусмотренных правилами оптового рынка,</w:t>
            </w:r>
            <w:r w:rsidRPr="00D16B2D">
              <w:rPr>
                <w:rFonts w:ascii="Garamond" w:hAnsi="Garamond"/>
                <w:sz w:val="22"/>
                <w:szCs w:val="20"/>
                <w:lang w:eastAsia="en-US"/>
              </w:rPr>
              <w:t xml:space="preserve"> с теми участниками оптового рынка, которые определены для него КО в порядке, установленном правилами оптового рынка и Регламентом регистрации регулируемых договоров купли-продажи электроэнергии и мощности</w:t>
            </w:r>
            <w:r w:rsidRPr="007A25C1">
              <w:rPr>
                <w:rFonts w:ascii="Garamond" w:hAnsi="Garamond"/>
                <w:sz w:val="22"/>
                <w:szCs w:val="20"/>
                <w:highlight w:val="yellow"/>
                <w:lang w:eastAsia="en-US"/>
              </w:rPr>
              <w:t xml:space="preserve">, по форме, установленной приложениями к настоящему Договору, </w:t>
            </w:r>
            <w:r w:rsidRPr="007A25C1">
              <w:rPr>
                <w:rFonts w:ascii="Garamond" w:hAnsi="Garamond"/>
                <w:sz w:val="22"/>
                <w:szCs w:val="22"/>
                <w:highlight w:val="yellow"/>
                <w:lang w:eastAsia="en-US"/>
              </w:rPr>
              <w:t>на соответствующий календарный год</w:t>
            </w:r>
            <w:r w:rsidRPr="007A25C1">
              <w:rPr>
                <w:rFonts w:ascii="Garamond" w:hAnsi="Garamond"/>
                <w:sz w:val="22"/>
                <w:szCs w:val="20"/>
                <w:highlight w:val="yellow"/>
                <w:lang w:eastAsia="en-US"/>
              </w:rPr>
              <w:t>;</w:t>
            </w:r>
          </w:p>
          <w:p w14:paraId="5DE18B59" w14:textId="77777777" w:rsidR="00D16B2D" w:rsidRPr="00D16B2D" w:rsidRDefault="00D16B2D" w:rsidP="0036736C">
            <w:pPr>
              <w:widowControl w:val="0"/>
              <w:numPr>
                <w:ilvl w:val="0"/>
                <w:numId w:val="24"/>
              </w:numPr>
              <w:tabs>
                <w:tab w:val="clear" w:pos="1070"/>
                <w:tab w:val="num" w:pos="687"/>
                <w:tab w:val="num" w:pos="1418"/>
              </w:tabs>
              <w:overflowPunct w:val="0"/>
              <w:autoSpaceDE w:val="0"/>
              <w:autoSpaceDN w:val="0"/>
              <w:adjustRightInd w:val="0"/>
              <w:spacing w:before="120" w:after="120"/>
              <w:ind w:left="0" w:firstLine="0"/>
              <w:jc w:val="both"/>
              <w:textAlignment w:val="baseline"/>
              <w:rPr>
                <w:rFonts w:ascii="Garamond" w:hAnsi="Garamond"/>
                <w:sz w:val="22"/>
                <w:szCs w:val="20"/>
                <w:highlight w:val="yellow"/>
                <w:lang w:eastAsia="en-US"/>
              </w:rPr>
            </w:pPr>
            <w:r w:rsidRPr="00D16B2D">
              <w:rPr>
                <w:rFonts w:ascii="Garamond" w:hAnsi="Garamond"/>
                <w:sz w:val="22"/>
                <w:szCs w:val="20"/>
                <w:highlight w:val="yellow"/>
                <w:lang w:eastAsia="en-US"/>
              </w:rPr>
              <w:t>договоры коммерческого представительства для целей заключения регулируемых договоров купли-продажи электрической энергии и мощности в случаях, предусмотренных настоящим Договором (Приложения № Д 21 и (или) № Д 22);</w:t>
            </w:r>
          </w:p>
          <w:p w14:paraId="30ABB491" w14:textId="77777777" w:rsidR="00D16B2D" w:rsidRPr="00D16B2D" w:rsidRDefault="00D16B2D" w:rsidP="0036736C">
            <w:pPr>
              <w:widowControl w:val="0"/>
              <w:numPr>
                <w:ilvl w:val="0"/>
                <w:numId w:val="19"/>
              </w:numPr>
              <w:tabs>
                <w:tab w:val="clear" w:pos="1440"/>
                <w:tab w:val="left" w:pos="749"/>
              </w:tabs>
              <w:overflowPunct w:val="0"/>
              <w:autoSpaceDE w:val="0"/>
              <w:autoSpaceDN w:val="0"/>
              <w:adjustRightInd w:val="0"/>
              <w:spacing w:before="120" w:after="120"/>
              <w:ind w:left="0" w:firstLine="0"/>
              <w:jc w:val="both"/>
              <w:textAlignment w:val="baseline"/>
              <w:rPr>
                <w:rFonts w:ascii="Garamond" w:hAnsi="Garamond"/>
                <w:sz w:val="22"/>
                <w:szCs w:val="22"/>
                <w:lang w:eastAsia="en-US"/>
              </w:rPr>
            </w:pPr>
            <w:r w:rsidRPr="00D16B2D">
              <w:rPr>
                <w:rFonts w:ascii="Garamond" w:hAnsi="Garamond"/>
                <w:sz w:val="22"/>
                <w:szCs w:val="22"/>
                <w:lang w:eastAsia="en-US"/>
              </w:rPr>
              <w:t>договор купли-продажи электрической энергии по результатам конкурентного отбора ценовых заявок на сутки вперед по форме, установленной Приложением № Д 2.1.1 к настоящему Договору;</w:t>
            </w:r>
          </w:p>
          <w:p w14:paraId="463AF358" w14:textId="77777777" w:rsidR="00D16B2D" w:rsidRPr="00D16B2D" w:rsidRDefault="00D16B2D" w:rsidP="0036736C">
            <w:pPr>
              <w:widowControl w:val="0"/>
              <w:numPr>
                <w:ilvl w:val="0"/>
                <w:numId w:val="24"/>
              </w:numPr>
              <w:tabs>
                <w:tab w:val="left" w:pos="749"/>
              </w:tabs>
              <w:overflowPunct w:val="0"/>
              <w:autoSpaceDE w:val="0"/>
              <w:autoSpaceDN w:val="0"/>
              <w:adjustRightInd w:val="0"/>
              <w:spacing w:before="120" w:after="120"/>
              <w:ind w:left="0" w:firstLine="0"/>
              <w:jc w:val="both"/>
              <w:textAlignment w:val="baseline"/>
              <w:rPr>
                <w:rFonts w:ascii="Garamond" w:hAnsi="Garamond"/>
                <w:sz w:val="22"/>
                <w:szCs w:val="22"/>
                <w:lang w:eastAsia="en-US"/>
              </w:rPr>
            </w:pPr>
            <w:r w:rsidRPr="00D16B2D">
              <w:rPr>
                <w:rFonts w:ascii="Garamond" w:hAnsi="Garamond"/>
                <w:sz w:val="22"/>
                <w:szCs w:val="22"/>
                <w:lang w:eastAsia="en-US"/>
              </w:rPr>
              <w:t>договор комиссии на продажу электрической энергии по результатам конкурентного отбора ценовых заявок на сутки вперед по форме, установленной Приложением № Д 2.2.1 к настоящему Договору;</w:t>
            </w:r>
          </w:p>
          <w:p w14:paraId="5E965A8C" w14:textId="77777777" w:rsidR="00D16B2D" w:rsidRPr="00D16B2D" w:rsidRDefault="00D16B2D" w:rsidP="0036736C">
            <w:pPr>
              <w:widowControl w:val="0"/>
              <w:numPr>
                <w:ilvl w:val="0"/>
                <w:numId w:val="19"/>
              </w:numPr>
              <w:tabs>
                <w:tab w:val="clear" w:pos="1440"/>
                <w:tab w:val="left" w:pos="749"/>
                <w:tab w:val="left" w:pos="829"/>
              </w:tabs>
              <w:overflowPunct w:val="0"/>
              <w:autoSpaceDE w:val="0"/>
              <w:autoSpaceDN w:val="0"/>
              <w:adjustRightInd w:val="0"/>
              <w:spacing w:before="120" w:after="120"/>
              <w:ind w:left="0" w:firstLine="0"/>
              <w:jc w:val="both"/>
              <w:textAlignment w:val="baseline"/>
              <w:rPr>
                <w:rFonts w:ascii="Garamond" w:hAnsi="Garamond"/>
                <w:sz w:val="22"/>
                <w:szCs w:val="22"/>
                <w:lang w:eastAsia="en-US"/>
              </w:rPr>
            </w:pPr>
            <w:r w:rsidRPr="00D16B2D">
              <w:rPr>
                <w:rFonts w:ascii="Garamond" w:hAnsi="Garamond"/>
                <w:sz w:val="22"/>
                <w:szCs w:val="22"/>
                <w:lang w:eastAsia="en-US"/>
              </w:rPr>
              <w:t>договор купли-продажи электрической энергии по результатам конкурентного отбора заявок для балансирования системы по форме, установленной Приложением № Д 3.1.1 к настоящему Договору;</w:t>
            </w:r>
          </w:p>
          <w:p w14:paraId="491C960F" w14:textId="77777777" w:rsidR="00D16B2D" w:rsidRPr="00D16B2D" w:rsidRDefault="00D16B2D" w:rsidP="0036736C">
            <w:pPr>
              <w:widowControl w:val="0"/>
              <w:numPr>
                <w:ilvl w:val="0"/>
                <w:numId w:val="24"/>
              </w:numPr>
              <w:tabs>
                <w:tab w:val="left" w:pos="749"/>
              </w:tabs>
              <w:overflowPunct w:val="0"/>
              <w:autoSpaceDE w:val="0"/>
              <w:autoSpaceDN w:val="0"/>
              <w:adjustRightInd w:val="0"/>
              <w:spacing w:before="120" w:after="120"/>
              <w:ind w:left="0" w:firstLine="0"/>
              <w:jc w:val="both"/>
              <w:textAlignment w:val="baseline"/>
              <w:rPr>
                <w:rFonts w:ascii="Garamond" w:hAnsi="Garamond"/>
                <w:sz w:val="22"/>
                <w:szCs w:val="22"/>
                <w:lang w:eastAsia="en-US"/>
              </w:rPr>
            </w:pPr>
            <w:r w:rsidRPr="00D16B2D">
              <w:rPr>
                <w:rFonts w:ascii="Garamond" w:hAnsi="Garamond"/>
                <w:sz w:val="22"/>
                <w:szCs w:val="22"/>
                <w:lang w:eastAsia="en-US"/>
              </w:rPr>
              <w:t>договор комиссии на продажу электрической энергии по результатам конкурентного отбора заявок для балансирования системы по форме, установленной Приложением № Д 3.2.1 к настоящему Договору;</w:t>
            </w:r>
          </w:p>
          <w:p w14:paraId="68B5982F" w14:textId="77777777" w:rsidR="00D16B2D" w:rsidRPr="00C33E6E" w:rsidRDefault="00D16B2D" w:rsidP="0036736C">
            <w:pPr>
              <w:widowControl w:val="0"/>
              <w:numPr>
                <w:ilvl w:val="0"/>
                <w:numId w:val="24"/>
              </w:numPr>
              <w:tabs>
                <w:tab w:val="left" w:pos="749"/>
              </w:tabs>
              <w:overflowPunct w:val="0"/>
              <w:autoSpaceDE w:val="0"/>
              <w:autoSpaceDN w:val="0"/>
              <w:adjustRightInd w:val="0"/>
              <w:spacing w:before="120" w:after="120"/>
              <w:ind w:left="0" w:firstLine="0"/>
              <w:jc w:val="both"/>
              <w:textAlignment w:val="baseline"/>
              <w:rPr>
                <w:rFonts w:ascii="Garamond" w:hAnsi="Garamond"/>
                <w:sz w:val="22"/>
                <w:szCs w:val="22"/>
                <w:lang w:eastAsia="en-US"/>
              </w:rPr>
            </w:pPr>
            <w:r w:rsidRPr="00D16B2D">
              <w:rPr>
                <w:rFonts w:ascii="Garamond" w:hAnsi="Garamond"/>
                <w:sz w:val="22"/>
                <w:szCs w:val="20"/>
                <w:highlight w:val="yellow"/>
                <w:lang w:eastAsia="en-US"/>
              </w:rPr>
              <w:t xml:space="preserve">договор коммерческого представительства для целей заключения договоров купли-продажи электрической энергии (Приложение № Д 9), на основании которого в случаях, </w:t>
            </w:r>
            <w:r w:rsidRPr="00D16B2D">
              <w:rPr>
                <w:rFonts w:ascii="Garamond" w:hAnsi="Garamond"/>
                <w:sz w:val="22"/>
                <w:szCs w:val="20"/>
                <w:highlight w:val="yellow"/>
                <w:lang w:eastAsia="en-US"/>
              </w:rPr>
              <w:lastRenderedPageBreak/>
              <w:t>предусмотренных настоящим Договором и регламентами оптового рынка, заключаются</w:t>
            </w:r>
            <w:r w:rsidRPr="00D16B2D">
              <w:rPr>
                <w:rFonts w:ascii="Garamond" w:hAnsi="Garamond"/>
                <w:sz w:val="22"/>
                <w:szCs w:val="20"/>
                <w:lang w:eastAsia="en-US"/>
              </w:rPr>
              <w:t xml:space="preserve"> договор</w:t>
            </w:r>
            <w:r w:rsidRPr="00D16B2D">
              <w:rPr>
                <w:rFonts w:ascii="Garamond" w:hAnsi="Garamond"/>
                <w:sz w:val="22"/>
                <w:szCs w:val="20"/>
                <w:highlight w:val="yellow"/>
                <w:lang w:eastAsia="en-US"/>
              </w:rPr>
              <w:t>ы</w:t>
            </w:r>
            <w:r w:rsidRPr="00D16B2D">
              <w:rPr>
                <w:rFonts w:ascii="Garamond" w:hAnsi="Garamond"/>
                <w:sz w:val="22"/>
                <w:szCs w:val="20"/>
                <w:lang w:eastAsia="en-US"/>
              </w:rPr>
              <w:t xml:space="preserve"> купли-продажи электрической энергии по результатам конкурентного отбора ценовых заявок на сутки вперед (для участников оптового рынка, признанных банкротами) </w:t>
            </w:r>
            <w:r w:rsidRPr="002C227E">
              <w:rPr>
                <w:rFonts w:ascii="Garamond" w:hAnsi="Garamond"/>
                <w:sz w:val="22"/>
                <w:szCs w:val="20"/>
                <w:highlight w:val="yellow"/>
                <w:lang w:eastAsia="en-US"/>
              </w:rPr>
              <w:t>(Приложение № Д 2.1.2)</w:t>
            </w:r>
            <w:r w:rsidRPr="00D16B2D">
              <w:rPr>
                <w:rFonts w:ascii="Garamond" w:hAnsi="Garamond"/>
                <w:sz w:val="22"/>
                <w:szCs w:val="20"/>
                <w:lang w:eastAsia="en-US"/>
              </w:rPr>
              <w:t xml:space="preserve"> </w:t>
            </w:r>
            <w:r w:rsidRPr="00D16B2D">
              <w:rPr>
                <w:rFonts w:ascii="Garamond" w:hAnsi="Garamond"/>
                <w:sz w:val="22"/>
                <w:szCs w:val="20"/>
                <w:highlight w:val="yellow"/>
                <w:lang w:eastAsia="en-US"/>
              </w:rPr>
              <w:t>и</w:t>
            </w:r>
            <w:r w:rsidRPr="00D16B2D">
              <w:rPr>
                <w:rFonts w:ascii="Garamond" w:hAnsi="Garamond"/>
                <w:sz w:val="22"/>
                <w:szCs w:val="20"/>
                <w:lang w:eastAsia="en-US"/>
              </w:rPr>
              <w:t xml:space="preserve"> договор</w:t>
            </w:r>
            <w:r w:rsidRPr="00D16B2D">
              <w:rPr>
                <w:rFonts w:ascii="Garamond" w:hAnsi="Garamond"/>
                <w:sz w:val="22"/>
                <w:szCs w:val="20"/>
                <w:highlight w:val="yellow"/>
                <w:lang w:eastAsia="en-US"/>
              </w:rPr>
              <w:t>ы</w:t>
            </w:r>
            <w:r w:rsidRPr="00D16B2D">
              <w:rPr>
                <w:rFonts w:ascii="Garamond" w:hAnsi="Garamond"/>
                <w:sz w:val="22"/>
                <w:szCs w:val="20"/>
                <w:lang w:eastAsia="en-US"/>
              </w:rPr>
              <w:t xml:space="preserve"> купли-продажи электрической энергии по результатам конкурентного отбора заявок для балансирования системы (для участников оптового рынка, признанных банкротами) </w:t>
            </w:r>
            <w:r w:rsidRPr="002C227E">
              <w:rPr>
                <w:rFonts w:ascii="Garamond" w:hAnsi="Garamond"/>
                <w:sz w:val="22"/>
                <w:szCs w:val="20"/>
                <w:highlight w:val="yellow"/>
                <w:lang w:eastAsia="en-US"/>
              </w:rPr>
              <w:t>(Приложение № Д 3.1.2);</w:t>
            </w:r>
          </w:p>
          <w:p w14:paraId="199C4201" w14:textId="77777777" w:rsidR="00C33E6E" w:rsidRPr="00C33E6E" w:rsidRDefault="00C33E6E" w:rsidP="0036736C">
            <w:pPr>
              <w:widowControl w:val="0"/>
              <w:numPr>
                <w:ilvl w:val="0"/>
                <w:numId w:val="24"/>
              </w:numPr>
              <w:tabs>
                <w:tab w:val="clear" w:pos="1070"/>
              </w:tabs>
              <w:overflowPunct w:val="0"/>
              <w:autoSpaceDE w:val="0"/>
              <w:autoSpaceDN w:val="0"/>
              <w:adjustRightInd w:val="0"/>
              <w:spacing w:before="120" w:after="120"/>
              <w:ind w:left="0" w:firstLine="0"/>
              <w:jc w:val="both"/>
              <w:textAlignment w:val="baseline"/>
              <w:rPr>
                <w:rFonts w:ascii="Garamond" w:hAnsi="Garamond"/>
                <w:sz w:val="22"/>
                <w:szCs w:val="20"/>
                <w:lang w:eastAsia="en-US"/>
              </w:rPr>
            </w:pPr>
            <w:r w:rsidRPr="00C33E6E">
              <w:rPr>
                <w:rFonts w:ascii="Garamond" w:hAnsi="Garamond"/>
                <w:sz w:val="22"/>
                <w:szCs w:val="22"/>
                <w:lang w:eastAsia="en-US"/>
              </w:rPr>
              <w:t>соглашени</w:t>
            </w:r>
            <w:r w:rsidRPr="00C33E6E">
              <w:rPr>
                <w:rFonts w:ascii="Garamond" w:hAnsi="Garamond"/>
                <w:bCs/>
                <w:sz w:val="22"/>
                <w:szCs w:val="20"/>
                <w:lang w:eastAsia="en-US"/>
              </w:rPr>
              <w:t>е о применении электронной подписи в торговой системе оптового рынка (Приложение № Д 7</w:t>
            </w:r>
            <w:r w:rsidRPr="00C33E6E">
              <w:rPr>
                <w:rFonts w:ascii="Garamond" w:hAnsi="Garamond"/>
                <w:sz w:val="22"/>
                <w:szCs w:val="20"/>
                <w:lang w:eastAsia="en-US"/>
              </w:rPr>
              <w:t xml:space="preserve"> к настоящему Договору</w:t>
            </w:r>
            <w:r w:rsidRPr="00C33E6E">
              <w:rPr>
                <w:rFonts w:ascii="Garamond" w:hAnsi="Garamond"/>
                <w:bCs/>
                <w:sz w:val="22"/>
                <w:szCs w:val="20"/>
                <w:lang w:eastAsia="en-US"/>
              </w:rPr>
              <w:t>)</w:t>
            </w:r>
            <w:r w:rsidRPr="00C33E6E">
              <w:rPr>
                <w:rFonts w:ascii="Garamond" w:hAnsi="Garamond"/>
                <w:sz w:val="22"/>
                <w:szCs w:val="20"/>
                <w:lang w:eastAsia="en-US"/>
              </w:rPr>
              <w:t>;</w:t>
            </w:r>
          </w:p>
          <w:p w14:paraId="1A9CEEAA" w14:textId="77777777" w:rsidR="00C33E6E" w:rsidRPr="00C33E6E" w:rsidRDefault="00C33E6E" w:rsidP="0036736C">
            <w:pPr>
              <w:widowControl w:val="0"/>
              <w:numPr>
                <w:ilvl w:val="0"/>
                <w:numId w:val="24"/>
              </w:numPr>
              <w:tabs>
                <w:tab w:val="clear" w:pos="1070"/>
              </w:tabs>
              <w:overflowPunct w:val="0"/>
              <w:autoSpaceDE w:val="0"/>
              <w:autoSpaceDN w:val="0"/>
              <w:adjustRightInd w:val="0"/>
              <w:spacing w:before="120" w:after="120"/>
              <w:ind w:left="0" w:firstLine="0"/>
              <w:jc w:val="both"/>
              <w:textAlignment w:val="baseline"/>
              <w:outlineLvl w:val="2"/>
              <w:rPr>
                <w:rFonts w:ascii="Garamond" w:hAnsi="Garamond"/>
                <w:sz w:val="22"/>
                <w:szCs w:val="22"/>
                <w:lang w:eastAsia="en-US"/>
              </w:rPr>
            </w:pPr>
            <w:r w:rsidRPr="00C33E6E">
              <w:rPr>
                <w:rFonts w:ascii="Garamond" w:hAnsi="Garamond"/>
                <w:sz w:val="22"/>
                <w:szCs w:val="22"/>
                <w:lang w:eastAsia="en-US"/>
              </w:rPr>
              <w:t xml:space="preserve">договоры о предоставлении </w:t>
            </w:r>
            <w:r w:rsidRPr="00554DD7">
              <w:rPr>
                <w:rFonts w:ascii="Garamond" w:hAnsi="Garamond"/>
                <w:sz w:val="22"/>
                <w:szCs w:val="22"/>
                <w:lang w:eastAsia="en-US"/>
              </w:rPr>
              <w:t xml:space="preserve">мощности </w:t>
            </w:r>
            <w:r w:rsidRPr="00554DD7">
              <w:rPr>
                <w:rFonts w:ascii="Garamond" w:hAnsi="Garamond"/>
                <w:sz w:val="22"/>
                <w:szCs w:val="20"/>
                <w:highlight w:val="yellow"/>
                <w:lang w:eastAsia="en-US"/>
              </w:rPr>
              <w:t>по форме, установленной</w:t>
            </w:r>
            <w:r w:rsidRPr="00C33E6E">
              <w:rPr>
                <w:rFonts w:ascii="Garamond" w:hAnsi="Garamond"/>
                <w:sz w:val="22"/>
                <w:szCs w:val="20"/>
                <w:lang w:eastAsia="en-US"/>
              </w:rPr>
              <w:t xml:space="preserve"> </w:t>
            </w:r>
            <w:r w:rsidRPr="00C33E6E">
              <w:rPr>
                <w:rFonts w:ascii="Garamond" w:hAnsi="Garamond"/>
                <w:sz w:val="22"/>
                <w:szCs w:val="22"/>
                <w:lang w:eastAsia="en-US"/>
              </w:rPr>
              <w:t>Приложение</w:t>
            </w:r>
            <w:r w:rsidRPr="00554DD7">
              <w:rPr>
                <w:rFonts w:ascii="Garamond" w:hAnsi="Garamond"/>
                <w:sz w:val="22"/>
                <w:szCs w:val="22"/>
                <w:highlight w:val="yellow"/>
                <w:lang w:eastAsia="en-US"/>
              </w:rPr>
              <w:t>м</w:t>
            </w:r>
            <w:r w:rsidRPr="00C33E6E">
              <w:rPr>
                <w:rFonts w:ascii="Garamond" w:hAnsi="Garamond"/>
                <w:sz w:val="22"/>
                <w:szCs w:val="22"/>
                <w:lang w:eastAsia="en-US"/>
              </w:rPr>
              <w:t xml:space="preserve"> № Д 16;</w:t>
            </w:r>
          </w:p>
          <w:p w14:paraId="117CC27B" w14:textId="77777777" w:rsidR="00C33E6E" w:rsidRPr="00C33E6E" w:rsidRDefault="00C33E6E" w:rsidP="0036736C">
            <w:pPr>
              <w:widowControl w:val="0"/>
              <w:numPr>
                <w:ilvl w:val="0"/>
                <w:numId w:val="24"/>
              </w:numPr>
              <w:tabs>
                <w:tab w:val="clear" w:pos="1070"/>
              </w:tabs>
              <w:overflowPunct w:val="0"/>
              <w:autoSpaceDE w:val="0"/>
              <w:autoSpaceDN w:val="0"/>
              <w:adjustRightInd w:val="0"/>
              <w:spacing w:before="120" w:after="120"/>
              <w:ind w:left="0" w:firstLine="0"/>
              <w:jc w:val="both"/>
              <w:textAlignment w:val="baseline"/>
              <w:outlineLvl w:val="2"/>
              <w:rPr>
                <w:rFonts w:ascii="Garamond" w:hAnsi="Garamond"/>
                <w:sz w:val="22"/>
                <w:szCs w:val="22"/>
                <w:lang w:eastAsia="en-US"/>
              </w:rPr>
            </w:pPr>
            <w:r w:rsidRPr="00C33E6E">
              <w:rPr>
                <w:rFonts w:ascii="Garamond" w:hAnsi="Garamond"/>
                <w:sz w:val="22"/>
                <w:szCs w:val="22"/>
                <w:lang w:eastAsia="en-US"/>
              </w:rPr>
              <w:t>договоры купли-продажи (поставки) мощности новых гидроэлектростанций (в том числе гидроаккумулирующих электростанций) (Приложение № Д 14);</w:t>
            </w:r>
          </w:p>
          <w:p w14:paraId="7A3DB089" w14:textId="77777777" w:rsidR="00C33E6E" w:rsidRPr="00C33E6E" w:rsidRDefault="00C33E6E" w:rsidP="0036736C">
            <w:pPr>
              <w:widowControl w:val="0"/>
              <w:numPr>
                <w:ilvl w:val="0"/>
                <w:numId w:val="24"/>
              </w:numPr>
              <w:tabs>
                <w:tab w:val="clear" w:pos="1070"/>
              </w:tabs>
              <w:overflowPunct w:val="0"/>
              <w:autoSpaceDE w:val="0"/>
              <w:autoSpaceDN w:val="0"/>
              <w:adjustRightInd w:val="0"/>
              <w:spacing w:before="120" w:after="120"/>
              <w:ind w:left="0" w:firstLine="0"/>
              <w:jc w:val="both"/>
              <w:textAlignment w:val="baseline"/>
              <w:outlineLvl w:val="2"/>
              <w:rPr>
                <w:rFonts w:ascii="Garamond" w:hAnsi="Garamond"/>
                <w:sz w:val="22"/>
                <w:szCs w:val="22"/>
                <w:lang w:eastAsia="en-US"/>
              </w:rPr>
            </w:pPr>
            <w:r w:rsidRPr="00C33E6E">
              <w:rPr>
                <w:rFonts w:ascii="Garamond" w:hAnsi="Garamond"/>
                <w:sz w:val="22"/>
                <w:szCs w:val="22"/>
                <w:lang w:eastAsia="en-US"/>
              </w:rPr>
              <w:t>договоры купли-продажи (поставки) мощности новых атомных станций (Приложение № Д 14.1);</w:t>
            </w:r>
          </w:p>
          <w:p w14:paraId="2BAA7F64" w14:textId="77777777" w:rsidR="00C33E6E" w:rsidRPr="00C33E6E" w:rsidRDefault="00C33E6E" w:rsidP="0036736C">
            <w:pPr>
              <w:widowControl w:val="0"/>
              <w:numPr>
                <w:ilvl w:val="0"/>
                <w:numId w:val="24"/>
              </w:numPr>
              <w:tabs>
                <w:tab w:val="clear" w:pos="1070"/>
              </w:tabs>
              <w:overflowPunct w:val="0"/>
              <w:autoSpaceDE w:val="0"/>
              <w:autoSpaceDN w:val="0"/>
              <w:adjustRightInd w:val="0"/>
              <w:spacing w:before="120" w:after="120"/>
              <w:ind w:left="0" w:firstLine="0"/>
              <w:jc w:val="both"/>
              <w:textAlignment w:val="baseline"/>
              <w:outlineLvl w:val="2"/>
              <w:rPr>
                <w:rFonts w:ascii="Garamond" w:hAnsi="Garamond"/>
                <w:sz w:val="22"/>
                <w:szCs w:val="22"/>
                <w:lang w:eastAsia="en-US"/>
              </w:rPr>
            </w:pPr>
            <w:r w:rsidRPr="00C33E6E">
              <w:rPr>
                <w:rFonts w:ascii="Garamond" w:hAnsi="Garamond"/>
                <w:sz w:val="22"/>
                <w:szCs w:val="20"/>
                <w:lang w:eastAsia="en-US"/>
              </w:rPr>
              <w:t xml:space="preserve">договоры купли-продажи (поставки) мощности новых объектов атомных электростанций с датой ввода в эксплуатацию </w:t>
            </w:r>
            <w:r w:rsidRPr="00207978">
              <w:rPr>
                <w:rFonts w:ascii="Garamond" w:hAnsi="Garamond"/>
                <w:sz w:val="22"/>
                <w:szCs w:val="20"/>
                <w:highlight w:val="yellow"/>
                <w:lang w:eastAsia="en-US"/>
              </w:rPr>
              <w:t>начиная с</w:t>
            </w:r>
            <w:r w:rsidRPr="00C33E6E">
              <w:rPr>
                <w:rFonts w:ascii="Garamond" w:hAnsi="Garamond"/>
                <w:sz w:val="22"/>
                <w:szCs w:val="20"/>
                <w:lang w:eastAsia="en-US"/>
              </w:rPr>
              <w:t xml:space="preserve"> 1 января 2025 года (Приложение № Д 14.4);</w:t>
            </w:r>
          </w:p>
          <w:p w14:paraId="46E5F07A" w14:textId="77777777" w:rsidR="00C33E6E" w:rsidRPr="00C33E6E" w:rsidRDefault="00C33E6E" w:rsidP="0036736C">
            <w:pPr>
              <w:widowControl w:val="0"/>
              <w:numPr>
                <w:ilvl w:val="0"/>
                <w:numId w:val="2"/>
              </w:numPr>
              <w:tabs>
                <w:tab w:val="clear" w:pos="1800"/>
              </w:tabs>
              <w:overflowPunct w:val="0"/>
              <w:autoSpaceDE w:val="0"/>
              <w:autoSpaceDN w:val="0"/>
              <w:adjustRightInd w:val="0"/>
              <w:spacing w:before="120" w:after="120"/>
              <w:ind w:left="0" w:firstLine="0"/>
              <w:jc w:val="both"/>
              <w:textAlignment w:val="baseline"/>
              <w:outlineLvl w:val="2"/>
              <w:rPr>
                <w:rFonts w:ascii="Garamond" w:hAnsi="Garamond"/>
                <w:b/>
                <w:sz w:val="22"/>
                <w:szCs w:val="22"/>
                <w:highlight w:val="yellow"/>
                <w:lang w:eastAsia="en-US"/>
              </w:rPr>
            </w:pPr>
            <w:r w:rsidRPr="00C33E6E">
              <w:rPr>
                <w:rFonts w:ascii="Garamond" w:hAnsi="Garamond"/>
                <w:sz w:val="22"/>
                <w:szCs w:val="22"/>
                <w:highlight w:val="yellow"/>
                <w:lang w:eastAsia="en-US"/>
              </w:rPr>
              <w:t>договор коммерческого представительства для целей заключения договоров купли-продажи (поставки) мощности новых гидроэлектростанций (в том числе гидроаккумулирующих электростанций) (Приложение № Д 14.2);</w:t>
            </w:r>
          </w:p>
          <w:p w14:paraId="7E47474B" w14:textId="77777777" w:rsidR="00C33E6E" w:rsidRPr="00C33E6E" w:rsidRDefault="00C33E6E" w:rsidP="0036736C">
            <w:pPr>
              <w:widowControl w:val="0"/>
              <w:numPr>
                <w:ilvl w:val="0"/>
                <w:numId w:val="2"/>
              </w:numPr>
              <w:tabs>
                <w:tab w:val="clear" w:pos="1800"/>
              </w:tabs>
              <w:overflowPunct w:val="0"/>
              <w:autoSpaceDE w:val="0"/>
              <w:autoSpaceDN w:val="0"/>
              <w:adjustRightInd w:val="0"/>
              <w:spacing w:before="120" w:after="120"/>
              <w:ind w:left="0" w:firstLine="0"/>
              <w:jc w:val="both"/>
              <w:textAlignment w:val="baseline"/>
              <w:outlineLvl w:val="2"/>
              <w:rPr>
                <w:rFonts w:ascii="Garamond" w:hAnsi="Garamond"/>
                <w:b/>
                <w:sz w:val="22"/>
                <w:szCs w:val="22"/>
                <w:highlight w:val="yellow"/>
                <w:lang w:eastAsia="en-US"/>
              </w:rPr>
            </w:pPr>
            <w:r w:rsidRPr="00C33E6E">
              <w:rPr>
                <w:rFonts w:ascii="Garamond" w:hAnsi="Garamond"/>
                <w:sz w:val="22"/>
                <w:szCs w:val="22"/>
                <w:highlight w:val="yellow"/>
                <w:lang w:eastAsia="en-US"/>
              </w:rPr>
              <w:t>договор коммерческого представительства для целей заключения договоров купли-продажи (поставки) мощности новых атомных станций (Приложение № Д 14.3);</w:t>
            </w:r>
          </w:p>
          <w:p w14:paraId="0F86F352" w14:textId="77777777" w:rsidR="00C33E6E" w:rsidRPr="00C33E6E" w:rsidRDefault="00C33E6E" w:rsidP="0036736C">
            <w:pPr>
              <w:widowControl w:val="0"/>
              <w:numPr>
                <w:ilvl w:val="0"/>
                <w:numId w:val="2"/>
              </w:numPr>
              <w:tabs>
                <w:tab w:val="clear" w:pos="1800"/>
              </w:tabs>
              <w:overflowPunct w:val="0"/>
              <w:autoSpaceDE w:val="0"/>
              <w:autoSpaceDN w:val="0"/>
              <w:adjustRightInd w:val="0"/>
              <w:spacing w:before="120" w:after="120"/>
              <w:ind w:left="0" w:firstLine="0"/>
              <w:jc w:val="both"/>
              <w:textAlignment w:val="baseline"/>
              <w:outlineLvl w:val="2"/>
              <w:rPr>
                <w:rFonts w:ascii="Garamond" w:hAnsi="Garamond"/>
                <w:b/>
                <w:sz w:val="22"/>
                <w:szCs w:val="22"/>
                <w:highlight w:val="yellow"/>
                <w:lang w:eastAsia="en-US"/>
              </w:rPr>
            </w:pPr>
            <w:r w:rsidRPr="00C33E6E">
              <w:rPr>
                <w:rFonts w:ascii="Garamond" w:hAnsi="Garamond"/>
                <w:sz w:val="22"/>
                <w:szCs w:val="20"/>
                <w:highlight w:val="yellow"/>
                <w:lang w:eastAsia="en-US"/>
              </w:rPr>
              <w:t xml:space="preserve">договор коммерческого представительства покупателя для целей заключения договоров купли-продажи (поставки) мощности новых объектов атомных электростанций (Приложение № Д 14.5 к настоящему Договору) (за исключением поставщика по договорам купли-продажи (поставки) мощности новых объектов атомных электростанций с датой ввода в эксплуатацию начиная с 1 января 2025 </w:t>
            </w:r>
            <w:r w:rsidRPr="00C33E6E">
              <w:rPr>
                <w:rFonts w:ascii="Garamond" w:hAnsi="Garamond"/>
                <w:sz w:val="22"/>
                <w:szCs w:val="20"/>
                <w:highlight w:val="yellow"/>
                <w:lang w:eastAsia="en-US"/>
              </w:rPr>
              <w:lastRenderedPageBreak/>
              <w:t>года);</w:t>
            </w:r>
          </w:p>
          <w:p w14:paraId="473159FE" w14:textId="77777777" w:rsidR="00C33E6E" w:rsidRPr="00D16B2D" w:rsidRDefault="00057817" w:rsidP="0036736C">
            <w:pPr>
              <w:widowControl w:val="0"/>
              <w:tabs>
                <w:tab w:val="left" w:pos="182"/>
              </w:tabs>
              <w:overflowPunct w:val="0"/>
              <w:autoSpaceDE w:val="0"/>
              <w:autoSpaceDN w:val="0"/>
              <w:adjustRightInd w:val="0"/>
              <w:spacing w:before="120" w:after="120"/>
              <w:jc w:val="both"/>
              <w:textAlignment w:val="baseline"/>
              <w:rPr>
                <w:rFonts w:ascii="Garamond" w:hAnsi="Garamond"/>
                <w:sz w:val="22"/>
                <w:szCs w:val="22"/>
                <w:lang w:eastAsia="en-US"/>
              </w:rPr>
            </w:pPr>
            <w:r>
              <w:rPr>
                <w:rFonts w:ascii="Garamond" w:hAnsi="Garamond"/>
                <w:sz w:val="22"/>
                <w:szCs w:val="22"/>
                <w:lang w:eastAsia="en-US"/>
              </w:rPr>
              <w:t xml:space="preserve">… </w:t>
            </w:r>
          </w:p>
          <w:p w14:paraId="4B5650DF" w14:textId="77777777" w:rsidR="00C22979" w:rsidRPr="00C22979" w:rsidRDefault="00C22979" w:rsidP="0036736C">
            <w:pPr>
              <w:widowControl w:val="0"/>
              <w:numPr>
                <w:ilvl w:val="0"/>
                <w:numId w:val="24"/>
              </w:numPr>
              <w:tabs>
                <w:tab w:val="left" w:pos="687"/>
                <w:tab w:val="num" w:pos="1418"/>
              </w:tabs>
              <w:overflowPunct w:val="0"/>
              <w:autoSpaceDE w:val="0"/>
              <w:autoSpaceDN w:val="0"/>
              <w:adjustRightInd w:val="0"/>
              <w:spacing w:before="120" w:after="120"/>
              <w:ind w:left="0" w:firstLine="0"/>
              <w:jc w:val="both"/>
              <w:textAlignment w:val="baseline"/>
              <w:rPr>
                <w:rFonts w:ascii="Garamond" w:hAnsi="Garamond"/>
                <w:sz w:val="22"/>
                <w:szCs w:val="22"/>
                <w:lang w:eastAsia="en-US"/>
              </w:rPr>
            </w:pPr>
            <w:r w:rsidRPr="00C22979">
              <w:rPr>
                <w:rFonts w:ascii="Garamond" w:eastAsia="Calibri" w:hAnsi="Garamond"/>
                <w:bCs/>
                <w:sz w:val="22"/>
                <w:szCs w:val="22"/>
                <w:lang w:eastAsia="en-US"/>
              </w:rPr>
              <w:t>договоры оказания услуг по управлению изменением режима потребления электрической энергии (Приложение № Д 23.1)</w:t>
            </w:r>
            <w:r w:rsidRPr="00C22979">
              <w:rPr>
                <w:rFonts w:ascii="Garamond" w:eastAsia="Calibri" w:hAnsi="Garamond"/>
                <w:bCs/>
                <w:sz w:val="22"/>
                <w:szCs w:val="22"/>
                <w:highlight w:val="yellow"/>
                <w:lang w:eastAsia="en-US"/>
              </w:rPr>
              <w:t>.</w:t>
            </w:r>
          </w:p>
          <w:p w14:paraId="49694E8E" w14:textId="77777777" w:rsidR="00D16B2D" w:rsidRPr="00D16B2D" w:rsidRDefault="00D16B2D" w:rsidP="0036736C">
            <w:pPr>
              <w:widowControl w:val="0"/>
              <w:spacing w:before="120" w:after="120"/>
              <w:jc w:val="both"/>
              <w:textAlignment w:val="baseline"/>
              <w:outlineLvl w:val="2"/>
              <w:rPr>
                <w:szCs w:val="22"/>
              </w:rPr>
            </w:pPr>
          </w:p>
        </w:tc>
        <w:tc>
          <w:tcPr>
            <w:tcW w:w="7088" w:type="dxa"/>
          </w:tcPr>
          <w:p w14:paraId="67F78BBA" w14:textId="77777777" w:rsidR="00D16B2D" w:rsidRDefault="00D16B2D" w:rsidP="0036736C">
            <w:pPr>
              <w:pStyle w:val="a8"/>
              <w:widowControl w:val="0"/>
              <w:spacing w:before="120" w:after="120"/>
              <w:ind w:left="0"/>
              <w:contextualSpacing w:val="0"/>
              <w:jc w:val="both"/>
              <w:textAlignment w:val="baseline"/>
              <w:outlineLvl w:val="2"/>
              <w:rPr>
                <w:szCs w:val="22"/>
                <w:lang w:val="ru-RU"/>
              </w:rPr>
            </w:pPr>
            <w:r>
              <w:rPr>
                <w:szCs w:val="22"/>
                <w:lang w:val="ru-RU"/>
              </w:rPr>
              <w:lastRenderedPageBreak/>
              <w:t>…</w:t>
            </w:r>
          </w:p>
          <w:p w14:paraId="1EB85F39" w14:textId="77777777" w:rsidR="00D16B2D" w:rsidRPr="00D16B2D" w:rsidRDefault="00D16B2D" w:rsidP="0036736C">
            <w:pPr>
              <w:widowControl w:val="0"/>
              <w:overflowPunct w:val="0"/>
              <w:autoSpaceDE w:val="0"/>
              <w:autoSpaceDN w:val="0"/>
              <w:adjustRightInd w:val="0"/>
              <w:spacing w:before="120" w:after="120"/>
              <w:jc w:val="both"/>
              <w:textAlignment w:val="baseline"/>
              <w:rPr>
                <w:rFonts w:ascii="Garamond" w:hAnsi="Garamond"/>
                <w:sz w:val="22"/>
                <w:szCs w:val="20"/>
                <w:lang w:eastAsia="en-US"/>
              </w:rPr>
            </w:pPr>
            <w:r w:rsidRPr="00D16B2D">
              <w:rPr>
                <w:rFonts w:ascii="Garamond" w:hAnsi="Garamond"/>
                <w:sz w:val="22"/>
                <w:szCs w:val="20"/>
                <w:lang w:eastAsia="en-US"/>
              </w:rPr>
              <w:t xml:space="preserve">Для участия в работе торговой системы оптового рынка (торговле электрической энергией и мощностью на оптовом рынке) Участник оптового рынка, группы точек поставки которого расположены (зарегистрированы) на территориях </w:t>
            </w:r>
            <w:r w:rsidRPr="00D16B2D">
              <w:rPr>
                <w:rFonts w:ascii="Garamond" w:hAnsi="Garamond"/>
                <w:b/>
                <w:sz w:val="22"/>
                <w:szCs w:val="20"/>
                <w:lang w:eastAsia="en-US"/>
              </w:rPr>
              <w:t>ценовых зон</w:t>
            </w:r>
            <w:r w:rsidRPr="00D16B2D">
              <w:rPr>
                <w:rFonts w:ascii="Garamond" w:hAnsi="Garamond"/>
                <w:sz w:val="22"/>
                <w:szCs w:val="20"/>
                <w:lang w:eastAsia="en-US"/>
              </w:rPr>
              <w:t xml:space="preserve"> оптового рынка, обязан </w:t>
            </w:r>
            <w:r w:rsidRPr="00D16B2D">
              <w:rPr>
                <w:rFonts w:ascii="Garamond" w:hAnsi="Garamond"/>
                <w:sz w:val="22"/>
                <w:szCs w:val="20"/>
                <w:lang w:eastAsia="en-US"/>
              </w:rPr>
              <w:lastRenderedPageBreak/>
              <w:t>заключить следующие обязательные договоры:</w:t>
            </w:r>
          </w:p>
          <w:p w14:paraId="2229E2D4" w14:textId="77777777" w:rsidR="00D16B2D" w:rsidRDefault="00D16B2D" w:rsidP="0036736C">
            <w:pPr>
              <w:widowControl w:val="0"/>
              <w:numPr>
                <w:ilvl w:val="0"/>
                <w:numId w:val="24"/>
              </w:numPr>
              <w:tabs>
                <w:tab w:val="clear" w:pos="1070"/>
                <w:tab w:val="num" w:pos="311"/>
                <w:tab w:val="num" w:pos="1304"/>
              </w:tabs>
              <w:overflowPunct w:val="0"/>
              <w:autoSpaceDE w:val="0"/>
              <w:autoSpaceDN w:val="0"/>
              <w:adjustRightInd w:val="0"/>
              <w:spacing w:before="120" w:after="120"/>
              <w:ind w:left="28" w:firstLine="0"/>
              <w:jc w:val="both"/>
              <w:textAlignment w:val="baseline"/>
              <w:rPr>
                <w:rFonts w:ascii="Garamond" w:hAnsi="Garamond"/>
                <w:sz w:val="22"/>
                <w:szCs w:val="20"/>
                <w:lang w:eastAsia="en-US"/>
              </w:rPr>
            </w:pPr>
            <w:r w:rsidRPr="00D16B2D">
              <w:rPr>
                <w:rFonts w:ascii="Garamond" w:hAnsi="Garamond"/>
                <w:sz w:val="22"/>
                <w:szCs w:val="20"/>
                <w:lang w:eastAsia="en-US"/>
              </w:rPr>
              <w:t>Договор о присоединении к торговой системе оптового рынка;</w:t>
            </w:r>
          </w:p>
          <w:p w14:paraId="3BEF9FAE" w14:textId="77777777" w:rsidR="00D16B2D" w:rsidRPr="00D16B2D" w:rsidRDefault="00D16B2D" w:rsidP="0036736C">
            <w:pPr>
              <w:widowControl w:val="0"/>
              <w:numPr>
                <w:ilvl w:val="0"/>
                <w:numId w:val="24"/>
              </w:numPr>
              <w:tabs>
                <w:tab w:val="clear" w:pos="1070"/>
                <w:tab w:val="num" w:pos="311"/>
                <w:tab w:val="num" w:pos="1304"/>
              </w:tabs>
              <w:overflowPunct w:val="0"/>
              <w:autoSpaceDE w:val="0"/>
              <w:autoSpaceDN w:val="0"/>
              <w:adjustRightInd w:val="0"/>
              <w:spacing w:before="120" w:after="120"/>
              <w:ind w:left="28" w:firstLine="0"/>
              <w:jc w:val="both"/>
              <w:textAlignment w:val="baseline"/>
              <w:rPr>
                <w:rFonts w:ascii="Garamond" w:hAnsi="Garamond"/>
                <w:sz w:val="22"/>
                <w:szCs w:val="20"/>
                <w:lang w:eastAsia="en-US"/>
              </w:rPr>
            </w:pPr>
            <w:r w:rsidRPr="00D16B2D">
              <w:rPr>
                <w:rFonts w:ascii="Garamond" w:hAnsi="Garamond"/>
                <w:sz w:val="22"/>
                <w:szCs w:val="20"/>
                <w:lang w:eastAsia="en-US"/>
              </w:rPr>
              <w:t xml:space="preserve">регулируемые договоры купли – продажи электрической энергии и мощности </w:t>
            </w:r>
            <w:r w:rsidRPr="00D16B2D">
              <w:rPr>
                <w:rFonts w:ascii="Garamond" w:hAnsi="Garamond"/>
                <w:sz w:val="22"/>
                <w:szCs w:val="22"/>
                <w:lang w:eastAsia="en-US"/>
              </w:rPr>
              <w:t>в случаях, предусмотренных правилами оптового рынка,</w:t>
            </w:r>
            <w:r w:rsidRPr="00D16B2D">
              <w:rPr>
                <w:rFonts w:ascii="Garamond" w:hAnsi="Garamond"/>
                <w:sz w:val="22"/>
                <w:szCs w:val="20"/>
                <w:lang w:eastAsia="en-US"/>
              </w:rPr>
              <w:t xml:space="preserve"> с теми участниками оптового рынка, которые определены для него КО в порядке, установленном правилами оптового рынка и Регламентом регистрации регулируемых договоров купли-продажи электроэнергии и мощности</w:t>
            </w:r>
            <w:r w:rsidR="005B3800">
              <w:rPr>
                <w:rFonts w:ascii="Garamond" w:hAnsi="Garamond"/>
                <w:sz w:val="22"/>
                <w:szCs w:val="20"/>
                <w:lang w:eastAsia="en-US"/>
              </w:rPr>
              <w:t xml:space="preserve"> (</w:t>
            </w:r>
            <w:r w:rsidR="005B3800" w:rsidRPr="005B3800">
              <w:rPr>
                <w:rFonts w:ascii="Garamond" w:hAnsi="Garamond"/>
                <w:sz w:val="22"/>
                <w:szCs w:val="20"/>
                <w:highlight w:val="yellow"/>
                <w:lang w:eastAsia="en-US"/>
              </w:rPr>
              <w:t>Приложения № Д 1.</w:t>
            </w:r>
            <w:r w:rsidR="00EF19EE">
              <w:rPr>
                <w:rFonts w:ascii="Garamond" w:hAnsi="Garamond"/>
                <w:sz w:val="22"/>
                <w:szCs w:val="20"/>
                <w:highlight w:val="yellow"/>
                <w:lang w:eastAsia="en-US"/>
              </w:rPr>
              <w:t>48</w:t>
            </w:r>
            <w:r w:rsidR="005B3800" w:rsidRPr="005B3800">
              <w:rPr>
                <w:rFonts w:ascii="Garamond" w:hAnsi="Garamond"/>
                <w:sz w:val="22"/>
                <w:szCs w:val="20"/>
                <w:highlight w:val="yellow"/>
                <w:lang w:eastAsia="en-US"/>
              </w:rPr>
              <w:t xml:space="preserve"> и (или) № Д 1.</w:t>
            </w:r>
            <w:r w:rsidR="00EF19EE">
              <w:rPr>
                <w:rFonts w:ascii="Garamond" w:hAnsi="Garamond"/>
                <w:sz w:val="22"/>
                <w:szCs w:val="20"/>
                <w:highlight w:val="yellow"/>
                <w:lang w:eastAsia="en-US"/>
              </w:rPr>
              <w:t>49</w:t>
            </w:r>
            <w:r w:rsidR="000C2636">
              <w:rPr>
                <w:rFonts w:ascii="Garamond" w:hAnsi="Garamond"/>
                <w:sz w:val="22"/>
                <w:szCs w:val="20"/>
                <w:highlight w:val="yellow"/>
                <w:lang w:eastAsia="en-US"/>
              </w:rPr>
              <w:t xml:space="preserve"> к настоящему Договору</w:t>
            </w:r>
            <w:r w:rsidR="005B3800" w:rsidRPr="005B3800">
              <w:rPr>
                <w:rFonts w:ascii="Garamond" w:hAnsi="Garamond"/>
                <w:sz w:val="22"/>
                <w:szCs w:val="20"/>
                <w:highlight w:val="yellow"/>
                <w:lang w:eastAsia="en-US"/>
              </w:rPr>
              <w:t>)</w:t>
            </w:r>
            <w:r w:rsidRPr="00D16B2D">
              <w:rPr>
                <w:rFonts w:ascii="Garamond" w:hAnsi="Garamond"/>
                <w:sz w:val="22"/>
                <w:szCs w:val="20"/>
                <w:lang w:eastAsia="en-US"/>
              </w:rPr>
              <w:t>;</w:t>
            </w:r>
          </w:p>
          <w:p w14:paraId="72CDA6AE" w14:textId="77777777" w:rsidR="00D16B2D" w:rsidRPr="00D16B2D" w:rsidRDefault="00D16B2D" w:rsidP="0036736C">
            <w:pPr>
              <w:widowControl w:val="0"/>
              <w:numPr>
                <w:ilvl w:val="0"/>
                <w:numId w:val="24"/>
              </w:numPr>
              <w:tabs>
                <w:tab w:val="clear" w:pos="1070"/>
                <w:tab w:val="num" w:pos="311"/>
                <w:tab w:val="left" w:pos="743"/>
                <w:tab w:val="num" w:pos="1304"/>
              </w:tabs>
              <w:overflowPunct w:val="0"/>
              <w:autoSpaceDE w:val="0"/>
              <w:autoSpaceDN w:val="0"/>
              <w:adjustRightInd w:val="0"/>
              <w:spacing w:before="120" w:after="120"/>
              <w:ind w:left="28" w:firstLine="0"/>
              <w:jc w:val="both"/>
              <w:textAlignment w:val="baseline"/>
              <w:rPr>
                <w:rFonts w:ascii="Garamond" w:hAnsi="Garamond"/>
                <w:sz w:val="22"/>
                <w:szCs w:val="22"/>
                <w:lang w:eastAsia="en-US"/>
              </w:rPr>
            </w:pPr>
            <w:r w:rsidRPr="00D16B2D">
              <w:rPr>
                <w:rFonts w:ascii="Garamond" w:hAnsi="Garamond"/>
                <w:sz w:val="22"/>
                <w:szCs w:val="22"/>
                <w:lang w:eastAsia="en-US"/>
              </w:rPr>
              <w:t>договор купли-продажи электрической энергии по результатам конкурентного отбора ценовых заявок на сутки вперед по форме, установленной Приложением № Д 2.1.1 к настоящему Договору;</w:t>
            </w:r>
          </w:p>
          <w:p w14:paraId="5680648F" w14:textId="77777777" w:rsidR="00D16B2D" w:rsidRPr="00D16B2D" w:rsidRDefault="00D16B2D" w:rsidP="0036736C">
            <w:pPr>
              <w:widowControl w:val="0"/>
              <w:numPr>
                <w:ilvl w:val="0"/>
                <w:numId w:val="24"/>
              </w:numPr>
              <w:tabs>
                <w:tab w:val="clear" w:pos="1070"/>
                <w:tab w:val="num" w:pos="311"/>
                <w:tab w:val="left" w:pos="743"/>
                <w:tab w:val="num" w:pos="1304"/>
              </w:tabs>
              <w:overflowPunct w:val="0"/>
              <w:autoSpaceDE w:val="0"/>
              <w:autoSpaceDN w:val="0"/>
              <w:adjustRightInd w:val="0"/>
              <w:spacing w:before="120" w:after="120"/>
              <w:ind w:left="28" w:firstLine="0"/>
              <w:jc w:val="both"/>
              <w:textAlignment w:val="baseline"/>
              <w:rPr>
                <w:rFonts w:ascii="Garamond" w:hAnsi="Garamond"/>
                <w:sz w:val="22"/>
                <w:szCs w:val="22"/>
                <w:lang w:eastAsia="en-US"/>
              </w:rPr>
            </w:pPr>
            <w:r w:rsidRPr="00D16B2D">
              <w:rPr>
                <w:rFonts w:ascii="Garamond" w:hAnsi="Garamond"/>
                <w:sz w:val="22"/>
                <w:szCs w:val="22"/>
                <w:lang w:eastAsia="en-US"/>
              </w:rPr>
              <w:t>договор комиссии на продажу электрической энергии по результатам конкурентного отбора ценовых заявок на сутки вперед по форме, установленной Приложением № Д 2.2.1 к настоящему Договору;</w:t>
            </w:r>
          </w:p>
          <w:p w14:paraId="169EABD3" w14:textId="77777777" w:rsidR="00D16B2D" w:rsidRPr="00D16B2D" w:rsidRDefault="00D16B2D" w:rsidP="0036736C">
            <w:pPr>
              <w:widowControl w:val="0"/>
              <w:numPr>
                <w:ilvl w:val="0"/>
                <w:numId w:val="24"/>
              </w:numPr>
              <w:tabs>
                <w:tab w:val="clear" w:pos="1070"/>
                <w:tab w:val="num" w:pos="311"/>
                <w:tab w:val="left" w:pos="743"/>
                <w:tab w:val="num" w:pos="1304"/>
              </w:tabs>
              <w:overflowPunct w:val="0"/>
              <w:autoSpaceDE w:val="0"/>
              <w:autoSpaceDN w:val="0"/>
              <w:adjustRightInd w:val="0"/>
              <w:spacing w:before="120" w:after="120"/>
              <w:ind w:left="28" w:firstLine="0"/>
              <w:jc w:val="both"/>
              <w:textAlignment w:val="baseline"/>
              <w:rPr>
                <w:rFonts w:ascii="Garamond" w:hAnsi="Garamond"/>
                <w:sz w:val="22"/>
                <w:szCs w:val="22"/>
                <w:lang w:eastAsia="en-US"/>
              </w:rPr>
            </w:pPr>
            <w:r w:rsidRPr="00D16B2D">
              <w:rPr>
                <w:rFonts w:ascii="Garamond" w:hAnsi="Garamond"/>
                <w:sz w:val="22"/>
                <w:szCs w:val="22"/>
                <w:lang w:eastAsia="en-US"/>
              </w:rPr>
              <w:t>договор купли-продажи электрической энергии по результатам конкурентного отбора заявок для балансирования системы по форме, установленной Приложением № Д 3.1.1 к настоящему Договору;</w:t>
            </w:r>
          </w:p>
          <w:p w14:paraId="60328A61" w14:textId="77777777" w:rsidR="00D16B2D" w:rsidRPr="00D16B2D" w:rsidRDefault="00D16B2D" w:rsidP="0036736C">
            <w:pPr>
              <w:widowControl w:val="0"/>
              <w:numPr>
                <w:ilvl w:val="0"/>
                <w:numId w:val="24"/>
              </w:numPr>
              <w:tabs>
                <w:tab w:val="clear" w:pos="1070"/>
                <w:tab w:val="num" w:pos="311"/>
                <w:tab w:val="left" w:pos="743"/>
                <w:tab w:val="num" w:pos="1304"/>
              </w:tabs>
              <w:overflowPunct w:val="0"/>
              <w:autoSpaceDE w:val="0"/>
              <w:autoSpaceDN w:val="0"/>
              <w:adjustRightInd w:val="0"/>
              <w:spacing w:before="120" w:after="120"/>
              <w:ind w:left="28" w:firstLine="0"/>
              <w:jc w:val="both"/>
              <w:textAlignment w:val="baseline"/>
              <w:rPr>
                <w:rFonts w:ascii="Garamond" w:hAnsi="Garamond"/>
                <w:sz w:val="22"/>
                <w:szCs w:val="22"/>
                <w:lang w:eastAsia="en-US"/>
              </w:rPr>
            </w:pPr>
            <w:r w:rsidRPr="00D16B2D">
              <w:rPr>
                <w:rFonts w:ascii="Garamond" w:hAnsi="Garamond"/>
                <w:sz w:val="22"/>
                <w:szCs w:val="22"/>
                <w:lang w:eastAsia="en-US"/>
              </w:rPr>
              <w:t>договор комиссии на продажу электрической энергии по результатам конкурентного отбора заявок для балансирования системы по форме, установленной Приложением № Д 3.2.1 к настоящему Договору;</w:t>
            </w:r>
          </w:p>
          <w:p w14:paraId="0DF38515" w14:textId="77777777" w:rsidR="00D16B2D" w:rsidRPr="00D16B2D" w:rsidRDefault="00D16B2D" w:rsidP="0036736C">
            <w:pPr>
              <w:widowControl w:val="0"/>
              <w:numPr>
                <w:ilvl w:val="0"/>
                <w:numId w:val="24"/>
              </w:numPr>
              <w:tabs>
                <w:tab w:val="clear" w:pos="1070"/>
                <w:tab w:val="num" w:pos="311"/>
                <w:tab w:val="left" w:pos="743"/>
                <w:tab w:val="num" w:pos="1304"/>
              </w:tabs>
              <w:overflowPunct w:val="0"/>
              <w:autoSpaceDE w:val="0"/>
              <w:autoSpaceDN w:val="0"/>
              <w:adjustRightInd w:val="0"/>
              <w:spacing w:before="120" w:after="120"/>
              <w:ind w:left="28" w:firstLine="0"/>
              <w:jc w:val="both"/>
              <w:textAlignment w:val="baseline"/>
              <w:rPr>
                <w:rFonts w:ascii="Garamond" w:hAnsi="Garamond"/>
                <w:sz w:val="22"/>
                <w:szCs w:val="22"/>
                <w:lang w:eastAsia="en-US"/>
              </w:rPr>
            </w:pPr>
            <w:r>
              <w:rPr>
                <w:rFonts w:ascii="Garamond" w:hAnsi="Garamond"/>
                <w:sz w:val="22"/>
                <w:szCs w:val="20"/>
                <w:lang w:eastAsia="en-US"/>
              </w:rPr>
              <w:t>договор</w:t>
            </w:r>
            <w:r w:rsidRPr="00D16B2D">
              <w:rPr>
                <w:rFonts w:ascii="Garamond" w:hAnsi="Garamond"/>
                <w:sz w:val="22"/>
                <w:szCs w:val="20"/>
                <w:lang w:eastAsia="en-US"/>
              </w:rPr>
              <w:t xml:space="preserve"> купли-продажи электрической энергии по результатам конкурентного отбора ценовых заявок на сутки вперед (для участников оптового рынка, признанных банкротами)</w:t>
            </w:r>
            <w:r w:rsidR="00C55ECF">
              <w:rPr>
                <w:rFonts w:ascii="Garamond" w:hAnsi="Garamond"/>
                <w:sz w:val="22"/>
                <w:szCs w:val="20"/>
                <w:lang w:eastAsia="en-US"/>
              </w:rPr>
              <w:t xml:space="preserve"> </w:t>
            </w:r>
            <w:r w:rsidR="00C55ECF" w:rsidRPr="002C227E">
              <w:rPr>
                <w:rFonts w:ascii="Garamond" w:hAnsi="Garamond"/>
                <w:sz w:val="22"/>
                <w:szCs w:val="20"/>
                <w:highlight w:val="yellow"/>
                <w:lang w:eastAsia="en-US"/>
              </w:rPr>
              <w:t xml:space="preserve">по форме, установленной Приложением № Д 2.1.2 к настоящему Договору, </w:t>
            </w:r>
            <w:r w:rsidR="00186295" w:rsidRPr="00C55ECF">
              <w:rPr>
                <w:rFonts w:ascii="Garamond" w:hAnsi="Garamond"/>
                <w:sz w:val="22"/>
                <w:szCs w:val="20"/>
                <w:highlight w:val="yellow"/>
                <w:lang w:eastAsia="en-US"/>
              </w:rPr>
              <w:t>в случаях, предусмотренных настоящим Договором и регламентами оптового рынка</w:t>
            </w:r>
            <w:r w:rsidRPr="00D16B2D">
              <w:rPr>
                <w:rFonts w:ascii="Garamond" w:hAnsi="Garamond"/>
                <w:sz w:val="22"/>
                <w:szCs w:val="20"/>
                <w:highlight w:val="yellow"/>
                <w:lang w:eastAsia="en-US"/>
              </w:rPr>
              <w:t>;</w:t>
            </w:r>
            <w:r>
              <w:rPr>
                <w:rFonts w:ascii="Garamond" w:hAnsi="Garamond"/>
                <w:sz w:val="22"/>
                <w:szCs w:val="20"/>
                <w:lang w:eastAsia="en-US"/>
              </w:rPr>
              <w:t xml:space="preserve"> </w:t>
            </w:r>
          </w:p>
          <w:p w14:paraId="524521F0" w14:textId="77777777" w:rsidR="00D16B2D" w:rsidRPr="00D16B2D" w:rsidRDefault="00D16B2D" w:rsidP="0036736C">
            <w:pPr>
              <w:widowControl w:val="0"/>
              <w:numPr>
                <w:ilvl w:val="0"/>
                <w:numId w:val="24"/>
              </w:numPr>
              <w:tabs>
                <w:tab w:val="clear" w:pos="1070"/>
                <w:tab w:val="num" w:pos="311"/>
                <w:tab w:val="left" w:pos="743"/>
                <w:tab w:val="num" w:pos="1304"/>
              </w:tabs>
              <w:overflowPunct w:val="0"/>
              <w:autoSpaceDE w:val="0"/>
              <w:autoSpaceDN w:val="0"/>
              <w:adjustRightInd w:val="0"/>
              <w:spacing w:before="120" w:after="120"/>
              <w:ind w:left="28" w:firstLine="0"/>
              <w:jc w:val="both"/>
              <w:textAlignment w:val="baseline"/>
              <w:rPr>
                <w:rFonts w:ascii="Garamond" w:hAnsi="Garamond"/>
                <w:sz w:val="22"/>
                <w:szCs w:val="22"/>
                <w:lang w:eastAsia="en-US"/>
              </w:rPr>
            </w:pPr>
            <w:r>
              <w:rPr>
                <w:rFonts w:ascii="Garamond" w:hAnsi="Garamond"/>
                <w:sz w:val="22"/>
                <w:szCs w:val="20"/>
                <w:lang w:eastAsia="en-US"/>
              </w:rPr>
              <w:t>договор</w:t>
            </w:r>
            <w:r w:rsidRPr="00D16B2D">
              <w:rPr>
                <w:rFonts w:ascii="Garamond" w:hAnsi="Garamond"/>
                <w:sz w:val="22"/>
                <w:szCs w:val="20"/>
                <w:lang w:eastAsia="en-US"/>
              </w:rPr>
              <w:t xml:space="preserve"> купли-продажи электрической энергии по результатам конкурентного отбора заявок для балансирования системы (для участников оптового рынка, признанных банкротами)</w:t>
            </w:r>
            <w:r w:rsidR="00C55ECF">
              <w:rPr>
                <w:rFonts w:ascii="Garamond" w:hAnsi="Garamond"/>
                <w:sz w:val="22"/>
                <w:szCs w:val="20"/>
                <w:lang w:eastAsia="en-US"/>
              </w:rPr>
              <w:t xml:space="preserve"> </w:t>
            </w:r>
            <w:r w:rsidR="00EB6859">
              <w:rPr>
                <w:rFonts w:ascii="Garamond" w:hAnsi="Garamond"/>
                <w:sz w:val="22"/>
                <w:szCs w:val="20"/>
                <w:highlight w:val="yellow"/>
                <w:lang w:eastAsia="en-US"/>
              </w:rPr>
              <w:t>по форме, установленной</w:t>
            </w:r>
            <w:r w:rsidRPr="002C227E">
              <w:rPr>
                <w:rFonts w:ascii="Garamond" w:hAnsi="Garamond"/>
                <w:sz w:val="22"/>
                <w:szCs w:val="20"/>
                <w:highlight w:val="yellow"/>
                <w:lang w:eastAsia="en-US"/>
              </w:rPr>
              <w:t xml:space="preserve"> </w:t>
            </w:r>
            <w:r w:rsidR="00C55ECF" w:rsidRPr="002C227E">
              <w:rPr>
                <w:rFonts w:ascii="Garamond" w:hAnsi="Garamond"/>
                <w:sz w:val="22"/>
                <w:szCs w:val="20"/>
                <w:highlight w:val="yellow"/>
                <w:lang w:eastAsia="en-US"/>
              </w:rPr>
              <w:t xml:space="preserve">Приложением № Д 3.1.2 к настоящему Договору, </w:t>
            </w:r>
            <w:r w:rsidR="00186295" w:rsidRPr="00C55ECF">
              <w:rPr>
                <w:rFonts w:ascii="Garamond" w:hAnsi="Garamond"/>
                <w:sz w:val="22"/>
                <w:szCs w:val="20"/>
                <w:highlight w:val="yellow"/>
                <w:lang w:eastAsia="en-US"/>
              </w:rPr>
              <w:t>в сл</w:t>
            </w:r>
            <w:r w:rsidR="00186295" w:rsidRPr="00D16B2D">
              <w:rPr>
                <w:rFonts w:ascii="Garamond" w:hAnsi="Garamond"/>
                <w:sz w:val="22"/>
                <w:szCs w:val="20"/>
                <w:highlight w:val="yellow"/>
                <w:lang w:eastAsia="en-US"/>
              </w:rPr>
              <w:t>учаях, предусмотренных настоящим Договором и регламентами оптового рынка</w:t>
            </w:r>
            <w:r w:rsidRPr="00D16B2D">
              <w:rPr>
                <w:rFonts w:ascii="Garamond" w:hAnsi="Garamond"/>
                <w:sz w:val="22"/>
                <w:szCs w:val="20"/>
                <w:lang w:eastAsia="en-US"/>
              </w:rPr>
              <w:t>;</w:t>
            </w:r>
          </w:p>
          <w:p w14:paraId="4133CD94" w14:textId="77777777" w:rsidR="00C33E6E" w:rsidRPr="00C33E6E" w:rsidRDefault="00C33E6E" w:rsidP="0036736C">
            <w:pPr>
              <w:widowControl w:val="0"/>
              <w:numPr>
                <w:ilvl w:val="0"/>
                <w:numId w:val="24"/>
              </w:numPr>
              <w:tabs>
                <w:tab w:val="clear" w:pos="1070"/>
                <w:tab w:val="num" w:pos="311"/>
                <w:tab w:val="num" w:pos="1304"/>
              </w:tabs>
              <w:overflowPunct w:val="0"/>
              <w:autoSpaceDE w:val="0"/>
              <w:autoSpaceDN w:val="0"/>
              <w:adjustRightInd w:val="0"/>
              <w:spacing w:before="120" w:after="120"/>
              <w:ind w:left="28" w:firstLine="0"/>
              <w:jc w:val="both"/>
              <w:textAlignment w:val="baseline"/>
              <w:rPr>
                <w:rFonts w:ascii="Garamond" w:hAnsi="Garamond"/>
                <w:sz w:val="22"/>
                <w:szCs w:val="20"/>
                <w:lang w:eastAsia="en-US"/>
              </w:rPr>
            </w:pPr>
            <w:r w:rsidRPr="00C33E6E">
              <w:rPr>
                <w:rFonts w:ascii="Garamond" w:hAnsi="Garamond"/>
                <w:sz w:val="22"/>
                <w:szCs w:val="22"/>
                <w:lang w:eastAsia="en-US"/>
              </w:rPr>
              <w:t>соглашени</w:t>
            </w:r>
            <w:r w:rsidRPr="00C33E6E">
              <w:rPr>
                <w:rFonts w:ascii="Garamond" w:hAnsi="Garamond"/>
                <w:bCs/>
                <w:sz w:val="22"/>
                <w:szCs w:val="20"/>
                <w:lang w:eastAsia="en-US"/>
              </w:rPr>
              <w:t>е о применении электронной подписи в торговой системе оптового рынка (Приложение № Д 7</w:t>
            </w:r>
            <w:r w:rsidRPr="00C33E6E">
              <w:rPr>
                <w:rFonts w:ascii="Garamond" w:hAnsi="Garamond"/>
                <w:sz w:val="22"/>
                <w:szCs w:val="20"/>
                <w:lang w:eastAsia="en-US"/>
              </w:rPr>
              <w:t xml:space="preserve"> к настоящему Договору</w:t>
            </w:r>
            <w:r w:rsidRPr="00C33E6E">
              <w:rPr>
                <w:rFonts w:ascii="Garamond" w:hAnsi="Garamond"/>
                <w:bCs/>
                <w:sz w:val="22"/>
                <w:szCs w:val="20"/>
                <w:lang w:eastAsia="en-US"/>
              </w:rPr>
              <w:t>)</w:t>
            </w:r>
            <w:r w:rsidRPr="00C33E6E">
              <w:rPr>
                <w:rFonts w:ascii="Garamond" w:hAnsi="Garamond"/>
                <w:sz w:val="22"/>
                <w:szCs w:val="20"/>
                <w:lang w:eastAsia="en-US"/>
              </w:rPr>
              <w:t>;</w:t>
            </w:r>
          </w:p>
          <w:p w14:paraId="7B6274FD" w14:textId="77777777" w:rsidR="00C33E6E" w:rsidRPr="00C33E6E" w:rsidRDefault="00C33E6E" w:rsidP="0036736C">
            <w:pPr>
              <w:widowControl w:val="0"/>
              <w:numPr>
                <w:ilvl w:val="0"/>
                <w:numId w:val="24"/>
              </w:numPr>
              <w:tabs>
                <w:tab w:val="clear" w:pos="1070"/>
                <w:tab w:val="num" w:pos="311"/>
                <w:tab w:val="num" w:pos="1304"/>
              </w:tabs>
              <w:overflowPunct w:val="0"/>
              <w:autoSpaceDE w:val="0"/>
              <w:autoSpaceDN w:val="0"/>
              <w:adjustRightInd w:val="0"/>
              <w:spacing w:before="120" w:after="120"/>
              <w:ind w:left="28" w:firstLine="0"/>
              <w:jc w:val="both"/>
              <w:textAlignment w:val="baseline"/>
              <w:outlineLvl w:val="2"/>
              <w:rPr>
                <w:rFonts w:ascii="Garamond" w:hAnsi="Garamond"/>
                <w:sz w:val="22"/>
                <w:szCs w:val="22"/>
                <w:lang w:eastAsia="en-US"/>
              </w:rPr>
            </w:pPr>
            <w:r w:rsidRPr="00C33E6E">
              <w:rPr>
                <w:rFonts w:ascii="Garamond" w:hAnsi="Garamond"/>
                <w:sz w:val="22"/>
                <w:szCs w:val="22"/>
                <w:lang w:eastAsia="en-US"/>
              </w:rPr>
              <w:lastRenderedPageBreak/>
              <w:t xml:space="preserve">договоры о предоставлении мощности </w:t>
            </w:r>
            <w:r w:rsidR="00554DD7">
              <w:rPr>
                <w:rFonts w:ascii="Garamond" w:hAnsi="Garamond"/>
                <w:sz w:val="22"/>
                <w:szCs w:val="20"/>
                <w:lang w:eastAsia="en-US"/>
              </w:rPr>
              <w:t>(</w:t>
            </w:r>
            <w:r w:rsidR="00554DD7">
              <w:rPr>
                <w:rFonts w:ascii="Garamond" w:hAnsi="Garamond"/>
                <w:sz w:val="22"/>
                <w:szCs w:val="22"/>
                <w:lang w:eastAsia="en-US"/>
              </w:rPr>
              <w:t>Приложение</w:t>
            </w:r>
            <w:r w:rsidRPr="00C33E6E">
              <w:rPr>
                <w:rFonts w:ascii="Garamond" w:hAnsi="Garamond"/>
                <w:sz w:val="22"/>
                <w:szCs w:val="22"/>
                <w:lang w:eastAsia="en-US"/>
              </w:rPr>
              <w:t xml:space="preserve"> № Д 16</w:t>
            </w:r>
            <w:r w:rsidR="00554DD7">
              <w:rPr>
                <w:rFonts w:ascii="Garamond" w:hAnsi="Garamond"/>
                <w:sz w:val="22"/>
                <w:szCs w:val="22"/>
                <w:lang w:eastAsia="en-US"/>
              </w:rPr>
              <w:t>)</w:t>
            </w:r>
            <w:r w:rsidRPr="00C33E6E">
              <w:rPr>
                <w:rFonts w:ascii="Garamond" w:hAnsi="Garamond"/>
                <w:sz w:val="22"/>
                <w:szCs w:val="22"/>
                <w:lang w:eastAsia="en-US"/>
              </w:rPr>
              <w:t>;</w:t>
            </w:r>
          </w:p>
          <w:p w14:paraId="0B2F0008" w14:textId="77777777" w:rsidR="00C33E6E" w:rsidRPr="00C33E6E" w:rsidRDefault="00C33E6E" w:rsidP="0036736C">
            <w:pPr>
              <w:widowControl w:val="0"/>
              <w:numPr>
                <w:ilvl w:val="0"/>
                <w:numId w:val="24"/>
              </w:numPr>
              <w:tabs>
                <w:tab w:val="clear" w:pos="1070"/>
                <w:tab w:val="num" w:pos="311"/>
                <w:tab w:val="num" w:pos="1304"/>
              </w:tabs>
              <w:overflowPunct w:val="0"/>
              <w:autoSpaceDE w:val="0"/>
              <w:autoSpaceDN w:val="0"/>
              <w:adjustRightInd w:val="0"/>
              <w:spacing w:before="120" w:after="120"/>
              <w:ind w:left="28" w:firstLine="0"/>
              <w:jc w:val="both"/>
              <w:textAlignment w:val="baseline"/>
              <w:outlineLvl w:val="2"/>
              <w:rPr>
                <w:rFonts w:ascii="Garamond" w:hAnsi="Garamond"/>
                <w:sz w:val="22"/>
                <w:szCs w:val="22"/>
                <w:lang w:eastAsia="en-US"/>
              </w:rPr>
            </w:pPr>
            <w:r w:rsidRPr="00C33E6E">
              <w:rPr>
                <w:rFonts w:ascii="Garamond" w:hAnsi="Garamond"/>
                <w:sz w:val="22"/>
                <w:szCs w:val="22"/>
                <w:lang w:eastAsia="en-US"/>
              </w:rPr>
              <w:t>договоры купли-продажи (поставки) мощности новых гидроэлектростанций (в том числе гидроаккумулирующих электростанций) (Приложение № Д 14);</w:t>
            </w:r>
          </w:p>
          <w:p w14:paraId="2520D899" w14:textId="77777777" w:rsidR="00C33E6E" w:rsidRPr="00C33E6E" w:rsidRDefault="00C33E6E" w:rsidP="0036736C">
            <w:pPr>
              <w:widowControl w:val="0"/>
              <w:numPr>
                <w:ilvl w:val="0"/>
                <w:numId w:val="24"/>
              </w:numPr>
              <w:tabs>
                <w:tab w:val="clear" w:pos="1070"/>
                <w:tab w:val="num" w:pos="311"/>
                <w:tab w:val="num" w:pos="1304"/>
              </w:tabs>
              <w:overflowPunct w:val="0"/>
              <w:autoSpaceDE w:val="0"/>
              <w:autoSpaceDN w:val="0"/>
              <w:adjustRightInd w:val="0"/>
              <w:spacing w:before="120" w:after="120"/>
              <w:ind w:left="28" w:firstLine="0"/>
              <w:jc w:val="both"/>
              <w:textAlignment w:val="baseline"/>
              <w:outlineLvl w:val="2"/>
              <w:rPr>
                <w:rFonts w:ascii="Garamond" w:hAnsi="Garamond"/>
                <w:sz w:val="22"/>
                <w:szCs w:val="22"/>
                <w:lang w:eastAsia="en-US"/>
              </w:rPr>
            </w:pPr>
            <w:r w:rsidRPr="00C33E6E">
              <w:rPr>
                <w:rFonts w:ascii="Garamond" w:hAnsi="Garamond"/>
                <w:sz w:val="22"/>
                <w:szCs w:val="22"/>
                <w:lang w:eastAsia="en-US"/>
              </w:rPr>
              <w:t>договоры купли-продажи (поставки) мощности новых атомных станций (Приложение № Д 14.1);</w:t>
            </w:r>
          </w:p>
          <w:p w14:paraId="78222711" w14:textId="77777777" w:rsidR="00C33E6E" w:rsidRPr="00C33E6E" w:rsidRDefault="00C33E6E" w:rsidP="0036736C">
            <w:pPr>
              <w:widowControl w:val="0"/>
              <w:numPr>
                <w:ilvl w:val="0"/>
                <w:numId w:val="24"/>
              </w:numPr>
              <w:tabs>
                <w:tab w:val="clear" w:pos="1070"/>
                <w:tab w:val="num" w:pos="311"/>
                <w:tab w:val="num" w:pos="1304"/>
              </w:tabs>
              <w:overflowPunct w:val="0"/>
              <w:autoSpaceDE w:val="0"/>
              <w:autoSpaceDN w:val="0"/>
              <w:adjustRightInd w:val="0"/>
              <w:spacing w:before="120" w:after="120"/>
              <w:ind w:left="28" w:firstLine="0"/>
              <w:jc w:val="both"/>
              <w:textAlignment w:val="baseline"/>
              <w:outlineLvl w:val="2"/>
              <w:rPr>
                <w:rFonts w:ascii="Garamond" w:hAnsi="Garamond"/>
                <w:sz w:val="22"/>
                <w:szCs w:val="22"/>
                <w:lang w:eastAsia="en-US"/>
              </w:rPr>
            </w:pPr>
            <w:r w:rsidRPr="00C33E6E">
              <w:rPr>
                <w:rFonts w:ascii="Garamond" w:hAnsi="Garamond"/>
                <w:sz w:val="22"/>
                <w:szCs w:val="20"/>
                <w:lang w:eastAsia="en-US"/>
              </w:rPr>
              <w:t xml:space="preserve">договоры купли-продажи (поставки) мощности новых объектов атомных электростанций с датой ввода в эксплуатацию </w:t>
            </w:r>
            <w:r w:rsidR="00207978" w:rsidRPr="00207978">
              <w:rPr>
                <w:rFonts w:ascii="Garamond" w:hAnsi="Garamond"/>
                <w:sz w:val="22"/>
                <w:szCs w:val="20"/>
                <w:highlight w:val="yellow"/>
                <w:lang w:eastAsia="en-US"/>
              </w:rPr>
              <w:t>после</w:t>
            </w:r>
            <w:r w:rsidRPr="00C33E6E">
              <w:rPr>
                <w:rFonts w:ascii="Garamond" w:hAnsi="Garamond"/>
                <w:sz w:val="22"/>
                <w:szCs w:val="20"/>
                <w:lang w:eastAsia="en-US"/>
              </w:rPr>
              <w:t xml:space="preserve"> 1 января 2025 года (Приложение № Д 14.4);</w:t>
            </w:r>
          </w:p>
          <w:p w14:paraId="5141ADF0" w14:textId="77777777" w:rsidR="00D16B2D" w:rsidRDefault="00057817" w:rsidP="0036736C">
            <w:pPr>
              <w:widowControl w:val="0"/>
              <w:tabs>
                <w:tab w:val="num" w:pos="311"/>
                <w:tab w:val="num" w:pos="1304"/>
              </w:tabs>
              <w:overflowPunct w:val="0"/>
              <w:autoSpaceDE w:val="0"/>
              <w:autoSpaceDN w:val="0"/>
              <w:adjustRightInd w:val="0"/>
              <w:spacing w:before="120" w:after="120"/>
              <w:ind w:left="28"/>
              <w:jc w:val="both"/>
              <w:textAlignment w:val="baseline"/>
              <w:outlineLvl w:val="2"/>
              <w:rPr>
                <w:szCs w:val="22"/>
              </w:rPr>
            </w:pPr>
            <w:r>
              <w:rPr>
                <w:szCs w:val="22"/>
              </w:rPr>
              <w:t>…</w:t>
            </w:r>
          </w:p>
          <w:p w14:paraId="5FBAA647" w14:textId="77777777" w:rsidR="00347F5A" w:rsidRPr="00773435" w:rsidRDefault="00347F5A" w:rsidP="0036736C">
            <w:pPr>
              <w:widowControl w:val="0"/>
              <w:numPr>
                <w:ilvl w:val="0"/>
                <w:numId w:val="24"/>
              </w:numPr>
              <w:tabs>
                <w:tab w:val="clear" w:pos="1070"/>
                <w:tab w:val="num" w:pos="311"/>
                <w:tab w:val="num" w:pos="1304"/>
              </w:tabs>
              <w:overflowPunct w:val="0"/>
              <w:autoSpaceDE w:val="0"/>
              <w:autoSpaceDN w:val="0"/>
              <w:adjustRightInd w:val="0"/>
              <w:spacing w:before="120" w:after="120"/>
              <w:ind w:left="28" w:firstLine="0"/>
              <w:jc w:val="both"/>
              <w:textAlignment w:val="baseline"/>
              <w:rPr>
                <w:rFonts w:ascii="Garamond" w:hAnsi="Garamond"/>
                <w:sz w:val="22"/>
                <w:szCs w:val="22"/>
                <w:lang w:eastAsia="en-US"/>
              </w:rPr>
            </w:pPr>
            <w:r w:rsidRPr="00347F5A">
              <w:rPr>
                <w:rFonts w:ascii="Garamond" w:eastAsia="Calibri" w:hAnsi="Garamond"/>
                <w:bCs/>
                <w:sz w:val="22"/>
                <w:szCs w:val="22"/>
                <w:lang w:eastAsia="en-US"/>
              </w:rPr>
              <w:t>договоры оказания услуг по управлению изменением режима потребления электрической энергии (Приложение № Д 23.1)</w:t>
            </w:r>
            <w:r w:rsidRPr="00347F5A">
              <w:rPr>
                <w:rFonts w:ascii="Garamond" w:eastAsia="Calibri" w:hAnsi="Garamond"/>
                <w:bCs/>
                <w:sz w:val="22"/>
                <w:szCs w:val="22"/>
                <w:highlight w:val="yellow"/>
                <w:lang w:eastAsia="en-US"/>
              </w:rPr>
              <w:t>;</w:t>
            </w:r>
          </w:p>
          <w:p w14:paraId="1689E6AF" w14:textId="77777777" w:rsidR="00773435" w:rsidRPr="00ED1E40" w:rsidRDefault="00773435" w:rsidP="0036736C">
            <w:pPr>
              <w:widowControl w:val="0"/>
              <w:numPr>
                <w:ilvl w:val="0"/>
                <w:numId w:val="24"/>
              </w:numPr>
              <w:tabs>
                <w:tab w:val="clear" w:pos="1070"/>
                <w:tab w:val="num" w:pos="311"/>
                <w:tab w:val="num" w:pos="1304"/>
                <w:tab w:val="left" w:pos="2127"/>
              </w:tabs>
              <w:overflowPunct w:val="0"/>
              <w:autoSpaceDE w:val="0"/>
              <w:autoSpaceDN w:val="0"/>
              <w:adjustRightInd w:val="0"/>
              <w:spacing w:before="120" w:after="120"/>
              <w:ind w:left="28" w:firstLine="0"/>
              <w:jc w:val="both"/>
              <w:textAlignment w:val="baseline"/>
              <w:rPr>
                <w:rFonts w:ascii="Garamond" w:hAnsi="Garamond"/>
                <w:sz w:val="22"/>
                <w:szCs w:val="22"/>
                <w:highlight w:val="yellow"/>
                <w:lang w:eastAsia="en-US"/>
              </w:rPr>
            </w:pPr>
            <w:r w:rsidRPr="00ED1E40">
              <w:rPr>
                <w:rFonts w:ascii="Garamond" w:hAnsi="Garamond"/>
                <w:sz w:val="22"/>
                <w:szCs w:val="22"/>
                <w:highlight w:val="yellow"/>
                <w:lang w:eastAsia="en-US"/>
              </w:rPr>
              <w:t xml:space="preserve">стандартная форма договора купли-продажи мощности на отдельных территориях ценовых зон, для которых установлены особенности функционирования оптового и розничных рынков, в целях обеспечения мощностью потребителей, не относящихся к населению и (или) приравненным к нему категориям потребителей (Приложение № Д </w:t>
            </w:r>
            <w:r w:rsidR="00EF19EE">
              <w:rPr>
                <w:rFonts w:ascii="Garamond" w:hAnsi="Garamond"/>
                <w:sz w:val="22"/>
                <w:szCs w:val="22"/>
                <w:highlight w:val="yellow"/>
                <w:lang w:eastAsia="en-US"/>
              </w:rPr>
              <w:t>24.3</w:t>
            </w:r>
            <w:r w:rsidRPr="00ED1E40">
              <w:rPr>
                <w:rFonts w:ascii="Garamond" w:hAnsi="Garamond"/>
                <w:sz w:val="22"/>
                <w:szCs w:val="22"/>
                <w:highlight w:val="yellow"/>
                <w:lang w:eastAsia="en-US"/>
              </w:rPr>
              <w:t>);</w:t>
            </w:r>
          </w:p>
          <w:p w14:paraId="436388D6" w14:textId="77777777" w:rsidR="00773435" w:rsidRDefault="00773435" w:rsidP="0036736C">
            <w:pPr>
              <w:widowControl w:val="0"/>
              <w:numPr>
                <w:ilvl w:val="0"/>
                <w:numId w:val="24"/>
              </w:numPr>
              <w:tabs>
                <w:tab w:val="clear" w:pos="1070"/>
                <w:tab w:val="num" w:pos="311"/>
                <w:tab w:val="num" w:pos="1304"/>
                <w:tab w:val="left" w:pos="2127"/>
              </w:tabs>
              <w:overflowPunct w:val="0"/>
              <w:autoSpaceDE w:val="0"/>
              <w:autoSpaceDN w:val="0"/>
              <w:adjustRightInd w:val="0"/>
              <w:spacing w:before="120" w:after="120"/>
              <w:ind w:left="28" w:firstLine="0"/>
              <w:jc w:val="both"/>
              <w:textAlignment w:val="baseline"/>
              <w:rPr>
                <w:rFonts w:ascii="Garamond" w:hAnsi="Garamond"/>
                <w:sz w:val="22"/>
                <w:szCs w:val="22"/>
                <w:highlight w:val="yellow"/>
                <w:lang w:eastAsia="en-US"/>
              </w:rPr>
            </w:pPr>
            <w:r w:rsidRPr="00713FC8">
              <w:rPr>
                <w:rFonts w:ascii="Garamond" w:hAnsi="Garamond"/>
                <w:sz w:val="22"/>
                <w:szCs w:val="22"/>
                <w:highlight w:val="yellow"/>
                <w:lang w:eastAsia="en-US"/>
              </w:rPr>
              <w:t>стандартная форма договора купли-продажи электрической энергии на отдельных территориях ценовых зон, для которых установлены особенности функционирования оптового и розничных рынков, в целях обеспечения электрической энергией потребителей, не относящихся к населению и (или) приравненным к нему категориям потребителей</w:t>
            </w:r>
            <w:r>
              <w:rPr>
                <w:rFonts w:ascii="Garamond" w:hAnsi="Garamond"/>
                <w:sz w:val="22"/>
                <w:szCs w:val="22"/>
                <w:highlight w:val="yellow"/>
                <w:lang w:eastAsia="en-US"/>
              </w:rPr>
              <w:t xml:space="preserve"> (Приложение № </w:t>
            </w:r>
            <w:r w:rsidR="00EF19EE">
              <w:rPr>
                <w:rFonts w:ascii="Garamond" w:hAnsi="Garamond"/>
                <w:sz w:val="22"/>
                <w:szCs w:val="22"/>
                <w:highlight w:val="yellow"/>
                <w:lang w:eastAsia="en-US"/>
              </w:rPr>
              <w:t>24.2</w:t>
            </w:r>
            <w:r>
              <w:rPr>
                <w:rFonts w:ascii="Garamond" w:hAnsi="Garamond"/>
                <w:sz w:val="22"/>
                <w:szCs w:val="22"/>
                <w:highlight w:val="yellow"/>
                <w:lang w:eastAsia="en-US"/>
              </w:rPr>
              <w:t>);</w:t>
            </w:r>
          </w:p>
          <w:p w14:paraId="5C855B99" w14:textId="77777777" w:rsidR="00773435" w:rsidRPr="00347F5A" w:rsidRDefault="00773435" w:rsidP="0036736C">
            <w:pPr>
              <w:widowControl w:val="0"/>
              <w:numPr>
                <w:ilvl w:val="0"/>
                <w:numId w:val="24"/>
              </w:numPr>
              <w:tabs>
                <w:tab w:val="clear" w:pos="1070"/>
                <w:tab w:val="num" w:pos="311"/>
                <w:tab w:val="num" w:pos="1304"/>
              </w:tabs>
              <w:overflowPunct w:val="0"/>
              <w:autoSpaceDE w:val="0"/>
              <w:autoSpaceDN w:val="0"/>
              <w:adjustRightInd w:val="0"/>
              <w:spacing w:before="120" w:after="120"/>
              <w:ind w:left="28" w:firstLine="0"/>
              <w:jc w:val="both"/>
              <w:textAlignment w:val="baseline"/>
              <w:rPr>
                <w:rFonts w:ascii="Garamond" w:hAnsi="Garamond"/>
                <w:sz w:val="22"/>
                <w:szCs w:val="22"/>
                <w:lang w:eastAsia="en-US"/>
              </w:rPr>
            </w:pPr>
            <w:r w:rsidRPr="00713FC8">
              <w:rPr>
                <w:rFonts w:ascii="Garamond" w:hAnsi="Garamond"/>
                <w:sz w:val="22"/>
                <w:szCs w:val="22"/>
                <w:highlight w:val="yellow"/>
                <w:lang w:eastAsia="en-US"/>
              </w:rPr>
              <w:t xml:space="preserve">стандартная форма договора комиссии на продажу электрической энергии по договорам купли-продажи электрической энергии на отдельных территориях ценовых зон, для которых установлены особенности функционирования оптового и розничных рынков в целях обеспечения электрической энергией потребителей, не относящихся к населению и (или) приравненным к нему категориям потребителей (Приложение № </w:t>
            </w:r>
            <w:r>
              <w:rPr>
                <w:rFonts w:ascii="Garamond" w:hAnsi="Garamond"/>
                <w:sz w:val="22"/>
                <w:szCs w:val="22"/>
                <w:highlight w:val="yellow"/>
                <w:lang w:eastAsia="en-US"/>
              </w:rPr>
              <w:t>2</w:t>
            </w:r>
            <w:r w:rsidR="00EF19EE">
              <w:rPr>
                <w:rFonts w:ascii="Garamond" w:hAnsi="Garamond"/>
                <w:sz w:val="22"/>
                <w:szCs w:val="22"/>
                <w:highlight w:val="yellow"/>
                <w:lang w:eastAsia="en-US"/>
              </w:rPr>
              <w:t>4.1</w:t>
            </w:r>
            <w:r w:rsidR="007011E7">
              <w:rPr>
                <w:rFonts w:ascii="Garamond" w:hAnsi="Garamond"/>
                <w:sz w:val="22"/>
                <w:szCs w:val="22"/>
                <w:highlight w:val="yellow"/>
                <w:lang w:eastAsia="en-US"/>
              </w:rPr>
              <w:t>);</w:t>
            </w:r>
          </w:p>
          <w:p w14:paraId="0317DEF8" w14:textId="77777777" w:rsidR="00773435" w:rsidRDefault="00773435" w:rsidP="0036736C">
            <w:pPr>
              <w:widowControl w:val="0"/>
              <w:numPr>
                <w:ilvl w:val="0"/>
                <w:numId w:val="24"/>
              </w:numPr>
              <w:tabs>
                <w:tab w:val="clear" w:pos="1070"/>
                <w:tab w:val="num" w:pos="311"/>
                <w:tab w:val="num" w:pos="1304"/>
              </w:tabs>
              <w:overflowPunct w:val="0"/>
              <w:autoSpaceDE w:val="0"/>
              <w:autoSpaceDN w:val="0"/>
              <w:adjustRightInd w:val="0"/>
              <w:spacing w:before="120" w:after="120"/>
              <w:ind w:left="28" w:firstLine="0"/>
              <w:jc w:val="both"/>
              <w:textAlignment w:val="baseline"/>
              <w:outlineLvl w:val="2"/>
              <w:rPr>
                <w:rFonts w:ascii="Garamond" w:hAnsi="Garamond"/>
                <w:bCs/>
                <w:sz w:val="22"/>
                <w:szCs w:val="22"/>
                <w:highlight w:val="yellow"/>
                <w:lang w:eastAsia="en-US"/>
              </w:rPr>
            </w:pPr>
            <w:r w:rsidRPr="00C3587B">
              <w:rPr>
                <w:rFonts w:ascii="Garamond" w:hAnsi="Garamond"/>
                <w:bCs/>
                <w:sz w:val="22"/>
                <w:szCs w:val="22"/>
                <w:highlight w:val="yellow"/>
                <w:lang w:eastAsia="en-US"/>
              </w:rPr>
              <w:t>стандартная форма договора купли-продажи (поставки) мощности генерирующих объектов, модернизированных (реконструированных) или построенных на отдельных территориях, ранее о</w:t>
            </w:r>
            <w:r w:rsidR="00434E0D">
              <w:rPr>
                <w:rFonts w:ascii="Garamond" w:hAnsi="Garamond"/>
                <w:bCs/>
                <w:sz w:val="22"/>
                <w:szCs w:val="22"/>
                <w:highlight w:val="yellow"/>
                <w:lang w:eastAsia="en-US"/>
              </w:rPr>
              <w:t xml:space="preserve">тносившихся к неценовым </w:t>
            </w:r>
            <w:r w:rsidR="00434E0D">
              <w:rPr>
                <w:rFonts w:ascii="Garamond" w:hAnsi="Garamond"/>
                <w:bCs/>
                <w:sz w:val="22"/>
                <w:szCs w:val="22"/>
                <w:highlight w:val="yellow"/>
                <w:lang w:eastAsia="en-US"/>
              </w:rPr>
              <w:lastRenderedPageBreak/>
              <w:t>зонам (П</w:t>
            </w:r>
            <w:r w:rsidRPr="00C3587B">
              <w:rPr>
                <w:rFonts w:ascii="Garamond" w:hAnsi="Garamond"/>
                <w:bCs/>
                <w:sz w:val="22"/>
                <w:szCs w:val="22"/>
                <w:highlight w:val="yellow"/>
                <w:lang w:eastAsia="en-US"/>
              </w:rPr>
              <w:t>риложение № Д 24</w:t>
            </w:r>
            <w:r w:rsidR="00EF19EE">
              <w:rPr>
                <w:rFonts w:ascii="Garamond" w:hAnsi="Garamond"/>
                <w:bCs/>
                <w:sz w:val="22"/>
                <w:szCs w:val="22"/>
                <w:highlight w:val="yellow"/>
                <w:lang w:eastAsia="en-US"/>
              </w:rPr>
              <w:t>.4</w:t>
            </w:r>
            <w:r w:rsidRPr="00C3587B">
              <w:rPr>
                <w:rFonts w:ascii="Garamond" w:hAnsi="Garamond"/>
                <w:bCs/>
                <w:sz w:val="22"/>
                <w:szCs w:val="22"/>
                <w:highlight w:val="yellow"/>
                <w:lang w:eastAsia="en-US"/>
              </w:rPr>
              <w:t>);</w:t>
            </w:r>
          </w:p>
          <w:p w14:paraId="45D1702A" w14:textId="77777777" w:rsidR="00347F5A" w:rsidRPr="00773435" w:rsidRDefault="00773435" w:rsidP="0036736C">
            <w:pPr>
              <w:widowControl w:val="0"/>
              <w:numPr>
                <w:ilvl w:val="0"/>
                <w:numId w:val="24"/>
              </w:numPr>
              <w:tabs>
                <w:tab w:val="clear" w:pos="1070"/>
                <w:tab w:val="num" w:pos="311"/>
                <w:tab w:val="num" w:pos="1304"/>
              </w:tabs>
              <w:overflowPunct w:val="0"/>
              <w:autoSpaceDE w:val="0"/>
              <w:autoSpaceDN w:val="0"/>
              <w:adjustRightInd w:val="0"/>
              <w:spacing w:before="120" w:after="120"/>
              <w:ind w:left="28" w:firstLine="0"/>
              <w:jc w:val="both"/>
              <w:textAlignment w:val="baseline"/>
              <w:outlineLvl w:val="2"/>
              <w:rPr>
                <w:rFonts w:ascii="Garamond" w:hAnsi="Garamond"/>
                <w:bCs/>
                <w:sz w:val="22"/>
                <w:szCs w:val="22"/>
                <w:highlight w:val="yellow"/>
                <w:lang w:eastAsia="en-US"/>
              </w:rPr>
            </w:pPr>
            <w:r w:rsidRPr="00773435">
              <w:rPr>
                <w:rFonts w:ascii="Garamond" w:hAnsi="Garamond"/>
                <w:bCs/>
                <w:sz w:val="22"/>
                <w:szCs w:val="22"/>
                <w:highlight w:val="yellow"/>
                <w:lang w:eastAsia="en-US"/>
              </w:rPr>
              <w:t>стандартная форма договора купли-продажи (поставки) мощности генерирующих объектов, функционирующих на отдельных территориях, ранее о</w:t>
            </w:r>
            <w:r w:rsidR="00434E0D">
              <w:rPr>
                <w:rFonts w:ascii="Garamond" w:hAnsi="Garamond"/>
                <w:bCs/>
                <w:sz w:val="22"/>
                <w:szCs w:val="22"/>
                <w:highlight w:val="yellow"/>
                <w:lang w:eastAsia="en-US"/>
              </w:rPr>
              <w:t>тносившихся к неценовым зонам (П</w:t>
            </w:r>
            <w:r w:rsidRPr="00773435">
              <w:rPr>
                <w:rFonts w:ascii="Garamond" w:hAnsi="Garamond"/>
                <w:bCs/>
                <w:sz w:val="22"/>
                <w:szCs w:val="22"/>
                <w:highlight w:val="yellow"/>
                <w:lang w:eastAsia="en-US"/>
              </w:rPr>
              <w:t>риложение № Д 2</w:t>
            </w:r>
            <w:r w:rsidR="00EF19EE">
              <w:rPr>
                <w:rFonts w:ascii="Garamond" w:hAnsi="Garamond"/>
                <w:bCs/>
                <w:sz w:val="22"/>
                <w:szCs w:val="22"/>
                <w:highlight w:val="yellow"/>
                <w:lang w:eastAsia="en-US"/>
              </w:rPr>
              <w:t>4.</w:t>
            </w:r>
            <w:r w:rsidRPr="00773435">
              <w:rPr>
                <w:rFonts w:ascii="Garamond" w:hAnsi="Garamond"/>
                <w:bCs/>
                <w:sz w:val="22"/>
                <w:szCs w:val="22"/>
                <w:highlight w:val="yellow"/>
                <w:lang w:eastAsia="en-US"/>
              </w:rPr>
              <w:t>5).</w:t>
            </w:r>
          </w:p>
        </w:tc>
      </w:tr>
      <w:tr w:rsidR="0034615A" w14:paraId="7D79A506" w14:textId="77777777" w:rsidTr="002D6B5A">
        <w:tc>
          <w:tcPr>
            <w:tcW w:w="896" w:type="dxa"/>
          </w:tcPr>
          <w:p w14:paraId="482899D4" w14:textId="737AD1CC" w:rsidR="0034615A" w:rsidRDefault="008B0287" w:rsidP="0036736C">
            <w:pPr>
              <w:widowControl w:val="0"/>
              <w:spacing w:before="120" w:after="120"/>
              <w:jc w:val="center"/>
              <w:rPr>
                <w:rFonts w:ascii="Garamond" w:hAnsi="Garamond"/>
                <w:b/>
                <w:sz w:val="22"/>
                <w:szCs w:val="22"/>
              </w:rPr>
            </w:pPr>
            <w:r>
              <w:rPr>
                <w:rFonts w:ascii="Garamond" w:hAnsi="Garamond"/>
                <w:b/>
                <w:sz w:val="22"/>
                <w:szCs w:val="22"/>
              </w:rPr>
              <w:lastRenderedPageBreak/>
              <w:t>13.1</w:t>
            </w:r>
          </w:p>
        </w:tc>
        <w:tc>
          <w:tcPr>
            <w:tcW w:w="6612" w:type="dxa"/>
          </w:tcPr>
          <w:p w14:paraId="58A2313B" w14:textId="77777777" w:rsidR="0034615A" w:rsidRPr="0034615A" w:rsidRDefault="0034615A" w:rsidP="0036736C">
            <w:pPr>
              <w:widowControl w:val="0"/>
              <w:spacing w:before="120" w:after="120"/>
              <w:jc w:val="both"/>
              <w:textAlignment w:val="baseline"/>
              <w:outlineLvl w:val="2"/>
              <w:rPr>
                <w:rFonts w:ascii="Garamond" w:hAnsi="Garamond"/>
                <w:sz w:val="22"/>
                <w:szCs w:val="22"/>
                <w:highlight w:val="yellow"/>
              </w:rPr>
            </w:pPr>
            <w:r w:rsidRPr="0034615A">
              <w:rPr>
                <w:rFonts w:ascii="Garamond" w:hAnsi="Garamond"/>
                <w:sz w:val="22"/>
                <w:szCs w:val="22"/>
              </w:rPr>
              <w:t>13.1.</w:t>
            </w:r>
            <w:r w:rsidRPr="0034615A">
              <w:rPr>
                <w:rFonts w:ascii="Garamond" w:hAnsi="Garamond"/>
                <w:sz w:val="22"/>
                <w:szCs w:val="22"/>
              </w:rPr>
              <w:tab/>
            </w:r>
            <w:r w:rsidRPr="002C227E">
              <w:rPr>
                <w:rFonts w:ascii="Garamond" w:hAnsi="Garamond"/>
                <w:sz w:val="22"/>
                <w:szCs w:val="22"/>
              </w:rPr>
              <w:t xml:space="preserve">В целях покупки/продажи электрической энергии и мощности по регулируемым ценам (тарифам) </w:t>
            </w:r>
            <w:r w:rsidRPr="0034615A">
              <w:rPr>
                <w:rFonts w:ascii="Garamond" w:hAnsi="Garamond"/>
                <w:sz w:val="22"/>
                <w:szCs w:val="22"/>
                <w:highlight w:val="yellow"/>
              </w:rPr>
              <w:t>в случаях, предусмотренных Регламентом допуска к торговой системе оптового рынка (Приложение 1 к настоящему Договору), Субъект оптового рынка, группы точек поставки которого расположены на территориях ценовых зон, обязан заключить с ЦФР (унифицированной стороной по сделкам на оптовом рынке) договор коммерческого представительства для целей заключения регулируемых договоров купли-продажи электрической энергии и мощности по стандартной форме, являющейся приложением к настоящему Договору. Срок действия договора коммерческого представительства неограничен.</w:t>
            </w:r>
          </w:p>
          <w:p w14:paraId="61478EC1" w14:textId="77777777" w:rsidR="0034615A" w:rsidRDefault="0034615A" w:rsidP="0036736C">
            <w:pPr>
              <w:widowControl w:val="0"/>
              <w:spacing w:before="120" w:after="120"/>
              <w:jc w:val="both"/>
              <w:textAlignment w:val="baseline"/>
              <w:outlineLvl w:val="2"/>
              <w:rPr>
                <w:rFonts w:ascii="Garamond" w:hAnsi="Garamond"/>
                <w:sz w:val="22"/>
                <w:szCs w:val="22"/>
              </w:rPr>
            </w:pPr>
            <w:r w:rsidRPr="0034615A">
              <w:rPr>
                <w:rFonts w:ascii="Garamond" w:hAnsi="Garamond"/>
                <w:sz w:val="22"/>
                <w:szCs w:val="22"/>
                <w:highlight w:val="yellow"/>
              </w:rPr>
              <w:t>ЦФР на основании договоров коммерческого представительства</w:t>
            </w:r>
            <w:r w:rsidRPr="0034615A">
              <w:rPr>
                <w:rFonts w:ascii="Garamond" w:hAnsi="Garamond"/>
                <w:sz w:val="22"/>
                <w:szCs w:val="22"/>
              </w:rPr>
              <w:t xml:space="preserve">, </w:t>
            </w:r>
            <w:r w:rsidRPr="0034615A">
              <w:rPr>
                <w:rFonts w:ascii="Garamond" w:hAnsi="Garamond"/>
                <w:sz w:val="22"/>
                <w:szCs w:val="22"/>
                <w:highlight w:val="yellow"/>
              </w:rPr>
              <w:t>заключенных с Субъектами оптового рынка</w:t>
            </w:r>
            <w:r w:rsidRPr="006B50E1">
              <w:rPr>
                <w:rFonts w:ascii="Garamond" w:hAnsi="Garamond"/>
                <w:sz w:val="22"/>
                <w:szCs w:val="22"/>
                <w:highlight w:val="yellow"/>
              </w:rPr>
              <w:t xml:space="preserve">, </w:t>
            </w:r>
            <w:r w:rsidRPr="002C227E">
              <w:rPr>
                <w:rFonts w:ascii="Garamond" w:hAnsi="Garamond"/>
                <w:sz w:val="22"/>
                <w:szCs w:val="22"/>
              </w:rPr>
              <w:t xml:space="preserve">заключает в форме электронного документа с использованием электронной подписи от имени и за счет </w:t>
            </w:r>
            <w:r w:rsidRPr="00F11A51">
              <w:rPr>
                <w:rFonts w:ascii="Garamond" w:hAnsi="Garamond"/>
                <w:sz w:val="22"/>
                <w:szCs w:val="22"/>
                <w:highlight w:val="yellow"/>
              </w:rPr>
              <w:t>указанных</w:t>
            </w:r>
            <w:r w:rsidRPr="002C227E">
              <w:rPr>
                <w:rFonts w:ascii="Garamond" w:hAnsi="Garamond"/>
                <w:sz w:val="22"/>
                <w:szCs w:val="22"/>
              </w:rPr>
              <w:t xml:space="preserve"> Субъектов оптового рынка</w:t>
            </w:r>
            <w:r w:rsidRPr="0034615A">
              <w:rPr>
                <w:rFonts w:ascii="Garamond" w:hAnsi="Garamond"/>
                <w:sz w:val="22"/>
                <w:szCs w:val="22"/>
              </w:rPr>
              <w:t xml:space="preserve"> регулируемые договоры купли-продажи электрической энергии и мощности (далее – регулируемые договоры) по стандартным формам регулируемых договоров на соответствующий год, являющимся Приложениями к настоящему Договору. При этом регулируемые договоры заключаются по форме Приложения, указанного в п. 1.4.3 настоящего Договора, в зависимости от категории покупателя по регулируемому договору: 1) </w:t>
            </w:r>
            <w:proofErr w:type="spellStart"/>
            <w:r w:rsidRPr="0034615A">
              <w:rPr>
                <w:rFonts w:ascii="Garamond" w:hAnsi="Garamond"/>
                <w:sz w:val="22"/>
                <w:szCs w:val="22"/>
              </w:rPr>
              <w:t>энергосбытовая</w:t>
            </w:r>
            <w:proofErr w:type="spellEnd"/>
            <w:r w:rsidRPr="0034615A">
              <w:rPr>
                <w:rFonts w:ascii="Garamond" w:hAnsi="Garamond"/>
                <w:sz w:val="22"/>
                <w:szCs w:val="22"/>
              </w:rPr>
              <w:t xml:space="preserve"> компания, гарантирующий поставщик (</w:t>
            </w:r>
            <w:proofErr w:type="spellStart"/>
            <w:r w:rsidRPr="0034615A">
              <w:rPr>
                <w:rFonts w:ascii="Garamond" w:hAnsi="Garamond"/>
                <w:sz w:val="22"/>
                <w:szCs w:val="22"/>
              </w:rPr>
              <w:t>энергоснабжающая</w:t>
            </w:r>
            <w:proofErr w:type="spellEnd"/>
            <w:r w:rsidRPr="0034615A">
              <w:rPr>
                <w:rFonts w:ascii="Garamond" w:hAnsi="Garamond"/>
                <w:sz w:val="22"/>
                <w:szCs w:val="22"/>
              </w:rPr>
              <w:t xml:space="preserve"> организация) для поставки населению; 2) гарантирующий поставщик, </w:t>
            </w:r>
            <w:proofErr w:type="spellStart"/>
            <w:r w:rsidRPr="0034615A">
              <w:rPr>
                <w:rFonts w:ascii="Garamond" w:hAnsi="Garamond"/>
                <w:sz w:val="22"/>
                <w:szCs w:val="22"/>
              </w:rPr>
              <w:t>энергосбытовая</w:t>
            </w:r>
            <w:proofErr w:type="spellEnd"/>
            <w:r w:rsidRPr="0034615A">
              <w:rPr>
                <w:rFonts w:ascii="Garamond" w:hAnsi="Garamond"/>
                <w:sz w:val="22"/>
                <w:szCs w:val="22"/>
              </w:rPr>
              <w:t xml:space="preserve">, </w:t>
            </w:r>
            <w:proofErr w:type="spellStart"/>
            <w:r w:rsidRPr="0034615A">
              <w:rPr>
                <w:rFonts w:ascii="Garamond" w:hAnsi="Garamond"/>
                <w:sz w:val="22"/>
                <w:szCs w:val="22"/>
              </w:rPr>
              <w:t>энергоснабжающая</w:t>
            </w:r>
            <w:proofErr w:type="spellEnd"/>
            <w:r w:rsidRPr="0034615A">
              <w:rPr>
                <w:rFonts w:ascii="Garamond" w:hAnsi="Garamond"/>
                <w:sz w:val="22"/>
                <w:szCs w:val="22"/>
              </w:rPr>
              <w:t xml:space="preserve"> организация – Участник оптового рынка для поставки в отдельных частях ценовых зон, для которых установлены особенности функционирования оптового и розничных рынков, и организация, осуществляющая экспортно-импортные операции в части покупки электрической энергии и мощности на территории Республики </w:t>
            </w:r>
            <w:r w:rsidR="00F2298B">
              <w:rPr>
                <w:rFonts w:ascii="Garamond" w:hAnsi="Garamond"/>
                <w:sz w:val="22"/>
                <w:szCs w:val="22"/>
              </w:rPr>
              <w:br/>
            </w:r>
            <w:r w:rsidR="00F2298B">
              <w:rPr>
                <w:rFonts w:ascii="Garamond" w:hAnsi="Garamond"/>
                <w:sz w:val="22"/>
                <w:szCs w:val="22"/>
              </w:rPr>
              <w:br/>
            </w:r>
            <w:r w:rsidRPr="0034615A">
              <w:rPr>
                <w:rFonts w:ascii="Garamond" w:hAnsi="Garamond"/>
                <w:sz w:val="22"/>
                <w:szCs w:val="22"/>
              </w:rPr>
              <w:lastRenderedPageBreak/>
              <w:t>Северная Осетия – Алания.</w:t>
            </w:r>
          </w:p>
          <w:p w14:paraId="113C78A7" w14:textId="77777777" w:rsidR="00F2298B" w:rsidRPr="002C227E" w:rsidRDefault="00F2298B" w:rsidP="0036736C">
            <w:pPr>
              <w:widowControl w:val="0"/>
              <w:overflowPunct w:val="0"/>
              <w:autoSpaceDE w:val="0"/>
              <w:autoSpaceDN w:val="0"/>
              <w:adjustRightInd w:val="0"/>
              <w:spacing w:before="120" w:after="120"/>
              <w:jc w:val="both"/>
              <w:textAlignment w:val="baseline"/>
              <w:rPr>
                <w:rFonts w:ascii="Garamond" w:hAnsi="Garamond"/>
                <w:sz w:val="22"/>
                <w:szCs w:val="20"/>
                <w:lang w:eastAsia="en-US"/>
              </w:rPr>
            </w:pPr>
            <w:r>
              <w:rPr>
                <w:rFonts w:ascii="Garamond" w:hAnsi="Garamond"/>
                <w:sz w:val="22"/>
                <w:szCs w:val="20"/>
                <w:lang w:eastAsia="en-US"/>
              </w:rPr>
              <w:t>…</w:t>
            </w:r>
          </w:p>
        </w:tc>
        <w:tc>
          <w:tcPr>
            <w:tcW w:w="7088" w:type="dxa"/>
          </w:tcPr>
          <w:p w14:paraId="57ED5FC8" w14:textId="77777777" w:rsidR="0034615A" w:rsidRDefault="0034615A" w:rsidP="0036736C">
            <w:pPr>
              <w:widowControl w:val="0"/>
              <w:spacing w:before="120" w:after="120"/>
              <w:jc w:val="both"/>
              <w:textAlignment w:val="baseline"/>
              <w:outlineLvl w:val="2"/>
              <w:rPr>
                <w:rFonts w:ascii="Garamond" w:hAnsi="Garamond"/>
                <w:sz w:val="22"/>
                <w:szCs w:val="22"/>
              </w:rPr>
            </w:pPr>
            <w:r w:rsidRPr="0034615A">
              <w:rPr>
                <w:rFonts w:ascii="Garamond" w:hAnsi="Garamond"/>
                <w:sz w:val="22"/>
                <w:szCs w:val="22"/>
              </w:rPr>
              <w:lastRenderedPageBreak/>
              <w:t>13.1.</w:t>
            </w:r>
            <w:r w:rsidRPr="0034615A">
              <w:rPr>
                <w:rFonts w:ascii="Garamond" w:hAnsi="Garamond"/>
                <w:sz w:val="22"/>
                <w:szCs w:val="22"/>
              </w:rPr>
              <w:tab/>
            </w:r>
            <w:r w:rsidR="00982F0D" w:rsidRPr="0034615A">
              <w:rPr>
                <w:rFonts w:ascii="Garamond" w:hAnsi="Garamond"/>
                <w:sz w:val="22"/>
                <w:szCs w:val="22"/>
                <w:highlight w:val="yellow"/>
              </w:rPr>
              <w:t xml:space="preserve">В целях покупки/продажи электрической энергии и мощности по регулируемым ценам (тарифам) </w:t>
            </w:r>
            <w:r w:rsidR="00982F0D">
              <w:rPr>
                <w:rFonts w:ascii="Garamond" w:hAnsi="Garamond"/>
                <w:sz w:val="22"/>
                <w:szCs w:val="22"/>
                <w:highlight w:val="yellow"/>
              </w:rPr>
              <w:t xml:space="preserve">Субъектами оптового рынка, </w:t>
            </w:r>
            <w:r w:rsidR="00982F0D" w:rsidRPr="00982F0D">
              <w:rPr>
                <w:rFonts w:ascii="Garamond" w:hAnsi="Garamond"/>
                <w:sz w:val="22"/>
                <w:szCs w:val="22"/>
                <w:highlight w:val="yellow"/>
              </w:rPr>
              <w:t xml:space="preserve">соответствующими критериям, </w:t>
            </w:r>
            <w:r w:rsidR="00982F0D" w:rsidRPr="00F11A51">
              <w:rPr>
                <w:rFonts w:ascii="Garamond" w:hAnsi="Garamond"/>
                <w:sz w:val="22"/>
                <w:szCs w:val="22"/>
                <w:highlight w:val="yellow"/>
              </w:rPr>
              <w:t xml:space="preserve">предусмотренным </w:t>
            </w:r>
            <w:r w:rsidR="00982F0D" w:rsidRPr="002C227E">
              <w:rPr>
                <w:rFonts w:ascii="Garamond" w:hAnsi="Garamond"/>
                <w:sz w:val="22"/>
                <w:szCs w:val="22"/>
                <w:highlight w:val="yellow"/>
                <w:lang w:eastAsia="en-US"/>
              </w:rPr>
              <w:t xml:space="preserve">правилами оптового и настоящим Договором, </w:t>
            </w:r>
            <w:r w:rsidR="006B50E1" w:rsidRPr="00982F0D">
              <w:rPr>
                <w:rFonts w:ascii="Garamond" w:hAnsi="Garamond"/>
                <w:sz w:val="22"/>
                <w:szCs w:val="22"/>
                <w:highlight w:val="yellow"/>
              </w:rPr>
              <w:t>КО</w:t>
            </w:r>
            <w:r w:rsidRPr="00982F0D">
              <w:rPr>
                <w:rFonts w:ascii="Garamond" w:hAnsi="Garamond"/>
                <w:sz w:val="22"/>
                <w:szCs w:val="22"/>
                <w:highlight w:val="yellow"/>
              </w:rPr>
              <w:t xml:space="preserve"> </w:t>
            </w:r>
            <w:r w:rsidRPr="006B50E1">
              <w:rPr>
                <w:rFonts w:ascii="Garamond" w:hAnsi="Garamond"/>
                <w:sz w:val="22"/>
                <w:szCs w:val="22"/>
                <w:highlight w:val="yellow"/>
              </w:rPr>
              <w:t xml:space="preserve">на основании </w:t>
            </w:r>
            <w:r w:rsidR="006213E8" w:rsidRPr="006213E8">
              <w:rPr>
                <w:rFonts w:ascii="Garamond" w:hAnsi="Garamond"/>
                <w:sz w:val="22"/>
                <w:szCs w:val="22"/>
                <w:highlight w:val="yellow"/>
              </w:rPr>
              <w:t>Регламента коммерческого представительства на оптовом рынке (Приложение № 31 к настоящему Договору)</w:t>
            </w:r>
            <w:r w:rsidR="00654E33">
              <w:rPr>
                <w:rFonts w:ascii="Garamond" w:hAnsi="Garamond"/>
                <w:sz w:val="22"/>
                <w:szCs w:val="22"/>
                <w:highlight w:val="yellow"/>
              </w:rPr>
              <w:t xml:space="preserve"> </w:t>
            </w:r>
            <w:r w:rsidRPr="002C227E">
              <w:rPr>
                <w:rFonts w:ascii="Garamond" w:hAnsi="Garamond"/>
                <w:sz w:val="22"/>
                <w:szCs w:val="22"/>
              </w:rPr>
              <w:t xml:space="preserve">заключает в форме электронного документа с использованием электронной подписи от имени и за счет </w:t>
            </w:r>
            <w:r w:rsidR="00982F0D">
              <w:rPr>
                <w:rFonts w:ascii="Garamond" w:hAnsi="Garamond"/>
                <w:sz w:val="22"/>
                <w:szCs w:val="22"/>
                <w:highlight w:val="yellow"/>
              </w:rPr>
              <w:t xml:space="preserve">таких </w:t>
            </w:r>
            <w:r w:rsidRPr="002C227E">
              <w:rPr>
                <w:rFonts w:ascii="Garamond" w:hAnsi="Garamond"/>
                <w:sz w:val="22"/>
                <w:szCs w:val="22"/>
              </w:rPr>
              <w:t>Субъектов оптового рынка</w:t>
            </w:r>
            <w:r w:rsidRPr="0034615A">
              <w:rPr>
                <w:rFonts w:ascii="Garamond" w:hAnsi="Garamond"/>
                <w:sz w:val="22"/>
                <w:szCs w:val="22"/>
              </w:rPr>
              <w:t xml:space="preserve"> регулируемые договоры купли-продажи электрической энергии и мощности (далее – регулируемые договоры) по стандартным формам регулируемых договоров, являющимся Приложениями к настоящему Договору. При этом регулируемые договоры заключаются по форме Приложения, указанного в п. 1.4.3 настоящего Договора, в зависимости от категории покупателя по регулируемому договору: 1) </w:t>
            </w:r>
            <w:proofErr w:type="spellStart"/>
            <w:r w:rsidRPr="0034615A">
              <w:rPr>
                <w:rFonts w:ascii="Garamond" w:hAnsi="Garamond"/>
                <w:sz w:val="22"/>
                <w:szCs w:val="22"/>
              </w:rPr>
              <w:t>энергосбытовая</w:t>
            </w:r>
            <w:proofErr w:type="spellEnd"/>
            <w:r w:rsidRPr="0034615A">
              <w:rPr>
                <w:rFonts w:ascii="Garamond" w:hAnsi="Garamond"/>
                <w:sz w:val="22"/>
                <w:szCs w:val="22"/>
              </w:rPr>
              <w:t xml:space="preserve"> компания, гарантирующий поставщик (</w:t>
            </w:r>
            <w:proofErr w:type="spellStart"/>
            <w:r w:rsidRPr="0034615A">
              <w:rPr>
                <w:rFonts w:ascii="Garamond" w:hAnsi="Garamond"/>
                <w:sz w:val="22"/>
                <w:szCs w:val="22"/>
              </w:rPr>
              <w:t>энергоснабжающая</w:t>
            </w:r>
            <w:proofErr w:type="spellEnd"/>
            <w:r w:rsidRPr="0034615A">
              <w:rPr>
                <w:rFonts w:ascii="Garamond" w:hAnsi="Garamond"/>
                <w:sz w:val="22"/>
                <w:szCs w:val="22"/>
              </w:rPr>
              <w:t xml:space="preserve"> организация) для поставки населению; 2) гарантирующий поставщик, </w:t>
            </w:r>
            <w:proofErr w:type="spellStart"/>
            <w:r w:rsidRPr="0034615A">
              <w:rPr>
                <w:rFonts w:ascii="Garamond" w:hAnsi="Garamond"/>
                <w:sz w:val="22"/>
                <w:szCs w:val="22"/>
              </w:rPr>
              <w:t>энергосбытовая</w:t>
            </w:r>
            <w:proofErr w:type="spellEnd"/>
            <w:r w:rsidRPr="0034615A">
              <w:rPr>
                <w:rFonts w:ascii="Garamond" w:hAnsi="Garamond"/>
                <w:sz w:val="22"/>
                <w:szCs w:val="22"/>
              </w:rPr>
              <w:t xml:space="preserve">, </w:t>
            </w:r>
            <w:proofErr w:type="spellStart"/>
            <w:r w:rsidRPr="0034615A">
              <w:rPr>
                <w:rFonts w:ascii="Garamond" w:hAnsi="Garamond"/>
                <w:sz w:val="22"/>
                <w:szCs w:val="22"/>
              </w:rPr>
              <w:t>энергоснабжающая</w:t>
            </w:r>
            <w:proofErr w:type="spellEnd"/>
            <w:r w:rsidRPr="0034615A">
              <w:rPr>
                <w:rFonts w:ascii="Garamond" w:hAnsi="Garamond"/>
                <w:sz w:val="22"/>
                <w:szCs w:val="22"/>
              </w:rPr>
              <w:t xml:space="preserve"> организация – Участник оптового рынка для поставки в отдельных частях ценовых зон, для которых установлены особенности функционирования оптового и розничных рынков, и организация, осуществляющая экспортно-импортные операции в части покупки электрической энергии и мощности на территории Республики Северная Осетия – Алания.</w:t>
            </w:r>
          </w:p>
          <w:p w14:paraId="48804F93" w14:textId="77777777" w:rsidR="00F2298B" w:rsidRPr="002C227E" w:rsidRDefault="00F2298B" w:rsidP="0036736C">
            <w:pPr>
              <w:widowControl w:val="0"/>
              <w:overflowPunct w:val="0"/>
              <w:autoSpaceDE w:val="0"/>
              <w:autoSpaceDN w:val="0"/>
              <w:adjustRightInd w:val="0"/>
              <w:spacing w:before="120" w:after="120"/>
              <w:jc w:val="both"/>
              <w:textAlignment w:val="baseline"/>
              <w:rPr>
                <w:rFonts w:ascii="Garamond" w:hAnsi="Garamond"/>
                <w:sz w:val="22"/>
                <w:szCs w:val="20"/>
                <w:lang w:eastAsia="en-US"/>
              </w:rPr>
            </w:pPr>
            <w:r>
              <w:rPr>
                <w:rFonts w:ascii="Garamond" w:hAnsi="Garamond"/>
                <w:sz w:val="22"/>
                <w:szCs w:val="20"/>
                <w:lang w:eastAsia="en-US"/>
              </w:rPr>
              <w:t>…</w:t>
            </w:r>
          </w:p>
        </w:tc>
      </w:tr>
      <w:tr w:rsidR="0034615A" w14:paraId="752C4D14" w14:textId="77777777" w:rsidTr="002D6B5A">
        <w:tc>
          <w:tcPr>
            <w:tcW w:w="896" w:type="dxa"/>
          </w:tcPr>
          <w:p w14:paraId="3EBCC33A" w14:textId="77777777" w:rsidR="0034615A" w:rsidRDefault="0034615A" w:rsidP="0036736C">
            <w:pPr>
              <w:widowControl w:val="0"/>
              <w:spacing w:before="120" w:after="120"/>
              <w:jc w:val="center"/>
              <w:rPr>
                <w:rFonts w:ascii="Garamond" w:hAnsi="Garamond"/>
                <w:b/>
                <w:sz w:val="22"/>
                <w:szCs w:val="22"/>
              </w:rPr>
            </w:pPr>
            <w:r>
              <w:rPr>
                <w:rFonts w:ascii="Garamond" w:hAnsi="Garamond"/>
                <w:b/>
                <w:sz w:val="22"/>
                <w:szCs w:val="22"/>
              </w:rPr>
              <w:t>13.4</w:t>
            </w:r>
          </w:p>
        </w:tc>
        <w:tc>
          <w:tcPr>
            <w:tcW w:w="6612" w:type="dxa"/>
          </w:tcPr>
          <w:p w14:paraId="6A9A5F36" w14:textId="77777777" w:rsidR="00F2298B" w:rsidRDefault="0034615A" w:rsidP="0036736C">
            <w:pPr>
              <w:widowControl w:val="0"/>
              <w:spacing w:before="120" w:after="120"/>
              <w:jc w:val="both"/>
              <w:textAlignment w:val="baseline"/>
              <w:outlineLvl w:val="2"/>
              <w:rPr>
                <w:rFonts w:ascii="Garamond" w:hAnsi="Garamond"/>
                <w:sz w:val="22"/>
                <w:szCs w:val="22"/>
              </w:rPr>
            </w:pPr>
            <w:r w:rsidRPr="0034615A">
              <w:rPr>
                <w:rFonts w:ascii="Garamond" w:hAnsi="Garamond"/>
                <w:sz w:val="22"/>
                <w:szCs w:val="22"/>
              </w:rPr>
              <w:t>13.4.</w:t>
            </w:r>
            <w:r w:rsidRPr="0034615A">
              <w:rPr>
                <w:rFonts w:ascii="Garamond" w:hAnsi="Garamond"/>
                <w:sz w:val="22"/>
                <w:szCs w:val="22"/>
              </w:rPr>
              <w:tab/>
              <w:t xml:space="preserve">Регулируемые договоры заключаются </w:t>
            </w:r>
            <w:r w:rsidRPr="0034615A">
              <w:rPr>
                <w:rFonts w:ascii="Garamond" w:hAnsi="Garamond"/>
                <w:sz w:val="22"/>
                <w:szCs w:val="22"/>
                <w:highlight w:val="yellow"/>
              </w:rPr>
              <w:t>ЦФР</w:t>
            </w:r>
            <w:r w:rsidRPr="0034615A">
              <w:rPr>
                <w:rFonts w:ascii="Garamond" w:hAnsi="Garamond"/>
                <w:sz w:val="22"/>
                <w:szCs w:val="22"/>
              </w:rPr>
              <w:t xml:space="preserve"> от имени Участников оптового рынка на срок, не превышающий 1 календарный год, на основании утвержденной Наблюдательным советом Совета рынка схемы прикрепления по регулируемым договорам и (или) изменений, вносимых в нее КО в случаях, предусмотренных Регламентом регистрации регулируемых договоров купли-продажи электроэнергии и мощности (Приложение № 6.2 к настоящему Договору).</w:t>
            </w:r>
          </w:p>
          <w:p w14:paraId="3F437DF9" w14:textId="77777777" w:rsidR="00F2298B" w:rsidRPr="002C227E" w:rsidRDefault="00F2298B" w:rsidP="0036736C">
            <w:pPr>
              <w:widowControl w:val="0"/>
              <w:overflowPunct w:val="0"/>
              <w:autoSpaceDE w:val="0"/>
              <w:autoSpaceDN w:val="0"/>
              <w:adjustRightInd w:val="0"/>
              <w:spacing w:before="120" w:after="120"/>
              <w:jc w:val="both"/>
              <w:textAlignment w:val="baseline"/>
              <w:rPr>
                <w:rFonts w:ascii="Garamond" w:hAnsi="Garamond"/>
                <w:sz w:val="22"/>
                <w:szCs w:val="20"/>
                <w:lang w:eastAsia="en-US"/>
              </w:rPr>
            </w:pPr>
            <w:r>
              <w:rPr>
                <w:rFonts w:ascii="Garamond" w:hAnsi="Garamond"/>
                <w:sz w:val="22"/>
                <w:szCs w:val="20"/>
                <w:lang w:eastAsia="en-US"/>
              </w:rPr>
              <w:t>…</w:t>
            </w:r>
          </w:p>
        </w:tc>
        <w:tc>
          <w:tcPr>
            <w:tcW w:w="7088" w:type="dxa"/>
          </w:tcPr>
          <w:p w14:paraId="1B448DC1" w14:textId="77777777" w:rsidR="00F2298B" w:rsidRDefault="0034615A" w:rsidP="0036736C">
            <w:pPr>
              <w:widowControl w:val="0"/>
              <w:spacing w:before="120" w:after="120"/>
              <w:jc w:val="both"/>
              <w:textAlignment w:val="baseline"/>
              <w:outlineLvl w:val="2"/>
              <w:rPr>
                <w:szCs w:val="22"/>
              </w:rPr>
            </w:pPr>
            <w:r w:rsidRPr="0034615A">
              <w:rPr>
                <w:rFonts w:ascii="Garamond" w:hAnsi="Garamond"/>
                <w:sz w:val="22"/>
                <w:szCs w:val="22"/>
              </w:rPr>
              <w:t>13.4.</w:t>
            </w:r>
            <w:r w:rsidRPr="0034615A">
              <w:rPr>
                <w:rFonts w:ascii="Garamond" w:hAnsi="Garamond"/>
                <w:sz w:val="22"/>
                <w:szCs w:val="22"/>
              </w:rPr>
              <w:tab/>
              <w:t xml:space="preserve">Регулируемые договоры заключаются </w:t>
            </w:r>
            <w:r w:rsidR="0061626F" w:rsidRPr="00E75BD5">
              <w:rPr>
                <w:rFonts w:ascii="Garamond" w:hAnsi="Garamond"/>
                <w:sz w:val="22"/>
                <w:szCs w:val="22"/>
                <w:highlight w:val="yellow"/>
              </w:rPr>
              <w:t>КО</w:t>
            </w:r>
            <w:r w:rsidRPr="0034615A">
              <w:rPr>
                <w:rFonts w:ascii="Garamond" w:hAnsi="Garamond"/>
                <w:sz w:val="22"/>
                <w:szCs w:val="22"/>
              </w:rPr>
              <w:t xml:space="preserve"> от имени Участников оптового рынка на срок, не превышающий 1 календарный год, на основании утвержденной Наблюдательным советом Совета рынка схемы прикрепления по регулируемым договорам и (или) изменений, вносимых в нее КО в случаях, предусмотренных Регламентом регистрации регулируемых договоров купли-продажи электроэнергии и мощности (Приложение № 6.2 к настоящему Договору).</w:t>
            </w:r>
          </w:p>
          <w:p w14:paraId="2FFEE5DA" w14:textId="77777777" w:rsidR="00F2298B" w:rsidRPr="00DC165F" w:rsidRDefault="00F2298B" w:rsidP="0036736C">
            <w:pPr>
              <w:widowControl w:val="0"/>
              <w:spacing w:before="120" w:after="120"/>
              <w:jc w:val="both"/>
              <w:textAlignment w:val="baseline"/>
              <w:outlineLvl w:val="2"/>
              <w:rPr>
                <w:szCs w:val="22"/>
              </w:rPr>
            </w:pPr>
            <w:r w:rsidRPr="00DC165F">
              <w:t>…</w:t>
            </w:r>
          </w:p>
          <w:p w14:paraId="60C4B3A3" w14:textId="77777777" w:rsidR="00F2298B" w:rsidRPr="0034615A" w:rsidRDefault="00F2298B" w:rsidP="0036736C">
            <w:pPr>
              <w:widowControl w:val="0"/>
              <w:spacing w:before="120" w:after="120"/>
              <w:jc w:val="both"/>
              <w:textAlignment w:val="baseline"/>
              <w:outlineLvl w:val="2"/>
              <w:rPr>
                <w:rFonts w:ascii="Garamond" w:hAnsi="Garamond"/>
                <w:sz w:val="22"/>
                <w:szCs w:val="22"/>
              </w:rPr>
            </w:pPr>
          </w:p>
        </w:tc>
      </w:tr>
      <w:tr w:rsidR="00A2183F" w14:paraId="2BB1EA19" w14:textId="77777777" w:rsidTr="002D6B5A">
        <w:tc>
          <w:tcPr>
            <w:tcW w:w="896" w:type="dxa"/>
          </w:tcPr>
          <w:p w14:paraId="3F95E270" w14:textId="2067F07C" w:rsidR="00A2183F" w:rsidRDefault="008B0287" w:rsidP="0036736C">
            <w:pPr>
              <w:widowControl w:val="0"/>
              <w:spacing w:before="120" w:after="120"/>
              <w:jc w:val="center"/>
              <w:rPr>
                <w:rFonts w:ascii="Garamond" w:hAnsi="Garamond"/>
                <w:b/>
                <w:sz w:val="22"/>
                <w:szCs w:val="22"/>
              </w:rPr>
            </w:pPr>
            <w:r>
              <w:rPr>
                <w:rFonts w:ascii="Garamond" w:hAnsi="Garamond"/>
                <w:b/>
                <w:sz w:val="22"/>
                <w:szCs w:val="22"/>
              </w:rPr>
              <w:t>14.1</w:t>
            </w:r>
          </w:p>
        </w:tc>
        <w:tc>
          <w:tcPr>
            <w:tcW w:w="6612" w:type="dxa"/>
          </w:tcPr>
          <w:p w14:paraId="741CCB5C" w14:textId="77777777" w:rsidR="00E755C1" w:rsidRPr="00E755C1" w:rsidRDefault="00E755C1" w:rsidP="0036736C">
            <w:pPr>
              <w:pStyle w:val="a8"/>
              <w:widowControl w:val="0"/>
              <w:numPr>
                <w:ilvl w:val="1"/>
                <w:numId w:val="28"/>
              </w:numPr>
              <w:spacing w:before="120" w:after="120"/>
              <w:ind w:left="0" w:firstLine="0"/>
              <w:contextualSpacing w:val="0"/>
              <w:jc w:val="both"/>
              <w:textAlignment w:val="baseline"/>
              <w:rPr>
                <w:lang w:val="ru-RU"/>
              </w:rPr>
            </w:pPr>
            <w:r w:rsidRPr="00E755C1">
              <w:rPr>
                <w:lang w:val="ru-RU"/>
              </w:rPr>
              <w:t>В целях покупки/продажи электрической энергии по свободным (нерегулируемым) ценам, определяемым путем конкурентного отбора ценовых заявок участников оптового рынка, осуществляемого за сутки до реального времени (а также в целях обеспечения исполнения обязательств по регулируемым договорам купли-продажи электрической энергии и мощности, свободным двусторонним договорам купли-продажи электрической энергии и оплаты стоимости системных ограничений и (или) потерь), Участник оптового рынка, группы точек поставки которого расположены на территориях ценовых зон, обязан заключить:</w:t>
            </w:r>
          </w:p>
          <w:p w14:paraId="0FB27F1D" w14:textId="77777777" w:rsidR="00E755C1" w:rsidRPr="00E755C1" w:rsidRDefault="00E755C1" w:rsidP="0036736C">
            <w:pPr>
              <w:widowControl w:val="0"/>
              <w:numPr>
                <w:ilvl w:val="0"/>
                <w:numId w:val="26"/>
              </w:numPr>
              <w:tabs>
                <w:tab w:val="num" w:pos="40"/>
              </w:tabs>
              <w:overflowPunct w:val="0"/>
              <w:autoSpaceDE w:val="0"/>
              <w:autoSpaceDN w:val="0"/>
              <w:adjustRightInd w:val="0"/>
              <w:spacing w:before="120" w:after="120"/>
              <w:ind w:left="0" w:firstLine="0"/>
              <w:jc w:val="both"/>
              <w:textAlignment w:val="baseline"/>
              <w:rPr>
                <w:rFonts w:ascii="Garamond" w:hAnsi="Garamond"/>
                <w:sz w:val="22"/>
                <w:szCs w:val="20"/>
                <w:lang w:eastAsia="en-US"/>
              </w:rPr>
            </w:pPr>
            <w:r w:rsidRPr="00E755C1">
              <w:rPr>
                <w:rFonts w:ascii="Garamond" w:eastAsia="Calibri" w:hAnsi="Garamond"/>
                <w:bCs/>
                <w:sz w:val="22"/>
                <w:szCs w:val="22"/>
                <w:lang w:eastAsia="en-US"/>
              </w:rPr>
              <w:t>с ЦФР (унифицированной стороной по сделкам на оптовом рынке) договор купли-продажи электрической энергии по результатам конкурентного отбора ценовых заявок на сутки вперед по стандартной форме, являющейся приложением к настоящему Договору (Приложение № Д 2.1.1 к настоящему Договору), и договор комиссии на продажу электрической энергии по результатам конкурентного отбора ценовых заявок на сутки вперед по стандартной форме, являющейся приложением к настоящему Договору (Приложение № Д 2.2.1 к настоящему Договору);</w:t>
            </w:r>
          </w:p>
          <w:p w14:paraId="4DC32439" w14:textId="77777777" w:rsidR="00E755C1" w:rsidRPr="00E755C1" w:rsidRDefault="00E755C1" w:rsidP="0036736C">
            <w:pPr>
              <w:widowControl w:val="0"/>
              <w:numPr>
                <w:ilvl w:val="0"/>
                <w:numId w:val="26"/>
              </w:numPr>
              <w:tabs>
                <w:tab w:val="num" w:pos="40"/>
              </w:tabs>
              <w:overflowPunct w:val="0"/>
              <w:autoSpaceDE w:val="0"/>
              <w:autoSpaceDN w:val="0"/>
              <w:adjustRightInd w:val="0"/>
              <w:spacing w:before="120" w:after="120"/>
              <w:ind w:left="0" w:firstLine="0"/>
              <w:jc w:val="both"/>
              <w:textAlignment w:val="baseline"/>
              <w:rPr>
                <w:rFonts w:ascii="Garamond" w:hAnsi="Garamond"/>
                <w:sz w:val="22"/>
                <w:szCs w:val="20"/>
                <w:highlight w:val="yellow"/>
                <w:lang w:eastAsia="en-US"/>
              </w:rPr>
            </w:pPr>
            <w:r w:rsidRPr="00E755C1">
              <w:rPr>
                <w:rFonts w:ascii="Garamond" w:eastAsia="Calibri" w:hAnsi="Garamond"/>
                <w:bCs/>
                <w:sz w:val="22"/>
                <w:szCs w:val="22"/>
                <w:highlight w:val="yellow"/>
                <w:lang w:eastAsia="en-US"/>
              </w:rPr>
              <w:t xml:space="preserve">с КО договор коммерческого представительства для целей заключения договоров купли-продажи электрической энергии по стандартной форме, являющейся приложением к настоящему </w:t>
            </w:r>
            <w:r w:rsidRPr="00E755C1">
              <w:rPr>
                <w:rFonts w:ascii="Garamond" w:eastAsia="Calibri" w:hAnsi="Garamond"/>
                <w:bCs/>
                <w:sz w:val="22"/>
                <w:szCs w:val="22"/>
                <w:highlight w:val="yellow"/>
                <w:lang w:eastAsia="en-US"/>
              </w:rPr>
              <w:lastRenderedPageBreak/>
              <w:t>Договору (Приложение № Д 9 к настоящему Договору).</w:t>
            </w:r>
          </w:p>
          <w:p w14:paraId="52516A62" w14:textId="77777777" w:rsidR="00E755C1" w:rsidRPr="00E755C1" w:rsidRDefault="00E755C1" w:rsidP="0036736C">
            <w:pPr>
              <w:widowControl w:val="0"/>
              <w:tabs>
                <w:tab w:val="num" w:pos="40"/>
                <w:tab w:val="num" w:pos="1276"/>
              </w:tabs>
              <w:overflowPunct w:val="0"/>
              <w:autoSpaceDE w:val="0"/>
              <w:autoSpaceDN w:val="0"/>
              <w:adjustRightInd w:val="0"/>
              <w:spacing w:before="120" w:after="120"/>
              <w:ind w:left="40"/>
              <w:jc w:val="both"/>
              <w:textAlignment w:val="baseline"/>
              <w:rPr>
                <w:rFonts w:ascii="Garamond" w:hAnsi="Garamond"/>
                <w:sz w:val="22"/>
                <w:szCs w:val="20"/>
                <w:lang w:eastAsia="en-US"/>
              </w:rPr>
            </w:pPr>
            <w:r w:rsidRPr="00E755C1">
              <w:rPr>
                <w:rFonts w:ascii="Garamond" w:hAnsi="Garamond"/>
                <w:sz w:val="22"/>
                <w:szCs w:val="20"/>
                <w:lang w:eastAsia="en-US"/>
              </w:rPr>
              <w:t xml:space="preserve">В случае получения в порядке, предусмотренном регламентами оптового рынка, от ЦФР сведений о признании Участника оптового рынка банкротом и об открытии в отношении него конкурсного производства КО на основании </w:t>
            </w:r>
            <w:r w:rsidRPr="00E755C1">
              <w:rPr>
                <w:rFonts w:ascii="Garamond" w:hAnsi="Garamond"/>
                <w:sz w:val="22"/>
                <w:szCs w:val="20"/>
                <w:highlight w:val="yellow"/>
                <w:lang w:eastAsia="en-US"/>
              </w:rPr>
              <w:t>договора коммерческого представительства, заключенного с Участником оптового рынка,</w:t>
            </w:r>
            <w:r w:rsidRPr="00E755C1">
              <w:rPr>
                <w:rFonts w:ascii="Garamond" w:hAnsi="Garamond"/>
                <w:sz w:val="22"/>
                <w:szCs w:val="20"/>
                <w:lang w:eastAsia="en-US"/>
              </w:rPr>
              <w:t xml:space="preserve"> заключает в форме электронного документа с использованием электронной подписи от имени и за счет указанного Участника оптового рынка договоры купли-продажи электрической энергии по результатам конкурентного отбора ценовых заявок на сутки вперед (для участников оптового рынка, признанных банкротами) по стандартной форме, установленной приложением №</w:t>
            </w:r>
            <w:r w:rsidRPr="00E755C1">
              <w:rPr>
                <w:rFonts w:ascii="Garamond" w:hAnsi="Garamond"/>
                <w:sz w:val="22"/>
                <w:szCs w:val="20"/>
                <w:lang w:val="en-GB" w:eastAsia="en-US"/>
              </w:rPr>
              <w:t> </w:t>
            </w:r>
            <w:r w:rsidRPr="00E755C1">
              <w:rPr>
                <w:rFonts w:ascii="Garamond" w:hAnsi="Garamond"/>
                <w:sz w:val="22"/>
                <w:szCs w:val="20"/>
                <w:lang w:eastAsia="en-US"/>
              </w:rPr>
              <w:t>Д</w:t>
            </w:r>
            <w:r w:rsidRPr="00E755C1">
              <w:rPr>
                <w:rFonts w:ascii="Garamond" w:hAnsi="Garamond"/>
                <w:sz w:val="22"/>
                <w:szCs w:val="20"/>
                <w:lang w:val="en-GB" w:eastAsia="en-US"/>
              </w:rPr>
              <w:t> </w:t>
            </w:r>
            <w:r w:rsidRPr="00E755C1">
              <w:rPr>
                <w:rFonts w:ascii="Garamond" w:hAnsi="Garamond"/>
                <w:sz w:val="22"/>
                <w:szCs w:val="20"/>
                <w:lang w:eastAsia="en-US"/>
              </w:rPr>
              <w:t>2.1.2 к настоящему Договору. По указанным в настоящем абзаце договорам купли-продажи электрической энергии Участник оптового рынка, признанный в соответствии с законодательством Российской Федерации несостоятельным (банкротом), является Продавцом, а остальные Участники оптового рынка являются Покупателями.</w:t>
            </w:r>
          </w:p>
          <w:p w14:paraId="186B1CFA" w14:textId="77777777" w:rsidR="00E755C1" w:rsidRPr="00E755C1" w:rsidRDefault="00E755C1" w:rsidP="0036736C">
            <w:pPr>
              <w:widowControl w:val="0"/>
              <w:tabs>
                <w:tab w:val="num" w:pos="40"/>
                <w:tab w:val="num" w:pos="1276"/>
              </w:tabs>
              <w:overflowPunct w:val="0"/>
              <w:autoSpaceDE w:val="0"/>
              <w:autoSpaceDN w:val="0"/>
              <w:adjustRightInd w:val="0"/>
              <w:spacing w:before="120" w:after="120"/>
              <w:ind w:left="40"/>
              <w:jc w:val="both"/>
              <w:textAlignment w:val="baseline"/>
              <w:rPr>
                <w:rFonts w:ascii="Garamond" w:hAnsi="Garamond"/>
                <w:sz w:val="22"/>
                <w:szCs w:val="20"/>
                <w:lang w:eastAsia="en-US"/>
              </w:rPr>
            </w:pPr>
            <w:r w:rsidRPr="00E755C1">
              <w:rPr>
                <w:rFonts w:ascii="Garamond" w:hAnsi="Garamond"/>
                <w:sz w:val="22"/>
                <w:szCs w:val="20"/>
                <w:lang w:eastAsia="en-US"/>
              </w:rPr>
              <w:t>Начиная с 1 февраля 2021 года, ЦФР ежемесячно не позднее 3 (третьего) числа месяца передает АТС на бумажном носителе подписанный уполномоченным лицом ЦФР Реестр участников оптового рынка, признанных в соответствии с законодательством Российской Федерации несостоятельными (банкротами), в отношении которых открыто конкурсное производство (далее – Реестр банкротов), в порядке и по форме, установленным регламентами оптового рынка. Если 3 (третье) число месяца приходится на день, признаваемый в соответствии с законодательством Российской Федерации выходным или нерабочим праздничным днем, ЦФР должен передать АТС указанный в настоящем абзаце реестр в рабочий день, предшествующий 3 (третьему) числу месяца.</w:t>
            </w:r>
          </w:p>
          <w:p w14:paraId="60436175" w14:textId="77777777" w:rsidR="00E755C1" w:rsidRPr="00E755C1" w:rsidRDefault="00E755C1" w:rsidP="0036736C">
            <w:pPr>
              <w:widowControl w:val="0"/>
              <w:tabs>
                <w:tab w:val="num" w:pos="40"/>
                <w:tab w:val="num" w:pos="1276"/>
              </w:tabs>
              <w:overflowPunct w:val="0"/>
              <w:autoSpaceDE w:val="0"/>
              <w:autoSpaceDN w:val="0"/>
              <w:adjustRightInd w:val="0"/>
              <w:spacing w:before="120" w:after="120"/>
              <w:ind w:left="40"/>
              <w:jc w:val="both"/>
              <w:textAlignment w:val="baseline"/>
              <w:rPr>
                <w:rFonts w:ascii="Garamond" w:hAnsi="Garamond"/>
                <w:sz w:val="22"/>
                <w:szCs w:val="20"/>
                <w:lang w:eastAsia="en-US"/>
              </w:rPr>
            </w:pPr>
            <w:r w:rsidRPr="00E755C1">
              <w:rPr>
                <w:rFonts w:ascii="Garamond" w:hAnsi="Garamond"/>
                <w:sz w:val="22"/>
                <w:szCs w:val="20"/>
                <w:lang w:eastAsia="en-US"/>
              </w:rPr>
              <w:t xml:space="preserve">КО на основании </w:t>
            </w:r>
            <w:r w:rsidRPr="00E755C1">
              <w:rPr>
                <w:rFonts w:ascii="Garamond" w:hAnsi="Garamond"/>
                <w:sz w:val="22"/>
                <w:szCs w:val="20"/>
                <w:highlight w:val="yellow"/>
                <w:lang w:eastAsia="en-US"/>
              </w:rPr>
              <w:t>договора коммерческого представительства</w:t>
            </w:r>
            <w:r w:rsidRPr="00E755C1">
              <w:rPr>
                <w:rFonts w:ascii="Garamond" w:hAnsi="Garamond"/>
                <w:sz w:val="22"/>
                <w:szCs w:val="20"/>
                <w:lang w:eastAsia="en-US"/>
              </w:rPr>
              <w:t xml:space="preserve"> от имени и за счет Участника оптового рынка, включенного ЦФР в Реестр банкротов, заключает договор (договоры) купли-продажи электрической энергии по результатам конкурентного отбора ценовых заявок на сутки вперед (для участников оптового рынка, признанных банкротами), по которым поставка электрической энергии осуществляется с 1 (первого) числа по последнее число </w:t>
            </w:r>
            <w:r w:rsidRPr="00E755C1">
              <w:rPr>
                <w:rFonts w:ascii="Garamond" w:hAnsi="Garamond"/>
                <w:sz w:val="22"/>
                <w:szCs w:val="20"/>
                <w:lang w:eastAsia="en-US"/>
              </w:rPr>
              <w:lastRenderedPageBreak/>
              <w:t>месяца, предшествующего месяцу, в котором КО получен Реестр банкротов, или месяца, в котором КО получен Реестр банкротов, если 1–3 числа месяца приходятся на дни, признаваемые в соответствии с законодательством Российской Федерации выходными или нерабочими праздничными днями.</w:t>
            </w:r>
          </w:p>
          <w:p w14:paraId="13FEC004" w14:textId="77777777" w:rsidR="00A2183F" w:rsidRDefault="00377B3B" w:rsidP="0036736C">
            <w:pPr>
              <w:widowControl w:val="0"/>
              <w:tabs>
                <w:tab w:val="num" w:pos="40"/>
              </w:tabs>
              <w:overflowPunct w:val="0"/>
              <w:autoSpaceDE w:val="0"/>
              <w:autoSpaceDN w:val="0"/>
              <w:adjustRightInd w:val="0"/>
              <w:spacing w:before="120" w:after="120"/>
              <w:ind w:left="40"/>
              <w:jc w:val="both"/>
              <w:textAlignment w:val="baseline"/>
              <w:rPr>
                <w:szCs w:val="22"/>
              </w:rPr>
            </w:pPr>
            <w:r>
              <w:rPr>
                <w:rFonts w:ascii="Garamond" w:hAnsi="Garamond"/>
                <w:sz w:val="22"/>
                <w:szCs w:val="20"/>
                <w:lang w:eastAsia="en-US"/>
              </w:rPr>
              <w:t xml:space="preserve">… </w:t>
            </w:r>
          </w:p>
        </w:tc>
        <w:tc>
          <w:tcPr>
            <w:tcW w:w="7088" w:type="dxa"/>
          </w:tcPr>
          <w:p w14:paraId="2F190C42" w14:textId="77777777" w:rsidR="00E755C1" w:rsidRPr="00E755C1" w:rsidRDefault="00E755C1" w:rsidP="0036736C">
            <w:pPr>
              <w:pStyle w:val="a8"/>
              <w:widowControl w:val="0"/>
              <w:numPr>
                <w:ilvl w:val="1"/>
                <w:numId w:val="27"/>
              </w:numPr>
              <w:tabs>
                <w:tab w:val="num" w:pos="738"/>
              </w:tabs>
              <w:spacing w:before="120" w:after="120"/>
              <w:ind w:left="29" w:firstLine="0"/>
              <w:contextualSpacing w:val="0"/>
              <w:jc w:val="both"/>
              <w:textAlignment w:val="baseline"/>
              <w:rPr>
                <w:lang w:val="ru-RU"/>
              </w:rPr>
            </w:pPr>
            <w:r w:rsidRPr="00E755C1">
              <w:rPr>
                <w:lang w:val="ru-RU"/>
              </w:rPr>
              <w:lastRenderedPageBreak/>
              <w:t>В целях покупки/продажи электрической энергии по свободным (нерегулируемым) ценам, определяемым путем конкурентного отбора ценовых заявок участников оптового рынка, осуществляемого за сутки до реального времени (а также в целях обеспечения исполнения обязательств по регулируемым договорам купли-продажи электрической энергии и мощности, свободным двусторонним договорам купли-продажи электрической энергии и оплаты стоимости системных ограничений и (или) потерь), Участник оптового рынка, группы точек поставки которого расположены на территориях ценовых зон, обязан заключить:</w:t>
            </w:r>
          </w:p>
          <w:p w14:paraId="6EF7F94B" w14:textId="77777777" w:rsidR="00E755C1" w:rsidRPr="00E755C1" w:rsidRDefault="00E755C1" w:rsidP="0036736C">
            <w:pPr>
              <w:widowControl w:val="0"/>
              <w:numPr>
                <w:ilvl w:val="0"/>
                <w:numId w:val="26"/>
              </w:numPr>
              <w:tabs>
                <w:tab w:val="num" w:pos="738"/>
              </w:tabs>
              <w:overflowPunct w:val="0"/>
              <w:autoSpaceDE w:val="0"/>
              <w:autoSpaceDN w:val="0"/>
              <w:adjustRightInd w:val="0"/>
              <w:spacing w:before="120" w:after="120"/>
              <w:ind w:left="29" w:firstLine="0"/>
              <w:jc w:val="both"/>
              <w:textAlignment w:val="baseline"/>
              <w:rPr>
                <w:rFonts w:ascii="Garamond" w:hAnsi="Garamond"/>
                <w:sz w:val="22"/>
                <w:szCs w:val="20"/>
                <w:lang w:eastAsia="en-US"/>
              </w:rPr>
            </w:pPr>
            <w:r w:rsidRPr="00E755C1">
              <w:rPr>
                <w:rFonts w:ascii="Garamond" w:eastAsia="Calibri" w:hAnsi="Garamond"/>
                <w:bCs/>
                <w:sz w:val="22"/>
                <w:szCs w:val="22"/>
                <w:lang w:eastAsia="en-US"/>
              </w:rPr>
              <w:t>с ЦФР (унифицированной стороной по сделкам на оптовом рынке) договор купли-продажи электрической энергии по результатам конкурентного отбора ценовых заявок на сутки вперед по стандартной форме, являющейся приложением к настоящему Договору (Приложение № Д 2.1.1 к настоящему Договору), и договор комиссии на продажу электрической энергии по результатам конкурентного отбора ценовых заявок на сутки вперед по стандартной форме, являющейся приложением к настоящему Договору (Приложение №</w:t>
            </w:r>
            <w:r w:rsidR="001A6F60">
              <w:rPr>
                <w:rFonts w:ascii="Garamond" w:eastAsia="Calibri" w:hAnsi="Garamond"/>
                <w:bCs/>
                <w:sz w:val="22"/>
                <w:szCs w:val="22"/>
                <w:lang w:eastAsia="en-US"/>
              </w:rPr>
              <w:t xml:space="preserve"> Д 2.2.1 к настоящему Договору).</w:t>
            </w:r>
          </w:p>
          <w:p w14:paraId="3A23B0BA" w14:textId="77777777" w:rsidR="00E755C1" w:rsidRPr="00E755C1" w:rsidRDefault="00E755C1" w:rsidP="0036736C">
            <w:pPr>
              <w:widowControl w:val="0"/>
              <w:tabs>
                <w:tab w:val="num" w:pos="738"/>
                <w:tab w:val="num" w:pos="1276"/>
              </w:tabs>
              <w:overflowPunct w:val="0"/>
              <w:autoSpaceDE w:val="0"/>
              <w:autoSpaceDN w:val="0"/>
              <w:adjustRightInd w:val="0"/>
              <w:spacing w:before="120" w:after="120"/>
              <w:ind w:left="29"/>
              <w:jc w:val="both"/>
              <w:textAlignment w:val="baseline"/>
              <w:rPr>
                <w:rFonts w:ascii="Garamond" w:hAnsi="Garamond"/>
                <w:sz w:val="22"/>
                <w:szCs w:val="20"/>
                <w:lang w:eastAsia="en-US"/>
              </w:rPr>
            </w:pPr>
            <w:r w:rsidRPr="00E755C1">
              <w:rPr>
                <w:rFonts w:ascii="Garamond" w:hAnsi="Garamond"/>
                <w:sz w:val="22"/>
                <w:szCs w:val="20"/>
                <w:lang w:eastAsia="en-US"/>
              </w:rPr>
              <w:t>В случае получения в порядке, предусмотренном регламентами оптового рынка, от ЦФР сведений о признании Участника оптового рынка банкротом и об открытии в отношении него конкурсного производства КО на основании</w:t>
            </w:r>
            <w:r w:rsidR="007D2D77">
              <w:rPr>
                <w:rFonts w:ascii="Garamond" w:hAnsi="Garamond"/>
                <w:sz w:val="22"/>
                <w:szCs w:val="20"/>
                <w:lang w:eastAsia="en-US"/>
              </w:rPr>
              <w:t xml:space="preserve"> </w:t>
            </w:r>
            <w:r w:rsidR="007D2D77" w:rsidRPr="007D2D77">
              <w:rPr>
                <w:rFonts w:ascii="Garamond" w:hAnsi="Garamond"/>
                <w:sz w:val="22"/>
                <w:szCs w:val="20"/>
                <w:highlight w:val="yellow"/>
                <w:lang w:eastAsia="en-US"/>
              </w:rPr>
              <w:t>Регламента коммерческого представительства на оптовом рынке (Приложение № 31 к настоящему Договору)</w:t>
            </w:r>
            <w:r w:rsidRPr="00E755C1">
              <w:rPr>
                <w:rFonts w:ascii="Garamond" w:hAnsi="Garamond"/>
                <w:sz w:val="22"/>
                <w:szCs w:val="20"/>
                <w:lang w:eastAsia="en-US"/>
              </w:rPr>
              <w:t xml:space="preserve"> заключает в форме электронного документа с использованием электронной подписи от имени </w:t>
            </w:r>
            <w:r w:rsidRPr="00E755C1">
              <w:rPr>
                <w:rFonts w:ascii="Garamond" w:hAnsi="Garamond"/>
                <w:sz w:val="22"/>
                <w:szCs w:val="20"/>
                <w:lang w:eastAsia="en-US"/>
              </w:rPr>
              <w:lastRenderedPageBreak/>
              <w:t>и за счет указанного Участника оптового рынка договоры купли-продажи электрической энергии по результатам конкурентного отбора ценовых заявок на сутки вперед (для участников оптового рынка, признанных банкротами) по стандартной форме, установленной приложением №</w:t>
            </w:r>
            <w:r w:rsidRPr="00E755C1">
              <w:rPr>
                <w:rFonts w:ascii="Garamond" w:hAnsi="Garamond"/>
                <w:sz w:val="22"/>
                <w:szCs w:val="20"/>
                <w:lang w:val="en-GB" w:eastAsia="en-US"/>
              </w:rPr>
              <w:t> </w:t>
            </w:r>
            <w:r w:rsidRPr="00E755C1">
              <w:rPr>
                <w:rFonts w:ascii="Garamond" w:hAnsi="Garamond"/>
                <w:sz w:val="22"/>
                <w:szCs w:val="20"/>
                <w:lang w:eastAsia="en-US"/>
              </w:rPr>
              <w:t>Д</w:t>
            </w:r>
            <w:r w:rsidRPr="00E755C1">
              <w:rPr>
                <w:rFonts w:ascii="Garamond" w:hAnsi="Garamond"/>
                <w:sz w:val="22"/>
                <w:szCs w:val="20"/>
                <w:lang w:val="en-GB" w:eastAsia="en-US"/>
              </w:rPr>
              <w:t> </w:t>
            </w:r>
            <w:r w:rsidRPr="00E755C1">
              <w:rPr>
                <w:rFonts w:ascii="Garamond" w:hAnsi="Garamond"/>
                <w:sz w:val="22"/>
                <w:szCs w:val="20"/>
                <w:lang w:eastAsia="en-US"/>
              </w:rPr>
              <w:t>2.1.2 к настоящему Договору. По указанным в настоящем абзаце договорам купли-продажи электрической энергии Участник оптового рынка, признанный в соответствии с законодательством Российской Федерации несостоятельным (банкротом), является Продавцом, а остальные Участники оптового рынка являются Покупателями.</w:t>
            </w:r>
          </w:p>
          <w:p w14:paraId="063F9A6D" w14:textId="77777777" w:rsidR="00E755C1" w:rsidRPr="00E755C1" w:rsidRDefault="00E755C1" w:rsidP="0036736C">
            <w:pPr>
              <w:widowControl w:val="0"/>
              <w:tabs>
                <w:tab w:val="num" w:pos="738"/>
                <w:tab w:val="num" w:pos="1276"/>
              </w:tabs>
              <w:overflowPunct w:val="0"/>
              <w:autoSpaceDE w:val="0"/>
              <w:autoSpaceDN w:val="0"/>
              <w:adjustRightInd w:val="0"/>
              <w:spacing w:before="120" w:after="120"/>
              <w:ind w:left="29"/>
              <w:jc w:val="both"/>
              <w:textAlignment w:val="baseline"/>
              <w:rPr>
                <w:rFonts w:ascii="Garamond" w:hAnsi="Garamond"/>
                <w:sz w:val="22"/>
                <w:szCs w:val="20"/>
                <w:lang w:eastAsia="en-US"/>
              </w:rPr>
            </w:pPr>
            <w:r w:rsidRPr="00E755C1">
              <w:rPr>
                <w:rFonts w:ascii="Garamond" w:hAnsi="Garamond"/>
                <w:sz w:val="22"/>
                <w:szCs w:val="20"/>
                <w:lang w:eastAsia="en-US"/>
              </w:rPr>
              <w:t>Начиная с 1 февраля 2021 года, ЦФР ежемесячно не позднее 3 (третьего) числа месяца передает АТС на бумажном носителе подписанный уполномоченным лицом ЦФР Реестр участников оптового рынка, признанных в соответствии с законодательством Российской Федерации несостоятельными (банкротами), в отношении которых открыто конкурсное производство (далее – Реестр банкротов), в порядке и по форме, установленным регламентами оптового рынка. Если 3 (третье) число месяца приходится на день, признаваемый в соответствии с законодательством Российской Федерации выходным или нерабочим праздничным днем, ЦФР должен передать АТС указанный в настоящем абзаце реестр в рабочий день, предшествующий 3 (третьему) числу месяца.</w:t>
            </w:r>
          </w:p>
          <w:p w14:paraId="51140CAE" w14:textId="77777777" w:rsidR="00E755C1" w:rsidRPr="00E755C1" w:rsidRDefault="00E755C1" w:rsidP="0036736C">
            <w:pPr>
              <w:widowControl w:val="0"/>
              <w:tabs>
                <w:tab w:val="num" w:pos="738"/>
                <w:tab w:val="num" w:pos="1276"/>
              </w:tabs>
              <w:overflowPunct w:val="0"/>
              <w:autoSpaceDE w:val="0"/>
              <w:autoSpaceDN w:val="0"/>
              <w:adjustRightInd w:val="0"/>
              <w:spacing w:before="120" w:after="120"/>
              <w:ind w:left="29"/>
              <w:jc w:val="both"/>
              <w:textAlignment w:val="baseline"/>
              <w:rPr>
                <w:rFonts w:ascii="Garamond" w:hAnsi="Garamond"/>
                <w:sz w:val="22"/>
                <w:szCs w:val="20"/>
                <w:lang w:eastAsia="en-US"/>
              </w:rPr>
            </w:pPr>
            <w:r w:rsidRPr="00E755C1">
              <w:rPr>
                <w:rFonts w:ascii="Garamond" w:hAnsi="Garamond"/>
                <w:sz w:val="22"/>
                <w:szCs w:val="20"/>
                <w:lang w:eastAsia="en-US"/>
              </w:rPr>
              <w:t xml:space="preserve">КО на основании </w:t>
            </w:r>
            <w:r w:rsidR="008C1D57" w:rsidRPr="007D2D77">
              <w:rPr>
                <w:rFonts w:ascii="Garamond" w:hAnsi="Garamond"/>
                <w:sz w:val="22"/>
                <w:szCs w:val="20"/>
                <w:highlight w:val="yellow"/>
                <w:lang w:eastAsia="en-US"/>
              </w:rPr>
              <w:t>Регламента коммерческого представительства на оптовом рынке (Приложение № 31 к настоящему Договору)</w:t>
            </w:r>
            <w:r w:rsidR="008C1D57" w:rsidRPr="00E755C1">
              <w:rPr>
                <w:rFonts w:ascii="Garamond" w:hAnsi="Garamond"/>
                <w:sz w:val="22"/>
                <w:szCs w:val="20"/>
                <w:lang w:eastAsia="en-US"/>
              </w:rPr>
              <w:t xml:space="preserve"> </w:t>
            </w:r>
            <w:r w:rsidRPr="00E755C1">
              <w:rPr>
                <w:rFonts w:ascii="Garamond" w:hAnsi="Garamond"/>
                <w:sz w:val="22"/>
                <w:szCs w:val="20"/>
                <w:lang w:eastAsia="en-US"/>
              </w:rPr>
              <w:t>от имени и за счет Участника оптового рынка, включенного ЦФР в Реестр банкротов, заключает договор (договоры) купли-продажи электрической энергии по результатам конкурентного отбора ценовых заявок на сутки вперед (для участников оптового рынка, признанных банкротами), по которым поставка электрической энергии осуществляется с 1 (первого) числа по последнее число месяца, предшествующего месяцу, в котором КО получен Реестр банкротов, или месяца, в котором КО получен Реестр банкротов, если 1–3 числа месяца приходятся на дни, признаваемые в соответствии с законодательством Российской Федерации выходными или нерабочими праздничными днями.</w:t>
            </w:r>
          </w:p>
          <w:p w14:paraId="09375B30" w14:textId="77777777" w:rsidR="00A2183F" w:rsidRDefault="00377B3B" w:rsidP="0036736C">
            <w:pPr>
              <w:widowControl w:val="0"/>
              <w:tabs>
                <w:tab w:val="num" w:pos="738"/>
              </w:tabs>
              <w:overflowPunct w:val="0"/>
              <w:autoSpaceDE w:val="0"/>
              <w:autoSpaceDN w:val="0"/>
              <w:adjustRightInd w:val="0"/>
              <w:spacing w:before="120" w:after="120"/>
              <w:ind w:left="29"/>
              <w:jc w:val="both"/>
              <w:textAlignment w:val="baseline"/>
              <w:rPr>
                <w:szCs w:val="22"/>
              </w:rPr>
            </w:pPr>
            <w:r>
              <w:rPr>
                <w:rFonts w:ascii="Garamond" w:hAnsi="Garamond"/>
                <w:sz w:val="22"/>
                <w:szCs w:val="20"/>
                <w:lang w:eastAsia="en-US"/>
              </w:rPr>
              <w:t>…</w:t>
            </w:r>
          </w:p>
        </w:tc>
      </w:tr>
      <w:tr w:rsidR="003F3F0C" w14:paraId="57E9BBA7" w14:textId="77777777" w:rsidTr="002D6B5A">
        <w:tc>
          <w:tcPr>
            <w:tcW w:w="896" w:type="dxa"/>
          </w:tcPr>
          <w:p w14:paraId="636E9A9F" w14:textId="77777777" w:rsidR="003F3F0C" w:rsidRPr="003F3F0C" w:rsidRDefault="003F3F0C" w:rsidP="008B0287">
            <w:pPr>
              <w:pStyle w:val="a8"/>
              <w:widowControl w:val="0"/>
              <w:numPr>
                <w:ilvl w:val="1"/>
                <w:numId w:val="27"/>
              </w:numPr>
              <w:spacing w:before="120" w:after="120"/>
              <w:contextualSpacing w:val="0"/>
              <w:rPr>
                <w:b/>
                <w:szCs w:val="22"/>
              </w:rPr>
            </w:pPr>
          </w:p>
        </w:tc>
        <w:tc>
          <w:tcPr>
            <w:tcW w:w="6612" w:type="dxa"/>
          </w:tcPr>
          <w:p w14:paraId="252EA1ED" w14:textId="77777777" w:rsidR="003F3F0C" w:rsidRPr="003F3F0C" w:rsidRDefault="003F3F0C" w:rsidP="0036736C">
            <w:pPr>
              <w:pStyle w:val="a8"/>
              <w:widowControl w:val="0"/>
              <w:numPr>
                <w:ilvl w:val="1"/>
                <w:numId w:val="28"/>
              </w:numPr>
              <w:spacing w:before="120" w:after="120"/>
              <w:ind w:left="0" w:firstLine="0"/>
              <w:contextualSpacing w:val="0"/>
              <w:jc w:val="both"/>
              <w:textAlignment w:val="baseline"/>
              <w:rPr>
                <w:lang w:val="ru-RU"/>
              </w:rPr>
            </w:pPr>
            <w:r w:rsidRPr="003F3F0C">
              <w:rPr>
                <w:lang w:val="ru-RU"/>
              </w:rPr>
              <w:t>Участник оптового рынка обязан в сроки, определенные настоящим Договором, Регламентом допуска к торговой системе оптового рынка (Приложение № 1 к настоящему Договору), заключить</w:t>
            </w:r>
            <w:r w:rsidRPr="00850107">
              <w:rPr>
                <w:highlight w:val="yellow"/>
                <w:lang w:val="ru-RU"/>
              </w:rPr>
              <w:t>:</w:t>
            </w:r>
          </w:p>
          <w:p w14:paraId="0906C49D" w14:textId="77777777" w:rsidR="003F3F0C" w:rsidRPr="003F3F0C" w:rsidRDefault="003F3F0C" w:rsidP="0036736C">
            <w:pPr>
              <w:widowControl w:val="0"/>
              <w:numPr>
                <w:ilvl w:val="0"/>
                <w:numId w:val="30"/>
              </w:numPr>
              <w:overflowPunct w:val="0"/>
              <w:autoSpaceDE w:val="0"/>
              <w:autoSpaceDN w:val="0"/>
              <w:adjustRightInd w:val="0"/>
              <w:spacing w:before="120" w:after="120"/>
              <w:ind w:left="0" w:firstLine="0"/>
              <w:jc w:val="both"/>
              <w:textAlignment w:val="baseline"/>
              <w:rPr>
                <w:rFonts w:ascii="Garamond" w:hAnsi="Garamond"/>
                <w:sz w:val="22"/>
                <w:szCs w:val="20"/>
                <w:lang w:eastAsia="en-US"/>
              </w:rPr>
            </w:pPr>
            <w:r w:rsidRPr="003F3F0C">
              <w:rPr>
                <w:rFonts w:ascii="Garamond" w:eastAsia="Calibri" w:hAnsi="Garamond"/>
                <w:bCs/>
                <w:sz w:val="22"/>
                <w:szCs w:val="22"/>
                <w:lang w:eastAsia="en-US"/>
              </w:rPr>
              <w:t>с ЦФР договор купли-продажи электрической энергии по результатам конкурентного отбора ценовых заявок на сутки вперед</w:t>
            </w:r>
            <w:r w:rsidRPr="003F3F0C">
              <w:rPr>
                <w:rFonts w:ascii="Garamond" w:eastAsia="Calibri" w:hAnsi="Garamond"/>
                <w:bCs/>
                <w:sz w:val="22"/>
                <w:szCs w:val="22"/>
                <w:highlight w:val="yellow"/>
                <w:lang w:eastAsia="en-US"/>
              </w:rPr>
              <w:t>,</w:t>
            </w:r>
            <w:r w:rsidRPr="003F3F0C">
              <w:rPr>
                <w:rFonts w:ascii="Garamond" w:eastAsia="Calibri" w:hAnsi="Garamond"/>
                <w:bCs/>
                <w:sz w:val="22"/>
                <w:szCs w:val="22"/>
                <w:lang w:eastAsia="en-US"/>
              </w:rPr>
              <w:t xml:space="preserve"> договор комиссии на продажу электрической энергии по результатам конкурентного отбора ценовых заявок на сутки вперед на условиях, определенных в Приложении № Д 2.1.1 и Приложении № Д 2.2.1 к настоящему Договору);</w:t>
            </w:r>
          </w:p>
          <w:p w14:paraId="63B16166" w14:textId="77777777" w:rsidR="003F3F0C" w:rsidRPr="003F3F0C" w:rsidRDefault="003F3F0C" w:rsidP="0036736C">
            <w:pPr>
              <w:widowControl w:val="0"/>
              <w:numPr>
                <w:ilvl w:val="0"/>
                <w:numId w:val="30"/>
              </w:numPr>
              <w:overflowPunct w:val="0"/>
              <w:autoSpaceDE w:val="0"/>
              <w:autoSpaceDN w:val="0"/>
              <w:adjustRightInd w:val="0"/>
              <w:spacing w:before="120" w:after="120"/>
              <w:ind w:left="0" w:firstLine="0"/>
              <w:jc w:val="both"/>
              <w:textAlignment w:val="baseline"/>
              <w:rPr>
                <w:rFonts w:ascii="Garamond" w:hAnsi="Garamond"/>
                <w:sz w:val="22"/>
                <w:szCs w:val="20"/>
                <w:lang w:eastAsia="en-US"/>
              </w:rPr>
            </w:pPr>
            <w:r w:rsidRPr="003F3F0C">
              <w:rPr>
                <w:rFonts w:ascii="Garamond" w:eastAsia="Calibri" w:hAnsi="Garamond"/>
                <w:bCs/>
                <w:sz w:val="22"/>
                <w:szCs w:val="22"/>
                <w:highlight w:val="yellow"/>
                <w:lang w:eastAsia="en-US"/>
              </w:rPr>
              <w:t>с КО договор коммерческого представительства для целей заключения договоров купли-продажи электрической энергии на условиях, определенных в Приложении № Д 9 к настоящему Договору</w:t>
            </w:r>
            <w:r w:rsidRPr="003F3F0C">
              <w:rPr>
                <w:rFonts w:ascii="Garamond" w:eastAsia="Calibri" w:hAnsi="Garamond"/>
                <w:bCs/>
                <w:sz w:val="22"/>
                <w:szCs w:val="22"/>
                <w:lang w:eastAsia="en-US"/>
              </w:rPr>
              <w:t>.</w:t>
            </w:r>
          </w:p>
          <w:p w14:paraId="26F25FE5" w14:textId="77777777" w:rsidR="003F3F0C" w:rsidRPr="003F3F0C" w:rsidRDefault="003F3F0C" w:rsidP="0036736C">
            <w:pPr>
              <w:widowControl w:val="0"/>
              <w:overflowPunct w:val="0"/>
              <w:autoSpaceDE w:val="0"/>
              <w:autoSpaceDN w:val="0"/>
              <w:adjustRightInd w:val="0"/>
              <w:spacing w:before="120" w:after="120"/>
              <w:jc w:val="both"/>
              <w:textAlignment w:val="baseline"/>
              <w:rPr>
                <w:rFonts w:ascii="Garamond" w:hAnsi="Garamond"/>
                <w:sz w:val="22"/>
                <w:szCs w:val="20"/>
                <w:lang w:eastAsia="en-US"/>
              </w:rPr>
            </w:pPr>
            <w:r w:rsidRPr="003F3F0C">
              <w:rPr>
                <w:rFonts w:ascii="Garamond" w:hAnsi="Garamond"/>
                <w:bCs/>
                <w:sz w:val="22"/>
                <w:szCs w:val="20"/>
                <w:highlight w:val="yellow"/>
                <w:lang w:eastAsia="en-US"/>
              </w:rPr>
              <w:t>Участники оптового рынка, получившие право покупки (продажи) электрической энергии и мощности на оптовом рынке (право участия в торговле электрической энергией и мощностью на оптовом рынке) с использованием зарегистрированной группы точек поставки, расположенной на территории ценовой зоны оптового рынка, обязаны заключить с КО договоры коммерческого представительства для целей заключения договоров купли-продажи электрической энергии на условиях, определенных в Приложении № Д 9 к настоящему Договору.</w:t>
            </w:r>
          </w:p>
          <w:p w14:paraId="3B55A5DD" w14:textId="77777777" w:rsidR="003F3F0C" w:rsidRPr="003F3F0C" w:rsidRDefault="003F3F0C" w:rsidP="0036736C">
            <w:pPr>
              <w:widowControl w:val="0"/>
              <w:spacing w:before="120" w:after="120"/>
              <w:jc w:val="both"/>
              <w:textAlignment w:val="baseline"/>
            </w:pPr>
          </w:p>
        </w:tc>
        <w:tc>
          <w:tcPr>
            <w:tcW w:w="7088" w:type="dxa"/>
          </w:tcPr>
          <w:p w14:paraId="5FC8E8AC" w14:textId="77777777" w:rsidR="003F3F0C" w:rsidRPr="003F3F0C" w:rsidRDefault="00C04B8B" w:rsidP="0036736C">
            <w:pPr>
              <w:widowControl w:val="0"/>
              <w:spacing w:before="120" w:after="120"/>
              <w:jc w:val="both"/>
              <w:textAlignment w:val="baseline"/>
              <w:rPr>
                <w:rFonts w:ascii="Garamond" w:hAnsi="Garamond"/>
                <w:sz w:val="22"/>
                <w:szCs w:val="22"/>
              </w:rPr>
            </w:pPr>
            <w:r w:rsidRPr="00C04B8B">
              <w:rPr>
                <w:rFonts w:ascii="Garamond" w:hAnsi="Garamond"/>
                <w:sz w:val="22"/>
                <w:szCs w:val="22"/>
              </w:rPr>
              <w:t>14.2.</w:t>
            </w:r>
            <w:r w:rsidRPr="00C04B8B">
              <w:rPr>
                <w:rFonts w:ascii="Garamond" w:hAnsi="Garamond"/>
                <w:sz w:val="22"/>
                <w:szCs w:val="22"/>
              </w:rPr>
              <w:tab/>
            </w:r>
            <w:r w:rsidR="003F3F0C" w:rsidRPr="003F3F0C">
              <w:rPr>
                <w:rFonts w:ascii="Garamond" w:hAnsi="Garamond"/>
                <w:sz w:val="22"/>
                <w:szCs w:val="22"/>
              </w:rPr>
              <w:t>Участник оптового рынка обязан в сроки, определенные настоящим Договором, Регламентом допуска к торговой системе оптового рынка (Приложение № 1 к настоящему Договору), заключить</w:t>
            </w:r>
            <w:r w:rsidR="00850107">
              <w:rPr>
                <w:rFonts w:ascii="Garamond" w:hAnsi="Garamond"/>
                <w:sz w:val="22"/>
                <w:szCs w:val="22"/>
              </w:rPr>
              <w:t xml:space="preserve"> </w:t>
            </w:r>
            <w:r w:rsidR="003F3F0C" w:rsidRPr="003F3F0C">
              <w:rPr>
                <w:rFonts w:ascii="Garamond" w:eastAsia="Calibri" w:hAnsi="Garamond"/>
                <w:bCs/>
                <w:sz w:val="22"/>
                <w:szCs w:val="22"/>
                <w:lang w:eastAsia="en-US"/>
              </w:rPr>
              <w:t>с ЦФР договор купли-продажи электрической энергии по результатам конкурентного отбора</w:t>
            </w:r>
            <w:r w:rsidR="00202575">
              <w:rPr>
                <w:rFonts w:ascii="Garamond" w:eastAsia="Calibri" w:hAnsi="Garamond"/>
                <w:bCs/>
                <w:sz w:val="22"/>
                <w:szCs w:val="22"/>
                <w:lang w:eastAsia="en-US"/>
              </w:rPr>
              <w:t xml:space="preserve"> ценовых заявок на сутки вперед </w:t>
            </w:r>
            <w:r w:rsidR="00202575" w:rsidRPr="00202575">
              <w:rPr>
                <w:rFonts w:ascii="Garamond" w:eastAsia="Calibri" w:hAnsi="Garamond"/>
                <w:bCs/>
                <w:sz w:val="22"/>
                <w:szCs w:val="22"/>
                <w:highlight w:val="yellow"/>
                <w:lang w:eastAsia="en-US"/>
              </w:rPr>
              <w:t>и</w:t>
            </w:r>
            <w:r w:rsidR="003F3F0C" w:rsidRPr="003F3F0C">
              <w:rPr>
                <w:rFonts w:ascii="Garamond" w:eastAsia="Calibri" w:hAnsi="Garamond"/>
                <w:bCs/>
                <w:sz w:val="22"/>
                <w:szCs w:val="22"/>
                <w:lang w:eastAsia="en-US"/>
              </w:rPr>
              <w:t xml:space="preserve"> договор комиссии на продажу электрической энергии по результатам конкурентного отбора ценовых заявок на сутки вперед на условиях, определенных в Приложении № Д 2.1.1 и Приложении № Д 2.2.1 к настояще</w:t>
            </w:r>
            <w:r w:rsidR="00850107">
              <w:rPr>
                <w:rFonts w:ascii="Garamond" w:eastAsia="Calibri" w:hAnsi="Garamond"/>
                <w:bCs/>
                <w:sz w:val="22"/>
                <w:szCs w:val="22"/>
                <w:lang w:eastAsia="en-US"/>
              </w:rPr>
              <w:t>му Договору)</w:t>
            </w:r>
            <w:r w:rsidR="003F3F0C" w:rsidRPr="003F3F0C">
              <w:rPr>
                <w:rFonts w:ascii="Garamond" w:eastAsia="Calibri" w:hAnsi="Garamond"/>
                <w:bCs/>
                <w:sz w:val="22"/>
                <w:szCs w:val="22"/>
                <w:lang w:eastAsia="en-US"/>
              </w:rPr>
              <w:t>.</w:t>
            </w:r>
          </w:p>
          <w:p w14:paraId="39930313" w14:textId="77777777" w:rsidR="003F3F0C" w:rsidRPr="003F3F0C" w:rsidRDefault="003F3F0C" w:rsidP="0036736C">
            <w:pPr>
              <w:widowControl w:val="0"/>
              <w:overflowPunct w:val="0"/>
              <w:autoSpaceDE w:val="0"/>
              <w:autoSpaceDN w:val="0"/>
              <w:adjustRightInd w:val="0"/>
              <w:spacing w:before="120" w:after="120"/>
              <w:jc w:val="both"/>
              <w:textAlignment w:val="baseline"/>
            </w:pPr>
          </w:p>
        </w:tc>
      </w:tr>
      <w:tr w:rsidR="00062FE2" w14:paraId="0A0DDEB6" w14:textId="77777777" w:rsidTr="002D6B5A">
        <w:tc>
          <w:tcPr>
            <w:tcW w:w="896" w:type="dxa"/>
          </w:tcPr>
          <w:p w14:paraId="3CD0E802" w14:textId="77777777" w:rsidR="00062FE2" w:rsidRPr="00202575" w:rsidRDefault="00062FE2" w:rsidP="0036736C">
            <w:pPr>
              <w:pStyle w:val="a8"/>
              <w:widowControl w:val="0"/>
              <w:numPr>
                <w:ilvl w:val="1"/>
                <w:numId w:val="27"/>
              </w:numPr>
              <w:spacing w:before="120" w:after="120"/>
              <w:contextualSpacing w:val="0"/>
              <w:rPr>
                <w:b/>
                <w:szCs w:val="22"/>
                <w:lang w:val="ru-RU"/>
              </w:rPr>
            </w:pPr>
          </w:p>
        </w:tc>
        <w:tc>
          <w:tcPr>
            <w:tcW w:w="6612" w:type="dxa"/>
          </w:tcPr>
          <w:p w14:paraId="3561759C" w14:textId="77777777" w:rsidR="00062FE2" w:rsidRPr="00062FE2" w:rsidRDefault="00062FE2" w:rsidP="0036736C">
            <w:pPr>
              <w:pStyle w:val="a8"/>
              <w:widowControl w:val="0"/>
              <w:numPr>
                <w:ilvl w:val="1"/>
                <w:numId w:val="33"/>
              </w:numPr>
              <w:spacing w:before="120" w:after="120"/>
              <w:ind w:left="40" w:firstLine="0"/>
              <w:contextualSpacing w:val="0"/>
              <w:jc w:val="both"/>
              <w:rPr>
                <w:lang w:val="ru-RU"/>
              </w:rPr>
            </w:pPr>
            <w:r w:rsidRPr="00062FE2">
              <w:rPr>
                <w:lang w:val="ru-RU"/>
              </w:rPr>
              <w:t>Права и обязанности сторон по договору купли-продажи электрической энергии по результатам конкурентного отбора ценовых заявок на сутки вперед</w:t>
            </w:r>
            <w:r w:rsidRPr="00E1744A">
              <w:rPr>
                <w:highlight w:val="yellow"/>
                <w:lang w:val="ru-RU"/>
              </w:rPr>
              <w:t>,</w:t>
            </w:r>
            <w:r w:rsidRPr="00062FE2">
              <w:rPr>
                <w:lang w:val="ru-RU"/>
              </w:rPr>
              <w:t xml:space="preserve"> договору комиссии на продажу электрической энергии по результатам конкурентного отбора ценовых заявок на сутки вперед</w:t>
            </w:r>
            <w:r w:rsidRPr="00062FE2">
              <w:rPr>
                <w:highlight w:val="yellow"/>
                <w:lang w:val="ru-RU"/>
              </w:rPr>
              <w:t xml:space="preserve">, договору коммерческого </w:t>
            </w:r>
            <w:r w:rsidRPr="00062FE2">
              <w:rPr>
                <w:highlight w:val="yellow"/>
                <w:lang w:val="ru-RU"/>
              </w:rPr>
              <w:lastRenderedPageBreak/>
              <w:t>представительства для целей заключения договоров купли-продажи электрической энергии с участниками оптового рынка, признанными банкротами,</w:t>
            </w:r>
            <w:r w:rsidRPr="00062FE2">
              <w:rPr>
                <w:lang w:val="ru-RU"/>
              </w:rPr>
              <w:t xml:space="preserve"> возникают с даты получения Участником оптового рынка допуска к торговой системе оптового рынка в соответствии с Регламентом допуска к торговой системе оптового рынка (Приложение № 1 к настоящему Договору).</w:t>
            </w:r>
          </w:p>
          <w:p w14:paraId="76E9B630" w14:textId="77777777" w:rsidR="00062FE2" w:rsidRPr="00062FE2" w:rsidRDefault="00062FE2" w:rsidP="0036736C">
            <w:pPr>
              <w:widowControl w:val="0"/>
              <w:spacing w:before="120" w:after="120"/>
              <w:jc w:val="both"/>
              <w:textAlignment w:val="baseline"/>
            </w:pPr>
          </w:p>
        </w:tc>
        <w:tc>
          <w:tcPr>
            <w:tcW w:w="7088" w:type="dxa"/>
          </w:tcPr>
          <w:p w14:paraId="7EFF4B71" w14:textId="77777777" w:rsidR="00062FE2" w:rsidRPr="00062FE2" w:rsidRDefault="00062FE2" w:rsidP="0036736C">
            <w:pPr>
              <w:pStyle w:val="a8"/>
              <w:widowControl w:val="0"/>
              <w:numPr>
                <w:ilvl w:val="1"/>
                <w:numId w:val="34"/>
              </w:numPr>
              <w:spacing w:before="120" w:after="120"/>
              <w:ind w:left="29" w:firstLine="0"/>
              <w:contextualSpacing w:val="0"/>
              <w:jc w:val="both"/>
              <w:rPr>
                <w:lang w:val="ru-RU"/>
              </w:rPr>
            </w:pPr>
            <w:r w:rsidRPr="00062FE2">
              <w:rPr>
                <w:lang w:val="ru-RU"/>
              </w:rPr>
              <w:lastRenderedPageBreak/>
              <w:t>Права и обязанности сторон по договору купли-продажи электрической энергии по результатам конкурентного отбора</w:t>
            </w:r>
            <w:r>
              <w:rPr>
                <w:lang w:val="ru-RU"/>
              </w:rPr>
              <w:t xml:space="preserve"> ценовых заявок на сутки вперед </w:t>
            </w:r>
            <w:r w:rsidRPr="00062FE2">
              <w:rPr>
                <w:highlight w:val="yellow"/>
                <w:lang w:val="ru-RU"/>
              </w:rPr>
              <w:t>и</w:t>
            </w:r>
            <w:r w:rsidRPr="00062FE2">
              <w:rPr>
                <w:lang w:val="ru-RU"/>
              </w:rPr>
              <w:t xml:space="preserve"> договору комиссии на продажу электрической энергии по результатам конкурентного отбора </w:t>
            </w:r>
            <w:r>
              <w:rPr>
                <w:lang w:val="ru-RU"/>
              </w:rPr>
              <w:t xml:space="preserve">ценовых заявок на сутки вперед </w:t>
            </w:r>
            <w:r w:rsidRPr="00062FE2">
              <w:rPr>
                <w:lang w:val="ru-RU"/>
              </w:rPr>
              <w:t xml:space="preserve">возникают с даты получения Участником оптового рынка допуска к </w:t>
            </w:r>
            <w:r w:rsidRPr="00062FE2">
              <w:rPr>
                <w:lang w:val="ru-RU"/>
              </w:rPr>
              <w:lastRenderedPageBreak/>
              <w:t>торговой системе оптового рынка в соответствии с Регламентом допуска к торговой системе оптового рынка (Приложение № 1 к настоящему Договору).</w:t>
            </w:r>
          </w:p>
          <w:p w14:paraId="22FE1F92" w14:textId="77777777" w:rsidR="00062FE2" w:rsidRPr="003F3F0C" w:rsidRDefault="00062FE2" w:rsidP="0036736C">
            <w:pPr>
              <w:widowControl w:val="0"/>
              <w:spacing w:before="120" w:after="120"/>
              <w:jc w:val="both"/>
              <w:textAlignment w:val="baseline"/>
              <w:rPr>
                <w:rFonts w:ascii="Garamond" w:hAnsi="Garamond"/>
                <w:sz w:val="22"/>
                <w:szCs w:val="22"/>
              </w:rPr>
            </w:pPr>
          </w:p>
        </w:tc>
      </w:tr>
      <w:tr w:rsidR="00062FE2" w14:paraId="35A4631D" w14:textId="77777777" w:rsidTr="002D6B5A">
        <w:tc>
          <w:tcPr>
            <w:tcW w:w="896" w:type="dxa"/>
          </w:tcPr>
          <w:p w14:paraId="5125A835" w14:textId="77777777" w:rsidR="00062FE2" w:rsidRPr="00520ED4" w:rsidRDefault="00062FE2" w:rsidP="0036736C">
            <w:pPr>
              <w:pStyle w:val="a8"/>
              <w:widowControl w:val="0"/>
              <w:numPr>
                <w:ilvl w:val="1"/>
                <w:numId w:val="27"/>
              </w:numPr>
              <w:spacing w:before="120" w:after="120"/>
              <w:contextualSpacing w:val="0"/>
              <w:jc w:val="center"/>
              <w:rPr>
                <w:b/>
                <w:szCs w:val="22"/>
                <w:lang w:val="ru-RU"/>
              </w:rPr>
            </w:pPr>
          </w:p>
        </w:tc>
        <w:tc>
          <w:tcPr>
            <w:tcW w:w="6612" w:type="dxa"/>
          </w:tcPr>
          <w:p w14:paraId="2CB2ED05" w14:textId="77777777" w:rsidR="00696543" w:rsidRPr="00696543" w:rsidRDefault="00696543" w:rsidP="0036736C">
            <w:pPr>
              <w:pStyle w:val="a8"/>
              <w:widowControl w:val="0"/>
              <w:numPr>
                <w:ilvl w:val="1"/>
                <w:numId w:val="33"/>
              </w:numPr>
              <w:spacing w:before="120" w:after="120"/>
              <w:ind w:left="0" w:firstLine="0"/>
              <w:contextualSpacing w:val="0"/>
              <w:jc w:val="both"/>
              <w:rPr>
                <w:lang w:val="ru-RU"/>
              </w:rPr>
            </w:pPr>
            <w:r w:rsidRPr="00696543">
              <w:rPr>
                <w:lang w:val="ru-RU"/>
              </w:rPr>
              <w:t xml:space="preserve">Условия договора купли-продажи электрической энергии по результатам конкурентного отбора ценовых заявок на сутки вперед, договора комиссии на продажу электрической энергии по результатам конкурентного отбора ценовых заявок на сутки вперед, </w:t>
            </w:r>
            <w:r w:rsidRPr="00696543">
              <w:rPr>
                <w:highlight w:val="yellow"/>
                <w:lang w:val="ru-RU"/>
              </w:rPr>
              <w:t>договора коммерческого представительства для целей заключения договоров купли-продажи электрической энергии с участниками оптового рынка, признанными банкротами,</w:t>
            </w:r>
            <w:r w:rsidRPr="00696543">
              <w:rPr>
                <w:lang w:val="ru-RU"/>
              </w:rPr>
              <w:t xml:space="preserve"> договора купли-продажи электрической энергии по результатам конкурентного отбора ценовых заявок на сутки вперед (для участников оптового рынка, признанных банкротами) не могут быть изменены по соглашению сторон. Условия указанных договоров могут быть изменены только в случаях и порядке, предусмотренных пунктами 14.5, 14.6 настоящего Договора.</w:t>
            </w:r>
          </w:p>
          <w:p w14:paraId="673BA4A4" w14:textId="77777777" w:rsidR="00062FE2" w:rsidRPr="00696543" w:rsidRDefault="00062FE2" w:rsidP="0036736C">
            <w:pPr>
              <w:widowControl w:val="0"/>
              <w:spacing w:before="120" w:after="120"/>
              <w:jc w:val="both"/>
            </w:pPr>
          </w:p>
        </w:tc>
        <w:tc>
          <w:tcPr>
            <w:tcW w:w="7088" w:type="dxa"/>
          </w:tcPr>
          <w:p w14:paraId="762820E2" w14:textId="77777777" w:rsidR="00696543" w:rsidRPr="00696543" w:rsidRDefault="00696543" w:rsidP="0036736C">
            <w:pPr>
              <w:pStyle w:val="a8"/>
              <w:widowControl w:val="0"/>
              <w:numPr>
                <w:ilvl w:val="1"/>
                <w:numId w:val="34"/>
              </w:numPr>
              <w:spacing w:before="120" w:after="120"/>
              <w:ind w:left="0" w:hanging="29"/>
              <w:contextualSpacing w:val="0"/>
              <w:jc w:val="both"/>
              <w:rPr>
                <w:lang w:val="ru-RU"/>
              </w:rPr>
            </w:pPr>
            <w:r w:rsidRPr="00696543">
              <w:rPr>
                <w:lang w:val="ru-RU"/>
              </w:rPr>
              <w:t>Условия договора купли-продажи электрической энергии по результатам конкурентного отбора ценовых заявок на сутки вперед, договора комиссии на продажу электрической энергии по результатам конкурентного отбора ценовых заявок на сутки вперед, договора купли-продажи электрической энергии по результатам конкурентного отбора ценовых заявок на сутки вперед (для участников оптового рынка, признанных банкротами) не могут быть изменены по соглашению сторон. Условия указанных договоров могут быть изменены только в случаях и порядке, предусмотренных пунктами 14.5, 14.6 настоящего Договора.</w:t>
            </w:r>
          </w:p>
          <w:p w14:paraId="7C828139" w14:textId="77777777" w:rsidR="00062FE2" w:rsidRPr="00696543" w:rsidRDefault="00062FE2" w:rsidP="0036736C">
            <w:pPr>
              <w:widowControl w:val="0"/>
              <w:spacing w:before="120" w:after="120"/>
              <w:jc w:val="both"/>
            </w:pPr>
          </w:p>
        </w:tc>
      </w:tr>
      <w:tr w:rsidR="0071296C" w14:paraId="5A29E3A1" w14:textId="77777777" w:rsidTr="002D6B5A">
        <w:tc>
          <w:tcPr>
            <w:tcW w:w="896" w:type="dxa"/>
          </w:tcPr>
          <w:p w14:paraId="7E7B2FAA" w14:textId="77777777" w:rsidR="0071296C" w:rsidRPr="00520ED4" w:rsidRDefault="0071296C" w:rsidP="0036736C">
            <w:pPr>
              <w:pStyle w:val="a8"/>
              <w:widowControl w:val="0"/>
              <w:numPr>
                <w:ilvl w:val="1"/>
                <w:numId w:val="27"/>
              </w:numPr>
              <w:spacing w:before="120" w:after="120"/>
              <w:contextualSpacing w:val="0"/>
              <w:jc w:val="center"/>
              <w:rPr>
                <w:b/>
                <w:szCs w:val="22"/>
                <w:lang w:val="ru-RU"/>
              </w:rPr>
            </w:pPr>
          </w:p>
        </w:tc>
        <w:tc>
          <w:tcPr>
            <w:tcW w:w="6612" w:type="dxa"/>
          </w:tcPr>
          <w:p w14:paraId="56E08EAF" w14:textId="77777777" w:rsidR="003A30E1" w:rsidRDefault="003A30E1" w:rsidP="0036736C">
            <w:pPr>
              <w:pStyle w:val="a8"/>
              <w:widowControl w:val="0"/>
              <w:numPr>
                <w:ilvl w:val="1"/>
                <w:numId w:val="33"/>
              </w:numPr>
              <w:spacing w:before="120" w:after="120"/>
              <w:ind w:left="0" w:firstLine="0"/>
              <w:contextualSpacing w:val="0"/>
              <w:jc w:val="both"/>
              <w:rPr>
                <w:lang w:val="ru-RU"/>
              </w:rPr>
            </w:pPr>
          </w:p>
          <w:p w14:paraId="7FCEA836" w14:textId="77777777" w:rsidR="0071296C" w:rsidRDefault="0071296C" w:rsidP="0036736C">
            <w:pPr>
              <w:pStyle w:val="a8"/>
              <w:widowControl w:val="0"/>
              <w:spacing w:before="120" w:after="120"/>
              <w:ind w:left="0"/>
              <w:contextualSpacing w:val="0"/>
              <w:jc w:val="both"/>
              <w:rPr>
                <w:lang w:val="ru-RU"/>
              </w:rPr>
            </w:pPr>
            <w:r>
              <w:rPr>
                <w:lang w:val="ru-RU"/>
              </w:rPr>
              <w:t>…</w:t>
            </w:r>
          </w:p>
          <w:p w14:paraId="36181B40" w14:textId="77777777" w:rsidR="0036315B" w:rsidRDefault="0036315B" w:rsidP="0036736C">
            <w:pPr>
              <w:pStyle w:val="a8"/>
              <w:widowControl w:val="0"/>
              <w:spacing w:before="120" w:after="120"/>
              <w:ind w:left="0"/>
              <w:contextualSpacing w:val="0"/>
              <w:jc w:val="both"/>
              <w:rPr>
                <w:lang w:val="ru-RU"/>
              </w:rPr>
            </w:pPr>
            <w:r w:rsidRPr="0036315B">
              <w:rPr>
                <w:lang w:val="ru-RU"/>
              </w:rPr>
              <w:t xml:space="preserve">В случае утверждения в установленном порядке изменений, дополнений или новой редакции стандартной формы договора купли-продажи электрической энергии по результатам конкурентного отбора ценовых заявок на сутки вперед (для участников оптового рынка, признанных банкротами) КО на основании </w:t>
            </w:r>
            <w:r w:rsidRPr="00FE5CC5">
              <w:rPr>
                <w:highlight w:val="yellow"/>
                <w:lang w:val="ru-RU"/>
              </w:rPr>
              <w:t>договоров коммерческого представительства</w:t>
            </w:r>
            <w:r w:rsidRPr="0036315B">
              <w:rPr>
                <w:lang w:val="ru-RU"/>
              </w:rPr>
              <w:t xml:space="preserve"> заключает в форме электронного документа с использованием электронной подписи от имени и за счет Участников оптового рынка дополнительные соглашения к договорам купли-продажи электрической энергии по результатам конкурентного отбора ценовых заявок на сутки вперед (для участников оптового рынка, признанных банкротами), согласно которым положения заключенного договора купли-продажи электрической энергии по </w:t>
            </w:r>
            <w:r w:rsidRPr="0036315B">
              <w:rPr>
                <w:lang w:val="ru-RU"/>
              </w:rPr>
              <w:lastRenderedPageBreak/>
              <w:t>результатам конкурентного отбора ценовых заявок на сутки вперед (для участников оптового рынка, признанных банкротами) приводятся в соответствие указанным выше изменениям, дополнениям или новой редакции стандартной формы договора.</w:t>
            </w:r>
          </w:p>
          <w:p w14:paraId="55DA3500" w14:textId="77777777" w:rsidR="0036315B" w:rsidRDefault="0036315B" w:rsidP="0036736C">
            <w:pPr>
              <w:pStyle w:val="a8"/>
              <w:widowControl w:val="0"/>
              <w:spacing w:before="120" w:after="120"/>
              <w:ind w:left="182"/>
              <w:contextualSpacing w:val="0"/>
              <w:jc w:val="both"/>
              <w:rPr>
                <w:lang w:val="ru-RU"/>
              </w:rPr>
            </w:pPr>
            <w:r>
              <w:rPr>
                <w:lang w:val="ru-RU"/>
              </w:rPr>
              <w:t>…</w:t>
            </w:r>
          </w:p>
          <w:p w14:paraId="2F30172B" w14:textId="77777777" w:rsidR="0036315B" w:rsidRPr="00696543" w:rsidRDefault="0036315B" w:rsidP="0036736C">
            <w:pPr>
              <w:pStyle w:val="a8"/>
              <w:widowControl w:val="0"/>
              <w:spacing w:before="120" w:after="120"/>
              <w:ind w:left="182"/>
              <w:contextualSpacing w:val="0"/>
              <w:jc w:val="both"/>
              <w:rPr>
                <w:lang w:val="ru-RU"/>
              </w:rPr>
            </w:pPr>
          </w:p>
        </w:tc>
        <w:tc>
          <w:tcPr>
            <w:tcW w:w="7088" w:type="dxa"/>
          </w:tcPr>
          <w:p w14:paraId="62F5A21D" w14:textId="77777777" w:rsidR="00633E0C" w:rsidRDefault="00633E0C" w:rsidP="0036736C">
            <w:pPr>
              <w:pStyle w:val="a8"/>
              <w:widowControl w:val="0"/>
              <w:numPr>
                <w:ilvl w:val="1"/>
                <w:numId w:val="34"/>
              </w:numPr>
              <w:spacing w:before="120" w:after="120"/>
              <w:contextualSpacing w:val="0"/>
              <w:jc w:val="both"/>
              <w:rPr>
                <w:lang w:val="ru-RU"/>
              </w:rPr>
            </w:pPr>
          </w:p>
          <w:p w14:paraId="0459160B" w14:textId="77777777" w:rsidR="0071296C" w:rsidRPr="00633E0C" w:rsidRDefault="0071296C" w:rsidP="0036736C">
            <w:pPr>
              <w:widowControl w:val="0"/>
              <w:spacing w:before="120" w:after="120"/>
              <w:jc w:val="both"/>
            </w:pPr>
            <w:r w:rsidRPr="00633E0C">
              <w:t>…</w:t>
            </w:r>
          </w:p>
          <w:p w14:paraId="68AF5FDD" w14:textId="77777777" w:rsidR="0036315B" w:rsidRDefault="0036315B" w:rsidP="0036736C">
            <w:pPr>
              <w:widowControl w:val="0"/>
              <w:spacing w:before="120" w:after="120"/>
              <w:jc w:val="both"/>
              <w:rPr>
                <w:rFonts w:ascii="Garamond" w:hAnsi="Garamond"/>
                <w:sz w:val="22"/>
                <w:szCs w:val="22"/>
              </w:rPr>
            </w:pPr>
            <w:r w:rsidRPr="0036315B">
              <w:rPr>
                <w:rFonts w:ascii="Garamond" w:hAnsi="Garamond"/>
                <w:sz w:val="22"/>
                <w:szCs w:val="22"/>
              </w:rPr>
              <w:t xml:space="preserve">В случае утверждения в установленном порядке изменений, дополнений или новой редакции стандартной формы договора купли-продажи электрической энергии по результатам конкурентного отбора ценовых заявок на сутки вперед (для участников оптового рынка, признанных банкротами) КО на основании </w:t>
            </w:r>
            <w:r w:rsidR="00FE5CC5" w:rsidRPr="007D2D77">
              <w:rPr>
                <w:rFonts w:ascii="Garamond" w:hAnsi="Garamond"/>
                <w:sz w:val="22"/>
                <w:szCs w:val="20"/>
                <w:highlight w:val="yellow"/>
                <w:lang w:eastAsia="en-US"/>
              </w:rPr>
              <w:t>Регламента коммерческого представительства на оптовом рынке (Приложение № 31 к настоящему Договору)</w:t>
            </w:r>
            <w:r w:rsidR="00FE5CC5">
              <w:rPr>
                <w:rFonts w:ascii="Garamond" w:hAnsi="Garamond"/>
                <w:sz w:val="22"/>
                <w:szCs w:val="20"/>
                <w:lang w:eastAsia="en-US"/>
              </w:rPr>
              <w:t xml:space="preserve"> </w:t>
            </w:r>
            <w:r w:rsidRPr="0036315B">
              <w:rPr>
                <w:rFonts w:ascii="Garamond" w:hAnsi="Garamond"/>
                <w:sz w:val="22"/>
                <w:szCs w:val="22"/>
              </w:rPr>
              <w:t xml:space="preserve">заключает в форме электронного документа с использованием электронной подписи от имени и за счет Участников оптового рынка дополнительные соглашения к договорам купли-продажи электрической энергии по результатам конкурентного отбора ценовых заявок на сутки вперед (для участников оптового рынка, признанных банкротами), согласно которым положения заключенного договора купли-продажи электрической </w:t>
            </w:r>
            <w:r w:rsidRPr="0036315B">
              <w:rPr>
                <w:rFonts w:ascii="Garamond" w:hAnsi="Garamond"/>
                <w:sz w:val="22"/>
                <w:szCs w:val="22"/>
              </w:rPr>
              <w:lastRenderedPageBreak/>
              <w:t>энергии по результатам конкурентного отбора ценовых заявок на сутки вперед (для участников оптового рынка, признанных банкротами) приводятся в соответствие указанным выше изменениям, дополнениям или новой редакции стандартной формы договора.</w:t>
            </w:r>
          </w:p>
          <w:p w14:paraId="2AFD8025" w14:textId="77777777" w:rsidR="0036315B" w:rsidRPr="0036315B" w:rsidRDefault="0036315B" w:rsidP="0036736C">
            <w:pPr>
              <w:widowControl w:val="0"/>
              <w:spacing w:before="120" w:after="120"/>
              <w:jc w:val="both"/>
              <w:rPr>
                <w:rFonts w:ascii="Garamond" w:hAnsi="Garamond"/>
                <w:sz w:val="22"/>
                <w:szCs w:val="22"/>
              </w:rPr>
            </w:pPr>
            <w:r>
              <w:rPr>
                <w:rFonts w:ascii="Garamond" w:hAnsi="Garamond"/>
                <w:sz w:val="22"/>
                <w:szCs w:val="22"/>
              </w:rPr>
              <w:t>…</w:t>
            </w:r>
          </w:p>
        </w:tc>
      </w:tr>
      <w:tr w:rsidR="004577FA" w14:paraId="34E326E8" w14:textId="77777777" w:rsidTr="002D6B5A">
        <w:tc>
          <w:tcPr>
            <w:tcW w:w="896" w:type="dxa"/>
          </w:tcPr>
          <w:p w14:paraId="140E8FAD" w14:textId="77777777" w:rsidR="004577FA" w:rsidRPr="004577FA" w:rsidRDefault="004577FA" w:rsidP="0036736C">
            <w:pPr>
              <w:widowControl w:val="0"/>
              <w:spacing w:before="120" w:after="120"/>
              <w:rPr>
                <w:rFonts w:ascii="Garamond" w:hAnsi="Garamond"/>
                <w:b/>
                <w:sz w:val="22"/>
                <w:szCs w:val="22"/>
              </w:rPr>
            </w:pPr>
            <w:r w:rsidRPr="004577FA">
              <w:rPr>
                <w:rFonts w:ascii="Garamond" w:hAnsi="Garamond"/>
                <w:b/>
                <w:sz w:val="22"/>
                <w:szCs w:val="22"/>
              </w:rPr>
              <w:lastRenderedPageBreak/>
              <w:t xml:space="preserve">15.1. </w:t>
            </w:r>
          </w:p>
        </w:tc>
        <w:tc>
          <w:tcPr>
            <w:tcW w:w="6612" w:type="dxa"/>
          </w:tcPr>
          <w:p w14:paraId="0DAAA0D0" w14:textId="77777777" w:rsidR="00E959F7" w:rsidRPr="00E959F7" w:rsidRDefault="00E959F7" w:rsidP="0036736C">
            <w:pPr>
              <w:pStyle w:val="a8"/>
              <w:widowControl w:val="0"/>
              <w:numPr>
                <w:ilvl w:val="1"/>
                <w:numId w:val="38"/>
              </w:numPr>
              <w:spacing w:before="120" w:after="120"/>
              <w:ind w:left="0" w:firstLine="0"/>
              <w:contextualSpacing w:val="0"/>
              <w:jc w:val="both"/>
              <w:textAlignment w:val="baseline"/>
              <w:rPr>
                <w:lang w:val="ru-RU"/>
              </w:rPr>
            </w:pPr>
            <w:r w:rsidRPr="00E959F7">
              <w:rPr>
                <w:lang w:val="ru-RU"/>
              </w:rPr>
              <w:t>В целях покупки/продажи электрической энергии по свободным (нерегулируемым) ценам, определяемым путем конкурентного отбора заявок участников оптового рынка – Поставщиков электрической энергии и мощности и участников оптового рынка с регулируемым потреблением, осуществляемого за сутки до начала поставки (а также в целях обеспечения исполнения обязательств по поставке/получению количества электрической энергии, включенного в плановое почасовое производство/потребление участника оптового рынка и оплаты стоимости системных ограничений и потерь), Участник оптового рынка обязан заключить:</w:t>
            </w:r>
          </w:p>
          <w:p w14:paraId="65E8118B" w14:textId="77777777" w:rsidR="00E959F7" w:rsidRPr="00E959F7" w:rsidRDefault="00E959F7" w:rsidP="0036736C">
            <w:pPr>
              <w:widowControl w:val="0"/>
              <w:numPr>
                <w:ilvl w:val="0"/>
                <w:numId w:val="37"/>
              </w:numPr>
              <w:overflowPunct w:val="0"/>
              <w:autoSpaceDE w:val="0"/>
              <w:autoSpaceDN w:val="0"/>
              <w:adjustRightInd w:val="0"/>
              <w:spacing w:before="120" w:after="120"/>
              <w:ind w:left="0" w:firstLine="0"/>
              <w:jc w:val="both"/>
              <w:textAlignment w:val="baseline"/>
              <w:rPr>
                <w:rFonts w:ascii="Garamond" w:hAnsi="Garamond"/>
                <w:sz w:val="22"/>
                <w:szCs w:val="20"/>
                <w:lang w:eastAsia="en-US"/>
              </w:rPr>
            </w:pPr>
            <w:r w:rsidRPr="00E959F7">
              <w:rPr>
                <w:rFonts w:ascii="Garamond" w:hAnsi="Garamond"/>
                <w:sz w:val="22"/>
                <w:szCs w:val="20"/>
                <w:lang w:eastAsia="en-US"/>
              </w:rPr>
              <w:t>с ЦФР (унифицированной стороной по сделкам на оптовом рынке) договор купли-продажи электрической энергии по результатам конкурентного отбора заявок для балансирования системы по стандартной форме, являющейся приложением к настоящему Договору (Приложение № Д 3.1.1 к настоящему Договору), и договор комиссии на продажу электрической энергии по результатам конкурентного отбора заявок для балансирования системы по стандартной форме, являющейся приложением к настоящему Договору (Приложение № Д 3.2.1 к настоящему Договору)</w:t>
            </w:r>
            <w:r w:rsidRPr="00E959F7">
              <w:rPr>
                <w:rFonts w:ascii="Garamond" w:hAnsi="Garamond"/>
                <w:sz w:val="22"/>
                <w:szCs w:val="20"/>
                <w:highlight w:val="yellow"/>
                <w:lang w:eastAsia="en-US"/>
              </w:rPr>
              <w:t>;</w:t>
            </w:r>
          </w:p>
          <w:p w14:paraId="12F5F45D" w14:textId="77777777" w:rsidR="00E959F7" w:rsidRPr="00E959F7" w:rsidRDefault="00E959F7" w:rsidP="0036736C">
            <w:pPr>
              <w:widowControl w:val="0"/>
              <w:numPr>
                <w:ilvl w:val="0"/>
                <w:numId w:val="37"/>
              </w:numPr>
              <w:overflowPunct w:val="0"/>
              <w:autoSpaceDE w:val="0"/>
              <w:autoSpaceDN w:val="0"/>
              <w:adjustRightInd w:val="0"/>
              <w:spacing w:before="120" w:after="120"/>
              <w:ind w:left="0" w:firstLine="0"/>
              <w:jc w:val="both"/>
              <w:textAlignment w:val="baseline"/>
              <w:rPr>
                <w:rFonts w:ascii="Garamond" w:hAnsi="Garamond"/>
                <w:sz w:val="22"/>
                <w:szCs w:val="20"/>
                <w:highlight w:val="yellow"/>
                <w:lang w:eastAsia="en-US"/>
              </w:rPr>
            </w:pPr>
            <w:r w:rsidRPr="00E959F7">
              <w:rPr>
                <w:rFonts w:ascii="Garamond" w:hAnsi="Garamond"/>
                <w:sz w:val="22"/>
                <w:szCs w:val="20"/>
                <w:highlight w:val="yellow"/>
                <w:lang w:eastAsia="en-US"/>
              </w:rPr>
              <w:t>с КО договор коммерческого представительства для целей заключения договоров купли-продажи электрической энергии по стандартной форме, являющейся приложением к настоящему Договору (Приложение № Д 9 к настоящему Договору).</w:t>
            </w:r>
          </w:p>
          <w:p w14:paraId="00AC58B9" w14:textId="77777777" w:rsidR="00E959F7" w:rsidRPr="00E959F7" w:rsidRDefault="00E959F7" w:rsidP="0036736C">
            <w:pPr>
              <w:widowControl w:val="0"/>
              <w:overflowPunct w:val="0"/>
              <w:autoSpaceDE w:val="0"/>
              <w:autoSpaceDN w:val="0"/>
              <w:adjustRightInd w:val="0"/>
              <w:spacing w:before="120" w:after="120"/>
              <w:jc w:val="both"/>
              <w:textAlignment w:val="baseline"/>
              <w:rPr>
                <w:rFonts w:ascii="Garamond" w:hAnsi="Garamond"/>
                <w:sz w:val="22"/>
                <w:szCs w:val="20"/>
                <w:lang w:eastAsia="en-US"/>
              </w:rPr>
            </w:pPr>
            <w:r w:rsidRPr="00E959F7">
              <w:rPr>
                <w:rFonts w:ascii="Garamond" w:hAnsi="Garamond"/>
                <w:sz w:val="22"/>
                <w:szCs w:val="20"/>
                <w:lang w:eastAsia="en-US"/>
              </w:rPr>
              <w:t xml:space="preserve">В случае получения в порядке, предусмотренном регламентами оптового рынка, от ЦФР сведений о признании Участника оптового рынка банкротом и об открытии в отношении него конкурсного производства КО на основании </w:t>
            </w:r>
            <w:r w:rsidRPr="00E959F7">
              <w:rPr>
                <w:rFonts w:ascii="Garamond" w:hAnsi="Garamond"/>
                <w:sz w:val="22"/>
                <w:szCs w:val="20"/>
                <w:highlight w:val="yellow"/>
                <w:lang w:eastAsia="en-US"/>
              </w:rPr>
              <w:t>договора коммерческого представительства, заключенного с Участником оптового рынка,</w:t>
            </w:r>
            <w:r w:rsidRPr="00E959F7">
              <w:rPr>
                <w:rFonts w:ascii="Garamond" w:hAnsi="Garamond"/>
                <w:sz w:val="22"/>
                <w:szCs w:val="20"/>
                <w:lang w:eastAsia="en-US"/>
              </w:rPr>
              <w:t xml:space="preserve"> </w:t>
            </w:r>
            <w:r w:rsidRPr="00E959F7">
              <w:rPr>
                <w:rFonts w:ascii="Garamond" w:hAnsi="Garamond"/>
                <w:sz w:val="22"/>
                <w:szCs w:val="20"/>
                <w:lang w:eastAsia="en-US"/>
              </w:rPr>
              <w:lastRenderedPageBreak/>
              <w:t>заключает в форме электронного документа с использованием электронной подписи от имени и за счет указанного Участника оптового рынка договоры купли-продажи электрической энергии по результатам конкурентного отбора заявок для балансирования системы (для участников оптового рынка, признанных банкротами) по стандартной форме, установленной приложением № Д 3.1.2 к настоящему Договору. По указанным в настоящем абзаце договорам купли-продажи электрической энергии Участник оптового рынка, признанный в соответствии с законодательством Российской Федерации несостоятельным (банкротом), является Продавцом, а остальные Участники оптового рынка являются Покупателями.</w:t>
            </w:r>
          </w:p>
          <w:p w14:paraId="6ED468E0" w14:textId="77777777" w:rsidR="00E959F7" w:rsidRPr="00E959F7" w:rsidRDefault="00E959F7" w:rsidP="0036736C">
            <w:pPr>
              <w:widowControl w:val="0"/>
              <w:overflowPunct w:val="0"/>
              <w:autoSpaceDE w:val="0"/>
              <w:autoSpaceDN w:val="0"/>
              <w:adjustRightInd w:val="0"/>
              <w:spacing w:before="120" w:after="120"/>
              <w:jc w:val="both"/>
              <w:textAlignment w:val="baseline"/>
              <w:rPr>
                <w:rFonts w:ascii="Garamond" w:hAnsi="Garamond"/>
                <w:sz w:val="22"/>
                <w:szCs w:val="20"/>
                <w:lang w:eastAsia="en-US"/>
              </w:rPr>
            </w:pPr>
            <w:r w:rsidRPr="00E959F7">
              <w:rPr>
                <w:rFonts w:ascii="Garamond" w:hAnsi="Garamond"/>
                <w:sz w:val="22"/>
                <w:szCs w:val="20"/>
                <w:lang w:eastAsia="en-US"/>
              </w:rPr>
              <w:t xml:space="preserve">КО на основании </w:t>
            </w:r>
            <w:r w:rsidRPr="00E959F7">
              <w:rPr>
                <w:rFonts w:ascii="Garamond" w:hAnsi="Garamond"/>
                <w:sz w:val="22"/>
                <w:szCs w:val="20"/>
                <w:highlight w:val="yellow"/>
                <w:lang w:eastAsia="en-US"/>
              </w:rPr>
              <w:t>договора коммерческого представительства</w:t>
            </w:r>
            <w:r w:rsidRPr="00E959F7">
              <w:rPr>
                <w:rFonts w:ascii="Garamond" w:hAnsi="Garamond"/>
                <w:sz w:val="22"/>
                <w:szCs w:val="20"/>
                <w:lang w:eastAsia="en-US"/>
              </w:rPr>
              <w:t xml:space="preserve"> от имени и за счет Участника оптового рынка, включенного ЦФР в Реестр банкротов, заключает договор (договоры) купли-продажи электрической энергии по результатам конкурентного отбора заявок для балансирования системы (для участников оптового рынка, признанных банкротами), по которым поставка электрической энергии осуществляется с 1 (первого) числа по последнее число месяца, предшествующего месяцу, в котором КО получен Реестр банкротов, или месяца, в котором КО получен Реестр банкротов, если 1–3 числа месяца приходятся на дни, признаваемые в соответствии с законодательством Российской Федерации выходными или нерабочими праздничными днями.</w:t>
            </w:r>
          </w:p>
          <w:p w14:paraId="65C85801" w14:textId="77777777" w:rsidR="00E959F7" w:rsidRPr="00E959F7" w:rsidRDefault="002F2BA7" w:rsidP="0036736C">
            <w:pPr>
              <w:widowControl w:val="0"/>
              <w:overflowPunct w:val="0"/>
              <w:autoSpaceDE w:val="0"/>
              <w:autoSpaceDN w:val="0"/>
              <w:adjustRightInd w:val="0"/>
              <w:spacing w:before="120" w:after="120"/>
              <w:ind w:left="182"/>
              <w:jc w:val="both"/>
              <w:textAlignment w:val="baseline"/>
              <w:rPr>
                <w:rFonts w:ascii="Garamond" w:hAnsi="Garamond"/>
                <w:sz w:val="22"/>
                <w:szCs w:val="20"/>
                <w:lang w:eastAsia="en-US"/>
              </w:rPr>
            </w:pPr>
            <w:r>
              <w:rPr>
                <w:rFonts w:ascii="Garamond" w:hAnsi="Garamond"/>
                <w:sz w:val="22"/>
                <w:szCs w:val="20"/>
                <w:lang w:eastAsia="en-US"/>
              </w:rPr>
              <w:t>…</w:t>
            </w:r>
          </w:p>
          <w:p w14:paraId="51E502B1" w14:textId="77777777" w:rsidR="004577FA" w:rsidRPr="004577FA" w:rsidRDefault="004577FA" w:rsidP="0036736C">
            <w:pPr>
              <w:widowControl w:val="0"/>
              <w:spacing w:before="120" w:after="120"/>
              <w:jc w:val="both"/>
            </w:pPr>
          </w:p>
        </w:tc>
        <w:tc>
          <w:tcPr>
            <w:tcW w:w="7088" w:type="dxa"/>
          </w:tcPr>
          <w:p w14:paraId="59A52275" w14:textId="77777777" w:rsidR="00E959F7" w:rsidRPr="00E959F7" w:rsidRDefault="00E959F7" w:rsidP="0036736C">
            <w:pPr>
              <w:pStyle w:val="a8"/>
              <w:widowControl w:val="0"/>
              <w:numPr>
                <w:ilvl w:val="1"/>
                <w:numId w:val="39"/>
              </w:numPr>
              <w:spacing w:before="120" w:after="120"/>
              <w:ind w:left="29" w:firstLine="0"/>
              <w:contextualSpacing w:val="0"/>
              <w:jc w:val="both"/>
              <w:textAlignment w:val="baseline"/>
              <w:rPr>
                <w:lang w:val="ru-RU"/>
              </w:rPr>
            </w:pPr>
            <w:r w:rsidRPr="00E959F7">
              <w:rPr>
                <w:lang w:val="ru-RU"/>
              </w:rPr>
              <w:lastRenderedPageBreak/>
              <w:t>В целях покупки/продажи электрической энергии по свободным (нерегулируемым) ценам, определяемым путем конкурентного отбора заявок участников оптового рынка – Поставщиков электрической энергии и мощности и участников оптового рынка с регулируемым потреблением, осуществляемого за сутки до начала поставки (а также в целях обеспечения исполнения обязательств по поставке/получению количества электрической энергии, включенного в плановое почасовое производство/потребление участника оптового рынка и оплаты стоимости системных ограничений и потерь), Участник оптового рынка обязан заключить:</w:t>
            </w:r>
          </w:p>
          <w:p w14:paraId="2F27BA65" w14:textId="77777777" w:rsidR="00E959F7" w:rsidRPr="00E959F7" w:rsidRDefault="00E959F7" w:rsidP="0036736C">
            <w:pPr>
              <w:widowControl w:val="0"/>
              <w:numPr>
                <w:ilvl w:val="0"/>
                <w:numId w:val="37"/>
              </w:numPr>
              <w:overflowPunct w:val="0"/>
              <w:autoSpaceDE w:val="0"/>
              <w:autoSpaceDN w:val="0"/>
              <w:adjustRightInd w:val="0"/>
              <w:spacing w:before="120" w:after="120"/>
              <w:ind w:left="29" w:firstLine="0"/>
              <w:jc w:val="both"/>
              <w:textAlignment w:val="baseline"/>
              <w:rPr>
                <w:rFonts w:ascii="Garamond" w:hAnsi="Garamond"/>
                <w:sz w:val="22"/>
                <w:szCs w:val="20"/>
                <w:lang w:eastAsia="en-US"/>
              </w:rPr>
            </w:pPr>
            <w:r w:rsidRPr="00E959F7">
              <w:rPr>
                <w:rFonts w:ascii="Garamond" w:hAnsi="Garamond"/>
                <w:sz w:val="22"/>
                <w:szCs w:val="20"/>
                <w:lang w:eastAsia="en-US"/>
              </w:rPr>
              <w:t>с ЦФР (унифицированной стороной по сделкам на оптовом рынке) договор купли-продажи электрической энергии по результатам конкурентного отбора заявок для балансирования системы по стандартной форме, являющейся приложением к настоящему Договору (Приложение № Д 3.1.1 к настоящему Договору), и договор комиссии на продажу электрической энергии по результатам конкурентного отбора заявок для балансирования системы по стандартной форме, являющейся приложением к настоящему Договору (Приложение №</w:t>
            </w:r>
            <w:r w:rsidR="009A5AAA">
              <w:rPr>
                <w:rFonts w:ascii="Garamond" w:hAnsi="Garamond"/>
                <w:sz w:val="22"/>
                <w:szCs w:val="20"/>
                <w:lang w:eastAsia="en-US"/>
              </w:rPr>
              <w:t xml:space="preserve"> Д 3.2.1 к настоящему Договору).</w:t>
            </w:r>
          </w:p>
          <w:p w14:paraId="22269101" w14:textId="77777777" w:rsidR="00E959F7" w:rsidRPr="00E959F7" w:rsidRDefault="00E959F7" w:rsidP="0036736C">
            <w:pPr>
              <w:widowControl w:val="0"/>
              <w:overflowPunct w:val="0"/>
              <w:autoSpaceDE w:val="0"/>
              <w:autoSpaceDN w:val="0"/>
              <w:adjustRightInd w:val="0"/>
              <w:spacing w:before="120" w:after="120"/>
              <w:ind w:left="29"/>
              <w:jc w:val="both"/>
              <w:textAlignment w:val="baseline"/>
              <w:rPr>
                <w:rFonts w:ascii="Garamond" w:hAnsi="Garamond"/>
                <w:sz w:val="22"/>
                <w:szCs w:val="20"/>
                <w:lang w:eastAsia="en-US"/>
              </w:rPr>
            </w:pPr>
            <w:r w:rsidRPr="00E959F7">
              <w:rPr>
                <w:rFonts w:ascii="Garamond" w:hAnsi="Garamond"/>
                <w:sz w:val="22"/>
                <w:szCs w:val="20"/>
                <w:lang w:eastAsia="en-US"/>
              </w:rPr>
              <w:t xml:space="preserve">В случае получения в порядке, предусмотренном регламентами оптового рынка, от ЦФР сведений о признании Участника оптового рынка банкротом и об открытии в отношении него конкурсного производства КО на основании </w:t>
            </w:r>
            <w:r w:rsidR="00A67CAC" w:rsidRPr="007D2D77">
              <w:rPr>
                <w:rFonts w:ascii="Garamond" w:hAnsi="Garamond"/>
                <w:sz w:val="22"/>
                <w:szCs w:val="20"/>
                <w:highlight w:val="yellow"/>
                <w:lang w:eastAsia="en-US"/>
              </w:rPr>
              <w:t>Регламента коммерческого представительства на оптовом рынке (Приложение № 31 к настоящему Договору)</w:t>
            </w:r>
            <w:r w:rsidR="00A67CAC">
              <w:rPr>
                <w:rFonts w:ascii="Garamond" w:hAnsi="Garamond"/>
                <w:sz w:val="22"/>
                <w:szCs w:val="20"/>
                <w:lang w:eastAsia="en-US"/>
              </w:rPr>
              <w:t xml:space="preserve"> </w:t>
            </w:r>
            <w:r w:rsidRPr="00E959F7">
              <w:rPr>
                <w:rFonts w:ascii="Garamond" w:hAnsi="Garamond"/>
                <w:sz w:val="22"/>
                <w:szCs w:val="20"/>
                <w:lang w:eastAsia="en-US"/>
              </w:rPr>
              <w:t xml:space="preserve">заключает в форме электронного документа с использованием электронной подписи от имени и за счет указанного Участника оптового рынка договоры купли-продажи электрической энергии по результатам конкурентного отбора заявок для балансирования системы (для участников оптового рынка, признанных банкротами) по стандартной форме, установленной приложением № Д </w:t>
            </w:r>
            <w:r w:rsidRPr="00E959F7">
              <w:rPr>
                <w:rFonts w:ascii="Garamond" w:hAnsi="Garamond"/>
                <w:sz w:val="22"/>
                <w:szCs w:val="20"/>
                <w:lang w:eastAsia="en-US"/>
              </w:rPr>
              <w:lastRenderedPageBreak/>
              <w:t>3.1.2 к настоящему Договору. По указанным в настоящем абзаце договорам купли-продажи электрической энергии Участник оптового рынка, признанный в соответствии с законодательством Российской Федерации несостоятельным (банкротом), является Продавцом, а остальные Участники оптового рынка являются Покупателями.</w:t>
            </w:r>
          </w:p>
          <w:p w14:paraId="3C95A4D0" w14:textId="77777777" w:rsidR="00E959F7" w:rsidRPr="00E959F7" w:rsidRDefault="00E959F7" w:rsidP="0036736C">
            <w:pPr>
              <w:widowControl w:val="0"/>
              <w:overflowPunct w:val="0"/>
              <w:autoSpaceDE w:val="0"/>
              <w:autoSpaceDN w:val="0"/>
              <w:adjustRightInd w:val="0"/>
              <w:spacing w:before="120" w:after="120"/>
              <w:ind w:left="29"/>
              <w:jc w:val="both"/>
              <w:textAlignment w:val="baseline"/>
              <w:rPr>
                <w:rFonts w:ascii="Garamond" w:hAnsi="Garamond"/>
                <w:sz w:val="22"/>
                <w:szCs w:val="20"/>
                <w:lang w:eastAsia="en-US"/>
              </w:rPr>
            </w:pPr>
            <w:r w:rsidRPr="00E959F7">
              <w:rPr>
                <w:rFonts w:ascii="Garamond" w:hAnsi="Garamond"/>
                <w:sz w:val="22"/>
                <w:szCs w:val="20"/>
                <w:lang w:eastAsia="en-US"/>
              </w:rPr>
              <w:t xml:space="preserve">КО на основании </w:t>
            </w:r>
            <w:r w:rsidR="00DA0895" w:rsidRPr="007D2D77">
              <w:rPr>
                <w:rFonts w:ascii="Garamond" w:hAnsi="Garamond"/>
                <w:sz w:val="22"/>
                <w:szCs w:val="20"/>
                <w:highlight w:val="yellow"/>
                <w:lang w:eastAsia="en-US"/>
              </w:rPr>
              <w:t>Регламента коммерческого представительства на оптовом рынке (Приложение № 31 к настоящему Договору)</w:t>
            </w:r>
            <w:r w:rsidR="00B05DB6">
              <w:rPr>
                <w:rFonts w:ascii="Garamond" w:hAnsi="Garamond"/>
                <w:sz w:val="22"/>
                <w:szCs w:val="20"/>
                <w:lang w:eastAsia="en-US"/>
              </w:rPr>
              <w:t xml:space="preserve"> </w:t>
            </w:r>
            <w:r w:rsidRPr="00E959F7">
              <w:rPr>
                <w:rFonts w:ascii="Garamond" w:hAnsi="Garamond"/>
                <w:sz w:val="22"/>
                <w:szCs w:val="20"/>
                <w:lang w:eastAsia="en-US"/>
              </w:rPr>
              <w:t>от имени и за счет Участника оптового рынка, включенного ЦФР в Реестр банкротов, заключает договор (договоры) купли-продажи электрической энергии по результатам конкурентного отбора заявок для балансирования системы (для участников оптового рынка, признанных банкротами), по которым поставка электрической энергии осуществляется с 1 (первого) числа по последнее число месяца, предшествующего месяцу, в котором КО получен Реестр банкротов, или месяца, в котором КО получен Реестр банкротов, если 1–3 числа месяца приходятся на дни, признаваемые в соответствии с законодательством Российской Федерации выходными или нерабочими праздничными днями.</w:t>
            </w:r>
          </w:p>
          <w:p w14:paraId="53E0840C" w14:textId="77777777" w:rsidR="004577FA" w:rsidRDefault="002F2BA7" w:rsidP="0036736C">
            <w:pPr>
              <w:widowControl w:val="0"/>
              <w:overflowPunct w:val="0"/>
              <w:autoSpaceDE w:val="0"/>
              <w:autoSpaceDN w:val="0"/>
              <w:adjustRightInd w:val="0"/>
              <w:spacing w:before="120" w:after="120"/>
              <w:ind w:left="176"/>
              <w:jc w:val="both"/>
              <w:textAlignment w:val="baseline"/>
              <w:rPr>
                <w:rFonts w:ascii="Garamond" w:hAnsi="Garamond"/>
                <w:sz w:val="22"/>
                <w:szCs w:val="20"/>
                <w:lang w:eastAsia="en-US"/>
              </w:rPr>
            </w:pPr>
            <w:r>
              <w:rPr>
                <w:rFonts w:ascii="Garamond" w:hAnsi="Garamond"/>
                <w:sz w:val="22"/>
                <w:szCs w:val="20"/>
                <w:lang w:eastAsia="en-US"/>
              </w:rPr>
              <w:t>…</w:t>
            </w:r>
          </w:p>
          <w:p w14:paraId="67369AF2" w14:textId="77777777" w:rsidR="002F2BA7" w:rsidRPr="004577FA" w:rsidRDefault="002F2BA7" w:rsidP="0036736C">
            <w:pPr>
              <w:widowControl w:val="0"/>
              <w:overflowPunct w:val="0"/>
              <w:autoSpaceDE w:val="0"/>
              <w:autoSpaceDN w:val="0"/>
              <w:adjustRightInd w:val="0"/>
              <w:spacing w:before="120" w:after="120"/>
              <w:ind w:left="176"/>
              <w:jc w:val="both"/>
              <w:textAlignment w:val="baseline"/>
            </w:pPr>
          </w:p>
        </w:tc>
      </w:tr>
      <w:tr w:rsidR="002F2BA7" w14:paraId="25D8C07B" w14:textId="77777777" w:rsidTr="002D6B5A">
        <w:tc>
          <w:tcPr>
            <w:tcW w:w="896" w:type="dxa"/>
          </w:tcPr>
          <w:p w14:paraId="095868D4" w14:textId="77777777" w:rsidR="002F2BA7" w:rsidRPr="00BC083B" w:rsidRDefault="002F2BA7" w:rsidP="0036736C">
            <w:pPr>
              <w:pStyle w:val="a8"/>
              <w:widowControl w:val="0"/>
              <w:numPr>
                <w:ilvl w:val="1"/>
                <w:numId w:val="39"/>
              </w:numPr>
              <w:spacing w:before="120" w:after="120"/>
              <w:contextualSpacing w:val="0"/>
              <w:rPr>
                <w:b/>
                <w:szCs w:val="22"/>
              </w:rPr>
            </w:pPr>
          </w:p>
        </w:tc>
        <w:tc>
          <w:tcPr>
            <w:tcW w:w="6612" w:type="dxa"/>
          </w:tcPr>
          <w:p w14:paraId="1FBA38A0" w14:textId="77777777" w:rsidR="00BC083B" w:rsidRPr="00BC083B" w:rsidRDefault="00BC083B" w:rsidP="0036736C">
            <w:pPr>
              <w:pStyle w:val="a8"/>
              <w:widowControl w:val="0"/>
              <w:numPr>
                <w:ilvl w:val="1"/>
                <w:numId w:val="42"/>
              </w:numPr>
              <w:tabs>
                <w:tab w:val="num" w:pos="262"/>
              </w:tabs>
              <w:spacing w:before="120" w:after="120"/>
              <w:ind w:left="0" w:firstLine="0"/>
              <w:contextualSpacing w:val="0"/>
              <w:jc w:val="both"/>
              <w:textAlignment w:val="baseline"/>
              <w:rPr>
                <w:lang w:val="ru-RU"/>
              </w:rPr>
            </w:pPr>
            <w:r w:rsidRPr="00BC083B">
              <w:rPr>
                <w:lang w:val="ru-RU"/>
              </w:rPr>
              <w:t>Участник оптового рынка обязан в сроки, определенные настоящим Договором, Регламентом допуска к торговой системе оптового рынка (Приложение № 1 к настоящему Договору), заключить</w:t>
            </w:r>
            <w:r w:rsidRPr="006A2859">
              <w:rPr>
                <w:highlight w:val="yellow"/>
                <w:lang w:val="ru-RU"/>
              </w:rPr>
              <w:t>:</w:t>
            </w:r>
          </w:p>
          <w:p w14:paraId="461B2106" w14:textId="77777777" w:rsidR="00BC083B" w:rsidRPr="00BC083B" w:rsidRDefault="00BC083B" w:rsidP="0036736C">
            <w:pPr>
              <w:widowControl w:val="0"/>
              <w:numPr>
                <w:ilvl w:val="0"/>
                <w:numId w:val="40"/>
              </w:numPr>
              <w:tabs>
                <w:tab w:val="num" w:pos="262"/>
              </w:tabs>
              <w:overflowPunct w:val="0"/>
              <w:autoSpaceDE w:val="0"/>
              <w:autoSpaceDN w:val="0"/>
              <w:adjustRightInd w:val="0"/>
              <w:spacing w:before="120" w:after="120"/>
              <w:ind w:left="0" w:firstLine="0"/>
              <w:jc w:val="both"/>
              <w:textAlignment w:val="baseline"/>
              <w:rPr>
                <w:rFonts w:ascii="Garamond" w:hAnsi="Garamond"/>
                <w:sz w:val="22"/>
                <w:szCs w:val="20"/>
                <w:lang w:eastAsia="en-US"/>
              </w:rPr>
            </w:pPr>
            <w:r w:rsidRPr="00BC083B">
              <w:rPr>
                <w:rFonts w:ascii="Garamond" w:eastAsia="Calibri" w:hAnsi="Garamond"/>
                <w:bCs/>
                <w:sz w:val="22"/>
                <w:szCs w:val="22"/>
                <w:lang w:eastAsia="en-US"/>
              </w:rPr>
              <w:t>с ЦФР договор купли-продажи электрической энергии по результатам конкурентного отбора заявок для балансирования системы</w:t>
            </w:r>
            <w:r w:rsidRPr="00BC083B">
              <w:rPr>
                <w:rFonts w:ascii="Garamond" w:eastAsia="Calibri" w:hAnsi="Garamond"/>
                <w:bCs/>
                <w:sz w:val="22"/>
                <w:szCs w:val="22"/>
                <w:highlight w:val="yellow"/>
                <w:lang w:eastAsia="en-US"/>
              </w:rPr>
              <w:t>,</w:t>
            </w:r>
            <w:r w:rsidRPr="00BC083B">
              <w:rPr>
                <w:rFonts w:ascii="Garamond" w:eastAsia="Calibri" w:hAnsi="Garamond"/>
                <w:bCs/>
                <w:sz w:val="22"/>
                <w:szCs w:val="22"/>
                <w:lang w:eastAsia="en-US"/>
              </w:rPr>
              <w:t xml:space="preserve"> договор комиссии на продажу электрической энергии по результатам конкурентного отбора заявок для балансирования системы на условиях, определенных в Приложении № Д 3.1.1 и Приложении № Д 3.2.1 к настоящему Договору)</w:t>
            </w:r>
            <w:r w:rsidRPr="00BC083B">
              <w:rPr>
                <w:rFonts w:ascii="Garamond" w:eastAsia="Calibri" w:hAnsi="Garamond"/>
                <w:bCs/>
                <w:sz w:val="22"/>
                <w:szCs w:val="22"/>
                <w:highlight w:val="yellow"/>
                <w:lang w:eastAsia="en-US"/>
              </w:rPr>
              <w:t>;</w:t>
            </w:r>
          </w:p>
          <w:p w14:paraId="19CEC749" w14:textId="77777777" w:rsidR="00BC083B" w:rsidRPr="00BC083B" w:rsidRDefault="00BC083B" w:rsidP="0036736C">
            <w:pPr>
              <w:widowControl w:val="0"/>
              <w:numPr>
                <w:ilvl w:val="0"/>
                <w:numId w:val="40"/>
              </w:numPr>
              <w:tabs>
                <w:tab w:val="num" w:pos="262"/>
              </w:tabs>
              <w:overflowPunct w:val="0"/>
              <w:autoSpaceDE w:val="0"/>
              <w:autoSpaceDN w:val="0"/>
              <w:adjustRightInd w:val="0"/>
              <w:spacing w:before="120" w:after="120"/>
              <w:ind w:left="0" w:firstLine="0"/>
              <w:jc w:val="both"/>
              <w:textAlignment w:val="baseline"/>
              <w:rPr>
                <w:rFonts w:ascii="Garamond" w:hAnsi="Garamond"/>
                <w:sz w:val="22"/>
                <w:szCs w:val="20"/>
                <w:lang w:eastAsia="en-US"/>
              </w:rPr>
            </w:pPr>
            <w:r w:rsidRPr="00BC083B">
              <w:rPr>
                <w:rFonts w:ascii="Garamond" w:eastAsia="Calibri" w:hAnsi="Garamond"/>
                <w:bCs/>
                <w:sz w:val="22"/>
                <w:szCs w:val="22"/>
                <w:highlight w:val="yellow"/>
                <w:lang w:eastAsia="en-US"/>
              </w:rPr>
              <w:lastRenderedPageBreak/>
              <w:t>с КО договор коммерческого представительства для целей заключения договоров купли-продажи электрической энергии на условиях, определенных в Приложении № Д 9 к настоящему Договору</w:t>
            </w:r>
            <w:r w:rsidRPr="00BC083B">
              <w:rPr>
                <w:rFonts w:ascii="Garamond" w:eastAsia="Calibri" w:hAnsi="Garamond"/>
                <w:bCs/>
                <w:sz w:val="22"/>
                <w:szCs w:val="22"/>
                <w:lang w:eastAsia="en-US"/>
              </w:rPr>
              <w:t>.</w:t>
            </w:r>
          </w:p>
          <w:p w14:paraId="2CC008C6" w14:textId="77777777" w:rsidR="002F2BA7" w:rsidRPr="00BC083B" w:rsidRDefault="002F2BA7" w:rsidP="0036736C">
            <w:pPr>
              <w:widowControl w:val="0"/>
              <w:spacing w:before="120" w:after="120"/>
              <w:jc w:val="both"/>
              <w:textAlignment w:val="baseline"/>
            </w:pPr>
          </w:p>
        </w:tc>
        <w:tc>
          <w:tcPr>
            <w:tcW w:w="7088" w:type="dxa"/>
          </w:tcPr>
          <w:p w14:paraId="5E1D51D2" w14:textId="77777777" w:rsidR="002F2BA7" w:rsidRPr="00352004" w:rsidRDefault="00BC083B" w:rsidP="0036736C">
            <w:pPr>
              <w:pStyle w:val="a8"/>
              <w:widowControl w:val="0"/>
              <w:numPr>
                <w:ilvl w:val="1"/>
                <w:numId w:val="43"/>
              </w:numPr>
              <w:spacing w:before="120" w:after="120"/>
              <w:ind w:left="29" w:firstLine="0"/>
              <w:contextualSpacing w:val="0"/>
              <w:jc w:val="both"/>
              <w:textAlignment w:val="baseline"/>
              <w:rPr>
                <w:lang w:val="ru-RU"/>
              </w:rPr>
            </w:pPr>
            <w:r w:rsidRPr="00BC083B">
              <w:rPr>
                <w:lang w:val="ru-RU"/>
              </w:rPr>
              <w:lastRenderedPageBreak/>
              <w:t>Участник оптового рынка обязан в сроки, определенные настоящим Договором, Регламентом допуска к торговой системе оптового рынка (Приложение № 1 к настоящему Договору), заключить</w:t>
            </w:r>
            <w:r w:rsidR="00352004">
              <w:rPr>
                <w:lang w:val="ru-RU"/>
              </w:rPr>
              <w:t xml:space="preserve"> </w:t>
            </w:r>
            <w:r w:rsidRPr="00352004">
              <w:rPr>
                <w:rFonts w:eastAsia="Calibri"/>
                <w:bCs/>
                <w:szCs w:val="22"/>
                <w:lang w:val="ru-RU"/>
              </w:rPr>
              <w:t>с ЦФР договор купли-продажи электрической энергии по результатам конкурентного отбора за</w:t>
            </w:r>
            <w:r w:rsidR="00202575" w:rsidRPr="00352004">
              <w:rPr>
                <w:rFonts w:eastAsia="Calibri"/>
                <w:bCs/>
                <w:szCs w:val="22"/>
                <w:lang w:val="ru-RU"/>
              </w:rPr>
              <w:t xml:space="preserve">явок для балансирования системы </w:t>
            </w:r>
            <w:r w:rsidR="00202575" w:rsidRPr="00352004">
              <w:rPr>
                <w:rFonts w:eastAsia="Calibri"/>
                <w:bCs/>
                <w:szCs w:val="22"/>
                <w:highlight w:val="yellow"/>
                <w:lang w:val="ru-RU"/>
              </w:rPr>
              <w:t>и</w:t>
            </w:r>
            <w:r w:rsidRPr="00352004">
              <w:rPr>
                <w:rFonts w:eastAsia="Calibri"/>
                <w:bCs/>
                <w:szCs w:val="22"/>
                <w:lang w:val="ru-RU"/>
              </w:rPr>
              <w:t xml:space="preserve"> договор комиссии на продажу электрической энергии по результатам конкурентного отбора заявок для балансирования системы на условиях, определенных в Приложении № Д 3.1.1 и Приложении № Д 3.2.1 к настоящему Договору)</w:t>
            </w:r>
            <w:r w:rsidR="00B31A31" w:rsidRPr="00352004">
              <w:rPr>
                <w:rFonts w:eastAsia="Calibri"/>
                <w:bCs/>
                <w:szCs w:val="22"/>
                <w:lang w:val="ru-RU"/>
              </w:rPr>
              <w:t>.</w:t>
            </w:r>
            <w:r w:rsidR="00B31A31" w:rsidRPr="00352004">
              <w:rPr>
                <w:lang w:val="ru-RU"/>
              </w:rPr>
              <w:t xml:space="preserve"> </w:t>
            </w:r>
          </w:p>
        </w:tc>
      </w:tr>
      <w:tr w:rsidR="006A4ECE" w14:paraId="38E30540" w14:textId="77777777" w:rsidTr="002D6B5A">
        <w:tc>
          <w:tcPr>
            <w:tcW w:w="896" w:type="dxa"/>
          </w:tcPr>
          <w:p w14:paraId="075CE456" w14:textId="77777777" w:rsidR="006A4ECE" w:rsidRPr="00520ED4" w:rsidRDefault="006A4ECE" w:rsidP="0036736C">
            <w:pPr>
              <w:pStyle w:val="a8"/>
              <w:widowControl w:val="0"/>
              <w:numPr>
                <w:ilvl w:val="1"/>
                <w:numId w:val="39"/>
              </w:numPr>
              <w:spacing w:before="120" w:after="120"/>
              <w:contextualSpacing w:val="0"/>
              <w:rPr>
                <w:b/>
                <w:szCs w:val="22"/>
                <w:lang w:val="ru-RU"/>
              </w:rPr>
            </w:pPr>
          </w:p>
        </w:tc>
        <w:tc>
          <w:tcPr>
            <w:tcW w:w="6612" w:type="dxa"/>
          </w:tcPr>
          <w:p w14:paraId="11B06CD2" w14:textId="77777777" w:rsidR="006A4ECE" w:rsidRPr="006A4ECE" w:rsidRDefault="006A4ECE" w:rsidP="0036736C">
            <w:pPr>
              <w:pStyle w:val="a8"/>
              <w:widowControl w:val="0"/>
              <w:numPr>
                <w:ilvl w:val="1"/>
                <w:numId w:val="43"/>
              </w:numPr>
              <w:tabs>
                <w:tab w:val="num" w:pos="546"/>
              </w:tabs>
              <w:spacing w:before="120" w:after="120"/>
              <w:ind w:left="-21" w:firstLine="0"/>
              <w:contextualSpacing w:val="0"/>
              <w:jc w:val="both"/>
              <w:textAlignment w:val="baseline"/>
              <w:rPr>
                <w:szCs w:val="22"/>
                <w:lang w:val="ru-RU"/>
              </w:rPr>
            </w:pPr>
            <w:r w:rsidRPr="006A4ECE">
              <w:rPr>
                <w:szCs w:val="22"/>
                <w:lang w:val="ru-RU"/>
              </w:rPr>
              <w:t>Права и обязанности сторон по договору купли-продажи электрической энергии по результатам конкурентного отбора заявок для балансирования системы</w:t>
            </w:r>
            <w:r w:rsidRPr="006A4ECE">
              <w:rPr>
                <w:szCs w:val="22"/>
                <w:highlight w:val="yellow"/>
                <w:lang w:val="ru-RU"/>
              </w:rPr>
              <w:t>,</w:t>
            </w:r>
            <w:r w:rsidRPr="006A4ECE">
              <w:rPr>
                <w:szCs w:val="22"/>
                <w:lang w:val="ru-RU"/>
              </w:rPr>
              <w:t xml:space="preserve"> договору комиссии на продажу электрической энергии по результатам конкурентного отбора заявок для балансирования системы</w:t>
            </w:r>
            <w:r w:rsidRPr="006A4ECE">
              <w:rPr>
                <w:szCs w:val="22"/>
                <w:highlight w:val="yellow"/>
                <w:lang w:val="ru-RU"/>
              </w:rPr>
              <w:t>, договору коммерческого представительства для целей заключения договоров купли-продажи электрической энергии с участниками оптового рынка, признанными банкротами,</w:t>
            </w:r>
            <w:r w:rsidRPr="006A4ECE">
              <w:rPr>
                <w:szCs w:val="22"/>
                <w:lang w:val="ru-RU"/>
              </w:rPr>
              <w:t xml:space="preserve"> возникают с даты получения Участником оптового рынка допуска к торговой системе оптового рынка в соответствии с Регламентом допуска к торговой системе оптового рынка (Приложение № 1 к настоящему Договору).</w:t>
            </w:r>
          </w:p>
          <w:p w14:paraId="384B62E5" w14:textId="77777777" w:rsidR="006A4ECE" w:rsidRPr="006A4ECE" w:rsidRDefault="006A4ECE" w:rsidP="0036736C">
            <w:pPr>
              <w:widowControl w:val="0"/>
              <w:spacing w:before="120" w:after="120"/>
              <w:jc w:val="both"/>
              <w:textAlignment w:val="baseline"/>
            </w:pPr>
          </w:p>
        </w:tc>
        <w:tc>
          <w:tcPr>
            <w:tcW w:w="7088" w:type="dxa"/>
          </w:tcPr>
          <w:p w14:paraId="3F1DC448" w14:textId="77777777" w:rsidR="006A4ECE" w:rsidRPr="006A4ECE" w:rsidRDefault="006A4ECE" w:rsidP="0036736C">
            <w:pPr>
              <w:pStyle w:val="a8"/>
              <w:widowControl w:val="0"/>
              <w:numPr>
                <w:ilvl w:val="1"/>
                <w:numId w:val="44"/>
              </w:numPr>
              <w:tabs>
                <w:tab w:val="num" w:pos="596"/>
              </w:tabs>
              <w:spacing w:before="120" w:after="120"/>
              <w:ind w:left="29" w:hanging="29"/>
              <w:contextualSpacing w:val="0"/>
              <w:jc w:val="both"/>
              <w:textAlignment w:val="baseline"/>
              <w:rPr>
                <w:szCs w:val="22"/>
                <w:lang w:val="ru-RU"/>
              </w:rPr>
            </w:pPr>
            <w:r w:rsidRPr="006A4ECE">
              <w:rPr>
                <w:szCs w:val="22"/>
                <w:lang w:val="ru-RU"/>
              </w:rPr>
              <w:t>Права и обязанности сторон по договору купли-продажи электрической энергии по результатам конкурентного отбора заявок для балансирования системы</w:t>
            </w:r>
            <w:r>
              <w:rPr>
                <w:szCs w:val="22"/>
                <w:lang w:val="ru-RU"/>
              </w:rPr>
              <w:t xml:space="preserve"> </w:t>
            </w:r>
            <w:r w:rsidRPr="006A4ECE">
              <w:rPr>
                <w:szCs w:val="22"/>
                <w:highlight w:val="yellow"/>
                <w:lang w:val="ru-RU"/>
              </w:rPr>
              <w:t>и</w:t>
            </w:r>
            <w:r w:rsidRPr="006A4ECE">
              <w:rPr>
                <w:szCs w:val="22"/>
                <w:lang w:val="ru-RU"/>
              </w:rPr>
              <w:t xml:space="preserve"> договору комиссии на продажу электрической энергии по результатам конкурентного отбора заявок для балансирования системы</w:t>
            </w:r>
            <w:r>
              <w:rPr>
                <w:szCs w:val="22"/>
                <w:lang w:val="ru-RU"/>
              </w:rPr>
              <w:t xml:space="preserve"> </w:t>
            </w:r>
            <w:r w:rsidRPr="006A4ECE">
              <w:rPr>
                <w:szCs w:val="22"/>
                <w:lang w:val="ru-RU"/>
              </w:rPr>
              <w:t>возникают с даты получения Участником оптового рынка допуска к торговой системе оптового рынка в соответствии с Регламентом допуска к торговой системе оптового рынка (Приложение № 1 к настоящему Договору).</w:t>
            </w:r>
          </w:p>
          <w:p w14:paraId="73FFD6DE" w14:textId="77777777" w:rsidR="006A4ECE" w:rsidRPr="006A4ECE" w:rsidRDefault="006A4ECE" w:rsidP="0036736C">
            <w:pPr>
              <w:widowControl w:val="0"/>
              <w:spacing w:before="120" w:after="120"/>
              <w:jc w:val="both"/>
              <w:textAlignment w:val="baseline"/>
            </w:pPr>
          </w:p>
        </w:tc>
      </w:tr>
      <w:tr w:rsidR="00B8068A" w14:paraId="112857DE" w14:textId="77777777" w:rsidTr="002D6B5A">
        <w:tc>
          <w:tcPr>
            <w:tcW w:w="896" w:type="dxa"/>
          </w:tcPr>
          <w:p w14:paraId="784D32CD" w14:textId="77777777" w:rsidR="00B8068A" w:rsidRPr="00520ED4" w:rsidRDefault="00B8068A" w:rsidP="0036736C">
            <w:pPr>
              <w:pStyle w:val="a8"/>
              <w:widowControl w:val="0"/>
              <w:numPr>
                <w:ilvl w:val="1"/>
                <w:numId w:val="39"/>
              </w:numPr>
              <w:spacing w:before="120" w:after="120"/>
              <w:contextualSpacing w:val="0"/>
              <w:rPr>
                <w:b/>
                <w:szCs w:val="22"/>
                <w:lang w:val="ru-RU"/>
              </w:rPr>
            </w:pPr>
          </w:p>
        </w:tc>
        <w:tc>
          <w:tcPr>
            <w:tcW w:w="6612" w:type="dxa"/>
          </w:tcPr>
          <w:p w14:paraId="44A2D869" w14:textId="77777777" w:rsidR="00510E49" w:rsidRPr="00510E49" w:rsidRDefault="00510E49" w:rsidP="0036736C">
            <w:pPr>
              <w:pStyle w:val="a8"/>
              <w:widowControl w:val="0"/>
              <w:numPr>
                <w:ilvl w:val="1"/>
                <w:numId w:val="43"/>
              </w:numPr>
              <w:spacing w:before="120" w:after="120"/>
              <w:ind w:left="-21" w:firstLine="0"/>
              <w:contextualSpacing w:val="0"/>
              <w:jc w:val="both"/>
              <w:rPr>
                <w:szCs w:val="22"/>
                <w:lang w:val="ru-RU"/>
              </w:rPr>
            </w:pPr>
            <w:r w:rsidRPr="00510E49">
              <w:rPr>
                <w:szCs w:val="22"/>
                <w:lang w:val="ru-RU"/>
              </w:rPr>
              <w:t xml:space="preserve">Условия договора купли-продажи электрической энергии по результатам конкурентного отбора заявок для балансирования системы, договора комиссии на продажу электрической энергии по результатам конкурентного отбора заявок для балансирования системы, </w:t>
            </w:r>
            <w:r w:rsidRPr="00886E5D">
              <w:rPr>
                <w:szCs w:val="22"/>
                <w:highlight w:val="yellow"/>
                <w:lang w:val="ru-RU"/>
              </w:rPr>
              <w:t>договора коммерческого представительства для целей заключения договоров купли-продажи электрической энергии с участниками оптового рынка, признанными банкротами,</w:t>
            </w:r>
            <w:r w:rsidRPr="00510E49">
              <w:rPr>
                <w:szCs w:val="22"/>
                <w:lang w:val="ru-RU"/>
              </w:rPr>
              <w:t xml:space="preserve"> договора купли-продажи электрической энергии по результатам конкурентного отбора заявок для балансирования системы (для участников оптового рынка, признанных банкротами) не могут быть изменены по соглашению сторон. Условия указанных договоров могут быть изменены в одностороннем внесудебном порядке только в случаях и порядке, предусмотренных пунктами 15.5, 15.6 настоящего Договора.</w:t>
            </w:r>
          </w:p>
          <w:p w14:paraId="36550A63" w14:textId="77777777" w:rsidR="00B8068A" w:rsidRPr="00510E49" w:rsidRDefault="00B8068A" w:rsidP="0036736C">
            <w:pPr>
              <w:widowControl w:val="0"/>
              <w:spacing w:before="120" w:after="120"/>
              <w:jc w:val="both"/>
              <w:textAlignment w:val="baseline"/>
              <w:rPr>
                <w:szCs w:val="22"/>
              </w:rPr>
            </w:pPr>
          </w:p>
        </w:tc>
        <w:tc>
          <w:tcPr>
            <w:tcW w:w="7088" w:type="dxa"/>
          </w:tcPr>
          <w:p w14:paraId="777C546C" w14:textId="77777777" w:rsidR="00510E49" w:rsidRPr="00510E49" w:rsidRDefault="00510E49" w:rsidP="0036736C">
            <w:pPr>
              <w:pStyle w:val="a8"/>
              <w:widowControl w:val="0"/>
              <w:numPr>
                <w:ilvl w:val="1"/>
                <w:numId w:val="44"/>
              </w:numPr>
              <w:spacing w:before="120" w:after="120"/>
              <w:ind w:left="0" w:hanging="29"/>
              <w:contextualSpacing w:val="0"/>
              <w:jc w:val="both"/>
              <w:rPr>
                <w:szCs w:val="22"/>
                <w:lang w:val="ru-RU"/>
              </w:rPr>
            </w:pPr>
            <w:r w:rsidRPr="00510E49">
              <w:rPr>
                <w:szCs w:val="22"/>
                <w:lang w:val="ru-RU"/>
              </w:rPr>
              <w:t>Условия договора купли-продажи электрической энергии по результатам конкурентного отбора заявок для балансирования системы, договора комиссии на продажу электрической энергии по результатам конкурентного отбора заявок для балансирования системы, договора купли-продажи электрической энергии по результатам конкурентного отбора заявок для балансирования системы (для участников оптового рынка, признанных банкротами) не могут быть изменены по соглашению сторон. Условия указанных договоров могут быть изменены в одностороннем внесудебном порядке только в случаях и порядке, предусмотренных пунктами 15.5, 15.6 настоящего Договора.</w:t>
            </w:r>
          </w:p>
          <w:p w14:paraId="77BFB8FA" w14:textId="77777777" w:rsidR="00B8068A" w:rsidRPr="006A4ECE" w:rsidRDefault="00B8068A" w:rsidP="0036736C">
            <w:pPr>
              <w:pStyle w:val="a8"/>
              <w:widowControl w:val="0"/>
              <w:spacing w:before="120" w:after="120"/>
              <w:contextualSpacing w:val="0"/>
              <w:jc w:val="both"/>
              <w:textAlignment w:val="baseline"/>
              <w:rPr>
                <w:szCs w:val="22"/>
                <w:lang w:val="ru-RU"/>
              </w:rPr>
            </w:pPr>
          </w:p>
        </w:tc>
      </w:tr>
      <w:tr w:rsidR="00951165" w14:paraId="106F09D4" w14:textId="77777777" w:rsidTr="002D6B5A">
        <w:tc>
          <w:tcPr>
            <w:tcW w:w="896" w:type="dxa"/>
          </w:tcPr>
          <w:p w14:paraId="53BF9BAA" w14:textId="77777777" w:rsidR="00951165" w:rsidRPr="00520ED4" w:rsidRDefault="00951165" w:rsidP="0036736C">
            <w:pPr>
              <w:pStyle w:val="a8"/>
              <w:widowControl w:val="0"/>
              <w:numPr>
                <w:ilvl w:val="1"/>
                <w:numId w:val="39"/>
              </w:numPr>
              <w:spacing w:before="120" w:after="120"/>
              <w:contextualSpacing w:val="0"/>
              <w:rPr>
                <w:b/>
                <w:szCs w:val="22"/>
                <w:lang w:val="ru-RU"/>
              </w:rPr>
            </w:pPr>
          </w:p>
        </w:tc>
        <w:tc>
          <w:tcPr>
            <w:tcW w:w="6612" w:type="dxa"/>
          </w:tcPr>
          <w:p w14:paraId="78C3B58D" w14:textId="77777777" w:rsidR="00477D77" w:rsidRDefault="00477D77" w:rsidP="0036736C">
            <w:pPr>
              <w:pStyle w:val="a8"/>
              <w:widowControl w:val="0"/>
              <w:numPr>
                <w:ilvl w:val="1"/>
                <w:numId w:val="43"/>
              </w:numPr>
              <w:spacing w:before="120" w:after="120"/>
              <w:ind w:left="0" w:hanging="21"/>
              <w:contextualSpacing w:val="0"/>
              <w:jc w:val="both"/>
              <w:rPr>
                <w:szCs w:val="22"/>
                <w:lang w:val="ru-RU"/>
              </w:rPr>
            </w:pPr>
          </w:p>
          <w:p w14:paraId="0718D88A" w14:textId="77777777" w:rsidR="00951165" w:rsidRPr="00477D77" w:rsidRDefault="00951165" w:rsidP="0036736C">
            <w:pPr>
              <w:widowControl w:val="0"/>
              <w:spacing w:before="120" w:after="120"/>
              <w:ind w:hanging="21"/>
              <w:jc w:val="both"/>
              <w:rPr>
                <w:szCs w:val="22"/>
              </w:rPr>
            </w:pPr>
            <w:r w:rsidRPr="00477D77">
              <w:rPr>
                <w:szCs w:val="22"/>
              </w:rPr>
              <w:t>…</w:t>
            </w:r>
          </w:p>
          <w:p w14:paraId="5F37D26A" w14:textId="77777777" w:rsidR="00951165" w:rsidRDefault="00951165" w:rsidP="0036736C">
            <w:pPr>
              <w:pStyle w:val="a8"/>
              <w:widowControl w:val="0"/>
              <w:spacing w:before="120" w:after="120"/>
              <w:ind w:left="0" w:hanging="21"/>
              <w:contextualSpacing w:val="0"/>
              <w:jc w:val="both"/>
              <w:rPr>
                <w:szCs w:val="22"/>
                <w:lang w:val="ru-RU"/>
              </w:rPr>
            </w:pPr>
            <w:r w:rsidRPr="00951165">
              <w:rPr>
                <w:szCs w:val="22"/>
                <w:lang w:val="ru-RU"/>
              </w:rPr>
              <w:lastRenderedPageBreak/>
              <w:t xml:space="preserve">В случае утверждения в установленном порядке изменений, дополнений или новой редакции стандартной формы договора купли-продажи электрической энергии по результатам конкурентного отбора заявок для балансирования системы (для участников оптового рынка, признанных банкротами) КО на основании </w:t>
            </w:r>
            <w:r w:rsidRPr="00951165">
              <w:rPr>
                <w:szCs w:val="22"/>
                <w:highlight w:val="yellow"/>
                <w:lang w:val="ru-RU"/>
              </w:rPr>
              <w:t>договоров коммерческого представительства заключает</w:t>
            </w:r>
            <w:r w:rsidRPr="00951165">
              <w:rPr>
                <w:szCs w:val="22"/>
                <w:lang w:val="ru-RU"/>
              </w:rPr>
              <w:t xml:space="preserve"> в форме электронного документа с использованием электронной подписи от имени и за счет Участников оптового рынка дополнительные соглашения к договорам купли-продажи электрической энергии по результатам конкурентного отбора заявок для балансирования системы (для участников оптового рынка, признанных банкротами), согласно которым положения заключенного договора купли-продажи электрической энергии по результатам конкурентного отбора заявок для балансирования системы (для участников оптового рынка, признанных банкротами) приводятся в соответствие указанным выше изменениям, дополнениям или новой редакции стандартной формы договора.</w:t>
            </w:r>
          </w:p>
          <w:p w14:paraId="7B9013C1" w14:textId="77777777" w:rsidR="00951165" w:rsidRPr="00510E49" w:rsidRDefault="00951165" w:rsidP="0036736C">
            <w:pPr>
              <w:pStyle w:val="a8"/>
              <w:widowControl w:val="0"/>
              <w:spacing w:before="120" w:after="120"/>
              <w:ind w:left="120"/>
              <w:contextualSpacing w:val="0"/>
              <w:jc w:val="both"/>
              <w:rPr>
                <w:szCs w:val="22"/>
                <w:lang w:val="ru-RU"/>
              </w:rPr>
            </w:pPr>
            <w:r>
              <w:rPr>
                <w:szCs w:val="22"/>
                <w:lang w:val="ru-RU"/>
              </w:rPr>
              <w:t xml:space="preserve">… </w:t>
            </w:r>
          </w:p>
        </w:tc>
        <w:tc>
          <w:tcPr>
            <w:tcW w:w="7088" w:type="dxa"/>
          </w:tcPr>
          <w:p w14:paraId="6152DEDA" w14:textId="77777777" w:rsidR="00477D77" w:rsidRDefault="00477D77" w:rsidP="0036736C">
            <w:pPr>
              <w:pStyle w:val="a8"/>
              <w:widowControl w:val="0"/>
              <w:numPr>
                <w:ilvl w:val="1"/>
                <w:numId w:val="44"/>
              </w:numPr>
              <w:spacing w:before="120" w:after="120"/>
              <w:ind w:left="0" w:firstLine="0"/>
              <w:contextualSpacing w:val="0"/>
              <w:jc w:val="both"/>
              <w:rPr>
                <w:szCs w:val="22"/>
                <w:lang w:val="ru-RU"/>
              </w:rPr>
            </w:pPr>
          </w:p>
          <w:p w14:paraId="433C4842" w14:textId="77777777" w:rsidR="00951165" w:rsidRPr="00477D77" w:rsidRDefault="00951165" w:rsidP="0036736C">
            <w:pPr>
              <w:widowControl w:val="0"/>
              <w:spacing w:before="120" w:after="120"/>
              <w:jc w:val="both"/>
              <w:rPr>
                <w:szCs w:val="22"/>
              </w:rPr>
            </w:pPr>
            <w:r w:rsidRPr="00477D77">
              <w:rPr>
                <w:szCs w:val="22"/>
              </w:rPr>
              <w:t>…</w:t>
            </w:r>
          </w:p>
          <w:p w14:paraId="7AACD780" w14:textId="77777777" w:rsidR="00951165" w:rsidRDefault="00951165" w:rsidP="0036736C">
            <w:pPr>
              <w:pStyle w:val="a8"/>
              <w:widowControl w:val="0"/>
              <w:spacing w:before="120" w:after="120"/>
              <w:ind w:left="0"/>
              <w:contextualSpacing w:val="0"/>
              <w:jc w:val="both"/>
              <w:rPr>
                <w:szCs w:val="22"/>
                <w:lang w:val="ru-RU"/>
              </w:rPr>
            </w:pPr>
            <w:r w:rsidRPr="00951165">
              <w:rPr>
                <w:szCs w:val="22"/>
                <w:lang w:val="ru-RU"/>
              </w:rPr>
              <w:lastRenderedPageBreak/>
              <w:t xml:space="preserve">В случае утверждения в установленном порядке изменений, дополнений или новой редакции стандартной формы договора купли-продажи электрической энергии по результатам конкурентного отбора заявок для балансирования системы (для участников оптового рынка, признанных банкротами) КО на основании </w:t>
            </w:r>
            <w:r w:rsidRPr="00951165">
              <w:rPr>
                <w:highlight w:val="yellow"/>
                <w:lang w:val="ru-RU"/>
              </w:rPr>
              <w:t>Регламента коммерческого представительства на оптовом рынке (Приложение № 31 к настоящему Договору)</w:t>
            </w:r>
            <w:r>
              <w:rPr>
                <w:szCs w:val="22"/>
                <w:lang w:val="ru-RU"/>
              </w:rPr>
              <w:t xml:space="preserve"> </w:t>
            </w:r>
            <w:r w:rsidRPr="00951165">
              <w:rPr>
                <w:szCs w:val="22"/>
                <w:lang w:val="ru-RU"/>
              </w:rPr>
              <w:t>заключает в форме электронного документа с использованием электронной подписи от имени и за счет Участников оптового рынка дополнительные соглашения к договорам купли-продажи электрической энергии по результатам конкурентного отбора заявок для балансирования системы (для участников оптового рынка, признанных банкротами), согласно которым положения заключенного договора купли-продажи электрической энергии по результатам конкурентного отбора заявок для балансирования системы (для участников оптового рынка, признанных банкротами) приводятся в соответствие указанным выше изменениям, дополнениям или новой редакции стандартной формы договора.</w:t>
            </w:r>
          </w:p>
          <w:p w14:paraId="53D44D4C" w14:textId="77777777" w:rsidR="00951165" w:rsidRDefault="00951165" w:rsidP="0036736C">
            <w:pPr>
              <w:pStyle w:val="a8"/>
              <w:widowControl w:val="0"/>
              <w:spacing w:before="120" w:after="120"/>
              <w:ind w:left="29"/>
              <w:contextualSpacing w:val="0"/>
              <w:jc w:val="both"/>
              <w:rPr>
                <w:szCs w:val="22"/>
                <w:lang w:val="ru-RU"/>
              </w:rPr>
            </w:pPr>
            <w:r>
              <w:rPr>
                <w:szCs w:val="22"/>
                <w:lang w:val="ru-RU"/>
              </w:rPr>
              <w:t>…</w:t>
            </w:r>
          </w:p>
          <w:p w14:paraId="12A649EF" w14:textId="77777777" w:rsidR="00CC7F67" w:rsidRPr="00510E49" w:rsidRDefault="00CC7F67" w:rsidP="0036736C">
            <w:pPr>
              <w:pStyle w:val="a8"/>
              <w:widowControl w:val="0"/>
              <w:spacing w:before="120" w:after="120"/>
              <w:contextualSpacing w:val="0"/>
              <w:jc w:val="both"/>
              <w:rPr>
                <w:szCs w:val="22"/>
                <w:lang w:val="ru-RU"/>
              </w:rPr>
            </w:pPr>
          </w:p>
        </w:tc>
      </w:tr>
      <w:tr w:rsidR="009A1781" w14:paraId="6E3EC524" w14:textId="77777777" w:rsidTr="002D6B5A">
        <w:tc>
          <w:tcPr>
            <w:tcW w:w="896" w:type="dxa"/>
          </w:tcPr>
          <w:p w14:paraId="0ED8BFBE" w14:textId="462664CF" w:rsidR="009A1781" w:rsidRPr="009A1781" w:rsidRDefault="008B0287" w:rsidP="0036736C">
            <w:pPr>
              <w:widowControl w:val="0"/>
              <w:spacing w:before="120" w:after="120"/>
              <w:rPr>
                <w:rFonts w:ascii="Garamond" w:hAnsi="Garamond"/>
                <w:b/>
                <w:sz w:val="22"/>
                <w:szCs w:val="22"/>
              </w:rPr>
            </w:pPr>
            <w:r>
              <w:rPr>
                <w:rFonts w:ascii="Garamond" w:hAnsi="Garamond"/>
                <w:b/>
                <w:sz w:val="22"/>
                <w:szCs w:val="22"/>
              </w:rPr>
              <w:lastRenderedPageBreak/>
              <w:t>18`.1.1</w:t>
            </w:r>
          </w:p>
        </w:tc>
        <w:tc>
          <w:tcPr>
            <w:tcW w:w="6612" w:type="dxa"/>
          </w:tcPr>
          <w:p w14:paraId="2C409891" w14:textId="77777777" w:rsidR="009A1781" w:rsidRPr="00CC7F67" w:rsidRDefault="009A1781" w:rsidP="0036736C">
            <w:pPr>
              <w:widowControl w:val="0"/>
              <w:spacing w:before="120" w:after="120"/>
              <w:jc w:val="both"/>
              <w:rPr>
                <w:rFonts w:ascii="Garamond" w:hAnsi="Garamond"/>
                <w:sz w:val="22"/>
                <w:szCs w:val="22"/>
              </w:rPr>
            </w:pPr>
            <w:r>
              <w:rPr>
                <w:rFonts w:ascii="Garamond" w:hAnsi="Garamond"/>
                <w:sz w:val="22"/>
                <w:szCs w:val="22"/>
              </w:rPr>
              <w:t>18`.1.1</w:t>
            </w:r>
            <w:r w:rsidRPr="00CC7F67">
              <w:rPr>
                <w:rFonts w:ascii="Garamond" w:hAnsi="Garamond"/>
                <w:sz w:val="22"/>
                <w:szCs w:val="22"/>
              </w:rPr>
              <w:t>.</w:t>
            </w:r>
            <w:r>
              <w:rPr>
                <w:rFonts w:ascii="Garamond" w:hAnsi="Garamond"/>
                <w:sz w:val="22"/>
                <w:szCs w:val="22"/>
              </w:rPr>
              <w:t xml:space="preserve"> </w:t>
            </w:r>
            <w:r w:rsidRPr="009A1781">
              <w:rPr>
                <w:rFonts w:ascii="Garamond" w:hAnsi="Garamond"/>
                <w:sz w:val="22"/>
                <w:szCs w:val="22"/>
              </w:rPr>
              <w:t xml:space="preserve">регулируемых договоров купли-продажи электрической энергии и мощности, заключаемых в соответствии с параграфом </w:t>
            </w:r>
            <w:r w:rsidRPr="009A1781">
              <w:rPr>
                <w:rFonts w:ascii="Garamond" w:hAnsi="Garamond"/>
                <w:sz w:val="22"/>
                <w:szCs w:val="22"/>
                <w:highlight w:val="yellow"/>
              </w:rPr>
              <w:t>12</w:t>
            </w:r>
            <w:r w:rsidRPr="009A1781">
              <w:rPr>
                <w:rFonts w:ascii="Garamond" w:hAnsi="Garamond"/>
                <w:sz w:val="22"/>
                <w:szCs w:val="22"/>
              </w:rPr>
              <w:t xml:space="preserve"> настоящего Договора по ценам, определенным на уровне тарифов, утвержденных для Продавца по данному договору федеральным органом исполнительной власти в области государственного регулирования тарифов;</w:t>
            </w:r>
          </w:p>
        </w:tc>
        <w:tc>
          <w:tcPr>
            <w:tcW w:w="7088" w:type="dxa"/>
          </w:tcPr>
          <w:p w14:paraId="4529C386" w14:textId="77777777" w:rsidR="009A1781" w:rsidRPr="00CC7F67" w:rsidRDefault="009A1781" w:rsidP="0036736C">
            <w:pPr>
              <w:widowControl w:val="0"/>
              <w:spacing w:before="120" w:after="120"/>
              <w:jc w:val="both"/>
              <w:rPr>
                <w:rFonts w:ascii="Garamond" w:hAnsi="Garamond"/>
                <w:sz w:val="22"/>
                <w:szCs w:val="22"/>
                <w:lang w:eastAsia="en-US"/>
              </w:rPr>
            </w:pPr>
            <w:r>
              <w:rPr>
                <w:rFonts w:ascii="Garamond" w:hAnsi="Garamond"/>
                <w:sz w:val="22"/>
                <w:szCs w:val="22"/>
              </w:rPr>
              <w:t>18`.1.1</w:t>
            </w:r>
            <w:r w:rsidRPr="00CC7F67">
              <w:rPr>
                <w:rFonts w:ascii="Garamond" w:hAnsi="Garamond"/>
                <w:sz w:val="22"/>
                <w:szCs w:val="22"/>
              </w:rPr>
              <w:t>.</w:t>
            </w:r>
            <w:r>
              <w:rPr>
                <w:rFonts w:ascii="Garamond" w:hAnsi="Garamond"/>
                <w:sz w:val="22"/>
                <w:szCs w:val="22"/>
              </w:rPr>
              <w:t xml:space="preserve"> </w:t>
            </w:r>
            <w:r w:rsidRPr="009A1781">
              <w:rPr>
                <w:rFonts w:ascii="Garamond" w:hAnsi="Garamond"/>
                <w:sz w:val="22"/>
                <w:szCs w:val="22"/>
              </w:rPr>
              <w:t>регулируемых договоров купли-продажи электрической энергии и мощности, заключаемы</w:t>
            </w:r>
            <w:r>
              <w:rPr>
                <w:rFonts w:ascii="Garamond" w:hAnsi="Garamond"/>
                <w:sz w:val="22"/>
                <w:szCs w:val="22"/>
              </w:rPr>
              <w:t xml:space="preserve">х в соответствии с параграфом </w:t>
            </w:r>
            <w:r w:rsidRPr="009A1781">
              <w:rPr>
                <w:rFonts w:ascii="Garamond" w:hAnsi="Garamond"/>
                <w:sz w:val="22"/>
                <w:szCs w:val="22"/>
                <w:highlight w:val="yellow"/>
              </w:rPr>
              <w:t>13</w:t>
            </w:r>
            <w:r w:rsidRPr="009A1781">
              <w:rPr>
                <w:rFonts w:ascii="Garamond" w:hAnsi="Garamond"/>
                <w:sz w:val="22"/>
                <w:szCs w:val="22"/>
              </w:rPr>
              <w:t xml:space="preserve"> настоящего Договора по ценам, определенным на уровне тарифов, утвержденных для Продавца по данному договору федеральным органом исполнительной власти в области государственного регулирования тарифов;</w:t>
            </w:r>
          </w:p>
        </w:tc>
      </w:tr>
      <w:tr w:rsidR="00CC7F67" w14:paraId="1B512833" w14:textId="77777777" w:rsidTr="002D6B5A">
        <w:tc>
          <w:tcPr>
            <w:tcW w:w="896" w:type="dxa"/>
          </w:tcPr>
          <w:p w14:paraId="791DF1A2" w14:textId="77777777" w:rsidR="00CC7F67" w:rsidRPr="00CC7F67" w:rsidRDefault="00CC7F67" w:rsidP="0036736C">
            <w:pPr>
              <w:widowControl w:val="0"/>
              <w:spacing w:before="120" w:after="120"/>
              <w:rPr>
                <w:rFonts w:ascii="Garamond" w:hAnsi="Garamond"/>
                <w:b/>
                <w:szCs w:val="22"/>
              </w:rPr>
            </w:pPr>
            <w:r w:rsidRPr="00CC7F67">
              <w:rPr>
                <w:rFonts w:ascii="Garamond" w:hAnsi="Garamond"/>
                <w:b/>
                <w:sz w:val="22"/>
                <w:szCs w:val="22"/>
              </w:rPr>
              <w:t>18`.1</w:t>
            </w:r>
            <w:r w:rsidR="00F872A4">
              <w:rPr>
                <w:rFonts w:ascii="Garamond" w:hAnsi="Garamond"/>
                <w:b/>
                <w:sz w:val="22"/>
                <w:szCs w:val="22"/>
              </w:rPr>
              <w:t>.14</w:t>
            </w:r>
          </w:p>
        </w:tc>
        <w:tc>
          <w:tcPr>
            <w:tcW w:w="6612" w:type="dxa"/>
          </w:tcPr>
          <w:p w14:paraId="0CCBC1ED" w14:textId="77777777" w:rsidR="00CC7F67" w:rsidRPr="00CC7F67" w:rsidRDefault="00CC7F67" w:rsidP="0036736C">
            <w:pPr>
              <w:widowControl w:val="0"/>
              <w:spacing w:before="120" w:after="120"/>
              <w:jc w:val="both"/>
              <w:rPr>
                <w:szCs w:val="22"/>
              </w:rPr>
            </w:pPr>
            <w:r w:rsidRPr="00CC7F67">
              <w:rPr>
                <w:rFonts w:ascii="Garamond" w:hAnsi="Garamond"/>
                <w:sz w:val="22"/>
                <w:szCs w:val="22"/>
              </w:rPr>
              <w:t>18`.1.14.</w:t>
            </w:r>
            <w:r w:rsidRPr="00CC7F67">
              <w:rPr>
                <w:rFonts w:ascii="Garamond" w:hAnsi="Garamond"/>
                <w:sz w:val="22"/>
                <w:szCs w:val="22"/>
              </w:rPr>
              <w:tab/>
              <w:t xml:space="preserve">договоров купли-продажи (поставки) мощности новых атомных станций (Приложение № Д 14.1 к настоящему Договору) и договоров купли-продажи (поставки) мощности новых объектов атомных электростанций с датой ввода в эксплуатацию </w:t>
            </w:r>
            <w:r w:rsidRPr="00CC7F67">
              <w:rPr>
                <w:rFonts w:ascii="Garamond" w:hAnsi="Garamond"/>
                <w:sz w:val="22"/>
                <w:szCs w:val="22"/>
                <w:highlight w:val="yellow"/>
              </w:rPr>
              <w:t>начиная с</w:t>
            </w:r>
            <w:r w:rsidRPr="00CC7F67">
              <w:rPr>
                <w:rFonts w:ascii="Garamond" w:hAnsi="Garamond"/>
                <w:sz w:val="22"/>
                <w:szCs w:val="22"/>
              </w:rPr>
              <w:t xml:space="preserve"> 1 января 2025 года (Приложение № Д 14.4);</w:t>
            </w:r>
          </w:p>
        </w:tc>
        <w:tc>
          <w:tcPr>
            <w:tcW w:w="7088" w:type="dxa"/>
          </w:tcPr>
          <w:p w14:paraId="7FDB4E20" w14:textId="77777777" w:rsidR="00CC7F67" w:rsidRPr="00CC7F67" w:rsidRDefault="00CC7F67" w:rsidP="0036736C">
            <w:pPr>
              <w:widowControl w:val="0"/>
              <w:spacing w:before="120" w:after="120"/>
              <w:jc w:val="both"/>
              <w:rPr>
                <w:szCs w:val="22"/>
              </w:rPr>
            </w:pPr>
            <w:r w:rsidRPr="00CC7F67">
              <w:rPr>
                <w:rFonts w:ascii="Garamond" w:hAnsi="Garamond"/>
                <w:sz w:val="22"/>
                <w:szCs w:val="22"/>
                <w:lang w:eastAsia="en-US"/>
              </w:rPr>
              <w:t>18`.1.14.</w:t>
            </w:r>
            <w:r w:rsidRPr="00CC7F67">
              <w:rPr>
                <w:rFonts w:ascii="Garamond" w:hAnsi="Garamond"/>
                <w:sz w:val="22"/>
                <w:szCs w:val="22"/>
                <w:lang w:eastAsia="en-US"/>
              </w:rPr>
              <w:tab/>
              <w:t xml:space="preserve">договоров купли-продажи (поставки) мощности новых атомных станций (Приложение № Д 14.1 к настоящему Договору) и договоров купли-продажи (поставки) мощности новых объектов атомных электростанций с датой ввода в эксплуатацию </w:t>
            </w:r>
            <w:r w:rsidRPr="00CC7F67">
              <w:rPr>
                <w:rFonts w:ascii="Garamond" w:hAnsi="Garamond"/>
                <w:sz w:val="22"/>
                <w:szCs w:val="22"/>
                <w:highlight w:val="yellow"/>
                <w:lang w:eastAsia="en-US"/>
              </w:rPr>
              <w:t>после</w:t>
            </w:r>
            <w:r w:rsidRPr="00CC7F67">
              <w:rPr>
                <w:rFonts w:ascii="Garamond" w:hAnsi="Garamond"/>
                <w:sz w:val="22"/>
                <w:szCs w:val="22"/>
                <w:lang w:eastAsia="en-US"/>
              </w:rPr>
              <w:t xml:space="preserve"> 1 января 2025 года (Приложение № Д 14.4);</w:t>
            </w:r>
          </w:p>
        </w:tc>
      </w:tr>
      <w:tr w:rsidR="00CC7F67" w14:paraId="0BAE0F4D" w14:textId="77777777" w:rsidTr="00CC7F67">
        <w:tc>
          <w:tcPr>
            <w:tcW w:w="896" w:type="dxa"/>
            <w:vAlign w:val="center"/>
          </w:tcPr>
          <w:p w14:paraId="137FE8B3" w14:textId="77777777" w:rsidR="00CC7F67" w:rsidRPr="00CC7F67" w:rsidRDefault="00CC7F67" w:rsidP="0036736C">
            <w:pPr>
              <w:widowControl w:val="0"/>
              <w:spacing w:before="120" w:after="120"/>
              <w:rPr>
                <w:rFonts w:ascii="Garamond" w:hAnsi="Garamond"/>
                <w:b/>
                <w:sz w:val="22"/>
                <w:szCs w:val="22"/>
              </w:rPr>
            </w:pPr>
            <w:r w:rsidRPr="00CC7F67">
              <w:rPr>
                <w:rFonts w:ascii="Garamond" w:eastAsia="Calibri" w:hAnsi="Garamond"/>
                <w:b/>
                <w:sz w:val="22"/>
                <w:szCs w:val="22"/>
              </w:rPr>
              <w:t>18`.3</w:t>
            </w:r>
            <w:r w:rsidR="00EB0D7E">
              <w:rPr>
                <w:rFonts w:ascii="Garamond" w:eastAsia="Calibri" w:hAnsi="Garamond"/>
                <w:b/>
                <w:sz w:val="22"/>
                <w:szCs w:val="22"/>
              </w:rPr>
              <w:t>3</w:t>
            </w:r>
          </w:p>
        </w:tc>
        <w:tc>
          <w:tcPr>
            <w:tcW w:w="6612" w:type="dxa"/>
            <w:tcBorders>
              <w:bottom w:val="single" w:sz="4" w:space="0" w:color="auto"/>
            </w:tcBorders>
            <w:vAlign w:val="center"/>
          </w:tcPr>
          <w:p w14:paraId="2D0EC909" w14:textId="77777777" w:rsidR="00CC7F67" w:rsidRPr="00CC7F67" w:rsidRDefault="00EB0D7E" w:rsidP="0036736C">
            <w:pPr>
              <w:widowControl w:val="0"/>
              <w:overflowPunct w:val="0"/>
              <w:autoSpaceDE w:val="0"/>
              <w:autoSpaceDN w:val="0"/>
              <w:adjustRightInd w:val="0"/>
              <w:spacing w:before="120" w:after="120"/>
              <w:jc w:val="both"/>
              <w:textAlignment w:val="baseline"/>
              <w:rPr>
                <w:rFonts w:ascii="Garamond" w:hAnsi="Garamond"/>
                <w:sz w:val="22"/>
                <w:szCs w:val="22"/>
              </w:rPr>
            </w:pPr>
            <w:r w:rsidRPr="00CC7F67">
              <w:rPr>
                <w:rFonts w:ascii="Garamond" w:eastAsia="Calibri" w:hAnsi="Garamond"/>
                <w:b/>
                <w:sz w:val="22"/>
                <w:szCs w:val="22"/>
              </w:rPr>
              <w:t>18`.3</w:t>
            </w:r>
            <w:r>
              <w:rPr>
                <w:rFonts w:ascii="Garamond" w:eastAsia="Calibri" w:hAnsi="Garamond"/>
                <w:b/>
                <w:sz w:val="22"/>
                <w:szCs w:val="22"/>
              </w:rPr>
              <w:t xml:space="preserve">3. </w:t>
            </w:r>
            <w:r w:rsidR="00CC7F67" w:rsidRPr="00CC7F67">
              <w:rPr>
                <w:rFonts w:ascii="Garamond" w:hAnsi="Garamond"/>
                <w:sz w:val="22"/>
                <w:szCs w:val="22"/>
              </w:rPr>
              <w:t xml:space="preserve">В отношении одной группы точек поставки генерации могут возникнуть обязательства только по одному виду договоров из следующих: </w:t>
            </w:r>
          </w:p>
          <w:p w14:paraId="2B4325FA" w14:textId="77777777" w:rsidR="00CC7F67" w:rsidRPr="00CC7F67" w:rsidRDefault="00CC7F67" w:rsidP="0036736C">
            <w:pPr>
              <w:widowControl w:val="0"/>
              <w:overflowPunct w:val="0"/>
              <w:autoSpaceDE w:val="0"/>
              <w:autoSpaceDN w:val="0"/>
              <w:adjustRightInd w:val="0"/>
              <w:spacing w:before="120" w:after="120"/>
              <w:jc w:val="both"/>
              <w:textAlignment w:val="baseline"/>
              <w:rPr>
                <w:rFonts w:ascii="Garamond" w:hAnsi="Garamond"/>
                <w:sz w:val="22"/>
                <w:szCs w:val="22"/>
              </w:rPr>
            </w:pPr>
            <w:r w:rsidRPr="00CC7F67">
              <w:rPr>
                <w:rFonts w:ascii="Garamond" w:hAnsi="Garamond"/>
                <w:sz w:val="22"/>
                <w:szCs w:val="22"/>
              </w:rPr>
              <w:t>•</w:t>
            </w:r>
            <w:r w:rsidRPr="00CC7F67">
              <w:rPr>
                <w:rFonts w:ascii="Garamond" w:hAnsi="Garamond"/>
                <w:sz w:val="22"/>
                <w:szCs w:val="22"/>
              </w:rPr>
              <w:tab/>
              <w:t>договорам о предоставлении мощности на оптовый рынок;</w:t>
            </w:r>
          </w:p>
          <w:p w14:paraId="4A14BB24" w14:textId="77777777" w:rsidR="00CC7F67" w:rsidRPr="00CC7F67" w:rsidRDefault="00CC7F67" w:rsidP="0036736C">
            <w:pPr>
              <w:widowControl w:val="0"/>
              <w:overflowPunct w:val="0"/>
              <w:autoSpaceDE w:val="0"/>
              <w:autoSpaceDN w:val="0"/>
              <w:adjustRightInd w:val="0"/>
              <w:spacing w:before="120" w:after="120"/>
              <w:jc w:val="both"/>
              <w:textAlignment w:val="baseline"/>
              <w:rPr>
                <w:rFonts w:ascii="Garamond" w:hAnsi="Garamond"/>
                <w:sz w:val="22"/>
                <w:szCs w:val="22"/>
              </w:rPr>
            </w:pPr>
            <w:r w:rsidRPr="00CC7F67">
              <w:rPr>
                <w:rFonts w:ascii="Garamond" w:hAnsi="Garamond"/>
                <w:sz w:val="22"/>
                <w:szCs w:val="22"/>
              </w:rPr>
              <w:lastRenderedPageBreak/>
              <w:t>•</w:t>
            </w:r>
            <w:r w:rsidRPr="00CC7F67">
              <w:rPr>
                <w:rFonts w:ascii="Garamond" w:hAnsi="Garamond"/>
                <w:sz w:val="22"/>
                <w:szCs w:val="22"/>
              </w:rPr>
              <w:tab/>
              <w:t>договорам купли-продажи (поставки) мощности новых атомных станций;</w:t>
            </w:r>
          </w:p>
          <w:p w14:paraId="185C2D52" w14:textId="77777777" w:rsidR="00CC7F67" w:rsidRPr="00CC7F67" w:rsidRDefault="00CC7F67" w:rsidP="0036736C">
            <w:pPr>
              <w:widowControl w:val="0"/>
              <w:overflowPunct w:val="0"/>
              <w:autoSpaceDE w:val="0"/>
              <w:autoSpaceDN w:val="0"/>
              <w:adjustRightInd w:val="0"/>
              <w:spacing w:before="120" w:after="120"/>
              <w:jc w:val="both"/>
              <w:textAlignment w:val="baseline"/>
              <w:rPr>
                <w:rFonts w:ascii="Garamond" w:hAnsi="Garamond"/>
                <w:sz w:val="22"/>
                <w:szCs w:val="22"/>
              </w:rPr>
            </w:pPr>
            <w:r w:rsidRPr="00CC7F67">
              <w:rPr>
                <w:rFonts w:ascii="Garamond" w:hAnsi="Garamond"/>
                <w:sz w:val="22"/>
                <w:szCs w:val="22"/>
              </w:rPr>
              <w:t>•</w:t>
            </w:r>
            <w:r w:rsidRPr="00CC7F67">
              <w:rPr>
                <w:rFonts w:ascii="Garamond" w:hAnsi="Garamond"/>
                <w:sz w:val="22"/>
                <w:szCs w:val="22"/>
              </w:rPr>
              <w:tab/>
              <w:t xml:space="preserve">договорам купли-продажи (поставки) мощности новых объектов атомных электростанций с датой ввода в эксплуатацию </w:t>
            </w:r>
            <w:r w:rsidRPr="00CC7F67">
              <w:rPr>
                <w:rFonts w:ascii="Garamond" w:hAnsi="Garamond"/>
                <w:sz w:val="22"/>
                <w:szCs w:val="22"/>
                <w:highlight w:val="yellow"/>
              </w:rPr>
              <w:t>начиная с</w:t>
            </w:r>
            <w:r w:rsidRPr="00CC7F67">
              <w:rPr>
                <w:rFonts w:ascii="Garamond" w:hAnsi="Garamond"/>
                <w:sz w:val="22"/>
                <w:szCs w:val="22"/>
              </w:rPr>
              <w:t xml:space="preserve"> 1 января 2025 года;</w:t>
            </w:r>
          </w:p>
          <w:p w14:paraId="23436314" w14:textId="77777777" w:rsidR="00CC7F67" w:rsidRPr="00CC7F67" w:rsidRDefault="00CC7F67" w:rsidP="0036736C">
            <w:pPr>
              <w:widowControl w:val="0"/>
              <w:overflowPunct w:val="0"/>
              <w:autoSpaceDE w:val="0"/>
              <w:autoSpaceDN w:val="0"/>
              <w:adjustRightInd w:val="0"/>
              <w:spacing w:before="120" w:after="120"/>
              <w:ind w:left="142"/>
              <w:jc w:val="both"/>
              <w:textAlignment w:val="baseline"/>
              <w:rPr>
                <w:rFonts w:ascii="Garamond" w:hAnsi="Garamond"/>
                <w:sz w:val="22"/>
                <w:szCs w:val="22"/>
              </w:rPr>
            </w:pPr>
            <w:r w:rsidRPr="00CC7F67">
              <w:rPr>
                <w:rFonts w:ascii="Garamond" w:hAnsi="Garamond"/>
                <w:sz w:val="22"/>
                <w:szCs w:val="22"/>
              </w:rPr>
              <w:t>....</w:t>
            </w:r>
          </w:p>
        </w:tc>
        <w:tc>
          <w:tcPr>
            <w:tcW w:w="7088" w:type="dxa"/>
            <w:tcBorders>
              <w:bottom w:val="single" w:sz="4" w:space="0" w:color="auto"/>
            </w:tcBorders>
            <w:vAlign w:val="center"/>
          </w:tcPr>
          <w:p w14:paraId="6B3CCA42" w14:textId="77777777" w:rsidR="00CC7F67" w:rsidRPr="00CC7F67" w:rsidRDefault="00EB0D7E" w:rsidP="0036736C">
            <w:pPr>
              <w:widowControl w:val="0"/>
              <w:overflowPunct w:val="0"/>
              <w:autoSpaceDE w:val="0"/>
              <w:autoSpaceDN w:val="0"/>
              <w:adjustRightInd w:val="0"/>
              <w:spacing w:before="120" w:after="120"/>
              <w:ind w:left="29"/>
              <w:jc w:val="both"/>
              <w:textAlignment w:val="baseline"/>
              <w:rPr>
                <w:rFonts w:ascii="Garamond" w:hAnsi="Garamond"/>
                <w:sz w:val="22"/>
                <w:szCs w:val="22"/>
              </w:rPr>
            </w:pPr>
            <w:r w:rsidRPr="00CC7F67">
              <w:rPr>
                <w:rFonts w:ascii="Garamond" w:eastAsia="Calibri" w:hAnsi="Garamond"/>
                <w:b/>
                <w:sz w:val="22"/>
                <w:szCs w:val="22"/>
              </w:rPr>
              <w:lastRenderedPageBreak/>
              <w:t>18`.3</w:t>
            </w:r>
            <w:r>
              <w:rPr>
                <w:rFonts w:ascii="Garamond" w:eastAsia="Calibri" w:hAnsi="Garamond"/>
                <w:b/>
                <w:sz w:val="22"/>
                <w:szCs w:val="22"/>
              </w:rPr>
              <w:t xml:space="preserve">3. </w:t>
            </w:r>
            <w:r w:rsidR="00CC7F67" w:rsidRPr="00CC7F67">
              <w:rPr>
                <w:rFonts w:ascii="Garamond" w:hAnsi="Garamond"/>
                <w:sz w:val="22"/>
                <w:szCs w:val="22"/>
              </w:rPr>
              <w:t xml:space="preserve">В отношении одной группы точек поставки генерации могут возникнуть обязательства только по одному виду договоров из следующих: </w:t>
            </w:r>
          </w:p>
          <w:p w14:paraId="16283792" w14:textId="77777777" w:rsidR="00CC7F67" w:rsidRPr="00CC7F67" w:rsidRDefault="00CC7F67" w:rsidP="0036736C">
            <w:pPr>
              <w:widowControl w:val="0"/>
              <w:overflowPunct w:val="0"/>
              <w:autoSpaceDE w:val="0"/>
              <w:autoSpaceDN w:val="0"/>
              <w:adjustRightInd w:val="0"/>
              <w:spacing w:before="120" w:after="120"/>
              <w:ind w:left="29"/>
              <w:jc w:val="both"/>
              <w:textAlignment w:val="baseline"/>
              <w:rPr>
                <w:rFonts w:ascii="Garamond" w:hAnsi="Garamond"/>
                <w:sz w:val="22"/>
                <w:szCs w:val="22"/>
              </w:rPr>
            </w:pPr>
            <w:r w:rsidRPr="00CC7F67">
              <w:rPr>
                <w:rFonts w:ascii="Garamond" w:hAnsi="Garamond"/>
                <w:sz w:val="22"/>
                <w:szCs w:val="22"/>
              </w:rPr>
              <w:t>•</w:t>
            </w:r>
            <w:r w:rsidRPr="00CC7F67">
              <w:rPr>
                <w:rFonts w:ascii="Garamond" w:hAnsi="Garamond"/>
                <w:sz w:val="22"/>
                <w:szCs w:val="22"/>
              </w:rPr>
              <w:tab/>
              <w:t>договорам о предоставлении мощности на оптовый рынок;</w:t>
            </w:r>
          </w:p>
          <w:p w14:paraId="1FE89D9B" w14:textId="77777777" w:rsidR="00CC7F67" w:rsidRPr="00CC7F67" w:rsidRDefault="00CC7F67" w:rsidP="0036736C">
            <w:pPr>
              <w:widowControl w:val="0"/>
              <w:overflowPunct w:val="0"/>
              <w:autoSpaceDE w:val="0"/>
              <w:autoSpaceDN w:val="0"/>
              <w:adjustRightInd w:val="0"/>
              <w:spacing w:before="120" w:after="120"/>
              <w:ind w:left="29"/>
              <w:jc w:val="both"/>
              <w:textAlignment w:val="baseline"/>
              <w:rPr>
                <w:rFonts w:ascii="Garamond" w:hAnsi="Garamond"/>
                <w:sz w:val="22"/>
                <w:szCs w:val="22"/>
              </w:rPr>
            </w:pPr>
            <w:r w:rsidRPr="00CC7F67">
              <w:rPr>
                <w:rFonts w:ascii="Garamond" w:hAnsi="Garamond"/>
                <w:sz w:val="22"/>
                <w:szCs w:val="22"/>
              </w:rPr>
              <w:t>•</w:t>
            </w:r>
            <w:r w:rsidRPr="00CC7F67">
              <w:rPr>
                <w:rFonts w:ascii="Garamond" w:hAnsi="Garamond"/>
                <w:sz w:val="22"/>
                <w:szCs w:val="22"/>
              </w:rPr>
              <w:tab/>
              <w:t xml:space="preserve">договорам купли-продажи (поставки) мощности новых атомных </w:t>
            </w:r>
            <w:r w:rsidRPr="00CC7F67">
              <w:rPr>
                <w:rFonts w:ascii="Garamond" w:hAnsi="Garamond"/>
                <w:sz w:val="22"/>
                <w:szCs w:val="22"/>
              </w:rPr>
              <w:lastRenderedPageBreak/>
              <w:t>станций;</w:t>
            </w:r>
          </w:p>
          <w:p w14:paraId="39F2F450" w14:textId="77777777" w:rsidR="00CC7F67" w:rsidRPr="00CC7F67" w:rsidRDefault="00CC7F67" w:rsidP="0036736C">
            <w:pPr>
              <w:widowControl w:val="0"/>
              <w:overflowPunct w:val="0"/>
              <w:autoSpaceDE w:val="0"/>
              <w:autoSpaceDN w:val="0"/>
              <w:adjustRightInd w:val="0"/>
              <w:spacing w:before="120" w:after="120"/>
              <w:ind w:left="29"/>
              <w:jc w:val="both"/>
              <w:textAlignment w:val="baseline"/>
              <w:rPr>
                <w:rFonts w:ascii="Garamond" w:hAnsi="Garamond"/>
                <w:sz w:val="22"/>
                <w:szCs w:val="22"/>
              </w:rPr>
            </w:pPr>
            <w:r w:rsidRPr="00CC7F67">
              <w:rPr>
                <w:rFonts w:ascii="Garamond" w:hAnsi="Garamond"/>
                <w:sz w:val="22"/>
                <w:szCs w:val="22"/>
              </w:rPr>
              <w:t>•</w:t>
            </w:r>
            <w:r w:rsidRPr="00CC7F67">
              <w:rPr>
                <w:rFonts w:ascii="Garamond" w:hAnsi="Garamond"/>
                <w:sz w:val="22"/>
                <w:szCs w:val="22"/>
              </w:rPr>
              <w:tab/>
              <w:t xml:space="preserve">договорам купли-продажи (поставки) мощности новых объектов атомных электростанций с датой ввода в эксплуатацию </w:t>
            </w:r>
            <w:r w:rsidRPr="00CC7F67">
              <w:rPr>
                <w:rFonts w:ascii="Garamond" w:hAnsi="Garamond"/>
                <w:sz w:val="22"/>
                <w:szCs w:val="22"/>
                <w:highlight w:val="yellow"/>
              </w:rPr>
              <w:t>после</w:t>
            </w:r>
            <w:r w:rsidRPr="00CC7F67">
              <w:rPr>
                <w:rFonts w:ascii="Garamond" w:hAnsi="Garamond"/>
                <w:sz w:val="22"/>
                <w:szCs w:val="22"/>
              </w:rPr>
              <w:t xml:space="preserve"> 1 января 2025 года;</w:t>
            </w:r>
          </w:p>
          <w:p w14:paraId="389372F6" w14:textId="77777777" w:rsidR="00CC7F67" w:rsidRPr="00CC7F67" w:rsidRDefault="00CC7F67" w:rsidP="0036736C">
            <w:pPr>
              <w:widowControl w:val="0"/>
              <w:overflowPunct w:val="0"/>
              <w:autoSpaceDE w:val="0"/>
              <w:autoSpaceDN w:val="0"/>
              <w:adjustRightInd w:val="0"/>
              <w:spacing w:before="120" w:after="120"/>
              <w:ind w:left="29"/>
              <w:jc w:val="both"/>
              <w:textAlignment w:val="baseline"/>
              <w:rPr>
                <w:rFonts w:ascii="Garamond" w:hAnsi="Garamond"/>
                <w:sz w:val="22"/>
                <w:szCs w:val="22"/>
                <w:lang w:eastAsia="en-US"/>
              </w:rPr>
            </w:pPr>
            <w:r w:rsidRPr="00CC7F67">
              <w:rPr>
                <w:rFonts w:ascii="Garamond" w:hAnsi="Garamond"/>
                <w:sz w:val="22"/>
                <w:szCs w:val="22"/>
              </w:rPr>
              <w:t>....</w:t>
            </w:r>
          </w:p>
        </w:tc>
      </w:tr>
    </w:tbl>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6"/>
        <w:gridCol w:w="6612"/>
        <w:gridCol w:w="7088"/>
      </w:tblGrid>
      <w:tr w:rsidR="00CC7F67" w:rsidRPr="0024151D" w14:paraId="4D3F5B65" w14:textId="77777777" w:rsidTr="002C227E">
        <w:trPr>
          <w:trHeight w:val="435"/>
        </w:trPr>
        <w:tc>
          <w:tcPr>
            <w:tcW w:w="896" w:type="dxa"/>
            <w:vAlign w:val="center"/>
          </w:tcPr>
          <w:p w14:paraId="2F8DBED6" w14:textId="77777777" w:rsidR="00CC7F67" w:rsidRPr="00CC7F67" w:rsidRDefault="00CC7F67" w:rsidP="0036736C">
            <w:pPr>
              <w:widowControl w:val="0"/>
              <w:spacing w:before="120" w:after="120"/>
              <w:jc w:val="center"/>
              <w:rPr>
                <w:rFonts w:ascii="Garamond" w:eastAsia="Calibri" w:hAnsi="Garamond"/>
                <w:b/>
                <w:sz w:val="22"/>
                <w:szCs w:val="22"/>
              </w:rPr>
            </w:pPr>
            <w:r w:rsidRPr="00CC7F67">
              <w:rPr>
                <w:rFonts w:ascii="Garamond" w:eastAsia="Calibri" w:hAnsi="Garamond"/>
                <w:b/>
                <w:sz w:val="22"/>
                <w:szCs w:val="22"/>
              </w:rPr>
              <w:lastRenderedPageBreak/>
              <w:t>18`.34</w:t>
            </w:r>
          </w:p>
        </w:tc>
        <w:tc>
          <w:tcPr>
            <w:tcW w:w="6612" w:type="dxa"/>
            <w:vAlign w:val="center"/>
          </w:tcPr>
          <w:p w14:paraId="6BDEE49E" w14:textId="77777777" w:rsidR="00CC7F67" w:rsidRPr="00CC7F67" w:rsidRDefault="00EB0D7E" w:rsidP="0036736C">
            <w:pPr>
              <w:widowControl w:val="0"/>
              <w:overflowPunct w:val="0"/>
              <w:autoSpaceDE w:val="0"/>
              <w:autoSpaceDN w:val="0"/>
              <w:adjustRightInd w:val="0"/>
              <w:spacing w:before="120" w:after="120"/>
              <w:jc w:val="both"/>
              <w:textAlignment w:val="baseline"/>
              <w:rPr>
                <w:rFonts w:ascii="Garamond" w:hAnsi="Garamond"/>
                <w:sz w:val="22"/>
                <w:szCs w:val="22"/>
                <w:highlight w:val="yellow"/>
              </w:rPr>
            </w:pPr>
            <w:r w:rsidRPr="00CC7F67">
              <w:rPr>
                <w:rFonts w:ascii="Garamond" w:eastAsia="Calibri" w:hAnsi="Garamond"/>
                <w:b/>
                <w:sz w:val="22"/>
                <w:szCs w:val="22"/>
              </w:rPr>
              <w:t>18`.34</w:t>
            </w:r>
            <w:r>
              <w:rPr>
                <w:rFonts w:ascii="Garamond" w:eastAsia="Calibri" w:hAnsi="Garamond"/>
                <w:b/>
                <w:sz w:val="22"/>
                <w:szCs w:val="22"/>
              </w:rPr>
              <w:t xml:space="preserve">. </w:t>
            </w:r>
            <w:r w:rsidR="00CC7F67" w:rsidRPr="00CC7F67">
              <w:rPr>
                <w:rFonts w:ascii="Garamond" w:hAnsi="Garamond"/>
                <w:sz w:val="22"/>
                <w:szCs w:val="22"/>
                <w:highlight w:val="yellow"/>
              </w:rPr>
              <w:t>В целях заключения договоров купли-продажи (поставки) мощности новых атомных станций Участник оптового рынка – поставщик электрической энергии и мощности обязан заключить с ЦФР (унифицированной стороной по сделкам на оптовом рынке) договор коммерческого представительства по стандартной форме, являющейся приложением к настоящему Договору (Приложение № Д 14.3 к настоящему Договору).</w:t>
            </w:r>
          </w:p>
          <w:p w14:paraId="60F5692C" w14:textId="77777777" w:rsidR="00CC7F67" w:rsidRPr="00CC7F67" w:rsidRDefault="00CC7F67" w:rsidP="0036736C">
            <w:pPr>
              <w:widowControl w:val="0"/>
              <w:overflowPunct w:val="0"/>
              <w:autoSpaceDE w:val="0"/>
              <w:autoSpaceDN w:val="0"/>
              <w:adjustRightInd w:val="0"/>
              <w:spacing w:before="120" w:after="120"/>
              <w:jc w:val="both"/>
              <w:textAlignment w:val="baseline"/>
              <w:rPr>
                <w:rFonts w:ascii="Garamond" w:hAnsi="Garamond"/>
                <w:sz w:val="22"/>
                <w:szCs w:val="22"/>
                <w:highlight w:val="yellow"/>
              </w:rPr>
            </w:pPr>
            <w:r w:rsidRPr="00CC7F67">
              <w:rPr>
                <w:rFonts w:ascii="Garamond" w:hAnsi="Garamond"/>
                <w:sz w:val="22"/>
                <w:szCs w:val="22"/>
                <w:highlight w:val="yellow"/>
              </w:rPr>
              <w:t>Срок действия договора коммерческого представительства не ограничен.</w:t>
            </w:r>
          </w:p>
          <w:p w14:paraId="41D0ACDA" w14:textId="77777777" w:rsidR="00CC7F67" w:rsidRPr="00CC7F67" w:rsidRDefault="00CC7F67" w:rsidP="0036736C">
            <w:pPr>
              <w:widowControl w:val="0"/>
              <w:overflowPunct w:val="0"/>
              <w:autoSpaceDE w:val="0"/>
              <w:autoSpaceDN w:val="0"/>
              <w:adjustRightInd w:val="0"/>
              <w:spacing w:before="120" w:after="120"/>
              <w:jc w:val="both"/>
              <w:textAlignment w:val="baseline"/>
              <w:rPr>
                <w:rFonts w:ascii="Garamond" w:hAnsi="Garamond"/>
                <w:sz w:val="22"/>
                <w:szCs w:val="22"/>
              </w:rPr>
            </w:pPr>
            <w:r w:rsidRPr="00CC7F67">
              <w:rPr>
                <w:rFonts w:ascii="Garamond" w:hAnsi="Garamond"/>
                <w:sz w:val="22"/>
                <w:szCs w:val="22"/>
                <w:highlight w:val="yellow"/>
              </w:rPr>
              <w:t>ЦФР на основании договоров коммерческого представительства, заключенных с Участниками оптового рынка – поставщиками электрической энергии и мощности,</w:t>
            </w:r>
            <w:r w:rsidRPr="002C227E">
              <w:rPr>
                <w:rFonts w:ascii="Garamond" w:hAnsi="Garamond"/>
                <w:sz w:val="22"/>
                <w:szCs w:val="22"/>
              </w:rPr>
              <w:t xml:space="preserve"> </w:t>
            </w:r>
            <w:r w:rsidRPr="00FD2D27">
              <w:rPr>
                <w:rFonts w:ascii="Garamond" w:hAnsi="Garamond"/>
                <w:sz w:val="22"/>
                <w:szCs w:val="22"/>
                <w:highlight w:val="yellow"/>
              </w:rPr>
              <w:t>заключает с Участниками оптового рынка договоры купли-продажи (поставки) мощности новых атомных станций по форме Приложения № Д 14.1 к настоящему Договору.</w:t>
            </w:r>
          </w:p>
        </w:tc>
        <w:tc>
          <w:tcPr>
            <w:tcW w:w="7088" w:type="dxa"/>
          </w:tcPr>
          <w:p w14:paraId="7D84084D" w14:textId="77777777" w:rsidR="00CC7F67" w:rsidRPr="008B0287" w:rsidRDefault="00FD2D27" w:rsidP="0036736C">
            <w:pPr>
              <w:widowControl w:val="0"/>
              <w:overflowPunct w:val="0"/>
              <w:autoSpaceDE w:val="0"/>
              <w:autoSpaceDN w:val="0"/>
              <w:adjustRightInd w:val="0"/>
              <w:spacing w:before="120" w:after="120"/>
              <w:jc w:val="both"/>
              <w:textAlignment w:val="baseline"/>
              <w:rPr>
                <w:rFonts w:ascii="Garamond" w:hAnsi="Garamond"/>
                <w:b/>
                <w:sz w:val="22"/>
                <w:szCs w:val="22"/>
              </w:rPr>
            </w:pPr>
            <w:r w:rsidRPr="008B0287">
              <w:rPr>
                <w:rFonts w:ascii="Garamond" w:hAnsi="Garamond"/>
                <w:b/>
                <w:sz w:val="22"/>
                <w:szCs w:val="22"/>
              </w:rPr>
              <w:t>Исключить</w:t>
            </w:r>
            <w:r w:rsidR="00EB0D7E" w:rsidRPr="008B0287">
              <w:rPr>
                <w:rFonts w:ascii="Garamond" w:hAnsi="Garamond"/>
                <w:b/>
                <w:sz w:val="22"/>
                <w:szCs w:val="22"/>
              </w:rPr>
              <w:t xml:space="preserve"> </w:t>
            </w:r>
            <w:r w:rsidR="00897D6F" w:rsidRPr="008B0287">
              <w:rPr>
                <w:rFonts w:ascii="Garamond" w:hAnsi="Garamond"/>
                <w:b/>
                <w:sz w:val="22"/>
                <w:szCs w:val="22"/>
              </w:rPr>
              <w:t xml:space="preserve">пункт </w:t>
            </w:r>
            <w:r w:rsidR="00897D6F" w:rsidRPr="008B0287">
              <w:rPr>
                <w:rFonts w:ascii="Garamond" w:eastAsia="Calibri" w:hAnsi="Garamond"/>
                <w:b/>
                <w:sz w:val="22"/>
                <w:szCs w:val="22"/>
              </w:rPr>
              <w:t xml:space="preserve">18`.34 </w:t>
            </w:r>
            <w:r w:rsidR="00EB0D7E" w:rsidRPr="008B0287">
              <w:rPr>
                <w:rFonts w:ascii="Garamond" w:hAnsi="Garamond"/>
                <w:b/>
                <w:sz w:val="22"/>
                <w:szCs w:val="22"/>
              </w:rPr>
              <w:t>без последующего изменения нумерации</w:t>
            </w:r>
          </w:p>
        </w:tc>
      </w:tr>
      <w:tr w:rsidR="00CC7F67" w:rsidRPr="00F86CBF" w14:paraId="61437B21" w14:textId="77777777" w:rsidTr="002C227E">
        <w:trPr>
          <w:trHeight w:val="435"/>
        </w:trPr>
        <w:tc>
          <w:tcPr>
            <w:tcW w:w="896" w:type="dxa"/>
            <w:vAlign w:val="center"/>
          </w:tcPr>
          <w:p w14:paraId="12A2216A" w14:textId="77777777" w:rsidR="00CC7F67" w:rsidRPr="00CC7F67" w:rsidRDefault="00CC7F67" w:rsidP="0036736C">
            <w:pPr>
              <w:widowControl w:val="0"/>
              <w:spacing w:before="120" w:after="120"/>
              <w:jc w:val="center"/>
              <w:rPr>
                <w:rFonts w:ascii="Garamond" w:eastAsia="Calibri" w:hAnsi="Garamond"/>
                <w:b/>
                <w:sz w:val="22"/>
                <w:szCs w:val="22"/>
              </w:rPr>
            </w:pPr>
            <w:r w:rsidRPr="00CC7F67">
              <w:rPr>
                <w:rFonts w:ascii="Garamond" w:eastAsia="Calibri" w:hAnsi="Garamond"/>
                <w:b/>
                <w:sz w:val="22"/>
                <w:szCs w:val="22"/>
              </w:rPr>
              <w:t>18`.35</w:t>
            </w:r>
          </w:p>
        </w:tc>
        <w:tc>
          <w:tcPr>
            <w:tcW w:w="6612" w:type="dxa"/>
            <w:vAlign w:val="center"/>
          </w:tcPr>
          <w:p w14:paraId="70E88C50" w14:textId="77777777" w:rsidR="00CC7F67" w:rsidRPr="00CC7F67" w:rsidRDefault="0066199A" w:rsidP="0036736C">
            <w:pPr>
              <w:widowControl w:val="0"/>
              <w:overflowPunct w:val="0"/>
              <w:autoSpaceDE w:val="0"/>
              <w:autoSpaceDN w:val="0"/>
              <w:adjustRightInd w:val="0"/>
              <w:spacing w:before="120" w:after="120"/>
              <w:jc w:val="both"/>
              <w:textAlignment w:val="baseline"/>
              <w:rPr>
                <w:rFonts w:ascii="Garamond" w:hAnsi="Garamond"/>
                <w:sz w:val="22"/>
                <w:szCs w:val="22"/>
              </w:rPr>
            </w:pPr>
            <w:r w:rsidRPr="00CC7F67">
              <w:rPr>
                <w:rFonts w:ascii="Garamond" w:eastAsia="Calibri" w:hAnsi="Garamond"/>
                <w:b/>
                <w:sz w:val="22"/>
                <w:szCs w:val="22"/>
              </w:rPr>
              <w:t>18`.35</w:t>
            </w:r>
            <w:r>
              <w:rPr>
                <w:rFonts w:ascii="Garamond" w:eastAsia="Calibri" w:hAnsi="Garamond"/>
                <w:b/>
                <w:sz w:val="22"/>
                <w:szCs w:val="22"/>
              </w:rPr>
              <w:t xml:space="preserve">. </w:t>
            </w:r>
            <w:r w:rsidR="00CC7F67" w:rsidRPr="00CC7F67">
              <w:rPr>
                <w:rFonts w:ascii="Garamond" w:hAnsi="Garamond"/>
                <w:sz w:val="22"/>
                <w:szCs w:val="22"/>
              </w:rPr>
              <w:t>Участник оптового рынка – поставщик электрической энергии и (или) мощности имеет право продавать мощность, произведенную на следующих генерирующих объектах:</w:t>
            </w:r>
          </w:p>
          <w:p w14:paraId="245BCABB" w14:textId="77777777" w:rsidR="00CC7F67" w:rsidRPr="00CC7F67" w:rsidRDefault="00CC7F67" w:rsidP="0036736C">
            <w:pPr>
              <w:widowControl w:val="0"/>
              <w:numPr>
                <w:ilvl w:val="0"/>
                <w:numId w:val="48"/>
              </w:numPr>
              <w:overflowPunct w:val="0"/>
              <w:autoSpaceDE w:val="0"/>
              <w:autoSpaceDN w:val="0"/>
              <w:adjustRightInd w:val="0"/>
              <w:spacing w:before="120" w:after="120"/>
              <w:ind w:left="0" w:firstLine="0"/>
              <w:jc w:val="both"/>
              <w:textAlignment w:val="baseline"/>
              <w:rPr>
                <w:rFonts w:ascii="Garamond" w:hAnsi="Garamond"/>
                <w:sz w:val="22"/>
                <w:szCs w:val="22"/>
              </w:rPr>
            </w:pPr>
            <w:r w:rsidRPr="00CC7F67">
              <w:rPr>
                <w:rFonts w:ascii="Garamond" w:hAnsi="Garamond"/>
                <w:sz w:val="22"/>
                <w:szCs w:val="22"/>
              </w:rPr>
              <w:t>строящихся в соответствии с Программой деятельности Государственной корпорации по атомной энергии «</w:t>
            </w:r>
            <w:proofErr w:type="spellStart"/>
            <w:r w:rsidRPr="00CC7F67">
              <w:rPr>
                <w:rFonts w:ascii="Garamond" w:hAnsi="Garamond"/>
                <w:sz w:val="22"/>
                <w:szCs w:val="22"/>
              </w:rPr>
              <w:t>Росатом</w:t>
            </w:r>
            <w:proofErr w:type="spellEnd"/>
            <w:r w:rsidRPr="00CC7F67">
              <w:rPr>
                <w:rFonts w:ascii="Garamond" w:hAnsi="Garamond"/>
                <w:sz w:val="22"/>
                <w:szCs w:val="22"/>
              </w:rPr>
              <w:t>» на долгосрочный период (2009–2015 годы), утвержденной постановлением Правительства Российской Федерации от 20 сентября 2008 года № 705, и включенных в Генеральную схему размещения объектов электроэнергетики;</w:t>
            </w:r>
          </w:p>
          <w:p w14:paraId="707D3089" w14:textId="77777777" w:rsidR="00CC7F67" w:rsidRPr="00CC7F67" w:rsidRDefault="00CC7F67" w:rsidP="0036736C">
            <w:pPr>
              <w:widowControl w:val="0"/>
              <w:numPr>
                <w:ilvl w:val="0"/>
                <w:numId w:val="48"/>
              </w:numPr>
              <w:overflowPunct w:val="0"/>
              <w:autoSpaceDE w:val="0"/>
              <w:autoSpaceDN w:val="0"/>
              <w:adjustRightInd w:val="0"/>
              <w:spacing w:before="120" w:after="120"/>
              <w:ind w:left="0" w:firstLine="0"/>
              <w:jc w:val="both"/>
              <w:textAlignment w:val="baseline"/>
              <w:rPr>
                <w:rFonts w:ascii="Garamond" w:hAnsi="Garamond"/>
                <w:sz w:val="22"/>
                <w:szCs w:val="22"/>
              </w:rPr>
            </w:pPr>
            <w:r w:rsidRPr="00CC7F67">
              <w:rPr>
                <w:rFonts w:ascii="Garamond" w:hAnsi="Garamond"/>
                <w:sz w:val="22"/>
                <w:szCs w:val="22"/>
              </w:rPr>
              <w:t xml:space="preserve">строящихся объектов атомных электростанций, предусмотренных в инвестиционных программах субъектов электроэнергетики и (или) изменениях, вносимых в инвестиционные </w:t>
            </w:r>
            <w:r w:rsidRPr="00CC7F67">
              <w:rPr>
                <w:rFonts w:ascii="Garamond" w:hAnsi="Garamond"/>
                <w:sz w:val="22"/>
                <w:szCs w:val="22"/>
              </w:rPr>
              <w:lastRenderedPageBreak/>
              <w:t xml:space="preserve">программы субъектов электроэнергетики, утвержденные в порядке, установленном Правилами утверждения инвестиционных программ субъектов электроэнергетики, утвержденными постановлением Правительства Российской Федерации от 1 декабря 2009 года № 977 «Об инвестиционных программах субъектов электроэнергетики», с датой ввода в эксплуатацию 1 января 2025 года </w:t>
            </w:r>
            <w:r w:rsidRPr="00CC7F67">
              <w:rPr>
                <w:rFonts w:ascii="Garamond" w:hAnsi="Garamond"/>
                <w:sz w:val="22"/>
                <w:szCs w:val="22"/>
                <w:highlight w:val="yellow"/>
              </w:rPr>
              <w:t>и позднее</w:t>
            </w:r>
            <w:r w:rsidRPr="00CC7F67">
              <w:rPr>
                <w:rFonts w:ascii="Garamond" w:hAnsi="Garamond"/>
                <w:sz w:val="22"/>
                <w:szCs w:val="22"/>
              </w:rPr>
              <w:t xml:space="preserve"> и включенных в Перечень новых АЭС, утвержденный Наблюдательным советом Совета рынка в соответствии с пунктом 18`.38.1 настоящего Договора;</w:t>
            </w:r>
          </w:p>
          <w:p w14:paraId="0DBBF85A" w14:textId="77777777" w:rsidR="00CC7F67" w:rsidRPr="00CC7F67" w:rsidRDefault="00CC7F67" w:rsidP="0036736C">
            <w:pPr>
              <w:widowControl w:val="0"/>
              <w:numPr>
                <w:ilvl w:val="0"/>
                <w:numId w:val="48"/>
              </w:numPr>
              <w:overflowPunct w:val="0"/>
              <w:autoSpaceDE w:val="0"/>
              <w:autoSpaceDN w:val="0"/>
              <w:adjustRightInd w:val="0"/>
              <w:spacing w:before="120" w:after="120"/>
              <w:ind w:left="0" w:firstLine="0"/>
              <w:jc w:val="both"/>
              <w:textAlignment w:val="baseline"/>
              <w:rPr>
                <w:rFonts w:ascii="Garamond" w:hAnsi="Garamond"/>
                <w:sz w:val="22"/>
                <w:szCs w:val="22"/>
              </w:rPr>
            </w:pPr>
            <w:r w:rsidRPr="00CC7F67">
              <w:rPr>
                <w:rFonts w:ascii="Garamond" w:hAnsi="Garamond"/>
                <w:sz w:val="22"/>
                <w:szCs w:val="22"/>
              </w:rPr>
              <w:t>вводимых в эксплуатацию новых атомных станций, определенных по результатам проводимого в установленном Правительством Российской Федерации порядке более чем за 5 лет до планируемого ввода в эксплуатацию таких объектов отбора инвестиционных проектов их строительства, по договорам купли-продажи (поставки) мощности новых атомных станций, заключаемым в соответствии с настоящим Договором.</w:t>
            </w:r>
          </w:p>
          <w:p w14:paraId="7F333C7B" w14:textId="77777777" w:rsidR="00CC7F67" w:rsidRPr="00CC7F67" w:rsidRDefault="00CC7F67" w:rsidP="0036736C">
            <w:pPr>
              <w:widowControl w:val="0"/>
              <w:spacing w:before="120" w:after="120"/>
              <w:jc w:val="center"/>
              <w:rPr>
                <w:rFonts w:ascii="Garamond" w:eastAsia="Calibri" w:hAnsi="Garamond"/>
                <w:b/>
                <w:sz w:val="22"/>
                <w:szCs w:val="22"/>
              </w:rPr>
            </w:pPr>
          </w:p>
        </w:tc>
        <w:tc>
          <w:tcPr>
            <w:tcW w:w="7088" w:type="dxa"/>
            <w:vAlign w:val="center"/>
          </w:tcPr>
          <w:p w14:paraId="6BA425D4" w14:textId="77777777" w:rsidR="00CC7F67" w:rsidRPr="00CC7F67" w:rsidRDefault="0066199A" w:rsidP="0036736C">
            <w:pPr>
              <w:widowControl w:val="0"/>
              <w:overflowPunct w:val="0"/>
              <w:autoSpaceDE w:val="0"/>
              <w:autoSpaceDN w:val="0"/>
              <w:adjustRightInd w:val="0"/>
              <w:spacing w:before="120" w:after="120"/>
              <w:jc w:val="both"/>
              <w:textAlignment w:val="baseline"/>
              <w:rPr>
                <w:rFonts w:ascii="Garamond" w:hAnsi="Garamond"/>
                <w:sz w:val="22"/>
                <w:szCs w:val="22"/>
              </w:rPr>
            </w:pPr>
            <w:r w:rsidRPr="00CC7F67">
              <w:rPr>
                <w:rFonts w:ascii="Garamond" w:eastAsia="Calibri" w:hAnsi="Garamond"/>
                <w:b/>
                <w:sz w:val="22"/>
                <w:szCs w:val="22"/>
              </w:rPr>
              <w:lastRenderedPageBreak/>
              <w:t>18`.35</w:t>
            </w:r>
            <w:r>
              <w:rPr>
                <w:rFonts w:ascii="Garamond" w:eastAsia="Calibri" w:hAnsi="Garamond"/>
                <w:b/>
                <w:sz w:val="22"/>
                <w:szCs w:val="22"/>
              </w:rPr>
              <w:t xml:space="preserve">. </w:t>
            </w:r>
            <w:r w:rsidR="00CC7F67" w:rsidRPr="00CC7F67">
              <w:rPr>
                <w:rFonts w:ascii="Garamond" w:hAnsi="Garamond"/>
                <w:sz w:val="22"/>
                <w:szCs w:val="22"/>
              </w:rPr>
              <w:t>Участник оптового рынка – поставщик электрической энергии и (или) мощности имеет право продавать мощность, произведенную на следующих генерирующих объектах:</w:t>
            </w:r>
          </w:p>
          <w:p w14:paraId="134C2CA1" w14:textId="77777777" w:rsidR="00CC7F67" w:rsidRPr="00CC7F67" w:rsidRDefault="00CC7F67" w:rsidP="0036736C">
            <w:pPr>
              <w:widowControl w:val="0"/>
              <w:numPr>
                <w:ilvl w:val="0"/>
                <w:numId w:val="49"/>
              </w:numPr>
              <w:overflowPunct w:val="0"/>
              <w:autoSpaceDE w:val="0"/>
              <w:autoSpaceDN w:val="0"/>
              <w:adjustRightInd w:val="0"/>
              <w:spacing w:before="120" w:after="120"/>
              <w:ind w:left="0" w:firstLine="0"/>
              <w:jc w:val="both"/>
              <w:textAlignment w:val="baseline"/>
              <w:rPr>
                <w:rFonts w:ascii="Garamond" w:hAnsi="Garamond"/>
                <w:sz w:val="22"/>
                <w:szCs w:val="22"/>
              </w:rPr>
            </w:pPr>
            <w:r w:rsidRPr="00CC7F67">
              <w:rPr>
                <w:rFonts w:ascii="Garamond" w:hAnsi="Garamond"/>
                <w:sz w:val="22"/>
                <w:szCs w:val="22"/>
              </w:rPr>
              <w:t>строящихся в соответствии с Программой деятельности Государственной корпорации по атомной энергии «</w:t>
            </w:r>
            <w:proofErr w:type="spellStart"/>
            <w:r w:rsidRPr="00CC7F67">
              <w:rPr>
                <w:rFonts w:ascii="Garamond" w:hAnsi="Garamond"/>
                <w:sz w:val="22"/>
                <w:szCs w:val="22"/>
              </w:rPr>
              <w:t>Росатом</w:t>
            </w:r>
            <w:proofErr w:type="spellEnd"/>
            <w:r w:rsidRPr="00CC7F67">
              <w:rPr>
                <w:rFonts w:ascii="Garamond" w:hAnsi="Garamond"/>
                <w:sz w:val="22"/>
                <w:szCs w:val="22"/>
              </w:rPr>
              <w:t>» на долгосрочный период (2009–2015 годы), утвержденной постановлением Правительства Российской Федерации от 20 сентября 2008 года № 705, и включенных в Генеральную схему размещения объектов электроэнергетики;</w:t>
            </w:r>
          </w:p>
          <w:p w14:paraId="6C58E4A4" w14:textId="77777777" w:rsidR="00CC7F67" w:rsidRPr="00CC7F67" w:rsidRDefault="00CC7F67" w:rsidP="0036736C">
            <w:pPr>
              <w:widowControl w:val="0"/>
              <w:numPr>
                <w:ilvl w:val="0"/>
                <w:numId w:val="49"/>
              </w:numPr>
              <w:overflowPunct w:val="0"/>
              <w:autoSpaceDE w:val="0"/>
              <w:autoSpaceDN w:val="0"/>
              <w:adjustRightInd w:val="0"/>
              <w:spacing w:before="120" w:after="120"/>
              <w:ind w:left="0" w:firstLine="0"/>
              <w:jc w:val="both"/>
              <w:textAlignment w:val="baseline"/>
              <w:rPr>
                <w:rFonts w:ascii="Garamond" w:hAnsi="Garamond"/>
                <w:sz w:val="22"/>
                <w:szCs w:val="22"/>
              </w:rPr>
            </w:pPr>
            <w:r w:rsidRPr="00CC7F67">
              <w:rPr>
                <w:rFonts w:ascii="Garamond" w:hAnsi="Garamond"/>
                <w:sz w:val="22"/>
                <w:szCs w:val="22"/>
              </w:rPr>
              <w:t xml:space="preserve">строящихся объектов атомных электростанций, предусмотренных в инвестиционных программах субъектов электроэнергетики и (или) изменениях, вносимых в инвестиционные программы субъектов </w:t>
            </w:r>
            <w:r w:rsidRPr="00CC7F67">
              <w:rPr>
                <w:rFonts w:ascii="Garamond" w:hAnsi="Garamond"/>
                <w:sz w:val="22"/>
                <w:szCs w:val="22"/>
              </w:rPr>
              <w:lastRenderedPageBreak/>
              <w:t xml:space="preserve">электроэнергетики, утвержденные в порядке, установленном Правилами утверждения инвестиционных программ субъектов электроэнергетики, утвержденными постановлением Правительства Российской Федерации от 1 декабря 2009 года № 977 «Об инвестиционных программах субъектов электроэнергетики», с датой ввода в эксплуатацию </w:t>
            </w:r>
            <w:r w:rsidRPr="00CC7F67">
              <w:rPr>
                <w:rFonts w:ascii="Garamond" w:hAnsi="Garamond"/>
                <w:sz w:val="22"/>
                <w:szCs w:val="22"/>
                <w:highlight w:val="yellow"/>
              </w:rPr>
              <w:t>после</w:t>
            </w:r>
            <w:r w:rsidRPr="00CC7F67">
              <w:rPr>
                <w:rFonts w:ascii="Garamond" w:hAnsi="Garamond"/>
                <w:sz w:val="22"/>
                <w:szCs w:val="22"/>
              </w:rPr>
              <w:t xml:space="preserve"> 1 января 2025 года и включенных в Перечень новых АЭС, утвержденный Наблюдательным советом Совета рынка в соответствии с пунктом 18`.38.1 настоящего Договора;</w:t>
            </w:r>
          </w:p>
          <w:p w14:paraId="294864B6" w14:textId="77777777" w:rsidR="00CC7F67" w:rsidRPr="00CC7F67" w:rsidRDefault="00CC7F67" w:rsidP="0036736C">
            <w:pPr>
              <w:widowControl w:val="0"/>
              <w:numPr>
                <w:ilvl w:val="0"/>
                <w:numId w:val="49"/>
              </w:numPr>
              <w:overflowPunct w:val="0"/>
              <w:autoSpaceDE w:val="0"/>
              <w:autoSpaceDN w:val="0"/>
              <w:adjustRightInd w:val="0"/>
              <w:spacing w:before="120" w:after="120"/>
              <w:ind w:left="0" w:firstLine="0"/>
              <w:jc w:val="both"/>
              <w:textAlignment w:val="baseline"/>
              <w:rPr>
                <w:rFonts w:ascii="Garamond" w:hAnsi="Garamond"/>
                <w:sz w:val="22"/>
                <w:szCs w:val="22"/>
              </w:rPr>
            </w:pPr>
            <w:r w:rsidRPr="00CC7F67">
              <w:rPr>
                <w:rFonts w:ascii="Garamond" w:hAnsi="Garamond"/>
                <w:sz w:val="22"/>
                <w:szCs w:val="22"/>
              </w:rPr>
              <w:t>вводимых в эксплуатацию новых атомных станций, определенных по результатам проводимого в установленном Правительством Российской Федерации порядке более чем за 5 лет до планируемого ввода в эксплуатацию таких объектов отбора инвестиционных проектов их строительства, по договорам купли-продажи (поставки) мощности новых атомных станций, заключаемым в соответствии с настоящим Договором.</w:t>
            </w:r>
          </w:p>
          <w:p w14:paraId="594C5AC7" w14:textId="77777777" w:rsidR="00CC7F67" w:rsidRPr="00CC7F67" w:rsidRDefault="00CC7F67" w:rsidP="0036736C">
            <w:pPr>
              <w:widowControl w:val="0"/>
              <w:spacing w:before="120" w:after="120"/>
              <w:rPr>
                <w:rFonts w:ascii="Garamond" w:eastAsia="Calibri" w:hAnsi="Garamond"/>
                <w:b/>
                <w:sz w:val="22"/>
                <w:szCs w:val="22"/>
              </w:rPr>
            </w:pPr>
          </w:p>
        </w:tc>
      </w:tr>
      <w:tr w:rsidR="00CC7F67" w:rsidRPr="00F86CBF" w14:paraId="77EB5556" w14:textId="77777777" w:rsidTr="008B0287">
        <w:trPr>
          <w:trHeight w:val="435"/>
        </w:trPr>
        <w:tc>
          <w:tcPr>
            <w:tcW w:w="896" w:type="dxa"/>
            <w:shd w:val="clear" w:color="auto" w:fill="auto"/>
            <w:vAlign w:val="center"/>
          </w:tcPr>
          <w:p w14:paraId="74D77DF9" w14:textId="77777777" w:rsidR="00CC7F67" w:rsidRPr="00CC7F67" w:rsidRDefault="00CC7F67" w:rsidP="0036736C">
            <w:pPr>
              <w:widowControl w:val="0"/>
              <w:spacing w:before="120" w:after="120"/>
              <w:jc w:val="center"/>
              <w:rPr>
                <w:rFonts w:ascii="Garamond" w:hAnsi="Garamond"/>
                <w:sz w:val="22"/>
                <w:szCs w:val="22"/>
              </w:rPr>
            </w:pPr>
            <w:r w:rsidRPr="00CC7F67">
              <w:rPr>
                <w:rFonts w:ascii="Garamond" w:hAnsi="Garamond"/>
                <w:b/>
                <w:sz w:val="22"/>
                <w:szCs w:val="22"/>
              </w:rPr>
              <w:lastRenderedPageBreak/>
              <w:t>18`.36</w:t>
            </w:r>
          </w:p>
        </w:tc>
        <w:tc>
          <w:tcPr>
            <w:tcW w:w="6612" w:type="dxa"/>
          </w:tcPr>
          <w:p w14:paraId="0A08A342" w14:textId="77777777" w:rsidR="00CC7F67" w:rsidRPr="00CC7F67" w:rsidRDefault="0062386C" w:rsidP="0036736C">
            <w:pPr>
              <w:widowControl w:val="0"/>
              <w:spacing w:before="120" w:after="120"/>
              <w:jc w:val="both"/>
              <w:rPr>
                <w:rFonts w:ascii="Garamond" w:hAnsi="Garamond"/>
                <w:sz w:val="22"/>
                <w:szCs w:val="22"/>
              </w:rPr>
            </w:pPr>
            <w:r w:rsidRPr="00CC7F67">
              <w:rPr>
                <w:rFonts w:ascii="Garamond" w:hAnsi="Garamond"/>
                <w:b/>
                <w:sz w:val="22"/>
                <w:szCs w:val="22"/>
              </w:rPr>
              <w:t>18`.36</w:t>
            </w:r>
            <w:r>
              <w:rPr>
                <w:rFonts w:ascii="Garamond" w:hAnsi="Garamond"/>
                <w:b/>
                <w:sz w:val="22"/>
                <w:szCs w:val="22"/>
              </w:rPr>
              <w:t xml:space="preserve">. </w:t>
            </w:r>
            <w:r w:rsidR="00CC7F67" w:rsidRPr="002C227E">
              <w:rPr>
                <w:rFonts w:ascii="Garamond" w:hAnsi="Garamond"/>
                <w:sz w:val="22"/>
                <w:szCs w:val="22"/>
                <w:highlight w:val="yellow"/>
              </w:rPr>
              <w:t>В целях п</w:t>
            </w:r>
            <w:r w:rsidR="00CC7F67" w:rsidRPr="00CC7F67">
              <w:rPr>
                <w:rFonts w:ascii="Garamond" w:hAnsi="Garamond"/>
                <w:sz w:val="22"/>
                <w:szCs w:val="22"/>
              </w:rPr>
              <w:t>оставк</w:t>
            </w:r>
            <w:r w:rsidR="00CC7F67" w:rsidRPr="002C227E">
              <w:rPr>
                <w:rFonts w:ascii="Garamond" w:hAnsi="Garamond"/>
                <w:sz w:val="22"/>
                <w:szCs w:val="22"/>
                <w:highlight w:val="yellow"/>
              </w:rPr>
              <w:t>и</w:t>
            </w:r>
            <w:r w:rsidR="00CC7F67" w:rsidRPr="00CC7F67">
              <w:rPr>
                <w:rFonts w:ascii="Garamond" w:hAnsi="Garamond"/>
                <w:sz w:val="22"/>
                <w:szCs w:val="22"/>
              </w:rPr>
              <w:t xml:space="preserve"> мощности по договорам </w:t>
            </w:r>
            <w:r w:rsidR="00CC7F67" w:rsidRPr="002C227E">
              <w:rPr>
                <w:rFonts w:ascii="Garamond" w:hAnsi="Garamond"/>
                <w:sz w:val="22"/>
                <w:szCs w:val="22"/>
                <w:highlight w:val="yellow"/>
              </w:rPr>
              <w:t>купли-продажи (поставки) мощности новых атомных станций Участник оптового рынка – поставщик электрической энергии и мощности заключает с Участниками оптового рынка договоры</w:t>
            </w:r>
            <w:r w:rsidR="00CC7F67" w:rsidRPr="00CC7F67">
              <w:rPr>
                <w:rFonts w:ascii="Garamond" w:hAnsi="Garamond"/>
                <w:sz w:val="22"/>
                <w:szCs w:val="22"/>
              </w:rPr>
              <w:t xml:space="preserve"> купли-продажи (поставки) мощности новых атомных станций </w:t>
            </w:r>
            <w:r w:rsidR="00CC7F67" w:rsidRPr="009864F3">
              <w:rPr>
                <w:rFonts w:ascii="Garamond" w:hAnsi="Garamond"/>
                <w:sz w:val="22"/>
                <w:szCs w:val="22"/>
              </w:rPr>
              <w:t>по форме</w:t>
            </w:r>
            <w:r w:rsidR="00CC7F67" w:rsidRPr="00CC7F67">
              <w:rPr>
                <w:rFonts w:ascii="Garamond" w:hAnsi="Garamond"/>
                <w:sz w:val="22"/>
                <w:szCs w:val="22"/>
              </w:rPr>
              <w:t xml:space="preserve"> Приложени</w:t>
            </w:r>
            <w:r w:rsidR="00CC7F67" w:rsidRPr="009864F3">
              <w:rPr>
                <w:rFonts w:ascii="Garamond" w:hAnsi="Garamond"/>
                <w:sz w:val="22"/>
                <w:szCs w:val="22"/>
              </w:rPr>
              <w:t>я</w:t>
            </w:r>
            <w:r w:rsidR="00CC7F67" w:rsidRPr="00CC7F67">
              <w:rPr>
                <w:rFonts w:ascii="Garamond" w:hAnsi="Garamond"/>
                <w:sz w:val="22"/>
                <w:szCs w:val="22"/>
              </w:rPr>
              <w:t xml:space="preserve"> № Д 14.1 к настоящему Договору.</w:t>
            </w:r>
          </w:p>
          <w:p w14:paraId="086BE0BD" w14:textId="77777777" w:rsidR="00CC7F67" w:rsidRPr="00CC7F67" w:rsidRDefault="00CC7F67" w:rsidP="0036736C">
            <w:pPr>
              <w:widowControl w:val="0"/>
              <w:spacing w:before="120" w:after="120"/>
              <w:jc w:val="both"/>
              <w:rPr>
                <w:rFonts w:ascii="Garamond" w:hAnsi="Garamond"/>
                <w:sz w:val="22"/>
                <w:szCs w:val="22"/>
              </w:rPr>
            </w:pPr>
            <w:r w:rsidRPr="002C227E">
              <w:rPr>
                <w:rFonts w:ascii="Garamond" w:hAnsi="Garamond"/>
                <w:sz w:val="22"/>
                <w:szCs w:val="22"/>
                <w:highlight w:val="yellow"/>
              </w:rPr>
              <w:t>В целях п</w:t>
            </w:r>
            <w:r w:rsidRPr="00CC7F67">
              <w:rPr>
                <w:rFonts w:ascii="Garamond" w:hAnsi="Garamond"/>
                <w:sz w:val="22"/>
                <w:szCs w:val="22"/>
              </w:rPr>
              <w:t>оставк</w:t>
            </w:r>
            <w:r w:rsidRPr="002C227E">
              <w:rPr>
                <w:rFonts w:ascii="Garamond" w:hAnsi="Garamond"/>
                <w:sz w:val="22"/>
                <w:szCs w:val="22"/>
                <w:highlight w:val="yellow"/>
              </w:rPr>
              <w:t>и</w:t>
            </w:r>
            <w:r w:rsidRPr="00CC7F67">
              <w:rPr>
                <w:rFonts w:ascii="Garamond" w:hAnsi="Garamond"/>
                <w:sz w:val="22"/>
                <w:szCs w:val="22"/>
              </w:rPr>
              <w:t xml:space="preserve"> мощности по договорам </w:t>
            </w:r>
            <w:r w:rsidRPr="002C227E">
              <w:rPr>
                <w:rFonts w:ascii="Garamond" w:hAnsi="Garamond"/>
                <w:sz w:val="22"/>
                <w:szCs w:val="22"/>
                <w:highlight w:val="yellow"/>
              </w:rPr>
              <w:t>купли-продажи (поставки) мощности новых объектов атомных электростанций с использованием строящихся объектов атомных электростанций, указанных в подпункте 2 пункта 18`.35 настоящего Договора, Участник оптового рынка – поставщик электрической энергии и мощности заключает с Участниками оптового рынка договоры</w:t>
            </w:r>
            <w:r w:rsidRPr="00CC7F67">
              <w:rPr>
                <w:rFonts w:ascii="Garamond" w:hAnsi="Garamond"/>
                <w:sz w:val="22"/>
                <w:szCs w:val="22"/>
              </w:rPr>
              <w:t xml:space="preserve"> купли-продажи (поставки) мощности новых объектов атомных электростанций с датой ввода в эксплуатацию </w:t>
            </w:r>
            <w:r w:rsidRPr="00CC7F67">
              <w:rPr>
                <w:rFonts w:ascii="Garamond" w:hAnsi="Garamond"/>
                <w:sz w:val="22"/>
                <w:szCs w:val="22"/>
                <w:highlight w:val="yellow"/>
              </w:rPr>
              <w:t>начиная с</w:t>
            </w:r>
            <w:r w:rsidRPr="00CC7F67">
              <w:rPr>
                <w:rFonts w:ascii="Garamond" w:hAnsi="Garamond"/>
                <w:sz w:val="22"/>
                <w:szCs w:val="22"/>
              </w:rPr>
              <w:t xml:space="preserve"> 1 января 2025 года </w:t>
            </w:r>
            <w:r w:rsidRPr="009864F3">
              <w:rPr>
                <w:rFonts w:ascii="Garamond" w:hAnsi="Garamond"/>
                <w:sz w:val="22"/>
                <w:szCs w:val="22"/>
              </w:rPr>
              <w:t>по форме</w:t>
            </w:r>
            <w:r w:rsidRPr="00CC7F67">
              <w:rPr>
                <w:rFonts w:ascii="Garamond" w:hAnsi="Garamond"/>
                <w:sz w:val="22"/>
                <w:szCs w:val="22"/>
              </w:rPr>
              <w:t xml:space="preserve"> Приложени</w:t>
            </w:r>
            <w:r w:rsidRPr="009864F3">
              <w:rPr>
                <w:rFonts w:ascii="Garamond" w:hAnsi="Garamond"/>
                <w:sz w:val="22"/>
                <w:szCs w:val="22"/>
              </w:rPr>
              <w:t>я</w:t>
            </w:r>
            <w:r w:rsidRPr="00CC7F67">
              <w:rPr>
                <w:rFonts w:ascii="Garamond" w:hAnsi="Garamond"/>
                <w:sz w:val="22"/>
                <w:szCs w:val="22"/>
              </w:rPr>
              <w:t xml:space="preserve"> № Д 14.4 к настоящему Договору.</w:t>
            </w:r>
          </w:p>
        </w:tc>
        <w:tc>
          <w:tcPr>
            <w:tcW w:w="7088" w:type="dxa"/>
          </w:tcPr>
          <w:p w14:paraId="2D996A42" w14:textId="77777777" w:rsidR="00CC7F67" w:rsidRPr="00CC7F67" w:rsidRDefault="0062386C" w:rsidP="0036736C">
            <w:pPr>
              <w:widowControl w:val="0"/>
              <w:spacing w:before="120" w:after="120"/>
              <w:jc w:val="both"/>
              <w:rPr>
                <w:rFonts w:ascii="Garamond" w:hAnsi="Garamond"/>
                <w:sz w:val="22"/>
                <w:szCs w:val="22"/>
              </w:rPr>
            </w:pPr>
            <w:r w:rsidRPr="00CC7F67">
              <w:rPr>
                <w:rFonts w:ascii="Garamond" w:hAnsi="Garamond"/>
                <w:b/>
                <w:sz w:val="22"/>
                <w:szCs w:val="22"/>
              </w:rPr>
              <w:t>18`.36</w:t>
            </w:r>
            <w:r>
              <w:rPr>
                <w:rFonts w:ascii="Garamond" w:hAnsi="Garamond"/>
                <w:b/>
                <w:sz w:val="22"/>
                <w:szCs w:val="22"/>
              </w:rPr>
              <w:t xml:space="preserve">. </w:t>
            </w:r>
            <w:r w:rsidR="002C5950" w:rsidRPr="002C227E">
              <w:rPr>
                <w:rFonts w:ascii="Garamond" w:hAnsi="Garamond"/>
                <w:sz w:val="22"/>
                <w:szCs w:val="22"/>
                <w:highlight w:val="yellow"/>
              </w:rPr>
              <w:t>П</w:t>
            </w:r>
            <w:r w:rsidR="00CC7F67" w:rsidRPr="002C227E">
              <w:rPr>
                <w:rFonts w:ascii="Garamond" w:hAnsi="Garamond"/>
                <w:sz w:val="22"/>
                <w:szCs w:val="22"/>
                <w:highlight w:val="yellow"/>
              </w:rPr>
              <w:t>оставк</w:t>
            </w:r>
            <w:r w:rsidR="002C5950" w:rsidRPr="002C227E">
              <w:rPr>
                <w:rFonts w:ascii="Garamond" w:hAnsi="Garamond"/>
                <w:sz w:val="22"/>
                <w:szCs w:val="22"/>
                <w:highlight w:val="yellow"/>
              </w:rPr>
              <w:t>а</w:t>
            </w:r>
            <w:r w:rsidR="00CC7F67" w:rsidRPr="002C227E">
              <w:rPr>
                <w:rFonts w:ascii="Garamond" w:hAnsi="Garamond"/>
                <w:sz w:val="22"/>
                <w:szCs w:val="22"/>
                <w:highlight w:val="yellow"/>
              </w:rPr>
              <w:t xml:space="preserve"> мощности</w:t>
            </w:r>
            <w:r w:rsidR="002C5950" w:rsidRPr="002C227E">
              <w:rPr>
                <w:rFonts w:ascii="Garamond" w:hAnsi="Garamond"/>
                <w:sz w:val="22"/>
                <w:szCs w:val="22"/>
                <w:highlight w:val="yellow"/>
              </w:rPr>
              <w:t xml:space="preserve"> генерирующих объектов, указанных в </w:t>
            </w:r>
            <w:r w:rsidR="002C227E">
              <w:rPr>
                <w:rFonts w:ascii="Garamond" w:hAnsi="Garamond"/>
                <w:sz w:val="22"/>
                <w:szCs w:val="22"/>
                <w:highlight w:val="yellow"/>
              </w:rPr>
              <w:t>подпункте</w:t>
            </w:r>
            <w:r w:rsidR="002C5950" w:rsidRPr="002C227E">
              <w:rPr>
                <w:rFonts w:ascii="Garamond" w:hAnsi="Garamond"/>
                <w:sz w:val="22"/>
                <w:szCs w:val="22"/>
                <w:highlight w:val="yellow"/>
              </w:rPr>
              <w:t xml:space="preserve"> 1 пункта 18`.35 настоящего Договора, осуществляется</w:t>
            </w:r>
            <w:r w:rsidR="002C5950">
              <w:rPr>
                <w:rFonts w:ascii="Garamond" w:hAnsi="Garamond"/>
                <w:b/>
                <w:sz w:val="22"/>
                <w:szCs w:val="22"/>
              </w:rPr>
              <w:t xml:space="preserve"> </w:t>
            </w:r>
            <w:r w:rsidR="00CC7F67" w:rsidRPr="00CC7F67">
              <w:rPr>
                <w:rFonts w:ascii="Garamond" w:hAnsi="Garamond"/>
                <w:sz w:val="22"/>
                <w:szCs w:val="22"/>
              </w:rPr>
              <w:t>по договорам купли-продажи (поставки) мощности новых атомных станций</w:t>
            </w:r>
            <w:r w:rsidR="009864F3" w:rsidRPr="002C227E">
              <w:rPr>
                <w:rFonts w:ascii="Garamond" w:hAnsi="Garamond"/>
                <w:sz w:val="22"/>
                <w:szCs w:val="22"/>
                <w:highlight w:val="yellow"/>
              </w:rPr>
              <w:t>, заключаемым</w:t>
            </w:r>
            <w:r w:rsidR="009864F3">
              <w:rPr>
                <w:rFonts w:ascii="Garamond" w:hAnsi="Garamond"/>
                <w:sz w:val="22"/>
                <w:szCs w:val="22"/>
              </w:rPr>
              <w:t xml:space="preserve"> по форме</w:t>
            </w:r>
            <w:r w:rsidR="00CC7F67" w:rsidRPr="00CC7F67">
              <w:rPr>
                <w:rFonts w:ascii="Garamond" w:hAnsi="Garamond"/>
                <w:sz w:val="22"/>
                <w:szCs w:val="22"/>
              </w:rPr>
              <w:t xml:space="preserve"> Приложения № Д 14.1 к настоящему Договору.</w:t>
            </w:r>
          </w:p>
          <w:p w14:paraId="718E3745" w14:textId="77777777" w:rsidR="00CC7F67" w:rsidRPr="00CC7F67" w:rsidRDefault="002C5950" w:rsidP="0036736C">
            <w:pPr>
              <w:widowControl w:val="0"/>
              <w:spacing w:before="120" w:after="120"/>
              <w:jc w:val="both"/>
              <w:rPr>
                <w:rFonts w:ascii="Garamond" w:hAnsi="Garamond"/>
                <w:sz w:val="22"/>
                <w:szCs w:val="22"/>
              </w:rPr>
            </w:pPr>
            <w:r w:rsidRPr="002C227E">
              <w:rPr>
                <w:rFonts w:ascii="Garamond" w:hAnsi="Garamond"/>
                <w:sz w:val="22"/>
                <w:szCs w:val="22"/>
                <w:highlight w:val="yellow"/>
              </w:rPr>
              <w:t>П</w:t>
            </w:r>
            <w:r w:rsidR="00CC7F67" w:rsidRPr="002C227E">
              <w:rPr>
                <w:rFonts w:ascii="Garamond" w:hAnsi="Garamond"/>
                <w:sz w:val="22"/>
                <w:szCs w:val="22"/>
                <w:highlight w:val="yellow"/>
              </w:rPr>
              <w:t>оставк</w:t>
            </w:r>
            <w:r w:rsidRPr="002C227E">
              <w:rPr>
                <w:rFonts w:ascii="Garamond" w:hAnsi="Garamond"/>
                <w:sz w:val="22"/>
                <w:szCs w:val="22"/>
                <w:highlight w:val="yellow"/>
              </w:rPr>
              <w:t>а</w:t>
            </w:r>
            <w:r w:rsidR="00CC7F67" w:rsidRPr="002C227E">
              <w:rPr>
                <w:rFonts w:ascii="Garamond" w:hAnsi="Garamond"/>
                <w:sz w:val="22"/>
                <w:szCs w:val="22"/>
                <w:highlight w:val="yellow"/>
              </w:rPr>
              <w:t xml:space="preserve"> мощности </w:t>
            </w:r>
            <w:r w:rsidRPr="002C227E">
              <w:rPr>
                <w:rFonts w:ascii="Garamond" w:hAnsi="Garamond"/>
                <w:sz w:val="22"/>
                <w:szCs w:val="22"/>
                <w:highlight w:val="yellow"/>
              </w:rPr>
              <w:t>генерирующих объектов, указанных в подпункте 2 пункта 18`.35 настоящего Договора, осуществляется</w:t>
            </w:r>
            <w:r>
              <w:rPr>
                <w:rFonts w:ascii="Garamond" w:hAnsi="Garamond"/>
                <w:b/>
                <w:sz w:val="22"/>
                <w:szCs w:val="22"/>
              </w:rPr>
              <w:t xml:space="preserve"> </w:t>
            </w:r>
            <w:r w:rsidR="00CC7F67" w:rsidRPr="00CC7F67">
              <w:rPr>
                <w:rFonts w:ascii="Garamond" w:hAnsi="Garamond"/>
                <w:sz w:val="22"/>
                <w:szCs w:val="22"/>
              </w:rPr>
              <w:t xml:space="preserve">по договорам купли-продажи (поставки) мощности новых объектов атомных электростанций с датой ввода в эксплуатацию </w:t>
            </w:r>
            <w:r w:rsidR="00CC7F67" w:rsidRPr="00CC7F67">
              <w:rPr>
                <w:rFonts w:ascii="Garamond" w:hAnsi="Garamond"/>
                <w:sz w:val="22"/>
                <w:szCs w:val="22"/>
                <w:highlight w:val="yellow"/>
              </w:rPr>
              <w:t>после</w:t>
            </w:r>
            <w:r w:rsidR="00CC7F67" w:rsidRPr="00CC7F67">
              <w:rPr>
                <w:rFonts w:ascii="Garamond" w:hAnsi="Garamond"/>
                <w:sz w:val="22"/>
                <w:szCs w:val="22"/>
              </w:rPr>
              <w:t xml:space="preserve"> 1 января 2025 года</w:t>
            </w:r>
            <w:r w:rsidR="009864F3" w:rsidRPr="002C227E">
              <w:rPr>
                <w:rFonts w:ascii="Garamond" w:hAnsi="Garamond"/>
                <w:sz w:val="22"/>
                <w:szCs w:val="22"/>
                <w:highlight w:val="yellow"/>
              </w:rPr>
              <w:t>, заключаемым</w:t>
            </w:r>
            <w:r w:rsidR="00CC7F67" w:rsidRPr="00CC7F67">
              <w:rPr>
                <w:rFonts w:ascii="Garamond" w:hAnsi="Garamond"/>
                <w:sz w:val="22"/>
                <w:szCs w:val="22"/>
              </w:rPr>
              <w:t xml:space="preserve"> по форме Приложения № Д 14.4 к настоящему Договору.</w:t>
            </w:r>
          </w:p>
        </w:tc>
      </w:tr>
      <w:tr w:rsidR="00CC7F67" w:rsidRPr="00576625" w14:paraId="16B5240D" w14:textId="77777777" w:rsidTr="002C227E">
        <w:trPr>
          <w:trHeight w:val="435"/>
        </w:trPr>
        <w:tc>
          <w:tcPr>
            <w:tcW w:w="896" w:type="dxa"/>
            <w:shd w:val="clear" w:color="auto" w:fill="auto"/>
            <w:vAlign w:val="center"/>
          </w:tcPr>
          <w:p w14:paraId="1A35CD70" w14:textId="77777777" w:rsidR="00CC7F67" w:rsidRPr="00CC7F67" w:rsidRDefault="00CC7F67" w:rsidP="0036736C">
            <w:pPr>
              <w:widowControl w:val="0"/>
              <w:spacing w:before="120" w:after="120"/>
              <w:jc w:val="center"/>
              <w:rPr>
                <w:rFonts w:ascii="Garamond" w:hAnsi="Garamond"/>
                <w:b/>
                <w:sz w:val="22"/>
                <w:szCs w:val="22"/>
              </w:rPr>
            </w:pPr>
            <w:r w:rsidRPr="00CC7F67">
              <w:rPr>
                <w:rFonts w:ascii="Garamond" w:hAnsi="Garamond"/>
                <w:b/>
                <w:sz w:val="22"/>
                <w:szCs w:val="22"/>
              </w:rPr>
              <w:t>18`.37</w:t>
            </w:r>
          </w:p>
        </w:tc>
        <w:tc>
          <w:tcPr>
            <w:tcW w:w="6612" w:type="dxa"/>
          </w:tcPr>
          <w:p w14:paraId="1D170BA5" w14:textId="77777777" w:rsidR="00CC7F67" w:rsidRPr="00CC7F67" w:rsidRDefault="009C0669" w:rsidP="0036736C">
            <w:pPr>
              <w:widowControl w:val="0"/>
              <w:spacing w:before="120" w:after="120"/>
              <w:jc w:val="both"/>
              <w:rPr>
                <w:rFonts w:ascii="Garamond" w:hAnsi="Garamond"/>
                <w:sz w:val="22"/>
                <w:szCs w:val="22"/>
              </w:rPr>
            </w:pPr>
            <w:r w:rsidRPr="00CC7F67">
              <w:rPr>
                <w:rFonts w:ascii="Garamond" w:hAnsi="Garamond"/>
                <w:b/>
                <w:sz w:val="22"/>
                <w:szCs w:val="22"/>
              </w:rPr>
              <w:t>18`.37</w:t>
            </w:r>
            <w:r>
              <w:rPr>
                <w:rFonts w:ascii="Garamond" w:hAnsi="Garamond"/>
                <w:b/>
                <w:sz w:val="22"/>
                <w:szCs w:val="22"/>
              </w:rPr>
              <w:t xml:space="preserve">. </w:t>
            </w:r>
            <w:r w:rsidR="00CC7F67" w:rsidRPr="00CC7F67">
              <w:rPr>
                <w:rFonts w:ascii="Garamond" w:hAnsi="Garamond"/>
                <w:sz w:val="22"/>
                <w:szCs w:val="22"/>
              </w:rPr>
              <w:t xml:space="preserve">Договоры купли-продажи (поставки) мощности новых атомных станций и договоры купли-продажи (поставки) мощности новых объектов атомных электростанций с датой ввода в эксплуатацию </w:t>
            </w:r>
            <w:r w:rsidR="00CC7F67" w:rsidRPr="00CC7F67">
              <w:rPr>
                <w:rFonts w:ascii="Garamond" w:hAnsi="Garamond"/>
                <w:sz w:val="22"/>
                <w:szCs w:val="22"/>
                <w:highlight w:val="yellow"/>
              </w:rPr>
              <w:lastRenderedPageBreak/>
              <w:t>начиная с</w:t>
            </w:r>
            <w:r w:rsidR="00CC7F67" w:rsidRPr="00CC7F67">
              <w:rPr>
                <w:rFonts w:ascii="Garamond" w:hAnsi="Garamond"/>
                <w:sz w:val="22"/>
                <w:szCs w:val="22"/>
              </w:rPr>
              <w:t xml:space="preserve"> 1 января 2025 года могут быть изменены только в порядке, предусмотренном этими договорами.</w:t>
            </w:r>
          </w:p>
        </w:tc>
        <w:tc>
          <w:tcPr>
            <w:tcW w:w="7088" w:type="dxa"/>
            <w:vAlign w:val="center"/>
          </w:tcPr>
          <w:p w14:paraId="18267722" w14:textId="77777777" w:rsidR="00CC7F67" w:rsidRPr="00CC7F67" w:rsidRDefault="009C0669" w:rsidP="0036736C">
            <w:pPr>
              <w:widowControl w:val="0"/>
              <w:spacing w:before="120" w:after="120"/>
              <w:jc w:val="both"/>
              <w:rPr>
                <w:rFonts w:ascii="Garamond" w:hAnsi="Garamond"/>
                <w:sz w:val="22"/>
                <w:szCs w:val="22"/>
              </w:rPr>
            </w:pPr>
            <w:r w:rsidRPr="00CC7F67">
              <w:rPr>
                <w:rFonts w:ascii="Garamond" w:hAnsi="Garamond"/>
                <w:b/>
                <w:sz w:val="22"/>
                <w:szCs w:val="22"/>
              </w:rPr>
              <w:lastRenderedPageBreak/>
              <w:t>18`.37</w:t>
            </w:r>
            <w:r>
              <w:rPr>
                <w:rFonts w:ascii="Garamond" w:hAnsi="Garamond"/>
                <w:b/>
                <w:sz w:val="22"/>
                <w:szCs w:val="22"/>
              </w:rPr>
              <w:t xml:space="preserve">. </w:t>
            </w:r>
            <w:r w:rsidR="00CC7F67" w:rsidRPr="00CC7F67">
              <w:rPr>
                <w:rFonts w:ascii="Garamond" w:hAnsi="Garamond"/>
                <w:sz w:val="22"/>
                <w:szCs w:val="22"/>
              </w:rPr>
              <w:t xml:space="preserve">Договоры купли-продажи (поставки) мощности новых атомных станций и договоры купли-продажи (поставки) мощности новых объектов атомных электростанций с датой ввода в эксплуатацию </w:t>
            </w:r>
            <w:r w:rsidR="00CC7F67" w:rsidRPr="00CC7F67">
              <w:rPr>
                <w:rFonts w:ascii="Garamond" w:hAnsi="Garamond"/>
                <w:sz w:val="22"/>
                <w:szCs w:val="22"/>
                <w:highlight w:val="yellow"/>
              </w:rPr>
              <w:t>после</w:t>
            </w:r>
            <w:r w:rsidR="00CC7F67" w:rsidRPr="00CC7F67">
              <w:rPr>
                <w:rFonts w:ascii="Garamond" w:hAnsi="Garamond"/>
                <w:sz w:val="22"/>
                <w:szCs w:val="22"/>
              </w:rPr>
              <w:t xml:space="preserve"> 1 января 2025 </w:t>
            </w:r>
            <w:r w:rsidR="00CC7F67" w:rsidRPr="00CC7F67">
              <w:rPr>
                <w:rFonts w:ascii="Garamond" w:hAnsi="Garamond"/>
                <w:sz w:val="22"/>
                <w:szCs w:val="22"/>
              </w:rPr>
              <w:lastRenderedPageBreak/>
              <w:t>года могут быть изменены только в порядке, предусмотренном этими договорами.</w:t>
            </w:r>
          </w:p>
        </w:tc>
      </w:tr>
      <w:tr w:rsidR="00CC7F67" w:rsidRPr="00A82472" w14:paraId="3D6647AF" w14:textId="77777777" w:rsidTr="008B0287">
        <w:trPr>
          <w:trHeight w:val="435"/>
        </w:trPr>
        <w:tc>
          <w:tcPr>
            <w:tcW w:w="896" w:type="dxa"/>
            <w:shd w:val="clear" w:color="auto" w:fill="auto"/>
            <w:vAlign w:val="center"/>
          </w:tcPr>
          <w:p w14:paraId="3E34D240" w14:textId="77777777" w:rsidR="00CC7F67" w:rsidRPr="00CC7F67" w:rsidRDefault="00CC7F67" w:rsidP="0036736C">
            <w:pPr>
              <w:widowControl w:val="0"/>
              <w:spacing w:before="120" w:after="120"/>
              <w:jc w:val="center"/>
              <w:rPr>
                <w:rFonts w:ascii="Garamond" w:hAnsi="Garamond"/>
                <w:b/>
                <w:sz w:val="22"/>
                <w:szCs w:val="22"/>
              </w:rPr>
            </w:pPr>
            <w:r w:rsidRPr="00CC7F67">
              <w:rPr>
                <w:rFonts w:ascii="Garamond" w:hAnsi="Garamond"/>
                <w:b/>
                <w:sz w:val="22"/>
                <w:szCs w:val="22"/>
              </w:rPr>
              <w:lastRenderedPageBreak/>
              <w:t>18`.38</w:t>
            </w:r>
          </w:p>
        </w:tc>
        <w:tc>
          <w:tcPr>
            <w:tcW w:w="6612" w:type="dxa"/>
          </w:tcPr>
          <w:p w14:paraId="0B72BEB0" w14:textId="77777777" w:rsidR="00CC7F67" w:rsidRPr="00CC7F67" w:rsidRDefault="009C0669" w:rsidP="0036736C">
            <w:pPr>
              <w:widowControl w:val="0"/>
              <w:spacing w:before="120" w:after="120"/>
              <w:jc w:val="both"/>
              <w:rPr>
                <w:rFonts w:ascii="Garamond" w:hAnsi="Garamond"/>
                <w:sz w:val="22"/>
                <w:szCs w:val="22"/>
              </w:rPr>
            </w:pPr>
            <w:r w:rsidRPr="00CC7F67">
              <w:rPr>
                <w:rFonts w:ascii="Garamond" w:hAnsi="Garamond"/>
                <w:b/>
                <w:sz w:val="22"/>
                <w:szCs w:val="22"/>
              </w:rPr>
              <w:t>18`.38</w:t>
            </w:r>
            <w:r>
              <w:rPr>
                <w:rFonts w:ascii="Garamond" w:hAnsi="Garamond"/>
                <w:b/>
                <w:sz w:val="22"/>
                <w:szCs w:val="22"/>
              </w:rPr>
              <w:t xml:space="preserve">. </w:t>
            </w:r>
            <w:r w:rsidR="00CC7F67" w:rsidRPr="00CC7F67">
              <w:rPr>
                <w:rFonts w:ascii="Garamond" w:hAnsi="Garamond"/>
                <w:sz w:val="22"/>
                <w:szCs w:val="22"/>
              </w:rPr>
              <w:t xml:space="preserve">Для получения права на участие в торговле электрической энергией и мощностью на оптовом рынке у Субъекта оптового рынка должны быть заключены договоры купли-продажи (поставки) мощности новых атомных станций и договоры купли-продажи (поставки) мощности новых объектов атомных электростанций с датой ввода в эксплуатацию </w:t>
            </w:r>
            <w:r w:rsidR="00CC7F67" w:rsidRPr="00CC7F67">
              <w:rPr>
                <w:rFonts w:ascii="Garamond" w:hAnsi="Garamond"/>
                <w:sz w:val="22"/>
                <w:szCs w:val="22"/>
                <w:highlight w:val="yellow"/>
              </w:rPr>
              <w:t>начиная с</w:t>
            </w:r>
            <w:r w:rsidR="00CC7F67" w:rsidRPr="00CC7F67">
              <w:rPr>
                <w:rFonts w:ascii="Garamond" w:hAnsi="Garamond"/>
                <w:sz w:val="22"/>
                <w:szCs w:val="22"/>
              </w:rPr>
              <w:t xml:space="preserve"> 1 января 2025 года, по которым будет осуществляться покупка мощности для потребления ее в ГТП потребления.</w:t>
            </w:r>
          </w:p>
        </w:tc>
        <w:tc>
          <w:tcPr>
            <w:tcW w:w="7088" w:type="dxa"/>
          </w:tcPr>
          <w:p w14:paraId="4C0A2CD2" w14:textId="77777777" w:rsidR="00CC7F67" w:rsidRPr="00CC7F67" w:rsidRDefault="009C0669" w:rsidP="0036736C">
            <w:pPr>
              <w:widowControl w:val="0"/>
              <w:spacing w:before="120" w:after="120"/>
              <w:jc w:val="both"/>
              <w:rPr>
                <w:rFonts w:ascii="Garamond" w:hAnsi="Garamond"/>
                <w:sz w:val="22"/>
                <w:szCs w:val="22"/>
              </w:rPr>
            </w:pPr>
            <w:r w:rsidRPr="00CC7F67">
              <w:rPr>
                <w:rFonts w:ascii="Garamond" w:hAnsi="Garamond"/>
                <w:b/>
                <w:sz w:val="22"/>
                <w:szCs w:val="22"/>
              </w:rPr>
              <w:t>18`.38</w:t>
            </w:r>
            <w:r>
              <w:rPr>
                <w:rFonts w:ascii="Garamond" w:hAnsi="Garamond"/>
                <w:b/>
                <w:sz w:val="22"/>
                <w:szCs w:val="22"/>
              </w:rPr>
              <w:t xml:space="preserve">. </w:t>
            </w:r>
            <w:r w:rsidR="00CC7F67" w:rsidRPr="00CC7F67">
              <w:rPr>
                <w:rFonts w:ascii="Garamond" w:hAnsi="Garamond"/>
                <w:sz w:val="22"/>
                <w:szCs w:val="22"/>
              </w:rPr>
              <w:t xml:space="preserve">Для получения права на участие в торговле электрической энергией и мощностью на оптовом рынке у Субъекта оптового рынка должны быть заключены договоры купли-продажи (поставки) мощности новых атомных станций и договоры купли-продажи (поставки) мощности новых объектов атомных электростанций с датой ввода в эксплуатацию </w:t>
            </w:r>
            <w:r w:rsidR="00CC7F67" w:rsidRPr="00CC7F67">
              <w:rPr>
                <w:rFonts w:ascii="Garamond" w:hAnsi="Garamond"/>
                <w:sz w:val="22"/>
                <w:szCs w:val="22"/>
                <w:highlight w:val="yellow"/>
              </w:rPr>
              <w:t>после</w:t>
            </w:r>
            <w:r w:rsidR="00CC7F67" w:rsidRPr="00CC7F67">
              <w:rPr>
                <w:rFonts w:ascii="Garamond" w:hAnsi="Garamond"/>
                <w:sz w:val="22"/>
                <w:szCs w:val="22"/>
              </w:rPr>
              <w:t xml:space="preserve"> 1 января 2025 года, по которым будет осуществляться покупка мощности для потребления ее в ГТП потребления.</w:t>
            </w:r>
          </w:p>
        </w:tc>
      </w:tr>
      <w:tr w:rsidR="00CC7F67" w:rsidRPr="00A82472" w14:paraId="2CD38538" w14:textId="77777777" w:rsidTr="002C227E">
        <w:trPr>
          <w:trHeight w:val="435"/>
        </w:trPr>
        <w:tc>
          <w:tcPr>
            <w:tcW w:w="896" w:type="dxa"/>
            <w:shd w:val="clear" w:color="auto" w:fill="auto"/>
            <w:vAlign w:val="center"/>
          </w:tcPr>
          <w:p w14:paraId="17D8E4C9" w14:textId="77777777" w:rsidR="00CC7F67" w:rsidRPr="00CC7F67" w:rsidRDefault="00CC7F67" w:rsidP="0036736C">
            <w:pPr>
              <w:widowControl w:val="0"/>
              <w:spacing w:before="120" w:after="120"/>
              <w:jc w:val="center"/>
              <w:rPr>
                <w:rFonts w:ascii="Garamond" w:hAnsi="Garamond"/>
                <w:b/>
                <w:sz w:val="22"/>
                <w:szCs w:val="22"/>
              </w:rPr>
            </w:pPr>
            <w:r w:rsidRPr="00CC7F67">
              <w:rPr>
                <w:rFonts w:ascii="Garamond" w:hAnsi="Garamond"/>
                <w:b/>
                <w:sz w:val="22"/>
                <w:szCs w:val="22"/>
              </w:rPr>
              <w:t>18`.38.1</w:t>
            </w:r>
          </w:p>
        </w:tc>
        <w:tc>
          <w:tcPr>
            <w:tcW w:w="6612" w:type="dxa"/>
          </w:tcPr>
          <w:p w14:paraId="76CDAF2F" w14:textId="77777777" w:rsidR="00CC7F67" w:rsidRPr="00CC7F67" w:rsidRDefault="009C0669" w:rsidP="0036736C">
            <w:pPr>
              <w:widowControl w:val="0"/>
              <w:spacing w:before="120" w:after="120"/>
              <w:jc w:val="both"/>
              <w:rPr>
                <w:rFonts w:ascii="Garamond" w:hAnsi="Garamond"/>
                <w:sz w:val="22"/>
                <w:szCs w:val="22"/>
              </w:rPr>
            </w:pPr>
            <w:r w:rsidRPr="00CC7F67">
              <w:rPr>
                <w:rFonts w:ascii="Garamond" w:hAnsi="Garamond"/>
                <w:b/>
                <w:sz w:val="22"/>
                <w:szCs w:val="22"/>
              </w:rPr>
              <w:t>18`.38.1</w:t>
            </w:r>
            <w:r>
              <w:rPr>
                <w:rFonts w:ascii="Garamond" w:hAnsi="Garamond"/>
                <w:b/>
                <w:sz w:val="22"/>
                <w:szCs w:val="22"/>
              </w:rPr>
              <w:t xml:space="preserve">. </w:t>
            </w:r>
            <w:r w:rsidR="00CC7F67" w:rsidRPr="00CC7F67">
              <w:rPr>
                <w:rFonts w:ascii="Garamond" w:hAnsi="Garamond"/>
                <w:sz w:val="22"/>
                <w:szCs w:val="22"/>
              </w:rPr>
              <w:t xml:space="preserve">Перечень строящихся объектов атомных электростанций, предусмотренных в инвестиционных программах субъектов электроэнергетики и (или) изменениях, вносимых в инвестиционные программы субъектов электроэнергетики, утвержденные в порядке, установленном Правилами утверждения инвестиционных программ субъектов электроэнергетики, утвержденными постановлением Правительства Российской Федерации от 1 декабря 2009 года № 977 «Об инвестиционных программах субъектов электроэнергетики», с датой ввода в эксплуатацию </w:t>
            </w:r>
            <w:r w:rsidR="00CC7F67" w:rsidRPr="00CC7F67">
              <w:rPr>
                <w:rFonts w:ascii="Garamond" w:hAnsi="Garamond"/>
                <w:sz w:val="22"/>
                <w:szCs w:val="22"/>
                <w:highlight w:val="yellow"/>
              </w:rPr>
              <w:t>начиная с</w:t>
            </w:r>
            <w:r w:rsidR="00CC7F67" w:rsidRPr="00CC7F67">
              <w:rPr>
                <w:rFonts w:ascii="Garamond" w:hAnsi="Garamond"/>
                <w:sz w:val="22"/>
                <w:szCs w:val="22"/>
              </w:rPr>
              <w:t xml:space="preserve"> 1 января 2025 года, в отношении которых подлежат заключению договоры купли-продажи (поставки) мощности новых объектов атомных электростанций с датой ввода в эксплуатацию </w:t>
            </w:r>
            <w:r w:rsidR="00CC7F67" w:rsidRPr="00CC7F67">
              <w:rPr>
                <w:rFonts w:ascii="Garamond" w:hAnsi="Garamond"/>
                <w:sz w:val="22"/>
                <w:szCs w:val="22"/>
                <w:highlight w:val="yellow"/>
              </w:rPr>
              <w:t>начиная с</w:t>
            </w:r>
            <w:r w:rsidR="00CC7F67" w:rsidRPr="00CC7F67">
              <w:rPr>
                <w:rFonts w:ascii="Garamond" w:hAnsi="Garamond"/>
                <w:sz w:val="22"/>
                <w:szCs w:val="22"/>
              </w:rPr>
              <w:t xml:space="preserve"> 1 января 2025 года (далее – Перечень новых АЭС), утверждается Наблюдательным советом Совета рынка.</w:t>
            </w:r>
          </w:p>
          <w:p w14:paraId="4BC698CE" w14:textId="77777777" w:rsidR="00CC7F67" w:rsidRPr="00CC7F67" w:rsidRDefault="00CC7F67" w:rsidP="0036736C">
            <w:pPr>
              <w:widowControl w:val="0"/>
              <w:spacing w:before="120" w:after="120"/>
              <w:jc w:val="both"/>
              <w:rPr>
                <w:rFonts w:ascii="Garamond" w:hAnsi="Garamond"/>
                <w:sz w:val="22"/>
                <w:szCs w:val="22"/>
              </w:rPr>
            </w:pPr>
            <w:r w:rsidRPr="00CC7F67">
              <w:rPr>
                <w:rFonts w:ascii="Garamond" w:hAnsi="Garamond"/>
                <w:sz w:val="22"/>
                <w:szCs w:val="22"/>
              </w:rPr>
              <w:t xml:space="preserve">Данный перечень формируется на основании представленного Минэнерго России в адрес Совета рынка перечня генерирующих объектов, отвечающих указанным требованиям, в отношении которых подлежат заключению договоры купли-продажи (поставки) мощности новых объектов атомных электростанций с датой ввода в эксплуатацию </w:t>
            </w:r>
            <w:r w:rsidRPr="00CC7F67">
              <w:rPr>
                <w:rFonts w:ascii="Garamond" w:hAnsi="Garamond"/>
                <w:sz w:val="22"/>
                <w:szCs w:val="22"/>
                <w:highlight w:val="yellow"/>
              </w:rPr>
              <w:t>начиная с</w:t>
            </w:r>
            <w:r w:rsidRPr="00CC7F67">
              <w:rPr>
                <w:rFonts w:ascii="Garamond" w:hAnsi="Garamond"/>
                <w:sz w:val="22"/>
                <w:szCs w:val="22"/>
              </w:rPr>
              <w:t xml:space="preserve"> 1 января 2025 года.</w:t>
            </w:r>
          </w:p>
          <w:p w14:paraId="1CE1050F" w14:textId="77777777" w:rsidR="00CC7F67" w:rsidRPr="00CC7F67" w:rsidRDefault="00CC7F67" w:rsidP="0036736C">
            <w:pPr>
              <w:widowControl w:val="0"/>
              <w:spacing w:before="120" w:after="120"/>
              <w:jc w:val="both"/>
              <w:rPr>
                <w:rFonts w:ascii="Garamond" w:hAnsi="Garamond"/>
                <w:sz w:val="22"/>
                <w:szCs w:val="22"/>
              </w:rPr>
            </w:pPr>
            <w:r w:rsidRPr="00CC7F67">
              <w:rPr>
                <w:rFonts w:ascii="Garamond" w:hAnsi="Garamond"/>
                <w:sz w:val="22"/>
                <w:szCs w:val="22"/>
              </w:rPr>
              <w:t xml:space="preserve">Изменения в указанный Перечень новых АЭС могут быть внесены решением Наблюдательного совета </w:t>
            </w:r>
            <w:proofErr w:type="spellStart"/>
            <w:r w:rsidRPr="00CC7F67">
              <w:rPr>
                <w:rFonts w:ascii="Garamond" w:hAnsi="Garamond"/>
                <w:sz w:val="22"/>
                <w:szCs w:val="22"/>
              </w:rPr>
              <w:t>Совета</w:t>
            </w:r>
            <w:proofErr w:type="spellEnd"/>
            <w:r w:rsidRPr="00CC7F67">
              <w:rPr>
                <w:rFonts w:ascii="Garamond" w:hAnsi="Garamond"/>
                <w:sz w:val="22"/>
                <w:szCs w:val="22"/>
              </w:rPr>
              <w:t xml:space="preserve"> рынка только по предложению Минэнерго России.</w:t>
            </w:r>
          </w:p>
          <w:p w14:paraId="7F8BCB57" w14:textId="77777777" w:rsidR="00CC7F67" w:rsidRPr="00CC7F67" w:rsidRDefault="00CC7F67" w:rsidP="0036736C">
            <w:pPr>
              <w:widowControl w:val="0"/>
              <w:spacing w:before="120" w:after="120"/>
              <w:jc w:val="both"/>
              <w:rPr>
                <w:rFonts w:ascii="Garamond" w:hAnsi="Garamond"/>
                <w:sz w:val="22"/>
                <w:szCs w:val="22"/>
              </w:rPr>
            </w:pPr>
            <w:r w:rsidRPr="00CC7F67">
              <w:rPr>
                <w:rFonts w:ascii="Garamond" w:hAnsi="Garamond"/>
                <w:sz w:val="22"/>
                <w:szCs w:val="22"/>
              </w:rPr>
              <w:t xml:space="preserve">В случае внесения изменений в Перечень новых АЭС, касающихся наименования, месторасположения, установленной мощности или даты начала поставки мощности объекта генерации на оптовый рынок, </w:t>
            </w:r>
            <w:r w:rsidRPr="00CC7F67">
              <w:rPr>
                <w:rFonts w:ascii="Garamond" w:hAnsi="Garamond"/>
                <w:sz w:val="22"/>
                <w:szCs w:val="22"/>
              </w:rPr>
              <w:lastRenderedPageBreak/>
              <w:t xml:space="preserve">соответствующие изменения вносятся во все договоры купли-продажи (поставки) мощности новых объектов атомных электростанций с датой ввода </w:t>
            </w:r>
            <w:r w:rsidRPr="00CC7F67">
              <w:rPr>
                <w:rFonts w:ascii="Garamond" w:hAnsi="Garamond"/>
                <w:sz w:val="22"/>
                <w:szCs w:val="22"/>
                <w:highlight w:val="yellow"/>
              </w:rPr>
              <w:t>начиная с</w:t>
            </w:r>
            <w:r w:rsidRPr="00CC7F67">
              <w:rPr>
                <w:rFonts w:ascii="Garamond" w:hAnsi="Garamond"/>
                <w:sz w:val="22"/>
                <w:szCs w:val="22"/>
              </w:rPr>
              <w:t xml:space="preserve"> 1 января 2025 года, заключенные в отношении соответствующего объекта генерации, в порядке, предусмотренном такими договорами.</w:t>
            </w:r>
          </w:p>
          <w:p w14:paraId="3104BFF8" w14:textId="77777777" w:rsidR="00CC7F67" w:rsidRPr="00CC7F67" w:rsidRDefault="00CC7F67" w:rsidP="0036736C">
            <w:pPr>
              <w:widowControl w:val="0"/>
              <w:spacing w:before="120" w:after="120"/>
              <w:jc w:val="both"/>
              <w:rPr>
                <w:rFonts w:ascii="Garamond" w:hAnsi="Garamond"/>
                <w:sz w:val="22"/>
                <w:szCs w:val="22"/>
              </w:rPr>
            </w:pPr>
            <w:r w:rsidRPr="00CC7F67">
              <w:rPr>
                <w:rFonts w:ascii="Garamond" w:hAnsi="Garamond"/>
                <w:sz w:val="22"/>
                <w:szCs w:val="22"/>
              </w:rPr>
              <w:t xml:space="preserve">Исключение объекта генерации из Перечня новых АЭС является основанием расторжения договоров купли-продажи (поставки) мощности новых объектов атомных электростанций с датой ввода </w:t>
            </w:r>
            <w:r w:rsidRPr="00CC7F67">
              <w:rPr>
                <w:rFonts w:ascii="Garamond" w:hAnsi="Garamond"/>
                <w:sz w:val="22"/>
                <w:szCs w:val="22"/>
                <w:highlight w:val="yellow"/>
              </w:rPr>
              <w:t>начиная с</w:t>
            </w:r>
            <w:r w:rsidRPr="00CC7F67">
              <w:rPr>
                <w:rFonts w:ascii="Garamond" w:hAnsi="Garamond"/>
                <w:sz w:val="22"/>
                <w:szCs w:val="22"/>
              </w:rPr>
              <w:t xml:space="preserve"> 1 января 2025 года, заключенных в отношении такого объекта генерации, в порядке, предусмотренном такими договорами.</w:t>
            </w:r>
          </w:p>
        </w:tc>
        <w:tc>
          <w:tcPr>
            <w:tcW w:w="7088" w:type="dxa"/>
            <w:vAlign w:val="center"/>
          </w:tcPr>
          <w:p w14:paraId="1E454E35" w14:textId="77777777" w:rsidR="00CC7F67" w:rsidRPr="00CC7F67" w:rsidRDefault="009C0669" w:rsidP="0036736C">
            <w:pPr>
              <w:widowControl w:val="0"/>
              <w:spacing w:before="120" w:after="120"/>
              <w:jc w:val="both"/>
              <w:rPr>
                <w:rFonts w:ascii="Garamond" w:hAnsi="Garamond"/>
                <w:sz w:val="22"/>
                <w:szCs w:val="22"/>
              </w:rPr>
            </w:pPr>
            <w:r w:rsidRPr="00CC7F67">
              <w:rPr>
                <w:rFonts w:ascii="Garamond" w:hAnsi="Garamond"/>
                <w:b/>
                <w:sz w:val="22"/>
                <w:szCs w:val="22"/>
              </w:rPr>
              <w:lastRenderedPageBreak/>
              <w:t>18`.38.1</w:t>
            </w:r>
            <w:r>
              <w:rPr>
                <w:rFonts w:ascii="Garamond" w:hAnsi="Garamond"/>
                <w:b/>
                <w:sz w:val="22"/>
                <w:szCs w:val="22"/>
              </w:rPr>
              <w:t xml:space="preserve">. </w:t>
            </w:r>
            <w:r w:rsidR="00CC7F67" w:rsidRPr="00CC7F67">
              <w:rPr>
                <w:rFonts w:ascii="Garamond" w:hAnsi="Garamond"/>
                <w:sz w:val="22"/>
                <w:szCs w:val="22"/>
              </w:rPr>
              <w:t xml:space="preserve">Перечень строящихся объектов атомных электростанций, предусмотренных в инвестиционных программах субъектов электроэнергетики и (или) изменениях, вносимых в инвестиционные программы субъектов электроэнергетики, утвержденные в порядке, установленном Правилами утверждения инвестиционных программ субъектов электроэнергетики, утвержденными постановлением Правительства Российской Федерации от 1 декабря 2009 года № 977 «Об инвестиционных программах субъектов электроэнергетики», с датой ввода в эксплуатацию </w:t>
            </w:r>
            <w:r w:rsidR="00CC7F67" w:rsidRPr="00CC7F67">
              <w:rPr>
                <w:rFonts w:ascii="Garamond" w:hAnsi="Garamond"/>
                <w:sz w:val="22"/>
                <w:szCs w:val="22"/>
                <w:highlight w:val="yellow"/>
              </w:rPr>
              <w:t>после</w:t>
            </w:r>
            <w:r w:rsidR="00CC7F67" w:rsidRPr="00CC7F67">
              <w:rPr>
                <w:rFonts w:ascii="Garamond" w:hAnsi="Garamond"/>
                <w:sz w:val="22"/>
                <w:szCs w:val="22"/>
              </w:rPr>
              <w:t xml:space="preserve"> 1 января 2025 года, в отношении которых подлежат заключению договоры купли-продажи (поставки) мощности новых объектов атомных электростанций с датой ввода в эксплуатацию </w:t>
            </w:r>
            <w:r w:rsidR="00CC7F67" w:rsidRPr="00CC7F67">
              <w:rPr>
                <w:rFonts w:ascii="Garamond" w:hAnsi="Garamond"/>
                <w:sz w:val="22"/>
                <w:szCs w:val="22"/>
                <w:highlight w:val="yellow"/>
              </w:rPr>
              <w:t>после</w:t>
            </w:r>
            <w:r w:rsidR="00CC7F67" w:rsidRPr="00CC7F67">
              <w:rPr>
                <w:rFonts w:ascii="Garamond" w:hAnsi="Garamond"/>
                <w:sz w:val="22"/>
                <w:szCs w:val="22"/>
              </w:rPr>
              <w:t xml:space="preserve"> 1 января 2025 года (далее – Перечень новых АЭС), утверждается Наблюдательным советом Совета рынка.</w:t>
            </w:r>
          </w:p>
          <w:p w14:paraId="63D61B2C" w14:textId="77777777" w:rsidR="00CC7F67" w:rsidRPr="00CC7F67" w:rsidRDefault="00CC7F67" w:rsidP="0036736C">
            <w:pPr>
              <w:widowControl w:val="0"/>
              <w:spacing w:before="120" w:after="120"/>
              <w:jc w:val="both"/>
              <w:rPr>
                <w:rFonts w:ascii="Garamond" w:hAnsi="Garamond"/>
                <w:sz w:val="22"/>
                <w:szCs w:val="22"/>
              </w:rPr>
            </w:pPr>
            <w:r w:rsidRPr="00CC7F67">
              <w:rPr>
                <w:rFonts w:ascii="Garamond" w:hAnsi="Garamond"/>
                <w:sz w:val="22"/>
                <w:szCs w:val="22"/>
              </w:rPr>
              <w:t xml:space="preserve">Данный перечень формируется на основании представленного Минэнерго России в адрес Совета рынка перечня генерирующих объектов, отвечающих указанным требованиям, в отношении которых подлежат заключению договоры купли-продажи (поставки) мощности новых объектов атомных электростанций с датой ввода в эксплуатацию </w:t>
            </w:r>
            <w:r w:rsidRPr="00CC7F67">
              <w:rPr>
                <w:rFonts w:ascii="Garamond" w:hAnsi="Garamond"/>
                <w:sz w:val="22"/>
                <w:szCs w:val="22"/>
                <w:highlight w:val="yellow"/>
              </w:rPr>
              <w:t>после</w:t>
            </w:r>
            <w:r w:rsidRPr="00CC7F67">
              <w:rPr>
                <w:rFonts w:ascii="Garamond" w:hAnsi="Garamond"/>
                <w:sz w:val="22"/>
                <w:szCs w:val="22"/>
              </w:rPr>
              <w:t xml:space="preserve"> 1 января 2025 года.</w:t>
            </w:r>
          </w:p>
          <w:p w14:paraId="27DD519C" w14:textId="77777777" w:rsidR="00CC7F67" w:rsidRPr="00CC7F67" w:rsidRDefault="00CC7F67" w:rsidP="0036736C">
            <w:pPr>
              <w:widowControl w:val="0"/>
              <w:spacing w:before="120" w:after="120"/>
              <w:jc w:val="both"/>
              <w:rPr>
                <w:rFonts w:ascii="Garamond" w:hAnsi="Garamond"/>
                <w:sz w:val="22"/>
                <w:szCs w:val="22"/>
              </w:rPr>
            </w:pPr>
            <w:r w:rsidRPr="00CC7F67">
              <w:rPr>
                <w:rFonts w:ascii="Garamond" w:hAnsi="Garamond"/>
                <w:sz w:val="22"/>
                <w:szCs w:val="22"/>
              </w:rPr>
              <w:t xml:space="preserve">Изменения в указанный Перечень новых АЭС могут быть внесены решением Наблюдательного совета </w:t>
            </w:r>
            <w:proofErr w:type="spellStart"/>
            <w:r w:rsidRPr="00CC7F67">
              <w:rPr>
                <w:rFonts w:ascii="Garamond" w:hAnsi="Garamond"/>
                <w:sz w:val="22"/>
                <w:szCs w:val="22"/>
              </w:rPr>
              <w:t>Совета</w:t>
            </w:r>
            <w:proofErr w:type="spellEnd"/>
            <w:r w:rsidRPr="00CC7F67">
              <w:rPr>
                <w:rFonts w:ascii="Garamond" w:hAnsi="Garamond"/>
                <w:sz w:val="22"/>
                <w:szCs w:val="22"/>
              </w:rPr>
              <w:t xml:space="preserve"> рынка только по предложению Минэнерго России.</w:t>
            </w:r>
          </w:p>
          <w:p w14:paraId="7090935A" w14:textId="77777777" w:rsidR="00CC7F67" w:rsidRPr="00CC7F67" w:rsidRDefault="00CC7F67" w:rsidP="0036736C">
            <w:pPr>
              <w:widowControl w:val="0"/>
              <w:spacing w:before="120" w:after="120"/>
              <w:jc w:val="both"/>
              <w:rPr>
                <w:rFonts w:ascii="Garamond" w:hAnsi="Garamond"/>
                <w:sz w:val="22"/>
                <w:szCs w:val="22"/>
              </w:rPr>
            </w:pPr>
            <w:r w:rsidRPr="00CC7F67">
              <w:rPr>
                <w:rFonts w:ascii="Garamond" w:hAnsi="Garamond"/>
                <w:sz w:val="22"/>
                <w:szCs w:val="22"/>
              </w:rPr>
              <w:t xml:space="preserve">В случае внесения изменений в Перечень новых АЭС, касающихся наименования, месторасположения, установленной мощности или даты начала поставки мощности объекта генерации на оптовый рынок, </w:t>
            </w:r>
            <w:r w:rsidRPr="00CC7F67">
              <w:rPr>
                <w:rFonts w:ascii="Garamond" w:hAnsi="Garamond"/>
                <w:sz w:val="22"/>
                <w:szCs w:val="22"/>
              </w:rPr>
              <w:lastRenderedPageBreak/>
              <w:t xml:space="preserve">соответствующие изменения вносятся во все договоры купли-продажи (поставки) мощности новых объектов атомных электростанций с датой ввода </w:t>
            </w:r>
            <w:r w:rsidRPr="00CC7F67">
              <w:rPr>
                <w:rFonts w:ascii="Garamond" w:hAnsi="Garamond"/>
                <w:sz w:val="22"/>
                <w:szCs w:val="22"/>
                <w:highlight w:val="yellow"/>
              </w:rPr>
              <w:t>в эксплуатацию после</w:t>
            </w:r>
            <w:r w:rsidRPr="00CC7F67">
              <w:rPr>
                <w:rFonts w:ascii="Garamond" w:hAnsi="Garamond"/>
                <w:sz w:val="22"/>
                <w:szCs w:val="22"/>
              </w:rPr>
              <w:t xml:space="preserve"> 1 января 2025 года, заключенные в отношении соответствующего объекта генерации, в порядке, предусмотренном такими договорами.</w:t>
            </w:r>
          </w:p>
          <w:p w14:paraId="7571E10C" w14:textId="77777777" w:rsidR="00CC7F67" w:rsidRPr="00CC7F67" w:rsidRDefault="00CC7F67" w:rsidP="0036736C">
            <w:pPr>
              <w:widowControl w:val="0"/>
              <w:spacing w:before="120" w:after="120"/>
              <w:jc w:val="both"/>
              <w:rPr>
                <w:rFonts w:ascii="Garamond" w:hAnsi="Garamond"/>
                <w:sz w:val="22"/>
                <w:szCs w:val="22"/>
              </w:rPr>
            </w:pPr>
            <w:r w:rsidRPr="00CC7F67">
              <w:rPr>
                <w:rFonts w:ascii="Garamond" w:hAnsi="Garamond"/>
                <w:sz w:val="22"/>
                <w:szCs w:val="22"/>
              </w:rPr>
              <w:t xml:space="preserve">Исключение объекта генерации из Перечня новых АЭС является основанием расторжения договоров купли-продажи (поставки) мощности новых объектов атомных электростанций с датой ввода </w:t>
            </w:r>
            <w:r w:rsidRPr="00CC7F67">
              <w:rPr>
                <w:rFonts w:ascii="Garamond" w:hAnsi="Garamond"/>
                <w:sz w:val="22"/>
                <w:szCs w:val="22"/>
                <w:highlight w:val="yellow"/>
              </w:rPr>
              <w:t>в эксплуатацию после</w:t>
            </w:r>
            <w:r w:rsidRPr="00CC7F67">
              <w:rPr>
                <w:rFonts w:ascii="Garamond" w:hAnsi="Garamond"/>
                <w:sz w:val="22"/>
                <w:szCs w:val="22"/>
              </w:rPr>
              <w:t xml:space="preserve"> 1 января 2025 года, заключенных в отношении такого объекта генерации, в порядке, предусмотренном такими договорами.</w:t>
            </w:r>
          </w:p>
        </w:tc>
      </w:tr>
      <w:tr w:rsidR="00CC7F67" w:rsidRPr="00F27F03" w14:paraId="5ADE3AF2" w14:textId="77777777" w:rsidTr="002C227E">
        <w:trPr>
          <w:trHeight w:val="435"/>
        </w:trPr>
        <w:tc>
          <w:tcPr>
            <w:tcW w:w="896" w:type="dxa"/>
            <w:shd w:val="clear" w:color="auto" w:fill="auto"/>
            <w:vAlign w:val="center"/>
          </w:tcPr>
          <w:p w14:paraId="49AA728F" w14:textId="77777777" w:rsidR="00CC7F67" w:rsidRPr="00CC7F67" w:rsidRDefault="00CC7F67" w:rsidP="0036736C">
            <w:pPr>
              <w:widowControl w:val="0"/>
              <w:spacing w:before="120" w:after="120"/>
              <w:jc w:val="center"/>
              <w:rPr>
                <w:rFonts w:ascii="Garamond" w:hAnsi="Garamond"/>
                <w:b/>
                <w:sz w:val="22"/>
                <w:szCs w:val="22"/>
              </w:rPr>
            </w:pPr>
            <w:r w:rsidRPr="00CC7F67">
              <w:rPr>
                <w:rFonts w:ascii="Garamond" w:hAnsi="Garamond"/>
                <w:b/>
                <w:sz w:val="22"/>
                <w:szCs w:val="22"/>
              </w:rPr>
              <w:lastRenderedPageBreak/>
              <w:t>18`.38.2</w:t>
            </w:r>
          </w:p>
        </w:tc>
        <w:tc>
          <w:tcPr>
            <w:tcW w:w="6612" w:type="dxa"/>
          </w:tcPr>
          <w:p w14:paraId="2AF9C126" w14:textId="77777777" w:rsidR="00CC7F67" w:rsidRPr="00CC7F67" w:rsidRDefault="00C701AE" w:rsidP="0036736C">
            <w:pPr>
              <w:widowControl w:val="0"/>
              <w:spacing w:before="120" w:after="120"/>
              <w:ind w:right="-112"/>
              <w:jc w:val="both"/>
              <w:rPr>
                <w:rFonts w:ascii="Garamond" w:hAnsi="Garamond"/>
                <w:sz w:val="22"/>
                <w:szCs w:val="22"/>
                <w:highlight w:val="yellow"/>
              </w:rPr>
            </w:pPr>
            <w:r w:rsidRPr="00CC7F67">
              <w:rPr>
                <w:rFonts w:ascii="Garamond" w:hAnsi="Garamond"/>
                <w:b/>
                <w:sz w:val="22"/>
                <w:szCs w:val="22"/>
              </w:rPr>
              <w:t>18`.38.2</w:t>
            </w:r>
            <w:r>
              <w:rPr>
                <w:rFonts w:ascii="Garamond" w:hAnsi="Garamond"/>
                <w:b/>
                <w:sz w:val="22"/>
                <w:szCs w:val="22"/>
              </w:rPr>
              <w:t xml:space="preserve">. </w:t>
            </w:r>
            <w:r w:rsidR="00CC7F67" w:rsidRPr="00CC7F67">
              <w:rPr>
                <w:rFonts w:ascii="Garamond" w:hAnsi="Garamond"/>
                <w:sz w:val="22"/>
                <w:szCs w:val="22"/>
                <w:highlight w:val="yellow"/>
              </w:rPr>
              <w:t>ЦФР на основании договоров коммерческого представительства, заключенных с Участниками оптового рынка – Покупателями электрической энергии и мощности по форме, являющейся Приложением № Д 14.5 к настоящему Договору, заключает от имени и за счет указанных участников в отношении объектов генерации, указанных в Перечне новых АЭС:</w:t>
            </w:r>
          </w:p>
          <w:p w14:paraId="4A73A98B" w14:textId="77777777" w:rsidR="00CC7F67" w:rsidRPr="00CC7F67" w:rsidRDefault="00CC7F67" w:rsidP="0036736C">
            <w:pPr>
              <w:widowControl w:val="0"/>
              <w:numPr>
                <w:ilvl w:val="0"/>
                <w:numId w:val="50"/>
              </w:numPr>
              <w:spacing w:before="120" w:after="120"/>
              <w:ind w:left="0" w:right="-112" w:firstLine="0"/>
              <w:jc w:val="both"/>
              <w:rPr>
                <w:rFonts w:ascii="Garamond" w:hAnsi="Garamond"/>
                <w:sz w:val="22"/>
                <w:szCs w:val="22"/>
                <w:highlight w:val="yellow"/>
              </w:rPr>
            </w:pPr>
            <w:r w:rsidRPr="00CC7F67">
              <w:rPr>
                <w:rFonts w:ascii="Garamond" w:hAnsi="Garamond"/>
                <w:sz w:val="22"/>
                <w:szCs w:val="22"/>
                <w:highlight w:val="yellow"/>
              </w:rPr>
              <w:t>договоры купли-продажи (поставки) мощности новых объектов атомных электростанций с датой ввода в эксплуатацию начиная с 1 января 2025 года, в которых Участник оптового рынка – Покупатель электрической энергии и мощности является покупателем мощности, по стандартной форме договора купли-продажи (поставки) мощности новых объектов атомных электростанций с датой ввода в эксплуатацию начиная с 1 января 2025 года, являющейся Приложением № Д 14.4 к настоящему Договору.</w:t>
            </w:r>
          </w:p>
          <w:p w14:paraId="523C1210" w14:textId="77777777" w:rsidR="00CC7F67" w:rsidRPr="00CC7F67" w:rsidRDefault="00CC7F67" w:rsidP="0036736C">
            <w:pPr>
              <w:widowControl w:val="0"/>
              <w:spacing w:before="120" w:after="120"/>
              <w:ind w:right="-112"/>
              <w:jc w:val="both"/>
              <w:rPr>
                <w:rFonts w:ascii="Garamond" w:hAnsi="Garamond"/>
                <w:sz w:val="22"/>
                <w:szCs w:val="22"/>
              </w:rPr>
            </w:pPr>
            <w:r w:rsidRPr="00CC7F67">
              <w:rPr>
                <w:rFonts w:ascii="Garamond" w:hAnsi="Garamond"/>
                <w:sz w:val="22"/>
                <w:szCs w:val="22"/>
                <w:highlight w:val="yellow"/>
              </w:rPr>
              <w:t>Договоры коммерческого представительства покупателя для целей заключения договоров купли-продажи (поставки) мощности новых объектов атомных электростанций (Приложение № Д 14.5 к настоящему Договору) подлежат заключению в форме электронного документа с использованием электронной подписи.</w:t>
            </w:r>
          </w:p>
          <w:p w14:paraId="658DBE1C" w14:textId="77777777" w:rsidR="00CC7F67" w:rsidRPr="00CC7F67" w:rsidRDefault="00CC7F67" w:rsidP="0036736C">
            <w:pPr>
              <w:widowControl w:val="0"/>
              <w:spacing w:before="120" w:after="120"/>
              <w:ind w:right="-112"/>
              <w:jc w:val="both"/>
              <w:rPr>
                <w:rFonts w:ascii="Garamond" w:hAnsi="Garamond"/>
                <w:sz w:val="22"/>
                <w:szCs w:val="22"/>
              </w:rPr>
            </w:pPr>
            <w:r w:rsidRPr="00CC7F67">
              <w:rPr>
                <w:rFonts w:ascii="Garamond" w:hAnsi="Garamond"/>
                <w:sz w:val="22"/>
                <w:szCs w:val="22"/>
                <w:highlight w:val="yellow"/>
              </w:rPr>
              <w:t>ЦФР</w:t>
            </w:r>
            <w:r w:rsidRPr="00CC7F67">
              <w:rPr>
                <w:rFonts w:ascii="Garamond" w:hAnsi="Garamond"/>
                <w:sz w:val="22"/>
                <w:szCs w:val="22"/>
              </w:rPr>
              <w:t xml:space="preserve"> осуществляет одновременное коммерческое представительство разных сторон в договорах купли-продажи (поставки) мощности новых объектов атомных электростанций с датой ввода в эксплуатацию </w:t>
            </w:r>
            <w:r w:rsidRPr="00CC7F67">
              <w:rPr>
                <w:rFonts w:ascii="Garamond" w:hAnsi="Garamond"/>
                <w:sz w:val="22"/>
                <w:szCs w:val="22"/>
                <w:highlight w:val="yellow"/>
              </w:rPr>
              <w:t>начиная с</w:t>
            </w:r>
            <w:r w:rsidRPr="00CC7F67">
              <w:rPr>
                <w:rFonts w:ascii="Garamond" w:hAnsi="Garamond"/>
                <w:sz w:val="22"/>
                <w:szCs w:val="22"/>
              </w:rPr>
              <w:t xml:space="preserve"> 1 января 2025 года.</w:t>
            </w:r>
          </w:p>
        </w:tc>
        <w:tc>
          <w:tcPr>
            <w:tcW w:w="7088" w:type="dxa"/>
          </w:tcPr>
          <w:p w14:paraId="09C33142" w14:textId="77777777" w:rsidR="001166F6" w:rsidRDefault="00C701AE" w:rsidP="0036736C">
            <w:pPr>
              <w:widowControl w:val="0"/>
              <w:spacing w:before="120" w:after="120"/>
              <w:jc w:val="both"/>
              <w:rPr>
                <w:rFonts w:ascii="Garamond" w:hAnsi="Garamond"/>
                <w:sz w:val="22"/>
                <w:szCs w:val="20"/>
                <w:lang w:eastAsia="en-US"/>
              </w:rPr>
            </w:pPr>
            <w:r w:rsidRPr="00CC7F67">
              <w:rPr>
                <w:rFonts w:ascii="Garamond" w:hAnsi="Garamond"/>
                <w:b/>
                <w:sz w:val="22"/>
                <w:szCs w:val="22"/>
              </w:rPr>
              <w:t>18`.38.2</w:t>
            </w:r>
            <w:r>
              <w:rPr>
                <w:rFonts w:ascii="Garamond" w:hAnsi="Garamond"/>
                <w:b/>
                <w:sz w:val="22"/>
                <w:szCs w:val="22"/>
              </w:rPr>
              <w:t xml:space="preserve">. </w:t>
            </w:r>
            <w:r w:rsidR="001166F6">
              <w:rPr>
                <w:rFonts w:ascii="Garamond" w:hAnsi="Garamond"/>
                <w:sz w:val="22"/>
                <w:szCs w:val="22"/>
                <w:highlight w:val="yellow"/>
              </w:rPr>
              <w:t>Д</w:t>
            </w:r>
            <w:r w:rsidR="001166F6" w:rsidRPr="00FD2D27">
              <w:rPr>
                <w:rFonts w:ascii="Garamond" w:hAnsi="Garamond"/>
                <w:sz w:val="22"/>
                <w:szCs w:val="22"/>
                <w:highlight w:val="yellow"/>
              </w:rPr>
              <w:t xml:space="preserve">оговоры купли-продажи (поставки) мощности новых атомных станций </w:t>
            </w:r>
            <w:r w:rsidR="001166F6">
              <w:rPr>
                <w:rFonts w:ascii="Garamond" w:hAnsi="Garamond"/>
                <w:sz w:val="22"/>
                <w:szCs w:val="22"/>
                <w:highlight w:val="yellow"/>
              </w:rPr>
              <w:t xml:space="preserve">(Приложение № Д 14.1 к настоящему </w:t>
            </w:r>
            <w:r w:rsidR="001166F6" w:rsidRPr="001166F6">
              <w:rPr>
                <w:rFonts w:ascii="Garamond" w:hAnsi="Garamond"/>
                <w:sz w:val="22"/>
                <w:szCs w:val="22"/>
                <w:highlight w:val="yellow"/>
              </w:rPr>
              <w:t>Договору) заключаются</w:t>
            </w:r>
            <w:r w:rsidR="00474FDC">
              <w:rPr>
                <w:rFonts w:ascii="Garamond" w:hAnsi="Garamond"/>
                <w:sz w:val="22"/>
                <w:szCs w:val="22"/>
                <w:highlight w:val="yellow"/>
              </w:rPr>
              <w:t xml:space="preserve"> КО </w:t>
            </w:r>
            <w:r w:rsidR="00474FDC" w:rsidRPr="001166F6">
              <w:rPr>
                <w:rFonts w:ascii="Garamond" w:hAnsi="Garamond"/>
                <w:sz w:val="22"/>
                <w:szCs w:val="22"/>
                <w:highlight w:val="yellow"/>
              </w:rPr>
              <w:t xml:space="preserve">на основании Регламента коммерческого представительства </w:t>
            </w:r>
            <w:r w:rsidR="00474FDC" w:rsidRPr="001166F6">
              <w:rPr>
                <w:rFonts w:ascii="Garamond" w:hAnsi="Garamond"/>
                <w:sz w:val="22"/>
                <w:szCs w:val="20"/>
                <w:highlight w:val="yellow"/>
                <w:lang w:eastAsia="en-US"/>
              </w:rPr>
              <w:t>на оптовом рынке (Приложение № 31 к настоящему Договору)</w:t>
            </w:r>
            <w:r w:rsidR="00757C02" w:rsidRPr="001166F6">
              <w:rPr>
                <w:rFonts w:ascii="Garamond" w:hAnsi="Garamond"/>
                <w:sz w:val="22"/>
                <w:szCs w:val="22"/>
                <w:highlight w:val="yellow"/>
              </w:rPr>
              <w:t xml:space="preserve"> </w:t>
            </w:r>
            <w:r w:rsidR="001166F6" w:rsidRPr="001166F6">
              <w:rPr>
                <w:rFonts w:ascii="Garamond" w:hAnsi="Garamond"/>
                <w:sz w:val="22"/>
                <w:szCs w:val="22"/>
                <w:highlight w:val="yellow"/>
              </w:rPr>
              <w:t>от имени Участника оптового рынка – поставщика электрической энергии и мощности, соответствующего критериям, предусмотренным настоящим Договором и регламентами оптового рынка</w:t>
            </w:r>
            <w:r w:rsidR="00D56E9A" w:rsidRPr="00D56E9A">
              <w:rPr>
                <w:rFonts w:ascii="Garamond" w:hAnsi="Garamond"/>
                <w:sz w:val="22"/>
                <w:szCs w:val="20"/>
                <w:highlight w:val="yellow"/>
                <w:lang w:eastAsia="en-US"/>
              </w:rPr>
              <w:t>, с Участниками оптового рынка – покупателями электрической энергии и мощности,</w:t>
            </w:r>
            <w:r w:rsidR="00D56E9A" w:rsidRPr="00D56E9A">
              <w:rPr>
                <w:highlight w:val="yellow"/>
              </w:rPr>
              <w:t xml:space="preserve"> </w:t>
            </w:r>
            <w:r w:rsidR="00D56E9A" w:rsidRPr="00D56E9A">
              <w:rPr>
                <w:rFonts w:ascii="Garamond" w:hAnsi="Garamond"/>
                <w:sz w:val="22"/>
                <w:szCs w:val="20"/>
                <w:highlight w:val="yellow"/>
                <w:lang w:eastAsia="en-US"/>
              </w:rPr>
              <w:t>группы точек поставки которых расположены на территориях ценовых зон.</w:t>
            </w:r>
          </w:p>
          <w:p w14:paraId="204578D6" w14:textId="77777777" w:rsidR="00CC7F67" w:rsidRPr="00CC7F67" w:rsidRDefault="00757C02" w:rsidP="0036736C">
            <w:pPr>
              <w:widowControl w:val="0"/>
              <w:spacing w:before="120" w:after="120"/>
              <w:ind w:right="32"/>
              <w:jc w:val="both"/>
              <w:rPr>
                <w:rFonts w:ascii="Garamond" w:hAnsi="Garamond"/>
                <w:sz w:val="22"/>
                <w:szCs w:val="22"/>
              </w:rPr>
            </w:pPr>
            <w:r>
              <w:rPr>
                <w:rFonts w:ascii="Garamond" w:hAnsi="Garamond"/>
                <w:sz w:val="22"/>
                <w:szCs w:val="22"/>
              </w:rPr>
              <w:t>В</w:t>
            </w:r>
            <w:r w:rsidR="00CC7F67" w:rsidRPr="00CC7F67">
              <w:rPr>
                <w:rFonts w:ascii="Garamond" w:hAnsi="Garamond"/>
                <w:sz w:val="22"/>
                <w:szCs w:val="22"/>
              </w:rPr>
              <w:t xml:space="preserve"> договорах купли-продажи (поставки) мощности новых объектов атомных электростанций с датой ввода в эксплуатацию </w:t>
            </w:r>
            <w:r w:rsidR="00CC7F67" w:rsidRPr="00CC7F67">
              <w:rPr>
                <w:rFonts w:ascii="Garamond" w:hAnsi="Garamond"/>
                <w:sz w:val="22"/>
                <w:szCs w:val="22"/>
                <w:highlight w:val="yellow"/>
              </w:rPr>
              <w:t>после</w:t>
            </w:r>
            <w:r w:rsidR="00CC7F67" w:rsidRPr="00CC7F67">
              <w:rPr>
                <w:rFonts w:ascii="Garamond" w:hAnsi="Garamond"/>
                <w:sz w:val="22"/>
                <w:szCs w:val="22"/>
              </w:rPr>
              <w:t xml:space="preserve"> 1 января 2025 года</w:t>
            </w:r>
            <w:r w:rsidRPr="00465D09">
              <w:rPr>
                <w:rFonts w:ascii="Garamond" w:hAnsi="Garamond"/>
                <w:sz w:val="22"/>
                <w:szCs w:val="22"/>
                <w:highlight w:val="yellow"/>
              </w:rPr>
              <w:t xml:space="preserve"> КО</w:t>
            </w:r>
            <w:r w:rsidRPr="00CC7F67">
              <w:rPr>
                <w:rFonts w:ascii="Garamond" w:hAnsi="Garamond"/>
                <w:sz w:val="22"/>
                <w:szCs w:val="22"/>
              </w:rPr>
              <w:t xml:space="preserve"> осуществляет одновременное коммерческое представительство разных сторон</w:t>
            </w:r>
            <w:r w:rsidR="00CC7F67" w:rsidRPr="00CC7F67">
              <w:rPr>
                <w:rFonts w:ascii="Garamond" w:hAnsi="Garamond"/>
                <w:sz w:val="22"/>
                <w:szCs w:val="22"/>
              </w:rPr>
              <w:t>.</w:t>
            </w:r>
          </w:p>
          <w:p w14:paraId="243964A3" w14:textId="77777777" w:rsidR="00757C02" w:rsidRPr="00757C02" w:rsidRDefault="00757C02" w:rsidP="0036736C">
            <w:pPr>
              <w:widowControl w:val="0"/>
              <w:spacing w:before="120" w:after="120"/>
              <w:jc w:val="both"/>
              <w:rPr>
                <w:rFonts w:ascii="Garamond" w:hAnsi="Garamond"/>
                <w:sz w:val="22"/>
                <w:szCs w:val="22"/>
                <w:highlight w:val="yellow"/>
              </w:rPr>
            </w:pPr>
            <w:r w:rsidRPr="00757C02">
              <w:rPr>
                <w:rFonts w:ascii="Garamond" w:hAnsi="Garamond"/>
                <w:sz w:val="22"/>
                <w:szCs w:val="22"/>
                <w:highlight w:val="yellow"/>
              </w:rPr>
              <w:t>Договоры купли-продажи (поставки) мощности новых объектов атомных электростанций с датой ввода в эксплуатацию после 1 января 2025 года (Приложение № Д 14.4 к настоящему Договору) заключаются:</w:t>
            </w:r>
          </w:p>
          <w:p w14:paraId="48D69236" w14:textId="77777777" w:rsidR="00757C02" w:rsidRPr="004920A3" w:rsidRDefault="00757C02" w:rsidP="0036736C">
            <w:pPr>
              <w:widowControl w:val="0"/>
              <w:numPr>
                <w:ilvl w:val="0"/>
                <w:numId w:val="50"/>
              </w:numPr>
              <w:overflowPunct w:val="0"/>
              <w:autoSpaceDE w:val="0"/>
              <w:autoSpaceDN w:val="0"/>
              <w:adjustRightInd w:val="0"/>
              <w:spacing w:before="120" w:after="120"/>
              <w:ind w:left="33" w:hanging="33"/>
              <w:jc w:val="both"/>
              <w:rPr>
                <w:rFonts w:ascii="Garamond" w:hAnsi="Garamond"/>
                <w:sz w:val="22"/>
                <w:szCs w:val="20"/>
                <w:highlight w:val="yellow"/>
                <w:lang w:eastAsia="en-US"/>
              </w:rPr>
            </w:pPr>
            <w:r w:rsidRPr="00757C02">
              <w:rPr>
                <w:rFonts w:ascii="Garamond" w:hAnsi="Garamond"/>
                <w:sz w:val="22"/>
                <w:szCs w:val="22"/>
                <w:highlight w:val="yellow"/>
                <w:lang w:eastAsia="en-US"/>
              </w:rPr>
              <w:t>со стороны продавца по таким договорам –</w:t>
            </w:r>
            <w:r w:rsidR="00B75778">
              <w:rPr>
                <w:rFonts w:ascii="Garamond" w:hAnsi="Garamond"/>
                <w:sz w:val="22"/>
                <w:szCs w:val="22"/>
                <w:highlight w:val="yellow"/>
                <w:lang w:eastAsia="en-US"/>
              </w:rPr>
              <w:t xml:space="preserve"> </w:t>
            </w:r>
            <w:r w:rsidRPr="00757C02">
              <w:rPr>
                <w:rFonts w:ascii="Garamond" w:hAnsi="Garamond"/>
                <w:sz w:val="22"/>
                <w:szCs w:val="22"/>
                <w:highlight w:val="yellow"/>
                <w:lang w:eastAsia="en-US"/>
              </w:rPr>
              <w:t>Участни</w:t>
            </w:r>
            <w:r w:rsidR="00B75778">
              <w:rPr>
                <w:rFonts w:ascii="Garamond" w:hAnsi="Garamond"/>
                <w:sz w:val="22"/>
                <w:szCs w:val="22"/>
                <w:highlight w:val="yellow"/>
                <w:lang w:eastAsia="en-US"/>
              </w:rPr>
              <w:t>ком оптового рынка – поставщиком</w:t>
            </w:r>
            <w:r w:rsidRPr="00757C02">
              <w:rPr>
                <w:rFonts w:ascii="Garamond" w:hAnsi="Garamond"/>
                <w:sz w:val="22"/>
                <w:szCs w:val="22"/>
                <w:highlight w:val="yellow"/>
                <w:lang w:eastAsia="en-US"/>
              </w:rPr>
              <w:t xml:space="preserve"> электрической энергии и мощности, </w:t>
            </w:r>
            <w:r w:rsidR="00B75778">
              <w:rPr>
                <w:rFonts w:ascii="Garamond" w:hAnsi="Garamond"/>
                <w:sz w:val="22"/>
                <w:szCs w:val="22"/>
                <w:highlight w:val="yellow"/>
                <w:lang w:eastAsia="en-US"/>
              </w:rPr>
              <w:t>соответствующим</w:t>
            </w:r>
            <w:r w:rsidRPr="00757C02">
              <w:rPr>
                <w:rFonts w:ascii="Garamond" w:hAnsi="Garamond"/>
                <w:sz w:val="22"/>
                <w:szCs w:val="22"/>
                <w:highlight w:val="yellow"/>
                <w:lang w:eastAsia="en-US"/>
              </w:rPr>
              <w:t xml:space="preserve"> критериям, предусмотренным настоящим Договором и регламентами оптового </w:t>
            </w:r>
            <w:r w:rsidRPr="002A4B61">
              <w:rPr>
                <w:rFonts w:ascii="Garamond" w:hAnsi="Garamond"/>
                <w:sz w:val="22"/>
                <w:szCs w:val="22"/>
                <w:highlight w:val="yellow"/>
                <w:lang w:eastAsia="en-US"/>
              </w:rPr>
              <w:t>рынка</w:t>
            </w:r>
            <w:r w:rsidR="00B75778" w:rsidRPr="002A4B61">
              <w:rPr>
                <w:rFonts w:ascii="Garamond" w:hAnsi="Garamond"/>
                <w:sz w:val="22"/>
                <w:szCs w:val="22"/>
                <w:highlight w:val="yellow"/>
                <w:lang w:eastAsia="en-US"/>
              </w:rPr>
              <w:t xml:space="preserve">, от имени </w:t>
            </w:r>
            <w:r w:rsidR="00B75778" w:rsidRPr="004920A3">
              <w:rPr>
                <w:rFonts w:ascii="Garamond" w:hAnsi="Garamond"/>
                <w:sz w:val="22"/>
                <w:szCs w:val="22"/>
                <w:highlight w:val="yellow"/>
                <w:lang w:eastAsia="en-US"/>
              </w:rPr>
              <w:t xml:space="preserve">которого на основании Регламента коммерческого представительства </w:t>
            </w:r>
            <w:r w:rsidR="00B75778" w:rsidRPr="004920A3">
              <w:rPr>
                <w:rFonts w:ascii="Garamond" w:hAnsi="Garamond"/>
                <w:sz w:val="22"/>
                <w:szCs w:val="20"/>
                <w:highlight w:val="yellow"/>
                <w:lang w:eastAsia="en-US"/>
              </w:rPr>
              <w:t>на оптовом рынке (Приложение № 31 к настоящему Договору) действует КО</w:t>
            </w:r>
            <w:r w:rsidRPr="004920A3">
              <w:rPr>
                <w:rFonts w:ascii="Garamond" w:hAnsi="Garamond"/>
                <w:sz w:val="22"/>
                <w:szCs w:val="22"/>
                <w:highlight w:val="yellow"/>
                <w:lang w:eastAsia="en-US"/>
              </w:rPr>
              <w:t>;</w:t>
            </w:r>
          </w:p>
          <w:p w14:paraId="6AB40904" w14:textId="77777777" w:rsidR="00757C02" w:rsidRPr="00757C02" w:rsidRDefault="00757C02" w:rsidP="0036736C">
            <w:pPr>
              <w:widowControl w:val="0"/>
              <w:numPr>
                <w:ilvl w:val="0"/>
                <w:numId w:val="50"/>
              </w:numPr>
              <w:overflowPunct w:val="0"/>
              <w:autoSpaceDE w:val="0"/>
              <w:autoSpaceDN w:val="0"/>
              <w:adjustRightInd w:val="0"/>
              <w:spacing w:before="120" w:after="120"/>
              <w:ind w:left="33" w:hanging="33"/>
              <w:jc w:val="both"/>
              <w:rPr>
                <w:rFonts w:ascii="Garamond" w:hAnsi="Garamond"/>
                <w:sz w:val="22"/>
                <w:szCs w:val="20"/>
                <w:lang w:eastAsia="en-US"/>
              </w:rPr>
            </w:pPr>
            <w:r w:rsidRPr="00757C02">
              <w:rPr>
                <w:rFonts w:ascii="Garamond" w:hAnsi="Garamond"/>
                <w:sz w:val="22"/>
                <w:szCs w:val="22"/>
                <w:highlight w:val="yellow"/>
                <w:lang w:eastAsia="en-US"/>
              </w:rPr>
              <w:t>со стороны покупателя по таким договорам –</w:t>
            </w:r>
            <w:r w:rsidR="00B75778">
              <w:rPr>
                <w:rFonts w:ascii="Garamond" w:hAnsi="Garamond"/>
                <w:sz w:val="22"/>
                <w:szCs w:val="22"/>
                <w:highlight w:val="yellow"/>
                <w:lang w:eastAsia="en-US"/>
              </w:rPr>
              <w:t xml:space="preserve"> </w:t>
            </w:r>
            <w:r w:rsidRPr="00757C02">
              <w:rPr>
                <w:rFonts w:ascii="Garamond" w:hAnsi="Garamond"/>
                <w:sz w:val="22"/>
                <w:szCs w:val="22"/>
                <w:highlight w:val="yellow"/>
                <w:lang w:eastAsia="en-US"/>
              </w:rPr>
              <w:t>Участни</w:t>
            </w:r>
            <w:r w:rsidR="00B75778">
              <w:rPr>
                <w:rFonts w:ascii="Garamond" w:hAnsi="Garamond"/>
                <w:sz w:val="22"/>
                <w:szCs w:val="22"/>
                <w:highlight w:val="yellow"/>
                <w:lang w:eastAsia="en-US"/>
              </w:rPr>
              <w:t>ком</w:t>
            </w:r>
            <w:r w:rsidRPr="00757C02">
              <w:rPr>
                <w:rFonts w:ascii="Garamond" w:hAnsi="Garamond"/>
                <w:sz w:val="22"/>
                <w:szCs w:val="22"/>
                <w:highlight w:val="yellow"/>
                <w:lang w:eastAsia="en-US"/>
              </w:rPr>
              <w:t xml:space="preserve"> </w:t>
            </w:r>
            <w:r w:rsidRPr="00CB7079">
              <w:rPr>
                <w:rFonts w:ascii="Garamond" w:hAnsi="Garamond"/>
                <w:sz w:val="22"/>
                <w:szCs w:val="22"/>
                <w:highlight w:val="yellow"/>
                <w:lang w:eastAsia="en-US"/>
              </w:rPr>
              <w:t xml:space="preserve">оптового рынка – </w:t>
            </w:r>
            <w:r w:rsidR="00B75778">
              <w:rPr>
                <w:rFonts w:ascii="Garamond" w:hAnsi="Garamond"/>
                <w:sz w:val="22"/>
                <w:szCs w:val="22"/>
                <w:highlight w:val="yellow"/>
                <w:lang w:eastAsia="en-US"/>
              </w:rPr>
              <w:t>покупателем</w:t>
            </w:r>
            <w:r w:rsidRPr="00CB7079">
              <w:rPr>
                <w:rFonts w:ascii="Garamond" w:hAnsi="Garamond"/>
                <w:sz w:val="22"/>
                <w:szCs w:val="22"/>
                <w:highlight w:val="yellow"/>
                <w:lang w:eastAsia="en-US"/>
              </w:rPr>
              <w:t xml:space="preserve"> электрической энергии и мощности</w:t>
            </w:r>
            <w:r w:rsidR="00CB7079" w:rsidRPr="00CB7079">
              <w:rPr>
                <w:rFonts w:ascii="Garamond" w:hAnsi="Garamond"/>
                <w:sz w:val="22"/>
                <w:szCs w:val="22"/>
                <w:highlight w:val="yellow"/>
                <w:lang w:eastAsia="en-US"/>
              </w:rPr>
              <w:t>,</w:t>
            </w:r>
            <w:r w:rsidR="00CB7079" w:rsidRPr="00CB7079">
              <w:rPr>
                <w:highlight w:val="yellow"/>
              </w:rPr>
              <w:t xml:space="preserve"> </w:t>
            </w:r>
            <w:r w:rsidR="00CB7079" w:rsidRPr="00CB7079">
              <w:rPr>
                <w:rFonts w:ascii="Garamond" w:hAnsi="Garamond"/>
                <w:sz w:val="22"/>
                <w:szCs w:val="22"/>
                <w:highlight w:val="yellow"/>
                <w:lang w:eastAsia="en-US"/>
              </w:rPr>
              <w:t>группы точек поставки которого расположены на территориях ценовых зон</w:t>
            </w:r>
            <w:r w:rsidR="00B75778">
              <w:rPr>
                <w:rFonts w:ascii="Garamond" w:hAnsi="Garamond"/>
                <w:sz w:val="22"/>
                <w:szCs w:val="22"/>
                <w:highlight w:val="yellow"/>
                <w:lang w:eastAsia="en-US"/>
              </w:rPr>
              <w:t xml:space="preserve">, от имени </w:t>
            </w:r>
            <w:r w:rsidR="00B75778">
              <w:rPr>
                <w:rFonts w:ascii="Garamond" w:hAnsi="Garamond"/>
                <w:sz w:val="22"/>
                <w:szCs w:val="22"/>
                <w:highlight w:val="yellow"/>
                <w:lang w:eastAsia="en-US"/>
              </w:rPr>
              <w:lastRenderedPageBreak/>
              <w:t xml:space="preserve">которого </w:t>
            </w:r>
            <w:r w:rsidR="00B75778" w:rsidRPr="00757C02">
              <w:rPr>
                <w:rFonts w:ascii="Garamond" w:hAnsi="Garamond"/>
                <w:sz w:val="22"/>
                <w:szCs w:val="22"/>
                <w:highlight w:val="yellow"/>
                <w:lang w:eastAsia="en-US"/>
              </w:rPr>
              <w:t xml:space="preserve">на основании Регламента коммерческого представительства </w:t>
            </w:r>
            <w:r w:rsidR="00B75778" w:rsidRPr="00757C02">
              <w:rPr>
                <w:rFonts w:ascii="Garamond" w:hAnsi="Garamond"/>
                <w:sz w:val="22"/>
                <w:szCs w:val="20"/>
                <w:highlight w:val="yellow"/>
                <w:lang w:eastAsia="en-US"/>
              </w:rPr>
              <w:t>на оптовом рынке (Приложение № 31 к настоящему Договору)</w:t>
            </w:r>
            <w:r w:rsidR="00B75778">
              <w:rPr>
                <w:rFonts w:ascii="Garamond" w:hAnsi="Garamond"/>
                <w:sz w:val="22"/>
                <w:szCs w:val="20"/>
                <w:highlight w:val="yellow"/>
                <w:lang w:eastAsia="en-US"/>
              </w:rPr>
              <w:t xml:space="preserve"> действует КО</w:t>
            </w:r>
            <w:r w:rsidRPr="00CB7079">
              <w:rPr>
                <w:rFonts w:ascii="Garamond" w:hAnsi="Garamond"/>
                <w:sz w:val="22"/>
                <w:szCs w:val="22"/>
                <w:highlight w:val="yellow"/>
                <w:lang w:eastAsia="en-US"/>
              </w:rPr>
              <w:t>.</w:t>
            </w:r>
          </w:p>
          <w:p w14:paraId="17CAD1C5" w14:textId="77777777" w:rsidR="00CC7F67" w:rsidRPr="00CC7F67" w:rsidRDefault="00CC7F67" w:rsidP="0036736C">
            <w:pPr>
              <w:widowControl w:val="0"/>
              <w:spacing w:before="120" w:after="120"/>
              <w:ind w:right="-112"/>
              <w:jc w:val="both"/>
              <w:rPr>
                <w:rFonts w:ascii="Garamond" w:hAnsi="Garamond"/>
                <w:sz w:val="22"/>
                <w:szCs w:val="22"/>
              </w:rPr>
            </w:pPr>
          </w:p>
        </w:tc>
      </w:tr>
      <w:tr w:rsidR="00FC6382" w:rsidRPr="00F27F03" w14:paraId="268C424F" w14:textId="77777777" w:rsidTr="002C227E">
        <w:trPr>
          <w:trHeight w:val="435"/>
        </w:trPr>
        <w:tc>
          <w:tcPr>
            <w:tcW w:w="896" w:type="dxa"/>
            <w:shd w:val="clear" w:color="auto" w:fill="auto"/>
            <w:vAlign w:val="center"/>
          </w:tcPr>
          <w:p w14:paraId="1A884197" w14:textId="77777777" w:rsidR="00FC6382" w:rsidRPr="00CC7F67" w:rsidRDefault="00FC6382" w:rsidP="0036736C">
            <w:pPr>
              <w:widowControl w:val="0"/>
              <w:spacing w:before="120" w:after="120"/>
              <w:jc w:val="center"/>
              <w:rPr>
                <w:rFonts w:ascii="Garamond" w:hAnsi="Garamond"/>
                <w:b/>
                <w:sz w:val="22"/>
                <w:szCs w:val="22"/>
              </w:rPr>
            </w:pPr>
            <w:r w:rsidRPr="00D60FC6">
              <w:rPr>
                <w:rFonts w:ascii="Garamond" w:hAnsi="Garamond"/>
                <w:b/>
                <w:sz w:val="22"/>
                <w:szCs w:val="22"/>
              </w:rPr>
              <w:lastRenderedPageBreak/>
              <w:t>18`.40.</w:t>
            </w:r>
          </w:p>
        </w:tc>
        <w:tc>
          <w:tcPr>
            <w:tcW w:w="6612" w:type="dxa"/>
          </w:tcPr>
          <w:p w14:paraId="7848F201" w14:textId="77777777" w:rsidR="00FC6382" w:rsidRPr="00D60FC6" w:rsidRDefault="00FC6382" w:rsidP="0036736C">
            <w:pPr>
              <w:widowControl w:val="0"/>
              <w:spacing w:before="120" w:after="120"/>
              <w:jc w:val="both"/>
              <w:rPr>
                <w:rFonts w:ascii="Garamond" w:hAnsi="Garamond"/>
                <w:sz w:val="22"/>
                <w:szCs w:val="22"/>
                <w:highlight w:val="yellow"/>
              </w:rPr>
            </w:pPr>
            <w:r w:rsidRPr="00D60FC6">
              <w:rPr>
                <w:rFonts w:ascii="Garamond" w:hAnsi="Garamond"/>
                <w:sz w:val="22"/>
                <w:szCs w:val="22"/>
              </w:rPr>
              <w:t>18`.40.</w:t>
            </w:r>
            <w:r w:rsidRPr="00D60FC6">
              <w:rPr>
                <w:rFonts w:ascii="Garamond" w:hAnsi="Garamond"/>
                <w:sz w:val="22"/>
                <w:szCs w:val="22"/>
              </w:rPr>
              <w:tab/>
            </w:r>
            <w:r w:rsidRPr="00D60FC6">
              <w:rPr>
                <w:rFonts w:ascii="Garamond" w:hAnsi="Garamond"/>
                <w:sz w:val="22"/>
                <w:szCs w:val="22"/>
                <w:highlight w:val="yellow"/>
              </w:rPr>
              <w:t>В целях заключения договоров купли-продажи (поставки) мощности новых гидроэлектростанций (в том числе гидроаккумулирующих электростанций) Участник оптового рынка – поставщик электрической энергии и мощности обязан заключить с ЦФР (унифицированной стороной по сделкам на оптовом рынке) договор коммерческого представительства по стандартной форме, являющейся приложением к настоящему Договору (Приложение №</w:t>
            </w:r>
            <w:r w:rsidRPr="00D60FC6">
              <w:rPr>
                <w:rFonts w:ascii="Garamond" w:hAnsi="Garamond"/>
                <w:sz w:val="22"/>
                <w:szCs w:val="22"/>
                <w:highlight w:val="yellow"/>
                <w:lang w:val="en-GB"/>
              </w:rPr>
              <w:t> </w:t>
            </w:r>
            <w:r w:rsidRPr="00D60FC6">
              <w:rPr>
                <w:rFonts w:ascii="Garamond" w:hAnsi="Garamond"/>
                <w:sz w:val="22"/>
                <w:szCs w:val="22"/>
                <w:highlight w:val="yellow"/>
              </w:rPr>
              <w:t>Д</w:t>
            </w:r>
            <w:r w:rsidRPr="00D60FC6">
              <w:rPr>
                <w:rFonts w:ascii="Garamond" w:hAnsi="Garamond"/>
                <w:sz w:val="22"/>
                <w:szCs w:val="22"/>
                <w:highlight w:val="yellow"/>
                <w:lang w:val="en-GB"/>
              </w:rPr>
              <w:t> </w:t>
            </w:r>
            <w:r w:rsidRPr="00D60FC6">
              <w:rPr>
                <w:rFonts w:ascii="Garamond" w:hAnsi="Garamond"/>
                <w:sz w:val="22"/>
                <w:szCs w:val="22"/>
                <w:highlight w:val="yellow"/>
              </w:rPr>
              <w:t>14.2 к</w:t>
            </w:r>
            <w:r w:rsidRPr="00D60FC6">
              <w:rPr>
                <w:rFonts w:ascii="Garamond" w:hAnsi="Garamond"/>
                <w:sz w:val="22"/>
                <w:szCs w:val="22"/>
                <w:highlight w:val="yellow"/>
                <w:lang w:val="en-GB"/>
              </w:rPr>
              <w:t> </w:t>
            </w:r>
            <w:r w:rsidRPr="00D60FC6">
              <w:rPr>
                <w:rFonts w:ascii="Garamond" w:hAnsi="Garamond"/>
                <w:sz w:val="22"/>
                <w:szCs w:val="22"/>
                <w:highlight w:val="yellow"/>
              </w:rPr>
              <w:t>настоящему Договору).</w:t>
            </w:r>
          </w:p>
          <w:p w14:paraId="2178FA64" w14:textId="77777777" w:rsidR="00FC6382" w:rsidRPr="00D60FC6" w:rsidRDefault="00FC6382" w:rsidP="0036736C">
            <w:pPr>
              <w:widowControl w:val="0"/>
              <w:spacing w:before="120" w:after="120"/>
              <w:jc w:val="both"/>
              <w:rPr>
                <w:rFonts w:ascii="Garamond" w:hAnsi="Garamond"/>
                <w:sz w:val="22"/>
                <w:szCs w:val="22"/>
                <w:highlight w:val="yellow"/>
              </w:rPr>
            </w:pPr>
            <w:r w:rsidRPr="00D60FC6">
              <w:rPr>
                <w:rFonts w:ascii="Garamond" w:hAnsi="Garamond"/>
                <w:sz w:val="22"/>
                <w:szCs w:val="22"/>
                <w:highlight w:val="yellow"/>
              </w:rPr>
              <w:t>Срок действия договора коммерческого представительства не ограничен.</w:t>
            </w:r>
          </w:p>
          <w:p w14:paraId="392A82B4" w14:textId="77777777" w:rsidR="00FC6382" w:rsidRPr="00CC7F67" w:rsidRDefault="00FC6382" w:rsidP="0036736C">
            <w:pPr>
              <w:widowControl w:val="0"/>
              <w:spacing w:before="120" w:after="120"/>
              <w:jc w:val="both"/>
              <w:rPr>
                <w:rFonts w:ascii="Garamond" w:hAnsi="Garamond"/>
                <w:sz w:val="22"/>
                <w:szCs w:val="22"/>
                <w:highlight w:val="yellow"/>
              </w:rPr>
            </w:pPr>
            <w:r w:rsidRPr="00D60FC6">
              <w:rPr>
                <w:rFonts w:ascii="Garamond" w:hAnsi="Garamond"/>
                <w:sz w:val="22"/>
                <w:szCs w:val="22"/>
                <w:highlight w:val="yellow"/>
              </w:rPr>
              <w:t>ЦФР на основании договоров коммерческого представительства, заключенных с Участниками оптового рынка – поставщиками</w:t>
            </w:r>
            <w:r w:rsidRPr="00D60FC6">
              <w:rPr>
                <w:rFonts w:ascii="Garamond" w:hAnsi="Garamond"/>
                <w:b/>
                <w:sz w:val="22"/>
                <w:szCs w:val="22"/>
                <w:highlight w:val="yellow"/>
              </w:rPr>
              <w:t xml:space="preserve"> </w:t>
            </w:r>
            <w:r w:rsidRPr="00D60FC6">
              <w:rPr>
                <w:rFonts w:ascii="Garamond" w:hAnsi="Garamond"/>
                <w:sz w:val="22"/>
                <w:szCs w:val="22"/>
                <w:highlight w:val="yellow"/>
              </w:rPr>
              <w:t>электрической энергии и мощности,</w:t>
            </w:r>
            <w:r w:rsidRPr="002A4B61">
              <w:rPr>
                <w:rFonts w:ascii="Garamond" w:hAnsi="Garamond"/>
                <w:sz w:val="22"/>
                <w:szCs w:val="22"/>
                <w:highlight w:val="yellow"/>
              </w:rPr>
              <w:t xml:space="preserve"> заключает с Участниками оптового рынка</w:t>
            </w:r>
            <w:r w:rsidRPr="00D60FC6">
              <w:rPr>
                <w:rFonts w:ascii="Garamond" w:hAnsi="Garamond"/>
                <w:sz w:val="22"/>
                <w:szCs w:val="22"/>
              </w:rPr>
              <w:t xml:space="preserve"> договоры купли-продажи (поставки) мощности новых гидроэлектростанций, (в том числе гидроаккумулирующих электростанций) (Приложение №</w:t>
            </w:r>
            <w:r w:rsidRPr="00D60FC6">
              <w:rPr>
                <w:rFonts w:ascii="Garamond" w:hAnsi="Garamond"/>
                <w:sz w:val="22"/>
                <w:szCs w:val="22"/>
                <w:lang w:val="en-GB"/>
              </w:rPr>
              <w:t> </w:t>
            </w:r>
            <w:r w:rsidRPr="00D60FC6">
              <w:rPr>
                <w:rFonts w:ascii="Garamond" w:hAnsi="Garamond"/>
                <w:sz w:val="22"/>
                <w:szCs w:val="22"/>
              </w:rPr>
              <w:t>Д</w:t>
            </w:r>
            <w:r w:rsidRPr="00D60FC6">
              <w:rPr>
                <w:rFonts w:ascii="Garamond" w:hAnsi="Garamond"/>
                <w:sz w:val="22"/>
                <w:szCs w:val="22"/>
                <w:lang w:val="en-GB"/>
              </w:rPr>
              <w:t> </w:t>
            </w:r>
            <w:r w:rsidRPr="00D60FC6">
              <w:rPr>
                <w:rFonts w:ascii="Garamond" w:hAnsi="Garamond"/>
                <w:sz w:val="22"/>
                <w:szCs w:val="22"/>
              </w:rPr>
              <w:t>14 к настоящему Договору).</w:t>
            </w:r>
          </w:p>
        </w:tc>
        <w:tc>
          <w:tcPr>
            <w:tcW w:w="7088" w:type="dxa"/>
          </w:tcPr>
          <w:p w14:paraId="2EE50BF5" w14:textId="77777777" w:rsidR="00170B3E" w:rsidRDefault="00FC6382" w:rsidP="0036736C">
            <w:pPr>
              <w:widowControl w:val="0"/>
              <w:spacing w:before="120" w:after="120"/>
              <w:jc w:val="both"/>
              <w:rPr>
                <w:rFonts w:ascii="Garamond" w:hAnsi="Garamond"/>
                <w:sz w:val="22"/>
                <w:szCs w:val="22"/>
              </w:rPr>
            </w:pPr>
            <w:r w:rsidRPr="00D60FC6">
              <w:rPr>
                <w:rFonts w:ascii="Garamond" w:hAnsi="Garamond"/>
                <w:sz w:val="22"/>
                <w:szCs w:val="22"/>
              </w:rPr>
              <w:t>18`.40.</w:t>
            </w:r>
            <w:r w:rsidRPr="00D60FC6">
              <w:rPr>
                <w:rFonts w:ascii="Garamond" w:hAnsi="Garamond"/>
                <w:sz w:val="22"/>
                <w:szCs w:val="22"/>
              </w:rPr>
              <w:tab/>
            </w:r>
            <w:r w:rsidR="0093046D" w:rsidRPr="00AD7356">
              <w:rPr>
                <w:rFonts w:ascii="Garamond" w:hAnsi="Garamond"/>
                <w:sz w:val="22"/>
                <w:szCs w:val="22"/>
                <w:highlight w:val="yellow"/>
              </w:rPr>
              <w:t xml:space="preserve">Поставка мощности генерирующих объектов, </w:t>
            </w:r>
            <w:r w:rsidR="00AD7356" w:rsidRPr="00AD7356">
              <w:rPr>
                <w:rFonts w:ascii="Garamond" w:hAnsi="Garamond"/>
                <w:sz w:val="22"/>
                <w:szCs w:val="22"/>
                <w:highlight w:val="yellow"/>
              </w:rPr>
              <w:t>указанных в пункте 18`.39 настоящего Договора, осуществляется</w:t>
            </w:r>
            <w:r w:rsidR="00AD7356">
              <w:rPr>
                <w:rFonts w:ascii="Garamond" w:hAnsi="Garamond"/>
                <w:sz w:val="22"/>
                <w:szCs w:val="22"/>
              </w:rPr>
              <w:t xml:space="preserve"> </w:t>
            </w:r>
            <w:r w:rsidR="00170B3E" w:rsidRPr="00170B3E">
              <w:rPr>
                <w:rFonts w:ascii="Garamond" w:hAnsi="Garamond"/>
                <w:sz w:val="22"/>
                <w:szCs w:val="22"/>
                <w:highlight w:val="yellow"/>
              </w:rPr>
              <w:t>по договорам купли-продажи (поставки) мощности новых гидроэлектростанций (в том числе гидроаккумулирующих электростанций)</w:t>
            </w:r>
            <w:r w:rsidR="009864F3">
              <w:rPr>
                <w:rFonts w:ascii="Garamond" w:hAnsi="Garamond"/>
                <w:sz w:val="22"/>
                <w:szCs w:val="22"/>
                <w:highlight w:val="yellow"/>
              </w:rPr>
              <w:t>, заключаемым по форме</w:t>
            </w:r>
            <w:r w:rsidR="00170B3E" w:rsidRPr="00170B3E">
              <w:rPr>
                <w:rFonts w:ascii="Garamond" w:hAnsi="Garamond"/>
                <w:sz w:val="22"/>
                <w:szCs w:val="22"/>
                <w:highlight w:val="yellow"/>
              </w:rPr>
              <w:t xml:space="preserve"> </w:t>
            </w:r>
            <w:r w:rsidR="009864F3">
              <w:rPr>
                <w:rFonts w:ascii="Garamond" w:hAnsi="Garamond"/>
                <w:sz w:val="22"/>
                <w:szCs w:val="22"/>
                <w:highlight w:val="yellow"/>
              </w:rPr>
              <w:t>Приложения</w:t>
            </w:r>
            <w:r w:rsidR="001D0CD6">
              <w:rPr>
                <w:rFonts w:ascii="Garamond" w:hAnsi="Garamond"/>
                <w:sz w:val="22"/>
                <w:szCs w:val="22"/>
                <w:highlight w:val="yellow"/>
              </w:rPr>
              <w:t xml:space="preserve"> № Д 14</w:t>
            </w:r>
            <w:r w:rsidR="00170B3E" w:rsidRPr="00170B3E">
              <w:rPr>
                <w:rFonts w:ascii="Garamond" w:hAnsi="Garamond"/>
                <w:sz w:val="22"/>
                <w:szCs w:val="22"/>
                <w:highlight w:val="yellow"/>
              </w:rPr>
              <w:t xml:space="preserve"> к настоящему Договору.</w:t>
            </w:r>
          </w:p>
          <w:p w14:paraId="2408844E" w14:textId="77777777" w:rsidR="00281543" w:rsidRDefault="00281543" w:rsidP="0036736C">
            <w:pPr>
              <w:widowControl w:val="0"/>
              <w:spacing w:before="120" w:after="120"/>
              <w:jc w:val="both"/>
              <w:rPr>
                <w:rFonts w:ascii="Garamond" w:hAnsi="Garamond"/>
                <w:sz w:val="22"/>
                <w:szCs w:val="20"/>
                <w:lang w:eastAsia="en-US"/>
              </w:rPr>
            </w:pPr>
            <w:r w:rsidRPr="002A4B61">
              <w:rPr>
                <w:rFonts w:ascii="Garamond" w:hAnsi="Garamond"/>
                <w:sz w:val="22"/>
                <w:szCs w:val="22"/>
              </w:rPr>
              <w:t>Договоры купли-продажи (поставки) мощности новых гидроэлектростанций (в том числе гидроаккумулирующих электростанций) (Приложение</w:t>
            </w:r>
            <w:r w:rsidR="001D0CD6" w:rsidRPr="002A4B61">
              <w:rPr>
                <w:rFonts w:ascii="Garamond" w:hAnsi="Garamond"/>
                <w:sz w:val="22"/>
                <w:szCs w:val="22"/>
              </w:rPr>
              <w:t xml:space="preserve"> № Д 14</w:t>
            </w:r>
            <w:r w:rsidRPr="002A4B61">
              <w:rPr>
                <w:rFonts w:ascii="Garamond" w:hAnsi="Garamond"/>
                <w:sz w:val="22"/>
                <w:szCs w:val="22"/>
              </w:rPr>
              <w:t xml:space="preserve"> к настоящему Договору) </w:t>
            </w:r>
            <w:r w:rsidRPr="001166F6">
              <w:rPr>
                <w:rFonts w:ascii="Garamond" w:hAnsi="Garamond"/>
                <w:sz w:val="22"/>
                <w:szCs w:val="22"/>
                <w:highlight w:val="yellow"/>
              </w:rPr>
              <w:t xml:space="preserve">заключаются </w:t>
            </w:r>
            <w:r w:rsidR="00E72954">
              <w:rPr>
                <w:rFonts w:ascii="Garamond" w:hAnsi="Garamond"/>
                <w:sz w:val="22"/>
                <w:szCs w:val="22"/>
                <w:highlight w:val="yellow"/>
              </w:rPr>
              <w:t xml:space="preserve">КО </w:t>
            </w:r>
            <w:r w:rsidR="00E72954" w:rsidRPr="001166F6">
              <w:rPr>
                <w:rFonts w:ascii="Garamond" w:hAnsi="Garamond"/>
                <w:sz w:val="22"/>
                <w:szCs w:val="22"/>
                <w:highlight w:val="yellow"/>
              </w:rPr>
              <w:t xml:space="preserve">на основании Регламента коммерческого представительства </w:t>
            </w:r>
            <w:r w:rsidR="00E72954" w:rsidRPr="001166F6">
              <w:rPr>
                <w:rFonts w:ascii="Garamond" w:hAnsi="Garamond"/>
                <w:sz w:val="22"/>
                <w:szCs w:val="20"/>
                <w:highlight w:val="yellow"/>
                <w:lang w:eastAsia="en-US"/>
              </w:rPr>
              <w:t>на оптовом рынке (Приложение № 31 к настоящему Договору)</w:t>
            </w:r>
            <w:r w:rsidR="00E72954">
              <w:rPr>
                <w:rFonts w:ascii="Garamond" w:hAnsi="Garamond"/>
                <w:sz w:val="22"/>
                <w:szCs w:val="20"/>
                <w:highlight w:val="yellow"/>
                <w:lang w:eastAsia="en-US"/>
              </w:rPr>
              <w:t xml:space="preserve"> </w:t>
            </w:r>
            <w:r w:rsidRPr="001166F6">
              <w:rPr>
                <w:rFonts w:ascii="Garamond" w:hAnsi="Garamond"/>
                <w:sz w:val="22"/>
                <w:szCs w:val="22"/>
                <w:highlight w:val="yellow"/>
              </w:rPr>
              <w:t xml:space="preserve">от имени Участника оптового рынка – поставщика электрической энергии и мощности, соответствующего критериям, предусмотренным настоящим Договором и регламентами оптового </w:t>
            </w:r>
            <w:r w:rsidRPr="002A4B61">
              <w:rPr>
                <w:rFonts w:ascii="Garamond" w:hAnsi="Garamond"/>
                <w:sz w:val="22"/>
                <w:szCs w:val="22"/>
                <w:highlight w:val="yellow"/>
              </w:rPr>
              <w:t>рынка</w:t>
            </w:r>
            <w:r w:rsidR="00AD7356" w:rsidRPr="002A4B61">
              <w:rPr>
                <w:rFonts w:ascii="Garamond" w:hAnsi="Garamond"/>
                <w:sz w:val="22"/>
                <w:szCs w:val="20"/>
                <w:highlight w:val="yellow"/>
                <w:lang w:eastAsia="en-US"/>
              </w:rPr>
              <w:t xml:space="preserve">, с </w:t>
            </w:r>
            <w:r w:rsidR="00AD7356" w:rsidRPr="00D56E9A">
              <w:rPr>
                <w:rFonts w:ascii="Garamond" w:hAnsi="Garamond"/>
                <w:sz w:val="22"/>
                <w:szCs w:val="20"/>
                <w:highlight w:val="yellow"/>
                <w:lang w:eastAsia="en-US"/>
              </w:rPr>
              <w:t>Участниками оптового рынка – покупателями электрической энергии и мощности,</w:t>
            </w:r>
            <w:r w:rsidR="00AD7356" w:rsidRPr="00D56E9A">
              <w:rPr>
                <w:highlight w:val="yellow"/>
              </w:rPr>
              <w:t xml:space="preserve"> </w:t>
            </w:r>
            <w:r w:rsidR="00AD7356" w:rsidRPr="00D56E9A">
              <w:rPr>
                <w:rFonts w:ascii="Garamond" w:hAnsi="Garamond"/>
                <w:sz w:val="22"/>
                <w:szCs w:val="20"/>
                <w:highlight w:val="yellow"/>
                <w:lang w:eastAsia="en-US"/>
              </w:rPr>
              <w:t>группы точек поставки которых расположены на территориях ценовых зон.</w:t>
            </w:r>
          </w:p>
          <w:p w14:paraId="75C8770E" w14:textId="77777777" w:rsidR="00FC6382" w:rsidRPr="00465D09" w:rsidRDefault="00FC6382" w:rsidP="0036736C">
            <w:pPr>
              <w:widowControl w:val="0"/>
              <w:spacing w:before="120" w:after="120"/>
              <w:jc w:val="both"/>
              <w:rPr>
                <w:rFonts w:ascii="Garamond" w:hAnsi="Garamond"/>
                <w:sz w:val="22"/>
                <w:szCs w:val="22"/>
                <w:highlight w:val="yellow"/>
              </w:rPr>
            </w:pPr>
            <w:bookmarkStart w:id="1" w:name="_GoBack"/>
            <w:bookmarkEnd w:id="1"/>
          </w:p>
        </w:tc>
      </w:tr>
      <w:tr w:rsidR="00CC7F67" w:rsidRPr="00167CE1" w14:paraId="79970C7E" w14:textId="77777777" w:rsidTr="002C227E">
        <w:trPr>
          <w:trHeight w:val="435"/>
        </w:trPr>
        <w:tc>
          <w:tcPr>
            <w:tcW w:w="896" w:type="dxa"/>
            <w:shd w:val="clear" w:color="auto" w:fill="auto"/>
            <w:vAlign w:val="center"/>
          </w:tcPr>
          <w:p w14:paraId="6DD88BAA" w14:textId="77777777" w:rsidR="00CC7F67" w:rsidRPr="00CC7F67" w:rsidRDefault="00CC7F67" w:rsidP="0036736C">
            <w:pPr>
              <w:widowControl w:val="0"/>
              <w:spacing w:before="120" w:after="120"/>
              <w:jc w:val="center"/>
              <w:rPr>
                <w:rFonts w:ascii="Garamond" w:hAnsi="Garamond"/>
                <w:b/>
                <w:sz w:val="22"/>
                <w:szCs w:val="22"/>
              </w:rPr>
            </w:pPr>
            <w:r w:rsidRPr="00CC7F67">
              <w:rPr>
                <w:rFonts w:ascii="Garamond" w:hAnsi="Garamond"/>
                <w:b/>
                <w:sz w:val="22"/>
                <w:szCs w:val="22"/>
              </w:rPr>
              <w:t>18`.43</w:t>
            </w:r>
          </w:p>
        </w:tc>
        <w:tc>
          <w:tcPr>
            <w:tcW w:w="6612" w:type="dxa"/>
          </w:tcPr>
          <w:p w14:paraId="2772F717" w14:textId="77777777" w:rsidR="00CC7F67" w:rsidRPr="00CC7F67" w:rsidRDefault="00134D88" w:rsidP="0036736C">
            <w:pPr>
              <w:widowControl w:val="0"/>
              <w:spacing w:before="120" w:after="120"/>
              <w:jc w:val="both"/>
              <w:rPr>
                <w:rFonts w:ascii="Garamond" w:hAnsi="Garamond"/>
                <w:sz w:val="22"/>
                <w:szCs w:val="22"/>
                <w:highlight w:val="yellow"/>
              </w:rPr>
            </w:pPr>
            <w:r w:rsidRPr="00CC7F67">
              <w:rPr>
                <w:rFonts w:ascii="Garamond" w:hAnsi="Garamond"/>
                <w:b/>
                <w:sz w:val="22"/>
                <w:szCs w:val="22"/>
              </w:rPr>
              <w:t>18`.43</w:t>
            </w:r>
            <w:r>
              <w:rPr>
                <w:rFonts w:ascii="Garamond" w:hAnsi="Garamond"/>
                <w:b/>
                <w:sz w:val="22"/>
                <w:szCs w:val="22"/>
              </w:rPr>
              <w:t xml:space="preserve">. </w:t>
            </w:r>
            <w:r w:rsidR="00CC7F67" w:rsidRPr="00CC7F67">
              <w:rPr>
                <w:rFonts w:ascii="Garamond" w:hAnsi="Garamond"/>
                <w:sz w:val="22"/>
                <w:szCs w:val="22"/>
              </w:rPr>
              <w:t xml:space="preserve">В случае заключения договора о предоставлении мощности (Приложение № Д 16), договора купли-продажи (поставки) мощности новых гидроэлектростанций (в том числе гидроаккумулирующих электростанций) (Приложение № Д 14), договора купли-продажи (поставки) мощности новых атомных станций (Приложение № Д 14.1), договора купли-продажи (поставки) мощности новых объектов атомных электростанций с датой ввода в эксплуатацию </w:t>
            </w:r>
            <w:r w:rsidR="00CC7F67" w:rsidRPr="00CC7F67">
              <w:rPr>
                <w:rFonts w:ascii="Garamond" w:hAnsi="Garamond"/>
                <w:sz w:val="22"/>
                <w:szCs w:val="22"/>
                <w:highlight w:val="yellow"/>
              </w:rPr>
              <w:t>начиная с</w:t>
            </w:r>
            <w:r w:rsidR="00CC7F67" w:rsidRPr="00CC7F67">
              <w:rPr>
                <w:rFonts w:ascii="Garamond" w:hAnsi="Garamond"/>
                <w:sz w:val="22"/>
                <w:szCs w:val="22"/>
              </w:rPr>
              <w:t xml:space="preserve"> 1 января 2025 года (Приложение № Д 14.4) с покупателем мощности после наступления указанной в приложении 1 к заключаемому договору даты начала исполнения обязательства по поставке мощности объекта генерации (наиболее ранней указанной в приложении 1 к заключаемому договору даты начала исполнения обязательства по поставке мощности), в частности, в связи с получением данным лицом статуса субъекта оптового рынка – покупателя электрической энергии и мощности, указанный в договоре период поставки мощности данному покупателю сокращается на </w:t>
            </w:r>
            <w:r w:rsidR="00CC7F67" w:rsidRPr="00CC7F67">
              <w:rPr>
                <w:rFonts w:ascii="Garamond" w:hAnsi="Garamond"/>
                <w:sz w:val="22"/>
                <w:szCs w:val="22"/>
              </w:rPr>
              <w:lastRenderedPageBreak/>
              <w:t xml:space="preserve">исчисляемый месяцами срок от даты, когда поставка мощности данного объекта (объектов) генерации была начата по договору о предоставлении мощности (договору купли-продажи (поставки) мощности новых гидроэлектростанций (в том числе гидроаккумулирующих электростанций), договору купли-продажи (поставки) мощности новых атомных станций, договору купли-продажи (поставки) мощности новых объектов атомных электростанций с датой ввода в эксплуатацию </w:t>
            </w:r>
            <w:r w:rsidR="00CC7F67" w:rsidRPr="00CC7F67">
              <w:rPr>
                <w:rFonts w:ascii="Garamond" w:hAnsi="Garamond"/>
                <w:sz w:val="22"/>
                <w:szCs w:val="22"/>
                <w:highlight w:val="yellow"/>
              </w:rPr>
              <w:t>начиная с</w:t>
            </w:r>
            <w:r w:rsidR="00CC7F67" w:rsidRPr="00CC7F67">
              <w:rPr>
                <w:rFonts w:ascii="Garamond" w:hAnsi="Garamond"/>
                <w:sz w:val="22"/>
                <w:szCs w:val="22"/>
              </w:rPr>
              <w:t xml:space="preserve"> 1 января 2025 года), и до даты заключения договора с данным покупателем.</w:t>
            </w:r>
          </w:p>
        </w:tc>
        <w:tc>
          <w:tcPr>
            <w:tcW w:w="7088" w:type="dxa"/>
            <w:vAlign w:val="center"/>
          </w:tcPr>
          <w:p w14:paraId="007DEA6D" w14:textId="77777777" w:rsidR="00CC7F67" w:rsidRPr="00CC7F67" w:rsidRDefault="00134D88" w:rsidP="0036736C">
            <w:pPr>
              <w:widowControl w:val="0"/>
              <w:spacing w:before="120" w:after="120"/>
              <w:jc w:val="both"/>
              <w:rPr>
                <w:rFonts w:ascii="Garamond" w:hAnsi="Garamond"/>
                <w:sz w:val="22"/>
                <w:szCs w:val="22"/>
                <w:highlight w:val="yellow"/>
              </w:rPr>
            </w:pPr>
            <w:r w:rsidRPr="00CC7F67">
              <w:rPr>
                <w:rFonts w:ascii="Garamond" w:hAnsi="Garamond"/>
                <w:b/>
                <w:sz w:val="22"/>
                <w:szCs w:val="22"/>
              </w:rPr>
              <w:lastRenderedPageBreak/>
              <w:t>18`.43</w:t>
            </w:r>
            <w:r>
              <w:rPr>
                <w:rFonts w:ascii="Garamond" w:hAnsi="Garamond"/>
                <w:b/>
                <w:sz w:val="22"/>
                <w:szCs w:val="22"/>
              </w:rPr>
              <w:t xml:space="preserve">. </w:t>
            </w:r>
            <w:r w:rsidR="00CC7F67" w:rsidRPr="00CC7F67">
              <w:rPr>
                <w:rFonts w:ascii="Garamond" w:hAnsi="Garamond"/>
                <w:sz w:val="22"/>
                <w:szCs w:val="22"/>
              </w:rPr>
              <w:t xml:space="preserve">В случае заключения договора о предоставлении мощности (Приложение № Д 16), договора купли-продажи (поставки) мощности новых гидроэлектростанций (в том числе гидроаккумулирующих электростанций) (Приложение № Д 14), договора купли-продажи (поставки) мощности новых атомных станций (Приложение № Д 14.1), договора купли-продажи (поставки) мощности новых объектов атомных электростанций с датой ввода в эксплуатацию </w:t>
            </w:r>
            <w:r w:rsidR="00CC7F67" w:rsidRPr="00CC7F67">
              <w:rPr>
                <w:rFonts w:ascii="Garamond" w:hAnsi="Garamond"/>
                <w:sz w:val="22"/>
                <w:szCs w:val="22"/>
                <w:highlight w:val="yellow"/>
              </w:rPr>
              <w:t>после</w:t>
            </w:r>
            <w:r w:rsidR="00CC7F67" w:rsidRPr="00CC7F67">
              <w:rPr>
                <w:rFonts w:ascii="Garamond" w:hAnsi="Garamond"/>
                <w:sz w:val="22"/>
                <w:szCs w:val="22"/>
              </w:rPr>
              <w:t xml:space="preserve"> 1 января 2025 года (Приложение № Д 14.4) с покупателем мощности после наступления указанной в приложении 1 к заключаемому договору даты начала исполнения обязательства по поставке мощности объекта генерации (наиболее ранней указанной в приложении 1 к заключаемому договору даты начала исполнения обязательства по поставке мощности), в частности, в связи с получением данным лицом статуса субъекта оптового рынка – покупателя электрической энергии и мощности, указанный в договоре период поставки мощности данному покупателю сокращается на исчисляемый месяцами срок от даты, когда поставка мощности данного </w:t>
            </w:r>
            <w:r w:rsidR="00CC7F67" w:rsidRPr="00CC7F67">
              <w:rPr>
                <w:rFonts w:ascii="Garamond" w:hAnsi="Garamond"/>
                <w:sz w:val="22"/>
                <w:szCs w:val="22"/>
              </w:rPr>
              <w:lastRenderedPageBreak/>
              <w:t xml:space="preserve">объекта (объектов) генерации была начата по договору о предоставлении мощности (договору купли-продажи (поставки) мощности новых гидроэлектростанций (в том числе гидроаккумулирующих электростанций), договору купли-продажи (поставки) мощности новых атомных станций, договору купли-продажи (поставки) мощности новых объектов атомных электростанций с датой ввода в эксплуатацию </w:t>
            </w:r>
            <w:r w:rsidR="00CC7F67" w:rsidRPr="00CC7F67">
              <w:rPr>
                <w:rFonts w:ascii="Garamond" w:hAnsi="Garamond"/>
                <w:sz w:val="22"/>
                <w:szCs w:val="22"/>
                <w:highlight w:val="yellow"/>
              </w:rPr>
              <w:t>после</w:t>
            </w:r>
            <w:r w:rsidR="00CC7F67" w:rsidRPr="00CC7F67">
              <w:rPr>
                <w:rFonts w:ascii="Garamond" w:hAnsi="Garamond"/>
                <w:sz w:val="22"/>
                <w:szCs w:val="22"/>
              </w:rPr>
              <w:t xml:space="preserve"> 1 января 2025 года), и до даты заключения договора с данным покупателем.</w:t>
            </w:r>
          </w:p>
        </w:tc>
      </w:tr>
    </w:tbl>
    <w:p w14:paraId="59900FC2" w14:textId="77777777" w:rsidR="001F3704" w:rsidRDefault="001F3704" w:rsidP="00BA5519">
      <w:pPr>
        <w:rPr>
          <w:rFonts w:ascii="Garamond" w:hAnsi="Garamond"/>
          <w:b/>
          <w:sz w:val="26"/>
          <w:szCs w:val="26"/>
        </w:rPr>
      </w:pPr>
    </w:p>
    <w:p w14:paraId="1308B053" w14:textId="6F48DE96" w:rsidR="007F0F78" w:rsidRPr="00BA5519" w:rsidRDefault="007F0F78" w:rsidP="00BA5519">
      <w:r w:rsidRPr="00E32A8E">
        <w:rPr>
          <w:rFonts w:ascii="Garamond" w:hAnsi="Garamond"/>
          <w:b/>
          <w:sz w:val="26"/>
          <w:szCs w:val="26"/>
        </w:rPr>
        <w:t>Предложения по изменениям и дополнениям в СТАНДАРТНУЮ ФОРМУ</w:t>
      </w:r>
      <w:r>
        <w:rPr>
          <w:rFonts w:ascii="Garamond" w:hAnsi="Garamond"/>
          <w:b/>
          <w:sz w:val="26"/>
          <w:szCs w:val="26"/>
        </w:rPr>
        <w:t xml:space="preserve"> ДОГОВОРА</w:t>
      </w:r>
      <w:r w:rsidRPr="00E32A8E">
        <w:rPr>
          <w:rFonts w:ascii="Garamond" w:hAnsi="Garamond"/>
          <w:b/>
          <w:sz w:val="26"/>
          <w:szCs w:val="26"/>
        </w:rPr>
        <w:t xml:space="preserve"> </w:t>
      </w:r>
      <w:r>
        <w:rPr>
          <w:rFonts w:ascii="Garamond" w:hAnsi="Garamond"/>
          <w:b/>
          <w:sz w:val="26"/>
          <w:szCs w:val="26"/>
        </w:rPr>
        <w:t>КУПЛИ-ПРОДАЖИ ЭЛЕКТРИЧЕСКОЙ ЭНЕРГИИ ПО РЕЗУЛЬТАТАМ КОНКУРЕНТНОГО ОТБОРА ЦЕНОВЫХ ЗАЯВОК НА СУТКИ ВПЕРЕД (ДЛЯ УЧАСТНИКОВ ОПТОВОГО РЫНКА, ПРИЗНАННЫХ БАНК</w:t>
      </w:r>
      <w:r w:rsidR="003407CF">
        <w:rPr>
          <w:rFonts w:ascii="Garamond" w:hAnsi="Garamond"/>
          <w:b/>
          <w:sz w:val="26"/>
          <w:szCs w:val="26"/>
        </w:rPr>
        <w:t>РОТАМИ) (Приложение № Д 2.1.2 к </w:t>
      </w:r>
      <w:r>
        <w:rPr>
          <w:rFonts w:ascii="Garamond" w:hAnsi="Garamond"/>
          <w:b/>
          <w:sz w:val="26"/>
          <w:szCs w:val="26"/>
        </w:rPr>
        <w:t>Договору о присоединении к торговой системе оптового рынка)</w:t>
      </w:r>
    </w:p>
    <w:p w14:paraId="4F61161A" w14:textId="77777777" w:rsidR="007F0F78" w:rsidRDefault="007F0F78" w:rsidP="007F0F78"/>
    <w:tbl>
      <w:tblPr>
        <w:tblStyle w:val="a4"/>
        <w:tblW w:w="14596" w:type="dxa"/>
        <w:tblLook w:val="04A0" w:firstRow="1" w:lastRow="0" w:firstColumn="1" w:lastColumn="0" w:noHBand="0" w:noVBand="1"/>
      </w:tblPr>
      <w:tblGrid>
        <w:gridCol w:w="988"/>
        <w:gridCol w:w="6804"/>
        <w:gridCol w:w="6804"/>
      </w:tblGrid>
      <w:tr w:rsidR="007F0F78" w:rsidRPr="00963130" w14:paraId="28928811" w14:textId="77777777" w:rsidTr="008C7273">
        <w:tc>
          <w:tcPr>
            <w:tcW w:w="988" w:type="dxa"/>
          </w:tcPr>
          <w:p w14:paraId="5A99B4E4" w14:textId="77777777" w:rsidR="007F0F78" w:rsidRPr="00963130" w:rsidRDefault="007F0F78" w:rsidP="008C7273">
            <w:pPr>
              <w:jc w:val="center"/>
              <w:rPr>
                <w:rFonts w:ascii="Garamond" w:hAnsi="Garamond"/>
                <w:b/>
                <w:sz w:val="22"/>
                <w:szCs w:val="22"/>
              </w:rPr>
            </w:pPr>
            <w:r w:rsidRPr="00963130">
              <w:rPr>
                <w:rFonts w:ascii="Garamond" w:hAnsi="Garamond"/>
                <w:b/>
                <w:sz w:val="22"/>
                <w:szCs w:val="22"/>
              </w:rPr>
              <w:t>№ пункта</w:t>
            </w:r>
          </w:p>
        </w:tc>
        <w:tc>
          <w:tcPr>
            <w:tcW w:w="6804" w:type="dxa"/>
          </w:tcPr>
          <w:p w14:paraId="55BD79AD" w14:textId="77777777" w:rsidR="007F0F78" w:rsidRDefault="007F0F78" w:rsidP="008C7273">
            <w:pPr>
              <w:jc w:val="center"/>
              <w:rPr>
                <w:rFonts w:ascii="Garamond" w:hAnsi="Garamond"/>
                <w:b/>
                <w:sz w:val="22"/>
                <w:szCs w:val="22"/>
              </w:rPr>
            </w:pPr>
            <w:r w:rsidRPr="00963130">
              <w:rPr>
                <w:rFonts w:ascii="Garamond" w:hAnsi="Garamond"/>
                <w:b/>
                <w:sz w:val="22"/>
                <w:szCs w:val="22"/>
              </w:rPr>
              <w:t xml:space="preserve">Редакция, действующая на момент </w:t>
            </w:r>
          </w:p>
          <w:p w14:paraId="60F1BC6F" w14:textId="77777777" w:rsidR="007F0F78" w:rsidRPr="00963130" w:rsidRDefault="007F0F78" w:rsidP="008C7273">
            <w:pPr>
              <w:jc w:val="center"/>
              <w:rPr>
                <w:rFonts w:ascii="Garamond" w:hAnsi="Garamond"/>
                <w:b/>
                <w:sz w:val="22"/>
                <w:szCs w:val="22"/>
              </w:rPr>
            </w:pPr>
            <w:r w:rsidRPr="00963130">
              <w:rPr>
                <w:rFonts w:ascii="Garamond" w:hAnsi="Garamond"/>
                <w:b/>
                <w:sz w:val="22"/>
                <w:szCs w:val="22"/>
              </w:rPr>
              <w:t>вступления в силу изменений</w:t>
            </w:r>
          </w:p>
        </w:tc>
        <w:tc>
          <w:tcPr>
            <w:tcW w:w="6804" w:type="dxa"/>
          </w:tcPr>
          <w:p w14:paraId="34D6DF51" w14:textId="77777777" w:rsidR="007F0F78" w:rsidRDefault="007F0F78" w:rsidP="008C7273">
            <w:pPr>
              <w:jc w:val="center"/>
              <w:rPr>
                <w:rFonts w:ascii="Garamond" w:hAnsi="Garamond"/>
                <w:b/>
                <w:sz w:val="22"/>
                <w:szCs w:val="22"/>
              </w:rPr>
            </w:pPr>
            <w:r w:rsidRPr="00963130">
              <w:rPr>
                <w:rFonts w:ascii="Garamond" w:hAnsi="Garamond"/>
                <w:b/>
                <w:sz w:val="22"/>
                <w:szCs w:val="22"/>
              </w:rPr>
              <w:t xml:space="preserve">Предлагаемая редакция </w:t>
            </w:r>
          </w:p>
          <w:p w14:paraId="3241FCF8" w14:textId="77777777" w:rsidR="007F0F78" w:rsidRPr="00FF1B40" w:rsidRDefault="007F0F78" w:rsidP="008C7273">
            <w:pPr>
              <w:jc w:val="center"/>
              <w:rPr>
                <w:rFonts w:ascii="Garamond" w:hAnsi="Garamond"/>
                <w:sz w:val="22"/>
                <w:szCs w:val="22"/>
              </w:rPr>
            </w:pPr>
            <w:r w:rsidRPr="00FF1B40">
              <w:rPr>
                <w:rFonts w:ascii="Garamond" w:hAnsi="Garamond"/>
                <w:sz w:val="22"/>
                <w:szCs w:val="22"/>
              </w:rPr>
              <w:t>(изменения выделены цветом)</w:t>
            </w:r>
          </w:p>
        </w:tc>
      </w:tr>
      <w:tr w:rsidR="007F0F78" w:rsidRPr="000B32B0" w14:paraId="463997E0" w14:textId="77777777" w:rsidTr="008C7273">
        <w:tc>
          <w:tcPr>
            <w:tcW w:w="988" w:type="dxa"/>
          </w:tcPr>
          <w:p w14:paraId="187AC314" w14:textId="77777777" w:rsidR="007F0F78" w:rsidRPr="00B411A9" w:rsidRDefault="007F0F78" w:rsidP="008C7273">
            <w:pPr>
              <w:spacing w:after="120"/>
              <w:jc w:val="center"/>
              <w:rPr>
                <w:rFonts w:ascii="Garamond" w:hAnsi="Garamond"/>
                <w:b/>
                <w:sz w:val="22"/>
                <w:szCs w:val="22"/>
              </w:rPr>
            </w:pPr>
          </w:p>
        </w:tc>
        <w:tc>
          <w:tcPr>
            <w:tcW w:w="6804" w:type="dxa"/>
          </w:tcPr>
          <w:p w14:paraId="389A9402" w14:textId="77777777" w:rsidR="007F0F78" w:rsidRPr="001A1219" w:rsidRDefault="007F0F78" w:rsidP="008C7273">
            <w:pPr>
              <w:spacing w:after="120" w:line="288" w:lineRule="auto"/>
              <w:ind w:left="720" w:right="-27" w:hanging="720"/>
              <w:jc w:val="both"/>
              <w:rPr>
                <w:rFonts w:ascii="Garamond" w:hAnsi="Garamond"/>
                <w:sz w:val="22"/>
                <w:szCs w:val="22"/>
              </w:rPr>
            </w:pPr>
            <w:r w:rsidRPr="001A1219">
              <w:rPr>
                <w:rFonts w:ascii="Garamond" w:hAnsi="Garamond"/>
                <w:sz w:val="22"/>
                <w:szCs w:val="22"/>
              </w:rPr>
              <w:t>г. Москва</w:t>
            </w:r>
            <w:r w:rsidRPr="001A1219">
              <w:rPr>
                <w:rFonts w:ascii="Garamond" w:hAnsi="Garamond"/>
                <w:sz w:val="22"/>
                <w:szCs w:val="22"/>
              </w:rPr>
              <w:tab/>
            </w:r>
            <w:r w:rsidRPr="001A1219">
              <w:rPr>
                <w:rFonts w:ascii="Garamond" w:hAnsi="Garamond"/>
                <w:sz w:val="22"/>
                <w:szCs w:val="22"/>
              </w:rPr>
              <w:tab/>
            </w:r>
            <w:r w:rsidRPr="001A1219">
              <w:rPr>
                <w:rFonts w:ascii="Garamond" w:hAnsi="Garamond"/>
                <w:sz w:val="22"/>
                <w:szCs w:val="22"/>
              </w:rPr>
              <w:tab/>
            </w:r>
            <w:r w:rsidRPr="001A1219">
              <w:rPr>
                <w:rFonts w:ascii="Garamond" w:hAnsi="Garamond"/>
                <w:sz w:val="22"/>
                <w:szCs w:val="22"/>
              </w:rPr>
              <w:tab/>
            </w:r>
            <w:r w:rsidRPr="001A1219">
              <w:rPr>
                <w:rFonts w:ascii="Garamond" w:hAnsi="Garamond"/>
                <w:sz w:val="22"/>
                <w:szCs w:val="22"/>
              </w:rPr>
              <w:tab/>
            </w:r>
            <w:r w:rsidRPr="001A1219">
              <w:rPr>
                <w:rFonts w:ascii="Garamond" w:hAnsi="Garamond"/>
                <w:sz w:val="22"/>
                <w:szCs w:val="22"/>
              </w:rPr>
              <w:tab/>
            </w:r>
            <w:r w:rsidRPr="001A1219">
              <w:rPr>
                <w:rFonts w:ascii="Garamond" w:hAnsi="Garamond"/>
                <w:sz w:val="22"/>
                <w:szCs w:val="22"/>
              </w:rPr>
              <w:tab/>
            </w:r>
            <w:r>
              <w:rPr>
                <w:rFonts w:ascii="Garamond" w:hAnsi="Garamond"/>
                <w:sz w:val="22"/>
                <w:szCs w:val="22"/>
              </w:rPr>
              <w:tab/>
            </w:r>
          </w:p>
          <w:p w14:paraId="5D4CA413" w14:textId="77777777" w:rsidR="007F0F78" w:rsidRDefault="007F0F78" w:rsidP="008C7273">
            <w:pPr>
              <w:spacing w:after="120" w:line="288" w:lineRule="auto"/>
              <w:ind w:right="-27" w:hanging="12"/>
              <w:jc w:val="both"/>
              <w:rPr>
                <w:rFonts w:ascii="Garamond" w:hAnsi="Garamond"/>
                <w:sz w:val="22"/>
                <w:szCs w:val="22"/>
              </w:rPr>
            </w:pPr>
            <w:r w:rsidRPr="001A1219">
              <w:rPr>
                <w:rFonts w:ascii="Garamond" w:hAnsi="Garamond"/>
                <w:sz w:val="22"/>
                <w:szCs w:val="22"/>
              </w:rPr>
              <w:t>Настоящий Договор купли-продажи электрической энергии по результатам конкурентного отбора ценовых заявок на сутки вперед заключен</w:t>
            </w:r>
          </w:p>
          <w:p w14:paraId="603F4817" w14:textId="77777777" w:rsidR="007F0F78" w:rsidRPr="00152198" w:rsidRDefault="007F0F78" w:rsidP="008C7273">
            <w:pPr>
              <w:spacing w:after="120" w:line="288" w:lineRule="auto"/>
              <w:ind w:right="-27" w:hanging="12"/>
              <w:jc w:val="both"/>
              <w:rPr>
                <w:rFonts w:ascii="Garamond" w:hAnsi="Garamond"/>
                <w:sz w:val="22"/>
                <w:szCs w:val="22"/>
              </w:rPr>
            </w:pPr>
            <w:r w:rsidRPr="005E4D2E">
              <w:rPr>
                <w:rFonts w:ascii="Garamond" w:hAnsi="Garamond"/>
                <w:sz w:val="22"/>
                <w:szCs w:val="22"/>
              </w:rPr>
              <w:t xml:space="preserve">_________________________________________________, именуемым в настоящем Договоре «Продавец», от имени которого на основании </w:t>
            </w:r>
            <w:r w:rsidRPr="00D724D5">
              <w:rPr>
                <w:rFonts w:ascii="Garamond" w:hAnsi="Garamond"/>
                <w:sz w:val="22"/>
                <w:szCs w:val="22"/>
                <w:highlight w:val="yellow"/>
              </w:rPr>
              <w:t>договора коммерческого представительства для целей заключения договоров купли-продажи электрической энергии от «_____» _____________ 20 ____ г. № _________</w:t>
            </w:r>
            <w:r w:rsidRPr="005E4D2E">
              <w:rPr>
                <w:rFonts w:ascii="Garamond" w:hAnsi="Garamond"/>
                <w:sz w:val="22"/>
                <w:szCs w:val="22"/>
              </w:rPr>
              <w:t xml:space="preserve"> действует коммерческий представитель </w:t>
            </w:r>
            <w:r w:rsidRPr="009D1F0E">
              <w:rPr>
                <w:rFonts w:ascii="Garamond" w:hAnsi="Garamond"/>
                <w:sz w:val="22"/>
                <w:szCs w:val="22"/>
              </w:rPr>
              <w:t>– Акционерное общество «Администратор торговой системы оптового рынка электроэнергии»</w:t>
            </w:r>
            <w:r w:rsidRPr="00152198">
              <w:rPr>
                <w:rFonts w:ascii="Garamond" w:hAnsi="Garamond"/>
                <w:sz w:val="22"/>
                <w:szCs w:val="22"/>
              </w:rPr>
              <w:t xml:space="preserve">, </w:t>
            </w:r>
          </w:p>
          <w:p w14:paraId="76BD765D" w14:textId="77777777" w:rsidR="007F0F78" w:rsidRDefault="007F0F78" w:rsidP="008C7273">
            <w:pPr>
              <w:spacing w:after="120" w:line="288" w:lineRule="auto"/>
              <w:ind w:right="-27" w:hanging="12"/>
              <w:jc w:val="both"/>
              <w:rPr>
                <w:rFonts w:ascii="Garamond" w:hAnsi="Garamond"/>
                <w:sz w:val="22"/>
                <w:szCs w:val="22"/>
              </w:rPr>
            </w:pPr>
            <w:r w:rsidRPr="00152198">
              <w:rPr>
                <w:rFonts w:ascii="Garamond" w:hAnsi="Garamond"/>
                <w:sz w:val="22"/>
                <w:szCs w:val="22"/>
              </w:rPr>
              <w:t xml:space="preserve">_________________________________________________, именуемым в настоящем Договоре «Покупатель», от имени которого на основании </w:t>
            </w:r>
            <w:r w:rsidRPr="00D724D5">
              <w:rPr>
                <w:rFonts w:ascii="Garamond" w:hAnsi="Garamond"/>
                <w:sz w:val="22"/>
                <w:szCs w:val="22"/>
                <w:highlight w:val="yellow"/>
              </w:rPr>
              <w:t>договора коммерческого представительства</w:t>
            </w:r>
            <w:r w:rsidRPr="00D724D5">
              <w:rPr>
                <w:highlight w:val="yellow"/>
              </w:rPr>
              <w:t xml:space="preserve"> </w:t>
            </w:r>
            <w:r w:rsidRPr="00D724D5">
              <w:rPr>
                <w:rFonts w:ascii="Garamond" w:hAnsi="Garamond"/>
                <w:sz w:val="22"/>
                <w:szCs w:val="22"/>
                <w:highlight w:val="yellow"/>
              </w:rPr>
              <w:t xml:space="preserve">для целей заключения договоров купли-продажи электрической энергии от «_____» </w:t>
            </w:r>
            <w:r w:rsidRPr="00D724D5">
              <w:rPr>
                <w:rFonts w:ascii="Garamond" w:hAnsi="Garamond"/>
                <w:sz w:val="22"/>
                <w:szCs w:val="22"/>
                <w:highlight w:val="yellow"/>
              </w:rPr>
              <w:lastRenderedPageBreak/>
              <w:t>_____________ 20 ____ г. № _________</w:t>
            </w:r>
            <w:r w:rsidRPr="005E4D2E">
              <w:rPr>
                <w:rFonts w:ascii="Garamond" w:hAnsi="Garamond"/>
                <w:sz w:val="22"/>
                <w:szCs w:val="22"/>
              </w:rPr>
              <w:t xml:space="preserve"> действует коммерческий представитель</w:t>
            </w:r>
            <w:r w:rsidRPr="009D1F0E">
              <w:rPr>
                <w:rFonts w:ascii="Garamond" w:hAnsi="Garamond"/>
                <w:sz w:val="22"/>
                <w:szCs w:val="22"/>
              </w:rPr>
              <w:t xml:space="preserve"> – </w:t>
            </w:r>
            <w:r w:rsidRPr="00D724D5">
              <w:rPr>
                <w:rFonts w:ascii="Garamond" w:hAnsi="Garamond"/>
                <w:sz w:val="22"/>
                <w:szCs w:val="22"/>
              </w:rPr>
              <w:t>Акционерное общество «Администратор торговой системы оптового рынка электроэнергии»</w:t>
            </w:r>
            <w:r w:rsidRPr="00152198">
              <w:rPr>
                <w:rFonts w:ascii="Garamond" w:hAnsi="Garamond"/>
                <w:sz w:val="22"/>
                <w:szCs w:val="22"/>
              </w:rPr>
              <w:t>,</w:t>
            </w:r>
            <w:r>
              <w:rPr>
                <w:rFonts w:ascii="Garamond" w:hAnsi="Garamond"/>
                <w:sz w:val="22"/>
                <w:szCs w:val="22"/>
              </w:rPr>
              <w:t xml:space="preserve"> </w:t>
            </w:r>
          </w:p>
          <w:p w14:paraId="18A5B10A" w14:textId="19AAB30A" w:rsidR="007F0F78" w:rsidRPr="00FF1B40" w:rsidRDefault="007F0F78" w:rsidP="00FF1B40">
            <w:pPr>
              <w:spacing w:after="120" w:line="288" w:lineRule="auto"/>
              <w:ind w:right="-27" w:hanging="12"/>
              <w:jc w:val="both"/>
              <w:rPr>
                <w:rFonts w:ascii="Garamond" w:hAnsi="Garamond"/>
                <w:sz w:val="22"/>
                <w:szCs w:val="22"/>
              </w:rPr>
            </w:pPr>
            <w:r w:rsidRPr="00DD02AF">
              <w:rPr>
                <w:rFonts w:ascii="Garamond" w:hAnsi="Garamond"/>
                <w:sz w:val="22"/>
                <w:szCs w:val="22"/>
              </w:rPr>
              <w:t>совместно именуемы</w:t>
            </w:r>
            <w:r>
              <w:rPr>
                <w:rFonts w:ascii="Garamond" w:hAnsi="Garamond"/>
                <w:sz w:val="22"/>
                <w:szCs w:val="22"/>
              </w:rPr>
              <w:t>ми</w:t>
            </w:r>
            <w:r w:rsidRPr="00DD02AF">
              <w:rPr>
                <w:rFonts w:ascii="Garamond" w:hAnsi="Garamond"/>
                <w:sz w:val="22"/>
                <w:szCs w:val="22"/>
              </w:rPr>
              <w:t xml:space="preserve"> в дальнейшем «Стороны».</w:t>
            </w:r>
          </w:p>
        </w:tc>
        <w:tc>
          <w:tcPr>
            <w:tcW w:w="6804" w:type="dxa"/>
          </w:tcPr>
          <w:p w14:paraId="27858654" w14:textId="77777777" w:rsidR="007F0F78" w:rsidRPr="001A1219" w:rsidRDefault="007F0F78" w:rsidP="008C7273">
            <w:pPr>
              <w:spacing w:after="120" w:line="288" w:lineRule="auto"/>
              <w:ind w:left="720" w:right="-27" w:hanging="720"/>
              <w:jc w:val="both"/>
              <w:rPr>
                <w:rFonts w:ascii="Garamond" w:hAnsi="Garamond"/>
                <w:sz w:val="22"/>
                <w:szCs w:val="22"/>
              </w:rPr>
            </w:pPr>
            <w:r w:rsidRPr="001A1219">
              <w:rPr>
                <w:rFonts w:ascii="Garamond" w:hAnsi="Garamond"/>
                <w:sz w:val="22"/>
                <w:szCs w:val="22"/>
              </w:rPr>
              <w:lastRenderedPageBreak/>
              <w:t>г. Москва</w:t>
            </w:r>
            <w:r w:rsidRPr="001A1219">
              <w:rPr>
                <w:rFonts w:ascii="Garamond" w:hAnsi="Garamond"/>
                <w:sz w:val="22"/>
                <w:szCs w:val="22"/>
              </w:rPr>
              <w:tab/>
            </w:r>
            <w:r w:rsidRPr="001A1219">
              <w:rPr>
                <w:rFonts w:ascii="Garamond" w:hAnsi="Garamond"/>
                <w:sz w:val="22"/>
                <w:szCs w:val="22"/>
              </w:rPr>
              <w:tab/>
            </w:r>
            <w:r w:rsidRPr="001A1219">
              <w:rPr>
                <w:rFonts w:ascii="Garamond" w:hAnsi="Garamond"/>
                <w:sz w:val="22"/>
                <w:szCs w:val="22"/>
              </w:rPr>
              <w:tab/>
            </w:r>
            <w:r w:rsidRPr="001A1219">
              <w:rPr>
                <w:rFonts w:ascii="Garamond" w:hAnsi="Garamond"/>
                <w:sz w:val="22"/>
                <w:szCs w:val="22"/>
              </w:rPr>
              <w:tab/>
            </w:r>
            <w:r w:rsidRPr="001A1219">
              <w:rPr>
                <w:rFonts w:ascii="Garamond" w:hAnsi="Garamond"/>
                <w:sz w:val="22"/>
                <w:szCs w:val="22"/>
              </w:rPr>
              <w:tab/>
            </w:r>
            <w:r w:rsidRPr="001A1219">
              <w:rPr>
                <w:rFonts w:ascii="Garamond" w:hAnsi="Garamond"/>
                <w:sz w:val="22"/>
                <w:szCs w:val="22"/>
              </w:rPr>
              <w:tab/>
            </w:r>
            <w:r w:rsidRPr="001A1219">
              <w:rPr>
                <w:rFonts w:ascii="Garamond" w:hAnsi="Garamond"/>
                <w:sz w:val="22"/>
                <w:szCs w:val="22"/>
              </w:rPr>
              <w:tab/>
            </w:r>
            <w:r>
              <w:rPr>
                <w:rFonts w:ascii="Garamond" w:hAnsi="Garamond"/>
                <w:sz w:val="22"/>
                <w:szCs w:val="22"/>
              </w:rPr>
              <w:tab/>
            </w:r>
          </w:p>
          <w:p w14:paraId="4EF323C8" w14:textId="77777777" w:rsidR="007F0F78" w:rsidRDefault="007F0F78" w:rsidP="008C7273">
            <w:pPr>
              <w:spacing w:after="120" w:line="288" w:lineRule="auto"/>
              <w:ind w:right="-27" w:hanging="12"/>
              <w:jc w:val="both"/>
              <w:rPr>
                <w:rFonts w:ascii="Garamond" w:hAnsi="Garamond"/>
                <w:sz w:val="22"/>
                <w:szCs w:val="22"/>
              </w:rPr>
            </w:pPr>
            <w:r w:rsidRPr="001A1219">
              <w:rPr>
                <w:rFonts w:ascii="Garamond" w:hAnsi="Garamond"/>
                <w:sz w:val="22"/>
                <w:szCs w:val="22"/>
              </w:rPr>
              <w:t>Настоящий Договор купли-продажи электрической энергии по результатам конкурентного отбора ценовых заявок на сутки вперед заключен</w:t>
            </w:r>
          </w:p>
          <w:p w14:paraId="60B09CFA" w14:textId="77777777" w:rsidR="007F0F78" w:rsidRPr="00D724D5" w:rsidRDefault="007F0F78" w:rsidP="008C7273">
            <w:pPr>
              <w:spacing w:after="120" w:line="288" w:lineRule="auto"/>
              <w:ind w:right="-27" w:hanging="12"/>
              <w:jc w:val="both"/>
              <w:rPr>
                <w:rFonts w:ascii="Garamond" w:hAnsi="Garamond"/>
                <w:sz w:val="22"/>
                <w:szCs w:val="22"/>
              </w:rPr>
            </w:pPr>
            <w:r w:rsidRPr="00D724D5">
              <w:rPr>
                <w:rFonts w:ascii="Garamond" w:hAnsi="Garamond"/>
                <w:sz w:val="22"/>
                <w:szCs w:val="22"/>
              </w:rPr>
              <w:t xml:space="preserve">_________________________________________________, именуемым в настоящем Договоре «Продавец», от имени которого на основании </w:t>
            </w:r>
            <w:r w:rsidRPr="005E4D2E">
              <w:rPr>
                <w:rFonts w:ascii="Garamond" w:hAnsi="Garamond"/>
                <w:sz w:val="22"/>
                <w:szCs w:val="22"/>
                <w:highlight w:val="yellow"/>
              </w:rPr>
              <w:t>Регламента коммерческого представительства на оптовом рынке (Приложение № 31 к Договору о присоединении к торговой системе оптового рынка) (далее – Регламент коммерческого представительства)</w:t>
            </w:r>
            <w:r w:rsidRPr="00D724D5">
              <w:rPr>
                <w:rFonts w:ascii="Garamond" w:hAnsi="Garamond"/>
                <w:sz w:val="22"/>
                <w:szCs w:val="22"/>
              </w:rPr>
              <w:t xml:space="preserve"> действует коммерческий представитель – Акционерное общество «Администратор торговой системы оптового рынка электроэнергии», </w:t>
            </w:r>
          </w:p>
          <w:p w14:paraId="7282FD2E" w14:textId="77777777" w:rsidR="007F0F78" w:rsidRPr="00D724D5" w:rsidRDefault="007F0F78" w:rsidP="008C7273">
            <w:pPr>
              <w:spacing w:after="120" w:line="288" w:lineRule="auto"/>
              <w:ind w:right="-27" w:hanging="12"/>
              <w:jc w:val="both"/>
              <w:rPr>
                <w:rFonts w:ascii="Garamond" w:hAnsi="Garamond"/>
                <w:sz w:val="22"/>
                <w:szCs w:val="22"/>
              </w:rPr>
            </w:pPr>
            <w:r w:rsidRPr="00D724D5">
              <w:rPr>
                <w:rFonts w:ascii="Garamond" w:hAnsi="Garamond"/>
                <w:sz w:val="22"/>
                <w:szCs w:val="22"/>
              </w:rPr>
              <w:t xml:space="preserve">_________________________________________________, именуемым в настоящем Договоре «Покупатель», от имени которого на основании </w:t>
            </w:r>
            <w:r w:rsidRPr="005E4D2E">
              <w:rPr>
                <w:rFonts w:ascii="Garamond" w:hAnsi="Garamond"/>
                <w:sz w:val="22"/>
                <w:szCs w:val="22"/>
                <w:highlight w:val="yellow"/>
              </w:rPr>
              <w:t>Регламента коммерческого представительства</w:t>
            </w:r>
            <w:r w:rsidRPr="00D724D5">
              <w:rPr>
                <w:rFonts w:ascii="Garamond" w:hAnsi="Garamond"/>
                <w:sz w:val="22"/>
                <w:szCs w:val="22"/>
              </w:rPr>
              <w:t xml:space="preserve"> действует коммерческий </w:t>
            </w:r>
            <w:r w:rsidRPr="00D724D5">
              <w:rPr>
                <w:rFonts w:ascii="Garamond" w:hAnsi="Garamond"/>
                <w:sz w:val="22"/>
                <w:szCs w:val="22"/>
              </w:rPr>
              <w:lastRenderedPageBreak/>
              <w:t>представитель – Акционерное общество «Администратор торговой системы оптового рынка электроэнергии»</w:t>
            </w:r>
            <w:r w:rsidR="00A43BED" w:rsidRPr="00D724D5">
              <w:rPr>
                <w:rFonts w:ascii="Garamond" w:hAnsi="Garamond"/>
                <w:i/>
                <w:sz w:val="22"/>
                <w:szCs w:val="22"/>
              </w:rPr>
              <w:t>)</w:t>
            </w:r>
            <w:r w:rsidRPr="00D724D5">
              <w:rPr>
                <w:rFonts w:ascii="Garamond" w:hAnsi="Garamond"/>
                <w:sz w:val="22"/>
                <w:szCs w:val="22"/>
              </w:rPr>
              <w:t xml:space="preserve">, </w:t>
            </w:r>
          </w:p>
          <w:p w14:paraId="2637D02A" w14:textId="77777777" w:rsidR="007F0F78" w:rsidRPr="000B32B0" w:rsidRDefault="007F0F78" w:rsidP="007F0F78">
            <w:pPr>
              <w:spacing w:after="120" w:line="288" w:lineRule="auto"/>
              <w:ind w:right="-27" w:hanging="12"/>
              <w:jc w:val="both"/>
              <w:rPr>
                <w:rFonts w:ascii="Garamond" w:hAnsi="Garamond"/>
                <w:sz w:val="22"/>
                <w:szCs w:val="22"/>
              </w:rPr>
            </w:pPr>
            <w:r w:rsidRPr="009838F6">
              <w:rPr>
                <w:rFonts w:ascii="Garamond" w:hAnsi="Garamond"/>
                <w:sz w:val="22"/>
                <w:szCs w:val="22"/>
              </w:rPr>
              <w:t>совместно именуемыми в дальнейшем «Стороны».</w:t>
            </w:r>
          </w:p>
        </w:tc>
      </w:tr>
      <w:tr w:rsidR="007F0F78" w:rsidRPr="000B32B0" w14:paraId="65FB0BA3" w14:textId="77777777" w:rsidTr="008C7273">
        <w:tc>
          <w:tcPr>
            <w:tcW w:w="988" w:type="dxa"/>
          </w:tcPr>
          <w:p w14:paraId="2A844431" w14:textId="77777777" w:rsidR="007F0F78" w:rsidRDefault="007F0F78" w:rsidP="008C7273">
            <w:pPr>
              <w:spacing w:after="120"/>
              <w:rPr>
                <w:rFonts w:ascii="Garamond" w:hAnsi="Garamond"/>
                <w:b/>
                <w:sz w:val="22"/>
                <w:szCs w:val="22"/>
              </w:rPr>
            </w:pPr>
            <w:r>
              <w:rPr>
                <w:rFonts w:ascii="Garamond" w:hAnsi="Garamond"/>
                <w:b/>
                <w:sz w:val="22"/>
                <w:szCs w:val="22"/>
              </w:rPr>
              <w:lastRenderedPageBreak/>
              <w:t>8.3</w:t>
            </w:r>
          </w:p>
        </w:tc>
        <w:tc>
          <w:tcPr>
            <w:tcW w:w="6804" w:type="dxa"/>
          </w:tcPr>
          <w:p w14:paraId="34221E03" w14:textId="768791C6" w:rsidR="007F0F78" w:rsidRPr="009838F6" w:rsidRDefault="009E5620" w:rsidP="00FF1B40">
            <w:pPr>
              <w:spacing w:after="120" w:line="288" w:lineRule="auto"/>
              <w:ind w:left="40"/>
              <w:jc w:val="both"/>
              <w:rPr>
                <w:rFonts w:ascii="Garamond" w:hAnsi="Garamond"/>
                <w:sz w:val="22"/>
                <w:szCs w:val="22"/>
              </w:rPr>
            </w:pPr>
            <w:r w:rsidRPr="009E5620">
              <w:rPr>
                <w:rFonts w:ascii="Garamond" w:hAnsi="Garamond"/>
                <w:sz w:val="22"/>
                <w:szCs w:val="22"/>
              </w:rPr>
              <w:t>8.3.</w:t>
            </w:r>
            <w:r w:rsidRPr="009E5620">
              <w:rPr>
                <w:rFonts w:ascii="Garamond" w:hAnsi="Garamond"/>
                <w:sz w:val="22"/>
                <w:szCs w:val="22"/>
              </w:rPr>
              <w:tab/>
            </w:r>
            <w:r w:rsidR="007F0F78" w:rsidRPr="009838F6">
              <w:rPr>
                <w:rFonts w:ascii="Garamond" w:hAnsi="Garamond"/>
                <w:sz w:val="22"/>
                <w:szCs w:val="22"/>
              </w:rPr>
              <w:t xml:space="preserve">Настоящий Договор изменяется и (или) дополняется путем заключения Коммерческим оператором от имени и за счет Продавца и Покупателя на основании </w:t>
            </w:r>
            <w:r w:rsidR="007F0F78" w:rsidRPr="009838F6">
              <w:rPr>
                <w:rFonts w:ascii="Garamond" w:hAnsi="Garamond"/>
                <w:sz w:val="22"/>
                <w:szCs w:val="22"/>
                <w:highlight w:val="yellow"/>
              </w:rPr>
              <w:t>договоров коммерческого представительства</w:t>
            </w:r>
            <w:r w:rsidR="007F0F78" w:rsidRPr="009838F6">
              <w:rPr>
                <w:rFonts w:ascii="Garamond" w:hAnsi="Garamond"/>
                <w:sz w:val="22"/>
                <w:szCs w:val="22"/>
              </w:rPr>
              <w:t xml:space="preserve"> дополнительных соглашений к настоящему Договору в случае внесения Наблюдательным советом Совета рынка или уполномоченным Правительством Российской Федерации федеральным органом исполнительной власти изменений и (или) дополнений в стандартную форму договора купли-продажи электрической энергии по результатам конкурентного отбора ценовых заявок на сутки вперед (для участников оптового рынка, признанных банкротами), являющуюся приложени</w:t>
            </w:r>
            <w:r w:rsidR="00FF1B40">
              <w:rPr>
                <w:rFonts w:ascii="Garamond" w:hAnsi="Garamond"/>
                <w:sz w:val="22"/>
                <w:szCs w:val="22"/>
              </w:rPr>
              <w:t xml:space="preserve">ем к Договору о присоединении. </w:t>
            </w:r>
          </w:p>
        </w:tc>
        <w:tc>
          <w:tcPr>
            <w:tcW w:w="6804" w:type="dxa"/>
          </w:tcPr>
          <w:p w14:paraId="1BE61D34" w14:textId="77777777" w:rsidR="007F0F78" w:rsidRPr="001A1219" w:rsidRDefault="009E5620" w:rsidP="008C7273">
            <w:pPr>
              <w:spacing w:after="120" w:line="288" w:lineRule="auto"/>
              <w:ind w:left="34" w:right="-27"/>
              <w:jc w:val="both"/>
              <w:rPr>
                <w:rFonts w:ascii="Garamond" w:hAnsi="Garamond"/>
                <w:sz w:val="22"/>
                <w:szCs w:val="22"/>
              </w:rPr>
            </w:pPr>
            <w:r w:rsidRPr="009E5620">
              <w:rPr>
                <w:rFonts w:ascii="Garamond" w:hAnsi="Garamond"/>
                <w:sz w:val="22"/>
                <w:szCs w:val="22"/>
              </w:rPr>
              <w:t>8.3.</w:t>
            </w:r>
            <w:r w:rsidRPr="009E5620">
              <w:rPr>
                <w:rFonts w:ascii="Garamond" w:hAnsi="Garamond"/>
                <w:sz w:val="22"/>
                <w:szCs w:val="22"/>
              </w:rPr>
              <w:tab/>
            </w:r>
            <w:r w:rsidR="007F0F78" w:rsidRPr="009838F6">
              <w:rPr>
                <w:rFonts w:ascii="Garamond" w:hAnsi="Garamond"/>
                <w:sz w:val="22"/>
                <w:szCs w:val="22"/>
              </w:rPr>
              <w:t xml:space="preserve">Настоящий Договор изменяется и (или) дополняется путем заключения Коммерческим оператором от имени и за счет Продавца и Покупателя на основании </w:t>
            </w:r>
            <w:r w:rsidR="007F0F78" w:rsidRPr="009838F6">
              <w:rPr>
                <w:rFonts w:ascii="Garamond" w:hAnsi="Garamond"/>
                <w:sz w:val="22"/>
                <w:szCs w:val="22"/>
                <w:highlight w:val="yellow"/>
              </w:rPr>
              <w:t>Регламента коммерческого представительства</w:t>
            </w:r>
            <w:r w:rsidR="007F0F78" w:rsidRPr="009838F6">
              <w:rPr>
                <w:rFonts w:ascii="Garamond" w:hAnsi="Garamond"/>
                <w:sz w:val="22"/>
                <w:szCs w:val="22"/>
              </w:rPr>
              <w:t xml:space="preserve"> дополнительных соглашений к настоящему Договору в случае внесения Наблюдательным советом Совета рынка или уполномоченным Правительством Российской Федерации федеральным органом исполнительной власти изменений и (или) дополнений в стандартную форму договора купли-продажи электрической энергии по результатам конкурентного отбора ценовых заявок на сутки вперед (для участников оптового рынка, признанных банкротами), являющуюся приложением к Договору о присоединении.</w:t>
            </w:r>
          </w:p>
        </w:tc>
      </w:tr>
    </w:tbl>
    <w:p w14:paraId="6AFA4B72" w14:textId="77777777" w:rsidR="00B65453" w:rsidRDefault="00B65453"/>
    <w:p w14:paraId="1F2D4F73" w14:textId="58A826B6" w:rsidR="007F0F78" w:rsidRDefault="007F0F78" w:rsidP="00FF1B40">
      <w:pPr>
        <w:spacing w:after="120"/>
        <w:rPr>
          <w:rFonts w:ascii="Garamond" w:hAnsi="Garamond"/>
          <w:b/>
          <w:sz w:val="26"/>
          <w:szCs w:val="26"/>
        </w:rPr>
      </w:pPr>
      <w:r w:rsidRPr="00E32A8E">
        <w:rPr>
          <w:rFonts w:ascii="Garamond" w:hAnsi="Garamond"/>
          <w:b/>
          <w:sz w:val="26"/>
          <w:szCs w:val="26"/>
        </w:rPr>
        <w:t>Предложения по изменениям и дополнениям в СТАНДАРТНУЮ ФОРМУ</w:t>
      </w:r>
      <w:r>
        <w:rPr>
          <w:rFonts w:ascii="Garamond" w:hAnsi="Garamond"/>
          <w:b/>
          <w:sz w:val="26"/>
          <w:szCs w:val="26"/>
        </w:rPr>
        <w:t xml:space="preserve"> ДОГОВОРА</w:t>
      </w:r>
      <w:r w:rsidRPr="00E32A8E">
        <w:rPr>
          <w:rFonts w:ascii="Garamond" w:hAnsi="Garamond"/>
          <w:b/>
          <w:sz w:val="26"/>
          <w:szCs w:val="26"/>
        </w:rPr>
        <w:t xml:space="preserve"> </w:t>
      </w:r>
      <w:r>
        <w:rPr>
          <w:rFonts w:ascii="Garamond" w:hAnsi="Garamond"/>
          <w:b/>
          <w:sz w:val="26"/>
          <w:szCs w:val="26"/>
        </w:rPr>
        <w:t xml:space="preserve">КУПЛИ-ПРОДАЖИ ЭЛЕКТРИЧЕСКОЙ ЭНЕРГИИ ПО РЕЗУЛЬТАТАМ КОНКУРЕНТНОГО ОТБОРА ДЛЯ БАЛАНСИРОВАНИЯ СИСТЕМЫ (ДЛЯ УЧАСТНИКОВ ОПТОВОГО РЫНКА, ПРИЗНАННЫХ БАНКРОТАМИ) (Приложение № Д </w:t>
      </w:r>
      <w:r w:rsidRPr="00B65453">
        <w:rPr>
          <w:rFonts w:ascii="Garamond" w:hAnsi="Garamond"/>
          <w:b/>
          <w:sz w:val="26"/>
          <w:szCs w:val="26"/>
        </w:rPr>
        <w:t>3</w:t>
      </w:r>
      <w:r w:rsidR="003407CF">
        <w:rPr>
          <w:rFonts w:ascii="Garamond" w:hAnsi="Garamond"/>
          <w:b/>
          <w:sz w:val="26"/>
          <w:szCs w:val="26"/>
        </w:rPr>
        <w:t>.1.2 к </w:t>
      </w:r>
      <w:r>
        <w:rPr>
          <w:rFonts w:ascii="Garamond" w:hAnsi="Garamond"/>
          <w:b/>
          <w:sz w:val="26"/>
          <w:szCs w:val="26"/>
        </w:rPr>
        <w:t>Договору о присоединении к торговой системе оптового рынка)</w:t>
      </w:r>
    </w:p>
    <w:p w14:paraId="284DAC25" w14:textId="77777777" w:rsidR="007F0F78" w:rsidRDefault="007F0F78" w:rsidP="007F0F78"/>
    <w:tbl>
      <w:tblPr>
        <w:tblStyle w:val="a4"/>
        <w:tblW w:w="14596" w:type="dxa"/>
        <w:tblLook w:val="04A0" w:firstRow="1" w:lastRow="0" w:firstColumn="1" w:lastColumn="0" w:noHBand="0" w:noVBand="1"/>
      </w:tblPr>
      <w:tblGrid>
        <w:gridCol w:w="988"/>
        <w:gridCol w:w="6804"/>
        <w:gridCol w:w="6804"/>
      </w:tblGrid>
      <w:tr w:rsidR="007F0F78" w:rsidRPr="00963130" w14:paraId="3DB4C4FB" w14:textId="77777777" w:rsidTr="008C7273">
        <w:tc>
          <w:tcPr>
            <w:tcW w:w="988" w:type="dxa"/>
          </w:tcPr>
          <w:p w14:paraId="46D1D837" w14:textId="77777777" w:rsidR="007F0F78" w:rsidRPr="00963130" w:rsidRDefault="007F0F78" w:rsidP="008C7273">
            <w:pPr>
              <w:jc w:val="center"/>
              <w:rPr>
                <w:rFonts w:ascii="Garamond" w:hAnsi="Garamond"/>
                <w:b/>
                <w:sz w:val="22"/>
                <w:szCs w:val="22"/>
              </w:rPr>
            </w:pPr>
            <w:r w:rsidRPr="00963130">
              <w:rPr>
                <w:rFonts w:ascii="Garamond" w:hAnsi="Garamond"/>
                <w:b/>
                <w:sz w:val="22"/>
                <w:szCs w:val="22"/>
              </w:rPr>
              <w:t>№ пункта</w:t>
            </w:r>
          </w:p>
        </w:tc>
        <w:tc>
          <w:tcPr>
            <w:tcW w:w="6804" w:type="dxa"/>
          </w:tcPr>
          <w:p w14:paraId="7B608879" w14:textId="77777777" w:rsidR="007F0F78" w:rsidRDefault="007F0F78" w:rsidP="008C7273">
            <w:pPr>
              <w:jc w:val="center"/>
              <w:rPr>
                <w:rFonts w:ascii="Garamond" w:hAnsi="Garamond"/>
                <w:b/>
                <w:sz w:val="22"/>
                <w:szCs w:val="22"/>
              </w:rPr>
            </w:pPr>
            <w:r w:rsidRPr="00963130">
              <w:rPr>
                <w:rFonts w:ascii="Garamond" w:hAnsi="Garamond"/>
                <w:b/>
                <w:sz w:val="22"/>
                <w:szCs w:val="22"/>
              </w:rPr>
              <w:t xml:space="preserve">Редакция, действующая на момент </w:t>
            </w:r>
          </w:p>
          <w:p w14:paraId="416089A3" w14:textId="77777777" w:rsidR="007F0F78" w:rsidRPr="00963130" w:rsidRDefault="007F0F78" w:rsidP="008C7273">
            <w:pPr>
              <w:jc w:val="center"/>
              <w:rPr>
                <w:rFonts w:ascii="Garamond" w:hAnsi="Garamond"/>
                <w:b/>
                <w:sz w:val="22"/>
                <w:szCs w:val="22"/>
              </w:rPr>
            </w:pPr>
            <w:r w:rsidRPr="00963130">
              <w:rPr>
                <w:rFonts w:ascii="Garamond" w:hAnsi="Garamond"/>
                <w:b/>
                <w:sz w:val="22"/>
                <w:szCs w:val="22"/>
              </w:rPr>
              <w:t>вступления в силу изменений</w:t>
            </w:r>
          </w:p>
        </w:tc>
        <w:tc>
          <w:tcPr>
            <w:tcW w:w="6804" w:type="dxa"/>
          </w:tcPr>
          <w:p w14:paraId="2F8CF979" w14:textId="77777777" w:rsidR="007F0F78" w:rsidRDefault="007F0F78" w:rsidP="008C7273">
            <w:pPr>
              <w:jc w:val="center"/>
              <w:rPr>
                <w:rFonts w:ascii="Garamond" w:hAnsi="Garamond"/>
                <w:b/>
                <w:sz w:val="22"/>
                <w:szCs w:val="22"/>
              </w:rPr>
            </w:pPr>
            <w:r w:rsidRPr="00963130">
              <w:rPr>
                <w:rFonts w:ascii="Garamond" w:hAnsi="Garamond"/>
                <w:b/>
                <w:sz w:val="22"/>
                <w:szCs w:val="22"/>
              </w:rPr>
              <w:t xml:space="preserve">Предлагаемая редакция </w:t>
            </w:r>
          </w:p>
          <w:p w14:paraId="4E4B66D4" w14:textId="77777777" w:rsidR="007F0F78" w:rsidRPr="00FF1B40" w:rsidRDefault="007F0F78" w:rsidP="008C7273">
            <w:pPr>
              <w:jc w:val="center"/>
              <w:rPr>
                <w:rFonts w:ascii="Garamond" w:hAnsi="Garamond"/>
                <w:sz w:val="22"/>
                <w:szCs w:val="22"/>
              </w:rPr>
            </w:pPr>
            <w:r w:rsidRPr="00FF1B40">
              <w:rPr>
                <w:rFonts w:ascii="Garamond" w:hAnsi="Garamond"/>
                <w:sz w:val="22"/>
                <w:szCs w:val="22"/>
              </w:rPr>
              <w:t>(изменения выделены цветом)</w:t>
            </w:r>
          </w:p>
        </w:tc>
      </w:tr>
      <w:tr w:rsidR="007F0F78" w:rsidRPr="000B32B0" w14:paraId="198F7477" w14:textId="77777777" w:rsidTr="008C7273">
        <w:tc>
          <w:tcPr>
            <w:tcW w:w="988" w:type="dxa"/>
          </w:tcPr>
          <w:p w14:paraId="5AF5B596" w14:textId="77777777" w:rsidR="007F0F78" w:rsidRPr="00B411A9" w:rsidRDefault="007F0F78" w:rsidP="008C7273">
            <w:pPr>
              <w:spacing w:after="120"/>
              <w:jc w:val="center"/>
              <w:rPr>
                <w:rFonts w:ascii="Garamond" w:hAnsi="Garamond"/>
                <w:b/>
                <w:sz w:val="22"/>
                <w:szCs w:val="22"/>
              </w:rPr>
            </w:pPr>
          </w:p>
        </w:tc>
        <w:tc>
          <w:tcPr>
            <w:tcW w:w="6804" w:type="dxa"/>
          </w:tcPr>
          <w:p w14:paraId="1F44249E" w14:textId="77777777" w:rsidR="007F0F78" w:rsidRPr="001A1219" w:rsidRDefault="007F0F78" w:rsidP="008C7273">
            <w:pPr>
              <w:spacing w:after="120" w:line="288" w:lineRule="auto"/>
              <w:ind w:left="720" w:right="-27" w:hanging="720"/>
              <w:jc w:val="both"/>
              <w:rPr>
                <w:rFonts w:ascii="Garamond" w:hAnsi="Garamond"/>
                <w:sz w:val="22"/>
                <w:szCs w:val="22"/>
              </w:rPr>
            </w:pPr>
            <w:r w:rsidRPr="001A1219">
              <w:rPr>
                <w:rFonts w:ascii="Garamond" w:hAnsi="Garamond"/>
                <w:sz w:val="22"/>
                <w:szCs w:val="22"/>
              </w:rPr>
              <w:t>г. Москва</w:t>
            </w:r>
            <w:r w:rsidRPr="001A1219">
              <w:rPr>
                <w:rFonts w:ascii="Garamond" w:hAnsi="Garamond"/>
                <w:sz w:val="22"/>
                <w:szCs w:val="22"/>
              </w:rPr>
              <w:tab/>
            </w:r>
            <w:r w:rsidRPr="001A1219">
              <w:rPr>
                <w:rFonts w:ascii="Garamond" w:hAnsi="Garamond"/>
                <w:sz w:val="22"/>
                <w:szCs w:val="22"/>
              </w:rPr>
              <w:tab/>
            </w:r>
            <w:r w:rsidRPr="001A1219">
              <w:rPr>
                <w:rFonts w:ascii="Garamond" w:hAnsi="Garamond"/>
                <w:sz w:val="22"/>
                <w:szCs w:val="22"/>
              </w:rPr>
              <w:tab/>
            </w:r>
            <w:r w:rsidRPr="001A1219">
              <w:rPr>
                <w:rFonts w:ascii="Garamond" w:hAnsi="Garamond"/>
                <w:sz w:val="22"/>
                <w:szCs w:val="22"/>
              </w:rPr>
              <w:tab/>
            </w:r>
            <w:r w:rsidRPr="001A1219">
              <w:rPr>
                <w:rFonts w:ascii="Garamond" w:hAnsi="Garamond"/>
                <w:sz w:val="22"/>
                <w:szCs w:val="22"/>
              </w:rPr>
              <w:tab/>
            </w:r>
            <w:r w:rsidRPr="001A1219">
              <w:rPr>
                <w:rFonts w:ascii="Garamond" w:hAnsi="Garamond"/>
                <w:sz w:val="22"/>
                <w:szCs w:val="22"/>
              </w:rPr>
              <w:tab/>
            </w:r>
            <w:r w:rsidRPr="001A1219">
              <w:rPr>
                <w:rFonts w:ascii="Garamond" w:hAnsi="Garamond"/>
                <w:sz w:val="22"/>
                <w:szCs w:val="22"/>
              </w:rPr>
              <w:tab/>
            </w:r>
            <w:r>
              <w:rPr>
                <w:rFonts w:ascii="Garamond" w:hAnsi="Garamond"/>
                <w:sz w:val="22"/>
                <w:szCs w:val="22"/>
              </w:rPr>
              <w:tab/>
            </w:r>
          </w:p>
          <w:p w14:paraId="19906F4F" w14:textId="77777777" w:rsidR="007F0F78" w:rsidRDefault="007F0F78" w:rsidP="008C7273">
            <w:pPr>
              <w:spacing w:after="120" w:line="288" w:lineRule="auto"/>
              <w:ind w:left="40" w:right="-27" w:hanging="12"/>
              <w:jc w:val="both"/>
              <w:rPr>
                <w:rFonts w:ascii="Garamond" w:hAnsi="Garamond"/>
                <w:sz w:val="22"/>
                <w:szCs w:val="22"/>
              </w:rPr>
            </w:pPr>
            <w:r w:rsidRPr="001A1219">
              <w:rPr>
                <w:rFonts w:ascii="Garamond" w:hAnsi="Garamond"/>
                <w:sz w:val="22"/>
                <w:szCs w:val="22"/>
              </w:rPr>
              <w:t>Настоящий Договор купли-продажи электрической энергии по ре</w:t>
            </w:r>
            <w:r>
              <w:rPr>
                <w:rFonts w:ascii="Garamond" w:hAnsi="Garamond"/>
                <w:sz w:val="22"/>
                <w:szCs w:val="22"/>
              </w:rPr>
              <w:t>зультатам конкурентного отбора</w:t>
            </w:r>
            <w:r w:rsidRPr="001A1219">
              <w:rPr>
                <w:rFonts w:ascii="Garamond" w:hAnsi="Garamond"/>
                <w:sz w:val="22"/>
                <w:szCs w:val="22"/>
              </w:rPr>
              <w:t xml:space="preserve"> заявок </w:t>
            </w:r>
            <w:r>
              <w:rPr>
                <w:rFonts w:ascii="Garamond" w:hAnsi="Garamond"/>
                <w:sz w:val="22"/>
                <w:szCs w:val="22"/>
              </w:rPr>
              <w:t>для балансирования системы</w:t>
            </w:r>
          </w:p>
          <w:p w14:paraId="550AF7A0" w14:textId="77777777" w:rsidR="007F0F78" w:rsidRPr="00832B38" w:rsidRDefault="007F0F78" w:rsidP="008C7273">
            <w:pPr>
              <w:spacing w:after="120" w:line="288" w:lineRule="auto"/>
              <w:ind w:left="40" w:right="-27" w:hanging="12"/>
              <w:jc w:val="both"/>
              <w:rPr>
                <w:rFonts w:ascii="Garamond" w:hAnsi="Garamond"/>
                <w:sz w:val="22"/>
                <w:szCs w:val="22"/>
              </w:rPr>
            </w:pPr>
            <w:r w:rsidRPr="00832B38">
              <w:rPr>
                <w:rFonts w:ascii="Garamond" w:hAnsi="Garamond"/>
                <w:sz w:val="22"/>
                <w:szCs w:val="22"/>
              </w:rPr>
              <w:t xml:space="preserve">_________________________________________________, именуемым в настоящем Договоре «Продавец», от имени которого на основании </w:t>
            </w:r>
            <w:r w:rsidRPr="00D724D5">
              <w:rPr>
                <w:rFonts w:ascii="Garamond" w:hAnsi="Garamond"/>
                <w:sz w:val="22"/>
                <w:szCs w:val="22"/>
                <w:highlight w:val="yellow"/>
              </w:rPr>
              <w:t xml:space="preserve">договора коммерческого представительства для целей заключения договоров купли-продажи электрической энергии от «_____» </w:t>
            </w:r>
            <w:r w:rsidRPr="00D724D5">
              <w:rPr>
                <w:rFonts w:ascii="Garamond" w:hAnsi="Garamond"/>
                <w:sz w:val="22"/>
                <w:szCs w:val="22"/>
                <w:highlight w:val="yellow"/>
              </w:rPr>
              <w:lastRenderedPageBreak/>
              <w:t>_____________ 20 ____ г. № _________</w:t>
            </w:r>
            <w:r w:rsidRPr="00832B38">
              <w:rPr>
                <w:rFonts w:ascii="Garamond" w:hAnsi="Garamond"/>
                <w:sz w:val="22"/>
                <w:szCs w:val="22"/>
              </w:rPr>
              <w:t xml:space="preserve"> действует коммерческий представитель </w:t>
            </w:r>
            <w:r>
              <w:rPr>
                <w:rFonts w:ascii="Garamond" w:hAnsi="Garamond"/>
                <w:sz w:val="22"/>
                <w:szCs w:val="22"/>
              </w:rPr>
              <w:t>– Акционерное общество</w:t>
            </w:r>
            <w:r w:rsidRPr="009C0FBF">
              <w:rPr>
                <w:rFonts w:ascii="Garamond" w:hAnsi="Garamond"/>
                <w:sz w:val="22"/>
                <w:szCs w:val="22"/>
              </w:rPr>
              <w:t xml:space="preserve"> «Администратор торговой системы оптового рынка электроэнергии»</w:t>
            </w:r>
            <w:r w:rsidRPr="00832B38">
              <w:rPr>
                <w:rFonts w:ascii="Garamond" w:hAnsi="Garamond"/>
                <w:sz w:val="22"/>
                <w:szCs w:val="22"/>
              </w:rPr>
              <w:t xml:space="preserve">, </w:t>
            </w:r>
          </w:p>
          <w:p w14:paraId="20CA8B5F" w14:textId="77777777" w:rsidR="007F0F78" w:rsidRDefault="007F0F78" w:rsidP="008C7273">
            <w:pPr>
              <w:spacing w:after="120" w:line="288" w:lineRule="auto"/>
              <w:ind w:left="40" w:right="-27" w:hanging="12"/>
              <w:jc w:val="both"/>
              <w:rPr>
                <w:rFonts w:ascii="Garamond" w:hAnsi="Garamond"/>
                <w:sz w:val="22"/>
                <w:szCs w:val="22"/>
              </w:rPr>
            </w:pPr>
            <w:r w:rsidRPr="00832B38">
              <w:rPr>
                <w:rFonts w:ascii="Garamond" w:hAnsi="Garamond"/>
                <w:sz w:val="22"/>
                <w:szCs w:val="22"/>
              </w:rPr>
              <w:t xml:space="preserve">_________________________________________________, именуемым в настоящем Договоре «Покупатель», от имени которого на основании </w:t>
            </w:r>
            <w:r w:rsidRPr="00D724D5">
              <w:rPr>
                <w:rFonts w:ascii="Garamond" w:hAnsi="Garamond"/>
                <w:sz w:val="22"/>
                <w:szCs w:val="22"/>
                <w:highlight w:val="yellow"/>
              </w:rPr>
              <w:t>договора коммерческого представительства</w:t>
            </w:r>
            <w:r w:rsidRPr="00D724D5">
              <w:rPr>
                <w:highlight w:val="yellow"/>
              </w:rPr>
              <w:t xml:space="preserve"> </w:t>
            </w:r>
            <w:r w:rsidRPr="00D724D5">
              <w:rPr>
                <w:rFonts w:ascii="Garamond" w:hAnsi="Garamond"/>
                <w:sz w:val="22"/>
                <w:szCs w:val="22"/>
                <w:highlight w:val="yellow"/>
              </w:rPr>
              <w:t>для целей заключения договоров купли-продажи электрической энергии от «_____» _____________ 20 ____ г. № _________</w:t>
            </w:r>
            <w:r>
              <w:rPr>
                <w:rFonts w:ascii="Garamond" w:hAnsi="Garamond"/>
                <w:sz w:val="22"/>
                <w:szCs w:val="22"/>
              </w:rPr>
              <w:t xml:space="preserve"> </w:t>
            </w:r>
            <w:r w:rsidRPr="00832B38">
              <w:rPr>
                <w:rFonts w:ascii="Garamond" w:hAnsi="Garamond"/>
                <w:sz w:val="22"/>
                <w:szCs w:val="22"/>
              </w:rPr>
              <w:t>действует коммерческий представитель</w:t>
            </w:r>
            <w:r>
              <w:rPr>
                <w:rFonts w:ascii="Garamond" w:hAnsi="Garamond"/>
                <w:sz w:val="22"/>
                <w:szCs w:val="22"/>
              </w:rPr>
              <w:t xml:space="preserve"> –</w:t>
            </w:r>
            <w:r w:rsidRPr="00832B38">
              <w:rPr>
                <w:rFonts w:ascii="Garamond" w:hAnsi="Garamond"/>
                <w:sz w:val="22"/>
                <w:szCs w:val="22"/>
              </w:rPr>
              <w:t xml:space="preserve"> </w:t>
            </w:r>
            <w:r w:rsidRPr="009C0FBF">
              <w:rPr>
                <w:rFonts w:ascii="Garamond" w:hAnsi="Garamond"/>
                <w:sz w:val="22"/>
                <w:szCs w:val="22"/>
              </w:rPr>
              <w:t>Акционерное общество «Администратор торговой системы оптового рынка электроэнергии»</w:t>
            </w:r>
            <w:r w:rsidRPr="00832B38">
              <w:rPr>
                <w:rFonts w:ascii="Garamond" w:hAnsi="Garamond"/>
                <w:sz w:val="22"/>
                <w:szCs w:val="22"/>
              </w:rPr>
              <w:t>,</w:t>
            </w:r>
            <w:r>
              <w:rPr>
                <w:rFonts w:ascii="Garamond" w:hAnsi="Garamond"/>
                <w:sz w:val="22"/>
                <w:szCs w:val="22"/>
              </w:rPr>
              <w:t xml:space="preserve"> </w:t>
            </w:r>
          </w:p>
          <w:p w14:paraId="70804D0E" w14:textId="2299FCF9" w:rsidR="007F0F78" w:rsidRPr="00FF1B40" w:rsidRDefault="007F0F78" w:rsidP="00FF1B40">
            <w:pPr>
              <w:spacing w:after="120" w:line="288" w:lineRule="auto"/>
              <w:ind w:left="40" w:right="-27" w:hanging="12"/>
              <w:jc w:val="both"/>
              <w:rPr>
                <w:rFonts w:ascii="Garamond" w:hAnsi="Garamond"/>
                <w:sz w:val="22"/>
                <w:szCs w:val="22"/>
              </w:rPr>
            </w:pPr>
            <w:r w:rsidRPr="00DD02AF">
              <w:rPr>
                <w:rFonts w:ascii="Garamond" w:hAnsi="Garamond"/>
                <w:sz w:val="22"/>
                <w:szCs w:val="22"/>
              </w:rPr>
              <w:t>совместно именуемы</w:t>
            </w:r>
            <w:r>
              <w:rPr>
                <w:rFonts w:ascii="Garamond" w:hAnsi="Garamond"/>
                <w:sz w:val="22"/>
                <w:szCs w:val="22"/>
              </w:rPr>
              <w:t>ми</w:t>
            </w:r>
            <w:r w:rsidRPr="00DD02AF">
              <w:rPr>
                <w:rFonts w:ascii="Garamond" w:hAnsi="Garamond"/>
                <w:sz w:val="22"/>
                <w:szCs w:val="22"/>
              </w:rPr>
              <w:t xml:space="preserve"> в дальнейшем «Стороны».</w:t>
            </w:r>
          </w:p>
        </w:tc>
        <w:tc>
          <w:tcPr>
            <w:tcW w:w="6804" w:type="dxa"/>
          </w:tcPr>
          <w:p w14:paraId="0518F4B2" w14:textId="77777777" w:rsidR="007F0F78" w:rsidRPr="001A1219" w:rsidRDefault="007F0F78" w:rsidP="008C7273">
            <w:pPr>
              <w:spacing w:after="120" w:line="288" w:lineRule="auto"/>
              <w:ind w:left="720" w:right="-27" w:hanging="720"/>
              <w:jc w:val="both"/>
              <w:rPr>
                <w:rFonts w:ascii="Garamond" w:hAnsi="Garamond"/>
                <w:sz w:val="22"/>
                <w:szCs w:val="22"/>
              </w:rPr>
            </w:pPr>
            <w:r w:rsidRPr="001A1219">
              <w:rPr>
                <w:rFonts w:ascii="Garamond" w:hAnsi="Garamond"/>
                <w:sz w:val="22"/>
                <w:szCs w:val="22"/>
              </w:rPr>
              <w:lastRenderedPageBreak/>
              <w:t>г. Москва</w:t>
            </w:r>
            <w:r w:rsidRPr="001A1219">
              <w:rPr>
                <w:rFonts w:ascii="Garamond" w:hAnsi="Garamond"/>
                <w:sz w:val="22"/>
                <w:szCs w:val="22"/>
              </w:rPr>
              <w:tab/>
            </w:r>
            <w:r w:rsidRPr="001A1219">
              <w:rPr>
                <w:rFonts w:ascii="Garamond" w:hAnsi="Garamond"/>
                <w:sz w:val="22"/>
                <w:szCs w:val="22"/>
              </w:rPr>
              <w:tab/>
            </w:r>
            <w:r w:rsidRPr="001A1219">
              <w:rPr>
                <w:rFonts w:ascii="Garamond" w:hAnsi="Garamond"/>
                <w:sz w:val="22"/>
                <w:szCs w:val="22"/>
              </w:rPr>
              <w:tab/>
            </w:r>
            <w:r w:rsidRPr="001A1219">
              <w:rPr>
                <w:rFonts w:ascii="Garamond" w:hAnsi="Garamond"/>
                <w:sz w:val="22"/>
                <w:szCs w:val="22"/>
              </w:rPr>
              <w:tab/>
            </w:r>
            <w:r w:rsidRPr="001A1219">
              <w:rPr>
                <w:rFonts w:ascii="Garamond" w:hAnsi="Garamond"/>
                <w:sz w:val="22"/>
                <w:szCs w:val="22"/>
              </w:rPr>
              <w:tab/>
            </w:r>
            <w:r w:rsidRPr="001A1219">
              <w:rPr>
                <w:rFonts w:ascii="Garamond" w:hAnsi="Garamond"/>
                <w:sz w:val="22"/>
                <w:szCs w:val="22"/>
              </w:rPr>
              <w:tab/>
            </w:r>
            <w:r w:rsidRPr="001A1219">
              <w:rPr>
                <w:rFonts w:ascii="Garamond" w:hAnsi="Garamond"/>
                <w:sz w:val="22"/>
                <w:szCs w:val="22"/>
              </w:rPr>
              <w:tab/>
            </w:r>
            <w:r>
              <w:rPr>
                <w:rFonts w:ascii="Garamond" w:hAnsi="Garamond"/>
                <w:sz w:val="22"/>
                <w:szCs w:val="22"/>
              </w:rPr>
              <w:tab/>
            </w:r>
          </w:p>
          <w:p w14:paraId="4995282A" w14:textId="77777777" w:rsidR="007F0F78" w:rsidRDefault="007F0F78" w:rsidP="008C7273">
            <w:pPr>
              <w:spacing w:after="120" w:line="288" w:lineRule="auto"/>
              <w:ind w:left="34" w:right="-27" w:hanging="12"/>
              <w:jc w:val="both"/>
              <w:rPr>
                <w:rFonts w:ascii="Garamond" w:hAnsi="Garamond"/>
                <w:sz w:val="22"/>
                <w:szCs w:val="22"/>
              </w:rPr>
            </w:pPr>
            <w:r w:rsidRPr="001A1219">
              <w:rPr>
                <w:rFonts w:ascii="Garamond" w:hAnsi="Garamond"/>
                <w:sz w:val="22"/>
                <w:szCs w:val="22"/>
              </w:rPr>
              <w:t>Настоящий Договор купли-продажи электрической энергии по р</w:t>
            </w:r>
            <w:r>
              <w:rPr>
                <w:rFonts w:ascii="Garamond" w:hAnsi="Garamond"/>
                <w:sz w:val="22"/>
                <w:szCs w:val="22"/>
              </w:rPr>
              <w:t xml:space="preserve">езультатам конкурентного отбора </w:t>
            </w:r>
            <w:r w:rsidRPr="001A1219">
              <w:rPr>
                <w:rFonts w:ascii="Garamond" w:hAnsi="Garamond"/>
                <w:sz w:val="22"/>
                <w:szCs w:val="22"/>
              </w:rPr>
              <w:t xml:space="preserve">заявок </w:t>
            </w:r>
            <w:r>
              <w:rPr>
                <w:rFonts w:ascii="Garamond" w:hAnsi="Garamond"/>
                <w:sz w:val="22"/>
                <w:szCs w:val="22"/>
              </w:rPr>
              <w:t>для балансирования системы</w:t>
            </w:r>
          </w:p>
          <w:p w14:paraId="7A32A6F3" w14:textId="77777777" w:rsidR="00D975C5" w:rsidRPr="00D724D5" w:rsidRDefault="00D975C5" w:rsidP="002A2735">
            <w:pPr>
              <w:spacing w:after="120" w:line="288" w:lineRule="auto"/>
              <w:ind w:left="34" w:right="-27" w:hanging="12"/>
              <w:jc w:val="both"/>
              <w:rPr>
                <w:rFonts w:ascii="Garamond" w:hAnsi="Garamond"/>
                <w:sz w:val="22"/>
                <w:szCs w:val="22"/>
              </w:rPr>
            </w:pPr>
            <w:r w:rsidRPr="00D724D5">
              <w:rPr>
                <w:rFonts w:ascii="Garamond" w:hAnsi="Garamond"/>
                <w:sz w:val="22"/>
                <w:szCs w:val="22"/>
              </w:rPr>
              <w:t xml:space="preserve">_________________________________________________, именуемым в настоящем Договоре «Продавец», от имени которого на основании </w:t>
            </w:r>
            <w:r w:rsidRPr="005E4D2E">
              <w:rPr>
                <w:rFonts w:ascii="Garamond" w:hAnsi="Garamond"/>
                <w:sz w:val="22"/>
                <w:szCs w:val="22"/>
                <w:highlight w:val="yellow"/>
              </w:rPr>
              <w:t xml:space="preserve">Регламента коммерческого представительства на оптовом рынке (Приложение № 31 к Договору о присоединении к торговой системе </w:t>
            </w:r>
            <w:r w:rsidRPr="005E4D2E">
              <w:rPr>
                <w:rFonts w:ascii="Garamond" w:hAnsi="Garamond"/>
                <w:sz w:val="22"/>
                <w:szCs w:val="22"/>
                <w:highlight w:val="yellow"/>
              </w:rPr>
              <w:lastRenderedPageBreak/>
              <w:t>оптового рынка) (далее – Регламент коммерческого представительства)</w:t>
            </w:r>
            <w:r w:rsidRPr="00D724D5">
              <w:rPr>
                <w:rFonts w:ascii="Garamond" w:hAnsi="Garamond"/>
                <w:sz w:val="22"/>
                <w:szCs w:val="22"/>
              </w:rPr>
              <w:t xml:space="preserve"> действует коммерческий представитель – Акционерное общество «Администратор торговой системы оптового рынка электроэнергии», </w:t>
            </w:r>
          </w:p>
          <w:p w14:paraId="043BB45D" w14:textId="77777777" w:rsidR="00D975C5" w:rsidRPr="00D724D5" w:rsidRDefault="00D975C5" w:rsidP="00D975C5">
            <w:pPr>
              <w:spacing w:after="120" w:line="288" w:lineRule="auto"/>
              <w:ind w:left="34" w:right="-27" w:hanging="12"/>
              <w:jc w:val="both"/>
              <w:rPr>
                <w:rFonts w:ascii="Garamond" w:hAnsi="Garamond"/>
                <w:sz w:val="22"/>
                <w:szCs w:val="22"/>
              </w:rPr>
            </w:pPr>
            <w:r w:rsidRPr="00D724D5">
              <w:rPr>
                <w:rFonts w:ascii="Garamond" w:hAnsi="Garamond"/>
                <w:sz w:val="22"/>
                <w:szCs w:val="22"/>
              </w:rPr>
              <w:t xml:space="preserve">_________________________________________________, именуемым в настоящем Договоре «Покупатель», от имени которого на основании </w:t>
            </w:r>
            <w:r w:rsidRPr="005E4D2E">
              <w:rPr>
                <w:rFonts w:ascii="Garamond" w:hAnsi="Garamond"/>
                <w:sz w:val="22"/>
                <w:szCs w:val="22"/>
                <w:highlight w:val="yellow"/>
              </w:rPr>
              <w:t>Регламента коммерческого представительства</w:t>
            </w:r>
            <w:r w:rsidRPr="00D724D5">
              <w:rPr>
                <w:rFonts w:ascii="Garamond" w:hAnsi="Garamond"/>
                <w:sz w:val="22"/>
                <w:szCs w:val="22"/>
              </w:rPr>
              <w:t xml:space="preserve"> действует коммерческий представитель – Акционерное общество «Администратор торговой системы оптового рынка электроэнергии»</w:t>
            </w:r>
            <w:r w:rsidR="00F1596A" w:rsidRPr="00D724D5">
              <w:rPr>
                <w:rFonts w:ascii="Garamond" w:hAnsi="Garamond"/>
                <w:i/>
                <w:sz w:val="22"/>
                <w:szCs w:val="22"/>
              </w:rPr>
              <w:t>)</w:t>
            </w:r>
            <w:r w:rsidR="0047035B" w:rsidRPr="00D724D5">
              <w:rPr>
                <w:rFonts w:ascii="Garamond" w:hAnsi="Garamond"/>
                <w:sz w:val="22"/>
                <w:szCs w:val="22"/>
              </w:rPr>
              <w:t>,</w:t>
            </w:r>
          </w:p>
          <w:p w14:paraId="0182FF79" w14:textId="77777777" w:rsidR="007F0F78" w:rsidRPr="000B32B0" w:rsidRDefault="00D975C5" w:rsidP="00D975C5">
            <w:pPr>
              <w:spacing w:after="120" w:line="288" w:lineRule="auto"/>
              <w:ind w:left="34" w:right="-27" w:hanging="12"/>
              <w:jc w:val="both"/>
              <w:rPr>
                <w:rFonts w:ascii="Garamond" w:hAnsi="Garamond"/>
                <w:sz w:val="22"/>
                <w:szCs w:val="22"/>
              </w:rPr>
            </w:pPr>
            <w:r w:rsidRPr="00D975C5">
              <w:rPr>
                <w:rFonts w:ascii="Garamond" w:hAnsi="Garamond"/>
                <w:sz w:val="22"/>
                <w:szCs w:val="22"/>
              </w:rPr>
              <w:t>совместно именуемыми в дальнейшем «Стороны».</w:t>
            </w:r>
          </w:p>
        </w:tc>
      </w:tr>
      <w:tr w:rsidR="007F0F78" w:rsidRPr="000B32B0" w14:paraId="253631FB" w14:textId="77777777" w:rsidTr="008C7273">
        <w:tc>
          <w:tcPr>
            <w:tcW w:w="988" w:type="dxa"/>
          </w:tcPr>
          <w:p w14:paraId="2F73B2DA" w14:textId="77777777" w:rsidR="007F0F78" w:rsidRDefault="007F0F78" w:rsidP="008C7273">
            <w:pPr>
              <w:spacing w:after="120"/>
              <w:rPr>
                <w:rFonts w:ascii="Garamond" w:hAnsi="Garamond"/>
                <w:b/>
                <w:sz w:val="22"/>
                <w:szCs w:val="22"/>
              </w:rPr>
            </w:pPr>
            <w:r>
              <w:rPr>
                <w:rFonts w:ascii="Garamond" w:hAnsi="Garamond"/>
                <w:b/>
                <w:sz w:val="22"/>
                <w:szCs w:val="22"/>
              </w:rPr>
              <w:lastRenderedPageBreak/>
              <w:t>8.3</w:t>
            </w:r>
          </w:p>
        </w:tc>
        <w:tc>
          <w:tcPr>
            <w:tcW w:w="6804" w:type="dxa"/>
          </w:tcPr>
          <w:p w14:paraId="04A12E54" w14:textId="77777777" w:rsidR="007F0F78" w:rsidRPr="009E5620" w:rsidRDefault="009E5620" w:rsidP="008C7273">
            <w:pPr>
              <w:spacing w:after="120" w:line="288" w:lineRule="auto"/>
              <w:ind w:right="-27"/>
              <w:jc w:val="both"/>
              <w:rPr>
                <w:rFonts w:ascii="Garamond" w:hAnsi="Garamond"/>
                <w:sz w:val="22"/>
                <w:szCs w:val="22"/>
              </w:rPr>
            </w:pPr>
            <w:r w:rsidRPr="009E5620">
              <w:rPr>
                <w:rFonts w:ascii="Garamond" w:hAnsi="Garamond"/>
                <w:sz w:val="22"/>
                <w:szCs w:val="22"/>
              </w:rPr>
              <w:t>8.3.</w:t>
            </w:r>
            <w:r w:rsidRPr="009E5620">
              <w:rPr>
                <w:rFonts w:ascii="Garamond" w:hAnsi="Garamond"/>
                <w:sz w:val="22"/>
                <w:szCs w:val="22"/>
              </w:rPr>
              <w:tab/>
            </w:r>
            <w:r w:rsidRPr="007C1ADE">
              <w:rPr>
                <w:rFonts w:ascii="Garamond" w:hAnsi="Garamond"/>
                <w:sz w:val="22"/>
                <w:szCs w:val="22"/>
              </w:rPr>
              <w:t xml:space="preserve">Настоящий Договор </w:t>
            </w:r>
            <w:r w:rsidR="00D975C5" w:rsidRPr="00D975C5">
              <w:rPr>
                <w:rFonts w:ascii="Garamond" w:hAnsi="Garamond"/>
                <w:sz w:val="22"/>
                <w:szCs w:val="22"/>
              </w:rPr>
              <w:t xml:space="preserve">изменяется и (или) дополняется путем заключения Коммерческим оператором от имени и за счет Продавца и Покупателя на основании </w:t>
            </w:r>
            <w:r w:rsidR="00D975C5" w:rsidRPr="002C227E">
              <w:rPr>
                <w:rFonts w:ascii="Garamond" w:hAnsi="Garamond"/>
                <w:sz w:val="22"/>
                <w:szCs w:val="22"/>
                <w:highlight w:val="yellow"/>
              </w:rPr>
              <w:t>договора коммерческого представительства</w:t>
            </w:r>
            <w:r w:rsidR="00D975C5" w:rsidRPr="00D975C5">
              <w:rPr>
                <w:rFonts w:ascii="Garamond" w:hAnsi="Garamond"/>
                <w:sz w:val="22"/>
                <w:szCs w:val="22"/>
              </w:rPr>
              <w:t xml:space="preserve"> дополнительных соглашений к настоящему Договору в случае внесения Наблюдательным советом Совета рынка или уполномоченным Правительством Российской Федерации федеральным органом исполнительной власти изменений и (или) дополнений в стандартную форму договора купли-продажи электрической энергии по результатам конкурентного отбора заявок для балансирования системы (для участников оптового рынка, признанных банкротами), являющуюся приложением к Договору о присоединении.</w:t>
            </w:r>
          </w:p>
        </w:tc>
        <w:tc>
          <w:tcPr>
            <w:tcW w:w="6804" w:type="dxa"/>
          </w:tcPr>
          <w:p w14:paraId="367AEF2C" w14:textId="77777777" w:rsidR="007F0F78" w:rsidRPr="001A1219" w:rsidRDefault="009E5620" w:rsidP="008C7273">
            <w:pPr>
              <w:spacing w:after="120" w:line="288" w:lineRule="auto"/>
              <w:ind w:left="34" w:right="-27"/>
              <w:jc w:val="both"/>
              <w:rPr>
                <w:rFonts w:ascii="Garamond" w:hAnsi="Garamond"/>
                <w:sz w:val="22"/>
                <w:szCs w:val="22"/>
              </w:rPr>
            </w:pPr>
            <w:r w:rsidRPr="009E5620">
              <w:rPr>
                <w:rFonts w:ascii="Garamond" w:hAnsi="Garamond"/>
                <w:sz w:val="22"/>
                <w:szCs w:val="22"/>
              </w:rPr>
              <w:t>8.3.</w:t>
            </w:r>
            <w:r w:rsidRPr="009E5620">
              <w:rPr>
                <w:rFonts w:ascii="Garamond" w:hAnsi="Garamond"/>
                <w:sz w:val="22"/>
                <w:szCs w:val="22"/>
              </w:rPr>
              <w:tab/>
            </w:r>
            <w:r w:rsidR="007F0F78" w:rsidRPr="00B65453">
              <w:rPr>
                <w:rFonts w:ascii="Garamond" w:hAnsi="Garamond"/>
                <w:sz w:val="22"/>
                <w:szCs w:val="22"/>
              </w:rPr>
              <w:t xml:space="preserve">Настоящий Договор изменяется и (или) дополняется путем заключения Коммерческим оператором от имени и за счет Продавца и </w:t>
            </w:r>
            <w:r w:rsidR="007F0F78">
              <w:rPr>
                <w:rFonts w:ascii="Garamond" w:hAnsi="Garamond"/>
                <w:sz w:val="22"/>
                <w:szCs w:val="22"/>
              </w:rPr>
              <w:t xml:space="preserve">Покупателя на основании </w:t>
            </w:r>
            <w:r w:rsidR="007F0F78" w:rsidRPr="00B65453">
              <w:rPr>
                <w:rFonts w:ascii="Garamond" w:hAnsi="Garamond"/>
                <w:sz w:val="22"/>
                <w:szCs w:val="22"/>
                <w:highlight w:val="yellow"/>
              </w:rPr>
              <w:t>Регламента коммерческого представительства</w:t>
            </w:r>
            <w:r w:rsidR="007F0F78" w:rsidRPr="00B65453">
              <w:rPr>
                <w:rFonts w:ascii="Garamond" w:hAnsi="Garamond"/>
                <w:sz w:val="22"/>
                <w:szCs w:val="22"/>
              </w:rPr>
              <w:t xml:space="preserve"> дополнительных соглашений к настоящему Договору в случае внесения Наблюдательным советом Совета рынка или уполномоченным Правительством Российской Федерации федеральным органом исполнительной власти изменений и (или) дополнений в стандартную форму договора купли-продажи электрической энергии по результатам конкурентного отбора заявок для балансирования системы (для участников оптового рынка, признанных банкротами), являющуюся приложением к Договору о присоединении.</w:t>
            </w:r>
          </w:p>
        </w:tc>
      </w:tr>
    </w:tbl>
    <w:p w14:paraId="2B2834D0" w14:textId="77777777" w:rsidR="007F0F78" w:rsidRDefault="007F0F78" w:rsidP="007F0F78"/>
    <w:p w14:paraId="5F4E6BC7" w14:textId="77777777" w:rsidR="008C7273" w:rsidRDefault="008C7273" w:rsidP="00FF1B40">
      <w:pPr>
        <w:spacing w:after="120"/>
        <w:rPr>
          <w:rFonts w:ascii="Garamond" w:hAnsi="Garamond"/>
          <w:b/>
          <w:sz w:val="26"/>
          <w:szCs w:val="26"/>
        </w:rPr>
      </w:pPr>
      <w:r w:rsidRPr="00E32A8E">
        <w:rPr>
          <w:rFonts w:ascii="Garamond" w:hAnsi="Garamond"/>
          <w:b/>
          <w:sz w:val="26"/>
          <w:szCs w:val="26"/>
        </w:rPr>
        <w:t>Предложения по изменениям и дополнениям в СТАНДАРТНУЮ ФОРМУ</w:t>
      </w:r>
      <w:r>
        <w:rPr>
          <w:rFonts w:ascii="Garamond" w:hAnsi="Garamond"/>
          <w:b/>
          <w:sz w:val="26"/>
          <w:szCs w:val="26"/>
        </w:rPr>
        <w:t xml:space="preserve"> </w:t>
      </w:r>
      <w:r w:rsidRPr="008C7273">
        <w:rPr>
          <w:rFonts w:ascii="Garamond" w:hAnsi="Garamond"/>
          <w:b/>
          <w:sz w:val="26"/>
          <w:szCs w:val="26"/>
        </w:rPr>
        <w:t>ДОГОВОРА КУПЛИ-ПРОДАЖИ (ПОСТАВКИ) МОЩНОСТИ НОВЫХ ГИДРОЭЛЕКТРОСТАНЦИЙ (В ТОМ ЧИСЛЕ ГИДРОАККУМУЛИРУЮЩИХ ЭЛЕКТРОСТАНЦИЙ)</w:t>
      </w:r>
      <w:r>
        <w:rPr>
          <w:rFonts w:ascii="Garamond" w:hAnsi="Garamond"/>
          <w:b/>
          <w:sz w:val="26"/>
          <w:szCs w:val="26"/>
        </w:rPr>
        <w:t xml:space="preserve"> (Приложение № Д 14 к Договору о присоединении к торговой системе оптового рынка)</w:t>
      </w:r>
    </w:p>
    <w:p w14:paraId="5E89A68E" w14:textId="77777777" w:rsidR="008C7273" w:rsidRDefault="008C7273" w:rsidP="008C7273"/>
    <w:tbl>
      <w:tblPr>
        <w:tblStyle w:val="a4"/>
        <w:tblW w:w="14737" w:type="dxa"/>
        <w:tblLook w:val="04A0" w:firstRow="1" w:lastRow="0" w:firstColumn="1" w:lastColumn="0" w:noHBand="0" w:noVBand="1"/>
      </w:tblPr>
      <w:tblGrid>
        <w:gridCol w:w="988"/>
        <w:gridCol w:w="6662"/>
        <w:gridCol w:w="7087"/>
      </w:tblGrid>
      <w:tr w:rsidR="008C7273" w:rsidRPr="00963130" w14:paraId="00A1F71A" w14:textId="77777777" w:rsidTr="003407CF">
        <w:tc>
          <w:tcPr>
            <w:tcW w:w="988" w:type="dxa"/>
          </w:tcPr>
          <w:p w14:paraId="61C779B0" w14:textId="77777777" w:rsidR="008C7273" w:rsidRPr="00963130" w:rsidRDefault="008C7273" w:rsidP="008C7273">
            <w:pPr>
              <w:jc w:val="center"/>
              <w:rPr>
                <w:rFonts w:ascii="Garamond" w:hAnsi="Garamond"/>
                <w:b/>
                <w:sz w:val="22"/>
                <w:szCs w:val="22"/>
              </w:rPr>
            </w:pPr>
            <w:r w:rsidRPr="00963130">
              <w:rPr>
                <w:rFonts w:ascii="Garamond" w:hAnsi="Garamond"/>
                <w:b/>
                <w:sz w:val="22"/>
                <w:szCs w:val="22"/>
              </w:rPr>
              <w:t>№ пункта</w:t>
            </w:r>
          </w:p>
        </w:tc>
        <w:tc>
          <w:tcPr>
            <w:tcW w:w="6662" w:type="dxa"/>
          </w:tcPr>
          <w:p w14:paraId="3C94488D" w14:textId="77777777" w:rsidR="008C7273" w:rsidRDefault="008C7273" w:rsidP="008C7273">
            <w:pPr>
              <w:jc w:val="center"/>
              <w:rPr>
                <w:rFonts w:ascii="Garamond" w:hAnsi="Garamond"/>
                <w:b/>
                <w:sz w:val="22"/>
                <w:szCs w:val="22"/>
              </w:rPr>
            </w:pPr>
            <w:r w:rsidRPr="00963130">
              <w:rPr>
                <w:rFonts w:ascii="Garamond" w:hAnsi="Garamond"/>
                <w:b/>
                <w:sz w:val="22"/>
                <w:szCs w:val="22"/>
              </w:rPr>
              <w:t xml:space="preserve">Редакция, действующая на момент </w:t>
            </w:r>
          </w:p>
          <w:p w14:paraId="1FB02D7B" w14:textId="77777777" w:rsidR="008C7273" w:rsidRPr="00963130" w:rsidRDefault="008C7273" w:rsidP="008C7273">
            <w:pPr>
              <w:jc w:val="center"/>
              <w:rPr>
                <w:rFonts w:ascii="Garamond" w:hAnsi="Garamond"/>
                <w:b/>
                <w:sz w:val="22"/>
                <w:szCs w:val="22"/>
              </w:rPr>
            </w:pPr>
            <w:r w:rsidRPr="00963130">
              <w:rPr>
                <w:rFonts w:ascii="Garamond" w:hAnsi="Garamond"/>
                <w:b/>
                <w:sz w:val="22"/>
                <w:szCs w:val="22"/>
              </w:rPr>
              <w:t>вступления в силу изменений</w:t>
            </w:r>
          </w:p>
        </w:tc>
        <w:tc>
          <w:tcPr>
            <w:tcW w:w="7087" w:type="dxa"/>
          </w:tcPr>
          <w:p w14:paraId="44CD7C82" w14:textId="77777777" w:rsidR="008C7273" w:rsidRDefault="008C7273" w:rsidP="008C7273">
            <w:pPr>
              <w:jc w:val="center"/>
              <w:rPr>
                <w:rFonts w:ascii="Garamond" w:hAnsi="Garamond"/>
                <w:b/>
                <w:sz w:val="22"/>
                <w:szCs w:val="22"/>
              </w:rPr>
            </w:pPr>
            <w:r w:rsidRPr="00963130">
              <w:rPr>
                <w:rFonts w:ascii="Garamond" w:hAnsi="Garamond"/>
                <w:b/>
                <w:sz w:val="22"/>
                <w:szCs w:val="22"/>
              </w:rPr>
              <w:t xml:space="preserve">Предлагаемая редакция </w:t>
            </w:r>
          </w:p>
          <w:p w14:paraId="1A2E633E" w14:textId="77777777" w:rsidR="008C7273" w:rsidRPr="00FF1B40" w:rsidRDefault="008C7273" w:rsidP="008C7273">
            <w:pPr>
              <w:jc w:val="center"/>
              <w:rPr>
                <w:rFonts w:ascii="Garamond" w:hAnsi="Garamond"/>
                <w:sz w:val="22"/>
                <w:szCs w:val="22"/>
              </w:rPr>
            </w:pPr>
            <w:r w:rsidRPr="00FF1B40">
              <w:rPr>
                <w:rFonts w:ascii="Garamond" w:hAnsi="Garamond"/>
                <w:sz w:val="22"/>
                <w:szCs w:val="22"/>
              </w:rPr>
              <w:t>(изменения выделены цветом)</w:t>
            </w:r>
          </w:p>
        </w:tc>
      </w:tr>
      <w:tr w:rsidR="008C7273" w:rsidRPr="000B32B0" w14:paraId="46B07672" w14:textId="77777777" w:rsidTr="003407CF">
        <w:tc>
          <w:tcPr>
            <w:tcW w:w="988" w:type="dxa"/>
          </w:tcPr>
          <w:p w14:paraId="60914F0D" w14:textId="77777777" w:rsidR="008C7273" w:rsidRPr="00B411A9" w:rsidRDefault="008C7273" w:rsidP="008C7273">
            <w:pPr>
              <w:spacing w:after="120"/>
              <w:jc w:val="center"/>
              <w:rPr>
                <w:rFonts w:ascii="Garamond" w:hAnsi="Garamond"/>
                <w:b/>
                <w:sz w:val="22"/>
                <w:szCs w:val="22"/>
              </w:rPr>
            </w:pPr>
          </w:p>
        </w:tc>
        <w:tc>
          <w:tcPr>
            <w:tcW w:w="6662" w:type="dxa"/>
          </w:tcPr>
          <w:p w14:paraId="41927ED0" w14:textId="77777777" w:rsidR="008C7273" w:rsidRPr="008C7273" w:rsidRDefault="008C7273" w:rsidP="008C7273">
            <w:pPr>
              <w:tabs>
                <w:tab w:val="left" w:pos="6300"/>
              </w:tabs>
              <w:spacing w:before="120" w:after="120" w:line="288" w:lineRule="auto"/>
              <w:ind w:right="-1"/>
              <w:jc w:val="both"/>
              <w:rPr>
                <w:rFonts w:ascii="Garamond" w:hAnsi="Garamond"/>
                <w:sz w:val="22"/>
                <w:szCs w:val="22"/>
                <w:lang w:eastAsia="en-US"/>
              </w:rPr>
            </w:pPr>
            <w:r w:rsidRPr="008C7273">
              <w:rPr>
                <w:rFonts w:ascii="Garamond" w:hAnsi="Garamond"/>
                <w:sz w:val="22"/>
                <w:szCs w:val="22"/>
                <w:lang w:eastAsia="en-US"/>
              </w:rPr>
              <w:t>г. Москва</w:t>
            </w:r>
          </w:p>
          <w:p w14:paraId="2C17D5BE" w14:textId="77777777" w:rsidR="008C7273" w:rsidRPr="008C7273" w:rsidRDefault="008C7273" w:rsidP="008C7273">
            <w:pPr>
              <w:spacing w:before="120" w:after="120" w:line="288" w:lineRule="auto"/>
              <w:ind w:right="-1"/>
              <w:jc w:val="both"/>
              <w:rPr>
                <w:rFonts w:ascii="Garamond" w:hAnsi="Garamond"/>
                <w:sz w:val="22"/>
                <w:szCs w:val="22"/>
                <w:lang w:eastAsia="en-US"/>
              </w:rPr>
            </w:pPr>
            <w:r w:rsidRPr="008C7273">
              <w:rPr>
                <w:rFonts w:ascii="Garamond" w:hAnsi="Garamond"/>
                <w:sz w:val="22"/>
                <w:szCs w:val="22"/>
                <w:lang w:eastAsia="en-US"/>
              </w:rPr>
              <w:lastRenderedPageBreak/>
              <w:t>Настоящий Договор купли-продажи (поставки) мощности новых гидроэлектростанций (в том числе гидроаккумулирующих электростанций) (далее – Договор) заключен между:</w:t>
            </w:r>
          </w:p>
          <w:p w14:paraId="296FAE3F" w14:textId="77777777" w:rsidR="008C7273" w:rsidRPr="008C7273" w:rsidRDefault="008C7273" w:rsidP="008C7273">
            <w:pPr>
              <w:spacing w:before="120" w:after="120" w:line="288" w:lineRule="auto"/>
              <w:jc w:val="both"/>
              <w:rPr>
                <w:rFonts w:ascii="Garamond" w:hAnsi="Garamond"/>
                <w:sz w:val="22"/>
                <w:szCs w:val="22"/>
                <w:lang w:eastAsia="en-US"/>
              </w:rPr>
            </w:pPr>
            <w:r w:rsidRPr="008C7273">
              <w:rPr>
                <w:rFonts w:ascii="Garamond" w:hAnsi="Garamond"/>
                <w:sz w:val="22"/>
                <w:szCs w:val="22"/>
                <w:lang w:eastAsia="en-US"/>
              </w:rPr>
              <w:t xml:space="preserve">1) Публичным акционерным обществом «Федеральная гидрогенерирующая компания – </w:t>
            </w:r>
            <w:proofErr w:type="spellStart"/>
            <w:r w:rsidRPr="008C7273">
              <w:rPr>
                <w:rFonts w:ascii="Garamond" w:hAnsi="Garamond"/>
                <w:sz w:val="22"/>
                <w:szCs w:val="22"/>
                <w:lang w:eastAsia="en-US"/>
              </w:rPr>
              <w:t>РусГидро</w:t>
            </w:r>
            <w:proofErr w:type="spellEnd"/>
            <w:r w:rsidRPr="008C7273">
              <w:rPr>
                <w:rFonts w:ascii="Garamond" w:hAnsi="Garamond"/>
                <w:sz w:val="22"/>
                <w:szCs w:val="22"/>
                <w:lang w:eastAsia="en-US"/>
              </w:rPr>
              <w:t>», именуемым в дальнейшем «Продавец»,</w:t>
            </w:r>
          </w:p>
          <w:p w14:paraId="3C7C60A8" w14:textId="77777777" w:rsidR="008C7273" w:rsidRPr="008C7273" w:rsidRDefault="008C7273" w:rsidP="008C7273">
            <w:pPr>
              <w:spacing w:before="120" w:after="120" w:line="288" w:lineRule="auto"/>
              <w:jc w:val="both"/>
              <w:rPr>
                <w:rFonts w:ascii="Garamond" w:hAnsi="Garamond"/>
                <w:lang w:eastAsia="en-US"/>
              </w:rPr>
            </w:pPr>
            <w:r w:rsidRPr="008C7273">
              <w:rPr>
                <w:rFonts w:ascii="Garamond" w:hAnsi="Garamond"/>
                <w:i/>
                <w:sz w:val="22"/>
                <w:szCs w:val="22"/>
                <w:lang w:eastAsia="en-US"/>
              </w:rPr>
              <w:t>(в случае заключения договора после 27 декабря 2016 года</w:t>
            </w:r>
          </w:p>
          <w:p w14:paraId="0A94E899" w14:textId="77777777" w:rsidR="008C7273" w:rsidRPr="008C7273" w:rsidRDefault="008C7273" w:rsidP="008C7273">
            <w:pPr>
              <w:spacing w:before="120" w:after="120" w:line="288" w:lineRule="auto"/>
              <w:jc w:val="both"/>
              <w:rPr>
                <w:rFonts w:ascii="Garamond" w:hAnsi="Garamond"/>
                <w:sz w:val="22"/>
                <w:szCs w:val="22"/>
                <w:lang w:eastAsia="en-US"/>
              </w:rPr>
            </w:pPr>
            <w:r w:rsidRPr="008C7273">
              <w:rPr>
                <w:rFonts w:ascii="Garamond" w:hAnsi="Garamond"/>
                <w:sz w:val="22"/>
                <w:szCs w:val="22"/>
                <w:lang w:eastAsia="en-US"/>
              </w:rPr>
              <w:t xml:space="preserve">1) Публичным акционерным обществом «Федеральная гидрогенерирующая компания – </w:t>
            </w:r>
            <w:proofErr w:type="spellStart"/>
            <w:r w:rsidRPr="008C7273">
              <w:rPr>
                <w:rFonts w:ascii="Garamond" w:hAnsi="Garamond"/>
                <w:sz w:val="22"/>
                <w:szCs w:val="22"/>
                <w:lang w:eastAsia="en-US"/>
              </w:rPr>
              <w:t>РусГидро</w:t>
            </w:r>
            <w:proofErr w:type="spellEnd"/>
            <w:r w:rsidRPr="008C7273">
              <w:rPr>
                <w:rFonts w:ascii="Garamond" w:hAnsi="Garamond"/>
                <w:sz w:val="22"/>
                <w:szCs w:val="22"/>
                <w:lang w:eastAsia="en-US"/>
              </w:rPr>
              <w:t xml:space="preserve">», от имени которого на основании договора коммерческого представительства </w:t>
            </w:r>
            <w:r w:rsidRPr="008C7273">
              <w:rPr>
                <w:rFonts w:ascii="Garamond" w:hAnsi="Garamond" w:cs="Garamond"/>
                <w:sz w:val="22"/>
                <w:szCs w:val="22"/>
                <w:lang w:eastAsia="en-US"/>
              </w:rPr>
              <w:t xml:space="preserve">для целей заключения договоров купли-продажи (поставки) мощности новых гидроэлектростанций </w:t>
            </w:r>
            <w:r w:rsidRPr="008C7273">
              <w:rPr>
                <w:rFonts w:ascii="Garamond" w:hAnsi="Garamond"/>
                <w:sz w:val="22"/>
                <w:szCs w:val="22"/>
                <w:lang w:eastAsia="en-US"/>
              </w:rPr>
              <w:t xml:space="preserve">от </w:t>
            </w:r>
            <w:r w:rsidRPr="008C7273">
              <w:rPr>
                <w:rFonts w:ascii="Garamond" w:hAnsi="Garamond"/>
                <w:color w:val="000000"/>
                <w:sz w:val="22"/>
                <w:szCs w:val="22"/>
                <w:lang w:eastAsia="en-US"/>
              </w:rPr>
              <w:t>«_____» _____________ 20 ____ г.</w:t>
            </w:r>
            <w:r w:rsidRPr="008C7273">
              <w:rPr>
                <w:rFonts w:ascii="Garamond" w:hAnsi="Garamond"/>
                <w:sz w:val="22"/>
                <w:szCs w:val="22"/>
                <w:lang w:eastAsia="en-US"/>
              </w:rPr>
              <w:t xml:space="preserve"> № __________ действует коммерческий представитель – Акционерное общество «Центр финансовых расчетов», именуемым в дальнейшем «Продавец»,</w:t>
            </w:r>
            <w:r w:rsidRPr="008C7273">
              <w:rPr>
                <w:rFonts w:ascii="Garamond" w:hAnsi="Garamond"/>
                <w:i/>
                <w:sz w:val="22"/>
                <w:szCs w:val="22"/>
                <w:lang w:eastAsia="en-US"/>
              </w:rPr>
              <w:t>)</w:t>
            </w:r>
          </w:p>
          <w:p w14:paraId="0DABE7B6" w14:textId="77777777" w:rsidR="008C7273" w:rsidRPr="008C7273" w:rsidRDefault="008C7273" w:rsidP="008C7273">
            <w:pPr>
              <w:spacing w:before="120" w:after="120" w:line="288" w:lineRule="auto"/>
              <w:jc w:val="both"/>
              <w:rPr>
                <w:rFonts w:ascii="Garamond" w:hAnsi="Garamond"/>
                <w:sz w:val="22"/>
                <w:szCs w:val="22"/>
                <w:lang w:eastAsia="en-US"/>
              </w:rPr>
            </w:pPr>
            <w:r w:rsidRPr="008C7273">
              <w:rPr>
                <w:rFonts w:ascii="Garamond" w:hAnsi="Garamond"/>
                <w:sz w:val="22"/>
                <w:szCs w:val="22"/>
                <w:lang w:eastAsia="en-US"/>
              </w:rPr>
              <w:t>2) ________________________________________________, именуемым в дальнейшем «Покупатель»,</w:t>
            </w:r>
          </w:p>
          <w:p w14:paraId="16E4F874" w14:textId="77777777" w:rsidR="008C7273" w:rsidRPr="008C7273" w:rsidRDefault="00AE1F2C" w:rsidP="008C7273">
            <w:pPr>
              <w:spacing w:before="120" w:after="120" w:line="288" w:lineRule="auto"/>
              <w:rPr>
                <w:rFonts w:ascii="Garamond" w:hAnsi="Garamond"/>
                <w:sz w:val="22"/>
                <w:szCs w:val="22"/>
                <w:lang w:eastAsia="en-US"/>
              </w:rPr>
            </w:pPr>
            <w:r>
              <w:rPr>
                <w:rFonts w:ascii="Garamond" w:hAnsi="Garamond"/>
                <w:sz w:val="22"/>
                <w:szCs w:val="22"/>
                <w:lang w:eastAsia="en-US"/>
              </w:rPr>
              <w:t>…</w:t>
            </w:r>
          </w:p>
          <w:p w14:paraId="691C2A9E" w14:textId="77777777" w:rsidR="008C7273" w:rsidRPr="00520ED4" w:rsidRDefault="008C7273" w:rsidP="008C7273">
            <w:pPr>
              <w:pStyle w:val="a8"/>
              <w:ind w:left="360"/>
              <w:rPr>
                <w:bCs/>
                <w:szCs w:val="22"/>
                <w:lang w:val="ru-RU"/>
              </w:rPr>
            </w:pPr>
          </w:p>
        </w:tc>
        <w:tc>
          <w:tcPr>
            <w:tcW w:w="7087" w:type="dxa"/>
          </w:tcPr>
          <w:p w14:paraId="789BDD3D" w14:textId="77777777" w:rsidR="007C2A84" w:rsidRPr="008C7273" w:rsidRDefault="007C2A84" w:rsidP="007C2A84">
            <w:pPr>
              <w:tabs>
                <w:tab w:val="left" w:pos="6300"/>
              </w:tabs>
              <w:spacing w:before="120" w:after="120" w:line="288" w:lineRule="auto"/>
              <w:ind w:right="-1"/>
              <w:jc w:val="both"/>
              <w:rPr>
                <w:rFonts w:ascii="Garamond" w:hAnsi="Garamond"/>
                <w:sz w:val="22"/>
                <w:szCs w:val="22"/>
                <w:lang w:eastAsia="en-US"/>
              </w:rPr>
            </w:pPr>
            <w:r w:rsidRPr="008C7273">
              <w:rPr>
                <w:rFonts w:ascii="Garamond" w:hAnsi="Garamond"/>
                <w:sz w:val="22"/>
                <w:szCs w:val="22"/>
                <w:lang w:eastAsia="en-US"/>
              </w:rPr>
              <w:lastRenderedPageBreak/>
              <w:t>г. Москва</w:t>
            </w:r>
          </w:p>
          <w:p w14:paraId="0E83784E" w14:textId="77777777" w:rsidR="007C2A84" w:rsidRPr="008C7273" w:rsidRDefault="007C2A84" w:rsidP="007C2A84">
            <w:pPr>
              <w:spacing w:before="120" w:after="120" w:line="288" w:lineRule="auto"/>
              <w:ind w:right="-1"/>
              <w:jc w:val="both"/>
              <w:rPr>
                <w:rFonts w:ascii="Garamond" w:hAnsi="Garamond"/>
                <w:sz w:val="22"/>
                <w:szCs w:val="22"/>
                <w:lang w:eastAsia="en-US"/>
              </w:rPr>
            </w:pPr>
            <w:r w:rsidRPr="008C7273">
              <w:rPr>
                <w:rFonts w:ascii="Garamond" w:hAnsi="Garamond"/>
                <w:sz w:val="22"/>
                <w:szCs w:val="22"/>
                <w:lang w:eastAsia="en-US"/>
              </w:rPr>
              <w:lastRenderedPageBreak/>
              <w:t>Настоящий Договор купли-продажи (поставки) мощности новых гидроэлектростанций (в том числе гидроаккумулирующих электростанций) (далее – Договор) заключен между:</w:t>
            </w:r>
          </w:p>
          <w:p w14:paraId="64AB07A6" w14:textId="77777777" w:rsidR="007C2A84" w:rsidRPr="008C7273" w:rsidRDefault="007C2A84" w:rsidP="007C2A84">
            <w:pPr>
              <w:spacing w:before="120" w:after="120" w:line="288" w:lineRule="auto"/>
              <w:jc w:val="both"/>
              <w:rPr>
                <w:rFonts w:ascii="Garamond" w:hAnsi="Garamond"/>
                <w:sz w:val="22"/>
                <w:szCs w:val="22"/>
                <w:lang w:eastAsia="en-US"/>
              </w:rPr>
            </w:pPr>
            <w:r w:rsidRPr="008C7273">
              <w:rPr>
                <w:rFonts w:ascii="Garamond" w:hAnsi="Garamond"/>
                <w:sz w:val="22"/>
                <w:szCs w:val="22"/>
                <w:lang w:eastAsia="en-US"/>
              </w:rPr>
              <w:t xml:space="preserve">1) Публичным акционерным обществом «Федеральная гидрогенерирующая компания – </w:t>
            </w:r>
            <w:proofErr w:type="spellStart"/>
            <w:r w:rsidRPr="008C7273">
              <w:rPr>
                <w:rFonts w:ascii="Garamond" w:hAnsi="Garamond"/>
                <w:sz w:val="22"/>
                <w:szCs w:val="22"/>
                <w:lang w:eastAsia="en-US"/>
              </w:rPr>
              <w:t>РусГидро</w:t>
            </w:r>
            <w:proofErr w:type="spellEnd"/>
            <w:r w:rsidRPr="008C7273">
              <w:rPr>
                <w:rFonts w:ascii="Garamond" w:hAnsi="Garamond"/>
                <w:sz w:val="22"/>
                <w:szCs w:val="22"/>
                <w:lang w:eastAsia="en-US"/>
              </w:rPr>
              <w:t>», именуемым в дальнейшем «Продавец»,</w:t>
            </w:r>
          </w:p>
          <w:p w14:paraId="105157CE" w14:textId="77777777" w:rsidR="007C2A84" w:rsidRPr="008C7273" w:rsidRDefault="007C2A84" w:rsidP="007C2A84">
            <w:pPr>
              <w:spacing w:before="120" w:after="120" w:line="288" w:lineRule="auto"/>
              <w:jc w:val="both"/>
              <w:rPr>
                <w:rFonts w:ascii="Garamond" w:hAnsi="Garamond"/>
                <w:lang w:eastAsia="en-US"/>
              </w:rPr>
            </w:pPr>
            <w:r w:rsidRPr="008C7273">
              <w:rPr>
                <w:rFonts w:ascii="Garamond" w:hAnsi="Garamond"/>
                <w:i/>
                <w:sz w:val="22"/>
                <w:szCs w:val="22"/>
                <w:lang w:eastAsia="en-US"/>
              </w:rPr>
              <w:t>(в случае заключения договора после 27 декабря 2016 года</w:t>
            </w:r>
          </w:p>
          <w:p w14:paraId="1BA22DEA" w14:textId="77777777" w:rsidR="007C2A84" w:rsidRPr="007C2A84" w:rsidRDefault="007C2A84" w:rsidP="007C2A84">
            <w:pPr>
              <w:pStyle w:val="a8"/>
              <w:numPr>
                <w:ilvl w:val="0"/>
                <w:numId w:val="47"/>
              </w:numPr>
              <w:spacing w:before="120" w:after="120" w:line="288" w:lineRule="auto"/>
              <w:ind w:left="0" w:firstLine="0"/>
              <w:jc w:val="both"/>
              <w:rPr>
                <w:i/>
                <w:szCs w:val="22"/>
                <w:lang w:val="ru-RU"/>
              </w:rPr>
            </w:pPr>
            <w:r w:rsidRPr="007C2A84">
              <w:rPr>
                <w:szCs w:val="22"/>
                <w:lang w:val="ru-RU"/>
              </w:rPr>
              <w:t xml:space="preserve">Публичным акционерным обществом «Федеральная гидрогенерирующая компания – </w:t>
            </w:r>
            <w:proofErr w:type="spellStart"/>
            <w:r w:rsidRPr="007C2A84">
              <w:rPr>
                <w:szCs w:val="22"/>
                <w:lang w:val="ru-RU"/>
              </w:rPr>
              <w:t>РусГидро</w:t>
            </w:r>
            <w:proofErr w:type="spellEnd"/>
            <w:r w:rsidRPr="007C2A84">
              <w:rPr>
                <w:szCs w:val="22"/>
                <w:lang w:val="ru-RU"/>
              </w:rPr>
              <w:t xml:space="preserve">», от имени которого на основании договора коммерческого представительства </w:t>
            </w:r>
            <w:r w:rsidRPr="007C2A84">
              <w:rPr>
                <w:rFonts w:cs="Garamond"/>
                <w:szCs w:val="22"/>
                <w:lang w:val="ru-RU"/>
              </w:rPr>
              <w:t xml:space="preserve">для целей заключения договоров купли-продажи (поставки) мощности новых гидроэлектростанций </w:t>
            </w:r>
            <w:r w:rsidRPr="007C2A84">
              <w:rPr>
                <w:szCs w:val="22"/>
                <w:lang w:val="ru-RU"/>
              </w:rPr>
              <w:t xml:space="preserve">от </w:t>
            </w:r>
            <w:r w:rsidRPr="007C2A84">
              <w:rPr>
                <w:color w:val="000000"/>
                <w:szCs w:val="22"/>
                <w:lang w:val="ru-RU"/>
              </w:rPr>
              <w:t>«_____» _____________ 20 ____ г.</w:t>
            </w:r>
            <w:r w:rsidRPr="007C2A84">
              <w:rPr>
                <w:szCs w:val="22"/>
                <w:lang w:val="ru-RU"/>
              </w:rPr>
              <w:t xml:space="preserve"> № __________ действует коммерческий представитель – Акционерное общество «Центр финансовых расчетов», именуемым в дальнейшем «Продавец»,</w:t>
            </w:r>
            <w:r w:rsidRPr="007C2A84">
              <w:rPr>
                <w:i/>
                <w:szCs w:val="22"/>
                <w:lang w:val="ru-RU"/>
              </w:rPr>
              <w:t>)</w:t>
            </w:r>
          </w:p>
          <w:p w14:paraId="37C826B3" w14:textId="77777777" w:rsidR="007C2A84" w:rsidRPr="009838F6" w:rsidRDefault="007C2A84" w:rsidP="007C2A84">
            <w:pPr>
              <w:spacing w:before="120" w:after="120" w:line="288" w:lineRule="auto"/>
              <w:ind w:left="34"/>
              <w:jc w:val="both"/>
              <w:rPr>
                <w:rFonts w:ascii="Garamond" w:hAnsi="Garamond"/>
                <w:i/>
                <w:sz w:val="22"/>
                <w:szCs w:val="22"/>
                <w:highlight w:val="yellow"/>
              </w:rPr>
            </w:pPr>
            <w:r w:rsidRPr="009838F6">
              <w:rPr>
                <w:rFonts w:ascii="Garamond" w:hAnsi="Garamond"/>
                <w:i/>
                <w:sz w:val="22"/>
                <w:szCs w:val="22"/>
                <w:highlight w:val="yellow"/>
              </w:rPr>
              <w:t>(в случае заключения дог</w:t>
            </w:r>
            <w:r>
              <w:rPr>
                <w:rFonts w:ascii="Garamond" w:hAnsi="Garamond"/>
                <w:i/>
                <w:sz w:val="22"/>
                <w:szCs w:val="22"/>
                <w:highlight w:val="yellow"/>
              </w:rPr>
              <w:t xml:space="preserve">овора после </w:t>
            </w:r>
            <w:r w:rsidR="00AE1F2C">
              <w:rPr>
                <w:rFonts w:ascii="Garamond" w:hAnsi="Garamond"/>
                <w:i/>
                <w:sz w:val="22"/>
                <w:szCs w:val="22"/>
                <w:highlight w:val="yellow"/>
              </w:rPr>
              <w:t>31</w:t>
            </w:r>
            <w:r>
              <w:rPr>
                <w:rFonts w:ascii="Garamond" w:hAnsi="Garamond"/>
                <w:i/>
                <w:sz w:val="22"/>
                <w:szCs w:val="22"/>
                <w:highlight w:val="yellow"/>
              </w:rPr>
              <w:t xml:space="preserve"> </w:t>
            </w:r>
            <w:r w:rsidR="00AE1F2C">
              <w:rPr>
                <w:rFonts w:ascii="Garamond" w:hAnsi="Garamond"/>
                <w:i/>
                <w:sz w:val="22"/>
                <w:szCs w:val="22"/>
                <w:highlight w:val="yellow"/>
              </w:rPr>
              <w:t>декабря 2024</w:t>
            </w:r>
            <w:r>
              <w:rPr>
                <w:rFonts w:ascii="Garamond" w:hAnsi="Garamond"/>
                <w:i/>
                <w:sz w:val="22"/>
                <w:szCs w:val="22"/>
                <w:highlight w:val="yellow"/>
              </w:rPr>
              <w:t xml:space="preserve"> года</w:t>
            </w:r>
          </w:p>
          <w:p w14:paraId="14817FD1" w14:textId="085108DF" w:rsidR="007C2A84" w:rsidRPr="007C2A84" w:rsidRDefault="007C2A84" w:rsidP="007C2A84">
            <w:pPr>
              <w:spacing w:before="120" w:after="120" w:line="288" w:lineRule="auto"/>
              <w:jc w:val="both"/>
              <w:rPr>
                <w:rFonts w:ascii="Garamond" w:hAnsi="Garamond"/>
                <w:i/>
                <w:sz w:val="22"/>
                <w:szCs w:val="22"/>
              </w:rPr>
            </w:pPr>
            <w:r w:rsidRPr="00C0112E">
              <w:rPr>
                <w:rFonts w:ascii="Garamond" w:hAnsi="Garamond"/>
                <w:sz w:val="22"/>
                <w:szCs w:val="22"/>
                <w:highlight w:val="yellow"/>
              </w:rPr>
              <w:t xml:space="preserve">1) Публичным акционерным обществом «Федеральная гидрогенерирующая компания – </w:t>
            </w:r>
            <w:proofErr w:type="spellStart"/>
            <w:r w:rsidRPr="00C0112E">
              <w:rPr>
                <w:rFonts w:ascii="Garamond" w:hAnsi="Garamond"/>
                <w:sz w:val="22"/>
                <w:szCs w:val="22"/>
                <w:highlight w:val="yellow"/>
              </w:rPr>
              <w:t>РусГидро</w:t>
            </w:r>
            <w:proofErr w:type="spellEnd"/>
            <w:r w:rsidRPr="00C0112E">
              <w:rPr>
                <w:rFonts w:ascii="Garamond" w:hAnsi="Garamond"/>
                <w:sz w:val="22"/>
                <w:szCs w:val="22"/>
                <w:highlight w:val="yellow"/>
              </w:rPr>
              <w:t>», от имени которого на основании Регламента коммерческого представительства на оптовом рынке (Приложение № 31 к Договору о присоединении к торговой системе оптового рынка) (далее – Регламент коммерческого представительства) действует коммерческий представитель – Акционерное общество «Администратор торговой системы оптового рынка электроэнергии», им</w:t>
            </w:r>
            <w:r w:rsidR="00F1596A">
              <w:rPr>
                <w:rFonts w:ascii="Garamond" w:hAnsi="Garamond"/>
                <w:sz w:val="22"/>
                <w:szCs w:val="22"/>
                <w:highlight w:val="yellow"/>
              </w:rPr>
              <w:t>енуемым в дальнейшем «Продавец»</w:t>
            </w:r>
            <w:r w:rsidR="001F3704" w:rsidRPr="00F1596A">
              <w:rPr>
                <w:rFonts w:ascii="Garamond" w:hAnsi="Garamond"/>
                <w:i/>
                <w:sz w:val="22"/>
                <w:szCs w:val="22"/>
                <w:highlight w:val="yellow"/>
              </w:rPr>
              <w:t>,</w:t>
            </w:r>
            <w:r w:rsidRPr="00C0112E">
              <w:rPr>
                <w:rFonts w:ascii="Garamond" w:hAnsi="Garamond"/>
                <w:i/>
                <w:sz w:val="22"/>
                <w:szCs w:val="22"/>
                <w:highlight w:val="yellow"/>
              </w:rPr>
              <w:t>)</w:t>
            </w:r>
          </w:p>
          <w:p w14:paraId="47111FC9" w14:textId="77777777" w:rsidR="007C2A84" w:rsidRPr="008C7273" w:rsidRDefault="007C2A84" w:rsidP="007C2A84">
            <w:pPr>
              <w:spacing w:before="120" w:after="120" w:line="288" w:lineRule="auto"/>
              <w:jc w:val="both"/>
              <w:rPr>
                <w:rFonts w:ascii="Garamond" w:hAnsi="Garamond"/>
                <w:sz w:val="22"/>
                <w:szCs w:val="22"/>
                <w:lang w:eastAsia="en-US"/>
              </w:rPr>
            </w:pPr>
            <w:r w:rsidRPr="008C7273">
              <w:rPr>
                <w:rFonts w:ascii="Garamond" w:hAnsi="Garamond"/>
                <w:sz w:val="22"/>
                <w:szCs w:val="22"/>
                <w:lang w:eastAsia="en-US"/>
              </w:rPr>
              <w:t>2) ________________________________________________, именуемым в дальнейшем «Покупатель»,</w:t>
            </w:r>
          </w:p>
          <w:p w14:paraId="6B58BF51" w14:textId="0F50DB1F" w:rsidR="008C7273" w:rsidRPr="000B32B0" w:rsidRDefault="00AE1F2C" w:rsidP="00FF1B40">
            <w:pPr>
              <w:spacing w:before="120" w:after="120" w:line="288" w:lineRule="auto"/>
              <w:rPr>
                <w:rFonts w:ascii="Garamond" w:hAnsi="Garamond"/>
                <w:sz w:val="22"/>
                <w:szCs w:val="22"/>
                <w:lang w:eastAsia="en-US"/>
              </w:rPr>
            </w:pPr>
            <w:r>
              <w:rPr>
                <w:rFonts w:ascii="Garamond" w:hAnsi="Garamond"/>
                <w:sz w:val="22"/>
                <w:szCs w:val="22"/>
                <w:lang w:eastAsia="en-US"/>
              </w:rPr>
              <w:t>…</w:t>
            </w:r>
          </w:p>
        </w:tc>
      </w:tr>
      <w:tr w:rsidR="008C7273" w:rsidRPr="000B32B0" w14:paraId="3394BFEB" w14:textId="77777777" w:rsidTr="003407CF">
        <w:tc>
          <w:tcPr>
            <w:tcW w:w="988" w:type="dxa"/>
          </w:tcPr>
          <w:p w14:paraId="7ABCBC2B" w14:textId="77777777" w:rsidR="008C7273" w:rsidRDefault="008C7273" w:rsidP="008C7273">
            <w:pPr>
              <w:spacing w:after="120"/>
              <w:rPr>
                <w:rFonts w:ascii="Garamond" w:hAnsi="Garamond"/>
                <w:b/>
                <w:sz w:val="22"/>
                <w:szCs w:val="22"/>
              </w:rPr>
            </w:pPr>
            <w:r>
              <w:rPr>
                <w:rFonts w:ascii="Garamond" w:hAnsi="Garamond"/>
                <w:b/>
                <w:sz w:val="22"/>
                <w:szCs w:val="22"/>
              </w:rPr>
              <w:lastRenderedPageBreak/>
              <w:t>8.3</w:t>
            </w:r>
          </w:p>
        </w:tc>
        <w:tc>
          <w:tcPr>
            <w:tcW w:w="6662" w:type="dxa"/>
          </w:tcPr>
          <w:p w14:paraId="358BA5C6" w14:textId="77777777" w:rsidR="008C7273" w:rsidRDefault="008C7273" w:rsidP="008C7273">
            <w:pPr>
              <w:spacing w:after="120" w:line="288" w:lineRule="auto"/>
              <w:ind w:right="-27"/>
              <w:jc w:val="both"/>
              <w:rPr>
                <w:rFonts w:ascii="Garamond" w:hAnsi="Garamond"/>
                <w:sz w:val="22"/>
                <w:szCs w:val="22"/>
              </w:rPr>
            </w:pPr>
            <w:r w:rsidRPr="009E5620">
              <w:rPr>
                <w:rFonts w:ascii="Garamond" w:hAnsi="Garamond"/>
                <w:sz w:val="22"/>
                <w:szCs w:val="22"/>
              </w:rPr>
              <w:t>8.3.</w:t>
            </w:r>
            <w:r w:rsidRPr="009E5620">
              <w:rPr>
                <w:rFonts w:ascii="Garamond" w:hAnsi="Garamond"/>
                <w:sz w:val="22"/>
                <w:szCs w:val="22"/>
              </w:rPr>
              <w:tab/>
            </w:r>
            <w:r w:rsidR="006A4F2A" w:rsidRPr="006A4F2A">
              <w:rPr>
                <w:rFonts w:ascii="Garamond" w:hAnsi="Garamond"/>
                <w:sz w:val="22"/>
                <w:szCs w:val="22"/>
              </w:rPr>
              <w:t xml:space="preserve">Продавец самостоятельно (без участия </w:t>
            </w:r>
            <w:r w:rsidR="006A4F2A" w:rsidRPr="006A4F2A">
              <w:rPr>
                <w:rFonts w:ascii="Garamond" w:hAnsi="Garamond"/>
                <w:sz w:val="22"/>
                <w:szCs w:val="22"/>
                <w:highlight w:val="yellow"/>
              </w:rPr>
              <w:t>ЦФР</w:t>
            </w:r>
            <w:r w:rsidR="006A4F2A" w:rsidRPr="006A4F2A">
              <w:rPr>
                <w:rFonts w:ascii="Garamond" w:hAnsi="Garamond"/>
                <w:sz w:val="22"/>
                <w:szCs w:val="22"/>
              </w:rPr>
              <w:t xml:space="preserve">) на основании полученных от АТС в соответствии с пунктами 4.3, 4.6, 5.2 данных о фактически поставленном объеме мощности формирует и направляет Покупателю на согласование Акт приема-передачи мощности в </w:t>
            </w:r>
            <w:r w:rsidR="006A4F2A" w:rsidRPr="006A4F2A">
              <w:rPr>
                <w:rFonts w:ascii="Garamond" w:hAnsi="Garamond"/>
                <w:sz w:val="22"/>
                <w:szCs w:val="22"/>
              </w:rPr>
              <w:lastRenderedPageBreak/>
              <w:t>электронном виде с использованием электронной цифровой подписи не позднее 17 (семнадцатого) числа месяца, следующего за расчетным месяцем.</w:t>
            </w:r>
          </w:p>
          <w:p w14:paraId="496362FD" w14:textId="77777777" w:rsidR="000E7C8B" w:rsidRPr="009E5620" w:rsidRDefault="000E7C8B" w:rsidP="008C7273">
            <w:pPr>
              <w:spacing w:after="120" w:line="288" w:lineRule="auto"/>
              <w:ind w:right="-27"/>
              <w:jc w:val="both"/>
              <w:rPr>
                <w:rFonts w:ascii="Garamond" w:hAnsi="Garamond"/>
                <w:sz w:val="22"/>
                <w:szCs w:val="22"/>
              </w:rPr>
            </w:pPr>
            <w:r>
              <w:rPr>
                <w:rFonts w:ascii="Garamond" w:hAnsi="Garamond"/>
                <w:sz w:val="22"/>
                <w:szCs w:val="22"/>
              </w:rPr>
              <w:t>…</w:t>
            </w:r>
          </w:p>
        </w:tc>
        <w:tc>
          <w:tcPr>
            <w:tcW w:w="7087" w:type="dxa"/>
          </w:tcPr>
          <w:p w14:paraId="04D95762" w14:textId="77777777" w:rsidR="008C7273" w:rsidRDefault="006A4F2A" w:rsidP="006A4F2A">
            <w:pPr>
              <w:spacing w:after="120" w:line="288" w:lineRule="auto"/>
              <w:ind w:left="34" w:right="-27"/>
              <w:jc w:val="both"/>
              <w:rPr>
                <w:rFonts w:ascii="Garamond" w:hAnsi="Garamond"/>
                <w:sz w:val="22"/>
                <w:szCs w:val="22"/>
              </w:rPr>
            </w:pPr>
            <w:r w:rsidRPr="009E5620">
              <w:rPr>
                <w:rFonts w:ascii="Garamond" w:hAnsi="Garamond"/>
                <w:sz w:val="22"/>
                <w:szCs w:val="22"/>
              </w:rPr>
              <w:lastRenderedPageBreak/>
              <w:t>8.3.</w:t>
            </w:r>
            <w:r w:rsidRPr="009E5620">
              <w:rPr>
                <w:rFonts w:ascii="Garamond" w:hAnsi="Garamond"/>
                <w:sz w:val="22"/>
                <w:szCs w:val="22"/>
              </w:rPr>
              <w:tab/>
            </w:r>
            <w:r w:rsidRPr="006A4F2A">
              <w:rPr>
                <w:rFonts w:ascii="Garamond" w:hAnsi="Garamond"/>
                <w:sz w:val="22"/>
                <w:szCs w:val="22"/>
              </w:rPr>
              <w:t xml:space="preserve">Продавец самостоятельно (без участия </w:t>
            </w:r>
            <w:r w:rsidR="00634517">
              <w:rPr>
                <w:rFonts w:ascii="Garamond" w:hAnsi="Garamond"/>
                <w:sz w:val="22"/>
                <w:szCs w:val="22"/>
                <w:highlight w:val="yellow"/>
              </w:rPr>
              <w:t>коммерческого представителя</w:t>
            </w:r>
            <w:r w:rsidRPr="006A4F2A">
              <w:rPr>
                <w:rFonts w:ascii="Garamond" w:hAnsi="Garamond"/>
                <w:sz w:val="22"/>
                <w:szCs w:val="22"/>
              </w:rPr>
              <w:t>) на основании полученных от АТС в соответствии с пунктами 4.3, 4.6, 5.2 данных о фактически поставленном объеме мощности формирует и направляет Покупателю на согласование Акт приема-</w:t>
            </w:r>
            <w:r w:rsidRPr="006A4F2A">
              <w:rPr>
                <w:rFonts w:ascii="Garamond" w:hAnsi="Garamond"/>
                <w:sz w:val="22"/>
                <w:szCs w:val="22"/>
              </w:rPr>
              <w:lastRenderedPageBreak/>
              <w:t>передачи мощности в электронном виде с использованием электронной цифровой подписи не позднее 17 (семнадцатого) числа месяца, следующего за расчетным месяцем.</w:t>
            </w:r>
          </w:p>
          <w:p w14:paraId="20FA0B6B" w14:textId="77777777" w:rsidR="000E7C8B" w:rsidRPr="001A1219" w:rsidRDefault="000E7C8B" w:rsidP="006A4F2A">
            <w:pPr>
              <w:spacing w:after="120" w:line="288" w:lineRule="auto"/>
              <w:ind w:left="34" w:right="-27"/>
              <w:jc w:val="both"/>
              <w:rPr>
                <w:rFonts w:ascii="Garamond" w:hAnsi="Garamond"/>
                <w:sz w:val="22"/>
                <w:szCs w:val="22"/>
              </w:rPr>
            </w:pPr>
            <w:r>
              <w:rPr>
                <w:rFonts w:ascii="Garamond" w:hAnsi="Garamond"/>
                <w:sz w:val="22"/>
                <w:szCs w:val="22"/>
              </w:rPr>
              <w:t>…</w:t>
            </w:r>
          </w:p>
        </w:tc>
      </w:tr>
      <w:tr w:rsidR="003E4A6E" w:rsidRPr="000B32B0" w14:paraId="179F77A8" w14:textId="77777777" w:rsidTr="003407CF">
        <w:tc>
          <w:tcPr>
            <w:tcW w:w="988" w:type="dxa"/>
          </w:tcPr>
          <w:p w14:paraId="6C936F1D" w14:textId="77777777" w:rsidR="003E4A6E" w:rsidRDefault="003E4A6E" w:rsidP="008C7273">
            <w:pPr>
              <w:spacing w:after="120"/>
              <w:rPr>
                <w:rFonts w:ascii="Garamond" w:hAnsi="Garamond"/>
                <w:b/>
                <w:sz w:val="22"/>
                <w:szCs w:val="22"/>
              </w:rPr>
            </w:pPr>
            <w:r>
              <w:rPr>
                <w:rFonts w:ascii="Garamond" w:hAnsi="Garamond"/>
                <w:b/>
                <w:sz w:val="22"/>
                <w:szCs w:val="22"/>
              </w:rPr>
              <w:lastRenderedPageBreak/>
              <w:t>9.1</w:t>
            </w:r>
          </w:p>
        </w:tc>
        <w:tc>
          <w:tcPr>
            <w:tcW w:w="6662" w:type="dxa"/>
          </w:tcPr>
          <w:p w14:paraId="6F1A9615" w14:textId="77777777" w:rsidR="003E4A6E" w:rsidRDefault="003E4A6E" w:rsidP="008C7273">
            <w:pPr>
              <w:spacing w:after="120" w:line="288" w:lineRule="auto"/>
              <w:ind w:right="-27"/>
              <w:jc w:val="both"/>
              <w:rPr>
                <w:rFonts w:ascii="Garamond" w:hAnsi="Garamond"/>
                <w:sz w:val="22"/>
                <w:szCs w:val="22"/>
              </w:rPr>
            </w:pPr>
            <w:r w:rsidRPr="003E4A6E">
              <w:rPr>
                <w:rFonts w:ascii="Garamond" w:hAnsi="Garamond"/>
                <w:sz w:val="22"/>
                <w:szCs w:val="22"/>
              </w:rPr>
              <w:t>9.1.</w:t>
            </w:r>
            <w:r w:rsidRPr="003E4A6E">
              <w:rPr>
                <w:rFonts w:ascii="Garamond" w:hAnsi="Garamond"/>
                <w:sz w:val="22"/>
                <w:szCs w:val="22"/>
              </w:rPr>
              <w:tab/>
              <w:t>Настоящий Договор, начиная с 23 августа 2022 года, заключается в форме электронного документа с использованием электронной подписи ЦФР, действующего от имени Продавца на основании договора коммерческого представительства для целей заключения договоров купли-продажи (поставки) мощности новых гидроэлектростанций, и электронных подписей Покупателя, Системного оператора, АТС и НП «Совет рынка». Доступ к электронному документу АТС предоставляет ЦФР, Покупателю, Продавцу, Системному оператору и НП «Совет рынка» путем размещения в личном кабинете на сайте АТС в дату проставления последней электронной подписи.</w:t>
            </w:r>
          </w:p>
          <w:p w14:paraId="69FC88DB" w14:textId="77777777" w:rsidR="003E4A6E" w:rsidRPr="009E5620" w:rsidRDefault="003E4A6E" w:rsidP="008C7273">
            <w:pPr>
              <w:spacing w:after="120" w:line="288" w:lineRule="auto"/>
              <w:ind w:right="-27"/>
              <w:jc w:val="both"/>
              <w:rPr>
                <w:rFonts w:ascii="Garamond" w:hAnsi="Garamond"/>
                <w:sz w:val="22"/>
                <w:szCs w:val="22"/>
              </w:rPr>
            </w:pPr>
            <w:r>
              <w:rPr>
                <w:rFonts w:ascii="Garamond" w:hAnsi="Garamond"/>
                <w:sz w:val="22"/>
                <w:szCs w:val="22"/>
              </w:rPr>
              <w:t>…</w:t>
            </w:r>
          </w:p>
        </w:tc>
        <w:tc>
          <w:tcPr>
            <w:tcW w:w="7087" w:type="dxa"/>
          </w:tcPr>
          <w:p w14:paraId="181B22B0" w14:textId="42E0C0DC" w:rsidR="003E4A6E" w:rsidRDefault="003E4A6E" w:rsidP="003E4A6E">
            <w:pPr>
              <w:spacing w:after="120" w:line="288" w:lineRule="auto"/>
              <w:ind w:right="-27"/>
              <w:jc w:val="both"/>
              <w:rPr>
                <w:rFonts w:ascii="Garamond" w:hAnsi="Garamond"/>
                <w:sz w:val="22"/>
                <w:szCs w:val="22"/>
              </w:rPr>
            </w:pPr>
            <w:r w:rsidRPr="003E4A6E">
              <w:rPr>
                <w:rFonts w:ascii="Garamond" w:hAnsi="Garamond"/>
                <w:sz w:val="22"/>
                <w:szCs w:val="22"/>
              </w:rPr>
              <w:t>9.1.</w:t>
            </w:r>
            <w:r w:rsidRPr="003E4A6E">
              <w:rPr>
                <w:rFonts w:ascii="Garamond" w:hAnsi="Garamond"/>
                <w:sz w:val="22"/>
                <w:szCs w:val="22"/>
              </w:rPr>
              <w:tab/>
              <w:t>Настоящий Договор, начиная с 23 августа 2022 года, заключается в форме электронного документа с использованием электронной подписи ЦФР, действующего от имени Продавца на основании договора коммерческого представительства для целей заключения договоров купли-продажи (поставки) мощности новых гидроэлектростанций</w:t>
            </w:r>
            <w:r>
              <w:rPr>
                <w:rFonts w:ascii="Garamond" w:hAnsi="Garamond"/>
                <w:sz w:val="22"/>
                <w:szCs w:val="22"/>
              </w:rPr>
              <w:t xml:space="preserve"> (</w:t>
            </w:r>
            <w:r w:rsidRPr="006E07E4">
              <w:rPr>
                <w:rFonts w:ascii="Garamond" w:hAnsi="Garamond"/>
                <w:sz w:val="22"/>
                <w:szCs w:val="22"/>
                <w:highlight w:val="yellow"/>
              </w:rPr>
              <w:t xml:space="preserve">начиная с 1 января 2025 года </w:t>
            </w:r>
            <w:r w:rsidR="003407CF">
              <w:rPr>
                <w:rFonts w:ascii="Garamond" w:hAnsi="Garamond"/>
                <w:sz w:val="22"/>
                <w:szCs w:val="22"/>
                <w:highlight w:val="yellow"/>
              </w:rPr>
              <w:t>–</w:t>
            </w:r>
            <w:r w:rsidRPr="006E07E4">
              <w:rPr>
                <w:rFonts w:ascii="Garamond" w:hAnsi="Garamond"/>
                <w:sz w:val="22"/>
                <w:szCs w:val="22"/>
                <w:highlight w:val="yellow"/>
              </w:rPr>
              <w:t xml:space="preserve"> </w:t>
            </w:r>
            <w:r w:rsidR="006E07E4" w:rsidRPr="006E07E4">
              <w:rPr>
                <w:rFonts w:ascii="Garamond" w:hAnsi="Garamond"/>
                <w:sz w:val="22"/>
                <w:szCs w:val="22"/>
                <w:highlight w:val="yellow"/>
              </w:rPr>
              <w:t>в форме электронного документа с использованием электронной подписи АТС, действующего от имени Продавца на основании Регламента коммерческого представительства</w:t>
            </w:r>
            <w:r w:rsidR="006E07E4">
              <w:rPr>
                <w:rFonts w:ascii="Garamond" w:hAnsi="Garamond"/>
                <w:sz w:val="22"/>
                <w:szCs w:val="22"/>
              </w:rPr>
              <w:t>)</w:t>
            </w:r>
            <w:r w:rsidRPr="003E4A6E">
              <w:rPr>
                <w:rFonts w:ascii="Garamond" w:hAnsi="Garamond"/>
                <w:sz w:val="22"/>
                <w:szCs w:val="22"/>
              </w:rPr>
              <w:t>, и электронных подписей Покупателя, Системного оператора, АТС и НП «Совет рынка». Доступ к электронному документу АТС предоставляет ЦФР, Покупателю, Продавцу, Системному оператору и НП «Совет рынка» путем размещения в личном кабинете на сайте АТС в дату проставления последней электронной подписи.</w:t>
            </w:r>
          </w:p>
          <w:p w14:paraId="640E6758" w14:textId="77777777" w:rsidR="003E4A6E" w:rsidRPr="009E5620" w:rsidRDefault="003E4A6E" w:rsidP="003E4A6E">
            <w:pPr>
              <w:spacing w:after="120" w:line="288" w:lineRule="auto"/>
              <w:ind w:left="34" w:right="-27"/>
              <w:jc w:val="both"/>
              <w:rPr>
                <w:rFonts w:ascii="Garamond" w:hAnsi="Garamond"/>
                <w:sz w:val="22"/>
                <w:szCs w:val="22"/>
              </w:rPr>
            </w:pPr>
            <w:r>
              <w:rPr>
                <w:rFonts w:ascii="Garamond" w:hAnsi="Garamond"/>
                <w:sz w:val="22"/>
                <w:szCs w:val="22"/>
              </w:rPr>
              <w:t>…</w:t>
            </w:r>
          </w:p>
        </w:tc>
      </w:tr>
    </w:tbl>
    <w:p w14:paraId="5BBE35F5" w14:textId="77777777" w:rsidR="008C7273" w:rsidRDefault="008C7273" w:rsidP="008C7273"/>
    <w:p w14:paraId="2B28CE3F" w14:textId="77777777" w:rsidR="006E07E4" w:rsidRDefault="006E07E4" w:rsidP="00FF1B40">
      <w:pPr>
        <w:spacing w:after="120"/>
        <w:rPr>
          <w:rFonts w:ascii="Garamond" w:hAnsi="Garamond"/>
          <w:b/>
          <w:sz w:val="26"/>
          <w:szCs w:val="26"/>
        </w:rPr>
      </w:pPr>
      <w:r w:rsidRPr="00E32A8E">
        <w:rPr>
          <w:rFonts w:ascii="Garamond" w:hAnsi="Garamond"/>
          <w:b/>
          <w:sz w:val="26"/>
          <w:szCs w:val="26"/>
        </w:rPr>
        <w:t>Предложения по изменениям и дополнениям в СТАНДАРТНУЮ ФОРМУ</w:t>
      </w:r>
      <w:r>
        <w:rPr>
          <w:rFonts w:ascii="Garamond" w:hAnsi="Garamond"/>
          <w:b/>
          <w:sz w:val="26"/>
          <w:szCs w:val="26"/>
        </w:rPr>
        <w:t xml:space="preserve"> </w:t>
      </w:r>
      <w:r w:rsidRPr="008C7273">
        <w:rPr>
          <w:rFonts w:ascii="Garamond" w:hAnsi="Garamond"/>
          <w:b/>
          <w:sz w:val="26"/>
          <w:szCs w:val="26"/>
        </w:rPr>
        <w:t xml:space="preserve">ДОГОВОРА КУПЛИ-ПРОДАЖИ (ПОСТАВКИ) МОЩНОСТИ </w:t>
      </w:r>
      <w:r w:rsidRPr="006E07E4">
        <w:rPr>
          <w:rFonts w:ascii="Garamond" w:hAnsi="Garamond"/>
          <w:b/>
          <w:sz w:val="26"/>
          <w:szCs w:val="26"/>
        </w:rPr>
        <w:t>НОВЫХ АТОМНЫХ СТАНЦИЙ</w:t>
      </w:r>
      <w:r>
        <w:rPr>
          <w:rFonts w:ascii="Garamond" w:hAnsi="Garamond"/>
          <w:b/>
          <w:sz w:val="26"/>
          <w:szCs w:val="26"/>
        </w:rPr>
        <w:t xml:space="preserve"> (Приложение № Д 14.1 к Договору о присоединении к торговой системе оптового рынка)</w:t>
      </w:r>
    </w:p>
    <w:p w14:paraId="577D2359" w14:textId="77777777" w:rsidR="006E07E4" w:rsidRDefault="006E07E4" w:rsidP="006E07E4"/>
    <w:tbl>
      <w:tblPr>
        <w:tblStyle w:val="a4"/>
        <w:tblW w:w="14737" w:type="dxa"/>
        <w:tblLook w:val="04A0" w:firstRow="1" w:lastRow="0" w:firstColumn="1" w:lastColumn="0" w:noHBand="0" w:noVBand="1"/>
      </w:tblPr>
      <w:tblGrid>
        <w:gridCol w:w="988"/>
        <w:gridCol w:w="6662"/>
        <w:gridCol w:w="7087"/>
      </w:tblGrid>
      <w:tr w:rsidR="006E07E4" w:rsidRPr="00963130" w14:paraId="6E205F8E" w14:textId="77777777" w:rsidTr="003407CF">
        <w:tc>
          <w:tcPr>
            <w:tcW w:w="988" w:type="dxa"/>
          </w:tcPr>
          <w:p w14:paraId="76C1ECB6" w14:textId="77777777" w:rsidR="006E07E4" w:rsidRPr="00963130" w:rsidRDefault="006E07E4" w:rsidP="0034615A">
            <w:pPr>
              <w:jc w:val="center"/>
              <w:rPr>
                <w:rFonts w:ascii="Garamond" w:hAnsi="Garamond"/>
                <w:b/>
                <w:sz w:val="22"/>
                <w:szCs w:val="22"/>
              </w:rPr>
            </w:pPr>
            <w:r w:rsidRPr="00963130">
              <w:rPr>
                <w:rFonts w:ascii="Garamond" w:hAnsi="Garamond"/>
                <w:b/>
                <w:sz w:val="22"/>
                <w:szCs w:val="22"/>
              </w:rPr>
              <w:t>№ пункта</w:t>
            </w:r>
          </w:p>
        </w:tc>
        <w:tc>
          <w:tcPr>
            <w:tcW w:w="6662" w:type="dxa"/>
          </w:tcPr>
          <w:p w14:paraId="08A30B17" w14:textId="77777777" w:rsidR="006E07E4" w:rsidRDefault="006E07E4" w:rsidP="0034615A">
            <w:pPr>
              <w:jc w:val="center"/>
              <w:rPr>
                <w:rFonts w:ascii="Garamond" w:hAnsi="Garamond"/>
                <w:b/>
                <w:sz w:val="22"/>
                <w:szCs w:val="22"/>
              </w:rPr>
            </w:pPr>
            <w:r w:rsidRPr="00963130">
              <w:rPr>
                <w:rFonts w:ascii="Garamond" w:hAnsi="Garamond"/>
                <w:b/>
                <w:sz w:val="22"/>
                <w:szCs w:val="22"/>
              </w:rPr>
              <w:t xml:space="preserve">Редакция, действующая на момент </w:t>
            </w:r>
          </w:p>
          <w:p w14:paraId="71ED2654" w14:textId="77777777" w:rsidR="006E07E4" w:rsidRPr="00963130" w:rsidRDefault="006E07E4" w:rsidP="0034615A">
            <w:pPr>
              <w:jc w:val="center"/>
              <w:rPr>
                <w:rFonts w:ascii="Garamond" w:hAnsi="Garamond"/>
                <w:b/>
                <w:sz w:val="22"/>
                <w:szCs w:val="22"/>
              </w:rPr>
            </w:pPr>
            <w:r w:rsidRPr="00963130">
              <w:rPr>
                <w:rFonts w:ascii="Garamond" w:hAnsi="Garamond"/>
                <w:b/>
                <w:sz w:val="22"/>
                <w:szCs w:val="22"/>
              </w:rPr>
              <w:t>вступления в силу изменений</w:t>
            </w:r>
          </w:p>
        </w:tc>
        <w:tc>
          <w:tcPr>
            <w:tcW w:w="7087" w:type="dxa"/>
          </w:tcPr>
          <w:p w14:paraId="31E44E77" w14:textId="77777777" w:rsidR="006E07E4" w:rsidRDefault="006E07E4" w:rsidP="0034615A">
            <w:pPr>
              <w:jc w:val="center"/>
              <w:rPr>
                <w:rFonts w:ascii="Garamond" w:hAnsi="Garamond"/>
                <w:b/>
                <w:sz w:val="22"/>
                <w:szCs w:val="22"/>
              </w:rPr>
            </w:pPr>
            <w:r w:rsidRPr="00963130">
              <w:rPr>
                <w:rFonts w:ascii="Garamond" w:hAnsi="Garamond"/>
                <w:b/>
                <w:sz w:val="22"/>
                <w:szCs w:val="22"/>
              </w:rPr>
              <w:t xml:space="preserve">Предлагаемая редакция </w:t>
            </w:r>
          </w:p>
          <w:p w14:paraId="1EA2FF14" w14:textId="77777777" w:rsidR="006E07E4" w:rsidRPr="00FF1B40" w:rsidRDefault="006E07E4" w:rsidP="0034615A">
            <w:pPr>
              <w:jc w:val="center"/>
              <w:rPr>
                <w:rFonts w:ascii="Garamond" w:hAnsi="Garamond"/>
                <w:sz w:val="22"/>
                <w:szCs w:val="22"/>
              </w:rPr>
            </w:pPr>
            <w:r w:rsidRPr="00FF1B40">
              <w:rPr>
                <w:rFonts w:ascii="Garamond" w:hAnsi="Garamond"/>
                <w:sz w:val="22"/>
                <w:szCs w:val="22"/>
              </w:rPr>
              <w:t>(изменения выделены цветом)</w:t>
            </w:r>
          </w:p>
        </w:tc>
      </w:tr>
      <w:tr w:rsidR="006E07E4" w:rsidRPr="000B32B0" w14:paraId="2A79B180" w14:textId="77777777" w:rsidTr="003407CF">
        <w:tc>
          <w:tcPr>
            <w:tcW w:w="988" w:type="dxa"/>
          </w:tcPr>
          <w:p w14:paraId="6AFEBAC0" w14:textId="77777777" w:rsidR="006E07E4" w:rsidRPr="00B411A9" w:rsidRDefault="006E07E4" w:rsidP="0034615A">
            <w:pPr>
              <w:spacing w:after="120"/>
              <w:jc w:val="center"/>
              <w:rPr>
                <w:rFonts w:ascii="Garamond" w:hAnsi="Garamond"/>
                <w:b/>
                <w:sz w:val="22"/>
                <w:szCs w:val="22"/>
              </w:rPr>
            </w:pPr>
          </w:p>
        </w:tc>
        <w:tc>
          <w:tcPr>
            <w:tcW w:w="6662" w:type="dxa"/>
          </w:tcPr>
          <w:p w14:paraId="494F54CE" w14:textId="77777777" w:rsidR="006E07E4" w:rsidRPr="008C7273" w:rsidRDefault="006E07E4" w:rsidP="0034615A">
            <w:pPr>
              <w:tabs>
                <w:tab w:val="left" w:pos="6300"/>
              </w:tabs>
              <w:spacing w:before="120" w:after="120" w:line="288" w:lineRule="auto"/>
              <w:ind w:right="-1"/>
              <w:jc w:val="both"/>
              <w:rPr>
                <w:rFonts w:ascii="Garamond" w:hAnsi="Garamond"/>
                <w:sz w:val="22"/>
                <w:szCs w:val="22"/>
                <w:lang w:eastAsia="en-US"/>
              </w:rPr>
            </w:pPr>
            <w:r w:rsidRPr="008C7273">
              <w:rPr>
                <w:rFonts w:ascii="Garamond" w:hAnsi="Garamond"/>
                <w:sz w:val="22"/>
                <w:szCs w:val="22"/>
                <w:lang w:eastAsia="en-US"/>
              </w:rPr>
              <w:t>г. Москва</w:t>
            </w:r>
          </w:p>
          <w:p w14:paraId="037542D3" w14:textId="77777777" w:rsidR="006E07E4" w:rsidRPr="00FE0125" w:rsidRDefault="006E07E4" w:rsidP="006E07E4">
            <w:pPr>
              <w:spacing w:before="120" w:after="120" w:line="288" w:lineRule="auto"/>
              <w:ind w:right="-1"/>
              <w:jc w:val="both"/>
              <w:rPr>
                <w:rFonts w:ascii="Garamond" w:hAnsi="Garamond"/>
                <w:sz w:val="22"/>
                <w:szCs w:val="22"/>
              </w:rPr>
            </w:pPr>
            <w:r w:rsidRPr="00FE0125">
              <w:rPr>
                <w:rFonts w:ascii="Garamond" w:hAnsi="Garamond"/>
                <w:sz w:val="22"/>
                <w:szCs w:val="22"/>
              </w:rPr>
              <w:t>Настоящий Договор купли-продажи (поставки) мощности новых атомных станций (далее – Договор) заключен между:</w:t>
            </w:r>
          </w:p>
          <w:p w14:paraId="44913FEA" w14:textId="77777777" w:rsidR="006E07E4" w:rsidRPr="00FE0125" w:rsidRDefault="006E07E4" w:rsidP="006E07E4">
            <w:pPr>
              <w:spacing w:before="120" w:after="120" w:line="288" w:lineRule="auto"/>
              <w:jc w:val="both"/>
              <w:rPr>
                <w:rFonts w:ascii="Garamond" w:hAnsi="Garamond"/>
                <w:sz w:val="22"/>
                <w:szCs w:val="22"/>
              </w:rPr>
            </w:pPr>
            <w:r w:rsidRPr="00FE0125">
              <w:rPr>
                <w:rFonts w:ascii="Garamond" w:hAnsi="Garamond"/>
                <w:sz w:val="22"/>
                <w:szCs w:val="22"/>
              </w:rPr>
              <w:lastRenderedPageBreak/>
              <w:t xml:space="preserve">1) </w:t>
            </w:r>
            <w:r>
              <w:rPr>
                <w:rFonts w:ascii="Garamond" w:hAnsi="Garamond"/>
                <w:sz w:val="22"/>
                <w:szCs w:val="22"/>
              </w:rPr>
              <w:t>А</w:t>
            </w:r>
            <w:r w:rsidRPr="00FE0125">
              <w:rPr>
                <w:rFonts w:ascii="Garamond" w:hAnsi="Garamond"/>
                <w:sz w:val="22"/>
                <w:szCs w:val="22"/>
              </w:rPr>
              <w:t>кционерным обществом «Российский концерн по производству электрической и тепловой энергии на атомных станциях» именуемым в дальнейшем «Продавец»,</w:t>
            </w:r>
          </w:p>
          <w:p w14:paraId="134DD4BE" w14:textId="77777777" w:rsidR="006E07E4" w:rsidRPr="00282144" w:rsidRDefault="006E07E4" w:rsidP="006E07E4">
            <w:pPr>
              <w:spacing w:before="120" w:after="120" w:line="288" w:lineRule="auto"/>
              <w:jc w:val="both"/>
              <w:rPr>
                <w:rFonts w:ascii="Garamond" w:hAnsi="Garamond"/>
                <w:i/>
              </w:rPr>
            </w:pPr>
            <w:r w:rsidRPr="00282144">
              <w:rPr>
                <w:rFonts w:ascii="Garamond" w:hAnsi="Garamond"/>
                <w:i/>
                <w:sz w:val="22"/>
                <w:szCs w:val="22"/>
              </w:rPr>
              <w:t>(в случае заключения договора после 27 декабря 2016 года</w:t>
            </w:r>
          </w:p>
          <w:p w14:paraId="2BE7439C" w14:textId="77777777" w:rsidR="006E07E4" w:rsidRPr="00282144" w:rsidRDefault="006E07E4" w:rsidP="006E07E4">
            <w:pPr>
              <w:spacing w:before="120" w:after="120" w:line="288" w:lineRule="auto"/>
              <w:jc w:val="both"/>
              <w:rPr>
                <w:rFonts w:ascii="Garamond" w:hAnsi="Garamond"/>
                <w:sz w:val="22"/>
                <w:szCs w:val="22"/>
              </w:rPr>
            </w:pPr>
            <w:r w:rsidRPr="00282144">
              <w:rPr>
                <w:rFonts w:ascii="Garamond" w:hAnsi="Garamond"/>
                <w:sz w:val="22"/>
                <w:szCs w:val="22"/>
              </w:rPr>
              <w:t>1) Акционерным обществом «Российский концерн по производству электрической и тепловой энергии на атомных станциях», от имени которого на основании договора коммерческого представительства</w:t>
            </w:r>
            <w:r w:rsidRPr="00282144">
              <w:rPr>
                <w:rFonts w:ascii="Garamond" w:hAnsi="Garamond" w:cs="Garamond"/>
                <w:sz w:val="22"/>
                <w:szCs w:val="22"/>
              </w:rPr>
              <w:t xml:space="preserve"> для целей заключения договоров купли-продажи (поставки) мощности новых атомных станций</w:t>
            </w:r>
            <w:r w:rsidRPr="00282144">
              <w:rPr>
                <w:rFonts w:ascii="Garamond" w:hAnsi="Garamond"/>
                <w:sz w:val="22"/>
                <w:szCs w:val="22"/>
              </w:rPr>
              <w:t xml:space="preserve"> от </w:t>
            </w:r>
            <w:r w:rsidRPr="00282144">
              <w:rPr>
                <w:rFonts w:ascii="Garamond" w:hAnsi="Garamond"/>
                <w:color w:val="000000"/>
                <w:sz w:val="22"/>
                <w:szCs w:val="22"/>
              </w:rPr>
              <w:t>«_____» _____________ 20 ____ г.</w:t>
            </w:r>
            <w:r w:rsidRPr="00282144">
              <w:rPr>
                <w:rFonts w:ascii="Garamond" w:hAnsi="Garamond"/>
                <w:sz w:val="22"/>
                <w:szCs w:val="22"/>
              </w:rPr>
              <w:t xml:space="preserve"> № __________ действует коммерческий представитель – Акционерное общество «Центр финансовых расчетов», именуемым в дальнейшем «Продавец»,</w:t>
            </w:r>
            <w:r w:rsidRPr="00282144">
              <w:rPr>
                <w:rFonts w:ascii="Garamond" w:hAnsi="Garamond"/>
                <w:i/>
                <w:sz w:val="22"/>
                <w:szCs w:val="22"/>
              </w:rPr>
              <w:t>)</w:t>
            </w:r>
          </w:p>
          <w:p w14:paraId="62196F31" w14:textId="77777777" w:rsidR="006E07E4" w:rsidRPr="00FE0125" w:rsidRDefault="006E07E4" w:rsidP="006E07E4">
            <w:pPr>
              <w:spacing w:before="120" w:after="120" w:line="288" w:lineRule="auto"/>
              <w:jc w:val="both"/>
              <w:rPr>
                <w:rFonts w:ascii="Garamond" w:hAnsi="Garamond"/>
                <w:sz w:val="22"/>
                <w:szCs w:val="22"/>
              </w:rPr>
            </w:pPr>
            <w:r w:rsidRPr="00FE0125">
              <w:rPr>
                <w:rFonts w:ascii="Garamond" w:hAnsi="Garamond"/>
                <w:sz w:val="22"/>
                <w:szCs w:val="22"/>
              </w:rPr>
              <w:t>2) ___</w:t>
            </w:r>
            <w:r>
              <w:rPr>
                <w:rFonts w:ascii="Garamond" w:hAnsi="Garamond"/>
                <w:sz w:val="22"/>
                <w:szCs w:val="22"/>
              </w:rPr>
              <w:t>_______________________________</w:t>
            </w:r>
            <w:r w:rsidRPr="00FE0125">
              <w:rPr>
                <w:rFonts w:ascii="Garamond" w:hAnsi="Garamond"/>
                <w:sz w:val="22"/>
                <w:szCs w:val="22"/>
              </w:rPr>
              <w:t>______________, именуемым в дальнейшем «Покупатель»,</w:t>
            </w:r>
          </w:p>
          <w:p w14:paraId="04CB9B7F" w14:textId="77777777" w:rsidR="006E07E4" w:rsidRPr="008C7273" w:rsidRDefault="006E07E4" w:rsidP="006E07E4">
            <w:pPr>
              <w:spacing w:before="120" w:after="120" w:line="288" w:lineRule="auto"/>
              <w:rPr>
                <w:rFonts w:ascii="Garamond" w:hAnsi="Garamond"/>
                <w:sz w:val="22"/>
                <w:szCs w:val="22"/>
                <w:lang w:eastAsia="en-US"/>
              </w:rPr>
            </w:pPr>
            <w:r>
              <w:rPr>
                <w:rFonts w:ascii="Garamond" w:hAnsi="Garamond"/>
                <w:sz w:val="22"/>
                <w:szCs w:val="22"/>
                <w:lang w:eastAsia="en-US"/>
              </w:rPr>
              <w:t>…</w:t>
            </w:r>
          </w:p>
          <w:p w14:paraId="121911CF" w14:textId="77777777" w:rsidR="006E07E4" w:rsidRPr="00520ED4" w:rsidRDefault="006E07E4" w:rsidP="0034615A">
            <w:pPr>
              <w:pStyle w:val="a8"/>
              <w:ind w:left="360"/>
              <w:rPr>
                <w:bCs/>
                <w:szCs w:val="22"/>
                <w:lang w:val="ru-RU"/>
              </w:rPr>
            </w:pPr>
          </w:p>
        </w:tc>
        <w:tc>
          <w:tcPr>
            <w:tcW w:w="7087" w:type="dxa"/>
          </w:tcPr>
          <w:p w14:paraId="66CCEE4A" w14:textId="77777777" w:rsidR="006E07E4" w:rsidRPr="008C7273" w:rsidRDefault="006E07E4" w:rsidP="0034615A">
            <w:pPr>
              <w:tabs>
                <w:tab w:val="left" w:pos="6300"/>
              </w:tabs>
              <w:spacing w:before="120" w:after="120" w:line="288" w:lineRule="auto"/>
              <w:ind w:right="-1"/>
              <w:jc w:val="both"/>
              <w:rPr>
                <w:rFonts w:ascii="Garamond" w:hAnsi="Garamond"/>
                <w:sz w:val="22"/>
                <w:szCs w:val="22"/>
                <w:lang w:eastAsia="en-US"/>
              </w:rPr>
            </w:pPr>
            <w:r w:rsidRPr="008C7273">
              <w:rPr>
                <w:rFonts w:ascii="Garamond" w:hAnsi="Garamond"/>
                <w:sz w:val="22"/>
                <w:szCs w:val="22"/>
                <w:lang w:eastAsia="en-US"/>
              </w:rPr>
              <w:lastRenderedPageBreak/>
              <w:t>г. Москва</w:t>
            </w:r>
          </w:p>
          <w:p w14:paraId="5EDE80A5" w14:textId="77777777" w:rsidR="006E07E4" w:rsidRPr="00FE0125" w:rsidRDefault="006E07E4" w:rsidP="006E07E4">
            <w:pPr>
              <w:spacing w:before="120" w:after="120" w:line="288" w:lineRule="auto"/>
              <w:ind w:right="-1"/>
              <w:jc w:val="both"/>
              <w:rPr>
                <w:rFonts w:ascii="Garamond" w:hAnsi="Garamond"/>
                <w:sz w:val="22"/>
                <w:szCs w:val="22"/>
              </w:rPr>
            </w:pPr>
            <w:r w:rsidRPr="00FE0125">
              <w:rPr>
                <w:rFonts w:ascii="Garamond" w:hAnsi="Garamond"/>
                <w:sz w:val="22"/>
                <w:szCs w:val="22"/>
              </w:rPr>
              <w:t>Настоящий Договор купли-продажи (поставки) мощности новых атомных станций (далее – Договор) заключен между:</w:t>
            </w:r>
          </w:p>
          <w:p w14:paraId="18FA2C23" w14:textId="77777777" w:rsidR="006E07E4" w:rsidRPr="00FE0125" w:rsidRDefault="006E07E4" w:rsidP="006E07E4">
            <w:pPr>
              <w:spacing w:before="120" w:after="120" w:line="288" w:lineRule="auto"/>
              <w:jc w:val="both"/>
              <w:rPr>
                <w:rFonts w:ascii="Garamond" w:hAnsi="Garamond"/>
                <w:sz w:val="22"/>
                <w:szCs w:val="22"/>
              </w:rPr>
            </w:pPr>
            <w:r w:rsidRPr="00FE0125">
              <w:rPr>
                <w:rFonts w:ascii="Garamond" w:hAnsi="Garamond"/>
                <w:sz w:val="22"/>
                <w:szCs w:val="22"/>
              </w:rPr>
              <w:lastRenderedPageBreak/>
              <w:t xml:space="preserve">1) </w:t>
            </w:r>
            <w:r>
              <w:rPr>
                <w:rFonts w:ascii="Garamond" w:hAnsi="Garamond"/>
                <w:sz w:val="22"/>
                <w:szCs w:val="22"/>
              </w:rPr>
              <w:t>А</w:t>
            </w:r>
            <w:r w:rsidRPr="00FE0125">
              <w:rPr>
                <w:rFonts w:ascii="Garamond" w:hAnsi="Garamond"/>
                <w:sz w:val="22"/>
                <w:szCs w:val="22"/>
              </w:rPr>
              <w:t>кционерным обществом «Российский концерн по производству электрической и тепловой энергии на атомных станциях» именуемым в дальнейшем «Продавец»,</w:t>
            </w:r>
          </w:p>
          <w:p w14:paraId="507BE74C" w14:textId="77777777" w:rsidR="006E07E4" w:rsidRPr="00282144" w:rsidRDefault="006E07E4" w:rsidP="006E07E4">
            <w:pPr>
              <w:spacing w:before="120" w:after="120" w:line="288" w:lineRule="auto"/>
              <w:jc w:val="both"/>
              <w:rPr>
                <w:rFonts w:ascii="Garamond" w:hAnsi="Garamond"/>
                <w:i/>
              </w:rPr>
            </w:pPr>
            <w:r w:rsidRPr="00282144">
              <w:rPr>
                <w:rFonts w:ascii="Garamond" w:hAnsi="Garamond"/>
                <w:i/>
                <w:sz w:val="22"/>
                <w:szCs w:val="22"/>
              </w:rPr>
              <w:t>(в случае заключения договора после 27 декабря 2016 года</w:t>
            </w:r>
          </w:p>
          <w:p w14:paraId="3C652B5F" w14:textId="77777777" w:rsidR="006E07E4" w:rsidRPr="00282144" w:rsidRDefault="006E07E4" w:rsidP="006E07E4">
            <w:pPr>
              <w:spacing w:before="120" w:after="120" w:line="288" w:lineRule="auto"/>
              <w:jc w:val="both"/>
              <w:rPr>
                <w:rFonts w:ascii="Garamond" w:hAnsi="Garamond"/>
                <w:sz w:val="22"/>
                <w:szCs w:val="22"/>
              </w:rPr>
            </w:pPr>
            <w:r w:rsidRPr="00282144">
              <w:rPr>
                <w:rFonts w:ascii="Garamond" w:hAnsi="Garamond"/>
                <w:sz w:val="22"/>
                <w:szCs w:val="22"/>
              </w:rPr>
              <w:t>1) Акционерным обществом «Российский концерн по производству электрической и тепловой энергии на атомных станциях», от имени которого на основании договора коммерческого представительства</w:t>
            </w:r>
            <w:r w:rsidRPr="00282144">
              <w:rPr>
                <w:rFonts w:ascii="Garamond" w:hAnsi="Garamond" w:cs="Garamond"/>
                <w:sz w:val="22"/>
                <w:szCs w:val="22"/>
              </w:rPr>
              <w:t xml:space="preserve"> для целей заключения договоров купли-продажи (поставки) мощности новых атомных станций</w:t>
            </w:r>
            <w:r w:rsidRPr="00282144">
              <w:rPr>
                <w:rFonts w:ascii="Garamond" w:hAnsi="Garamond"/>
                <w:sz w:val="22"/>
                <w:szCs w:val="22"/>
              </w:rPr>
              <w:t xml:space="preserve"> от </w:t>
            </w:r>
            <w:r w:rsidRPr="00282144">
              <w:rPr>
                <w:rFonts w:ascii="Garamond" w:hAnsi="Garamond"/>
                <w:color w:val="000000"/>
                <w:sz w:val="22"/>
                <w:szCs w:val="22"/>
              </w:rPr>
              <w:t>«_____» _____________ 20 ____ г.</w:t>
            </w:r>
            <w:r w:rsidRPr="00282144">
              <w:rPr>
                <w:rFonts w:ascii="Garamond" w:hAnsi="Garamond"/>
                <w:sz w:val="22"/>
                <w:szCs w:val="22"/>
              </w:rPr>
              <w:t xml:space="preserve"> № __________ действует коммерческий представитель – Акционерное общество «Центр финансовых расчетов», именуемым в дальнейшем «Продавец»,</w:t>
            </w:r>
            <w:r w:rsidRPr="00282144">
              <w:rPr>
                <w:rFonts w:ascii="Garamond" w:hAnsi="Garamond"/>
                <w:i/>
                <w:sz w:val="22"/>
                <w:szCs w:val="22"/>
              </w:rPr>
              <w:t>)</w:t>
            </w:r>
          </w:p>
          <w:p w14:paraId="103DB069" w14:textId="77777777" w:rsidR="006E07E4" w:rsidRPr="009838F6" w:rsidRDefault="006E07E4" w:rsidP="006E07E4">
            <w:pPr>
              <w:spacing w:before="120" w:after="120" w:line="288" w:lineRule="auto"/>
              <w:ind w:left="34"/>
              <w:jc w:val="both"/>
              <w:rPr>
                <w:rFonts w:ascii="Garamond" w:hAnsi="Garamond"/>
                <w:i/>
                <w:sz w:val="22"/>
                <w:szCs w:val="22"/>
                <w:highlight w:val="yellow"/>
              </w:rPr>
            </w:pPr>
            <w:r w:rsidRPr="009838F6">
              <w:rPr>
                <w:rFonts w:ascii="Garamond" w:hAnsi="Garamond"/>
                <w:i/>
                <w:sz w:val="22"/>
                <w:szCs w:val="22"/>
                <w:highlight w:val="yellow"/>
              </w:rPr>
              <w:t xml:space="preserve"> (в случае заключения дог</w:t>
            </w:r>
            <w:r>
              <w:rPr>
                <w:rFonts w:ascii="Garamond" w:hAnsi="Garamond"/>
                <w:i/>
                <w:sz w:val="22"/>
                <w:szCs w:val="22"/>
                <w:highlight w:val="yellow"/>
              </w:rPr>
              <w:t>овора после 31 декабря 2024 года</w:t>
            </w:r>
          </w:p>
          <w:p w14:paraId="29A557E8" w14:textId="5B2EB8D8" w:rsidR="006E07E4" w:rsidRPr="007C2A84" w:rsidRDefault="006E07E4" w:rsidP="0034615A">
            <w:pPr>
              <w:spacing w:before="120" w:after="120" w:line="288" w:lineRule="auto"/>
              <w:jc w:val="both"/>
              <w:rPr>
                <w:rFonts w:ascii="Garamond" w:hAnsi="Garamond"/>
                <w:i/>
                <w:sz w:val="22"/>
                <w:szCs w:val="22"/>
              </w:rPr>
            </w:pPr>
            <w:r w:rsidRPr="00300FAA">
              <w:rPr>
                <w:rFonts w:ascii="Garamond" w:hAnsi="Garamond"/>
                <w:sz w:val="22"/>
                <w:szCs w:val="22"/>
                <w:highlight w:val="yellow"/>
              </w:rPr>
              <w:t>1) Акционерным обществом «Российский концерн по производству электрической и тепловой энергии на атомных станциях», от имени которого на основании Регламента коммерческого представительства на оптовом рынке (Приложение № 31 к Договору о присоединении к торговой системе оптового рынка) (далее – Регламент коммерческого представительства)</w:t>
            </w:r>
            <w:r w:rsidR="00F83E01">
              <w:rPr>
                <w:rFonts w:ascii="Garamond" w:hAnsi="Garamond"/>
                <w:sz w:val="22"/>
                <w:szCs w:val="22"/>
                <w:highlight w:val="yellow"/>
              </w:rPr>
              <w:t xml:space="preserve"> </w:t>
            </w:r>
            <w:r w:rsidRPr="00300FAA">
              <w:rPr>
                <w:rFonts w:ascii="Garamond" w:hAnsi="Garamond"/>
                <w:sz w:val="22"/>
                <w:szCs w:val="22"/>
                <w:highlight w:val="yellow"/>
              </w:rPr>
              <w:t>действует коммерческий представитель – Акционерное общество «Администратор торговой системы оптового рынка электроэнергии», им</w:t>
            </w:r>
            <w:r w:rsidR="00F1596A">
              <w:rPr>
                <w:rFonts w:ascii="Garamond" w:hAnsi="Garamond"/>
                <w:sz w:val="22"/>
                <w:szCs w:val="22"/>
                <w:highlight w:val="yellow"/>
              </w:rPr>
              <w:t>енуемым в дальнейшем «Продавец»</w:t>
            </w:r>
            <w:r w:rsidR="001F3704" w:rsidRPr="00F1596A">
              <w:rPr>
                <w:rFonts w:ascii="Garamond" w:hAnsi="Garamond"/>
                <w:i/>
                <w:sz w:val="22"/>
                <w:szCs w:val="22"/>
                <w:highlight w:val="yellow"/>
              </w:rPr>
              <w:t>,</w:t>
            </w:r>
            <w:r w:rsidRPr="00F1596A">
              <w:rPr>
                <w:rFonts w:ascii="Garamond" w:hAnsi="Garamond"/>
                <w:i/>
                <w:sz w:val="22"/>
                <w:szCs w:val="22"/>
                <w:highlight w:val="yellow"/>
              </w:rPr>
              <w:t>)</w:t>
            </w:r>
          </w:p>
          <w:p w14:paraId="472A15C1" w14:textId="77777777" w:rsidR="006E07E4" w:rsidRPr="008C7273" w:rsidRDefault="006E07E4" w:rsidP="0034615A">
            <w:pPr>
              <w:spacing w:before="120" w:after="120" w:line="288" w:lineRule="auto"/>
              <w:jc w:val="both"/>
              <w:rPr>
                <w:rFonts w:ascii="Garamond" w:hAnsi="Garamond"/>
                <w:sz w:val="22"/>
                <w:szCs w:val="22"/>
                <w:lang w:eastAsia="en-US"/>
              </w:rPr>
            </w:pPr>
            <w:r w:rsidRPr="008C7273">
              <w:rPr>
                <w:rFonts w:ascii="Garamond" w:hAnsi="Garamond"/>
                <w:sz w:val="22"/>
                <w:szCs w:val="22"/>
                <w:lang w:eastAsia="en-US"/>
              </w:rPr>
              <w:t>2) ________________________________________________, именуемым в дальнейшем «Покупатель»,</w:t>
            </w:r>
          </w:p>
          <w:p w14:paraId="49750CD2" w14:textId="137C4710" w:rsidR="006E07E4" w:rsidRPr="000B32B0" w:rsidRDefault="006E07E4" w:rsidP="00FF1B40">
            <w:pPr>
              <w:spacing w:before="120" w:after="120" w:line="288" w:lineRule="auto"/>
              <w:rPr>
                <w:rFonts w:ascii="Garamond" w:hAnsi="Garamond"/>
                <w:sz w:val="22"/>
                <w:szCs w:val="22"/>
                <w:lang w:eastAsia="en-US"/>
              </w:rPr>
            </w:pPr>
            <w:r>
              <w:rPr>
                <w:rFonts w:ascii="Garamond" w:hAnsi="Garamond"/>
                <w:sz w:val="22"/>
                <w:szCs w:val="22"/>
                <w:lang w:eastAsia="en-US"/>
              </w:rPr>
              <w:t>…</w:t>
            </w:r>
          </w:p>
        </w:tc>
      </w:tr>
      <w:tr w:rsidR="006E07E4" w:rsidRPr="000B32B0" w14:paraId="03410A50" w14:textId="77777777" w:rsidTr="003407CF">
        <w:tc>
          <w:tcPr>
            <w:tcW w:w="988" w:type="dxa"/>
          </w:tcPr>
          <w:p w14:paraId="199B53D8" w14:textId="77777777" w:rsidR="006E07E4" w:rsidRDefault="006E07E4" w:rsidP="0034615A">
            <w:pPr>
              <w:spacing w:after="120"/>
              <w:rPr>
                <w:rFonts w:ascii="Garamond" w:hAnsi="Garamond"/>
                <w:b/>
                <w:sz w:val="22"/>
                <w:szCs w:val="22"/>
              </w:rPr>
            </w:pPr>
            <w:r>
              <w:rPr>
                <w:rFonts w:ascii="Garamond" w:hAnsi="Garamond"/>
                <w:b/>
                <w:sz w:val="22"/>
                <w:szCs w:val="22"/>
              </w:rPr>
              <w:lastRenderedPageBreak/>
              <w:t>8.3</w:t>
            </w:r>
          </w:p>
        </w:tc>
        <w:tc>
          <w:tcPr>
            <w:tcW w:w="6662" w:type="dxa"/>
          </w:tcPr>
          <w:p w14:paraId="76EC3EDC" w14:textId="77777777" w:rsidR="006E07E4" w:rsidRDefault="001A2E6B" w:rsidP="0034615A">
            <w:pPr>
              <w:spacing w:after="120" w:line="288" w:lineRule="auto"/>
              <w:ind w:right="-27"/>
              <w:jc w:val="both"/>
              <w:rPr>
                <w:rFonts w:ascii="Garamond" w:hAnsi="Garamond"/>
                <w:sz w:val="22"/>
                <w:szCs w:val="22"/>
              </w:rPr>
            </w:pPr>
            <w:r w:rsidRPr="001A2E6B">
              <w:rPr>
                <w:rFonts w:ascii="Garamond" w:hAnsi="Garamond"/>
                <w:sz w:val="22"/>
                <w:szCs w:val="22"/>
              </w:rPr>
              <w:t>8.3.</w:t>
            </w:r>
            <w:r w:rsidRPr="001A2E6B">
              <w:rPr>
                <w:rFonts w:ascii="Garamond" w:hAnsi="Garamond"/>
                <w:sz w:val="22"/>
                <w:szCs w:val="22"/>
              </w:rPr>
              <w:tab/>
              <w:t xml:space="preserve">Продавец самостоятельно (без участия </w:t>
            </w:r>
            <w:r w:rsidRPr="002C227E">
              <w:rPr>
                <w:rFonts w:ascii="Garamond" w:hAnsi="Garamond"/>
                <w:sz w:val="22"/>
                <w:szCs w:val="22"/>
                <w:highlight w:val="yellow"/>
              </w:rPr>
              <w:t>ЦФР</w:t>
            </w:r>
            <w:r w:rsidRPr="001A2E6B">
              <w:rPr>
                <w:rFonts w:ascii="Garamond" w:hAnsi="Garamond"/>
                <w:sz w:val="22"/>
                <w:szCs w:val="22"/>
              </w:rPr>
              <w:t xml:space="preserve">) на основании полученных от АТС в соответствии с пунктами 4.3, 4.6, 5.2 данных о фактически поставленном объеме мощности формирует и направляет Покупателю на согласование Акт приема-передачи мощности в электронном виде с использованием электронной цифровой подписи </w:t>
            </w:r>
            <w:r w:rsidRPr="001A2E6B">
              <w:rPr>
                <w:rFonts w:ascii="Garamond" w:hAnsi="Garamond"/>
                <w:sz w:val="22"/>
                <w:szCs w:val="22"/>
              </w:rPr>
              <w:lastRenderedPageBreak/>
              <w:t>не позднее 17 (семнадцатого) числа месяца, следующего за расчетным месяцем.</w:t>
            </w:r>
          </w:p>
          <w:p w14:paraId="6034835E" w14:textId="77777777" w:rsidR="001A2E6B" w:rsidRPr="009E5620" w:rsidRDefault="001A2E6B" w:rsidP="0034615A">
            <w:pPr>
              <w:spacing w:after="120" w:line="288" w:lineRule="auto"/>
              <w:ind w:right="-27"/>
              <w:jc w:val="both"/>
              <w:rPr>
                <w:rFonts w:ascii="Garamond" w:hAnsi="Garamond"/>
                <w:sz w:val="22"/>
                <w:szCs w:val="22"/>
              </w:rPr>
            </w:pPr>
            <w:r>
              <w:rPr>
                <w:rFonts w:ascii="Garamond" w:hAnsi="Garamond"/>
                <w:sz w:val="22"/>
                <w:szCs w:val="22"/>
              </w:rPr>
              <w:t>…</w:t>
            </w:r>
          </w:p>
        </w:tc>
        <w:tc>
          <w:tcPr>
            <w:tcW w:w="7087" w:type="dxa"/>
          </w:tcPr>
          <w:p w14:paraId="59A09A51" w14:textId="77777777" w:rsidR="006E07E4" w:rsidRDefault="006E07E4" w:rsidP="0034615A">
            <w:pPr>
              <w:spacing w:after="120" w:line="288" w:lineRule="auto"/>
              <w:ind w:left="34" w:right="-27"/>
              <w:jc w:val="both"/>
              <w:rPr>
                <w:rFonts w:ascii="Garamond" w:hAnsi="Garamond"/>
                <w:sz w:val="22"/>
                <w:szCs w:val="22"/>
              </w:rPr>
            </w:pPr>
            <w:r w:rsidRPr="009E5620">
              <w:rPr>
                <w:rFonts w:ascii="Garamond" w:hAnsi="Garamond"/>
                <w:sz w:val="22"/>
                <w:szCs w:val="22"/>
              </w:rPr>
              <w:lastRenderedPageBreak/>
              <w:t>8.3.</w:t>
            </w:r>
            <w:r w:rsidRPr="009E5620">
              <w:rPr>
                <w:rFonts w:ascii="Garamond" w:hAnsi="Garamond"/>
                <w:sz w:val="22"/>
                <w:szCs w:val="22"/>
              </w:rPr>
              <w:tab/>
            </w:r>
            <w:r w:rsidRPr="006A4F2A">
              <w:rPr>
                <w:rFonts w:ascii="Garamond" w:hAnsi="Garamond"/>
                <w:sz w:val="22"/>
                <w:szCs w:val="22"/>
              </w:rPr>
              <w:t xml:space="preserve">Продавец самостоятельно (без участия </w:t>
            </w:r>
            <w:r w:rsidR="00F83E01">
              <w:rPr>
                <w:rFonts w:ascii="Garamond" w:hAnsi="Garamond"/>
                <w:sz w:val="22"/>
                <w:szCs w:val="22"/>
                <w:highlight w:val="yellow"/>
              </w:rPr>
              <w:t>коммерческого представителя</w:t>
            </w:r>
            <w:r w:rsidRPr="006A4F2A">
              <w:rPr>
                <w:rFonts w:ascii="Garamond" w:hAnsi="Garamond"/>
                <w:sz w:val="22"/>
                <w:szCs w:val="22"/>
              </w:rPr>
              <w:t xml:space="preserve">) на основании полученных от АТС в соответствии с пунктами 4.3, 4.6, 5.2 данных о фактически поставленном объеме мощности формирует и направляет Покупателю на согласование Акт приема-передачи мощности в электронном виде с использованием электронной </w:t>
            </w:r>
            <w:r w:rsidRPr="006A4F2A">
              <w:rPr>
                <w:rFonts w:ascii="Garamond" w:hAnsi="Garamond"/>
                <w:sz w:val="22"/>
                <w:szCs w:val="22"/>
              </w:rPr>
              <w:lastRenderedPageBreak/>
              <w:t>цифровой подписи не позднее 17 (семнадцатого) числа месяца, следующего за расчетным месяцем.</w:t>
            </w:r>
          </w:p>
          <w:p w14:paraId="014D0838" w14:textId="77777777" w:rsidR="001A2E6B" w:rsidRPr="001A1219" w:rsidRDefault="001A2E6B" w:rsidP="0034615A">
            <w:pPr>
              <w:spacing w:after="120" w:line="288" w:lineRule="auto"/>
              <w:ind w:left="34" w:right="-27"/>
              <w:jc w:val="both"/>
              <w:rPr>
                <w:rFonts w:ascii="Garamond" w:hAnsi="Garamond"/>
                <w:sz w:val="22"/>
                <w:szCs w:val="22"/>
              </w:rPr>
            </w:pPr>
            <w:r>
              <w:rPr>
                <w:rFonts w:ascii="Garamond" w:hAnsi="Garamond"/>
                <w:sz w:val="22"/>
                <w:szCs w:val="22"/>
              </w:rPr>
              <w:t>…</w:t>
            </w:r>
          </w:p>
        </w:tc>
      </w:tr>
      <w:tr w:rsidR="006E07E4" w:rsidRPr="000B32B0" w14:paraId="230CD65F" w14:textId="77777777" w:rsidTr="003407CF">
        <w:tc>
          <w:tcPr>
            <w:tcW w:w="988" w:type="dxa"/>
          </w:tcPr>
          <w:p w14:paraId="71355ADB" w14:textId="77777777" w:rsidR="006E07E4" w:rsidRDefault="006E07E4" w:rsidP="0034615A">
            <w:pPr>
              <w:spacing w:after="120"/>
              <w:rPr>
                <w:rFonts w:ascii="Garamond" w:hAnsi="Garamond"/>
                <w:b/>
                <w:sz w:val="22"/>
                <w:szCs w:val="22"/>
              </w:rPr>
            </w:pPr>
            <w:r>
              <w:rPr>
                <w:rFonts w:ascii="Garamond" w:hAnsi="Garamond"/>
                <w:b/>
                <w:sz w:val="22"/>
                <w:szCs w:val="22"/>
              </w:rPr>
              <w:lastRenderedPageBreak/>
              <w:t>9.1</w:t>
            </w:r>
          </w:p>
        </w:tc>
        <w:tc>
          <w:tcPr>
            <w:tcW w:w="6662" w:type="dxa"/>
          </w:tcPr>
          <w:p w14:paraId="26EB66F3" w14:textId="77777777" w:rsidR="006E07E4" w:rsidRDefault="006E07E4" w:rsidP="0034615A">
            <w:pPr>
              <w:spacing w:after="120" w:line="288" w:lineRule="auto"/>
              <w:ind w:right="-27"/>
              <w:jc w:val="both"/>
              <w:rPr>
                <w:rFonts w:ascii="Garamond" w:hAnsi="Garamond"/>
                <w:sz w:val="22"/>
                <w:szCs w:val="22"/>
              </w:rPr>
            </w:pPr>
            <w:r w:rsidRPr="003E4A6E">
              <w:rPr>
                <w:rFonts w:ascii="Garamond" w:hAnsi="Garamond"/>
                <w:sz w:val="22"/>
                <w:szCs w:val="22"/>
              </w:rPr>
              <w:t>9.1.</w:t>
            </w:r>
            <w:r w:rsidRPr="003E4A6E">
              <w:rPr>
                <w:rFonts w:ascii="Garamond" w:hAnsi="Garamond"/>
                <w:sz w:val="22"/>
                <w:szCs w:val="22"/>
              </w:rPr>
              <w:tab/>
            </w:r>
            <w:r w:rsidR="000E7C8B" w:rsidRPr="000E7C8B">
              <w:rPr>
                <w:rFonts w:ascii="Garamond" w:hAnsi="Garamond"/>
                <w:sz w:val="22"/>
                <w:szCs w:val="22"/>
              </w:rPr>
              <w:t>Настоящий Договор, начиная с 23 августа 2022 года, заключается в форме электронного документа с использованием электронной подписи ЦФР, действующего от имени Продавца на основании договора коммерческого представительства для целей заключения договоров купли-продажи (поставки) мощности новых атомных станций, и электронных подписей Покупателя, Системного оператора, АТС и НП «Совет рынка». Доступ к электронному документу АТС предоставляет ЦФР, Покупателю, Продавцу, Системному оператору и НП «Совет рынка» путем размещения в личном кабинете на сайте АТС в дату проставления последней электронной подписи.</w:t>
            </w:r>
          </w:p>
          <w:p w14:paraId="2FD94C46" w14:textId="77777777" w:rsidR="006E07E4" w:rsidRPr="009E5620" w:rsidRDefault="006E07E4" w:rsidP="0034615A">
            <w:pPr>
              <w:spacing w:after="120" w:line="288" w:lineRule="auto"/>
              <w:ind w:right="-27"/>
              <w:jc w:val="both"/>
              <w:rPr>
                <w:rFonts w:ascii="Garamond" w:hAnsi="Garamond"/>
                <w:sz w:val="22"/>
                <w:szCs w:val="22"/>
              </w:rPr>
            </w:pPr>
            <w:r>
              <w:rPr>
                <w:rFonts w:ascii="Garamond" w:hAnsi="Garamond"/>
                <w:sz w:val="22"/>
                <w:szCs w:val="22"/>
              </w:rPr>
              <w:t>…</w:t>
            </w:r>
          </w:p>
        </w:tc>
        <w:tc>
          <w:tcPr>
            <w:tcW w:w="7087" w:type="dxa"/>
          </w:tcPr>
          <w:p w14:paraId="3E4FE4A8" w14:textId="377A5319" w:rsidR="006E07E4" w:rsidRDefault="006E07E4" w:rsidP="0034615A">
            <w:pPr>
              <w:spacing w:after="120" w:line="288" w:lineRule="auto"/>
              <w:ind w:right="-27"/>
              <w:jc w:val="both"/>
              <w:rPr>
                <w:rFonts w:ascii="Garamond" w:hAnsi="Garamond"/>
                <w:sz w:val="22"/>
                <w:szCs w:val="22"/>
              </w:rPr>
            </w:pPr>
            <w:r w:rsidRPr="003E4A6E">
              <w:rPr>
                <w:rFonts w:ascii="Garamond" w:hAnsi="Garamond"/>
                <w:sz w:val="22"/>
                <w:szCs w:val="22"/>
              </w:rPr>
              <w:t>9.1.</w:t>
            </w:r>
            <w:r w:rsidRPr="003E4A6E">
              <w:rPr>
                <w:rFonts w:ascii="Garamond" w:hAnsi="Garamond"/>
                <w:sz w:val="22"/>
                <w:szCs w:val="22"/>
              </w:rPr>
              <w:tab/>
              <w:t xml:space="preserve">Настоящий Договор, начиная с 23 августа 2022 года, заключается в форме электронного документа с использованием электронной подписи ЦФР, действующего от имени Продавца на основании договора коммерческого представительства для целей заключения договоров купли-продажи (поставки) мощности новых </w:t>
            </w:r>
            <w:r w:rsidR="000E7C8B" w:rsidRPr="000E7C8B">
              <w:rPr>
                <w:rFonts w:ascii="Garamond" w:hAnsi="Garamond"/>
                <w:sz w:val="22"/>
                <w:szCs w:val="22"/>
              </w:rPr>
              <w:t xml:space="preserve">атомных станций </w:t>
            </w:r>
            <w:r>
              <w:rPr>
                <w:rFonts w:ascii="Garamond" w:hAnsi="Garamond"/>
                <w:sz w:val="22"/>
                <w:szCs w:val="22"/>
              </w:rPr>
              <w:t>(</w:t>
            </w:r>
            <w:r w:rsidR="00451E64">
              <w:rPr>
                <w:rFonts w:ascii="Garamond" w:hAnsi="Garamond"/>
                <w:sz w:val="22"/>
                <w:szCs w:val="22"/>
                <w:highlight w:val="yellow"/>
              </w:rPr>
              <w:t xml:space="preserve">начиная с </w:t>
            </w:r>
            <w:r w:rsidRPr="006E07E4">
              <w:rPr>
                <w:rFonts w:ascii="Garamond" w:hAnsi="Garamond"/>
                <w:sz w:val="22"/>
                <w:szCs w:val="22"/>
                <w:highlight w:val="yellow"/>
              </w:rPr>
              <w:t xml:space="preserve">1 января 2025 года </w:t>
            </w:r>
            <w:r w:rsidR="00451E64">
              <w:rPr>
                <w:rFonts w:ascii="Garamond" w:hAnsi="Garamond"/>
                <w:sz w:val="22"/>
                <w:szCs w:val="22"/>
                <w:highlight w:val="yellow"/>
              </w:rPr>
              <w:t>–</w:t>
            </w:r>
            <w:r w:rsidRPr="006E07E4">
              <w:rPr>
                <w:rFonts w:ascii="Garamond" w:hAnsi="Garamond"/>
                <w:sz w:val="22"/>
                <w:szCs w:val="22"/>
                <w:highlight w:val="yellow"/>
              </w:rPr>
              <w:t xml:space="preserve"> в форме электронного документа с использованием электронной подписи АТС, действующего от имени Продавца на основании Регламента коммерческого представительства</w:t>
            </w:r>
            <w:r>
              <w:rPr>
                <w:rFonts w:ascii="Garamond" w:hAnsi="Garamond"/>
                <w:sz w:val="22"/>
                <w:szCs w:val="22"/>
              </w:rPr>
              <w:t>)</w:t>
            </w:r>
            <w:r w:rsidRPr="003E4A6E">
              <w:rPr>
                <w:rFonts w:ascii="Garamond" w:hAnsi="Garamond"/>
                <w:sz w:val="22"/>
                <w:szCs w:val="22"/>
              </w:rPr>
              <w:t>, и электронных подписей Покупателя, Системного оператора, АТС и НП «Совет рынка». Доступ к электронному документу АТС предоставляет ЦФР, Покупателю, Продавцу, Системному оператору и НП «Совет рынка» путем размещения в личном кабинете на сайте АТС в дату проставления последней электронной подписи.</w:t>
            </w:r>
          </w:p>
          <w:p w14:paraId="1A03E8F6" w14:textId="77777777" w:rsidR="006E07E4" w:rsidRPr="009E5620" w:rsidRDefault="006E07E4" w:rsidP="0034615A">
            <w:pPr>
              <w:spacing w:after="120" w:line="288" w:lineRule="auto"/>
              <w:ind w:left="34" w:right="-27"/>
              <w:jc w:val="both"/>
              <w:rPr>
                <w:rFonts w:ascii="Garamond" w:hAnsi="Garamond"/>
                <w:sz w:val="22"/>
                <w:szCs w:val="22"/>
              </w:rPr>
            </w:pPr>
            <w:r>
              <w:rPr>
                <w:rFonts w:ascii="Garamond" w:hAnsi="Garamond"/>
                <w:sz w:val="22"/>
                <w:szCs w:val="22"/>
              </w:rPr>
              <w:t>…</w:t>
            </w:r>
          </w:p>
        </w:tc>
      </w:tr>
    </w:tbl>
    <w:p w14:paraId="3E88CC69" w14:textId="77777777" w:rsidR="00B65453" w:rsidRDefault="00B65453" w:rsidP="00FF1B40"/>
    <w:p w14:paraId="64702871" w14:textId="61910116" w:rsidR="00E06EA0" w:rsidRDefault="00E06EA0" w:rsidP="00FF1B40">
      <w:pPr>
        <w:rPr>
          <w:rFonts w:ascii="Garamond" w:hAnsi="Garamond"/>
          <w:b/>
          <w:sz w:val="26"/>
          <w:szCs w:val="26"/>
        </w:rPr>
      </w:pPr>
      <w:r w:rsidRPr="00E06EA0">
        <w:rPr>
          <w:rFonts w:ascii="Garamond" w:hAnsi="Garamond"/>
          <w:b/>
          <w:sz w:val="26"/>
          <w:szCs w:val="26"/>
        </w:rPr>
        <w:t>Предложения по изменениям и дополнениям в РЕГЛАМЕНТ ДОПУСКА К ТОРГОВОЙ СИСТЕМЕ ОПТОВОГО РЫНКА (Приложение № 1 к Договору о присоединении к торговой системе оптового рынка)</w:t>
      </w:r>
    </w:p>
    <w:p w14:paraId="12E397E4" w14:textId="77777777" w:rsidR="00FF1B40" w:rsidRPr="00E06EA0" w:rsidRDefault="00FF1B40" w:rsidP="00FF1B40">
      <w:pPr>
        <w:rPr>
          <w:rFonts w:ascii="Garamond" w:hAnsi="Garamond"/>
          <w:b/>
          <w:sz w:val="26"/>
          <w:szCs w:val="26"/>
        </w:rPr>
      </w:pPr>
    </w:p>
    <w:tbl>
      <w:tblPr>
        <w:tblStyle w:val="12"/>
        <w:tblW w:w="14737" w:type="dxa"/>
        <w:tblLayout w:type="fixed"/>
        <w:tblLook w:val="04A0" w:firstRow="1" w:lastRow="0" w:firstColumn="1" w:lastColumn="0" w:noHBand="0" w:noVBand="1"/>
      </w:tblPr>
      <w:tblGrid>
        <w:gridCol w:w="988"/>
        <w:gridCol w:w="7371"/>
        <w:gridCol w:w="6378"/>
      </w:tblGrid>
      <w:tr w:rsidR="00E06EA0" w:rsidRPr="00E06EA0" w14:paraId="7B55E472" w14:textId="77777777" w:rsidTr="00451E64">
        <w:tc>
          <w:tcPr>
            <w:tcW w:w="988" w:type="dxa"/>
          </w:tcPr>
          <w:p w14:paraId="3DCC656C" w14:textId="77777777" w:rsidR="00E06EA0" w:rsidRPr="00E06EA0" w:rsidRDefault="00E06EA0" w:rsidP="00FF1B40">
            <w:pPr>
              <w:jc w:val="center"/>
              <w:rPr>
                <w:rFonts w:ascii="Garamond" w:hAnsi="Garamond"/>
                <w:b/>
                <w:sz w:val="22"/>
                <w:szCs w:val="22"/>
              </w:rPr>
            </w:pPr>
            <w:r w:rsidRPr="00E06EA0">
              <w:rPr>
                <w:rFonts w:ascii="Garamond" w:hAnsi="Garamond"/>
                <w:b/>
                <w:sz w:val="22"/>
                <w:szCs w:val="22"/>
              </w:rPr>
              <w:t>№ пункта</w:t>
            </w:r>
          </w:p>
        </w:tc>
        <w:tc>
          <w:tcPr>
            <w:tcW w:w="7371" w:type="dxa"/>
          </w:tcPr>
          <w:p w14:paraId="655BA910" w14:textId="77777777" w:rsidR="00E06EA0" w:rsidRPr="00E06EA0" w:rsidRDefault="00E06EA0" w:rsidP="00FF1B40">
            <w:pPr>
              <w:jc w:val="center"/>
              <w:rPr>
                <w:rFonts w:ascii="Garamond" w:hAnsi="Garamond"/>
                <w:b/>
                <w:sz w:val="22"/>
                <w:szCs w:val="22"/>
              </w:rPr>
            </w:pPr>
            <w:r w:rsidRPr="00E06EA0">
              <w:rPr>
                <w:rFonts w:ascii="Garamond" w:hAnsi="Garamond"/>
                <w:b/>
                <w:sz w:val="22"/>
                <w:szCs w:val="22"/>
              </w:rPr>
              <w:t xml:space="preserve">Редакция, действующая на момент </w:t>
            </w:r>
          </w:p>
          <w:p w14:paraId="0871B9EF" w14:textId="77777777" w:rsidR="00E06EA0" w:rsidRPr="00E06EA0" w:rsidRDefault="00E06EA0" w:rsidP="00FF1B40">
            <w:pPr>
              <w:jc w:val="center"/>
              <w:rPr>
                <w:rFonts w:ascii="Garamond" w:hAnsi="Garamond"/>
                <w:b/>
                <w:sz w:val="22"/>
                <w:szCs w:val="22"/>
              </w:rPr>
            </w:pPr>
            <w:r w:rsidRPr="00E06EA0">
              <w:rPr>
                <w:rFonts w:ascii="Garamond" w:hAnsi="Garamond"/>
                <w:b/>
                <w:sz w:val="22"/>
                <w:szCs w:val="22"/>
              </w:rPr>
              <w:t>вступления в силу изменений</w:t>
            </w:r>
          </w:p>
        </w:tc>
        <w:tc>
          <w:tcPr>
            <w:tcW w:w="6378" w:type="dxa"/>
          </w:tcPr>
          <w:p w14:paraId="0DF6C79D" w14:textId="77777777" w:rsidR="00E06EA0" w:rsidRPr="00E06EA0" w:rsidRDefault="00E06EA0" w:rsidP="00FF1B40">
            <w:pPr>
              <w:jc w:val="center"/>
              <w:rPr>
                <w:rFonts w:ascii="Garamond" w:hAnsi="Garamond"/>
                <w:b/>
                <w:sz w:val="22"/>
                <w:szCs w:val="22"/>
              </w:rPr>
            </w:pPr>
            <w:r w:rsidRPr="00E06EA0">
              <w:rPr>
                <w:rFonts w:ascii="Garamond" w:hAnsi="Garamond"/>
                <w:b/>
                <w:sz w:val="22"/>
                <w:szCs w:val="22"/>
              </w:rPr>
              <w:t xml:space="preserve">Предлагаемая редакция </w:t>
            </w:r>
          </w:p>
          <w:p w14:paraId="4F5497F1" w14:textId="77777777" w:rsidR="00E06EA0" w:rsidRPr="00FF1B40" w:rsidRDefault="00E06EA0" w:rsidP="00FF1B40">
            <w:pPr>
              <w:jc w:val="center"/>
              <w:rPr>
                <w:rFonts w:ascii="Garamond" w:hAnsi="Garamond"/>
                <w:sz w:val="22"/>
                <w:szCs w:val="22"/>
              </w:rPr>
            </w:pPr>
            <w:r w:rsidRPr="00FF1B40">
              <w:rPr>
                <w:rFonts w:ascii="Garamond" w:hAnsi="Garamond"/>
                <w:sz w:val="22"/>
                <w:szCs w:val="22"/>
              </w:rPr>
              <w:t>(изменения выделены цветом)</w:t>
            </w:r>
          </w:p>
        </w:tc>
      </w:tr>
      <w:tr w:rsidR="00E06EA0" w:rsidRPr="00E06EA0" w14:paraId="5AD937E4" w14:textId="77777777" w:rsidTr="00451E64">
        <w:tc>
          <w:tcPr>
            <w:tcW w:w="988" w:type="dxa"/>
          </w:tcPr>
          <w:p w14:paraId="2929D8D6" w14:textId="0C4E8AA5" w:rsidR="00E06EA0" w:rsidRPr="00E06EA0" w:rsidRDefault="00FF1B40" w:rsidP="00E06EA0">
            <w:pPr>
              <w:spacing w:after="120"/>
              <w:jc w:val="center"/>
              <w:rPr>
                <w:rFonts w:ascii="Garamond" w:hAnsi="Garamond"/>
                <w:b/>
                <w:sz w:val="22"/>
                <w:szCs w:val="22"/>
              </w:rPr>
            </w:pPr>
            <w:r>
              <w:rPr>
                <w:rFonts w:ascii="Garamond" w:hAnsi="Garamond"/>
                <w:b/>
                <w:sz w:val="22"/>
                <w:szCs w:val="22"/>
              </w:rPr>
              <w:t>2.7</w:t>
            </w:r>
          </w:p>
        </w:tc>
        <w:tc>
          <w:tcPr>
            <w:tcW w:w="7371" w:type="dxa"/>
          </w:tcPr>
          <w:p w14:paraId="4570411D" w14:textId="77777777" w:rsidR="00E06EA0" w:rsidRPr="00E06EA0" w:rsidRDefault="00E06EA0" w:rsidP="003407CF">
            <w:pPr>
              <w:spacing w:before="120" w:after="120"/>
              <w:jc w:val="both"/>
              <w:rPr>
                <w:rFonts w:ascii="Garamond" w:hAnsi="Garamond"/>
                <w:bCs/>
                <w:sz w:val="22"/>
                <w:szCs w:val="22"/>
              </w:rPr>
            </w:pPr>
            <w:r w:rsidRPr="00E06EA0">
              <w:rPr>
                <w:rFonts w:ascii="Garamond" w:hAnsi="Garamond"/>
                <w:bCs/>
                <w:sz w:val="22"/>
                <w:szCs w:val="22"/>
              </w:rPr>
              <w:t>2.7.</w:t>
            </w:r>
            <w:r w:rsidRPr="00E06EA0">
              <w:rPr>
                <w:rFonts w:ascii="Garamond" w:hAnsi="Garamond"/>
                <w:bCs/>
                <w:sz w:val="22"/>
                <w:szCs w:val="22"/>
              </w:rPr>
              <w:tab/>
              <w:t>Для получения права участия в торговле электрической энергией и (или) мощностью на оптовом рынке субъекту оптового рынка, зарегистрировавшему группу точек поставки в порядке, предусмотренном настоящим Регламентом, и имеющему намерение получить право участия в торговле электрической энергией и (или) мощностью с использованием такой группы точек поставки, необходимо заключить:</w:t>
            </w:r>
          </w:p>
          <w:p w14:paraId="7E7ED84A" w14:textId="77777777" w:rsidR="00E06EA0" w:rsidRPr="00E06EA0" w:rsidRDefault="00E06EA0" w:rsidP="003407CF">
            <w:pPr>
              <w:spacing w:before="120" w:after="120"/>
              <w:jc w:val="both"/>
              <w:rPr>
                <w:rFonts w:ascii="Garamond" w:hAnsi="Garamond"/>
                <w:bCs/>
                <w:sz w:val="22"/>
                <w:szCs w:val="22"/>
              </w:rPr>
            </w:pPr>
            <w:r w:rsidRPr="00E06EA0">
              <w:rPr>
                <w:rFonts w:ascii="Garamond" w:hAnsi="Garamond"/>
                <w:bCs/>
                <w:sz w:val="22"/>
                <w:szCs w:val="22"/>
              </w:rPr>
              <w:t xml:space="preserve">– договоры банковского счета с кредитной организацией, уполномоченной Советом рынка на проведение расчетов в торговой системе оптового рынка (уполномоченная кредитная организация); </w:t>
            </w:r>
          </w:p>
          <w:p w14:paraId="633C7828" w14:textId="77777777" w:rsidR="00E06EA0" w:rsidRPr="00E06EA0" w:rsidRDefault="00E06EA0" w:rsidP="003407CF">
            <w:pPr>
              <w:spacing w:before="120" w:after="120"/>
              <w:jc w:val="both"/>
              <w:rPr>
                <w:rFonts w:ascii="Garamond" w:hAnsi="Garamond"/>
                <w:bCs/>
                <w:sz w:val="22"/>
                <w:szCs w:val="22"/>
              </w:rPr>
            </w:pPr>
            <w:r w:rsidRPr="00E06EA0">
              <w:rPr>
                <w:rFonts w:ascii="Garamond" w:hAnsi="Garamond"/>
                <w:bCs/>
                <w:sz w:val="22"/>
                <w:szCs w:val="22"/>
              </w:rPr>
              <w:lastRenderedPageBreak/>
              <w:t xml:space="preserve">– с Коммерческим оператором договор на оказание услуг удостоверяющего центра в соответствии с требованиями и процедурой, указанными на официальном интернет-сайте Коммерческого оператора www.atsenergo.ru в разделе «Электронный документооборот», а также оплатить экземпляры специализированного программного обеспечения, необходимого для осуществления купли-продажи электрической энергии (мощности), а также электронного взаимодействия с организациями коммерческой инфраструктуры, перечень которого определен </w:t>
            </w:r>
            <w:r w:rsidRPr="00E06EA0">
              <w:rPr>
                <w:rFonts w:ascii="Garamond" w:hAnsi="Garamond"/>
                <w:bCs/>
                <w:i/>
                <w:sz w:val="22"/>
                <w:szCs w:val="22"/>
              </w:rPr>
              <w:t>Соглашением о применении электронной подписи</w:t>
            </w:r>
            <w:r w:rsidRPr="00E06EA0">
              <w:rPr>
                <w:rFonts w:ascii="Garamond" w:hAnsi="Garamond"/>
                <w:bCs/>
                <w:sz w:val="22"/>
                <w:szCs w:val="22"/>
              </w:rPr>
              <w:t xml:space="preserve"> </w:t>
            </w:r>
            <w:r w:rsidRPr="00E06EA0">
              <w:rPr>
                <w:rFonts w:ascii="Garamond" w:hAnsi="Garamond"/>
                <w:bCs/>
                <w:i/>
                <w:sz w:val="22"/>
                <w:szCs w:val="22"/>
              </w:rPr>
              <w:t>в</w:t>
            </w:r>
            <w:r w:rsidRPr="00E06EA0">
              <w:rPr>
                <w:rFonts w:ascii="Garamond" w:hAnsi="Garamond"/>
                <w:bCs/>
                <w:sz w:val="22"/>
                <w:szCs w:val="22"/>
              </w:rPr>
              <w:t xml:space="preserve"> </w:t>
            </w:r>
            <w:r w:rsidRPr="00E06EA0">
              <w:rPr>
                <w:rFonts w:ascii="Garamond" w:hAnsi="Garamond"/>
                <w:bCs/>
                <w:i/>
                <w:sz w:val="22"/>
                <w:szCs w:val="22"/>
              </w:rPr>
              <w:t>торговой системе оптового рынка</w:t>
            </w:r>
            <w:r w:rsidRPr="00E06EA0">
              <w:rPr>
                <w:rFonts w:ascii="Garamond" w:hAnsi="Garamond"/>
                <w:bCs/>
                <w:sz w:val="22"/>
                <w:szCs w:val="22"/>
              </w:rPr>
              <w:t xml:space="preserve"> (Приложение № Д 7 к </w:t>
            </w:r>
            <w:r w:rsidRPr="00E06EA0">
              <w:rPr>
                <w:rFonts w:ascii="Garamond" w:hAnsi="Garamond"/>
                <w:bCs/>
                <w:i/>
                <w:sz w:val="22"/>
                <w:szCs w:val="22"/>
              </w:rPr>
              <w:t>Договору о присоединении к торговой системе оптового рынка</w:t>
            </w:r>
            <w:r w:rsidRPr="00E06EA0">
              <w:rPr>
                <w:rFonts w:ascii="Garamond" w:hAnsi="Garamond"/>
                <w:bCs/>
                <w:sz w:val="22"/>
                <w:szCs w:val="22"/>
              </w:rPr>
              <w:t>), и предоставить графическую электронную копию или визуальную форму представления документа, подтверждающего оплату. Документ предоставляется в электронном виде через ПСЗ (код формы ORG_OPLATA_PO_WEB) в соответствии с приложением 2 к Правилам ЭДО СЭД КО. Наименование файла должно соответствовать наименованию формы;</w:t>
            </w:r>
          </w:p>
          <w:p w14:paraId="21DA7851" w14:textId="77777777" w:rsidR="00E06EA0" w:rsidRPr="00E06EA0" w:rsidRDefault="00E06EA0" w:rsidP="003407CF">
            <w:pPr>
              <w:spacing w:before="120" w:after="120"/>
              <w:jc w:val="both"/>
              <w:rPr>
                <w:rFonts w:ascii="Garamond" w:hAnsi="Garamond"/>
                <w:bCs/>
                <w:sz w:val="22"/>
                <w:szCs w:val="22"/>
              </w:rPr>
            </w:pPr>
            <w:r w:rsidRPr="00E06EA0">
              <w:rPr>
                <w:rFonts w:ascii="Garamond" w:hAnsi="Garamond"/>
                <w:bCs/>
                <w:sz w:val="22"/>
                <w:szCs w:val="22"/>
              </w:rPr>
              <w:t>– договоры, обеспечивающие покупку-продажу электрической энергии и (или) мощности на оптовом рынке, а именно:</w:t>
            </w:r>
          </w:p>
          <w:p w14:paraId="55467079" w14:textId="77777777" w:rsidR="00E06EA0" w:rsidRPr="00E06EA0" w:rsidRDefault="00E06EA0" w:rsidP="003407CF">
            <w:pPr>
              <w:spacing w:before="120" w:after="120"/>
              <w:jc w:val="both"/>
              <w:rPr>
                <w:rFonts w:ascii="Garamond" w:hAnsi="Garamond"/>
                <w:bCs/>
                <w:sz w:val="22"/>
                <w:szCs w:val="22"/>
              </w:rPr>
            </w:pPr>
            <w:r w:rsidRPr="00E06EA0">
              <w:rPr>
                <w:rFonts w:ascii="Garamond" w:hAnsi="Garamond"/>
                <w:bCs/>
                <w:sz w:val="22"/>
                <w:szCs w:val="22"/>
              </w:rPr>
              <w:t>поставщик электрической энергии и (или) мощности заключает следующие договоры, обеспечивающие покупку-продажу электрической энергии и (или) мощности на оптовом рынке:</w:t>
            </w:r>
          </w:p>
          <w:p w14:paraId="0A55C2E1" w14:textId="77777777" w:rsidR="00E06EA0" w:rsidRPr="00E06EA0" w:rsidRDefault="00E06EA0" w:rsidP="003407CF">
            <w:pPr>
              <w:spacing w:before="120" w:after="120"/>
              <w:jc w:val="both"/>
              <w:rPr>
                <w:rFonts w:ascii="Garamond" w:hAnsi="Garamond"/>
                <w:bCs/>
                <w:sz w:val="22"/>
                <w:szCs w:val="22"/>
              </w:rPr>
            </w:pPr>
            <w:r w:rsidRPr="00E06EA0">
              <w:rPr>
                <w:rFonts w:ascii="Garamond" w:hAnsi="Garamond"/>
                <w:bCs/>
                <w:sz w:val="22"/>
                <w:szCs w:val="22"/>
                <w:highlight w:val="yellow"/>
              </w:rPr>
              <w:t>– договор коммерческого представительства для целей заключения регулируемых договоров купли-продажи электрической энергии и мощности;</w:t>
            </w:r>
          </w:p>
          <w:p w14:paraId="1721DAF4" w14:textId="77777777" w:rsidR="00E06EA0" w:rsidRPr="00E06EA0" w:rsidRDefault="00E06EA0" w:rsidP="003407CF">
            <w:pPr>
              <w:spacing w:before="120" w:after="120"/>
              <w:jc w:val="both"/>
              <w:rPr>
                <w:rFonts w:ascii="Garamond" w:hAnsi="Garamond"/>
                <w:bCs/>
                <w:sz w:val="22"/>
                <w:szCs w:val="22"/>
                <w:highlight w:val="yellow"/>
              </w:rPr>
            </w:pPr>
            <w:r w:rsidRPr="00E06EA0">
              <w:rPr>
                <w:rFonts w:ascii="Garamond" w:hAnsi="Garamond"/>
                <w:bCs/>
                <w:sz w:val="22"/>
                <w:szCs w:val="22"/>
                <w:highlight w:val="yellow"/>
              </w:rPr>
              <w:t>– договор коммерческого представительства для целей заключения договоров купли-продажи электрической энергии;</w:t>
            </w:r>
          </w:p>
          <w:p w14:paraId="08D97260" w14:textId="77777777" w:rsidR="00E06EA0" w:rsidRPr="00E06EA0" w:rsidRDefault="00E06EA0" w:rsidP="003407CF">
            <w:pPr>
              <w:spacing w:before="120" w:after="120"/>
              <w:jc w:val="both"/>
              <w:rPr>
                <w:rFonts w:ascii="Garamond" w:hAnsi="Garamond"/>
                <w:bCs/>
                <w:sz w:val="22"/>
                <w:szCs w:val="22"/>
              </w:rPr>
            </w:pPr>
            <w:r w:rsidRPr="00E06EA0">
              <w:rPr>
                <w:rFonts w:ascii="Garamond" w:hAnsi="Garamond"/>
                <w:bCs/>
                <w:sz w:val="22"/>
                <w:szCs w:val="22"/>
              </w:rPr>
              <w:t xml:space="preserve">– договор коммерческого представительства, на основании которого заключаются договоры купли-продажи мощности по результатам конкурентного отбора мощности и договоры купли-продажи мощности, производимой с использованием генерирующих объектов, поставляющих мощность в вынужденном режиме;  </w:t>
            </w:r>
          </w:p>
          <w:p w14:paraId="1905750A" w14:textId="77777777" w:rsidR="00E06EA0" w:rsidRPr="00E06EA0" w:rsidRDefault="00E06EA0" w:rsidP="003407CF">
            <w:pPr>
              <w:spacing w:before="120" w:after="120"/>
              <w:jc w:val="both"/>
              <w:rPr>
                <w:rFonts w:ascii="Garamond" w:hAnsi="Garamond"/>
                <w:bCs/>
                <w:sz w:val="22"/>
                <w:szCs w:val="22"/>
              </w:rPr>
            </w:pPr>
            <w:r w:rsidRPr="00E06EA0">
              <w:rPr>
                <w:rFonts w:ascii="Garamond" w:hAnsi="Garamond"/>
                <w:bCs/>
                <w:sz w:val="22"/>
                <w:szCs w:val="22"/>
              </w:rPr>
              <w:t xml:space="preserve">– договор купли-продажи электрической энергии по результатам конкурентного отбора ценовых заявок на сутки вперед; </w:t>
            </w:r>
          </w:p>
          <w:p w14:paraId="0486500D" w14:textId="77777777" w:rsidR="00E06EA0" w:rsidRPr="00E06EA0" w:rsidRDefault="00E06EA0" w:rsidP="003407CF">
            <w:pPr>
              <w:widowControl w:val="0"/>
              <w:tabs>
                <w:tab w:val="left" w:pos="182"/>
              </w:tabs>
              <w:overflowPunct w:val="0"/>
              <w:autoSpaceDE w:val="0"/>
              <w:autoSpaceDN w:val="0"/>
              <w:adjustRightInd w:val="0"/>
              <w:spacing w:before="120" w:after="120"/>
              <w:jc w:val="both"/>
              <w:textAlignment w:val="baseline"/>
              <w:rPr>
                <w:rFonts w:ascii="Garamond" w:hAnsi="Garamond"/>
                <w:sz w:val="22"/>
                <w:szCs w:val="22"/>
                <w:lang w:eastAsia="en-US"/>
              </w:rPr>
            </w:pPr>
            <w:r w:rsidRPr="00E06EA0">
              <w:rPr>
                <w:rFonts w:ascii="Garamond" w:hAnsi="Garamond"/>
                <w:sz w:val="22"/>
                <w:szCs w:val="22"/>
                <w:lang w:eastAsia="en-US"/>
              </w:rPr>
              <w:t xml:space="preserve">… </w:t>
            </w:r>
          </w:p>
          <w:p w14:paraId="03D750F5" w14:textId="77777777" w:rsidR="00E06EA0" w:rsidRPr="00E06EA0" w:rsidRDefault="00E06EA0" w:rsidP="003407CF">
            <w:pPr>
              <w:spacing w:before="120" w:after="120"/>
              <w:jc w:val="both"/>
              <w:rPr>
                <w:rFonts w:ascii="Garamond" w:hAnsi="Garamond"/>
                <w:bCs/>
                <w:sz w:val="22"/>
                <w:szCs w:val="22"/>
              </w:rPr>
            </w:pPr>
            <w:r w:rsidRPr="00E06EA0">
              <w:rPr>
                <w:rFonts w:ascii="Garamond" w:hAnsi="Garamond"/>
                <w:bCs/>
                <w:sz w:val="22"/>
                <w:szCs w:val="22"/>
              </w:rPr>
              <w:lastRenderedPageBreak/>
              <w:t>Покупатель электрической энергии и мощности заключает следующие договоры, обеспечивающие покупку-продажу электрической энергии и (или) мощности на оптовом рынке:</w:t>
            </w:r>
          </w:p>
          <w:p w14:paraId="76497798" w14:textId="77777777" w:rsidR="00E06EA0" w:rsidRPr="00E06EA0" w:rsidRDefault="00E06EA0" w:rsidP="003407CF">
            <w:pPr>
              <w:spacing w:before="120" w:after="120"/>
              <w:jc w:val="both"/>
              <w:rPr>
                <w:rFonts w:ascii="Garamond" w:hAnsi="Garamond"/>
                <w:bCs/>
                <w:sz w:val="22"/>
                <w:szCs w:val="22"/>
                <w:highlight w:val="yellow"/>
              </w:rPr>
            </w:pPr>
            <w:r w:rsidRPr="00E06EA0">
              <w:rPr>
                <w:rFonts w:ascii="Garamond" w:hAnsi="Garamond"/>
                <w:bCs/>
                <w:sz w:val="22"/>
                <w:szCs w:val="22"/>
                <w:highlight w:val="yellow"/>
              </w:rPr>
              <w:t>– договор коммерческого представительства для целей заключения регулируемых договоров купли-продажи электрической энергии и мощности – заключается в случае, если покупатель электрической энергии и мощности является гарантирующим поставщиком (</w:t>
            </w:r>
            <w:proofErr w:type="spellStart"/>
            <w:r w:rsidRPr="00E06EA0">
              <w:rPr>
                <w:rFonts w:ascii="Garamond" w:hAnsi="Garamond"/>
                <w:bCs/>
                <w:sz w:val="22"/>
                <w:szCs w:val="22"/>
                <w:highlight w:val="yellow"/>
              </w:rPr>
              <w:t>энергосбытовой</w:t>
            </w:r>
            <w:proofErr w:type="spellEnd"/>
            <w:r w:rsidRPr="00E06EA0">
              <w:rPr>
                <w:rFonts w:ascii="Garamond" w:hAnsi="Garamond"/>
                <w:bCs/>
                <w:sz w:val="22"/>
                <w:szCs w:val="22"/>
                <w:highlight w:val="yellow"/>
              </w:rPr>
              <w:t xml:space="preserve">, </w:t>
            </w:r>
            <w:proofErr w:type="spellStart"/>
            <w:r w:rsidRPr="00E06EA0">
              <w:rPr>
                <w:rFonts w:ascii="Garamond" w:hAnsi="Garamond"/>
                <w:bCs/>
                <w:sz w:val="22"/>
                <w:szCs w:val="22"/>
                <w:highlight w:val="yellow"/>
              </w:rPr>
              <w:t>энергоснабжающей</w:t>
            </w:r>
            <w:proofErr w:type="spellEnd"/>
            <w:r w:rsidRPr="00E06EA0">
              <w:rPr>
                <w:rFonts w:ascii="Garamond" w:hAnsi="Garamond"/>
                <w:bCs/>
                <w:sz w:val="22"/>
                <w:szCs w:val="22"/>
                <w:highlight w:val="yellow"/>
              </w:rPr>
              <w:t xml:space="preserve"> организацией), к числу покупателей электрической энергии и мощности которого относится население и (или) приравненные к нему категории потребителей, либо покупателем электрической энергии и мощности, функционирующим в отдельных частях ценовых зон и покупающим электрическую энергию и мощность по регулируемым договорам в соответствии с п. 62 Правил оптового рынка;   </w:t>
            </w:r>
          </w:p>
          <w:p w14:paraId="7B7DE755" w14:textId="77777777" w:rsidR="00E06EA0" w:rsidRPr="00E06EA0" w:rsidRDefault="00E06EA0" w:rsidP="003407CF">
            <w:pPr>
              <w:spacing w:before="120" w:after="120"/>
              <w:jc w:val="both"/>
              <w:rPr>
                <w:rFonts w:ascii="Garamond" w:hAnsi="Garamond"/>
                <w:bCs/>
                <w:sz w:val="22"/>
                <w:szCs w:val="22"/>
              </w:rPr>
            </w:pPr>
            <w:r w:rsidRPr="00E06EA0">
              <w:rPr>
                <w:rFonts w:ascii="Garamond" w:hAnsi="Garamond"/>
                <w:bCs/>
                <w:sz w:val="22"/>
                <w:szCs w:val="22"/>
              </w:rPr>
              <w:t xml:space="preserve">– договор коммерческого представительства, на основании которого заключаются договоры купли-продажи мощности по результатам конкурентного отбора мощности и договоры купли-продажи мощности, производимой с использованием генерирующих объектов, поставляющих мощность в вынужденном режиме;  </w:t>
            </w:r>
          </w:p>
          <w:p w14:paraId="282099B2" w14:textId="77777777" w:rsidR="00E06EA0" w:rsidRPr="00E06EA0" w:rsidRDefault="00E06EA0" w:rsidP="003407CF">
            <w:pPr>
              <w:spacing w:before="120" w:after="120"/>
              <w:jc w:val="both"/>
              <w:rPr>
                <w:rFonts w:ascii="Garamond" w:hAnsi="Garamond"/>
                <w:bCs/>
                <w:sz w:val="22"/>
                <w:szCs w:val="22"/>
              </w:rPr>
            </w:pPr>
            <w:r w:rsidRPr="00E06EA0">
              <w:rPr>
                <w:rFonts w:ascii="Garamond" w:hAnsi="Garamond"/>
                <w:bCs/>
                <w:sz w:val="22"/>
                <w:szCs w:val="22"/>
              </w:rPr>
              <w:t xml:space="preserve">– договор купли-продажи электрической энергии по результатам конкурентного отбора ценовых заявок на сутки вперед; </w:t>
            </w:r>
          </w:p>
          <w:p w14:paraId="05B51836" w14:textId="77777777" w:rsidR="00E06EA0" w:rsidRPr="00E06EA0" w:rsidRDefault="00E06EA0" w:rsidP="003407CF">
            <w:pPr>
              <w:spacing w:before="120" w:after="120"/>
              <w:jc w:val="both"/>
              <w:rPr>
                <w:rFonts w:ascii="Garamond" w:hAnsi="Garamond"/>
                <w:bCs/>
                <w:sz w:val="22"/>
                <w:szCs w:val="22"/>
              </w:rPr>
            </w:pPr>
            <w:r w:rsidRPr="00E06EA0">
              <w:rPr>
                <w:rFonts w:ascii="Garamond" w:hAnsi="Garamond"/>
                <w:bCs/>
                <w:sz w:val="22"/>
                <w:szCs w:val="22"/>
              </w:rPr>
              <w:t xml:space="preserve">– договор комиссии на продажу электрической энергии по результатам конкурентного отбора ценовых заявок на сутки вперед; </w:t>
            </w:r>
          </w:p>
          <w:p w14:paraId="0F6E7B3B" w14:textId="77777777" w:rsidR="00E06EA0" w:rsidRPr="00E06EA0" w:rsidRDefault="00E06EA0" w:rsidP="003407CF">
            <w:pPr>
              <w:spacing w:before="120" w:after="120"/>
              <w:jc w:val="both"/>
              <w:rPr>
                <w:rFonts w:ascii="Garamond" w:hAnsi="Garamond"/>
                <w:bCs/>
                <w:sz w:val="22"/>
                <w:szCs w:val="22"/>
              </w:rPr>
            </w:pPr>
            <w:r w:rsidRPr="00E06EA0">
              <w:rPr>
                <w:rFonts w:ascii="Garamond" w:hAnsi="Garamond"/>
                <w:bCs/>
                <w:sz w:val="22"/>
                <w:szCs w:val="22"/>
              </w:rPr>
              <w:t xml:space="preserve">– договор купли-продажи электрической энергии по результатам конкурентного отбора заявок для балансирования системы; </w:t>
            </w:r>
          </w:p>
          <w:p w14:paraId="1C7A2EF9" w14:textId="77777777" w:rsidR="00E06EA0" w:rsidRPr="00E06EA0" w:rsidRDefault="00E06EA0" w:rsidP="003407CF">
            <w:pPr>
              <w:spacing w:before="120" w:after="120"/>
              <w:jc w:val="both"/>
              <w:rPr>
                <w:rFonts w:ascii="Garamond" w:hAnsi="Garamond"/>
                <w:bCs/>
                <w:sz w:val="22"/>
                <w:szCs w:val="22"/>
              </w:rPr>
            </w:pPr>
            <w:r w:rsidRPr="00E06EA0">
              <w:rPr>
                <w:rFonts w:ascii="Garamond" w:hAnsi="Garamond"/>
                <w:bCs/>
                <w:sz w:val="22"/>
                <w:szCs w:val="22"/>
              </w:rPr>
              <w:t xml:space="preserve">– договор комиссии на продажу электрической энергии по результатам конкурентного отбора заявок для балансирования системы;  </w:t>
            </w:r>
          </w:p>
          <w:p w14:paraId="1668C433" w14:textId="77777777" w:rsidR="00E06EA0" w:rsidRPr="00E06EA0" w:rsidRDefault="00E06EA0" w:rsidP="003407CF">
            <w:pPr>
              <w:spacing w:before="120" w:after="120"/>
              <w:jc w:val="both"/>
              <w:rPr>
                <w:rFonts w:ascii="Garamond" w:hAnsi="Garamond"/>
                <w:bCs/>
                <w:sz w:val="22"/>
                <w:szCs w:val="22"/>
              </w:rPr>
            </w:pPr>
            <w:r w:rsidRPr="00E06EA0">
              <w:rPr>
                <w:rFonts w:ascii="Garamond" w:hAnsi="Garamond"/>
                <w:bCs/>
                <w:sz w:val="22"/>
                <w:szCs w:val="22"/>
              </w:rPr>
              <w:t xml:space="preserve">– агентский договор покупателя для целей заключения соглашений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w:t>
            </w:r>
          </w:p>
          <w:p w14:paraId="4C3BA5C7" w14:textId="77777777" w:rsidR="00E06EA0" w:rsidRPr="00E06EA0" w:rsidRDefault="00E06EA0" w:rsidP="003407CF">
            <w:pPr>
              <w:spacing w:before="120" w:after="120"/>
              <w:jc w:val="both"/>
              <w:rPr>
                <w:rFonts w:ascii="Garamond" w:hAnsi="Garamond"/>
                <w:bCs/>
                <w:sz w:val="22"/>
                <w:szCs w:val="22"/>
              </w:rPr>
            </w:pPr>
            <w:r w:rsidRPr="00E06EA0">
              <w:rPr>
                <w:rFonts w:ascii="Garamond" w:hAnsi="Garamond"/>
                <w:bCs/>
                <w:sz w:val="22"/>
                <w:szCs w:val="22"/>
              </w:rPr>
              <w:t xml:space="preserve">– агентский договор для целей заключения соглашений о порядке расчетов, связанных с уплатой штрафов / денежной суммы в случае отказа от </w:t>
            </w:r>
            <w:r w:rsidRPr="00E06EA0">
              <w:rPr>
                <w:rFonts w:ascii="Garamond" w:hAnsi="Garamond"/>
                <w:bCs/>
                <w:sz w:val="22"/>
                <w:szCs w:val="22"/>
              </w:rPr>
              <w:lastRenderedPageBreak/>
              <w:t>исполнения обязательств по договорам купли-продажи мощности по результатам конкурентного отбора мощности;</w:t>
            </w:r>
          </w:p>
          <w:p w14:paraId="2753A78D" w14:textId="77777777" w:rsidR="00E06EA0" w:rsidRPr="00E06EA0" w:rsidRDefault="00E06EA0" w:rsidP="003407CF">
            <w:pPr>
              <w:spacing w:before="120" w:after="120"/>
              <w:jc w:val="both"/>
              <w:rPr>
                <w:rFonts w:ascii="Garamond" w:hAnsi="Garamond"/>
                <w:bCs/>
                <w:sz w:val="22"/>
                <w:szCs w:val="22"/>
              </w:rPr>
            </w:pPr>
            <w:r w:rsidRPr="00E06EA0">
              <w:rPr>
                <w:rFonts w:ascii="Garamond" w:hAnsi="Garamond"/>
                <w:bCs/>
                <w:sz w:val="22"/>
                <w:szCs w:val="22"/>
              </w:rPr>
              <w:t xml:space="preserve">– договор коммерческого представительства покупателя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w:t>
            </w:r>
          </w:p>
          <w:p w14:paraId="4F4F810C" w14:textId="77777777" w:rsidR="00E06EA0" w:rsidRPr="00E06EA0" w:rsidRDefault="00E06EA0" w:rsidP="003407CF">
            <w:pPr>
              <w:spacing w:before="120" w:after="120"/>
              <w:jc w:val="both"/>
              <w:rPr>
                <w:rFonts w:ascii="Garamond" w:hAnsi="Garamond"/>
                <w:bCs/>
                <w:sz w:val="22"/>
                <w:szCs w:val="22"/>
              </w:rPr>
            </w:pPr>
            <w:r w:rsidRPr="00E06EA0">
              <w:rPr>
                <w:rFonts w:ascii="Garamond" w:hAnsi="Garamond"/>
                <w:bCs/>
                <w:sz w:val="22"/>
                <w:szCs w:val="22"/>
              </w:rPr>
              <w:t>– договор коммерческого представительства покупателя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w:t>
            </w:r>
          </w:p>
          <w:p w14:paraId="3816855F" w14:textId="77777777" w:rsidR="00E06EA0" w:rsidRPr="00E06EA0" w:rsidRDefault="00E06EA0" w:rsidP="003407CF">
            <w:pPr>
              <w:spacing w:before="120" w:after="120"/>
              <w:jc w:val="both"/>
              <w:rPr>
                <w:rFonts w:ascii="Garamond" w:hAnsi="Garamond"/>
                <w:bCs/>
                <w:sz w:val="22"/>
                <w:szCs w:val="22"/>
              </w:rPr>
            </w:pPr>
            <w:r w:rsidRPr="00E06EA0">
              <w:rPr>
                <w:rFonts w:ascii="Garamond" w:hAnsi="Garamond"/>
                <w:bCs/>
                <w:sz w:val="22"/>
                <w:szCs w:val="22"/>
                <w:highlight w:val="yellow"/>
              </w:rPr>
              <w:t>– договор коммерческого представительства покупателя для целей заключения договоров купли-продажи (поставки) мощности новых объектов атомных электростанций;</w:t>
            </w:r>
          </w:p>
          <w:p w14:paraId="53076973" w14:textId="77777777" w:rsidR="00E06EA0" w:rsidRPr="00E06EA0" w:rsidRDefault="00E06EA0" w:rsidP="003407CF">
            <w:pPr>
              <w:spacing w:before="120" w:after="120"/>
              <w:jc w:val="both"/>
              <w:rPr>
                <w:rFonts w:ascii="Garamond" w:hAnsi="Garamond"/>
                <w:b/>
                <w:bCs/>
                <w:sz w:val="22"/>
                <w:szCs w:val="22"/>
              </w:rPr>
            </w:pPr>
            <w:r w:rsidRPr="00E06EA0">
              <w:rPr>
                <w:rFonts w:ascii="Garamond" w:hAnsi="Garamond"/>
                <w:bCs/>
                <w:sz w:val="22"/>
                <w:szCs w:val="22"/>
              </w:rPr>
              <w:t>– договоры о предоставлении мощности;</w:t>
            </w:r>
            <w:r w:rsidRPr="00E06EA0">
              <w:rPr>
                <w:rFonts w:ascii="Garamond" w:hAnsi="Garamond"/>
                <w:b/>
                <w:bCs/>
                <w:sz w:val="22"/>
                <w:szCs w:val="22"/>
              </w:rPr>
              <w:t xml:space="preserve"> </w:t>
            </w:r>
          </w:p>
          <w:p w14:paraId="6BCBB979" w14:textId="77777777" w:rsidR="00E06EA0" w:rsidRPr="00E06EA0" w:rsidRDefault="00E06EA0" w:rsidP="003407CF">
            <w:pPr>
              <w:widowControl w:val="0"/>
              <w:tabs>
                <w:tab w:val="left" w:pos="182"/>
              </w:tabs>
              <w:overflowPunct w:val="0"/>
              <w:autoSpaceDE w:val="0"/>
              <w:autoSpaceDN w:val="0"/>
              <w:adjustRightInd w:val="0"/>
              <w:spacing w:before="120" w:after="120"/>
              <w:jc w:val="both"/>
              <w:textAlignment w:val="baseline"/>
              <w:rPr>
                <w:rFonts w:ascii="Garamond" w:hAnsi="Garamond"/>
                <w:sz w:val="22"/>
                <w:szCs w:val="22"/>
                <w:lang w:eastAsia="en-US"/>
              </w:rPr>
            </w:pPr>
            <w:r w:rsidRPr="00E06EA0">
              <w:rPr>
                <w:rFonts w:ascii="Garamond" w:hAnsi="Garamond"/>
                <w:sz w:val="22"/>
                <w:szCs w:val="22"/>
                <w:lang w:eastAsia="en-US"/>
              </w:rPr>
              <w:t xml:space="preserve">… </w:t>
            </w:r>
          </w:p>
          <w:p w14:paraId="25CC7382" w14:textId="77777777" w:rsidR="00E06EA0" w:rsidRPr="00E06EA0" w:rsidRDefault="00E06EA0" w:rsidP="003407CF">
            <w:pPr>
              <w:spacing w:before="120" w:after="120"/>
              <w:jc w:val="both"/>
              <w:rPr>
                <w:rFonts w:ascii="Garamond" w:hAnsi="Garamond"/>
                <w:bCs/>
                <w:sz w:val="22"/>
                <w:szCs w:val="22"/>
              </w:rPr>
            </w:pPr>
            <w:r w:rsidRPr="00E06EA0">
              <w:rPr>
                <w:rFonts w:ascii="Garamond" w:hAnsi="Garamond"/>
                <w:bCs/>
                <w:sz w:val="22"/>
                <w:szCs w:val="22"/>
              </w:rPr>
              <w:t xml:space="preserve">До указанного момента при формировании экземпляров, заключении и изменении указанных выше договоров, а также при формировании КО и СР документов во исполнение </w:t>
            </w:r>
            <w:r w:rsidRPr="00E06EA0">
              <w:rPr>
                <w:rFonts w:ascii="Garamond" w:hAnsi="Garamond"/>
                <w:bCs/>
                <w:i/>
                <w:sz w:val="22"/>
                <w:szCs w:val="22"/>
              </w:rPr>
              <w:t>Договора о присоединении к торговой системе оптового рынка</w:t>
            </w:r>
            <w:r w:rsidRPr="00E06EA0">
              <w:rPr>
                <w:rFonts w:ascii="Garamond" w:hAnsi="Garamond"/>
                <w:bCs/>
                <w:sz w:val="22"/>
                <w:szCs w:val="22"/>
              </w:rPr>
              <w:t xml:space="preserve"> и указанных выше договоров используются реквизиты </w:t>
            </w:r>
            <w:proofErr w:type="spellStart"/>
            <w:r w:rsidRPr="00E06EA0">
              <w:rPr>
                <w:rFonts w:ascii="Garamond" w:hAnsi="Garamond"/>
                <w:bCs/>
                <w:sz w:val="22"/>
                <w:szCs w:val="22"/>
              </w:rPr>
              <w:t>правопредшественника</w:t>
            </w:r>
            <w:proofErr w:type="spellEnd"/>
            <w:r w:rsidRPr="00E06EA0">
              <w:rPr>
                <w:rFonts w:ascii="Garamond" w:hAnsi="Garamond"/>
                <w:bCs/>
                <w:sz w:val="22"/>
                <w:szCs w:val="22"/>
              </w:rPr>
              <w:t>.</w:t>
            </w:r>
          </w:p>
          <w:p w14:paraId="2F780CB5" w14:textId="77777777" w:rsidR="00E06EA0" w:rsidRPr="00E06EA0" w:rsidRDefault="00E06EA0" w:rsidP="003407CF">
            <w:pPr>
              <w:spacing w:before="120" w:after="120"/>
              <w:jc w:val="both"/>
              <w:rPr>
                <w:rFonts w:ascii="Garamond" w:hAnsi="Garamond"/>
                <w:bCs/>
                <w:sz w:val="22"/>
                <w:szCs w:val="22"/>
                <w:highlight w:val="yellow"/>
              </w:rPr>
            </w:pPr>
            <w:r w:rsidRPr="00E06EA0">
              <w:rPr>
                <w:rFonts w:ascii="Garamond" w:hAnsi="Garamond"/>
                <w:bCs/>
                <w:sz w:val="22"/>
                <w:szCs w:val="22"/>
                <w:highlight w:val="yellow"/>
              </w:rPr>
              <w:t>Договоры коммерческого представительства для целей заключения договоров купли-продажи электрической энергии заключаются в электронном виде с использованием электронной подписи.</w:t>
            </w:r>
          </w:p>
          <w:p w14:paraId="40E093C9" w14:textId="0CE253B1" w:rsidR="00E06EA0" w:rsidRPr="00FF1B40" w:rsidRDefault="00E06EA0" w:rsidP="003407CF">
            <w:pPr>
              <w:spacing w:before="120" w:after="120"/>
              <w:jc w:val="both"/>
              <w:rPr>
                <w:rFonts w:ascii="Garamond" w:hAnsi="Garamond"/>
                <w:bCs/>
                <w:sz w:val="22"/>
                <w:szCs w:val="22"/>
              </w:rPr>
            </w:pPr>
            <w:r w:rsidRPr="00E06EA0">
              <w:rPr>
                <w:rFonts w:ascii="Garamond" w:hAnsi="Garamond"/>
                <w:bCs/>
                <w:sz w:val="22"/>
                <w:szCs w:val="22"/>
                <w:highlight w:val="yellow"/>
              </w:rPr>
              <w:t xml:space="preserve">Договоры коммерческого представительства покупателя для целей заключения договоров купли-продажи (поставки) мощности новых объектов атомных электростанций заключаются в электронном виде с использованием электронной подписи в сроки, установленные </w:t>
            </w:r>
            <w:r w:rsidRPr="00E06EA0">
              <w:rPr>
                <w:rFonts w:ascii="Garamond" w:hAnsi="Garamond"/>
                <w:bCs/>
                <w:i/>
                <w:sz w:val="22"/>
                <w:szCs w:val="22"/>
                <w:highlight w:val="yellow"/>
              </w:rPr>
              <w:t>Договором о присоединении к торговой системе оптового рынка</w:t>
            </w:r>
            <w:r w:rsidRPr="00E06EA0">
              <w:rPr>
                <w:rFonts w:ascii="Garamond" w:hAnsi="Garamond"/>
                <w:bCs/>
                <w:sz w:val="22"/>
                <w:szCs w:val="22"/>
                <w:highlight w:val="yellow"/>
              </w:rPr>
              <w:t>, после утверждения стандартной формы указанного договора.</w:t>
            </w:r>
          </w:p>
        </w:tc>
        <w:tc>
          <w:tcPr>
            <w:tcW w:w="6378" w:type="dxa"/>
          </w:tcPr>
          <w:p w14:paraId="02925496" w14:textId="77777777" w:rsidR="00E06EA0" w:rsidRPr="00E06EA0" w:rsidRDefault="00E06EA0" w:rsidP="003407CF">
            <w:pPr>
              <w:spacing w:before="120" w:after="120"/>
              <w:jc w:val="both"/>
              <w:rPr>
                <w:rFonts w:ascii="Garamond" w:hAnsi="Garamond"/>
                <w:bCs/>
                <w:sz w:val="22"/>
                <w:szCs w:val="22"/>
              </w:rPr>
            </w:pPr>
            <w:r w:rsidRPr="00E06EA0">
              <w:rPr>
                <w:rFonts w:ascii="Garamond" w:hAnsi="Garamond"/>
                <w:bCs/>
                <w:sz w:val="22"/>
                <w:szCs w:val="22"/>
              </w:rPr>
              <w:lastRenderedPageBreak/>
              <w:t>2.7.</w:t>
            </w:r>
            <w:r w:rsidRPr="00E06EA0">
              <w:rPr>
                <w:rFonts w:ascii="Garamond" w:hAnsi="Garamond"/>
                <w:bCs/>
                <w:sz w:val="22"/>
                <w:szCs w:val="22"/>
              </w:rPr>
              <w:tab/>
              <w:t>Для получения права участия в торговле электрической энергией и (или) мощностью на оптовом рынке субъекту оптового рынка, зарегистрировавшему группу точек поставки в порядке, предусмотренном настоящим Регламентом, и имеющему намерение получить право участия в торговле электрической энергией и (или) мощностью с использованием такой группы точек поставки, необходимо заключить:</w:t>
            </w:r>
          </w:p>
          <w:p w14:paraId="42C3B018" w14:textId="77777777" w:rsidR="00E06EA0" w:rsidRPr="00E06EA0" w:rsidRDefault="00E06EA0" w:rsidP="003407CF">
            <w:pPr>
              <w:spacing w:before="120" w:after="120"/>
              <w:jc w:val="both"/>
              <w:rPr>
                <w:rFonts w:ascii="Garamond" w:hAnsi="Garamond"/>
                <w:bCs/>
                <w:sz w:val="22"/>
                <w:szCs w:val="22"/>
              </w:rPr>
            </w:pPr>
            <w:r w:rsidRPr="00E06EA0">
              <w:rPr>
                <w:rFonts w:ascii="Garamond" w:hAnsi="Garamond"/>
                <w:bCs/>
                <w:sz w:val="22"/>
                <w:szCs w:val="22"/>
              </w:rPr>
              <w:t xml:space="preserve">– договоры банковского счета с кредитной организацией, уполномоченной Советом рынка на проведение расчетов в </w:t>
            </w:r>
            <w:r w:rsidRPr="00E06EA0">
              <w:rPr>
                <w:rFonts w:ascii="Garamond" w:hAnsi="Garamond"/>
                <w:bCs/>
                <w:sz w:val="22"/>
                <w:szCs w:val="22"/>
              </w:rPr>
              <w:lastRenderedPageBreak/>
              <w:t xml:space="preserve">торговой системе оптового рынка (уполномоченная кредитная организация); </w:t>
            </w:r>
          </w:p>
          <w:p w14:paraId="68476C00" w14:textId="77777777" w:rsidR="00E06EA0" w:rsidRPr="00E06EA0" w:rsidRDefault="00E06EA0" w:rsidP="003407CF">
            <w:pPr>
              <w:spacing w:before="120" w:after="120"/>
              <w:jc w:val="both"/>
              <w:rPr>
                <w:rFonts w:ascii="Garamond" w:hAnsi="Garamond"/>
                <w:bCs/>
                <w:sz w:val="22"/>
                <w:szCs w:val="22"/>
              </w:rPr>
            </w:pPr>
            <w:r w:rsidRPr="00E06EA0">
              <w:rPr>
                <w:rFonts w:ascii="Garamond" w:hAnsi="Garamond"/>
                <w:bCs/>
                <w:sz w:val="22"/>
                <w:szCs w:val="22"/>
              </w:rPr>
              <w:t xml:space="preserve">– с Коммерческим оператором договор на оказание услуг удостоверяющего центра в соответствии с требованиями и процедурой, указанными на официальном интернет-сайте Коммерческого оператора www.atsenergo.ru в разделе «Электронный документооборот», а также оплатить экземпляры специализированного программного обеспечения, необходимого для осуществления купли-продажи электрической энергии (мощности), а также электронного взаимодействия с организациями коммерческой инфраструктуры, перечень которого определен </w:t>
            </w:r>
            <w:r w:rsidRPr="00E06EA0">
              <w:rPr>
                <w:rFonts w:ascii="Garamond" w:hAnsi="Garamond"/>
                <w:bCs/>
                <w:i/>
                <w:sz w:val="22"/>
                <w:szCs w:val="22"/>
              </w:rPr>
              <w:t>Соглашением о применении электронной подписи</w:t>
            </w:r>
            <w:r w:rsidRPr="00E06EA0">
              <w:rPr>
                <w:rFonts w:ascii="Garamond" w:hAnsi="Garamond"/>
                <w:bCs/>
                <w:sz w:val="22"/>
                <w:szCs w:val="22"/>
              </w:rPr>
              <w:t xml:space="preserve"> </w:t>
            </w:r>
            <w:r w:rsidRPr="00E06EA0">
              <w:rPr>
                <w:rFonts w:ascii="Garamond" w:hAnsi="Garamond"/>
                <w:bCs/>
                <w:i/>
                <w:sz w:val="22"/>
                <w:szCs w:val="22"/>
              </w:rPr>
              <w:t>в</w:t>
            </w:r>
            <w:r w:rsidRPr="00E06EA0">
              <w:rPr>
                <w:rFonts w:ascii="Garamond" w:hAnsi="Garamond"/>
                <w:bCs/>
                <w:sz w:val="22"/>
                <w:szCs w:val="22"/>
              </w:rPr>
              <w:t xml:space="preserve"> </w:t>
            </w:r>
            <w:r w:rsidRPr="00E06EA0">
              <w:rPr>
                <w:rFonts w:ascii="Garamond" w:hAnsi="Garamond"/>
                <w:bCs/>
                <w:i/>
                <w:sz w:val="22"/>
                <w:szCs w:val="22"/>
              </w:rPr>
              <w:t>торговой системе оптового рынка</w:t>
            </w:r>
            <w:r w:rsidRPr="00E06EA0">
              <w:rPr>
                <w:rFonts w:ascii="Garamond" w:hAnsi="Garamond"/>
                <w:bCs/>
                <w:sz w:val="22"/>
                <w:szCs w:val="22"/>
              </w:rPr>
              <w:t xml:space="preserve"> (Приложение № Д 7 к </w:t>
            </w:r>
            <w:r w:rsidRPr="00E06EA0">
              <w:rPr>
                <w:rFonts w:ascii="Garamond" w:hAnsi="Garamond"/>
                <w:bCs/>
                <w:i/>
                <w:sz w:val="22"/>
                <w:szCs w:val="22"/>
              </w:rPr>
              <w:t>Договору о присоединении к торговой системе оптового рынка</w:t>
            </w:r>
            <w:r w:rsidRPr="00E06EA0">
              <w:rPr>
                <w:rFonts w:ascii="Garamond" w:hAnsi="Garamond"/>
                <w:bCs/>
                <w:sz w:val="22"/>
                <w:szCs w:val="22"/>
              </w:rPr>
              <w:t>), и предоставить графическую электронную копию или визуальную форму представления документа, подтверждающего оплату. Документ предоставляется в электронном виде через ПСЗ (код формы ORG_OPLATA_PO_WEB) в соответствии с приложением 2 к Правилам ЭДО СЭД КО. Наименование файла должно соответствовать наименованию формы;</w:t>
            </w:r>
          </w:p>
          <w:p w14:paraId="17072055" w14:textId="77777777" w:rsidR="00E06EA0" w:rsidRPr="00E06EA0" w:rsidRDefault="00E06EA0" w:rsidP="003407CF">
            <w:pPr>
              <w:spacing w:before="120" w:after="120"/>
              <w:jc w:val="both"/>
              <w:rPr>
                <w:rFonts w:ascii="Garamond" w:hAnsi="Garamond"/>
                <w:bCs/>
                <w:sz w:val="22"/>
                <w:szCs w:val="22"/>
              </w:rPr>
            </w:pPr>
            <w:r w:rsidRPr="00E06EA0">
              <w:rPr>
                <w:rFonts w:ascii="Garamond" w:hAnsi="Garamond"/>
                <w:bCs/>
                <w:sz w:val="22"/>
                <w:szCs w:val="22"/>
              </w:rPr>
              <w:t>– договоры, обеспечивающие покупку-продажу электрической энергии и (или) мощности на оптовом рынке, а именно:</w:t>
            </w:r>
          </w:p>
          <w:p w14:paraId="077018AD" w14:textId="77777777" w:rsidR="00E06EA0" w:rsidRPr="00E06EA0" w:rsidRDefault="00E06EA0" w:rsidP="003407CF">
            <w:pPr>
              <w:spacing w:before="120" w:after="120"/>
              <w:jc w:val="both"/>
              <w:rPr>
                <w:rFonts w:ascii="Garamond" w:hAnsi="Garamond"/>
                <w:bCs/>
                <w:sz w:val="22"/>
                <w:szCs w:val="22"/>
              </w:rPr>
            </w:pPr>
            <w:r w:rsidRPr="00E06EA0">
              <w:rPr>
                <w:rFonts w:ascii="Garamond" w:hAnsi="Garamond"/>
                <w:bCs/>
                <w:sz w:val="22"/>
                <w:szCs w:val="22"/>
              </w:rPr>
              <w:t>поставщик электрической энергии и (или) мощности заключает следующие договоры, обеспечивающие покупку-продажу электрической энергии и (или) мощности на оптовом рынке:</w:t>
            </w:r>
          </w:p>
          <w:p w14:paraId="726F565F" w14:textId="77777777" w:rsidR="00E06EA0" w:rsidRPr="00E06EA0" w:rsidRDefault="00E06EA0" w:rsidP="003407CF">
            <w:pPr>
              <w:spacing w:before="120" w:after="120"/>
              <w:jc w:val="both"/>
              <w:rPr>
                <w:rFonts w:ascii="Garamond" w:hAnsi="Garamond"/>
                <w:bCs/>
                <w:sz w:val="22"/>
                <w:szCs w:val="22"/>
              </w:rPr>
            </w:pPr>
            <w:r w:rsidRPr="00E06EA0">
              <w:rPr>
                <w:rFonts w:ascii="Garamond" w:hAnsi="Garamond"/>
                <w:bCs/>
                <w:sz w:val="22"/>
                <w:szCs w:val="22"/>
              </w:rPr>
              <w:t xml:space="preserve">– договор коммерческого представительства, на основании которого заключаются договоры купли-продажи мощности по результатам конкурентного отбора мощности и договоры купли-продажи мощности, производимой с использованием генерирующих объектов, поставляющих мощность в вынужденном режиме;  </w:t>
            </w:r>
          </w:p>
          <w:p w14:paraId="34517D30" w14:textId="77777777" w:rsidR="00E06EA0" w:rsidRPr="00E06EA0" w:rsidRDefault="00E06EA0" w:rsidP="003407CF">
            <w:pPr>
              <w:spacing w:before="120" w:after="120"/>
              <w:jc w:val="both"/>
              <w:rPr>
                <w:rFonts w:ascii="Garamond" w:hAnsi="Garamond"/>
                <w:bCs/>
                <w:sz w:val="22"/>
                <w:szCs w:val="22"/>
              </w:rPr>
            </w:pPr>
            <w:r w:rsidRPr="00E06EA0">
              <w:rPr>
                <w:rFonts w:ascii="Garamond" w:hAnsi="Garamond"/>
                <w:bCs/>
                <w:sz w:val="22"/>
                <w:szCs w:val="22"/>
              </w:rPr>
              <w:t xml:space="preserve">– договор купли-продажи электрической энергии по результатам конкурентного отбора ценовых заявок на сутки вперед; </w:t>
            </w:r>
          </w:p>
          <w:p w14:paraId="6A03A7F2" w14:textId="77777777" w:rsidR="00E06EA0" w:rsidRPr="00E06EA0" w:rsidRDefault="00E06EA0" w:rsidP="003407CF">
            <w:pPr>
              <w:widowControl w:val="0"/>
              <w:tabs>
                <w:tab w:val="left" w:pos="182"/>
              </w:tabs>
              <w:overflowPunct w:val="0"/>
              <w:autoSpaceDE w:val="0"/>
              <w:autoSpaceDN w:val="0"/>
              <w:adjustRightInd w:val="0"/>
              <w:spacing w:before="120" w:after="120"/>
              <w:jc w:val="both"/>
              <w:textAlignment w:val="baseline"/>
              <w:rPr>
                <w:rFonts w:ascii="Garamond" w:hAnsi="Garamond"/>
                <w:sz w:val="22"/>
                <w:szCs w:val="22"/>
                <w:lang w:eastAsia="en-US"/>
              </w:rPr>
            </w:pPr>
            <w:r w:rsidRPr="00E06EA0">
              <w:rPr>
                <w:rFonts w:ascii="Garamond" w:hAnsi="Garamond"/>
                <w:sz w:val="22"/>
                <w:szCs w:val="22"/>
                <w:lang w:eastAsia="en-US"/>
              </w:rPr>
              <w:t xml:space="preserve">… </w:t>
            </w:r>
          </w:p>
          <w:p w14:paraId="5454E247" w14:textId="77777777" w:rsidR="00E06EA0" w:rsidRPr="00E06EA0" w:rsidRDefault="00E06EA0" w:rsidP="003407CF">
            <w:pPr>
              <w:spacing w:before="120" w:after="120"/>
              <w:jc w:val="both"/>
              <w:rPr>
                <w:rFonts w:ascii="Garamond" w:hAnsi="Garamond"/>
                <w:bCs/>
                <w:sz w:val="22"/>
                <w:szCs w:val="22"/>
              </w:rPr>
            </w:pPr>
            <w:r w:rsidRPr="00E06EA0">
              <w:rPr>
                <w:rFonts w:ascii="Garamond" w:hAnsi="Garamond"/>
                <w:bCs/>
                <w:sz w:val="22"/>
                <w:szCs w:val="22"/>
              </w:rPr>
              <w:lastRenderedPageBreak/>
              <w:t>Покупатель электрической энергии и мощности заключает следующие договоры, обеспечивающие покупку-продажу электрической энергии и (или) мощности на оптовом рынке:</w:t>
            </w:r>
          </w:p>
          <w:p w14:paraId="57799456" w14:textId="77777777" w:rsidR="00E06EA0" w:rsidRPr="00E06EA0" w:rsidRDefault="00E06EA0" w:rsidP="003407CF">
            <w:pPr>
              <w:spacing w:before="120" w:after="120"/>
              <w:jc w:val="both"/>
              <w:rPr>
                <w:rFonts w:ascii="Garamond" w:hAnsi="Garamond"/>
                <w:bCs/>
                <w:sz w:val="22"/>
                <w:szCs w:val="22"/>
              </w:rPr>
            </w:pPr>
            <w:r w:rsidRPr="00E06EA0">
              <w:rPr>
                <w:rFonts w:ascii="Garamond" w:hAnsi="Garamond"/>
                <w:bCs/>
                <w:sz w:val="22"/>
                <w:szCs w:val="22"/>
              </w:rPr>
              <w:t>– договор коммерческого представительства, на основании которого заключаются договоры купли-продажи мощности по результатам конкурентного отбора мощности и договоры купли-продажи мощности, производимой с использованием генерирующих объектов, поставляющих мощность в вынужденном режиме;</w:t>
            </w:r>
          </w:p>
          <w:p w14:paraId="6E3C7936" w14:textId="77777777" w:rsidR="00E06EA0" w:rsidRPr="00E06EA0" w:rsidRDefault="00E06EA0" w:rsidP="003407CF">
            <w:pPr>
              <w:spacing w:before="120" w:after="120"/>
              <w:jc w:val="both"/>
              <w:rPr>
                <w:rFonts w:ascii="Garamond" w:hAnsi="Garamond"/>
                <w:bCs/>
                <w:sz w:val="22"/>
                <w:szCs w:val="22"/>
              </w:rPr>
            </w:pPr>
            <w:r w:rsidRPr="00E06EA0">
              <w:rPr>
                <w:rFonts w:ascii="Garamond" w:hAnsi="Garamond"/>
                <w:bCs/>
                <w:sz w:val="22"/>
                <w:szCs w:val="22"/>
              </w:rPr>
              <w:t xml:space="preserve">– договор купли-продажи электрической энергии по результатам конкурентного отбора ценовых заявок на сутки вперед; </w:t>
            </w:r>
          </w:p>
          <w:p w14:paraId="210301E2" w14:textId="77777777" w:rsidR="00E06EA0" w:rsidRPr="00E06EA0" w:rsidRDefault="00E06EA0" w:rsidP="003407CF">
            <w:pPr>
              <w:spacing w:before="120" w:after="120"/>
              <w:jc w:val="both"/>
              <w:rPr>
                <w:rFonts w:ascii="Garamond" w:hAnsi="Garamond"/>
                <w:bCs/>
                <w:sz w:val="22"/>
                <w:szCs w:val="22"/>
              </w:rPr>
            </w:pPr>
            <w:r w:rsidRPr="00E06EA0">
              <w:rPr>
                <w:rFonts w:ascii="Garamond" w:hAnsi="Garamond"/>
                <w:bCs/>
                <w:sz w:val="22"/>
                <w:szCs w:val="22"/>
              </w:rPr>
              <w:t xml:space="preserve">– договор комиссии на продажу электрической энергии по результатам конкурентного отбора ценовых заявок на сутки вперед; </w:t>
            </w:r>
          </w:p>
          <w:p w14:paraId="0B6BF8EC" w14:textId="77777777" w:rsidR="00E06EA0" w:rsidRPr="00E06EA0" w:rsidRDefault="00E06EA0" w:rsidP="003407CF">
            <w:pPr>
              <w:spacing w:before="120" w:after="120"/>
              <w:jc w:val="both"/>
              <w:rPr>
                <w:rFonts w:ascii="Garamond" w:hAnsi="Garamond"/>
                <w:bCs/>
                <w:sz w:val="22"/>
                <w:szCs w:val="22"/>
              </w:rPr>
            </w:pPr>
            <w:r w:rsidRPr="00E06EA0">
              <w:rPr>
                <w:rFonts w:ascii="Garamond" w:hAnsi="Garamond"/>
                <w:bCs/>
                <w:sz w:val="22"/>
                <w:szCs w:val="22"/>
              </w:rPr>
              <w:t xml:space="preserve">– договор купли-продажи электрической энергии по результатам конкурентного отбора заявок для балансирования системы; </w:t>
            </w:r>
          </w:p>
          <w:p w14:paraId="48392397" w14:textId="77777777" w:rsidR="00E06EA0" w:rsidRPr="00E06EA0" w:rsidRDefault="00E06EA0" w:rsidP="003407CF">
            <w:pPr>
              <w:spacing w:before="120" w:after="120"/>
              <w:jc w:val="both"/>
              <w:rPr>
                <w:rFonts w:ascii="Garamond" w:hAnsi="Garamond"/>
                <w:bCs/>
                <w:sz w:val="22"/>
                <w:szCs w:val="22"/>
              </w:rPr>
            </w:pPr>
            <w:r w:rsidRPr="00E06EA0">
              <w:rPr>
                <w:rFonts w:ascii="Garamond" w:hAnsi="Garamond"/>
                <w:bCs/>
                <w:sz w:val="22"/>
                <w:szCs w:val="22"/>
              </w:rPr>
              <w:t xml:space="preserve">– договор комиссии на продажу электрической энергии по результатам конкурентного отбора заявок для балансирования системы;  </w:t>
            </w:r>
          </w:p>
          <w:p w14:paraId="531737FD" w14:textId="77777777" w:rsidR="00E06EA0" w:rsidRPr="00E06EA0" w:rsidRDefault="00E06EA0" w:rsidP="003407CF">
            <w:pPr>
              <w:spacing w:before="120" w:after="120"/>
              <w:jc w:val="both"/>
              <w:rPr>
                <w:rFonts w:ascii="Garamond" w:hAnsi="Garamond"/>
                <w:bCs/>
                <w:sz w:val="22"/>
                <w:szCs w:val="22"/>
              </w:rPr>
            </w:pPr>
            <w:r w:rsidRPr="00E06EA0">
              <w:rPr>
                <w:rFonts w:ascii="Garamond" w:hAnsi="Garamond"/>
                <w:bCs/>
                <w:sz w:val="22"/>
                <w:szCs w:val="22"/>
              </w:rPr>
              <w:t xml:space="preserve">– агентский договор покупателя для целей заключения соглашений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w:t>
            </w:r>
          </w:p>
          <w:p w14:paraId="3CCBC079" w14:textId="77777777" w:rsidR="00E06EA0" w:rsidRPr="00E06EA0" w:rsidRDefault="00E06EA0" w:rsidP="003407CF">
            <w:pPr>
              <w:spacing w:before="120" w:after="120"/>
              <w:jc w:val="both"/>
              <w:rPr>
                <w:rFonts w:ascii="Garamond" w:hAnsi="Garamond"/>
                <w:bCs/>
                <w:sz w:val="22"/>
                <w:szCs w:val="22"/>
              </w:rPr>
            </w:pPr>
            <w:r w:rsidRPr="00E06EA0">
              <w:rPr>
                <w:rFonts w:ascii="Garamond" w:hAnsi="Garamond"/>
                <w:bCs/>
                <w:sz w:val="22"/>
                <w:szCs w:val="22"/>
              </w:rPr>
              <w:t>– агентский договор для целей заключения соглашений о порядке расчетов, связанных с уплатой штрафов / денежной суммы в случае отказа от исполнения обязательств по договорам купли-продажи мощности по результатам конкурентного отбора мощности;</w:t>
            </w:r>
          </w:p>
          <w:p w14:paraId="6FA3BA72" w14:textId="77777777" w:rsidR="00E06EA0" w:rsidRPr="00E06EA0" w:rsidRDefault="00E06EA0" w:rsidP="003407CF">
            <w:pPr>
              <w:spacing w:before="120" w:after="120"/>
              <w:jc w:val="both"/>
              <w:rPr>
                <w:rFonts w:ascii="Garamond" w:hAnsi="Garamond"/>
                <w:bCs/>
                <w:sz w:val="22"/>
                <w:szCs w:val="22"/>
              </w:rPr>
            </w:pPr>
            <w:r w:rsidRPr="00E06EA0">
              <w:rPr>
                <w:rFonts w:ascii="Garamond" w:hAnsi="Garamond"/>
                <w:bCs/>
                <w:sz w:val="22"/>
                <w:szCs w:val="22"/>
              </w:rPr>
              <w:t xml:space="preserve">– договор коммерческого представительства покупателя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w:t>
            </w:r>
          </w:p>
          <w:p w14:paraId="7734951B" w14:textId="77777777" w:rsidR="00E06EA0" w:rsidRPr="00E06EA0" w:rsidRDefault="00E06EA0" w:rsidP="003407CF">
            <w:pPr>
              <w:spacing w:before="120" w:after="120"/>
              <w:jc w:val="both"/>
              <w:rPr>
                <w:rFonts w:ascii="Garamond" w:hAnsi="Garamond"/>
                <w:bCs/>
                <w:sz w:val="22"/>
                <w:szCs w:val="22"/>
              </w:rPr>
            </w:pPr>
            <w:r w:rsidRPr="00E06EA0">
              <w:rPr>
                <w:rFonts w:ascii="Garamond" w:hAnsi="Garamond"/>
                <w:bCs/>
                <w:sz w:val="22"/>
                <w:szCs w:val="22"/>
              </w:rPr>
              <w:t xml:space="preserve">– договор коммерческого представительства покупателя для целей заключения договоров о предоставлении мощности квалифицированных генерирующих объектов, функционирующих </w:t>
            </w:r>
            <w:r w:rsidRPr="00E06EA0">
              <w:rPr>
                <w:rFonts w:ascii="Garamond" w:hAnsi="Garamond"/>
                <w:bCs/>
                <w:sz w:val="22"/>
                <w:szCs w:val="22"/>
              </w:rPr>
              <w:lastRenderedPageBreak/>
              <w:t>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w:t>
            </w:r>
          </w:p>
          <w:p w14:paraId="37492A04" w14:textId="77777777" w:rsidR="00E06EA0" w:rsidRPr="00E06EA0" w:rsidRDefault="00E06EA0" w:rsidP="003407CF">
            <w:pPr>
              <w:spacing w:before="120" w:after="120"/>
              <w:jc w:val="both"/>
              <w:rPr>
                <w:rFonts w:ascii="Garamond" w:hAnsi="Garamond"/>
                <w:b/>
                <w:bCs/>
                <w:sz w:val="22"/>
                <w:szCs w:val="22"/>
              </w:rPr>
            </w:pPr>
            <w:r w:rsidRPr="00E06EA0">
              <w:rPr>
                <w:rFonts w:ascii="Garamond" w:hAnsi="Garamond"/>
                <w:bCs/>
                <w:sz w:val="22"/>
                <w:szCs w:val="22"/>
              </w:rPr>
              <w:t>– договоры о предоставлении мощности;</w:t>
            </w:r>
            <w:r w:rsidRPr="00E06EA0">
              <w:rPr>
                <w:rFonts w:ascii="Garamond" w:hAnsi="Garamond"/>
                <w:b/>
                <w:bCs/>
                <w:sz w:val="22"/>
                <w:szCs w:val="22"/>
              </w:rPr>
              <w:t xml:space="preserve"> </w:t>
            </w:r>
          </w:p>
          <w:p w14:paraId="2DC36F7A" w14:textId="77777777" w:rsidR="00E06EA0" w:rsidRPr="00E06EA0" w:rsidRDefault="00E06EA0" w:rsidP="003407CF">
            <w:pPr>
              <w:widowControl w:val="0"/>
              <w:tabs>
                <w:tab w:val="left" w:pos="182"/>
              </w:tabs>
              <w:overflowPunct w:val="0"/>
              <w:autoSpaceDE w:val="0"/>
              <w:autoSpaceDN w:val="0"/>
              <w:adjustRightInd w:val="0"/>
              <w:spacing w:before="120" w:after="120"/>
              <w:jc w:val="both"/>
              <w:textAlignment w:val="baseline"/>
              <w:rPr>
                <w:rFonts w:ascii="Garamond" w:hAnsi="Garamond"/>
                <w:sz w:val="22"/>
                <w:szCs w:val="22"/>
                <w:lang w:eastAsia="en-US"/>
              </w:rPr>
            </w:pPr>
            <w:r w:rsidRPr="00E06EA0">
              <w:rPr>
                <w:rFonts w:ascii="Garamond" w:hAnsi="Garamond"/>
                <w:sz w:val="22"/>
                <w:szCs w:val="22"/>
                <w:lang w:eastAsia="en-US"/>
              </w:rPr>
              <w:t xml:space="preserve">… </w:t>
            </w:r>
          </w:p>
          <w:p w14:paraId="1838EC98" w14:textId="77777777" w:rsidR="00E06EA0" w:rsidRPr="00E06EA0" w:rsidRDefault="00E06EA0" w:rsidP="003407CF">
            <w:pPr>
              <w:spacing w:before="120" w:after="120"/>
              <w:jc w:val="both"/>
              <w:rPr>
                <w:rFonts w:ascii="Garamond" w:hAnsi="Garamond"/>
                <w:bCs/>
                <w:sz w:val="22"/>
                <w:szCs w:val="22"/>
              </w:rPr>
            </w:pPr>
            <w:r w:rsidRPr="00E06EA0">
              <w:rPr>
                <w:rFonts w:ascii="Garamond" w:hAnsi="Garamond"/>
                <w:bCs/>
                <w:sz w:val="22"/>
                <w:szCs w:val="22"/>
              </w:rPr>
              <w:t xml:space="preserve">До указанного момента при формировании экземпляров, заключении и изменении указанных выше договоров, а также при формировании КО и СР документов во исполнение </w:t>
            </w:r>
            <w:r w:rsidRPr="00E06EA0">
              <w:rPr>
                <w:rFonts w:ascii="Garamond" w:hAnsi="Garamond"/>
                <w:bCs/>
                <w:i/>
                <w:sz w:val="22"/>
                <w:szCs w:val="22"/>
              </w:rPr>
              <w:t>Договора о присоединении к торговой системе оптового рынка</w:t>
            </w:r>
            <w:r w:rsidRPr="00E06EA0">
              <w:rPr>
                <w:rFonts w:ascii="Garamond" w:hAnsi="Garamond"/>
                <w:bCs/>
                <w:sz w:val="22"/>
                <w:szCs w:val="22"/>
              </w:rPr>
              <w:t xml:space="preserve"> и указанных выше договоров используются реквизиты </w:t>
            </w:r>
            <w:proofErr w:type="spellStart"/>
            <w:r w:rsidRPr="00E06EA0">
              <w:rPr>
                <w:rFonts w:ascii="Garamond" w:hAnsi="Garamond"/>
                <w:bCs/>
                <w:sz w:val="22"/>
                <w:szCs w:val="22"/>
              </w:rPr>
              <w:t>правопредшественника</w:t>
            </w:r>
            <w:proofErr w:type="spellEnd"/>
            <w:r w:rsidRPr="00E06EA0">
              <w:rPr>
                <w:rFonts w:ascii="Garamond" w:hAnsi="Garamond"/>
                <w:bCs/>
                <w:sz w:val="22"/>
                <w:szCs w:val="22"/>
              </w:rPr>
              <w:t>.</w:t>
            </w:r>
          </w:p>
        </w:tc>
      </w:tr>
    </w:tbl>
    <w:p w14:paraId="5A421A44" w14:textId="77777777" w:rsidR="007C189C" w:rsidRDefault="007C189C" w:rsidP="007C189C">
      <w:pPr>
        <w:rPr>
          <w:b/>
        </w:rPr>
      </w:pPr>
    </w:p>
    <w:p w14:paraId="79F909EB" w14:textId="77777777" w:rsidR="003E4094" w:rsidRPr="000858D3" w:rsidRDefault="003E4094" w:rsidP="003407CF">
      <w:pPr>
        <w:rPr>
          <w:rFonts w:ascii="Garamond" w:hAnsi="Garamond"/>
          <w:b/>
          <w:sz w:val="26"/>
          <w:szCs w:val="26"/>
        </w:rPr>
      </w:pPr>
      <w:r w:rsidRPr="000858D3">
        <w:rPr>
          <w:rFonts w:ascii="Garamond" w:eastAsia="Batang" w:hAnsi="Garamond"/>
          <w:b/>
          <w:sz w:val="26"/>
          <w:szCs w:val="26"/>
        </w:rPr>
        <w:lastRenderedPageBreak/>
        <w:t xml:space="preserve">Предложения по изменениям и дополнениям в </w:t>
      </w:r>
      <w:r w:rsidRPr="00B82245">
        <w:rPr>
          <w:rFonts w:ascii="Garamond" w:hAnsi="Garamond"/>
          <w:b/>
          <w:caps/>
          <w:sz w:val="26"/>
          <w:szCs w:val="26"/>
        </w:rPr>
        <w:t>Регламент регистрации регулируемых договоров купли-продажи электроэнергии и мощности</w:t>
      </w:r>
      <w:r w:rsidRPr="000858D3">
        <w:rPr>
          <w:rFonts w:ascii="Garamond" w:hAnsi="Garamond"/>
          <w:b/>
          <w:sz w:val="26"/>
          <w:szCs w:val="26"/>
        </w:rPr>
        <w:t xml:space="preserve"> (</w:t>
      </w:r>
      <w:r w:rsidRPr="000858D3">
        <w:rPr>
          <w:rFonts w:ascii="Garamond" w:hAnsi="Garamond"/>
          <w:b/>
          <w:bCs/>
          <w:sz w:val="26"/>
          <w:szCs w:val="26"/>
        </w:rPr>
        <w:t xml:space="preserve">Приложение № </w:t>
      </w:r>
      <w:r>
        <w:rPr>
          <w:rFonts w:ascii="Garamond" w:hAnsi="Garamond"/>
          <w:b/>
          <w:bCs/>
          <w:sz w:val="26"/>
          <w:szCs w:val="26"/>
        </w:rPr>
        <w:t>6.2</w:t>
      </w:r>
      <w:r w:rsidRPr="000858D3">
        <w:rPr>
          <w:rFonts w:ascii="Garamond" w:hAnsi="Garamond"/>
          <w:b/>
          <w:bCs/>
          <w:sz w:val="26"/>
          <w:szCs w:val="26"/>
        </w:rPr>
        <w:t xml:space="preserve"> к</w:t>
      </w:r>
      <w:r w:rsidRPr="000858D3">
        <w:rPr>
          <w:rFonts w:ascii="Garamond" w:hAnsi="Garamond"/>
          <w:b/>
          <w:bCs/>
          <w:i/>
          <w:sz w:val="26"/>
          <w:szCs w:val="26"/>
        </w:rPr>
        <w:t xml:space="preserve"> </w:t>
      </w:r>
      <w:r w:rsidRPr="000858D3">
        <w:rPr>
          <w:rFonts w:ascii="Garamond" w:hAnsi="Garamond"/>
          <w:b/>
          <w:bCs/>
          <w:sz w:val="26"/>
          <w:szCs w:val="26"/>
        </w:rPr>
        <w:t>Д</w:t>
      </w:r>
      <w:r w:rsidRPr="000858D3">
        <w:rPr>
          <w:rFonts w:ascii="Garamond" w:hAnsi="Garamond"/>
          <w:b/>
          <w:sz w:val="26"/>
          <w:szCs w:val="26"/>
        </w:rPr>
        <w:t xml:space="preserve">оговору о присоединении к торговой системе оптового рынка) </w:t>
      </w:r>
    </w:p>
    <w:p w14:paraId="61FE7E5F" w14:textId="77777777" w:rsidR="003E4094" w:rsidRDefault="003E4094" w:rsidP="003E4094">
      <w:pPr>
        <w:jc w:val="both"/>
        <w:rPr>
          <w:b/>
        </w:rPr>
      </w:pPr>
    </w:p>
    <w:tbl>
      <w:tblPr>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
        <w:gridCol w:w="7087"/>
        <w:gridCol w:w="6662"/>
      </w:tblGrid>
      <w:tr w:rsidR="003E4094" w:rsidRPr="003407CF" w14:paraId="52906783" w14:textId="77777777" w:rsidTr="003407CF">
        <w:trPr>
          <w:trHeight w:val="64"/>
        </w:trPr>
        <w:tc>
          <w:tcPr>
            <w:tcW w:w="988" w:type="dxa"/>
            <w:tcBorders>
              <w:top w:val="single" w:sz="4" w:space="0" w:color="000000"/>
              <w:left w:val="single" w:sz="4" w:space="0" w:color="000000"/>
              <w:bottom w:val="single" w:sz="4" w:space="0" w:color="000000"/>
              <w:right w:val="single" w:sz="4" w:space="0" w:color="000000"/>
            </w:tcBorders>
            <w:vAlign w:val="center"/>
          </w:tcPr>
          <w:p w14:paraId="7B42E20B" w14:textId="77777777" w:rsidR="003E4094" w:rsidRPr="003407CF" w:rsidRDefault="003E4094" w:rsidP="00143110">
            <w:pPr>
              <w:widowControl w:val="0"/>
              <w:jc w:val="center"/>
              <w:rPr>
                <w:rFonts w:ascii="Garamond" w:eastAsiaTheme="minorHAnsi" w:hAnsi="Garamond" w:cs="Calibri"/>
                <w:b/>
                <w:sz w:val="22"/>
                <w:szCs w:val="22"/>
              </w:rPr>
            </w:pPr>
            <w:r w:rsidRPr="003407CF">
              <w:rPr>
                <w:rFonts w:ascii="Garamond" w:eastAsiaTheme="minorHAnsi" w:hAnsi="Garamond" w:cs="Calibri"/>
                <w:b/>
                <w:sz w:val="22"/>
                <w:szCs w:val="22"/>
              </w:rPr>
              <w:t>№</w:t>
            </w:r>
          </w:p>
          <w:p w14:paraId="4FE6B08A" w14:textId="77777777" w:rsidR="003E4094" w:rsidRPr="003407CF" w:rsidRDefault="003E4094" w:rsidP="00143110">
            <w:pPr>
              <w:jc w:val="center"/>
              <w:rPr>
                <w:rFonts w:ascii="Garamond" w:hAnsi="Garamond"/>
                <w:b/>
                <w:sz w:val="22"/>
                <w:szCs w:val="22"/>
              </w:rPr>
            </w:pPr>
            <w:r w:rsidRPr="003407CF">
              <w:rPr>
                <w:rFonts w:ascii="Garamond" w:eastAsiaTheme="minorHAnsi" w:hAnsi="Garamond" w:cs="Calibri"/>
                <w:b/>
                <w:sz w:val="22"/>
                <w:szCs w:val="22"/>
              </w:rPr>
              <w:t>пункта</w:t>
            </w:r>
          </w:p>
        </w:tc>
        <w:tc>
          <w:tcPr>
            <w:tcW w:w="7087" w:type="dxa"/>
            <w:tcBorders>
              <w:top w:val="single" w:sz="4" w:space="0" w:color="000000"/>
              <w:left w:val="single" w:sz="4" w:space="0" w:color="000000"/>
              <w:bottom w:val="single" w:sz="4" w:space="0" w:color="000000"/>
              <w:right w:val="single" w:sz="4" w:space="0" w:color="000000"/>
            </w:tcBorders>
            <w:vAlign w:val="center"/>
          </w:tcPr>
          <w:p w14:paraId="600F7160" w14:textId="77777777" w:rsidR="003E4094" w:rsidRPr="003407CF" w:rsidRDefault="003E4094" w:rsidP="00143110">
            <w:pPr>
              <w:widowControl w:val="0"/>
              <w:jc w:val="center"/>
              <w:rPr>
                <w:rFonts w:ascii="Garamond" w:eastAsiaTheme="minorHAnsi" w:hAnsi="Garamond" w:cs="Calibri"/>
                <w:b/>
                <w:sz w:val="22"/>
                <w:szCs w:val="22"/>
              </w:rPr>
            </w:pPr>
            <w:r w:rsidRPr="003407CF">
              <w:rPr>
                <w:rFonts w:ascii="Garamond" w:eastAsiaTheme="minorHAnsi" w:hAnsi="Garamond" w:cs="Calibri"/>
                <w:b/>
                <w:sz w:val="22"/>
                <w:szCs w:val="22"/>
              </w:rPr>
              <w:t>Редакция, действующая на момент</w:t>
            </w:r>
          </w:p>
          <w:p w14:paraId="4B7D6882" w14:textId="77777777" w:rsidR="003E4094" w:rsidRPr="003407CF" w:rsidRDefault="003E4094" w:rsidP="00143110">
            <w:pPr>
              <w:pStyle w:val="13"/>
              <w:tabs>
                <w:tab w:val="left" w:pos="567"/>
                <w:tab w:val="left" w:pos="9534"/>
              </w:tabs>
              <w:spacing w:after="0" w:line="240" w:lineRule="auto"/>
              <w:ind w:left="0"/>
              <w:jc w:val="center"/>
              <w:rPr>
                <w:rFonts w:ascii="Garamond" w:hAnsi="Garamond"/>
                <w:bCs/>
                <w:color w:val="000000"/>
              </w:rPr>
            </w:pPr>
            <w:r w:rsidRPr="003407CF">
              <w:rPr>
                <w:rFonts w:ascii="Garamond" w:eastAsiaTheme="minorHAnsi" w:hAnsi="Garamond" w:cs="Calibri"/>
                <w:b/>
              </w:rPr>
              <w:t>вступления в силу изменений</w:t>
            </w:r>
          </w:p>
        </w:tc>
        <w:tc>
          <w:tcPr>
            <w:tcW w:w="6662" w:type="dxa"/>
            <w:tcBorders>
              <w:top w:val="single" w:sz="4" w:space="0" w:color="000000"/>
              <w:left w:val="single" w:sz="4" w:space="0" w:color="000000"/>
              <w:bottom w:val="single" w:sz="4" w:space="0" w:color="000000"/>
              <w:right w:val="single" w:sz="4" w:space="0" w:color="000000"/>
            </w:tcBorders>
            <w:vAlign w:val="center"/>
          </w:tcPr>
          <w:p w14:paraId="251F2E00" w14:textId="77777777" w:rsidR="003E4094" w:rsidRPr="003407CF" w:rsidRDefault="003E4094" w:rsidP="00143110">
            <w:pPr>
              <w:widowControl w:val="0"/>
              <w:jc w:val="center"/>
              <w:rPr>
                <w:rFonts w:ascii="Garamond" w:eastAsiaTheme="minorHAnsi" w:hAnsi="Garamond" w:cs="Calibri"/>
                <w:b/>
                <w:sz w:val="22"/>
                <w:szCs w:val="22"/>
              </w:rPr>
            </w:pPr>
            <w:r w:rsidRPr="003407CF">
              <w:rPr>
                <w:rFonts w:ascii="Garamond" w:eastAsiaTheme="minorHAnsi" w:hAnsi="Garamond" w:cs="Calibri"/>
                <w:b/>
                <w:sz w:val="22"/>
                <w:szCs w:val="22"/>
              </w:rPr>
              <w:t>Предлагаемые изменения</w:t>
            </w:r>
          </w:p>
          <w:p w14:paraId="3834899F" w14:textId="77777777" w:rsidR="003E4094" w:rsidRPr="003407CF" w:rsidRDefault="003E4094" w:rsidP="00143110">
            <w:pPr>
              <w:autoSpaceDE w:val="0"/>
              <w:autoSpaceDN w:val="0"/>
              <w:adjustRightInd w:val="0"/>
              <w:jc w:val="center"/>
              <w:rPr>
                <w:rFonts w:ascii="Garamond" w:hAnsi="Garamond"/>
                <w:sz w:val="22"/>
                <w:szCs w:val="22"/>
              </w:rPr>
            </w:pPr>
            <w:r w:rsidRPr="003407CF">
              <w:rPr>
                <w:rFonts w:ascii="Garamond" w:eastAsiaTheme="minorHAnsi" w:hAnsi="Garamond" w:cs="Calibri"/>
                <w:sz w:val="22"/>
                <w:szCs w:val="22"/>
              </w:rPr>
              <w:t>(изменения выделены цветом)</w:t>
            </w:r>
          </w:p>
        </w:tc>
      </w:tr>
      <w:tr w:rsidR="003E4094" w:rsidRPr="003407CF" w14:paraId="3C624763" w14:textId="77777777" w:rsidTr="003407CF">
        <w:trPr>
          <w:trHeight w:val="1565"/>
        </w:trPr>
        <w:tc>
          <w:tcPr>
            <w:tcW w:w="988" w:type="dxa"/>
            <w:tcBorders>
              <w:top w:val="single" w:sz="4" w:space="0" w:color="000000"/>
              <w:left w:val="single" w:sz="4" w:space="0" w:color="000000"/>
              <w:bottom w:val="single" w:sz="4" w:space="0" w:color="000000"/>
              <w:right w:val="single" w:sz="4" w:space="0" w:color="000000"/>
            </w:tcBorders>
          </w:tcPr>
          <w:p w14:paraId="08DFE2C3" w14:textId="77777777" w:rsidR="003E4094" w:rsidRPr="003407CF" w:rsidRDefault="003E4094" w:rsidP="00143110">
            <w:pPr>
              <w:jc w:val="center"/>
              <w:rPr>
                <w:rFonts w:ascii="Garamond" w:hAnsi="Garamond"/>
                <w:b/>
                <w:sz w:val="22"/>
                <w:szCs w:val="22"/>
              </w:rPr>
            </w:pPr>
            <w:r w:rsidRPr="003407CF">
              <w:rPr>
                <w:rFonts w:ascii="Garamond" w:hAnsi="Garamond"/>
                <w:b/>
                <w:sz w:val="22"/>
                <w:szCs w:val="22"/>
              </w:rPr>
              <w:t>4</w:t>
            </w:r>
          </w:p>
        </w:tc>
        <w:tc>
          <w:tcPr>
            <w:tcW w:w="7087" w:type="dxa"/>
            <w:tcBorders>
              <w:top w:val="single" w:sz="4" w:space="0" w:color="000000"/>
              <w:left w:val="single" w:sz="4" w:space="0" w:color="000000"/>
              <w:bottom w:val="single" w:sz="4" w:space="0" w:color="000000"/>
              <w:right w:val="single" w:sz="4" w:space="0" w:color="000000"/>
            </w:tcBorders>
          </w:tcPr>
          <w:p w14:paraId="100B01F9" w14:textId="77777777" w:rsidR="003E4094" w:rsidRPr="003407CF" w:rsidRDefault="003E4094" w:rsidP="00143110">
            <w:pPr>
              <w:pStyle w:val="1"/>
              <w:spacing w:before="161" w:after="161"/>
              <w:ind w:left="120" w:firstLine="500"/>
              <w:jc w:val="center"/>
              <w:rPr>
                <w:rFonts w:ascii="Garamond" w:hAnsi="Garamond"/>
                <w:b/>
                <w:sz w:val="22"/>
                <w:szCs w:val="22"/>
              </w:rPr>
            </w:pPr>
            <w:bookmarkStart w:id="2" w:name="_Toc83840717"/>
            <w:r w:rsidRPr="003407CF">
              <w:rPr>
                <w:rFonts w:ascii="Garamond" w:hAnsi="Garamond"/>
                <w:b/>
                <w:color w:val="000000"/>
                <w:sz w:val="22"/>
                <w:szCs w:val="22"/>
              </w:rPr>
              <w:t xml:space="preserve">4. ПОРЯДОК ПОДПИСАНИЯ И РЕГИСТРАЦИИ </w:t>
            </w:r>
            <w:proofErr w:type="gramStart"/>
            <w:r w:rsidRPr="003407CF">
              <w:rPr>
                <w:rFonts w:ascii="Garamond" w:hAnsi="Garamond"/>
                <w:b/>
                <w:color w:val="000000"/>
                <w:sz w:val="22"/>
                <w:szCs w:val="22"/>
              </w:rPr>
              <w:t>В </w:t>
            </w:r>
            <w:r w:rsidRPr="003407CF">
              <w:rPr>
                <w:rFonts w:ascii="Garamond" w:hAnsi="Garamond"/>
                <w:b/>
                <w:i/>
                <w:color w:val="000000"/>
                <w:sz w:val="22"/>
                <w:szCs w:val="22"/>
              </w:rPr>
              <w:t>КО</w:t>
            </w:r>
            <w:proofErr w:type="gramEnd"/>
            <w:r w:rsidRPr="003407CF">
              <w:rPr>
                <w:rFonts w:ascii="Garamond" w:hAnsi="Garamond"/>
                <w:b/>
                <w:color w:val="000000"/>
                <w:sz w:val="22"/>
                <w:szCs w:val="22"/>
              </w:rPr>
              <w:t xml:space="preserve"> РЕГУЛИРУЕМЫХ ДОГОВОРОВ</w:t>
            </w:r>
            <w:bookmarkEnd w:id="2"/>
          </w:p>
          <w:p w14:paraId="11576A9A" w14:textId="77777777" w:rsidR="003E4094" w:rsidRPr="003407CF" w:rsidRDefault="00AD4869" w:rsidP="00143110">
            <w:pPr>
              <w:pStyle w:val="2"/>
              <w:spacing w:before="180" w:after="180"/>
              <w:ind w:left="120"/>
              <w:jc w:val="both"/>
              <w:rPr>
                <w:rFonts w:ascii="Garamond" w:hAnsi="Garamond"/>
                <w:sz w:val="22"/>
                <w:szCs w:val="22"/>
                <w:highlight w:val="yellow"/>
              </w:rPr>
            </w:pPr>
            <w:bookmarkStart w:id="3" w:name="_Toc83840718"/>
            <w:r w:rsidRPr="003407CF">
              <w:rPr>
                <w:rFonts w:ascii="Garamond" w:hAnsi="Garamond"/>
                <w:color w:val="000000"/>
                <w:sz w:val="22"/>
                <w:szCs w:val="22"/>
                <w:highlight w:val="yellow"/>
              </w:rPr>
              <w:t xml:space="preserve">4.1 </w:t>
            </w:r>
            <w:r w:rsidR="003E4094" w:rsidRPr="003407CF">
              <w:rPr>
                <w:rFonts w:ascii="Garamond" w:hAnsi="Garamond"/>
                <w:color w:val="000000"/>
                <w:sz w:val="22"/>
                <w:szCs w:val="22"/>
                <w:highlight w:val="yellow"/>
              </w:rPr>
              <w:t>Субъект оптового рынка, обязанный заключить регулируемые договоры купли-продажи электрической энергии и мощности в соответствии с законодательством Российской Федерации и </w:t>
            </w:r>
            <w:r w:rsidR="003E4094" w:rsidRPr="003407CF">
              <w:rPr>
                <w:rFonts w:ascii="Garamond" w:hAnsi="Garamond"/>
                <w:i/>
                <w:color w:val="000000"/>
                <w:sz w:val="22"/>
                <w:szCs w:val="22"/>
                <w:highlight w:val="yellow"/>
              </w:rPr>
              <w:t>Договором о присоединении к торговой системе оптового рынка</w:t>
            </w:r>
            <w:r w:rsidR="003E4094" w:rsidRPr="003407CF">
              <w:rPr>
                <w:rFonts w:ascii="Garamond" w:hAnsi="Garamond"/>
                <w:color w:val="000000"/>
                <w:sz w:val="22"/>
                <w:szCs w:val="22"/>
                <w:highlight w:val="yellow"/>
              </w:rPr>
              <w:t>, обязан иметь заключенный </w:t>
            </w:r>
            <w:r w:rsidR="003E4094" w:rsidRPr="003407CF">
              <w:rPr>
                <w:rFonts w:ascii="Garamond" w:hAnsi="Garamond"/>
                <w:i/>
                <w:color w:val="000000"/>
                <w:sz w:val="22"/>
                <w:szCs w:val="22"/>
                <w:highlight w:val="yellow"/>
              </w:rPr>
              <w:t>Договор коммерческого представительства для целей заключения регулируемых договоров купли-продажи электрической энергии и мощности</w:t>
            </w:r>
            <w:r w:rsidR="003E4094" w:rsidRPr="003407CF">
              <w:rPr>
                <w:rFonts w:ascii="Garamond" w:hAnsi="Garamond"/>
                <w:color w:val="000000"/>
                <w:sz w:val="22"/>
                <w:szCs w:val="22"/>
                <w:highlight w:val="yellow"/>
              </w:rPr>
              <w:t xml:space="preserve"> по форме Приложения № Д 21 и (или) № Д 22 к </w:t>
            </w:r>
            <w:r w:rsidR="003E4094" w:rsidRPr="003407CF">
              <w:rPr>
                <w:rFonts w:ascii="Garamond" w:hAnsi="Garamond"/>
                <w:i/>
                <w:color w:val="000000"/>
                <w:sz w:val="22"/>
                <w:szCs w:val="22"/>
                <w:highlight w:val="yellow"/>
              </w:rPr>
              <w:t>Договору о присоединении к торговой системе оптового рынка</w:t>
            </w:r>
            <w:r w:rsidR="003E4094" w:rsidRPr="003407CF">
              <w:rPr>
                <w:rFonts w:ascii="Garamond" w:hAnsi="Garamond"/>
                <w:color w:val="000000"/>
                <w:sz w:val="22"/>
                <w:szCs w:val="22"/>
                <w:highlight w:val="yellow"/>
              </w:rPr>
              <w:t>. </w:t>
            </w:r>
            <w:bookmarkEnd w:id="3"/>
          </w:p>
          <w:p w14:paraId="61A151D0" w14:textId="77777777" w:rsidR="003E4094" w:rsidRPr="003407CF" w:rsidRDefault="00AD4869" w:rsidP="00143110">
            <w:pPr>
              <w:pStyle w:val="2"/>
              <w:spacing w:before="180" w:after="180"/>
              <w:ind w:left="120"/>
              <w:jc w:val="both"/>
              <w:rPr>
                <w:rFonts w:ascii="Garamond" w:hAnsi="Garamond"/>
                <w:sz w:val="22"/>
                <w:szCs w:val="22"/>
              </w:rPr>
            </w:pPr>
            <w:bookmarkStart w:id="4" w:name="_Toc83840719"/>
            <w:r w:rsidRPr="003407CF">
              <w:rPr>
                <w:rFonts w:ascii="Garamond" w:hAnsi="Garamond"/>
                <w:color w:val="000000"/>
                <w:sz w:val="22"/>
                <w:szCs w:val="22"/>
                <w:highlight w:val="yellow"/>
              </w:rPr>
              <w:t xml:space="preserve">4.2 </w:t>
            </w:r>
            <w:r w:rsidR="003E4094" w:rsidRPr="003407CF">
              <w:rPr>
                <w:rFonts w:ascii="Garamond" w:hAnsi="Garamond"/>
                <w:color w:val="000000"/>
                <w:sz w:val="22"/>
                <w:szCs w:val="22"/>
                <w:highlight w:val="yellow"/>
              </w:rPr>
              <w:t>Не позднее 3-го рабочего дня месяца поставки КО направляет ЦФР в электронном виде с ЭП Реестр регулируемых договоров купли-продажи электрической энергии и мощности (приложение 12 к настоящему Регламенту).</w:t>
            </w:r>
            <w:bookmarkEnd w:id="4"/>
          </w:p>
          <w:p w14:paraId="04CC776D" w14:textId="77777777" w:rsidR="003E4094" w:rsidRPr="003407CF" w:rsidRDefault="003E4094" w:rsidP="00143110">
            <w:pPr>
              <w:ind w:left="120" w:firstLine="500"/>
              <w:jc w:val="both"/>
              <w:rPr>
                <w:rFonts w:ascii="Garamond" w:hAnsi="Garamond"/>
                <w:sz w:val="22"/>
                <w:szCs w:val="22"/>
              </w:rPr>
            </w:pPr>
            <w:r w:rsidRPr="003407CF">
              <w:rPr>
                <w:rFonts w:ascii="Garamond" w:hAnsi="Garamond"/>
                <w:color w:val="000000"/>
                <w:sz w:val="22"/>
                <w:szCs w:val="22"/>
              </w:rPr>
              <w:t>Регулируемые договоры на период регулирования (календарный год) либо на январь – март заключаются в течение 10 рабочих дней с даты утверждения схемы прикрепления Наблюдательным советом Совета рынка в случае, если на момент утверждения схемы прикрепления официально опубликованы исходные данные, используемые при расчете схемы прикрепления, которые включают в себя:</w:t>
            </w:r>
          </w:p>
          <w:p w14:paraId="330E426D" w14:textId="77777777" w:rsidR="003E4094" w:rsidRPr="003407CF" w:rsidRDefault="003E4094" w:rsidP="003E4094">
            <w:pPr>
              <w:numPr>
                <w:ilvl w:val="0"/>
                <w:numId w:val="55"/>
              </w:numPr>
              <w:spacing w:line="276" w:lineRule="auto"/>
              <w:jc w:val="both"/>
              <w:rPr>
                <w:rFonts w:ascii="Garamond" w:hAnsi="Garamond"/>
                <w:sz w:val="22"/>
                <w:szCs w:val="22"/>
              </w:rPr>
            </w:pPr>
            <w:r w:rsidRPr="003407CF">
              <w:rPr>
                <w:rFonts w:ascii="Garamond" w:hAnsi="Garamond"/>
                <w:color w:val="000000"/>
                <w:sz w:val="22"/>
                <w:szCs w:val="22"/>
              </w:rPr>
              <w:t>тарифы на электрическую энергию (мощность), поставляемую производителями электрической энергии (мощности) по регулируемым договорам;</w:t>
            </w:r>
          </w:p>
          <w:p w14:paraId="4517216B" w14:textId="77777777" w:rsidR="003E4094" w:rsidRPr="003407CF" w:rsidRDefault="003E4094" w:rsidP="003E4094">
            <w:pPr>
              <w:numPr>
                <w:ilvl w:val="0"/>
                <w:numId w:val="55"/>
              </w:numPr>
              <w:spacing w:line="276" w:lineRule="auto"/>
              <w:jc w:val="both"/>
              <w:rPr>
                <w:rFonts w:ascii="Garamond" w:hAnsi="Garamond"/>
                <w:sz w:val="22"/>
                <w:szCs w:val="22"/>
              </w:rPr>
            </w:pPr>
            <w:r w:rsidRPr="003407CF">
              <w:rPr>
                <w:rFonts w:ascii="Garamond" w:hAnsi="Garamond"/>
                <w:color w:val="000000"/>
                <w:sz w:val="22"/>
                <w:szCs w:val="22"/>
              </w:rPr>
              <w:t>индикативные цены на электрическую энергию (мощность) для потребителей, покупающих электрическую энергию (мощность) по регулируемым договорам.</w:t>
            </w:r>
          </w:p>
          <w:p w14:paraId="2369ED33" w14:textId="77777777" w:rsidR="003E4094" w:rsidRPr="003407CF" w:rsidRDefault="003E4094" w:rsidP="00143110">
            <w:pPr>
              <w:ind w:left="120"/>
              <w:jc w:val="both"/>
              <w:rPr>
                <w:rFonts w:ascii="Garamond" w:hAnsi="Garamond"/>
                <w:sz w:val="22"/>
                <w:szCs w:val="22"/>
              </w:rPr>
            </w:pPr>
            <w:r w:rsidRPr="003407CF">
              <w:rPr>
                <w:rFonts w:ascii="Garamond" w:hAnsi="Garamond"/>
                <w:color w:val="000000"/>
                <w:sz w:val="22"/>
                <w:szCs w:val="22"/>
              </w:rPr>
              <w:t xml:space="preserve">Если на момент утверждения схемы </w:t>
            </w:r>
            <w:proofErr w:type="gramStart"/>
            <w:r w:rsidRPr="003407CF">
              <w:rPr>
                <w:rFonts w:ascii="Garamond" w:hAnsi="Garamond"/>
                <w:color w:val="000000"/>
                <w:sz w:val="22"/>
                <w:szCs w:val="22"/>
              </w:rPr>
              <w:t>прикрепления</w:t>
            </w:r>
            <w:proofErr w:type="gramEnd"/>
            <w:r w:rsidRPr="003407CF">
              <w:rPr>
                <w:rFonts w:ascii="Garamond" w:hAnsi="Garamond"/>
                <w:color w:val="000000"/>
                <w:sz w:val="22"/>
                <w:szCs w:val="22"/>
              </w:rPr>
              <w:t xml:space="preserve"> указанные данные не были официально опубликованы, регулируемые договоры заключаются в </w:t>
            </w:r>
            <w:r w:rsidRPr="003407CF">
              <w:rPr>
                <w:rFonts w:ascii="Garamond" w:hAnsi="Garamond"/>
                <w:color w:val="000000"/>
                <w:sz w:val="22"/>
                <w:szCs w:val="22"/>
              </w:rPr>
              <w:lastRenderedPageBreak/>
              <w:t>течение 10 рабочих дней с даты официальной публикации указанных данных.</w:t>
            </w:r>
          </w:p>
          <w:p w14:paraId="31BD8383" w14:textId="77777777" w:rsidR="003E4094" w:rsidRPr="003407CF" w:rsidRDefault="003E4094" w:rsidP="00143110">
            <w:pPr>
              <w:ind w:left="120"/>
              <w:jc w:val="both"/>
              <w:rPr>
                <w:rFonts w:ascii="Garamond" w:hAnsi="Garamond"/>
                <w:color w:val="000000"/>
                <w:sz w:val="22"/>
                <w:szCs w:val="22"/>
              </w:rPr>
            </w:pPr>
            <w:r w:rsidRPr="003407CF">
              <w:rPr>
                <w:rFonts w:ascii="Garamond" w:hAnsi="Garamond"/>
                <w:color w:val="000000"/>
                <w:sz w:val="22"/>
                <w:szCs w:val="22"/>
                <w:highlight w:val="yellow"/>
              </w:rPr>
              <w:t>КО не позднее 8 рабочих дней с даты заключения регулируемых договоров на период регулирования (календарный год) либо на январь – март направляет ЦФР Реестр регулируемых договоров купли-продажи электрической энергии и мощности в электронном виде с ЭП (приложение 12 к настоящему Регламенту) за расчетный период – январь соответствующего года.</w:t>
            </w:r>
            <w:r w:rsidRPr="003407CF">
              <w:rPr>
                <w:rFonts w:ascii="Garamond" w:hAnsi="Garamond"/>
                <w:color w:val="000000"/>
                <w:sz w:val="22"/>
                <w:szCs w:val="22"/>
              </w:rPr>
              <w:t xml:space="preserve"> </w:t>
            </w:r>
            <w:bookmarkStart w:id="5" w:name="_Toc83840720"/>
          </w:p>
          <w:p w14:paraId="4E6B0517" w14:textId="0779E917" w:rsidR="003E4094" w:rsidRPr="003407CF" w:rsidRDefault="003E4094" w:rsidP="00143110">
            <w:pPr>
              <w:ind w:left="120"/>
              <w:jc w:val="both"/>
              <w:rPr>
                <w:rFonts w:ascii="Garamond" w:hAnsi="Garamond"/>
                <w:sz w:val="22"/>
                <w:szCs w:val="22"/>
              </w:rPr>
            </w:pPr>
            <w:r w:rsidRPr="003407CF">
              <w:rPr>
                <w:rFonts w:ascii="Garamond" w:hAnsi="Garamond"/>
                <w:color w:val="000000"/>
                <w:sz w:val="22"/>
                <w:szCs w:val="22"/>
                <w:highlight w:val="yellow"/>
              </w:rPr>
              <w:t>4.3</w:t>
            </w:r>
            <w:r w:rsidR="003407CF">
              <w:rPr>
                <w:rFonts w:ascii="Garamond" w:hAnsi="Garamond"/>
                <w:color w:val="000000"/>
                <w:sz w:val="22"/>
                <w:szCs w:val="22"/>
              </w:rPr>
              <w:t xml:space="preserve"> </w:t>
            </w:r>
            <w:r w:rsidRPr="003407CF">
              <w:rPr>
                <w:rFonts w:ascii="Garamond" w:hAnsi="Garamond"/>
                <w:color w:val="000000"/>
                <w:sz w:val="22"/>
                <w:szCs w:val="22"/>
              </w:rPr>
              <w:t xml:space="preserve">Регулируемые договоры заключаются уполномоченными лицами </w:t>
            </w:r>
            <w:r w:rsidRPr="003407CF">
              <w:rPr>
                <w:rFonts w:ascii="Garamond" w:hAnsi="Garamond"/>
                <w:color w:val="000000"/>
                <w:sz w:val="22"/>
                <w:szCs w:val="22"/>
                <w:highlight w:val="yellow"/>
              </w:rPr>
              <w:t>ЦФР, действующими на основании договоров коммерческого представительства поставщика и покупателя, и</w:t>
            </w:r>
            <w:r w:rsidRPr="003407CF">
              <w:rPr>
                <w:rFonts w:ascii="Garamond" w:hAnsi="Garamond"/>
                <w:color w:val="000000"/>
                <w:sz w:val="22"/>
                <w:szCs w:val="22"/>
              </w:rPr>
              <w:t xml:space="preserve"> КО в форме электронного документа с использованием ЭП.</w:t>
            </w:r>
            <w:bookmarkEnd w:id="5"/>
          </w:p>
          <w:p w14:paraId="7AAF2EA6" w14:textId="6527C13A" w:rsidR="003E4094" w:rsidRPr="003407CF" w:rsidRDefault="003E4094" w:rsidP="00143110">
            <w:pPr>
              <w:pStyle w:val="2"/>
              <w:spacing w:before="180" w:after="180"/>
              <w:ind w:left="120"/>
              <w:jc w:val="both"/>
              <w:rPr>
                <w:rFonts w:ascii="Garamond" w:hAnsi="Garamond"/>
                <w:sz w:val="22"/>
                <w:szCs w:val="22"/>
              </w:rPr>
            </w:pPr>
            <w:bookmarkStart w:id="6" w:name="_Toc83840721"/>
            <w:r w:rsidRPr="003407CF">
              <w:rPr>
                <w:rFonts w:ascii="Garamond" w:hAnsi="Garamond"/>
                <w:color w:val="000000"/>
                <w:sz w:val="22"/>
                <w:szCs w:val="22"/>
                <w:highlight w:val="yellow"/>
              </w:rPr>
              <w:t>4.4</w:t>
            </w:r>
            <w:r w:rsidR="003407CF">
              <w:rPr>
                <w:rFonts w:ascii="Garamond" w:hAnsi="Garamond"/>
                <w:color w:val="000000"/>
                <w:sz w:val="22"/>
                <w:szCs w:val="22"/>
                <w:highlight w:val="yellow"/>
              </w:rPr>
              <w:t xml:space="preserve"> </w:t>
            </w:r>
            <w:r w:rsidRPr="003407CF">
              <w:rPr>
                <w:rFonts w:ascii="Garamond" w:hAnsi="Garamond"/>
                <w:color w:val="000000"/>
                <w:sz w:val="22"/>
                <w:szCs w:val="22"/>
                <w:highlight w:val="yellow"/>
              </w:rPr>
              <w:t>Заключенные регулируемые договоры передаются продавцам и покупателям в порядке, предусмотренном </w:t>
            </w:r>
            <w:r w:rsidRPr="003407CF">
              <w:rPr>
                <w:rFonts w:ascii="Garamond" w:hAnsi="Garamond"/>
                <w:i/>
                <w:color w:val="000000"/>
                <w:sz w:val="22"/>
                <w:szCs w:val="22"/>
                <w:highlight w:val="yellow"/>
              </w:rPr>
              <w:t>Договором коммерческого представительства поставщика для целей заключения регулируемых договоров купли-продажи электрической энергии и мощности</w:t>
            </w:r>
            <w:r w:rsidRPr="003407CF">
              <w:rPr>
                <w:rFonts w:ascii="Garamond" w:hAnsi="Garamond"/>
                <w:color w:val="000000"/>
                <w:sz w:val="22"/>
                <w:szCs w:val="22"/>
                <w:highlight w:val="yellow"/>
              </w:rPr>
              <w:t xml:space="preserve"> (Приложение № Д 22 к </w:t>
            </w:r>
            <w:r w:rsidRPr="003407CF">
              <w:rPr>
                <w:rFonts w:ascii="Garamond" w:hAnsi="Garamond"/>
                <w:i/>
                <w:color w:val="000000"/>
                <w:sz w:val="22"/>
                <w:szCs w:val="22"/>
                <w:highlight w:val="yellow"/>
              </w:rPr>
              <w:t>Договору о присоединении к торговой системе оптового рынка</w:t>
            </w:r>
            <w:r w:rsidRPr="003407CF">
              <w:rPr>
                <w:rFonts w:ascii="Garamond" w:hAnsi="Garamond"/>
                <w:color w:val="000000"/>
                <w:sz w:val="22"/>
                <w:szCs w:val="22"/>
                <w:highlight w:val="yellow"/>
              </w:rPr>
              <w:t>) и </w:t>
            </w:r>
            <w:r w:rsidRPr="003407CF">
              <w:rPr>
                <w:rFonts w:ascii="Garamond" w:hAnsi="Garamond"/>
                <w:i/>
                <w:color w:val="000000"/>
                <w:sz w:val="22"/>
                <w:szCs w:val="22"/>
                <w:highlight w:val="yellow"/>
              </w:rPr>
              <w:t>Договором коммерческого представительства покупателя для целей заключения регулируемых договоров купли-продажи электрической энергии и мощности</w:t>
            </w:r>
            <w:r w:rsidRPr="003407CF">
              <w:rPr>
                <w:rFonts w:ascii="Garamond" w:hAnsi="Garamond"/>
                <w:color w:val="000000"/>
                <w:sz w:val="22"/>
                <w:szCs w:val="22"/>
                <w:highlight w:val="yellow"/>
              </w:rPr>
              <w:t xml:space="preserve"> (Приложение № Д 21 к </w:t>
            </w:r>
            <w:r w:rsidRPr="003407CF">
              <w:rPr>
                <w:rFonts w:ascii="Garamond" w:hAnsi="Garamond"/>
                <w:i/>
                <w:color w:val="000000"/>
                <w:sz w:val="22"/>
                <w:szCs w:val="22"/>
                <w:highlight w:val="yellow"/>
              </w:rPr>
              <w:t>Договору о присоединении к торговой системе оптового рынка</w:t>
            </w:r>
            <w:r w:rsidRPr="003407CF">
              <w:rPr>
                <w:rFonts w:ascii="Garamond" w:hAnsi="Garamond"/>
                <w:color w:val="000000"/>
                <w:sz w:val="22"/>
                <w:szCs w:val="22"/>
                <w:highlight w:val="yellow"/>
              </w:rPr>
              <w:t>) соответственно.</w:t>
            </w:r>
            <w:bookmarkEnd w:id="6"/>
          </w:p>
          <w:p w14:paraId="2D9D9AB4" w14:textId="22BF50B3" w:rsidR="003E4094" w:rsidRPr="003407CF" w:rsidRDefault="003E4094" w:rsidP="00143110">
            <w:pPr>
              <w:pStyle w:val="2"/>
              <w:spacing w:before="180" w:after="180"/>
              <w:ind w:left="120"/>
              <w:jc w:val="both"/>
              <w:rPr>
                <w:rFonts w:ascii="Garamond" w:hAnsi="Garamond"/>
                <w:sz w:val="22"/>
                <w:szCs w:val="22"/>
              </w:rPr>
            </w:pPr>
            <w:bookmarkStart w:id="7" w:name="_Toc83840722"/>
            <w:r w:rsidRPr="003407CF">
              <w:rPr>
                <w:rFonts w:ascii="Garamond" w:hAnsi="Garamond"/>
                <w:color w:val="000000"/>
                <w:sz w:val="22"/>
                <w:szCs w:val="22"/>
                <w:highlight w:val="yellow"/>
              </w:rPr>
              <w:t>4.5</w:t>
            </w:r>
            <w:r w:rsidR="003407CF">
              <w:rPr>
                <w:rFonts w:ascii="Garamond" w:hAnsi="Garamond"/>
                <w:color w:val="000000"/>
                <w:sz w:val="22"/>
                <w:szCs w:val="22"/>
              </w:rPr>
              <w:t xml:space="preserve"> </w:t>
            </w:r>
            <w:r w:rsidRPr="003407CF">
              <w:rPr>
                <w:rFonts w:ascii="Garamond" w:hAnsi="Garamond"/>
                <w:color w:val="000000"/>
                <w:sz w:val="22"/>
                <w:szCs w:val="22"/>
              </w:rPr>
              <w:t>Порядок внесения в регулируемые договоры изменений, связанных с изменением порядка расчетов участниками, указанными в п. 6 приложения 3 к настоящему Регламенту</w:t>
            </w:r>
            <w:bookmarkEnd w:id="7"/>
          </w:p>
          <w:p w14:paraId="1244C3BC" w14:textId="77777777" w:rsidR="003E4094" w:rsidRPr="003407CF" w:rsidRDefault="003E4094" w:rsidP="00143110">
            <w:pPr>
              <w:ind w:left="120"/>
              <w:jc w:val="both"/>
              <w:rPr>
                <w:rFonts w:ascii="Garamond" w:hAnsi="Garamond"/>
                <w:sz w:val="22"/>
                <w:szCs w:val="22"/>
              </w:rPr>
            </w:pPr>
            <w:r w:rsidRPr="003407CF">
              <w:rPr>
                <w:rFonts w:ascii="Garamond" w:hAnsi="Garamond"/>
                <w:color w:val="000000"/>
                <w:sz w:val="22"/>
                <w:szCs w:val="22"/>
                <w:highlight w:val="yellow"/>
              </w:rPr>
              <w:t>4.5.1</w:t>
            </w:r>
            <w:r w:rsidRPr="003407CF">
              <w:rPr>
                <w:rFonts w:ascii="Garamond" w:hAnsi="Garamond"/>
                <w:color w:val="000000"/>
                <w:sz w:val="22"/>
                <w:szCs w:val="22"/>
              </w:rPr>
              <w:t xml:space="preserve"> В случае принятия участниками, указанными в п. 6 приложения 3 к настоящему Регламенту, решения об осуществлении расчетов по регулируемым договорам / по обязательствам, возникшим из регулируемого договора, в том числе в случае замены стороны – продавца по регулируемому договору, если такая сторона-продавец не лишена статуса субъекта оптового рынка и права на участие в торговле электрической энергией и мощностью на оптовом рынке не путем оплаты/зачисления денежных средств с/на клирингового (-</w:t>
            </w:r>
            <w:proofErr w:type="spellStart"/>
            <w:r w:rsidRPr="003407CF">
              <w:rPr>
                <w:rFonts w:ascii="Garamond" w:hAnsi="Garamond"/>
                <w:color w:val="000000"/>
                <w:sz w:val="22"/>
                <w:szCs w:val="22"/>
              </w:rPr>
              <w:t>ый</w:t>
            </w:r>
            <w:proofErr w:type="spellEnd"/>
            <w:r w:rsidRPr="003407CF">
              <w:rPr>
                <w:rFonts w:ascii="Garamond" w:hAnsi="Garamond"/>
                <w:color w:val="000000"/>
                <w:sz w:val="22"/>
                <w:szCs w:val="22"/>
              </w:rPr>
              <w:t>) (торгового (-</w:t>
            </w:r>
            <w:proofErr w:type="spellStart"/>
            <w:r w:rsidRPr="003407CF">
              <w:rPr>
                <w:rFonts w:ascii="Garamond" w:hAnsi="Garamond"/>
                <w:color w:val="000000"/>
                <w:sz w:val="22"/>
                <w:szCs w:val="22"/>
              </w:rPr>
              <w:t>ый</w:t>
            </w:r>
            <w:proofErr w:type="spellEnd"/>
            <w:r w:rsidRPr="003407CF">
              <w:rPr>
                <w:rFonts w:ascii="Garamond" w:hAnsi="Garamond"/>
                <w:color w:val="000000"/>
                <w:sz w:val="22"/>
                <w:szCs w:val="22"/>
              </w:rPr>
              <w:t>) счета, указанные участники (за исключением участников,</w:t>
            </w:r>
            <w:r w:rsidRPr="003407CF">
              <w:rPr>
                <w:rFonts w:ascii="Garamond" w:hAnsi="Garamond"/>
                <w:b/>
                <w:color w:val="000000"/>
                <w:sz w:val="22"/>
                <w:szCs w:val="22"/>
              </w:rPr>
              <w:t> </w:t>
            </w:r>
            <w:r w:rsidRPr="003407CF">
              <w:rPr>
                <w:rFonts w:ascii="Garamond" w:hAnsi="Garamond"/>
                <w:color w:val="000000"/>
                <w:sz w:val="22"/>
                <w:szCs w:val="22"/>
              </w:rPr>
              <w:t>указанных в п. 6.1 приложения 3 к настоящему Регламенту) предоставляют в КО подписанные Сторонами (кроме КО) 3 экземпляра дополнительного соглашения к заключенному ими регулируемому договору по форме, указанной в приложении 7, 7.1 или 7.2 к настоящему Регламенту.</w:t>
            </w:r>
          </w:p>
          <w:p w14:paraId="7315BCB0" w14:textId="77777777" w:rsidR="003E4094" w:rsidRPr="003407CF" w:rsidRDefault="003E4094" w:rsidP="00143110">
            <w:pPr>
              <w:ind w:left="120"/>
              <w:jc w:val="both"/>
              <w:rPr>
                <w:rFonts w:ascii="Garamond" w:hAnsi="Garamond"/>
                <w:sz w:val="22"/>
                <w:szCs w:val="22"/>
              </w:rPr>
            </w:pPr>
            <w:r w:rsidRPr="003407CF">
              <w:rPr>
                <w:rFonts w:ascii="Garamond" w:hAnsi="Garamond"/>
                <w:color w:val="000000"/>
                <w:sz w:val="22"/>
                <w:szCs w:val="22"/>
                <w:highlight w:val="yellow"/>
              </w:rPr>
              <w:lastRenderedPageBreak/>
              <w:t>4.5.2</w:t>
            </w:r>
            <w:r w:rsidRPr="003407CF">
              <w:rPr>
                <w:rFonts w:ascii="Garamond" w:hAnsi="Garamond"/>
                <w:color w:val="000000"/>
                <w:sz w:val="22"/>
                <w:szCs w:val="22"/>
              </w:rPr>
              <w:t xml:space="preserve"> Соглашения, указанные в подпункте </w:t>
            </w:r>
            <w:r w:rsidRPr="003407CF">
              <w:rPr>
                <w:rFonts w:ascii="Garamond" w:hAnsi="Garamond"/>
                <w:color w:val="000000"/>
                <w:sz w:val="22"/>
                <w:szCs w:val="22"/>
                <w:highlight w:val="yellow"/>
              </w:rPr>
              <w:t>4.5.1</w:t>
            </w:r>
            <w:r w:rsidRPr="003407CF">
              <w:rPr>
                <w:rFonts w:ascii="Garamond" w:hAnsi="Garamond"/>
                <w:color w:val="000000"/>
                <w:sz w:val="22"/>
                <w:szCs w:val="22"/>
              </w:rPr>
              <w:t xml:space="preserve"> настоящего Регламента, должны быть подписаны уполномоченными лицами сторон соглашений. Стороны соглашения обязаны представить документы, подтверждающие полномочия лиц, подписавших эти соглашения, в случае их отсутствия у КО.</w:t>
            </w:r>
          </w:p>
          <w:p w14:paraId="23F4B163" w14:textId="77777777" w:rsidR="003E4094" w:rsidRPr="003407CF" w:rsidRDefault="003E4094" w:rsidP="00143110">
            <w:pPr>
              <w:ind w:left="120"/>
              <w:jc w:val="both"/>
              <w:rPr>
                <w:rFonts w:ascii="Garamond" w:hAnsi="Garamond"/>
                <w:sz w:val="22"/>
                <w:szCs w:val="22"/>
              </w:rPr>
            </w:pPr>
            <w:r w:rsidRPr="003407CF">
              <w:rPr>
                <w:rFonts w:ascii="Garamond" w:hAnsi="Garamond"/>
                <w:color w:val="000000"/>
                <w:sz w:val="22"/>
                <w:szCs w:val="22"/>
                <w:highlight w:val="yellow"/>
              </w:rPr>
              <w:t>4.5.3</w:t>
            </w:r>
            <w:r w:rsidRPr="003407CF">
              <w:rPr>
                <w:rFonts w:ascii="Garamond" w:hAnsi="Garamond"/>
                <w:color w:val="000000"/>
                <w:sz w:val="22"/>
                <w:szCs w:val="22"/>
              </w:rPr>
              <w:t xml:space="preserve"> КО в течение пяти рабочих дней с даты получении от покупателя и продавца по регулируемому договору документов, указанных в подпунктах </w:t>
            </w:r>
            <w:r w:rsidRPr="003407CF">
              <w:rPr>
                <w:rFonts w:ascii="Garamond" w:hAnsi="Garamond"/>
                <w:color w:val="000000"/>
                <w:sz w:val="22"/>
                <w:szCs w:val="22"/>
                <w:highlight w:val="yellow"/>
              </w:rPr>
              <w:t>4.5.1, 4.5.2</w:t>
            </w:r>
            <w:r w:rsidRPr="003407CF">
              <w:rPr>
                <w:rFonts w:ascii="Garamond" w:hAnsi="Garamond"/>
                <w:color w:val="000000"/>
                <w:sz w:val="22"/>
                <w:szCs w:val="22"/>
              </w:rPr>
              <w:t>, проверяет:</w:t>
            </w:r>
          </w:p>
          <w:p w14:paraId="7D45E9C5" w14:textId="77777777" w:rsidR="003E4094" w:rsidRPr="003407CF" w:rsidRDefault="003E4094" w:rsidP="003E4094">
            <w:pPr>
              <w:numPr>
                <w:ilvl w:val="0"/>
                <w:numId w:val="56"/>
              </w:numPr>
              <w:spacing w:line="276" w:lineRule="auto"/>
              <w:jc w:val="both"/>
              <w:rPr>
                <w:rFonts w:ascii="Garamond" w:hAnsi="Garamond"/>
                <w:sz w:val="22"/>
                <w:szCs w:val="22"/>
              </w:rPr>
            </w:pPr>
            <w:r w:rsidRPr="003407CF">
              <w:rPr>
                <w:rFonts w:ascii="Garamond" w:hAnsi="Garamond"/>
                <w:color w:val="000000"/>
                <w:sz w:val="22"/>
                <w:szCs w:val="22"/>
              </w:rPr>
              <w:t>отнесен ли покупатель по регулируемому договору к категории участников, указанных в п. 6 приложения 3 к настоящему Регламенту;</w:t>
            </w:r>
          </w:p>
          <w:p w14:paraId="7E261D5A" w14:textId="77777777" w:rsidR="003E4094" w:rsidRPr="003407CF" w:rsidRDefault="003E4094" w:rsidP="003E4094">
            <w:pPr>
              <w:numPr>
                <w:ilvl w:val="0"/>
                <w:numId w:val="56"/>
              </w:numPr>
              <w:spacing w:line="276" w:lineRule="auto"/>
              <w:jc w:val="both"/>
              <w:rPr>
                <w:rFonts w:ascii="Garamond" w:hAnsi="Garamond"/>
                <w:sz w:val="22"/>
                <w:szCs w:val="22"/>
              </w:rPr>
            </w:pPr>
            <w:r w:rsidRPr="003407CF">
              <w:rPr>
                <w:rFonts w:ascii="Garamond" w:hAnsi="Garamond"/>
                <w:color w:val="000000"/>
                <w:sz w:val="22"/>
                <w:szCs w:val="22"/>
              </w:rPr>
              <w:t>правильность и полноту заполнения документов;</w:t>
            </w:r>
          </w:p>
          <w:p w14:paraId="17411064" w14:textId="77777777" w:rsidR="003E4094" w:rsidRPr="003407CF" w:rsidRDefault="003E4094" w:rsidP="003E4094">
            <w:pPr>
              <w:numPr>
                <w:ilvl w:val="0"/>
                <w:numId w:val="56"/>
              </w:numPr>
              <w:spacing w:line="276" w:lineRule="auto"/>
              <w:jc w:val="both"/>
              <w:rPr>
                <w:rFonts w:ascii="Garamond" w:hAnsi="Garamond"/>
                <w:sz w:val="22"/>
                <w:szCs w:val="22"/>
              </w:rPr>
            </w:pPr>
            <w:r w:rsidRPr="003407CF">
              <w:rPr>
                <w:rFonts w:ascii="Garamond" w:hAnsi="Garamond"/>
                <w:color w:val="000000"/>
                <w:sz w:val="22"/>
                <w:szCs w:val="22"/>
              </w:rPr>
              <w:t>полномочия лиц, подписавших документы.</w:t>
            </w:r>
          </w:p>
          <w:p w14:paraId="361E8832" w14:textId="77777777" w:rsidR="003E4094" w:rsidRPr="003407CF" w:rsidRDefault="003E4094" w:rsidP="00D73FF1">
            <w:pPr>
              <w:ind w:left="120"/>
              <w:jc w:val="both"/>
              <w:rPr>
                <w:rFonts w:ascii="Garamond" w:hAnsi="Garamond"/>
                <w:sz w:val="22"/>
                <w:szCs w:val="22"/>
              </w:rPr>
            </w:pPr>
            <w:r w:rsidRPr="003407CF">
              <w:rPr>
                <w:rFonts w:ascii="Garamond" w:hAnsi="Garamond"/>
                <w:color w:val="000000"/>
                <w:sz w:val="22"/>
                <w:szCs w:val="22"/>
                <w:highlight w:val="yellow"/>
              </w:rPr>
              <w:t>4.5.4</w:t>
            </w:r>
            <w:r w:rsidRPr="003407CF">
              <w:rPr>
                <w:rFonts w:ascii="Garamond" w:hAnsi="Garamond"/>
                <w:color w:val="000000"/>
                <w:sz w:val="22"/>
                <w:szCs w:val="22"/>
              </w:rPr>
              <w:t xml:space="preserve"> </w:t>
            </w:r>
            <w:proofErr w:type="gramStart"/>
            <w:r w:rsidRPr="003407CF">
              <w:rPr>
                <w:rFonts w:ascii="Garamond" w:hAnsi="Garamond"/>
                <w:color w:val="000000"/>
                <w:sz w:val="22"/>
                <w:szCs w:val="22"/>
              </w:rPr>
              <w:t>В</w:t>
            </w:r>
            <w:proofErr w:type="gramEnd"/>
            <w:r w:rsidRPr="003407CF">
              <w:rPr>
                <w:rFonts w:ascii="Garamond" w:hAnsi="Garamond"/>
                <w:color w:val="000000"/>
                <w:sz w:val="22"/>
                <w:szCs w:val="22"/>
              </w:rPr>
              <w:t xml:space="preserve"> случае если документы, указанные в подпунктах </w:t>
            </w:r>
            <w:r w:rsidRPr="003407CF">
              <w:rPr>
                <w:rFonts w:ascii="Garamond" w:hAnsi="Garamond"/>
                <w:color w:val="000000"/>
                <w:sz w:val="22"/>
                <w:szCs w:val="22"/>
                <w:highlight w:val="yellow"/>
              </w:rPr>
              <w:t>4.5.1, 4.5.2</w:t>
            </w:r>
            <w:r w:rsidRPr="003407CF">
              <w:rPr>
                <w:rFonts w:ascii="Garamond" w:hAnsi="Garamond"/>
                <w:color w:val="000000"/>
                <w:sz w:val="22"/>
                <w:szCs w:val="22"/>
              </w:rPr>
              <w:t xml:space="preserve"> настоящего Регламента, НЕ предоставлены КО и (или) НЕ соответствуют требованиям, указанным в п. </w:t>
            </w:r>
            <w:r w:rsidRPr="003407CF">
              <w:rPr>
                <w:rFonts w:ascii="Garamond" w:hAnsi="Garamond"/>
                <w:color w:val="000000"/>
                <w:sz w:val="22"/>
                <w:szCs w:val="22"/>
                <w:highlight w:val="yellow"/>
              </w:rPr>
              <w:t>4.5.3</w:t>
            </w:r>
            <w:r w:rsidRPr="003407CF">
              <w:rPr>
                <w:rFonts w:ascii="Garamond" w:hAnsi="Garamond"/>
                <w:color w:val="000000"/>
                <w:sz w:val="22"/>
                <w:szCs w:val="22"/>
              </w:rPr>
              <w:t xml:space="preserve"> настоящего Регламента, КО направляет Сторонам соглашения уведомление об отказе в подписании и регистрации дополнительного соглашения к регулируемому договору.</w:t>
            </w:r>
          </w:p>
          <w:p w14:paraId="4C5BC506" w14:textId="77777777" w:rsidR="003E4094" w:rsidRPr="003407CF" w:rsidRDefault="003E4094" w:rsidP="00D73FF1">
            <w:pPr>
              <w:ind w:left="120"/>
              <w:jc w:val="both"/>
              <w:rPr>
                <w:rFonts w:ascii="Garamond" w:hAnsi="Garamond"/>
                <w:sz w:val="22"/>
                <w:szCs w:val="22"/>
              </w:rPr>
            </w:pPr>
            <w:r w:rsidRPr="003407CF">
              <w:rPr>
                <w:rFonts w:ascii="Garamond" w:hAnsi="Garamond"/>
                <w:color w:val="000000"/>
                <w:sz w:val="22"/>
                <w:szCs w:val="22"/>
                <w:highlight w:val="yellow"/>
              </w:rPr>
              <w:t>4.5.5</w:t>
            </w:r>
            <w:r w:rsidRPr="003407CF">
              <w:rPr>
                <w:rFonts w:ascii="Garamond" w:hAnsi="Garamond"/>
                <w:color w:val="000000"/>
                <w:sz w:val="22"/>
                <w:szCs w:val="22"/>
              </w:rPr>
              <w:t xml:space="preserve"> </w:t>
            </w:r>
            <w:proofErr w:type="gramStart"/>
            <w:r w:rsidRPr="003407CF">
              <w:rPr>
                <w:rFonts w:ascii="Garamond" w:hAnsi="Garamond"/>
                <w:color w:val="000000"/>
                <w:sz w:val="22"/>
                <w:szCs w:val="22"/>
              </w:rPr>
              <w:t>В</w:t>
            </w:r>
            <w:proofErr w:type="gramEnd"/>
            <w:r w:rsidRPr="003407CF">
              <w:rPr>
                <w:rFonts w:ascii="Garamond" w:hAnsi="Garamond"/>
                <w:color w:val="000000"/>
                <w:sz w:val="22"/>
                <w:szCs w:val="22"/>
              </w:rPr>
              <w:t xml:space="preserve"> случае если документы, указанные в подпунктах </w:t>
            </w:r>
            <w:r w:rsidRPr="003407CF">
              <w:rPr>
                <w:rFonts w:ascii="Garamond" w:hAnsi="Garamond"/>
                <w:color w:val="000000"/>
                <w:sz w:val="22"/>
                <w:szCs w:val="22"/>
                <w:highlight w:val="yellow"/>
              </w:rPr>
              <w:t>4.5.1, 4.5.2</w:t>
            </w:r>
            <w:r w:rsidRPr="003407CF">
              <w:rPr>
                <w:rFonts w:ascii="Garamond" w:hAnsi="Garamond"/>
                <w:color w:val="000000"/>
                <w:sz w:val="22"/>
                <w:szCs w:val="22"/>
              </w:rPr>
              <w:t xml:space="preserve">, настоящего Регламента, соответствуют требованиям, указанным в подпункте </w:t>
            </w:r>
            <w:r w:rsidRPr="003407CF">
              <w:rPr>
                <w:rFonts w:ascii="Garamond" w:hAnsi="Garamond"/>
                <w:color w:val="000000"/>
                <w:sz w:val="22"/>
                <w:szCs w:val="22"/>
                <w:highlight w:val="yellow"/>
              </w:rPr>
              <w:t>4.5.3</w:t>
            </w:r>
            <w:r w:rsidRPr="003407CF">
              <w:rPr>
                <w:rFonts w:ascii="Garamond" w:hAnsi="Garamond"/>
                <w:color w:val="000000"/>
                <w:sz w:val="22"/>
                <w:szCs w:val="22"/>
              </w:rPr>
              <w:t xml:space="preserve"> настоящего Регламента, КО:</w:t>
            </w:r>
          </w:p>
          <w:p w14:paraId="77A24F5E" w14:textId="77777777" w:rsidR="003E4094" w:rsidRPr="003407CF" w:rsidRDefault="003E4094" w:rsidP="003E4094">
            <w:pPr>
              <w:numPr>
                <w:ilvl w:val="0"/>
                <w:numId w:val="57"/>
              </w:numPr>
              <w:spacing w:line="276" w:lineRule="auto"/>
              <w:jc w:val="both"/>
              <w:rPr>
                <w:rFonts w:ascii="Garamond" w:hAnsi="Garamond"/>
                <w:sz w:val="22"/>
                <w:szCs w:val="22"/>
              </w:rPr>
            </w:pPr>
            <w:r w:rsidRPr="003407CF">
              <w:rPr>
                <w:rFonts w:ascii="Garamond" w:hAnsi="Garamond"/>
                <w:color w:val="000000"/>
                <w:sz w:val="22"/>
                <w:szCs w:val="22"/>
              </w:rPr>
              <w:t>подписывает соглашение;</w:t>
            </w:r>
          </w:p>
          <w:p w14:paraId="28CBC156" w14:textId="77777777" w:rsidR="003E4094" w:rsidRPr="003407CF" w:rsidRDefault="003E4094" w:rsidP="003E4094">
            <w:pPr>
              <w:numPr>
                <w:ilvl w:val="0"/>
                <w:numId w:val="57"/>
              </w:numPr>
              <w:spacing w:line="276" w:lineRule="auto"/>
              <w:jc w:val="both"/>
              <w:rPr>
                <w:rFonts w:ascii="Garamond" w:hAnsi="Garamond"/>
                <w:sz w:val="22"/>
                <w:szCs w:val="22"/>
              </w:rPr>
            </w:pPr>
            <w:r w:rsidRPr="003407CF">
              <w:rPr>
                <w:rFonts w:ascii="Garamond" w:hAnsi="Garamond"/>
                <w:color w:val="000000"/>
                <w:sz w:val="22"/>
                <w:szCs w:val="22"/>
              </w:rPr>
              <w:t>осуществляет регистрацию указанных изменений регулируемого договора, в случае подписания дополнительного соглашения к регулируемому договору по форме, предусмотренной приложениями 7, 7.1 или 7.2 к настоящему Регламенту;</w:t>
            </w:r>
          </w:p>
          <w:p w14:paraId="2BC4C135" w14:textId="77777777" w:rsidR="003E4094" w:rsidRPr="003407CF" w:rsidRDefault="003E4094" w:rsidP="003E4094">
            <w:pPr>
              <w:numPr>
                <w:ilvl w:val="0"/>
                <w:numId w:val="57"/>
              </w:numPr>
              <w:spacing w:line="276" w:lineRule="auto"/>
              <w:jc w:val="both"/>
              <w:rPr>
                <w:rFonts w:ascii="Garamond" w:hAnsi="Garamond"/>
                <w:sz w:val="22"/>
                <w:szCs w:val="22"/>
              </w:rPr>
            </w:pPr>
            <w:r w:rsidRPr="003407CF">
              <w:rPr>
                <w:rFonts w:ascii="Garamond" w:hAnsi="Garamond"/>
                <w:color w:val="000000"/>
                <w:sz w:val="22"/>
                <w:szCs w:val="22"/>
              </w:rPr>
              <w:t>не позднее одного рабочего дня c даты подписания уведомляет ЦФР о подписании дополнительного соглашения и предоставляет его копию;</w:t>
            </w:r>
          </w:p>
          <w:p w14:paraId="3634D43D" w14:textId="77777777" w:rsidR="003E4094" w:rsidRPr="003407CF" w:rsidRDefault="003E4094" w:rsidP="003E4094">
            <w:pPr>
              <w:numPr>
                <w:ilvl w:val="0"/>
                <w:numId w:val="57"/>
              </w:numPr>
              <w:spacing w:line="276" w:lineRule="auto"/>
              <w:jc w:val="both"/>
              <w:rPr>
                <w:rFonts w:ascii="Garamond" w:hAnsi="Garamond"/>
                <w:sz w:val="22"/>
                <w:szCs w:val="22"/>
              </w:rPr>
            </w:pPr>
            <w:r w:rsidRPr="003407CF">
              <w:rPr>
                <w:rFonts w:ascii="Garamond" w:hAnsi="Garamond"/>
                <w:color w:val="000000"/>
                <w:sz w:val="22"/>
                <w:szCs w:val="22"/>
              </w:rPr>
              <w:t xml:space="preserve">не позднее одного рабочего дня c даты подписания КО дополнительного соглашения к регулируемому договору по форме, предусмотренной приложениями 7, 7.1 или 7.2 к настоящему Регламенту, направляет сторонам уведомление о регистрации изменений условий регулируемого договора на </w:t>
            </w:r>
            <w:r w:rsidRPr="003407CF">
              <w:rPr>
                <w:rFonts w:ascii="Garamond" w:hAnsi="Garamond"/>
                <w:color w:val="000000"/>
                <w:sz w:val="22"/>
                <w:szCs w:val="22"/>
              </w:rPr>
              <w:lastRenderedPageBreak/>
              <w:t>бумажном носителе с приложением экземпляра дополнительного соглашения.</w:t>
            </w:r>
          </w:p>
          <w:p w14:paraId="23BEF4AA" w14:textId="77777777" w:rsidR="003E4094" w:rsidRPr="003407CF" w:rsidRDefault="003E4094" w:rsidP="00D73FF1">
            <w:pPr>
              <w:ind w:left="120"/>
              <w:jc w:val="both"/>
              <w:rPr>
                <w:rFonts w:ascii="Garamond" w:hAnsi="Garamond"/>
                <w:sz w:val="22"/>
                <w:szCs w:val="22"/>
              </w:rPr>
            </w:pPr>
            <w:r w:rsidRPr="003407CF">
              <w:rPr>
                <w:rFonts w:ascii="Garamond" w:hAnsi="Garamond"/>
                <w:color w:val="000000"/>
                <w:sz w:val="22"/>
                <w:szCs w:val="22"/>
                <w:highlight w:val="yellow"/>
              </w:rPr>
              <w:t>4.5.6</w:t>
            </w:r>
            <w:r w:rsidRPr="003407CF">
              <w:rPr>
                <w:rFonts w:ascii="Garamond" w:hAnsi="Garamond"/>
                <w:color w:val="000000"/>
                <w:sz w:val="22"/>
                <w:szCs w:val="22"/>
              </w:rPr>
              <w:t xml:space="preserve"> </w:t>
            </w:r>
            <w:proofErr w:type="gramStart"/>
            <w:r w:rsidRPr="003407CF">
              <w:rPr>
                <w:rFonts w:ascii="Garamond" w:hAnsi="Garamond"/>
                <w:color w:val="000000"/>
                <w:sz w:val="22"/>
                <w:szCs w:val="22"/>
              </w:rPr>
              <w:t>В</w:t>
            </w:r>
            <w:proofErr w:type="gramEnd"/>
            <w:r w:rsidRPr="003407CF">
              <w:rPr>
                <w:rFonts w:ascii="Garamond" w:hAnsi="Garamond"/>
                <w:color w:val="000000"/>
                <w:sz w:val="22"/>
                <w:szCs w:val="22"/>
              </w:rPr>
              <w:t xml:space="preserve"> случае если дополнительное соглашение и иные документы, предусмотренные п. </w:t>
            </w:r>
            <w:r w:rsidRPr="003407CF">
              <w:rPr>
                <w:rFonts w:ascii="Garamond" w:hAnsi="Garamond"/>
                <w:color w:val="000000"/>
                <w:sz w:val="22"/>
                <w:szCs w:val="22"/>
                <w:highlight w:val="yellow"/>
              </w:rPr>
              <w:t>4.5.2</w:t>
            </w:r>
            <w:r w:rsidRPr="003407CF">
              <w:rPr>
                <w:rFonts w:ascii="Garamond" w:hAnsi="Garamond"/>
                <w:color w:val="000000"/>
                <w:sz w:val="22"/>
                <w:szCs w:val="22"/>
              </w:rPr>
              <w:t xml:space="preserve"> настоящего Регламента, представлены в срок не позднее 20-го числа и КО не отказал в подписании соглашения (и регистрации дополнительного соглашения), расчеты в соответствии с этим соглашением начинают осуществляться с первого числа месяца, следующего за месяцем предоставления в КО соглашения.</w:t>
            </w:r>
          </w:p>
          <w:p w14:paraId="6FBCE2B0" w14:textId="77777777" w:rsidR="003E4094" w:rsidRPr="003407CF" w:rsidRDefault="003E4094" w:rsidP="00AD4869">
            <w:pPr>
              <w:ind w:left="120"/>
              <w:jc w:val="both"/>
              <w:rPr>
                <w:rFonts w:ascii="Garamond" w:hAnsi="Garamond"/>
                <w:sz w:val="22"/>
                <w:szCs w:val="22"/>
              </w:rPr>
            </w:pPr>
            <w:r w:rsidRPr="003407CF">
              <w:rPr>
                <w:rFonts w:ascii="Garamond" w:hAnsi="Garamond"/>
                <w:color w:val="000000"/>
                <w:sz w:val="22"/>
                <w:szCs w:val="22"/>
              </w:rPr>
              <w:t>В случае если дополнительное соглашение и иные документы, предусмотренные п</w:t>
            </w:r>
            <w:r w:rsidRPr="003407CF">
              <w:rPr>
                <w:rFonts w:ascii="Garamond" w:hAnsi="Garamond"/>
                <w:color w:val="000000"/>
                <w:sz w:val="22"/>
                <w:szCs w:val="22"/>
                <w:highlight w:val="yellow"/>
              </w:rPr>
              <w:t>. 4.5.2</w:t>
            </w:r>
            <w:r w:rsidRPr="003407CF">
              <w:rPr>
                <w:rFonts w:ascii="Garamond" w:hAnsi="Garamond"/>
                <w:color w:val="000000"/>
                <w:sz w:val="22"/>
                <w:szCs w:val="22"/>
              </w:rPr>
              <w:t xml:space="preserve"> настоящего Регламента, представлены после 20-го числа и КО не отказал в подписании соглашения (и регистрации дополнительного соглашения), расчеты в соответствии с этим соглашением начинают осуществляться с первого числа второго месяца, следующего за месяцем предоставления </w:t>
            </w:r>
            <w:proofErr w:type="gramStart"/>
            <w:r w:rsidRPr="003407CF">
              <w:rPr>
                <w:rFonts w:ascii="Garamond" w:hAnsi="Garamond"/>
                <w:color w:val="000000"/>
                <w:sz w:val="22"/>
                <w:szCs w:val="22"/>
              </w:rPr>
              <w:t>в КО</w:t>
            </w:r>
            <w:proofErr w:type="gramEnd"/>
            <w:r w:rsidRPr="003407CF">
              <w:rPr>
                <w:rFonts w:ascii="Garamond" w:hAnsi="Garamond"/>
                <w:color w:val="000000"/>
                <w:sz w:val="22"/>
                <w:szCs w:val="22"/>
              </w:rPr>
              <w:t xml:space="preserve"> соглашения.</w:t>
            </w:r>
          </w:p>
          <w:p w14:paraId="3C517E56" w14:textId="77777777" w:rsidR="003E4094" w:rsidRPr="003407CF" w:rsidRDefault="003E4094" w:rsidP="00D73FF1">
            <w:pPr>
              <w:ind w:left="120"/>
              <w:jc w:val="both"/>
              <w:rPr>
                <w:rFonts w:ascii="Garamond" w:hAnsi="Garamond"/>
                <w:sz w:val="22"/>
                <w:szCs w:val="22"/>
              </w:rPr>
            </w:pPr>
            <w:r w:rsidRPr="003407CF">
              <w:rPr>
                <w:rFonts w:ascii="Garamond" w:hAnsi="Garamond"/>
                <w:color w:val="000000"/>
                <w:sz w:val="22"/>
                <w:szCs w:val="22"/>
                <w:highlight w:val="yellow"/>
              </w:rPr>
              <w:t>4.5.7</w:t>
            </w:r>
            <w:r w:rsidRPr="003407CF">
              <w:rPr>
                <w:rFonts w:ascii="Garamond" w:hAnsi="Garamond"/>
                <w:color w:val="000000"/>
                <w:sz w:val="22"/>
                <w:szCs w:val="22"/>
              </w:rPr>
              <w:t xml:space="preserve"> В случае принятия участниками, указанными в п. 6 приложения 3 к настоящему Регламенту и заключившими дополнительное соглашение о порядке расчетов по регулируемому договору в соответствии с подпунктами </w:t>
            </w:r>
            <w:r w:rsidRPr="003407CF">
              <w:rPr>
                <w:rFonts w:ascii="Garamond" w:hAnsi="Garamond"/>
                <w:color w:val="000000"/>
                <w:sz w:val="22"/>
                <w:szCs w:val="22"/>
                <w:highlight w:val="yellow"/>
              </w:rPr>
              <w:t>4.5.1–4.5.6</w:t>
            </w:r>
            <w:r w:rsidRPr="003407CF">
              <w:rPr>
                <w:rFonts w:ascii="Garamond" w:hAnsi="Garamond"/>
                <w:color w:val="000000"/>
                <w:sz w:val="22"/>
                <w:szCs w:val="22"/>
              </w:rPr>
              <w:t xml:space="preserve"> настоящего Регламента, решения об осуществлении расчетов по регулируемым договорам путем оплаты/зачисления денежных средств с/на клирингового (-</w:t>
            </w:r>
            <w:proofErr w:type="spellStart"/>
            <w:r w:rsidRPr="003407CF">
              <w:rPr>
                <w:rFonts w:ascii="Garamond" w:hAnsi="Garamond"/>
                <w:color w:val="000000"/>
                <w:sz w:val="22"/>
                <w:szCs w:val="22"/>
              </w:rPr>
              <w:t>ый</w:t>
            </w:r>
            <w:proofErr w:type="spellEnd"/>
            <w:r w:rsidRPr="003407CF">
              <w:rPr>
                <w:rFonts w:ascii="Garamond" w:hAnsi="Garamond"/>
                <w:color w:val="000000"/>
                <w:sz w:val="22"/>
                <w:szCs w:val="22"/>
              </w:rPr>
              <w:t>) (торгового (-</w:t>
            </w:r>
            <w:proofErr w:type="spellStart"/>
            <w:r w:rsidRPr="003407CF">
              <w:rPr>
                <w:rFonts w:ascii="Garamond" w:hAnsi="Garamond"/>
                <w:color w:val="000000"/>
                <w:sz w:val="22"/>
                <w:szCs w:val="22"/>
              </w:rPr>
              <w:t>ый</w:t>
            </w:r>
            <w:proofErr w:type="spellEnd"/>
            <w:r w:rsidRPr="003407CF">
              <w:rPr>
                <w:rFonts w:ascii="Garamond" w:hAnsi="Garamond"/>
                <w:color w:val="000000"/>
                <w:sz w:val="22"/>
                <w:szCs w:val="22"/>
              </w:rPr>
              <w:t xml:space="preserve">) счета, указанные участники предоставляют в КО подписанные продавцом и покупателем 3 экземпляра дополнительного соглашения к заключенному ими регулируемому договору по форме, указанной в приложении 8 к настоящему Регламенту. Подписание этого соглашения КО, его регистрация и осуществление расчетов по нему осуществляется в порядке, предусмотренном подпунктами </w:t>
            </w:r>
            <w:r w:rsidRPr="003407CF">
              <w:rPr>
                <w:rFonts w:ascii="Garamond" w:hAnsi="Garamond"/>
                <w:color w:val="000000"/>
                <w:sz w:val="22"/>
                <w:szCs w:val="22"/>
                <w:highlight w:val="yellow"/>
              </w:rPr>
              <w:t>4.5.1–4.5.5</w:t>
            </w:r>
            <w:r w:rsidRPr="003407CF">
              <w:rPr>
                <w:rFonts w:ascii="Garamond" w:hAnsi="Garamond"/>
                <w:color w:val="000000"/>
                <w:sz w:val="22"/>
                <w:szCs w:val="22"/>
              </w:rPr>
              <w:t xml:space="preserve"> настоящего Регламента.</w:t>
            </w:r>
          </w:p>
          <w:p w14:paraId="1D688196" w14:textId="77777777" w:rsidR="003E4094" w:rsidRPr="003407CF" w:rsidRDefault="003E4094" w:rsidP="00D73FF1">
            <w:pPr>
              <w:ind w:left="120"/>
              <w:jc w:val="both"/>
              <w:rPr>
                <w:rFonts w:ascii="Garamond" w:hAnsi="Garamond"/>
                <w:sz w:val="22"/>
                <w:szCs w:val="22"/>
              </w:rPr>
            </w:pPr>
            <w:r w:rsidRPr="003407CF">
              <w:rPr>
                <w:rFonts w:ascii="Garamond" w:hAnsi="Garamond"/>
                <w:color w:val="000000"/>
                <w:sz w:val="22"/>
                <w:szCs w:val="22"/>
                <w:highlight w:val="yellow"/>
              </w:rPr>
              <w:t>4.5.8</w:t>
            </w:r>
            <w:r w:rsidRPr="003407CF">
              <w:rPr>
                <w:rFonts w:ascii="Garamond" w:hAnsi="Garamond"/>
                <w:color w:val="000000"/>
                <w:sz w:val="22"/>
                <w:szCs w:val="22"/>
              </w:rPr>
              <w:t xml:space="preserve"> </w:t>
            </w:r>
            <w:proofErr w:type="gramStart"/>
            <w:r w:rsidRPr="003407CF">
              <w:rPr>
                <w:rFonts w:ascii="Garamond" w:hAnsi="Garamond"/>
                <w:color w:val="000000"/>
                <w:sz w:val="22"/>
                <w:szCs w:val="22"/>
              </w:rPr>
              <w:t>В</w:t>
            </w:r>
            <w:proofErr w:type="gramEnd"/>
            <w:r w:rsidRPr="003407CF">
              <w:rPr>
                <w:rFonts w:ascii="Garamond" w:hAnsi="Garamond"/>
                <w:color w:val="000000"/>
                <w:sz w:val="22"/>
                <w:szCs w:val="22"/>
              </w:rPr>
              <w:t xml:space="preserve"> отношении участников оптового рынка, указанных в п. 6.1 приложения 3 к настоящему Регламенту, с 01.08.2014 КО не осуществляет подписание и регистрацию дополнительных соглашений к регулируемым договорам по формам, указанным в приложениях 7, 7.1 или 7.2 к настоящему Регламенту.</w:t>
            </w:r>
          </w:p>
          <w:p w14:paraId="4D4010E3" w14:textId="75F0700D" w:rsidR="003E4094" w:rsidRPr="003407CF" w:rsidRDefault="003E4094" w:rsidP="00143110">
            <w:pPr>
              <w:pStyle w:val="2"/>
              <w:spacing w:before="180" w:after="180"/>
              <w:ind w:left="120"/>
              <w:jc w:val="both"/>
              <w:rPr>
                <w:rFonts w:ascii="Garamond" w:hAnsi="Garamond"/>
                <w:sz w:val="22"/>
                <w:szCs w:val="22"/>
              </w:rPr>
            </w:pPr>
            <w:bookmarkStart w:id="8" w:name="_Toc83840723"/>
            <w:r w:rsidRPr="003407CF">
              <w:rPr>
                <w:rFonts w:ascii="Garamond" w:hAnsi="Garamond"/>
                <w:color w:val="000000"/>
                <w:sz w:val="22"/>
                <w:szCs w:val="22"/>
                <w:highlight w:val="yellow"/>
              </w:rPr>
              <w:t>4.6</w:t>
            </w:r>
            <w:r w:rsidR="003407CF">
              <w:rPr>
                <w:rFonts w:ascii="Garamond" w:hAnsi="Garamond"/>
                <w:color w:val="000000"/>
                <w:sz w:val="22"/>
                <w:szCs w:val="22"/>
              </w:rPr>
              <w:t xml:space="preserve"> </w:t>
            </w:r>
            <w:r w:rsidRPr="003407CF">
              <w:rPr>
                <w:rFonts w:ascii="Garamond" w:hAnsi="Garamond"/>
                <w:color w:val="000000"/>
                <w:sz w:val="22"/>
                <w:szCs w:val="22"/>
              </w:rPr>
              <w:t>Порядок внесения в регулируемые договоры изменений, связанных с изменением по соглашению сторон ответственности продавца и покупателя по регулируемому договору </w:t>
            </w:r>
            <w:bookmarkEnd w:id="8"/>
          </w:p>
          <w:p w14:paraId="2DD4B38D" w14:textId="77777777" w:rsidR="003E4094" w:rsidRPr="003407CF" w:rsidRDefault="003E4094" w:rsidP="00D73FF1">
            <w:pPr>
              <w:ind w:left="120"/>
              <w:jc w:val="both"/>
              <w:rPr>
                <w:rFonts w:ascii="Garamond" w:hAnsi="Garamond"/>
                <w:sz w:val="22"/>
                <w:szCs w:val="22"/>
              </w:rPr>
            </w:pPr>
            <w:r w:rsidRPr="003407CF">
              <w:rPr>
                <w:rFonts w:ascii="Garamond" w:hAnsi="Garamond"/>
                <w:color w:val="000000"/>
                <w:sz w:val="22"/>
                <w:szCs w:val="22"/>
                <w:highlight w:val="yellow"/>
              </w:rPr>
              <w:t>4.6.1</w:t>
            </w:r>
            <w:r w:rsidRPr="003407CF">
              <w:rPr>
                <w:rFonts w:ascii="Garamond" w:hAnsi="Garamond"/>
                <w:color w:val="000000"/>
                <w:sz w:val="22"/>
                <w:szCs w:val="22"/>
              </w:rPr>
              <w:t xml:space="preserve"> Стороны регулируемого договора имеют право исключить из заключенного ими регулируемого договора условие об оплаты неустойки </w:t>
            </w:r>
            <w:r w:rsidRPr="003407CF">
              <w:rPr>
                <w:rFonts w:ascii="Garamond" w:hAnsi="Garamond"/>
                <w:color w:val="000000"/>
                <w:sz w:val="22"/>
                <w:szCs w:val="22"/>
              </w:rPr>
              <w:lastRenderedPageBreak/>
              <w:t>в размере, установленном </w:t>
            </w:r>
            <w:r w:rsidRPr="003407CF">
              <w:rPr>
                <w:rFonts w:ascii="Garamond" w:hAnsi="Garamond"/>
                <w:i/>
                <w:color w:val="000000"/>
                <w:sz w:val="22"/>
                <w:szCs w:val="22"/>
              </w:rPr>
              <w:t>Регламентом финансовых расчетов на оптовом рынке </w:t>
            </w:r>
            <w:r w:rsidRPr="003407CF">
              <w:rPr>
                <w:rFonts w:ascii="Garamond" w:hAnsi="Garamond"/>
                <w:color w:val="000000"/>
                <w:sz w:val="22"/>
                <w:szCs w:val="22"/>
              </w:rPr>
              <w:t>(Приложение № 16 к </w:t>
            </w:r>
            <w:r w:rsidRPr="003407CF">
              <w:rPr>
                <w:rFonts w:ascii="Garamond" w:hAnsi="Garamond"/>
                <w:i/>
                <w:color w:val="000000"/>
                <w:sz w:val="22"/>
                <w:szCs w:val="22"/>
              </w:rPr>
              <w:t>Договору о присоединении к торговой системе оптового рынка</w:t>
            </w:r>
            <w:r w:rsidRPr="003407CF">
              <w:rPr>
                <w:rFonts w:ascii="Garamond" w:hAnsi="Garamond"/>
                <w:color w:val="000000"/>
                <w:sz w:val="22"/>
                <w:szCs w:val="22"/>
              </w:rPr>
              <w:t>), в случае нарушения покупателем сроков оплаты электрической энергии и (или) мощности, а также нарушения сроков иных платежей, предусмотренных регулируемым договором, а также в случае нарушения продавцом сроков платежей, предусмотренных регулируемым договором (далее – условие об оплате неустойки).</w:t>
            </w:r>
          </w:p>
          <w:p w14:paraId="53F8EEF4" w14:textId="77777777" w:rsidR="003E4094" w:rsidRPr="003407CF" w:rsidRDefault="003E4094" w:rsidP="00D73FF1">
            <w:pPr>
              <w:ind w:left="120"/>
              <w:jc w:val="both"/>
              <w:rPr>
                <w:rFonts w:ascii="Garamond" w:hAnsi="Garamond"/>
                <w:sz w:val="22"/>
                <w:szCs w:val="22"/>
              </w:rPr>
            </w:pPr>
            <w:r w:rsidRPr="003407CF">
              <w:rPr>
                <w:rFonts w:ascii="Garamond" w:hAnsi="Garamond"/>
                <w:color w:val="000000"/>
                <w:sz w:val="22"/>
                <w:szCs w:val="22"/>
                <w:highlight w:val="yellow"/>
              </w:rPr>
              <w:t>4.6.2</w:t>
            </w:r>
            <w:r w:rsidRPr="003407CF">
              <w:rPr>
                <w:rFonts w:ascii="Garamond" w:hAnsi="Garamond"/>
                <w:color w:val="000000"/>
                <w:sz w:val="22"/>
                <w:szCs w:val="22"/>
              </w:rPr>
              <w:t xml:space="preserve"> </w:t>
            </w:r>
            <w:proofErr w:type="gramStart"/>
            <w:r w:rsidRPr="003407CF">
              <w:rPr>
                <w:rFonts w:ascii="Garamond" w:hAnsi="Garamond"/>
                <w:color w:val="000000"/>
                <w:sz w:val="22"/>
                <w:szCs w:val="22"/>
              </w:rPr>
              <w:t>В</w:t>
            </w:r>
            <w:proofErr w:type="gramEnd"/>
            <w:r w:rsidRPr="003407CF">
              <w:rPr>
                <w:rFonts w:ascii="Garamond" w:hAnsi="Garamond"/>
                <w:color w:val="000000"/>
                <w:sz w:val="22"/>
                <w:szCs w:val="22"/>
              </w:rPr>
              <w:t xml:space="preserve"> случае принятия продавцом и покупателем по регулируемому договору решения об исключении из заключенного ими регулируемого договора условия об оплате неустойки, они предоставляют в КО подписанные продавцом и покупателем 3 экземпляра дополнительного соглашения к заключенному ими регулируемому договору по форме, указанной в приложении 9 к настоящему Регламенту.</w:t>
            </w:r>
          </w:p>
          <w:p w14:paraId="0FF3F277" w14:textId="77777777" w:rsidR="003E4094" w:rsidRPr="003407CF" w:rsidRDefault="003E4094" w:rsidP="00D73FF1">
            <w:pPr>
              <w:ind w:left="120"/>
              <w:jc w:val="both"/>
              <w:rPr>
                <w:rFonts w:ascii="Garamond" w:hAnsi="Garamond"/>
                <w:sz w:val="22"/>
                <w:szCs w:val="22"/>
              </w:rPr>
            </w:pPr>
            <w:r w:rsidRPr="003407CF">
              <w:rPr>
                <w:rFonts w:ascii="Garamond" w:hAnsi="Garamond"/>
                <w:color w:val="000000"/>
                <w:sz w:val="22"/>
                <w:szCs w:val="22"/>
                <w:highlight w:val="yellow"/>
              </w:rPr>
              <w:t>4.6.3</w:t>
            </w:r>
            <w:r w:rsidRPr="003407CF">
              <w:rPr>
                <w:rFonts w:ascii="Garamond" w:hAnsi="Garamond"/>
                <w:color w:val="000000"/>
                <w:sz w:val="22"/>
                <w:szCs w:val="22"/>
              </w:rPr>
              <w:t xml:space="preserve"> Соглашения, указанные в подпункте </w:t>
            </w:r>
            <w:r w:rsidRPr="003407CF">
              <w:rPr>
                <w:rFonts w:ascii="Garamond" w:hAnsi="Garamond"/>
                <w:color w:val="000000"/>
                <w:sz w:val="22"/>
                <w:szCs w:val="22"/>
                <w:highlight w:val="yellow"/>
              </w:rPr>
              <w:t>4.6.2</w:t>
            </w:r>
            <w:r w:rsidRPr="003407CF">
              <w:rPr>
                <w:rFonts w:ascii="Garamond" w:hAnsi="Garamond"/>
                <w:color w:val="000000"/>
                <w:sz w:val="22"/>
                <w:szCs w:val="22"/>
              </w:rPr>
              <w:t xml:space="preserve"> настоящего Регламента, должны быть подписаны уполномоченными лицами покупателя и продавца по регулируемому договору. Продавец и покупатель обязаны представить документы, подтверждающие полномочия лиц, подписавших эти соглашения. Соглашения должны быть представлены в КО в срок не позднее последнего числа месяца, предшествующего месяцу, с которого продавец и покупатель договорились изменить условие о неустойке.</w:t>
            </w:r>
          </w:p>
          <w:p w14:paraId="1CA98152" w14:textId="77777777" w:rsidR="003E4094" w:rsidRPr="003407CF" w:rsidRDefault="003E4094" w:rsidP="00D73FF1">
            <w:pPr>
              <w:ind w:left="120"/>
              <w:jc w:val="both"/>
              <w:rPr>
                <w:rFonts w:ascii="Garamond" w:hAnsi="Garamond"/>
                <w:sz w:val="22"/>
                <w:szCs w:val="22"/>
              </w:rPr>
            </w:pPr>
            <w:r w:rsidRPr="003407CF">
              <w:rPr>
                <w:rFonts w:ascii="Garamond" w:hAnsi="Garamond"/>
                <w:color w:val="000000"/>
                <w:sz w:val="22"/>
                <w:szCs w:val="22"/>
                <w:highlight w:val="yellow"/>
              </w:rPr>
              <w:t>4.6.4</w:t>
            </w:r>
            <w:r w:rsidRPr="003407CF">
              <w:rPr>
                <w:rFonts w:ascii="Garamond" w:hAnsi="Garamond"/>
                <w:color w:val="000000"/>
                <w:sz w:val="22"/>
                <w:szCs w:val="22"/>
              </w:rPr>
              <w:t xml:space="preserve"> КО в течение двух рабочих дней с даты получения от покупателя и продавца по регулируемому договору документов, указанных в подпунктах </w:t>
            </w:r>
            <w:r w:rsidRPr="003407CF">
              <w:rPr>
                <w:rFonts w:ascii="Garamond" w:hAnsi="Garamond"/>
                <w:color w:val="000000"/>
                <w:sz w:val="22"/>
                <w:szCs w:val="22"/>
                <w:highlight w:val="yellow"/>
              </w:rPr>
              <w:t>4.6.2, 4.6.3</w:t>
            </w:r>
            <w:r w:rsidRPr="003407CF">
              <w:rPr>
                <w:rFonts w:ascii="Garamond" w:hAnsi="Garamond"/>
                <w:color w:val="000000"/>
                <w:sz w:val="22"/>
                <w:szCs w:val="22"/>
              </w:rPr>
              <w:t>, проверяет:</w:t>
            </w:r>
          </w:p>
          <w:p w14:paraId="2DD2E235" w14:textId="77777777" w:rsidR="003E4094" w:rsidRPr="003407CF" w:rsidRDefault="003E4094" w:rsidP="003E4094">
            <w:pPr>
              <w:numPr>
                <w:ilvl w:val="0"/>
                <w:numId w:val="58"/>
              </w:numPr>
              <w:spacing w:line="276" w:lineRule="auto"/>
              <w:jc w:val="both"/>
              <w:rPr>
                <w:rFonts w:ascii="Garamond" w:hAnsi="Garamond"/>
                <w:sz w:val="22"/>
                <w:szCs w:val="22"/>
              </w:rPr>
            </w:pPr>
            <w:r w:rsidRPr="003407CF">
              <w:rPr>
                <w:rFonts w:ascii="Garamond" w:hAnsi="Garamond"/>
                <w:color w:val="000000"/>
                <w:sz w:val="22"/>
                <w:szCs w:val="22"/>
              </w:rPr>
              <w:t>правильность и полноту заполнения документов;</w:t>
            </w:r>
          </w:p>
          <w:p w14:paraId="0E3CE6AB" w14:textId="77777777" w:rsidR="003E4094" w:rsidRPr="003407CF" w:rsidRDefault="003E4094" w:rsidP="003E4094">
            <w:pPr>
              <w:numPr>
                <w:ilvl w:val="0"/>
                <w:numId w:val="58"/>
              </w:numPr>
              <w:spacing w:line="276" w:lineRule="auto"/>
              <w:jc w:val="both"/>
              <w:rPr>
                <w:rFonts w:ascii="Garamond" w:hAnsi="Garamond"/>
                <w:sz w:val="22"/>
                <w:szCs w:val="22"/>
              </w:rPr>
            </w:pPr>
            <w:r w:rsidRPr="003407CF">
              <w:rPr>
                <w:rFonts w:ascii="Garamond" w:hAnsi="Garamond"/>
                <w:color w:val="000000"/>
                <w:sz w:val="22"/>
                <w:szCs w:val="22"/>
              </w:rPr>
              <w:t>сроки предоставления документов;</w:t>
            </w:r>
          </w:p>
          <w:p w14:paraId="5169F8AD" w14:textId="77777777" w:rsidR="003E4094" w:rsidRPr="003407CF" w:rsidRDefault="003E4094" w:rsidP="003E4094">
            <w:pPr>
              <w:numPr>
                <w:ilvl w:val="0"/>
                <w:numId w:val="58"/>
              </w:numPr>
              <w:spacing w:line="276" w:lineRule="auto"/>
              <w:jc w:val="both"/>
              <w:rPr>
                <w:rFonts w:ascii="Garamond" w:hAnsi="Garamond"/>
                <w:sz w:val="22"/>
                <w:szCs w:val="22"/>
              </w:rPr>
            </w:pPr>
            <w:r w:rsidRPr="003407CF">
              <w:rPr>
                <w:rFonts w:ascii="Garamond" w:hAnsi="Garamond"/>
                <w:color w:val="000000"/>
                <w:sz w:val="22"/>
                <w:szCs w:val="22"/>
              </w:rPr>
              <w:t>полномочия лиц, подписавших документы.</w:t>
            </w:r>
          </w:p>
          <w:p w14:paraId="6975D46B" w14:textId="77777777" w:rsidR="003E4094" w:rsidRPr="003407CF" w:rsidRDefault="003E4094" w:rsidP="00D73FF1">
            <w:pPr>
              <w:ind w:left="120"/>
              <w:jc w:val="both"/>
              <w:rPr>
                <w:rFonts w:ascii="Garamond" w:hAnsi="Garamond"/>
                <w:sz w:val="22"/>
                <w:szCs w:val="22"/>
              </w:rPr>
            </w:pPr>
            <w:r w:rsidRPr="003407CF">
              <w:rPr>
                <w:rFonts w:ascii="Garamond" w:hAnsi="Garamond"/>
                <w:color w:val="000000"/>
                <w:sz w:val="22"/>
                <w:szCs w:val="22"/>
                <w:highlight w:val="yellow"/>
              </w:rPr>
              <w:t>4.6.5</w:t>
            </w:r>
            <w:r w:rsidRPr="003407CF">
              <w:rPr>
                <w:rFonts w:ascii="Garamond" w:hAnsi="Garamond"/>
                <w:color w:val="000000"/>
                <w:sz w:val="22"/>
                <w:szCs w:val="22"/>
              </w:rPr>
              <w:t xml:space="preserve"> </w:t>
            </w:r>
            <w:proofErr w:type="gramStart"/>
            <w:r w:rsidRPr="003407CF">
              <w:rPr>
                <w:rFonts w:ascii="Garamond" w:hAnsi="Garamond"/>
                <w:color w:val="000000"/>
                <w:sz w:val="22"/>
                <w:szCs w:val="22"/>
              </w:rPr>
              <w:t>В</w:t>
            </w:r>
            <w:proofErr w:type="gramEnd"/>
            <w:r w:rsidRPr="003407CF">
              <w:rPr>
                <w:rFonts w:ascii="Garamond" w:hAnsi="Garamond"/>
                <w:color w:val="000000"/>
                <w:sz w:val="22"/>
                <w:szCs w:val="22"/>
              </w:rPr>
              <w:t xml:space="preserve"> случае если документы, указанные в подпунктах </w:t>
            </w:r>
            <w:r w:rsidRPr="003407CF">
              <w:rPr>
                <w:rFonts w:ascii="Garamond" w:hAnsi="Garamond"/>
                <w:color w:val="000000"/>
                <w:sz w:val="22"/>
                <w:szCs w:val="22"/>
                <w:highlight w:val="yellow"/>
              </w:rPr>
              <w:t>4.6.2, 4.6.3</w:t>
            </w:r>
            <w:r w:rsidRPr="003407CF">
              <w:rPr>
                <w:rFonts w:ascii="Garamond" w:hAnsi="Garamond"/>
                <w:color w:val="000000"/>
                <w:sz w:val="22"/>
                <w:szCs w:val="22"/>
              </w:rPr>
              <w:t xml:space="preserve"> настоящего Регламента, представлены КО несвоевременно и (или) НЕ соответствуют требованиям, указанным в </w:t>
            </w:r>
            <w:proofErr w:type="spellStart"/>
            <w:r w:rsidRPr="003407CF">
              <w:rPr>
                <w:rFonts w:ascii="Garamond" w:hAnsi="Garamond"/>
                <w:color w:val="000000"/>
                <w:sz w:val="22"/>
                <w:szCs w:val="22"/>
              </w:rPr>
              <w:t>пп</w:t>
            </w:r>
            <w:proofErr w:type="spellEnd"/>
            <w:r w:rsidRPr="003407CF">
              <w:rPr>
                <w:rFonts w:ascii="Garamond" w:hAnsi="Garamond"/>
                <w:color w:val="000000"/>
                <w:sz w:val="22"/>
                <w:szCs w:val="22"/>
              </w:rPr>
              <w:t xml:space="preserve">. </w:t>
            </w:r>
            <w:r w:rsidRPr="003407CF">
              <w:rPr>
                <w:rFonts w:ascii="Garamond" w:hAnsi="Garamond"/>
                <w:color w:val="000000"/>
                <w:sz w:val="22"/>
                <w:szCs w:val="22"/>
                <w:highlight w:val="yellow"/>
              </w:rPr>
              <w:t>4.6.2, 4.6.3</w:t>
            </w:r>
            <w:r w:rsidRPr="003407CF">
              <w:rPr>
                <w:rFonts w:ascii="Garamond" w:hAnsi="Garamond"/>
                <w:color w:val="000000"/>
                <w:sz w:val="22"/>
                <w:szCs w:val="22"/>
              </w:rPr>
              <w:t xml:space="preserve"> настоящего Регламента, КО направляет покупателю и продавцу по регулируемому договору уведомление об отказе в подписании и регистрации дополнительного соглашения к регулируемому договору.</w:t>
            </w:r>
          </w:p>
          <w:p w14:paraId="68630953" w14:textId="77777777" w:rsidR="003E4094" w:rsidRPr="003407CF" w:rsidRDefault="003E4094" w:rsidP="00143110">
            <w:pPr>
              <w:ind w:left="120" w:firstLine="500"/>
              <w:jc w:val="both"/>
              <w:rPr>
                <w:rFonts w:ascii="Garamond" w:hAnsi="Garamond"/>
                <w:sz w:val="22"/>
                <w:szCs w:val="22"/>
              </w:rPr>
            </w:pPr>
            <w:r w:rsidRPr="003407CF">
              <w:rPr>
                <w:rFonts w:ascii="Garamond" w:hAnsi="Garamond"/>
                <w:color w:val="000000"/>
                <w:sz w:val="22"/>
                <w:szCs w:val="22"/>
                <w:highlight w:val="yellow"/>
              </w:rPr>
              <w:t>4.6.6</w:t>
            </w:r>
            <w:r w:rsidRPr="003407CF">
              <w:rPr>
                <w:rFonts w:ascii="Garamond" w:hAnsi="Garamond"/>
                <w:color w:val="000000"/>
                <w:sz w:val="22"/>
                <w:szCs w:val="22"/>
              </w:rPr>
              <w:t xml:space="preserve"> </w:t>
            </w:r>
            <w:proofErr w:type="gramStart"/>
            <w:r w:rsidRPr="003407CF">
              <w:rPr>
                <w:rFonts w:ascii="Garamond" w:hAnsi="Garamond"/>
                <w:color w:val="000000"/>
                <w:sz w:val="22"/>
                <w:szCs w:val="22"/>
              </w:rPr>
              <w:t>В</w:t>
            </w:r>
            <w:proofErr w:type="gramEnd"/>
            <w:r w:rsidRPr="003407CF">
              <w:rPr>
                <w:rFonts w:ascii="Garamond" w:hAnsi="Garamond"/>
                <w:color w:val="000000"/>
                <w:sz w:val="22"/>
                <w:szCs w:val="22"/>
              </w:rPr>
              <w:t xml:space="preserve"> случае если документы, указанные в подпунктах </w:t>
            </w:r>
            <w:r w:rsidRPr="003407CF">
              <w:rPr>
                <w:rFonts w:ascii="Garamond" w:hAnsi="Garamond"/>
                <w:color w:val="000000"/>
                <w:sz w:val="22"/>
                <w:szCs w:val="22"/>
                <w:highlight w:val="yellow"/>
              </w:rPr>
              <w:t>4.6.2, 4.6.3</w:t>
            </w:r>
            <w:r w:rsidRPr="003407CF">
              <w:rPr>
                <w:rFonts w:ascii="Garamond" w:hAnsi="Garamond"/>
                <w:color w:val="000000"/>
                <w:sz w:val="22"/>
                <w:szCs w:val="22"/>
              </w:rPr>
              <w:t xml:space="preserve"> настоящего Регламента, соответствуют требованиям, указанным в подпунктах </w:t>
            </w:r>
            <w:r w:rsidRPr="003407CF">
              <w:rPr>
                <w:rFonts w:ascii="Garamond" w:hAnsi="Garamond"/>
                <w:color w:val="000000"/>
                <w:sz w:val="22"/>
                <w:szCs w:val="22"/>
                <w:highlight w:val="yellow"/>
              </w:rPr>
              <w:t>4.6.2, 4.6.3</w:t>
            </w:r>
            <w:r w:rsidRPr="003407CF">
              <w:rPr>
                <w:rFonts w:ascii="Garamond" w:hAnsi="Garamond"/>
                <w:color w:val="000000"/>
                <w:sz w:val="22"/>
                <w:szCs w:val="22"/>
              </w:rPr>
              <w:t xml:space="preserve"> настоящего Регламента, и представлены своевременно, КО:</w:t>
            </w:r>
          </w:p>
          <w:p w14:paraId="3A69AA0B" w14:textId="77777777" w:rsidR="003E4094" w:rsidRPr="003407CF" w:rsidRDefault="003E4094" w:rsidP="003E4094">
            <w:pPr>
              <w:numPr>
                <w:ilvl w:val="0"/>
                <w:numId w:val="59"/>
              </w:numPr>
              <w:spacing w:line="276" w:lineRule="auto"/>
              <w:jc w:val="both"/>
              <w:rPr>
                <w:rFonts w:ascii="Garamond" w:hAnsi="Garamond"/>
                <w:sz w:val="22"/>
                <w:szCs w:val="22"/>
              </w:rPr>
            </w:pPr>
            <w:r w:rsidRPr="003407CF">
              <w:rPr>
                <w:rFonts w:ascii="Garamond" w:hAnsi="Garamond"/>
                <w:color w:val="000000"/>
                <w:sz w:val="22"/>
                <w:szCs w:val="22"/>
              </w:rPr>
              <w:t>подписывает дополнительное соглашение и осуществляет регистрацию указанных изменений регулируемого договора;</w:t>
            </w:r>
          </w:p>
          <w:p w14:paraId="02AD2943" w14:textId="77777777" w:rsidR="003E4094" w:rsidRPr="003407CF" w:rsidRDefault="003E4094" w:rsidP="003E4094">
            <w:pPr>
              <w:numPr>
                <w:ilvl w:val="0"/>
                <w:numId w:val="59"/>
              </w:numPr>
              <w:spacing w:line="276" w:lineRule="auto"/>
              <w:jc w:val="both"/>
              <w:rPr>
                <w:rFonts w:ascii="Garamond" w:hAnsi="Garamond"/>
                <w:sz w:val="22"/>
                <w:szCs w:val="22"/>
              </w:rPr>
            </w:pPr>
            <w:r w:rsidRPr="003407CF">
              <w:rPr>
                <w:rFonts w:ascii="Garamond" w:hAnsi="Garamond"/>
                <w:color w:val="000000"/>
                <w:sz w:val="22"/>
                <w:szCs w:val="22"/>
              </w:rPr>
              <w:lastRenderedPageBreak/>
              <w:t>не позднее одного рабочего дня с даты подписания уведомляет ЦФР о подписании дополнительного соглашения и предоставляет его копию;</w:t>
            </w:r>
          </w:p>
          <w:p w14:paraId="4814AAD5" w14:textId="77777777" w:rsidR="003E4094" w:rsidRPr="003407CF" w:rsidRDefault="003E4094" w:rsidP="003E4094">
            <w:pPr>
              <w:numPr>
                <w:ilvl w:val="0"/>
                <w:numId w:val="59"/>
              </w:numPr>
              <w:spacing w:line="276" w:lineRule="auto"/>
              <w:jc w:val="both"/>
              <w:rPr>
                <w:rFonts w:ascii="Garamond" w:hAnsi="Garamond"/>
                <w:sz w:val="22"/>
                <w:szCs w:val="22"/>
              </w:rPr>
            </w:pPr>
            <w:r w:rsidRPr="003407CF">
              <w:rPr>
                <w:rFonts w:ascii="Garamond" w:hAnsi="Garamond"/>
                <w:color w:val="000000"/>
                <w:sz w:val="22"/>
                <w:szCs w:val="22"/>
              </w:rPr>
              <w:t>не позднее одного рабочего дня с даты подписания направляет покупателю и продавцу по регулируемому договору по экземпляру подписанного со стороны КО дополнительного соглашения и направляет сторонам уведомление о регистрации изменений условий регулируемого договора на бумажном носителе.</w:t>
            </w:r>
          </w:p>
          <w:p w14:paraId="5BEA8FC3" w14:textId="77777777" w:rsidR="003E4094" w:rsidRPr="003407CF" w:rsidRDefault="003E4094" w:rsidP="00143110">
            <w:pPr>
              <w:pStyle w:val="2"/>
              <w:spacing w:before="180" w:after="180"/>
              <w:ind w:left="120"/>
              <w:jc w:val="both"/>
              <w:rPr>
                <w:rFonts w:ascii="Garamond" w:hAnsi="Garamond"/>
                <w:sz w:val="22"/>
                <w:szCs w:val="22"/>
              </w:rPr>
            </w:pPr>
            <w:bookmarkStart w:id="9" w:name="_Toc83840724"/>
            <w:r w:rsidRPr="003407CF">
              <w:rPr>
                <w:rFonts w:ascii="Garamond" w:hAnsi="Garamond"/>
                <w:color w:val="000000"/>
                <w:sz w:val="22"/>
                <w:szCs w:val="22"/>
                <w:highlight w:val="yellow"/>
              </w:rPr>
              <w:t>4.7</w:t>
            </w:r>
            <w:r w:rsidR="00DA64B9" w:rsidRPr="003407CF">
              <w:rPr>
                <w:rFonts w:ascii="Garamond" w:hAnsi="Garamond"/>
                <w:color w:val="000000"/>
                <w:sz w:val="22"/>
                <w:szCs w:val="22"/>
              </w:rPr>
              <w:t xml:space="preserve"> </w:t>
            </w:r>
            <w:r w:rsidRPr="003407CF">
              <w:rPr>
                <w:rFonts w:ascii="Garamond" w:hAnsi="Garamond"/>
                <w:color w:val="000000"/>
                <w:sz w:val="22"/>
                <w:szCs w:val="22"/>
              </w:rPr>
              <w:t>Порядок изменения обязательств по оплате, срок исполнения которых наступил</w:t>
            </w:r>
            <w:bookmarkEnd w:id="9"/>
          </w:p>
          <w:p w14:paraId="509A0946" w14:textId="77777777" w:rsidR="003E4094" w:rsidRPr="003407CF" w:rsidRDefault="003E4094" w:rsidP="00D73FF1">
            <w:pPr>
              <w:ind w:left="120"/>
              <w:jc w:val="both"/>
              <w:rPr>
                <w:rFonts w:ascii="Garamond" w:hAnsi="Garamond"/>
                <w:sz w:val="22"/>
                <w:szCs w:val="22"/>
              </w:rPr>
            </w:pPr>
            <w:r w:rsidRPr="003407CF">
              <w:rPr>
                <w:rFonts w:ascii="Garamond" w:hAnsi="Garamond"/>
                <w:color w:val="000000"/>
                <w:sz w:val="22"/>
                <w:szCs w:val="22"/>
              </w:rPr>
              <w:t>В случае если срок исполнения обязанности по оплате электрической энергии и (или) мощности по регулируемому договору наступил и исполнение не было произведено (полностью или частично), покупатель и продавец вправе своим соглашением изменить указанный срок на будущее время (далее – Соглашения об изменении срока исполнения обязательств) в порядке, определенном в разделе 18 </w:t>
            </w:r>
            <w:r w:rsidRPr="003407CF">
              <w:rPr>
                <w:rFonts w:ascii="Garamond" w:hAnsi="Garamond"/>
                <w:i/>
                <w:color w:val="000000"/>
                <w:sz w:val="22"/>
                <w:szCs w:val="22"/>
              </w:rPr>
              <w:t>Регламента финансовых расчетов на оптовом рынке электроэнергии</w:t>
            </w:r>
            <w:r w:rsidRPr="003407CF">
              <w:rPr>
                <w:rFonts w:ascii="Garamond" w:hAnsi="Garamond"/>
                <w:color w:val="000000"/>
                <w:sz w:val="22"/>
                <w:szCs w:val="22"/>
              </w:rPr>
              <w:t xml:space="preserve"> (Приложение № 16 к </w:t>
            </w:r>
            <w:r w:rsidRPr="003407CF">
              <w:rPr>
                <w:rFonts w:ascii="Garamond" w:hAnsi="Garamond"/>
                <w:i/>
                <w:color w:val="000000"/>
                <w:sz w:val="22"/>
                <w:szCs w:val="22"/>
              </w:rPr>
              <w:t>Договору о присоединении к торговой системе оптового рынка</w:t>
            </w:r>
            <w:r w:rsidRPr="003407CF">
              <w:rPr>
                <w:rFonts w:ascii="Garamond" w:hAnsi="Garamond"/>
                <w:color w:val="000000"/>
                <w:sz w:val="22"/>
                <w:szCs w:val="22"/>
              </w:rPr>
              <w:t>).</w:t>
            </w:r>
          </w:p>
          <w:p w14:paraId="4062AFAD" w14:textId="77777777" w:rsidR="003E4094" w:rsidRPr="003407CF" w:rsidRDefault="003E4094" w:rsidP="00D73FF1">
            <w:pPr>
              <w:ind w:left="120"/>
              <w:jc w:val="both"/>
              <w:rPr>
                <w:rFonts w:ascii="Garamond" w:hAnsi="Garamond"/>
                <w:color w:val="000000"/>
                <w:sz w:val="22"/>
                <w:szCs w:val="22"/>
              </w:rPr>
            </w:pPr>
            <w:r w:rsidRPr="003407CF">
              <w:rPr>
                <w:rFonts w:ascii="Garamond" w:hAnsi="Garamond"/>
                <w:color w:val="000000"/>
                <w:sz w:val="22"/>
                <w:szCs w:val="22"/>
              </w:rPr>
              <w:t>Расторжение Соглашения об изменении срока исполнения обязательств по регулируемому договору осуществляется в соответствии с требованиями раздела 18 </w:t>
            </w:r>
            <w:r w:rsidRPr="003407CF">
              <w:rPr>
                <w:rFonts w:ascii="Garamond" w:hAnsi="Garamond"/>
                <w:i/>
                <w:color w:val="000000"/>
                <w:sz w:val="22"/>
                <w:szCs w:val="22"/>
              </w:rPr>
              <w:t>Регламента финансовых расчетов на оптовом рынке электроэнергии</w:t>
            </w:r>
            <w:r w:rsidRPr="003407CF">
              <w:rPr>
                <w:rFonts w:ascii="Garamond" w:hAnsi="Garamond"/>
                <w:color w:val="000000"/>
                <w:sz w:val="22"/>
                <w:szCs w:val="22"/>
              </w:rPr>
              <w:t xml:space="preserve"> (Приложение № 16 к </w:t>
            </w:r>
            <w:r w:rsidRPr="003407CF">
              <w:rPr>
                <w:rFonts w:ascii="Garamond" w:hAnsi="Garamond"/>
                <w:i/>
                <w:color w:val="000000"/>
                <w:sz w:val="22"/>
                <w:szCs w:val="22"/>
              </w:rPr>
              <w:t>Договору о присоединении к торговой системе оптового рынка</w:t>
            </w:r>
            <w:r w:rsidRPr="003407CF">
              <w:rPr>
                <w:rFonts w:ascii="Garamond" w:hAnsi="Garamond"/>
                <w:color w:val="000000"/>
                <w:sz w:val="22"/>
                <w:szCs w:val="22"/>
              </w:rPr>
              <w:t xml:space="preserve">). </w:t>
            </w:r>
            <w:bookmarkStart w:id="10" w:name="_Toc83840725"/>
          </w:p>
          <w:p w14:paraId="24FA533F" w14:textId="77777777" w:rsidR="003E4094" w:rsidRPr="003407CF" w:rsidRDefault="003E4094" w:rsidP="00D73FF1">
            <w:pPr>
              <w:ind w:left="120"/>
              <w:jc w:val="both"/>
              <w:rPr>
                <w:rFonts w:ascii="Garamond" w:hAnsi="Garamond"/>
                <w:sz w:val="22"/>
                <w:szCs w:val="22"/>
              </w:rPr>
            </w:pPr>
            <w:r w:rsidRPr="003407CF">
              <w:rPr>
                <w:rFonts w:ascii="Garamond" w:hAnsi="Garamond"/>
                <w:color w:val="000000"/>
                <w:sz w:val="22"/>
                <w:szCs w:val="22"/>
                <w:highlight w:val="yellow"/>
              </w:rPr>
              <w:t>4.8</w:t>
            </w:r>
            <w:r w:rsidR="00D73FF1" w:rsidRPr="003407CF">
              <w:rPr>
                <w:rFonts w:ascii="Garamond" w:hAnsi="Garamond"/>
                <w:color w:val="000000"/>
                <w:sz w:val="22"/>
                <w:szCs w:val="22"/>
              </w:rPr>
              <w:t xml:space="preserve"> </w:t>
            </w:r>
            <w:r w:rsidRPr="003407CF">
              <w:rPr>
                <w:rFonts w:ascii="Garamond" w:hAnsi="Garamond"/>
                <w:color w:val="000000"/>
                <w:sz w:val="22"/>
                <w:szCs w:val="22"/>
              </w:rPr>
              <w:t>Порядок изменения срока исполнения обязательств по оплате, определенного Дополнительным соглашением, Соглашением об изменении сроков оплаты по регулируемому договору, на более ранний  </w:t>
            </w:r>
            <w:bookmarkEnd w:id="10"/>
          </w:p>
          <w:p w14:paraId="325851BC" w14:textId="77777777" w:rsidR="003E4094" w:rsidRPr="003407CF" w:rsidRDefault="003E4094" w:rsidP="00D73FF1">
            <w:pPr>
              <w:ind w:left="120"/>
              <w:jc w:val="both"/>
              <w:rPr>
                <w:rFonts w:ascii="Garamond" w:hAnsi="Garamond"/>
                <w:sz w:val="22"/>
                <w:szCs w:val="22"/>
              </w:rPr>
            </w:pPr>
            <w:r w:rsidRPr="003407CF">
              <w:rPr>
                <w:rFonts w:ascii="Garamond" w:hAnsi="Garamond"/>
                <w:color w:val="000000"/>
                <w:sz w:val="22"/>
                <w:szCs w:val="22"/>
                <w:highlight w:val="yellow"/>
              </w:rPr>
              <w:t>4.8.1</w:t>
            </w:r>
            <w:r w:rsidRPr="003407CF">
              <w:rPr>
                <w:rFonts w:ascii="Garamond" w:hAnsi="Garamond"/>
                <w:color w:val="000000"/>
                <w:sz w:val="22"/>
                <w:szCs w:val="22"/>
              </w:rPr>
              <w:t xml:space="preserve"> Покупатель и продавец вправе изменить срок исполнения обязательств, определенный Дополнительным соглашением, Соглашением об изменении сроков оплаты по регулируемому договору, на более ранний срок. В этих целях заключается новое соглашение об изменении сроков оплаты, срок исполнения которых не наступил на дату предоставления соглашения в ЦФР (далее – Соглашение о переносе измененных сроков оплаты по регулируемому договору). Срок оплаты должен быть определен как 14, 21, 28-е число месяца в соответствии со следующим порядком:</w:t>
            </w:r>
          </w:p>
          <w:p w14:paraId="01445578" w14:textId="77777777" w:rsidR="003E4094" w:rsidRPr="003407CF" w:rsidRDefault="003E4094" w:rsidP="00D73FF1">
            <w:pPr>
              <w:ind w:left="120"/>
              <w:jc w:val="both"/>
              <w:rPr>
                <w:rFonts w:ascii="Garamond" w:hAnsi="Garamond"/>
                <w:sz w:val="22"/>
                <w:szCs w:val="22"/>
              </w:rPr>
            </w:pPr>
            <w:r w:rsidRPr="003407CF">
              <w:rPr>
                <w:rFonts w:ascii="Garamond" w:hAnsi="Garamond"/>
                <w:color w:val="000000"/>
                <w:sz w:val="22"/>
                <w:szCs w:val="22"/>
                <w:highlight w:val="yellow"/>
              </w:rPr>
              <w:lastRenderedPageBreak/>
              <w:t>4.8.2</w:t>
            </w:r>
            <w:r w:rsidRPr="003407CF">
              <w:rPr>
                <w:rFonts w:ascii="Garamond" w:hAnsi="Garamond"/>
                <w:color w:val="000000"/>
                <w:sz w:val="22"/>
                <w:szCs w:val="22"/>
              </w:rPr>
              <w:t xml:space="preserve"> Покупатель и продавец обязаны предоставить в ЦФР для принятия к учету в целях проведения расчетов экземпляр подписанного уполномоченными лицами Соглашения о переносе измененных сроков оплаты по регулируемому договору в форме приложения 4.1в к настоящему Регламенту не позднее чем за 3 (три) рабочих дня до наступления даты первого платежа, указанной в предоставленном соглашении.</w:t>
            </w:r>
          </w:p>
          <w:p w14:paraId="358F8A9A" w14:textId="77777777" w:rsidR="003E4094" w:rsidRPr="003407CF" w:rsidRDefault="003E4094" w:rsidP="00D73FF1">
            <w:pPr>
              <w:ind w:left="120"/>
              <w:jc w:val="both"/>
              <w:rPr>
                <w:rFonts w:ascii="Garamond" w:hAnsi="Garamond"/>
                <w:sz w:val="22"/>
                <w:szCs w:val="22"/>
              </w:rPr>
            </w:pPr>
            <w:r w:rsidRPr="003407CF">
              <w:rPr>
                <w:rFonts w:ascii="Garamond" w:hAnsi="Garamond"/>
                <w:color w:val="000000"/>
                <w:sz w:val="22"/>
                <w:szCs w:val="22"/>
                <w:highlight w:val="yellow"/>
              </w:rPr>
              <w:t>4.8.3</w:t>
            </w:r>
            <w:r w:rsidRPr="003407CF">
              <w:rPr>
                <w:rFonts w:ascii="Garamond" w:hAnsi="Garamond"/>
                <w:color w:val="000000"/>
                <w:sz w:val="22"/>
                <w:szCs w:val="22"/>
              </w:rPr>
              <w:t xml:space="preserve"> Указанным Соглашением о переносе измененных сроков оплаты по регулируемому договору определяется новый срок (сроки) исполнения обязанности по оплате электрической энергии и (или) мощности. Первая дата платежа должна быть определена не ранее чем через 3 (три) рабочих дня после даты предоставления экземпляра соглашения в ЦФР, последняя дата платежа не должна превышать текущей последней даты исполнения.</w:t>
            </w:r>
          </w:p>
          <w:p w14:paraId="5EC4FDA7" w14:textId="77777777" w:rsidR="003E4094" w:rsidRPr="003407CF" w:rsidRDefault="003E4094" w:rsidP="00D73FF1">
            <w:pPr>
              <w:ind w:left="120"/>
              <w:jc w:val="both"/>
              <w:rPr>
                <w:rFonts w:ascii="Garamond" w:hAnsi="Garamond"/>
                <w:sz w:val="22"/>
                <w:szCs w:val="22"/>
              </w:rPr>
            </w:pPr>
            <w:r w:rsidRPr="003407CF">
              <w:rPr>
                <w:rFonts w:ascii="Garamond" w:hAnsi="Garamond"/>
                <w:color w:val="000000"/>
                <w:sz w:val="22"/>
                <w:szCs w:val="22"/>
                <w:highlight w:val="yellow"/>
              </w:rPr>
              <w:t>4.8.4</w:t>
            </w:r>
            <w:r w:rsidRPr="003407CF">
              <w:rPr>
                <w:rFonts w:ascii="Garamond" w:hAnsi="Garamond"/>
                <w:color w:val="000000"/>
                <w:sz w:val="22"/>
                <w:szCs w:val="22"/>
              </w:rPr>
              <w:t xml:space="preserve"> ЦФР при получении от покупателя и продавца по регулируемому договору Соглашения о переносе измененных сроков оплаты по регулируемому договору проверяет:</w:t>
            </w:r>
          </w:p>
          <w:p w14:paraId="4643CE74" w14:textId="77777777" w:rsidR="003E4094" w:rsidRPr="003407CF" w:rsidRDefault="003E4094" w:rsidP="003E4094">
            <w:pPr>
              <w:numPr>
                <w:ilvl w:val="0"/>
                <w:numId w:val="60"/>
              </w:numPr>
              <w:spacing w:line="276" w:lineRule="auto"/>
              <w:jc w:val="both"/>
              <w:rPr>
                <w:rFonts w:ascii="Garamond" w:hAnsi="Garamond"/>
                <w:sz w:val="22"/>
                <w:szCs w:val="22"/>
              </w:rPr>
            </w:pPr>
            <w:r w:rsidRPr="003407CF">
              <w:rPr>
                <w:rFonts w:ascii="Garamond" w:hAnsi="Garamond"/>
                <w:color w:val="000000"/>
                <w:sz w:val="22"/>
                <w:szCs w:val="22"/>
              </w:rPr>
              <w:t>соответствие сумм, указанных в Соглашении о переносе измененных сроков оплаты по регулируемому договору, сумме задолженности, учитываемой ЦФР по соответствующему договору в разрезе обязательств на дату проведения первого платежа; </w:t>
            </w:r>
          </w:p>
          <w:p w14:paraId="3254095D" w14:textId="77777777" w:rsidR="003E4094" w:rsidRPr="003407CF" w:rsidRDefault="003E4094" w:rsidP="003E4094">
            <w:pPr>
              <w:numPr>
                <w:ilvl w:val="0"/>
                <w:numId w:val="60"/>
              </w:numPr>
              <w:spacing w:line="276" w:lineRule="auto"/>
              <w:jc w:val="both"/>
              <w:rPr>
                <w:rFonts w:ascii="Garamond" w:hAnsi="Garamond"/>
                <w:sz w:val="22"/>
                <w:szCs w:val="22"/>
              </w:rPr>
            </w:pPr>
            <w:r w:rsidRPr="003407CF">
              <w:rPr>
                <w:rFonts w:ascii="Garamond" w:hAnsi="Garamond"/>
                <w:color w:val="000000"/>
                <w:sz w:val="22"/>
                <w:szCs w:val="22"/>
              </w:rPr>
              <w:t>правильность оформления Соглашения о переносе измененных сроков оплаты по регулируемому договору, полномочия подписавших лиц.</w:t>
            </w:r>
          </w:p>
          <w:p w14:paraId="5CF80ABA" w14:textId="77777777" w:rsidR="003E4094" w:rsidRPr="003407CF" w:rsidRDefault="003E4094" w:rsidP="00D73FF1">
            <w:pPr>
              <w:ind w:left="120"/>
              <w:jc w:val="both"/>
              <w:rPr>
                <w:rFonts w:ascii="Garamond" w:hAnsi="Garamond"/>
                <w:sz w:val="22"/>
                <w:szCs w:val="22"/>
              </w:rPr>
            </w:pPr>
            <w:r w:rsidRPr="003407CF">
              <w:rPr>
                <w:rFonts w:ascii="Garamond" w:hAnsi="Garamond"/>
                <w:color w:val="000000"/>
                <w:sz w:val="22"/>
                <w:szCs w:val="22"/>
                <w:highlight w:val="yellow"/>
              </w:rPr>
              <w:t>4.8.5</w:t>
            </w:r>
            <w:r w:rsidRPr="003407CF">
              <w:rPr>
                <w:rFonts w:ascii="Garamond" w:hAnsi="Garamond"/>
                <w:color w:val="000000"/>
                <w:sz w:val="22"/>
                <w:szCs w:val="22"/>
              </w:rPr>
              <w:t xml:space="preserve"> </w:t>
            </w:r>
            <w:proofErr w:type="gramStart"/>
            <w:r w:rsidRPr="003407CF">
              <w:rPr>
                <w:rFonts w:ascii="Garamond" w:hAnsi="Garamond"/>
                <w:color w:val="000000"/>
                <w:sz w:val="22"/>
                <w:szCs w:val="22"/>
              </w:rPr>
              <w:t>В</w:t>
            </w:r>
            <w:proofErr w:type="gramEnd"/>
            <w:r w:rsidRPr="003407CF">
              <w:rPr>
                <w:rFonts w:ascii="Garamond" w:hAnsi="Garamond"/>
                <w:color w:val="000000"/>
                <w:sz w:val="22"/>
                <w:szCs w:val="22"/>
              </w:rPr>
              <w:t xml:space="preserve"> случае если представленное Соглашение о переносе измененных сроков оплаты по регулируемому договору не соответствует требованиям, предусмотренным подпунктами </w:t>
            </w:r>
            <w:r w:rsidRPr="003407CF">
              <w:rPr>
                <w:rFonts w:ascii="Garamond" w:hAnsi="Garamond"/>
                <w:color w:val="000000"/>
                <w:sz w:val="22"/>
                <w:szCs w:val="22"/>
                <w:highlight w:val="yellow"/>
              </w:rPr>
              <w:t>4.8.2–4.8.4</w:t>
            </w:r>
            <w:r w:rsidRPr="003407CF">
              <w:rPr>
                <w:rFonts w:ascii="Garamond" w:hAnsi="Garamond"/>
                <w:color w:val="000000"/>
                <w:sz w:val="22"/>
                <w:szCs w:val="22"/>
              </w:rPr>
              <w:t xml:space="preserve"> настоящего Регламента, ЦФР направляет покупателю и продавцу по регулируемому договору уведомление об отказе в принятии к учету в целях проведения расчетов предоставленного Соглашения о переносе измененных сроков оплаты по регулируемому договору. Уведомление должно быть направлено не позднее трех рабочих дней после даты получения данного соглашения ЦФР.</w:t>
            </w:r>
          </w:p>
          <w:p w14:paraId="32C06886" w14:textId="77777777" w:rsidR="003E4094" w:rsidRPr="003407CF" w:rsidRDefault="003E4094" w:rsidP="00D73FF1">
            <w:pPr>
              <w:ind w:left="120"/>
              <w:jc w:val="both"/>
              <w:rPr>
                <w:rFonts w:ascii="Garamond" w:hAnsi="Garamond"/>
                <w:sz w:val="22"/>
                <w:szCs w:val="22"/>
              </w:rPr>
            </w:pPr>
            <w:r w:rsidRPr="003407CF">
              <w:rPr>
                <w:rFonts w:ascii="Garamond" w:hAnsi="Garamond"/>
                <w:color w:val="000000"/>
                <w:sz w:val="22"/>
                <w:szCs w:val="22"/>
                <w:highlight w:val="yellow"/>
              </w:rPr>
              <w:t>4.8.6</w:t>
            </w:r>
            <w:r w:rsidRPr="003407CF">
              <w:rPr>
                <w:rFonts w:ascii="Garamond" w:hAnsi="Garamond"/>
                <w:color w:val="000000"/>
                <w:sz w:val="22"/>
                <w:szCs w:val="22"/>
              </w:rPr>
              <w:t xml:space="preserve"> </w:t>
            </w:r>
            <w:proofErr w:type="gramStart"/>
            <w:r w:rsidRPr="003407CF">
              <w:rPr>
                <w:rFonts w:ascii="Garamond" w:hAnsi="Garamond"/>
                <w:color w:val="000000"/>
                <w:sz w:val="22"/>
                <w:szCs w:val="22"/>
              </w:rPr>
              <w:t>В</w:t>
            </w:r>
            <w:proofErr w:type="gramEnd"/>
            <w:r w:rsidRPr="003407CF">
              <w:rPr>
                <w:rFonts w:ascii="Garamond" w:hAnsi="Garamond"/>
                <w:color w:val="000000"/>
                <w:sz w:val="22"/>
                <w:szCs w:val="22"/>
              </w:rPr>
              <w:t xml:space="preserve"> случае если представленное Соглашение о переносе измененных сроков оплаты по регулируемому договору соответствует требованиям, предусмотренным подпунктами </w:t>
            </w:r>
            <w:r w:rsidRPr="003407CF">
              <w:rPr>
                <w:rFonts w:ascii="Garamond" w:hAnsi="Garamond"/>
                <w:color w:val="000000"/>
                <w:sz w:val="22"/>
                <w:szCs w:val="22"/>
                <w:highlight w:val="yellow"/>
              </w:rPr>
              <w:t>4.8.2–4.8.4</w:t>
            </w:r>
            <w:r w:rsidRPr="003407CF">
              <w:rPr>
                <w:rFonts w:ascii="Garamond" w:hAnsi="Garamond"/>
                <w:color w:val="000000"/>
                <w:sz w:val="22"/>
                <w:szCs w:val="22"/>
              </w:rPr>
              <w:t xml:space="preserve"> настоящего Регламента, ЦФР направляет покупателю и продавцу по регулируемому договору, а также </w:t>
            </w:r>
            <w:r w:rsidRPr="003407CF">
              <w:rPr>
                <w:rFonts w:ascii="Garamond" w:hAnsi="Garamond"/>
                <w:color w:val="000000"/>
                <w:sz w:val="22"/>
                <w:szCs w:val="22"/>
              </w:rPr>
              <w:lastRenderedPageBreak/>
              <w:t>КО уведомление о принятии к учету в целях проведения расчетов предоставленного Соглашения о переносе измененных сроков оплаты по регулируемому договору. В уведомлении должна быть указана дата принятия к учету ЦФР – не позднее первой даты платежа, указанной в соглашении. </w:t>
            </w:r>
          </w:p>
          <w:p w14:paraId="1A76A630" w14:textId="77777777" w:rsidR="003E4094" w:rsidRPr="003407CF" w:rsidRDefault="003E4094" w:rsidP="00D73FF1">
            <w:pPr>
              <w:ind w:left="120"/>
              <w:jc w:val="both"/>
              <w:rPr>
                <w:rFonts w:ascii="Garamond" w:hAnsi="Garamond"/>
                <w:sz w:val="22"/>
                <w:szCs w:val="22"/>
              </w:rPr>
            </w:pPr>
            <w:r w:rsidRPr="003407CF">
              <w:rPr>
                <w:rFonts w:ascii="Garamond" w:hAnsi="Garamond"/>
                <w:color w:val="000000"/>
                <w:sz w:val="22"/>
                <w:szCs w:val="22"/>
                <w:highlight w:val="yellow"/>
              </w:rPr>
              <w:t>4.8.7</w:t>
            </w:r>
            <w:r w:rsidRPr="003407CF">
              <w:rPr>
                <w:rFonts w:ascii="Garamond" w:hAnsi="Garamond"/>
                <w:color w:val="000000"/>
                <w:sz w:val="22"/>
                <w:szCs w:val="22"/>
              </w:rPr>
              <w:t xml:space="preserve"> Покупатель и продавец в течение 10 (десяти) рабочих дней после подписания Соглашения о переносе измененных сроков оплаты по регулируемому договору обязаны письменно уведомить КО о подписании дополнительного соглашения с приложением его заверенной копии. </w:t>
            </w:r>
          </w:p>
          <w:p w14:paraId="54D23A2E" w14:textId="77777777" w:rsidR="003E4094" w:rsidRPr="003407CF" w:rsidRDefault="003E4094" w:rsidP="00D73FF1">
            <w:pPr>
              <w:ind w:left="120"/>
              <w:jc w:val="both"/>
              <w:rPr>
                <w:rFonts w:ascii="Garamond" w:hAnsi="Garamond"/>
                <w:sz w:val="22"/>
                <w:szCs w:val="22"/>
              </w:rPr>
            </w:pPr>
            <w:r w:rsidRPr="003407CF">
              <w:rPr>
                <w:rFonts w:ascii="Garamond" w:hAnsi="Garamond"/>
                <w:color w:val="000000"/>
                <w:sz w:val="22"/>
                <w:szCs w:val="22"/>
                <w:highlight w:val="yellow"/>
              </w:rPr>
              <w:t>4.8.8</w:t>
            </w:r>
            <w:r w:rsidRPr="003407CF">
              <w:rPr>
                <w:rFonts w:ascii="Garamond" w:hAnsi="Garamond"/>
                <w:color w:val="000000"/>
                <w:sz w:val="22"/>
                <w:szCs w:val="22"/>
              </w:rPr>
              <w:t xml:space="preserve"> Соглашения о переносе измененных сроков оплаты по регулируемому договору вступает в силу с даты принятия к учету ЦФР.</w:t>
            </w:r>
          </w:p>
          <w:p w14:paraId="200EE023" w14:textId="77777777" w:rsidR="003E4094" w:rsidRPr="003407CF" w:rsidRDefault="003E4094" w:rsidP="00143110">
            <w:pPr>
              <w:pStyle w:val="af6"/>
              <w:shd w:val="clear" w:color="auto" w:fill="FFFFFF"/>
              <w:spacing w:before="0" w:beforeAutospacing="0" w:after="0" w:afterAutospacing="0"/>
              <w:ind w:firstLine="510"/>
              <w:jc w:val="both"/>
              <w:rPr>
                <w:rFonts w:ascii="Garamond" w:hAnsi="Garamond"/>
                <w:color w:val="000000"/>
                <w:spacing w:val="4"/>
                <w:sz w:val="22"/>
                <w:szCs w:val="22"/>
              </w:rPr>
            </w:pPr>
          </w:p>
        </w:tc>
        <w:tc>
          <w:tcPr>
            <w:tcW w:w="6662" w:type="dxa"/>
            <w:tcBorders>
              <w:top w:val="single" w:sz="4" w:space="0" w:color="000000"/>
              <w:left w:val="single" w:sz="4" w:space="0" w:color="000000"/>
              <w:bottom w:val="single" w:sz="4" w:space="0" w:color="000000"/>
              <w:right w:val="single" w:sz="4" w:space="0" w:color="000000"/>
            </w:tcBorders>
          </w:tcPr>
          <w:p w14:paraId="75B967FE" w14:textId="77777777" w:rsidR="003E4094" w:rsidRPr="003407CF" w:rsidRDefault="003E4094" w:rsidP="00143110">
            <w:pPr>
              <w:pStyle w:val="1"/>
              <w:spacing w:before="161" w:after="161"/>
              <w:ind w:left="120" w:firstLine="500"/>
              <w:jc w:val="center"/>
              <w:rPr>
                <w:rFonts w:ascii="Garamond" w:hAnsi="Garamond"/>
                <w:b/>
                <w:sz w:val="22"/>
                <w:szCs w:val="22"/>
              </w:rPr>
            </w:pPr>
            <w:r w:rsidRPr="003407CF">
              <w:rPr>
                <w:rFonts w:ascii="Garamond" w:hAnsi="Garamond"/>
                <w:b/>
                <w:color w:val="000000"/>
                <w:sz w:val="22"/>
                <w:szCs w:val="22"/>
              </w:rPr>
              <w:lastRenderedPageBreak/>
              <w:t xml:space="preserve">4. ПОРЯДОК ПОДПИСАНИЯ И РЕГИСТРАЦИИ </w:t>
            </w:r>
            <w:proofErr w:type="gramStart"/>
            <w:r w:rsidRPr="003407CF">
              <w:rPr>
                <w:rFonts w:ascii="Garamond" w:hAnsi="Garamond"/>
                <w:b/>
                <w:color w:val="000000"/>
                <w:sz w:val="22"/>
                <w:szCs w:val="22"/>
              </w:rPr>
              <w:t>В </w:t>
            </w:r>
            <w:r w:rsidRPr="003407CF">
              <w:rPr>
                <w:rFonts w:ascii="Garamond" w:hAnsi="Garamond"/>
                <w:b/>
                <w:i/>
                <w:color w:val="000000"/>
                <w:sz w:val="22"/>
                <w:szCs w:val="22"/>
              </w:rPr>
              <w:t>КО</w:t>
            </w:r>
            <w:proofErr w:type="gramEnd"/>
            <w:r w:rsidRPr="003407CF">
              <w:rPr>
                <w:rFonts w:ascii="Garamond" w:hAnsi="Garamond"/>
                <w:b/>
                <w:color w:val="000000"/>
                <w:sz w:val="22"/>
                <w:szCs w:val="22"/>
              </w:rPr>
              <w:t xml:space="preserve"> РЕГУЛИРУЕМЫХ ДОГОВОРОВ</w:t>
            </w:r>
          </w:p>
          <w:p w14:paraId="64D76DD6" w14:textId="77777777" w:rsidR="003E4094" w:rsidRPr="003407CF" w:rsidRDefault="003E4094" w:rsidP="00143110">
            <w:pPr>
              <w:pStyle w:val="2"/>
              <w:spacing w:before="180" w:after="180"/>
              <w:ind w:left="120"/>
              <w:jc w:val="both"/>
              <w:rPr>
                <w:rFonts w:ascii="Garamond" w:hAnsi="Garamond"/>
                <w:sz w:val="22"/>
                <w:szCs w:val="22"/>
              </w:rPr>
            </w:pPr>
            <w:r w:rsidRPr="003407CF">
              <w:rPr>
                <w:rFonts w:ascii="Garamond" w:hAnsi="Garamond"/>
                <w:color w:val="000000"/>
                <w:sz w:val="22"/>
                <w:szCs w:val="22"/>
                <w:highlight w:val="yellow"/>
              </w:rPr>
              <w:t>4.1.</w:t>
            </w:r>
            <w:r w:rsidR="00143110" w:rsidRPr="003407CF">
              <w:rPr>
                <w:rFonts w:ascii="Garamond" w:hAnsi="Garamond"/>
                <w:color w:val="000000"/>
                <w:sz w:val="22"/>
                <w:szCs w:val="22"/>
              </w:rPr>
              <w:t xml:space="preserve"> </w:t>
            </w:r>
            <w:r w:rsidRPr="003407CF">
              <w:rPr>
                <w:rFonts w:ascii="Garamond" w:hAnsi="Garamond"/>
                <w:color w:val="000000"/>
                <w:sz w:val="22"/>
                <w:szCs w:val="22"/>
              </w:rPr>
              <w:t>Регулируемые договоры на период регулирования (календарный год) либо на январь – март заключаются в течение 10 рабочих дней с даты утверждения схемы прикрепления Наблюдательным советом Совета рынка в случае, если на момент утверждения схемы прикрепления официально опубликованы исходные данные, используемые при расчете схемы прикрепления, которые включают в себя:</w:t>
            </w:r>
          </w:p>
          <w:p w14:paraId="379DA09B" w14:textId="77777777" w:rsidR="003E4094" w:rsidRPr="003407CF" w:rsidRDefault="00143110" w:rsidP="00143110">
            <w:pPr>
              <w:spacing w:line="276" w:lineRule="auto"/>
              <w:ind w:left="600"/>
              <w:jc w:val="both"/>
              <w:rPr>
                <w:rFonts w:ascii="Garamond" w:hAnsi="Garamond"/>
                <w:sz w:val="22"/>
                <w:szCs w:val="22"/>
              </w:rPr>
            </w:pPr>
            <w:r w:rsidRPr="003407CF">
              <w:rPr>
                <w:rFonts w:ascii="Garamond" w:hAnsi="Garamond"/>
                <w:color w:val="000000"/>
                <w:sz w:val="22"/>
                <w:szCs w:val="22"/>
              </w:rPr>
              <w:t xml:space="preserve">1) </w:t>
            </w:r>
            <w:r w:rsidR="003E4094" w:rsidRPr="003407CF">
              <w:rPr>
                <w:rFonts w:ascii="Garamond" w:hAnsi="Garamond"/>
                <w:color w:val="000000"/>
                <w:sz w:val="22"/>
                <w:szCs w:val="22"/>
              </w:rPr>
              <w:t>тарифы на электрическую энергию (мощность), поставляемую производителями электрической энергии (мощности) по регулируемым договорам;</w:t>
            </w:r>
          </w:p>
          <w:p w14:paraId="3527296F" w14:textId="77777777" w:rsidR="003E4094" w:rsidRPr="003407CF" w:rsidRDefault="00143110" w:rsidP="00143110">
            <w:pPr>
              <w:pStyle w:val="a8"/>
              <w:spacing w:line="276" w:lineRule="auto"/>
              <w:ind w:left="600"/>
              <w:jc w:val="both"/>
              <w:rPr>
                <w:szCs w:val="22"/>
                <w:lang w:val="ru-RU"/>
              </w:rPr>
            </w:pPr>
            <w:r w:rsidRPr="003407CF">
              <w:rPr>
                <w:color w:val="000000"/>
                <w:szCs w:val="22"/>
                <w:lang w:val="ru-RU"/>
              </w:rPr>
              <w:t xml:space="preserve">2) </w:t>
            </w:r>
            <w:r w:rsidR="003E4094" w:rsidRPr="003407CF">
              <w:rPr>
                <w:color w:val="000000"/>
                <w:szCs w:val="22"/>
                <w:lang w:val="ru-RU"/>
              </w:rPr>
              <w:t>индикативные цены на электрическую энергию (мощность) для потребителей, покупающих электрическую энергию (мощность) по регулируемым договорам.</w:t>
            </w:r>
          </w:p>
          <w:p w14:paraId="3A6D59F9" w14:textId="6079FACE" w:rsidR="003E4094" w:rsidRPr="003407CF" w:rsidRDefault="003E4094" w:rsidP="00143110">
            <w:pPr>
              <w:ind w:left="120"/>
              <w:jc w:val="both"/>
              <w:rPr>
                <w:rFonts w:ascii="Garamond" w:hAnsi="Garamond"/>
                <w:color w:val="000000"/>
                <w:sz w:val="22"/>
                <w:szCs w:val="22"/>
              </w:rPr>
            </w:pPr>
            <w:r w:rsidRPr="003407CF">
              <w:rPr>
                <w:rFonts w:ascii="Garamond" w:hAnsi="Garamond"/>
                <w:color w:val="000000"/>
                <w:sz w:val="22"/>
                <w:szCs w:val="22"/>
              </w:rPr>
              <w:t xml:space="preserve">Если на момент утверждения схемы </w:t>
            </w:r>
            <w:proofErr w:type="gramStart"/>
            <w:r w:rsidRPr="003407CF">
              <w:rPr>
                <w:rFonts w:ascii="Garamond" w:hAnsi="Garamond"/>
                <w:color w:val="000000"/>
                <w:sz w:val="22"/>
                <w:szCs w:val="22"/>
              </w:rPr>
              <w:t>прикрепления</w:t>
            </w:r>
            <w:proofErr w:type="gramEnd"/>
            <w:r w:rsidRPr="003407CF">
              <w:rPr>
                <w:rFonts w:ascii="Garamond" w:hAnsi="Garamond"/>
                <w:color w:val="000000"/>
                <w:sz w:val="22"/>
                <w:szCs w:val="22"/>
              </w:rPr>
              <w:t xml:space="preserve"> указанные данные не были официально опубликованы, регулируемые договоры заключаются в течение 10 рабочих д</w:t>
            </w:r>
            <w:r w:rsidR="00143110" w:rsidRPr="003407CF">
              <w:rPr>
                <w:rFonts w:ascii="Garamond" w:hAnsi="Garamond"/>
                <w:color w:val="000000"/>
                <w:sz w:val="22"/>
                <w:szCs w:val="22"/>
              </w:rPr>
              <w:t xml:space="preserve">ней с даты официальной </w:t>
            </w:r>
            <w:r w:rsidR="00764138" w:rsidRPr="003407CF">
              <w:rPr>
                <w:rFonts w:ascii="Garamond" w:hAnsi="Garamond"/>
                <w:color w:val="000000"/>
                <w:sz w:val="22"/>
                <w:szCs w:val="22"/>
              </w:rPr>
              <w:t>публикации</w:t>
            </w:r>
            <w:r w:rsidRPr="003407CF">
              <w:rPr>
                <w:rFonts w:ascii="Garamond" w:hAnsi="Garamond"/>
                <w:color w:val="000000"/>
                <w:sz w:val="22"/>
                <w:szCs w:val="22"/>
              </w:rPr>
              <w:t xml:space="preserve"> указанных данных.</w:t>
            </w:r>
          </w:p>
          <w:p w14:paraId="10216659" w14:textId="11393015" w:rsidR="003E4094" w:rsidRPr="003407CF" w:rsidRDefault="003E4094" w:rsidP="00143110">
            <w:pPr>
              <w:ind w:left="120"/>
              <w:jc w:val="both"/>
              <w:rPr>
                <w:rFonts w:ascii="Garamond" w:hAnsi="Garamond"/>
                <w:color w:val="000000"/>
                <w:sz w:val="22"/>
                <w:szCs w:val="22"/>
              </w:rPr>
            </w:pPr>
            <w:r w:rsidRPr="003407CF">
              <w:rPr>
                <w:rFonts w:ascii="Garamond" w:hAnsi="Garamond"/>
                <w:color w:val="000000"/>
                <w:sz w:val="22"/>
                <w:szCs w:val="22"/>
                <w:highlight w:val="yellow"/>
              </w:rPr>
              <w:t>4.2</w:t>
            </w:r>
            <w:r w:rsidR="00451E64">
              <w:rPr>
                <w:rFonts w:ascii="Garamond" w:hAnsi="Garamond"/>
                <w:color w:val="000000"/>
                <w:sz w:val="22"/>
                <w:szCs w:val="22"/>
              </w:rPr>
              <w:t>.</w:t>
            </w:r>
            <w:r w:rsidR="00143110" w:rsidRPr="003407CF">
              <w:rPr>
                <w:rFonts w:ascii="Garamond" w:hAnsi="Garamond"/>
                <w:color w:val="000000"/>
                <w:sz w:val="22"/>
                <w:szCs w:val="22"/>
              </w:rPr>
              <w:t xml:space="preserve"> </w:t>
            </w:r>
            <w:r w:rsidRPr="003407CF">
              <w:rPr>
                <w:rFonts w:ascii="Garamond" w:hAnsi="Garamond"/>
                <w:color w:val="000000"/>
                <w:sz w:val="22"/>
                <w:szCs w:val="22"/>
              </w:rPr>
              <w:t xml:space="preserve">Регулируемые договоры заключаются </w:t>
            </w:r>
            <w:r w:rsidRPr="003407CF">
              <w:rPr>
                <w:rFonts w:ascii="Garamond" w:hAnsi="Garamond"/>
                <w:color w:val="000000"/>
                <w:sz w:val="22"/>
                <w:szCs w:val="22"/>
                <w:highlight w:val="yellow"/>
              </w:rPr>
              <w:t>от имени продавца и покупателя</w:t>
            </w:r>
            <w:r w:rsidRPr="003407CF">
              <w:rPr>
                <w:rFonts w:ascii="Garamond" w:hAnsi="Garamond"/>
                <w:color w:val="000000"/>
                <w:sz w:val="22"/>
                <w:szCs w:val="22"/>
              </w:rPr>
              <w:t xml:space="preserve"> уполномоченными лицами </w:t>
            </w:r>
            <w:r w:rsidRPr="003407CF">
              <w:rPr>
                <w:rFonts w:ascii="Garamond" w:hAnsi="Garamond"/>
                <w:color w:val="000000"/>
                <w:sz w:val="22"/>
                <w:szCs w:val="22"/>
                <w:highlight w:val="yellow"/>
              </w:rPr>
              <w:t>КО</w:t>
            </w:r>
            <w:r w:rsidRPr="003407CF">
              <w:rPr>
                <w:rFonts w:ascii="Garamond" w:hAnsi="Garamond"/>
                <w:color w:val="000000"/>
                <w:sz w:val="22"/>
                <w:szCs w:val="22"/>
              </w:rPr>
              <w:t xml:space="preserve">, действующими на основании </w:t>
            </w:r>
            <w:r w:rsidRPr="003407CF">
              <w:rPr>
                <w:rFonts w:ascii="Garamond" w:hAnsi="Garamond"/>
                <w:i/>
                <w:iCs/>
                <w:color w:val="000000"/>
                <w:sz w:val="22"/>
                <w:szCs w:val="22"/>
                <w:highlight w:val="yellow"/>
              </w:rPr>
              <w:t>Регламента коммерческого представительства</w:t>
            </w:r>
            <w:r w:rsidR="00451E64">
              <w:rPr>
                <w:rFonts w:ascii="Garamond" w:hAnsi="Garamond"/>
                <w:i/>
                <w:iCs/>
                <w:color w:val="000000"/>
                <w:sz w:val="22"/>
                <w:szCs w:val="22"/>
                <w:highlight w:val="yellow"/>
              </w:rPr>
              <w:t xml:space="preserve"> на оптовом рынке</w:t>
            </w:r>
            <w:r w:rsidRPr="003407CF">
              <w:rPr>
                <w:rFonts w:ascii="Garamond" w:hAnsi="Garamond"/>
                <w:color w:val="000000"/>
                <w:sz w:val="22"/>
                <w:szCs w:val="22"/>
                <w:highlight w:val="yellow"/>
              </w:rPr>
              <w:t xml:space="preserve"> (Приложение № 31 к </w:t>
            </w:r>
            <w:r w:rsidRPr="003407CF">
              <w:rPr>
                <w:rFonts w:ascii="Garamond" w:hAnsi="Garamond"/>
                <w:i/>
                <w:color w:val="000000"/>
                <w:sz w:val="22"/>
                <w:szCs w:val="22"/>
                <w:highlight w:val="yellow"/>
              </w:rPr>
              <w:t>Договору о присоединении к торговой системе оптового рынка</w:t>
            </w:r>
            <w:r w:rsidRPr="003407CF">
              <w:rPr>
                <w:rFonts w:ascii="Garamond" w:hAnsi="Garamond"/>
                <w:i/>
                <w:color w:val="000000"/>
                <w:sz w:val="22"/>
                <w:szCs w:val="22"/>
              </w:rPr>
              <w:t>),</w:t>
            </w:r>
            <w:r w:rsidRPr="003407CF">
              <w:rPr>
                <w:rFonts w:ascii="Garamond" w:hAnsi="Garamond"/>
                <w:color w:val="000000"/>
                <w:sz w:val="22"/>
                <w:szCs w:val="22"/>
              </w:rPr>
              <w:t xml:space="preserve"> в форме электронного документа с использованием ЭП.</w:t>
            </w:r>
          </w:p>
          <w:p w14:paraId="6C602358" w14:textId="77777777" w:rsidR="003E4094" w:rsidRPr="003407CF" w:rsidRDefault="003E4094" w:rsidP="00143110">
            <w:pPr>
              <w:pStyle w:val="2"/>
              <w:spacing w:before="180" w:after="180"/>
              <w:ind w:left="120"/>
              <w:jc w:val="both"/>
              <w:rPr>
                <w:rFonts w:ascii="Garamond" w:hAnsi="Garamond"/>
                <w:sz w:val="22"/>
                <w:szCs w:val="22"/>
              </w:rPr>
            </w:pPr>
            <w:r w:rsidRPr="003407CF">
              <w:rPr>
                <w:rFonts w:ascii="Garamond" w:hAnsi="Garamond"/>
                <w:color w:val="000000"/>
                <w:sz w:val="22"/>
                <w:szCs w:val="22"/>
                <w:highlight w:val="yellow"/>
              </w:rPr>
              <w:lastRenderedPageBreak/>
              <w:t>4.3</w:t>
            </w:r>
            <w:r w:rsidR="005C0493" w:rsidRPr="003407CF">
              <w:rPr>
                <w:rFonts w:ascii="Garamond" w:hAnsi="Garamond"/>
                <w:color w:val="000000"/>
                <w:sz w:val="22"/>
                <w:szCs w:val="22"/>
              </w:rPr>
              <w:t xml:space="preserve"> </w:t>
            </w:r>
            <w:r w:rsidRPr="003407CF">
              <w:rPr>
                <w:rFonts w:ascii="Garamond" w:hAnsi="Garamond"/>
                <w:color w:val="000000"/>
                <w:sz w:val="22"/>
                <w:szCs w:val="22"/>
              </w:rPr>
              <w:t>Порядок внесения в регулируемые договоры изменений, связанных с изменением порядка расчетов участниками, указанными в п. 6 приложения 3 к настоящему Регламенту</w:t>
            </w:r>
          </w:p>
          <w:p w14:paraId="3F38DDF5" w14:textId="77777777" w:rsidR="003E4094" w:rsidRPr="003407CF" w:rsidRDefault="003E4094" w:rsidP="00143110">
            <w:pPr>
              <w:ind w:left="120"/>
              <w:jc w:val="both"/>
              <w:rPr>
                <w:rFonts w:ascii="Garamond" w:hAnsi="Garamond"/>
                <w:sz w:val="22"/>
                <w:szCs w:val="22"/>
              </w:rPr>
            </w:pPr>
            <w:r w:rsidRPr="003407CF">
              <w:rPr>
                <w:rFonts w:ascii="Garamond" w:hAnsi="Garamond"/>
                <w:color w:val="000000"/>
                <w:sz w:val="22"/>
                <w:szCs w:val="22"/>
                <w:highlight w:val="yellow"/>
              </w:rPr>
              <w:t>4.3.1</w:t>
            </w:r>
            <w:r w:rsidRPr="003407CF">
              <w:rPr>
                <w:rFonts w:ascii="Garamond" w:hAnsi="Garamond"/>
                <w:color w:val="000000"/>
                <w:sz w:val="22"/>
                <w:szCs w:val="22"/>
              </w:rPr>
              <w:t xml:space="preserve"> В случае принятия участниками, указанными в п. 6 приложения 3 к настоящему Регламенту, решения об осуществлении расчетов по регулируемым договорам / по обязательствам, возникшим из регулируемого договора, в том числе в случае замены стороны – продавца по регулируемому договору, если такая сторона-продавец не лишена статуса субъекта оптового рынка и права на участие в торговле электрической энергией и мощностью на оптовом рынке не путем оплаты/зачисления денежных средств с/на клирингового (-</w:t>
            </w:r>
            <w:proofErr w:type="spellStart"/>
            <w:r w:rsidRPr="003407CF">
              <w:rPr>
                <w:rFonts w:ascii="Garamond" w:hAnsi="Garamond"/>
                <w:color w:val="000000"/>
                <w:sz w:val="22"/>
                <w:szCs w:val="22"/>
              </w:rPr>
              <w:t>ый</w:t>
            </w:r>
            <w:proofErr w:type="spellEnd"/>
            <w:r w:rsidRPr="003407CF">
              <w:rPr>
                <w:rFonts w:ascii="Garamond" w:hAnsi="Garamond"/>
                <w:color w:val="000000"/>
                <w:sz w:val="22"/>
                <w:szCs w:val="22"/>
              </w:rPr>
              <w:t>) (торгового (-</w:t>
            </w:r>
            <w:proofErr w:type="spellStart"/>
            <w:r w:rsidRPr="003407CF">
              <w:rPr>
                <w:rFonts w:ascii="Garamond" w:hAnsi="Garamond"/>
                <w:color w:val="000000"/>
                <w:sz w:val="22"/>
                <w:szCs w:val="22"/>
              </w:rPr>
              <w:t>ый</w:t>
            </w:r>
            <w:proofErr w:type="spellEnd"/>
            <w:r w:rsidRPr="003407CF">
              <w:rPr>
                <w:rFonts w:ascii="Garamond" w:hAnsi="Garamond"/>
                <w:color w:val="000000"/>
                <w:sz w:val="22"/>
                <w:szCs w:val="22"/>
              </w:rPr>
              <w:t>) счета, указанные участники (за исключением участников,</w:t>
            </w:r>
            <w:r w:rsidRPr="003407CF">
              <w:rPr>
                <w:rFonts w:ascii="Garamond" w:hAnsi="Garamond"/>
                <w:b/>
                <w:color w:val="000000"/>
                <w:sz w:val="22"/>
                <w:szCs w:val="22"/>
              </w:rPr>
              <w:t> </w:t>
            </w:r>
            <w:r w:rsidRPr="003407CF">
              <w:rPr>
                <w:rFonts w:ascii="Garamond" w:hAnsi="Garamond"/>
                <w:color w:val="000000"/>
                <w:sz w:val="22"/>
                <w:szCs w:val="22"/>
              </w:rPr>
              <w:t>указанных в п. 6.1 приложения 3 к настоящему Регламенту) предоставляют в КО подписанные Сторонами (кроме КО) 3 экземпляра дополнительного соглашения к заключенному ими регулируемому договору по форме, указанной в приложении 7, 7.1 или 7.2 к настоящему Регламенту.</w:t>
            </w:r>
          </w:p>
          <w:p w14:paraId="03A7C491" w14:textId="77777777" w:rsidR="003E4094" w:rsidRPr="003407CF" w:rsidRDefault="003E4094" w:rsidP="00143110">
            <w:pPr>
              <w:ind w:left="120"/>
              <w:jc w:val="both"/>
              <w:rPr>
                <w:rFonts w:ascii="Garamond" w:hAnsi="Garamond"/>
                <w:sz w:val="22"/>
                <w:szCs w:val="22"/>
              </w:rPr>
            </w:pPr>
            <w:r w:rsidRPr="003407CF">
              <w:rPr>
                <w:rFonts w:ascii="Garamond" w:hAnsi="Garamond"/>
                <w:color w:val="000000"/>
                <w:sz w:val="22"/>
                <w:szCs w:val="22"/>
                <w:highlight w:val="yellow"/>
              </w:rPr>
              <w:t>4.3.2</w:t>
            </w:r>
            <w:r w:rsidRPr="003407CF">
              <w:rPr>
                <w:rFonts w:ascii="Garamond" w:hAnsi="Garamond"/>
                <w:color w:val="000000"/>
                <w:sz w:val="22"/>
                <w:szCs w:val="22"/>
              </w:rPr>
              <w:t xml:space="preserve"> Соглашения, указанные в подпункте </w:t>
            </w:r>
            <w:r w:rsidRPr="003407CF">
              <w:rPr>
                <w:rFonts w:ascii="Garamond" w:hAnsi="Garamond"/>
                <w:color w:val="000000"/>
                <w:sz w:val="22"/>
                <w:szCs w:val="22"/>
                <w:highlight w:val="yellow"/>
              </w:rPr>
              <w:t>4.3.1</w:t>
            </w:r>
            <w:r w:rsidRPr="003407CF">
              <w:rPr>
                <w:rFonts w:ascii="Garamond" w:hAnsi="Garamond"/>
                <w:color w:val="000000"/>
                <w:sz w:val="22"/>
                <w:szCs w:val="22"/>
              </w:rPr>
              <w:t xml:space="preserve"> настоящего Регламента, должны быть подписаны уполномоченными лицами сторон соглашений. Стороны соглашения обязаны представить документы, подтверждающие полномочия лиц, подписавших эти соглашения, в случае их отсутствия у КО.</w:t>
            </w:r>
          </w:p>
          <w:p w14:paraId="562CA9DE" w14:textId="77777777" w:rsidR="003E4094" w:rsidRPr="003407CF" w:rsidRDefault="003E4094" w:rsidP="00143110">
            <w:pPr>
              <w:ind w:left="120"/>
              <w:jc w:val="both"/>
              <w:rPr>
                <w:rFonts w:ascii="Garamond" w:hAnsi="Garamond"/>
                <w:sz w:val="22"/>
                <w:szCs w:val="22"/>
              </w:rPr>
            </w:pPr>
            <w:r w:rsidRPr="003407CF">
              <w:rPr>
                <w:rFonts w:ascii="Garamond" w:hAnsi="Garamond"/>
                <w:color w:val="000000"/>
                <w:sz w:val="22"/>
                <w:szCs w:val="22"/>
                <w:highlight w:val="yellow"/>
              </w:rPr>
              <w:t>4.3.3</w:t>
            </w:r>
            <w:r w:rsidRPr="003407CF">
              <w:rPr>
                <w:rFonts w:ascii="Garamond" w:hAnsi="Garamond"/>
                <w:color w:val="000000"/>
                <w:sz w:val="22"/>
                <w:szCs w:val="22"/>
              </w:rPr>
              <w:t xml:space="preserve"> КО в течение пяти рабочих дней с даты получении от покупателя и продавца по регулируемому договору документов, указанных в подпунктах </w:t>
            </w:r>
            <w:r w:rsidRPr="003407CF">
              <w:rPr>
                <w:rFonts w:ascii="Garamond" w:hAnsi="Garamond"/>
                <w:color w:val="000000"/>
                <w:sz w:val="22"/>
                <w:szCs w:val="22"/>
                <w:highlight w:val="yellow"/>
              </w:rPr>
              <w:t>4.3.1, 4.3.2,</w:t>
            </w:r>
            <w:r w:rsidRPr="003407CF">
              <w:rPr>
                <w:rFonts w:ascii="Garamond" w:hAnsi="Garamond"/>
                <w:color w:val="000000"/>
                <w:sz w:val="22"/>
                <w:szCs w:val="22"/>
              </w:rPr>
              <w:t xml:space="preserve"> проверяет:</w:t>
            </w:r>
          </w:p>
          <w:p w14:paraId="0A7D9686" w14:textId="77777777" w:rsidR="003E4094" w:rsidRPr="003407CF" w:rsidRDefault="003E4094" w:rsidP="003E4094">
            <w:pPr>
              <w:numPr>
                <w:ilvl w:val="0"/>
                <w:numId w:val="56"/>
              </w:numPr>
              <w:spacing w:line="276" w:lineRule="auto"/>
              <w:jc w:val="both"/>
              <w:rPr>
                <w:rFonts w:ascii="Garamond" w:hAnsi="Garamond"/>
                <w:sz w:val="22"/>
                <w:szCs w:val="22"/>
              </w:rPr>
            </w:pPr>
            <w:r w:rsidRPr="003407CF">
              <w:rPr>
                <w:rFonts w:ascii="Garamond" w:hAnsi="Garamond"/>
                <w:color w:val="000000"/>
                <w:sz w:val="22"/>
                <w:szCs w:val="22"/>
              </w:rPr>
              <w:t>отнесен ли покупатель по регулируемому договору к категории участников, указанных в п. 6 приложения 3 к настоящему Регламенту;</w:t>
            </w:r>
          </w:p>
          <w:p w14:paraId="0F04433D" w14:textId="77777777" w:rsidR="003E4094" w:rsidRPr="003407CF" w:rsidRDefault="003E4094" w:rsidP="003E4094">
            <w:pPr>
              <w:numPr>
                <w:ilvl w:val="0"/>
                <w:numId w:val="56"/>
              </w:numPr>
              <w:spacing w:line="276" w:lineRule="auto"/>
              <w:jc w:val="both"/>
              <w:rPr>
                <w:rFonts w:ascii="Garamond" w:hAnsi="Garamond"/>
                <w:sz w:val="22"/>
                <w:szCs w:val="22"/>
              </w:rPr>
            </w:pPr>
            <w:r w:rsidRPr="003407CF">
              <w:rPr>
                <w:rFonts w:ascii="Garamond" w:hAnsi="Garamond"/>
                <w:color w:val="000000"/>
                <w:sz w:val="22"/>
                <w:szCs w:val="22"/>
              </w:rPr>
              <w:t>правильность и полноту заполнения документов;</w:t>
            </w:r>
          </w:p>
          <w:p w14:paraId="3194233F" w14:textId="77777777" w:rsidR="003E4094" w:rsidRPr="003407CF" w:rsidRDefault="003E4094" w:rsidP="003E4094">
            <w:pPr>
              <w:numPr>
                <w:ilvl w:val="0"/>
                <w:numId w:val="56"/>
              </w:numPr>
              <w:spacing w:line="276" w:lineRule="auto"/>
              <w:jc w:val="both"/>
              <w:rPr>
                <w:rFonts w:ascii="Garamond" w:hAnsi="Garamond"/>
                <w:sz w:val="22"/>
                <w:szCs w:val="22"/>
              </w:rPr>
            </w:pPr>
            <w:r w:rsidRPr="003407CF">
              <w:rPr>
                <w:rFonts w:ascii="Garamond" w:hAnsi="Garamond"/>
                <w:color w:val="000000"/>
                <w:sz w:val="22"/>
                <w:szCs w:val="22"/>
              </w:rPr>
              <w:t>полномочия лиц, подписавших документы.</w:t>
            </w:r>
          </w:p>
          <w:p w14:paraId="1B19088C" w14:textId="77777777" w:rsidR="003E4094" w:rsidRPr="003407CF" w:rsidRDefault="003E4094" w:rsidP="00143110">
            <w:pPr>
              <w:ind w:left="120"/>
              <w:jc w:val="both"/>
              <w:rPr>
                <w:rFonts w:ascii="Garamond" w:hAnsi="Garamond"/>
                <w:sz w:val="22"/>
                <w:szCs w:val="22"/>
              </w:rPr>
            </w:pPr>
            <w:r w:rsidRPr="003407CF">
              <w:rPr>
                <w:rFonts w:ascii="Garamond" w:hAnsi="Garamond"/>
                <w:color w:val="000000"/>
                <w:sz w:val="22"/>
                <w:szCs w:val="22"/>
                <w:highlight w:val="yellow"/>
              </w:rPr>
              <w:t>4.3.4</w:t>
            </w:r>
            <w:r w:rsidRPr="003407CF">
              <w:rPr>
                <w:rFonts w:ascii="Garamond" w:hAnsi="Garamond"/>
                <w:color w:val="000000"/>
                <w:sz w:val="22"/>
                <w:szCs w:val="22"/>
              </w:rPr>
              <w:t xml:space="preserve"> </w:t>
            </w:r>
            <w:proofErr w:type="gramStart"/>
            <w:r w:rsidRPr="003407CF">
              <w:rPr>
                <w:rFonts w:ascii="Garamond" w:hAnsi="Garamond"/>
                <w:color w:val="000000"/>
                <w:sz w:val="22"/>
                <w:szCs w:val="22"/>
              </w:rPr>
              <w:t>В</w:t>
            </w:r>
            <w:proofErr w:type="gramEnd"/>
            <w:r w:rsidRPr="003407CF">
              <w:rPr>
                <w:rFonts w:ascii="Garamond" w:hAnsi="Garamond"/>
                <w:color w:val="000000"/>
                <w:sz w:val="22"/>
                <w:szCs w:val="22"/>
              </w:rPr>
              <w:t xml:space="preserve"> случае если документы, указанные в подпунктах </w:t>
            </w:r>
            <w:r w:rsidRPr="003407CF">
              <w:rPr>
                <w:rFonts w:ascii="Garamond" w:hAnsi="Garamond"/>
                <w:color w:val="000000"/>
                <w:sz w:val="22"/>
                <w:szCs w:val="22"/>
                <w:highlight w:val="yellow"/>
              </w:rPr>
              <w:t>4.3.1, 4.3.2</w:t>
            </w:r>
            <w:r w:rsidRPr="003407CF">
              <w:rPr>
                <w:rFonts w:ascii="Garamond" w:hAnsi="Garamond"/>
                <w:color w:val="000000"/>
                <w:sz w:val="22"/>
                <w:szCs w:val="22"/>
              </w:rPr>
              <w:t xml:space="preserve"> настоящего Регламента, НЕ предоставлены КО и (или) НЕ соответствуют требованиям, указанным в п. </w:t>
            </w:r>
            <w:r w:rsidRPr="003407CF">
              <w:rPr>
                <w:rFonts w:ascii="Garamond" w:hAnsi="Garamond"/>
                <w:color w:val="000000"/>
                <w:sz w:val="22"/>
                <w:szCs w:val="22"/>
                <w:highlight w:val="yellow"/>
              </w:rPr>
              <w:t>4.3.3</w:t>
            </w:r>
            <w:r w:rsidRPr="003407CF">
              <w:rPr>
                <w:rFonts w:ascii="Garamond" w:hAnsi="Garamond"/>
                <w:color w:val="000000"/>
                <w:sz w:val="22"/>
                <w:szCs w:val="22"/>
              </w:rPr>
              <w:t xml:space="preserve"> настоящего Регламента, КО направляет Сторонам соглашения уведомление об отказе в подписании и регистрации дополнительного соглашения к регулируемому договору.</w:t>
            </w:r>
          </w:p>
          <w:p w14:paraId="2A69A27A" w14:textId="77777777" w:rsidR="003E4094" w:rsidRPr="003407CF" w:rsidRDefault="003E4094" w:rsidP="00143110">
            <w:pPr>
              <w:ind w:left="120" w:firstLine="500"/>
              <w:jc w:val="both"/>
              <w:rPr>
                <w:rFonts w:ascii="Garamond" w:hAnsi="Garamond"/>
                <w:color w:val="000000"/>
                <w:sz w:val="22"/>
                <w:szCs w:val="22"/>
                <w:highlight w:val="yellow"/>
              </w:rPr>
            </w:pPr>
          </w:p>
          <w:p w14:paraId="318ADDF7" w14:textId="77777777" w:rsidR="003E4094" w:rsidRPr="003407CF" w:rsidRDefault="003E4094" w:rsidP="00143110">
            <w:pPr>
              <w:ind w:left="120"/>
              <w:jc w:val="both"/>
              <w:rPr>
                <w:rFonts w:ascii="Garamond" w:hAnsi="Garamond"/>
                <w:sz w:val="22"/>
                <w:szCs w:val="22"/>
              </w:rPr>
            </w:pPr>
            <w:r w:rsidRPr="003407CF">
              <w:rPr>
                <w:rFonts w:ascii="Garamond" w:hAnsi="Garamond"/>
                <w:color w:val="000000"/>
                <w:sz w:val="22"/>
                <w:szCs w:val="22"/>
                <w:highlight w:val="yellow"/>
              </w:rPr>
              <w:t>4.3.5</w:t>
            </w:r>
            <w:r w:rsidRPr="003407CF">
              <w:rPr>
                <w:rFonts w:ascii="Garamond" w:hAnsi="Garamond"/>
                <w:color w:val="000000"/>
                <w:sz w:val="22"/>
                <w:szCs w:val="22"/>
              </w:rPr>
              <w:t xml:space="preserve"> </w:t>
            </w:r>
            <w:proofErr w:type="gramStart"/>
            <w:r w:rsidRPr="003407CF">
              <w:rPr>
                <w:rFonts w:ascii="Garamond" w:hAnsi="Garamond"/>
                <w:color w:val="000000"/>
                <w:sz w:val="22"/>
                <w:szCs w:val="22"/>
              </w:rPr>
              <w:t>В</w:t>
            </w:r>
            <w:proofErr w:type="gramEnd"/>
            <w:r w:rsidRPr="003407CF">
              <w:rPr>
                <w:rFonts w:ascii="Garamond" w:hAnsi="Garamond"/>
                <w:color w:val="000000"/>
                <w:sz w:val="22"/>
                <w:szCs w:val="22"/>
              </w:rPr>
              <w:t xml:space="preserve"> случае если документы, указанные в подпунктах </w:t>
            </w:r>
            <w:r w:rsidRPr="003407CF">
              <w:rPr>
                <w:rFonts w:ascii="Garamond" w:hAnsi="Garamond"/>
                <w:color w:val="000000"/>
                <w:sz w:val="22"/>
                <w:szCs w:val="22"/>
                <w:highlight w:val="yellow"/>
              </w:rPr>
              <w:t>4.3.1, 4.3.2,</w:t>
            </w:r>
            <w:r w:rsidRPr="003407CF">
              <w:rPr>
                <w:rFonts w:ascii="Garamond" w:hAnsi="Garamond"/>
                <w:color w:val="000000"/>
                <w:sz w:val="22"/>
                <w:szCs w:val="22"/>
              </w:rPr>
              <w:t xml:space="preserve"> настоящего Регламента, соответствуют требованиям, указанным в подпункте </w:t>
            </w:r>
            <w:r w:rsidRPr="003407CF">
              <w:rPr>
                <w:rFonts w:ascii="Garamond" w:hAnsi="Garamond"/>
                <w:color w:val="000000"/>
                <w:sz w:val="22"/>
                <w:szCs w:val="22"/>
                <w:highlight w:val="yellow"/>
              </w:rPr>
              <w:t>4.3.3</w:t>
            </w:r>
            <w:r w:rsidRPr="003407CF">
              <w:rPr>
                <w:rFonts w:ascii="Garamond" w:hAnsi="Garamond"/>
                <w:color w:val="000000"/>
                <w:sz w:val="22"/>
                <w:szCs w:val="22"/>
              </w:rPr>
              <w:t xml:space="preserve"> настоящего Регламента, КО:</w:t>
            </w:r>
          </w:p>
          <w:p w14:paraId="377216AF" w14:textId="77777777" w:rsidR="003E4094" w:rsidRPr="003407CF" w:rsidRDefault="003E4094" w:rsidP="003E4094">
            <w:pPr>
              <w:numPr>
                <w:ilvl w:val="0"/>
                <w:numId w:val="57"/>
              </w:numPr>
              <w:spacing w:line="276" w:lineRule="auto"/>
              <w:jc w:val="both"/>
              <w:rPr>
                <w:rFonts w:ascii="Garamond" w:hAnsi="Garamond"/>
                <w:sz w:val="22"/>
                <w:szCs w:val="22"/>
              </w:rPr>
            </w:pPr>
            <w:r w:rsidRPr="003407CF">
              <w:rPr>
                <w:rFonts w:ascii="Garamond" w:hAnsi="Garamond"/>
                <w:color w:val="000000"/>
                <w:sz w:val="22"/>
                <w:szCs w:val="22"/>
              </w:rPr>
              <w:t>подписывает соглашение;</w:t>
            </w:r>
          </w:p>
          <w:p w14:paraId="2EDD1C21" w14:textId="77777777" w:rsidR="003E4094" w:rsidRPr="003407CF" w:rsidRDefault="003E4094" w:rsidP="003E4094">
            <w:pPr>
              <w:numPr>
                <w:ilvl w:val="0"/>
                <w:numId w:val="57"/>
              </w:numPr>
              <w:spacing w:line="276" w:lineRule="auto"/>
              <w:jc w:val="both"/>
              <w:rPr>
                <w:rFonts w:ascii="Garamond" w:hAnsi="Garamond"/>
                <w:sz w:val="22"/>
                <w:szCs w:val="22"/>
              </w:rPr>
            </w:pPr>
            <w:r w:rsidRPr="003407CF">
              <w:rPr>
                <w:rFonts w:ascii="Garamond" w:hAnsi="Garamond"/>
                <w:color w:val="000000"/>
                <w:sz w:val="22"/>
                <w:szCs w:val="22"/>
              </w:rPr>
              <w:t>осуществляет регистрацию указанных изменений регулируемого договора, в случае подписания дополнительного соглашения к регулируемому договору по форме, предусмотренной приложениями 7, 7.1 или 7.2 к настоящему Регламенту;</w:t>
            </w:r>
          </w:p>
          <w:p w14:paraId="738CEEAF" w14:textId="77777777" w:rsidR="003E4094" w:rsidRPr="003407CF" w:rsidRDefault="003E4094" w:rsidP="003E4094">
            <w:pPr>
              <w:numPr>
                <w:ilvl w:val="0"/>
                <w:numId w:val="57"/>
              </w:numPr>
              <w:spacing w:line="276" w:lineRule="auto"/>
              <w:jc w:val="both"/>
              <w:rPr>
                <w:rFonts w:ascii="Garamond" w:hAnsi="Garamond"/>
                <w:sz w:val="22"/>
                <w:szCs w:val="22"/>
              </w:rPr>
            </w:pPr>
            <w:r w:rsidRPr="003407CF">
              <w:rPr>
                <w:rFonts w:ascii="Garamond" w:hAnsi="Garamond"/>
                <w:color w:val="000000"/>
                <w:sz w:val="22"/>
                <w:szCs w:val="22"/>
              </w:rPr>
              <w:t>не позднее одного рабочего дня c даты подписания уведомляет ЦФР о подписании дополнительного соглашения и предоставляет его копию;</w:t>
            </w:r>
          </w:p>
          <w:p w14:paraId="00ADA178" w14:textId="77777777" w:rsidR="003E4094" w:rsidRPr="003407CF" w:rsidRDefault="003E4094" w:rsidP="003E4094">
            <w:pPr>
              <w:numPr>
                <w:ilvl w:val="0"/>
                <w:numId w:val="57"/>
              </w:numPr>
              <w:spacing w:line="276" w:lineRule="auto"/>
              <w:jc w:val="both"/>
              <w:rPr>
                <w:rFonts w:ascii="Garamond" w:hAnsi="Garamond"/>
                <w:sz w:val="22"/>
                <w:szCs w:val="22"/>
              </w:rPr>
            </w:pPr>
            <w:r w:rsidRPr="003407CF">
              <w:rPr>
                <w:rFonts w:ascii="Garamond" w:hAnsi="Garamond"/>
                <w:color w:val="000000"/>
                <w:sz w:val="22"/>
                <w:szCs w:val="22"/>
              </w:rPr>
              <w:t>не позднее одного рабочего дня c даты подписания КО дополнительного соглашения к регулируемому договору по форме, предусмотренной приложениями 7, 7.1 или 7.2 к настоящему Регламенту, направляет сторонам уведомление о регистрации изменений условий регулируемого договора на бумажном носителе с приложением экземпляра дополнительного соглашения.</w:t>
            </w:r>
          </w:p>
          <w:p w14:paraId="20182FAB" w14:textId="77777777" w:rsidR="003E4094" w:rsidRPr="003407CF" w:rsidRDefault="003E4094" w:rsidP="00D73FF1">
            <w:pPr>
              <w:ind w:left="120"/>
              <w:jc w:val="both"/>
              <w:rPr>
                <w:rFonts w:ascii="Garamond" w:hAnsi="Garamond"/>
                <w:sz w:val="22"/>
                <w:szCs w:val="22"/>
              </w:rPr>
            </w:pPr>
            <w:r w:rsidRPr="003407CF">
              <w:rPr>
                <w:rFonts w:ascii="Garamond" w:hAnsi="Garamond"/>
                <w:color w:val="000000"/>
                <w:sz w:val="22"/>
                <w:szCs w:val="22"/>
                <w:highlight w:val="yellow"/>
              </w:rPr>
              <w:t>4.3.6</w:t>
            </w:r>
            <w:r w:rsidRPr="003407CF">
              <w:rPr>
                <w:rFonts w:ascii="Garamond" w:hAnsi="Garamond"/>
                <w:color w:val="000000"/>
                <w:sz w:val="22"/>
                <w:szCs w:val="22"/>
              </w:rPr>
              <w:t xml:space="preserve"> </w:t>
            </w:r>
            <w:proofErr w:type="gramStart"/>
            <w:r w:rsidRPr="003407CF">
              <w:rPr>
                <w:rFonts w:ascii="Garamond" w:hAnsi="Garamond"/>
                <w:color w:val="000000"/>
                <w:sz w:val="22"/>
                <w:szCs w:val="22"/>
              </w:rPr>
              <w:t>В</w:t>
            </w:r>
            <w:proofErr w:type="gramEnd"/>
            <w:r w:rsidRPr="003407CF">
              <w:rPr>
                <w:rFonts w:ascii="Garamond" w:hAnsi="Garamond"/>
                <w:color w:val="000000"/>
                <w:sz w:val="22"/>
                <w:szCs w:val="22"/>
              </w:rPr>
              <w:t xml:space="preserve"> случае если дополнительное соглашение и иные документы, предусмотренные п. </w:t>
            </w:r>
            <w:r w:rsidRPr="003407CF">
              <w:rPr>
                <w:rFonts w:ascii="Garamond" w:hAnsi="Garamond"/>
                <w:color w:val="000000"/>
                <w:sz w:val="22"/>
                <w:szCs w:val="22"/>
                <w:highlight w:val="yellow"/>
              </w:rPr>
              <w:t>4.3.2</w:t>
            </w:r>
            <w:r w:rsidRPr="003407CF">
              <w:rPr>
                <w:rFonts w:ascii="Garamond" w:hAnsi="Garamond"/>
                <w:color w:val="000000"/>
                <w:sz w:val="22"/>
                <w:szCs w:val="22"/>
              </w:rPr>
              <w:t xml:space="preserve"> настоящего Регламента, представлены в срок не позднее 20-го числа и КО не отказал в подписании соглашения (и регистрации дополнительного соглашения), расчеты в соответствии с этим соглашением начинают осуществляться с первого числа месяца, следующего за месяцем предоставления в КО соглашения.</w:t>
            </w:r>
          </w:p>
          <w:p w14:paraId="5AE97A01" w14:textId="77777777" w:rsidR="003E4094" w:rsidRPr="003407CF" w:rsidRDefault="003E4094" w:rsidP="00D73FF1">
            <w:pPr>
              <w:ind w:left="120"/>
              <w:jc w:val="both"/>
              <w:rPr>
                <w:rFonts w:ascii="Garamond" w:hAnsi="Garamond"/>
                <w:sz w:val="22"/>
                <w:szCs w:val="22"/>
              </w:rPr>
            </w:pPr>
            <w:r w:rsidRPr="003407CF">
              <w:rPr>
                <w:rFonts w:ascii="Garamond" w:hAnsi="Garamond"/>
                <w:color w:val="000000"/>
                <w:sz w:val="22"/>
                <w:szCs w:val="22"/>
              </w:rPr>
              <w:t xml:space="preserve">В случае если дополнительное соглашение и иные документы, предусмотренные п. </w:t>
            </w:r>
            <w:r w:rsidRPr="003407CF">
              <w:rPr>
                <w:rFonts w:ascii="Garamond" w:hAnsi="Garamond"/>
                <w:color w:val="000000"/>
                <w:sz w:val="22"/>
                <w:szCs w:val="22"/>
                <w:highlight w:val="yellow"/>
              </w:rPr>
              <w:t>4.3.2</w:t>
            </w:r>
            <w:r w:rsidRPr="003407CF">
              <w:rPr>
                <w:rFonts w:ascii="Garamond" w:hAnsi="Garamond"/>
                <w:color w:val="000000"/>
                <w:sz w:val="22"/>
                <w:szCs w:val="22"/>
              </w:rPr>
              <w:t xml:space="preserve"> настоящего Регламента, представлены после 20-го числа и КО не отказал в подписании соглашения (и регистрации дополнительного соглашения), расчеты в соответствии с этим соглашением начинают осуществляться с первого числа второго месяца, следующего за месяцем предоставления </w:t>
            </w:r>
            <w:proofErr w:type="gramStart"/>
            <w:r w:rsidRPr="003407CF">
              <w:rPr>
                <w:rFonts w:ascii="Garamond" w:hAnsi="Garamond"/>
                <w:color w:val="000000"/>
                <w:sz w:val="22"/>
                <w:szCs w:val="22"/>
              </w:rPr>
              <w:t>в КО</w:t>
            </w:r>
            <w:proofErr w:type="gramEnd"/>
            <w:r w:rsidRPr="003407CF">
              <w:rPr>
                <w:rFonts w:ascii="Garamond" w:hAnsi="Garamond"/>
                <w:color w:val="000000"/>
                <w:sz w:val="22"/>
                <w:szCs w:val="22"/>
              </w:rPr>
              <w:t xml:space="preserve"> соглашения.</w:t>
            </w:r>
          </w:p>
          <w:p w14:paraId="49FA5742" w14:textId="77777777" w:rsidR="003E4094" w:rsidRPr="003407CF" w:rsidRDefault="003E4094" w:rsidP="00D73FF1">
            <w:pPr>
              <w:ind w:left="120"/>
              <w:jc w:val="both"/>
              <w:rPr>
                <w:rFonts w:ascii="Garamond" w:hAnsi="Garamond"/>
                <w:sz w:val="22"/>
                <w:szCs w:val="22"/>
              </w:rPr>
            </w:pPr>
            <w:r w:rsidRPr="003407CF">
              <w:rPr>
                <w:rFonts w:ascii="Garamond" w:hAnsi="Garamond"/>
                <w:color w:val="000000"/>
                <w:sz w:val="22"/>
                <w:szCs w:val="22"/>
                <w:highlight w:val="yellow"/>
              </w:rPr>
              <w:t>4.3.7</w:t>
            </w:r>
            <w:r w:rsidRPr="003407CF">
              <w:rPr>
                <w:rFonts w:ascii="Garamond" w:hAnsi="Garamond"/>
                <w:color w:val="000000"/>
                <w:sz w:val="22"/>
                <w:szCs w:val="22"/>
              </w:rPr>
              <w:t xml:space="preserve"> В случае принятия участниками, указанными в п. 6 приложения 3 к настоящему Регламенту и заключившими дополнительное соглашение о порядке расчетов по регулируемому договору в </w:t>
            </w:r>
            <w:r w:rsidRPr="003407CF">
              <w:rPr>
                <w:rFonts w:ascii="Garamond" w:hAnsi="Garamond"/>
                <w:color w:val="000000"/>
                <w:sz w:val="22"/>
                <w:szCs w:val="22"/>
              </w:rPr>
              <w:lastRenderedPageBreak/>
              <w:t xml:space="preserve">соответствии с подпунктами </w:t>
            </w:r>
            <w:r w:rsidRPr="003407CF">
              <w:rPr>
                <w:rFonts w:ascii="Garamond" w:hAnsi="Garamond"/>
                <w:color w:val="000000"/>
                <w:sz w:val="22"/>
                <w:szCs w:val="22"/>
                <w:highlight w:val="yellow"/>
              </w:rPr>
              <w:t>4.3.1–4.3.6</w:t>
            </w:r>
            <w:r w:rsidRPr="003407CF">
              <w:rPr>
                <w:rFonts w:ascii="Garamond" w:hAnsi="Garamond"/>
                <w:color w:val="000000"/>
                <w:sz w:val="22"/>
                <w:szCs w:val="22"/>
              </w:rPr>
              <w:t xml:space="preserve"> настоящего Регламента, решения об осуществлении расчетов по регулируемым договорам путем оплаты/зачисления денежных средств с/на клирингового (-</w:t>
            </w:r>
            <w:proofErr w:type="spellStart"/>
            <w:r w:rsidRPr="003407CF">
              <w:rPr>
                <w:rFonts w:ascii="Garamond" w:hAnsi="Garamond"/>
                <w:color w:val="000000"/>
                <w:sz w:val="22"/>
                <w:szCs w:val="22"/>
              </w:rPr>
              <w:t>ый</w:t>
            </w:r>
            <w:proofErr w:type="spellEnd"/>
            <w:r w:rsidRPr="003407CF">
              <w:rPr>
                <w:rFonts w:ascii="Garamond" w:hAnsi="Garamond"/>
                <w:color w:val="000000"/>
                <w:sz w:val="22"/>
                <w:szCs w:val="22"/>
              </w:rPr>
              <w:t>) (торгового (-</w:t>
            </w:r>
            <w:proofErr w:type="spellStart"/>
            <w:r w:rsidRPr="003407CF">
              <w:rPr>
                <w:rFonts w:ascii="Garamond" w:hAnsi="Garamond"/>
                <w:color w:val="000000"/>
                <w:sz w:val="22"/>
                <w:szCs w:val="22"/>
              </w:rPr>
              <w:t>ый</w:t>
            </w:r>
            <w:proofErr w:type="spellEnd"/>
            <w:r w:rsidRPr="003407CF">
              <w:rPr>
                <w:rFonts w:ascii="Garamond" w:hAnsi="Garamond"/>
                <w:color w:val="000000"/>
                <w:sz w:val="22"/>
                <w:szCs w:val="22"/>
              </w:rPr>
              <w:t xml:space="preserve">) счета, указанные участники предоставляют в КО подписанные продавцом и покупателем 3 экземпляра дополнительного соглашения к заключенному ими регулируемому договору по форме, указанной в приложении 8 к настоящему Регламенту. Подписание этого соглашения КО, его регистрация и осуществление расчетов по нему осуществляется в порядке, предусмотренном подпунктами </w:t>
            </w:r>
            <w:r w:rsidRPr="003407CF">
              <w:rPr>
                <w:rFonts w:ascii="Garamond" w:hAnsi="Garamond"/>
                <w:color w:val="000000"/>
                <w:sz w:val="22"/>
                <w:szCs w:val="22"/>
                <w:highlight w:val="yellow"/>
              </w:rPr>
              <w:t>4.3.1–4.3.5</w:t>
            </w:r>
            <w:r w:rsidRPr="003407CF">
              <w:rPr>
                <w:rFonts w:ascii="Garamond" w:hAnsi="Garamond"/>
                <w:color w:val="000000"/>
                <w:sz w:val="22"/>
                <w:szCs w:val="22"/>
              </w:rPr>
              <w:t xml:space="preserve"> настоящего Регламента.</w:t>
            </w:r>
          </w:p>
          <w:p w14:paraId="23F26DDF" w14:textId="77777777" w:rsidR="003E4094" w:rsidRPr="003407CF" w:rsidRDefault="003E4094" w:rsidP="00D73FF1">
            <w:pPr>
              <w:ind w:left="120"/>
              <w:jc w:val="both"/>
              <w:rPr>
                <w:rFonts w:ascii="Garamond" w:hAnsi="Garamond"/>
                <w:sz w:val="22"/>
                <w:szCs w:val="22"/>
              </w:rPr>
            </w:pPr>
            <w:r w:rsidRPr="003407CF">
              <w:rPr>
                <w:rFonts w:ascii="Garamond" w:hAnsi="Garamond"/>
                <w:color w:val="000000"/>
                <w:sz w:val="22"/>
                <w:szCs w:val="22"/>
                <w:highlight w:val="yellow"/>
              </w:rPr>
              <w:t>4.3.8</w:t>
            </w:r>
            <w:r w:rsidRPr="003407CF">
              <w:rPr>
                <w:rFonts w:ascii="Garamond" w:hAnsi="Garamond"/>
                <w:color w:val="000000"/>
                <w:sz w:val="22"/>
                <w:szCs w:val="22"/>
              </w:rPr>
              <w:t xml:space="preserve"> </w:t>
            </w:r>
            <w:proofErr w:type="gramStart"/>
            <w:r w:rsidRPr="003407CF">
              <w:rPr>
                <w:rFonts w:ascii="Garamond" w:hAnsi="Garamond"/>
                <w:color w:val="000000"/>
                <w:sz w:val="22"/>
                <w:szCs w:val="22"/>
              </w:rPr>
              <w:t>В</w:t>
            </w:r>
            <w:proofErr w:type="gramEnd"/>
            <w:r w:rsidRPr="003407CF">
              <w:rPr>
                <w:rFonts w:ascii="Garamond" w:hAnsi="Garamond"/>
                <w:color w:val="000000"/>
                <w:sz w:val="22"/>
                <w:szCs w:val="22"/>
              </w:rPr>
              <w:t xml:space="preserve"> отношении участников оптового рынка, указанных в п. 6.1 приложения 3 к настоящему Регламенту, с 01.08.2014 КО не осуществляет подписание и регистрацию дополнительных соглашений к регулируемым договорам по формам, указанным в приложениях 7, 7.1 или 7.2 к настоящему Регламенту.</w:t>
            </w:r>
          </w:p>
          <w:p w14:paraId="266DD742" w14:textId="77777777" w:rsidR="003E4094" w:rsidRPr="003407CF" w:rsidRDefault="003E4094" w:rsidP="00143110">
            <w:pPr>
              <w:pStyle w:val="2"/>
              <w:spacing w:before="180" w:after="180"/>
              <w:ind w:left="120"/>
              <w:jc w:val="both"/>
              <w:rPr>
                <w:rFonts w:ascii="Garamond" w:hAnsi="Garamond"/>
                <w:sz w:val="22"/>
                <w:szCs w:val="22"/>
              </w:rPr>
            </w:pPr>
            <w:r w:rsidRPr="003407CF">
              <w:rPr>
                <w:rFonts w:ascii="Garamond" w:hAnsi="Garamond"/>
                <w:color w:val="000000"/>
                <w:sz w:val="22"/>
                <w:szCs w:val="22"/>
                <w:highlight w:val="yellow"/>
              </w:rPr>
              <w:t>4.4</w:t>
            </w:r>
            <w:r w:rsidR="00AD4869" w:rsidRPr="003407CF">
              <w:rPr>
                <w:rFonts w:ascii="Garamond" w:hAnsi="Garamond"/>
                <w:color w:val="000000"/>
                <w:sz w:val="22"/>
                <w:szCs w:val="22"/>
              </w:rPr>
              <w:t xml:space="preserve"> </w:t>
            </w:r>
            <w:r w:rsidRPr="003407CF">
              <w:rPr>
                <w:rFonts w:ascii="Garamond" w:hAnsi="Garamond"/>
                <w:color w:val="000000"/>
                <w:sz w:val="22"/>
                <w:szCs w:val="22"/>
              </w:rPr>
              <w:t>Порядок внесения в регулируемые договоры изменений, связанных с изменением по соглашению сторон ответственности продавца и покупателя по регулируемому договору </w:t>
            </w:r>
          </w:p>
          <w:p w14:paraId="5EE7D13F" w14:textId="77777777" w:rsidR="003E4094" w:rsidRPr="003407CF" w:rsidRDefault="003E4094" w:rsidP="00D73FF1">
            <w:pPr>
              <w:ind w:left="120"/>
              <w:jc w:val="both"/>
              <w:rPr>
                <w:rFonts w:ascii="Garamond" w:hAnsi="Garamond"/>
                <w:sz w:val="22"/>
                <w:szCs w:val="22"/>
              </w:rPr>
            </w:pPr>
            <w:r w:rsidRPr="003407CF">
              <w:rPr>
                <w:rFonts w:ascii="Garamond" w:hAnsi="Garamond"/>
                <w:color w:val="000000"/>
                <w:sz w:val="22"/>
                <w:szCs w:val="22"/>
                <w:highlight w:val="yellow"/>
              </w:rPr>
              <w:t>4.4.1</w:t>
            </w:r>
            <w:r w:rsidRPr="003407CF">
              <w:rPr>
                <w:rFonts w:ascii="Garamond" w:hAnsi="Garamond"/>
                <w:color w:val="000000"/>
                <w:sz w:val="22"/>
                <w:szCs w:val="22"/>
              </w:rPr>
              <w:t xml:space="preserve"> Стороны регулируемого договора имеют право исключить из заключенного ими регулируемого договора условие об оплаты неустойки в размере, установленном </w:t>
            </w:r>
            <w:r w:rsidRPr="003407CF">
              <w:rPr>
                <w:rFonts w:ascii="Garamond" w:hAnsi="Garamond"/>
                <w:i/>
                <w:color w:val="000000"/>
                <w:sz w:val="22"/>
                <w:szCs w:val="22"/>
              </w:rPr>
              <w:t>Регламентом финансовых расчетов на оптовом рынке </w:t>
            </w:r>
            <w:r w:rsidRPr="003407CF">
              <w:rPr>
                <w:rFonts w:ascii="Garamond" w:hAnsi="Garamond"/>
                <w:color w:val="000000"/>
                <w:sz w:val="22"/>
                <w:szCs w:val="22"/>
              </w:rPr>
              <w:t>(Приложение № 16 к </w:t>
            </w:r>
            <w:r w:rsidRPr="003407CF">
              <w:rPr>
                <w:rFonts w:ascii="Garamond" w:hAnsi="Garamond"/>
                <w:i/>
                <w:color w:val="000000"/>
                <w:sz w:val="22"/>
                <w:szCs w:val="22"/>
              </w:rPr>
              <w:t>Договору о присоединении к торговой системе оптового рынка</w:t>
            </w:r>
            <w:r w:rsidRPr="003407CF">
              <w:rPr>
                <w:rFonts w:ascii="Garamond" w:hAnsi="Garamond"/>
                <w:color w:val="000000"/>
                <w:sz w:val="22"/>
                <w:szCs w:val="22"/>
              </w:rPr>
              <w:t>), в случае нарушения покупателем сроков оплаты электрической энергии и (или) мощности, а также нарушения сроков иных платежей, предусмотренных регулируемым договором, а также в случае нарушения продавцом сроков платежей, предусмотренных регулируемым договором (далее – условие об оплате неустойки).</w:t>
            </w:r>
          </w:p>
          <w:p w14:paraId="7E5348A8" w14:textId="77777777" w:rsidR="003E4094" w:rsidRPr="003407CF" w:rsidRDefault="003E4094" w:rsidP="00D73FF1">
            <w:pPr>
              <w:ind w:left="120"/>
              <w:jc w:val="both"/>
              <w:rPr>
                <w:rFonts w:ascii="Garamond" w:hAnsi="Garamond"/>
                <w:sz w:val="22"/>
                <w:szCs w:val="22"/>
              </w:rPr>
            </w:pPr>
            <w:r w:rsidRPr="003407CF">
              <w:rPr>
                <w:rFonts w:ascii="Garamond" w:hAnsi="Garamond"/>
                <w:color w:val="000000"/>
                <w:sz w:val="22"/>
                <w:szCs w:val="22"/>
                <w:highlight w:val="yellow"/>
              </w:rPr>
              <w:t>4.4.2</w:t>
            </w:r>
            <w:r w:rsidRPr="003407CF">
              <w:rPr>
                <w:rFonts w:ascii="Garamond" w:hAnsi="Garamond"/>
                <w:color w:val="000000"/>
                <w:sz w:val="22"/>
                <w:szCs w:val="22"/>
              </w:rPr>
              <w:t xml:space="preserve"> </w:t>
            </w:r>
            <w:proofErr w:type="gramStart"/>
            <w:r w:rsidRPr="003407CF">
              <w:rPr>
                <w:rFonts w:ascii="Garamond" w:hAnsi="Garamond"/>
                <w:color w:val="000000"/>
                <w:sz w:val="22"/>
                <w:szCs w:val="22"/>
              </w:rPr>
              <w:t>В</w:t>
            </w:r>
            <w:proofErr w:type="gramEnd"/>
            <w:r w:rsidRPr="003407CF">
              <w:rPr>
                <w:rFonts w:ascii="Garamond" w:hAnsi="Garamond"/>
                <w:color w:val="000000"/>
                <w:sz w:val="22"/>
                <w:szCs w:val="22"/>
              </w:rPr>
              <w:t xml:space="preserve"> случае принятия продавцом и покупателем по регулируемому договору решения об исключении из заключенного ими регулируемого договора условия об оплате неустойки, они предоставляют в КО подписанные продавцом и покупателем 3 экземпляра дополнительного соглашения к заключенному ими регулируемому договору по форме, указанной в приложении 9 к настоящему Регламенту.</w:t>
            </w:r>
          </w:p>
          <w:p w14:paraId="5C174F03" w14:textId="77777777" w:rsidR="003E4094" w:rsidRPr="003407CF" w:rsidRDefault="003E4094" w:rsidP="00D73FF1">
            <w:pPr>
              <w:ind w:left="120"/>
              <w:jc w:val="both"/>
              <w:rPr>
                <w:rFonts w:ascii="Garamond" w:hAnsi="Garamond"/>
                <w:sz w:val="22"/>
                <w:szCs w:val="22"/>
              </w:rPr>
            </w:pPr>
            <w:r w:rsidRPr="003407CF">
              <w:rPr>
                <w:rFonts w:ascii="Garamond" w:hAnsi="Garamond"/>
                <w:color w:val="000000"/>
                <w:sz w:val="22"/>
                <w:szCs w:val="22"/>
                <w:highlight w:val="yellow"/>
              </w:rPr>
              <w:t>4.4.3</w:t>
            </w:r>
            <w:r w:rsidRPr="003407CF">
              <w:rPr>
                <w:rFonts w:ascii="Garamond" w:hAnsi="Garamond"/>
                <w:color w:val="000000"/>
                <w:sz w:val="22"/>
                <w:szCs w:val="22"/>
              </w:rPr>
              <w:t xml:space="preserve"> Соглашения, указанные в подпункте </w:t>
            </w:r>
            <w:r w:rsidRPr="003407CF">
              <w:rPr>
                <w:rFonts w:ascii="Garamond" w:hAnsi="Garamond"/>
                <w:color w:val="000000"/>
                <w:sz w:val="22"/>
                <w:szCs w:val="22"/>
                <w:highlight w:val="yellow"/>
              </w:rPr>
              <w:t>4.4.2</w:t>
            </w:r>
            <w:r w:rsidRPr="003407CF">
              <w:rPr>
                <w:rFonts w:ascii="Garamond" w:hAnsi="Garamond"/>
                <w:color w:val="000000"/>
                <w:sz w:val="22"/>
                <w:szCs w:val="22"/>
              </w:rPr>
              <w:t xml:space="preserve"> настоящего Регламента, должны быть подписаны уполномоченными лицами </w:t>
            </w:r>
            <w:r w:rsidRPr="003407CF">
              <w:rPr>
                <w:rFonts w:ascii="Garamond" w:hAnsi="Garamond"/>
                <w:color w:val="000000"/>
                <w:sz w:val="22"/>
                <w:szCs w:val="22"/>
              </w:rPr>
              <w:lastRenderedPageBreak/>
              <w:t>покупателя и продавца по регулируемому договору. Продавец и покупатель обязаны представить документы, подтверждающие полномочия лиц, подписавших эти соглашения. Соглашения должны быть представлены в КО в срок не позднее последнего числа месяца, предшествующего месяцу, с которого продавец и покупатель договорились изменить условие о неустойке.</w:t>
            </w:r>
          </w:p>
          <w:p w14:paraId="053F1B35" w14:textId="77777777" w:rsidR="003E4094" w:rsidRPr="003407CF" w:rsidRDefault="003E4094" w:rsidP="00D73FF1">
            <w:pPr>
              <w:ind w:left="120"/>
              <w:jc w:val="both"/>
              <w:rPr>
                <w:rFonts w:ascii="Garamond" w:hAnsi="Garamond"/>
                <w:sz w:val="22"/>
                <w:szCs w:val="22"/>
              </w:rPr>
            </w:pPr>
            <w:r w:rsidRPr="003407CF">
              <w:rPr>
                <w:rFonts w:ascii="Garamond" w:hAnsi="Garamond"/>
                <w:color w:val="000000"/>
                <w:sz w:val="22"/>
                <w:szCs w:val="22"/>
                <w:highlight w:val="yellow"/>
              </w:rPr>
              <w:t>4.4.4</w:t>
            </w:r>
            <w:r w:rsidRPr="003407CF">
              <w:rPr>
                <w:rFonts w:ascii="Garamond" w:hAnsi="Garamond"/>
                <w:color w:val="000000"/>
                <w:sz w:val="22"/>
                <w:szCs w:val="22"/>
              </w:rPr>
              <w:t xml:space="preserve"> КО в течение двух рабочих дней с даты получения от покупателя и продавца по регулируемому договору документов, указанных в подпунктах </w:t>
            </w:r>
            <w:r w:rsidRPr="003407CF">
              <w:rPr>
                <w:rFonts w:ascii="Garamond" w:hAnsi="Garamond"/>
                <w:color w:val="000000"/>
                <w:sz w:val="22"/>
                <w:szCs w:val="22"/>
                <w:highlight w:val="yellow"/>
              </w:rPr>
              <w:t>4.4.2, 4.4.3</w:t>
            </w:r>
            <w:r w:rsidRPr="003407CF">
              <w:rPr>
                <w:rFonts w:ascii="Garamond" w:hAnsi="Garamond"/>
                <w:color w:val="000000"/>
                <w:sz w:val="22"/>
                <w:szCs w:val="22"/>
              </w:rPr>
              <w:t>, проверяет:</w:t>
            </w:r>
          </w:p>
          <w:p w14:paraId="6103700E" w14:textId="77777777" w:rsidR="003E4094" w:rsidRPr="003407CF" w:rsidRDefault="003E4094" w:rsidP="003E4094">
            <w:pPr>
              <w:numPr>
                <w:ilvl w:val="0"/>
                <w:numId w:val="58"/>
              </w:numPr>
              <w:spacing w:line="276" w:lineRule="auto"/>
              <w:jc w:val="both"/>
              <w:rPr>
                <w:rFonts w:ascii="Garamond" w:hAnsi="Garamond"/>
                <w:sz w:val="22"/>
                <w:szCs w:val="22"/>
              </w:rPr>
            </w:pPr>
            <w:r w:rsidRPr="003407CF">
              <w:rPr>
                <w:rFonts w:ascii="Garamond" w:hAnsi="Garamond"/>
                <w:color w:val="000000"/>
                <w:sz w:val="22"/>
                <w:szCs w:val="22"/>
              </w:rPr>
              <w:t>правильность и полноту заполнения документов;</w:t>
            </w:r>
          </w:p>
          <w:p w14:paraId="5BEEC4F1" w14:textId="77777777" w:rsidR="003E4094" w:rsidRPr="003407CF" w:rsidRDefault="003E4094" w:rsidP="003E4094">
            <w:pPr>
              <w:numPr>
                <w:ilvl w:val="0"/>
                <w:numId w:val="58"/>
              </w:numPr>
              <w:spacing w:line="276" w:lineRule="auto"/>
              <w:jc w:val="both"/>
              <w:rPr>
                <w:rFonts w:ascii="Garamond" w:hAnsi="Garamond"/>
                <w:sz w:val="22"/>
                <w:szCs w:val="22"/>
              </w:rPr>
            </w:pPr>
            <w:r w:rsidRPr="003407CF">
              <w:rPr>
                <w:rFonts w:ascii="Garamond" w:hAnsi="Garamond"/>
                <w:color w:val="000000"/>
                <w:sz w:val="22"/>
                <w:szCs w:val="22"/>
              </w:rPr>
              <w:t>сроки предоставления документов;</w:t>
            </w:r>
          </w:p>
          <w:p w14:paraId="7206350E" w14:textId="77777777" w:rsidR="003E4094" w:rsidRPr="003407CF" w:rsidRDefault="003E4094" w:rsidP="003E4094">
            <w:pPr>
              <w:numPr>
                <w:ilvl w:val="0"/>
                <w:numId w:val="58"/>
              </w:numPr>
              <w:spacing w:line="276" w:lineRule="auto"/>
              <w:jc w:val="both"/>
              <w:rPr>
                <w:rFonts w:ascii="Garamond" w:hAnsi="Garamond"/>
                <w:sz w:val="22"/>
                <w:szCs w:val="22"/>
              </w:rPr>
            </w:pPr>
            <w:r w:rsidRPr="003407CF">
              <w:rPr>
                <w:rFonts w:ascii="Garamond" w:hAnsi="Garamond"/>
                <w:color w:val="000000"/>
                <w:sz w:val="22"/>
                <w:szCs w:val="22"/>
              </w:rPr>
              <w:t>полномочия лиц, подписавших документы.</w:t>
            </w:r>
          </w:p>
          <w:p w14:paraId="732E3C50" w14:textId="77777777" w:rsidR="003E4094" w:rsidRPr="003407CF" w:rsidRDefault="003E4094" w:rsidP="00D73FF1">
            <w:pPr>
              <w:ind w:left="120"/>
              <w:jc w:val="both"/>
              <w:rPr>
                <w:rFonts w:ascii="Garamond" w:hAnsi="Garamond"/>
                <w:sz w:val="22"/>
                <w:szCs w:val="22"/>
              </w:rPr>
            </w:pPr>
            <w:r w:rsidRPr="003407CF">
              <w:rPr>
                <w:rFonts w:ascii="Garamond" w:hAnsi="Garamond"/>
                <w:color w:val="000000"/>
                <w:sz w:val="22"/>
                <w:szCs w:val="22"/>
                <w:highlight w:val="yellow"/>
              </w:rPr>
              <w:t>4.4.5</w:t>
            </w:r>
            <w:r w:rsidRPr="003407CF">
              <w:rPr>
                <w:rFonts w:ascii="Garamond" w:hAnsi="Garamond"/>
                <w:color w:val="000000"/>
                <w:sz w:val="22"/>
                <w:szCs w:val="22"/>
              </w:rPr>
              <w:t xml:space="preserve"> </w:t>
            </w:r>
            <w:proofErr w:type="gramStart"/>
            <w:r w:rsidRPr="003407CF">
              <w:rPr>
                <w:rFonts w:ascii="Garamond" w:hAnsi="Garamond"/>
                <w:color w:val="000000"/>
                <w:sz w:val="22"/>
                <w:szCs w:val="22"/>
              </w:rPr>
              <w:t>В</w:t>
            </w:r>
            <w:proofErr w:type="gramEnd"/>
            <w:r w:rsidRPr="003407CF">
              <w:rPr>
                <w:rFonts w:ascii="Garamond" w:hAnsi="Garamond"/>
                <w:color w:val="000000"/>
                <w:sz w:val="22"/>
                <w:szCs w:val="22"/>
              </w:rPr>
              <w:t xml:space="preserve"> случае если документы, указанные в подпунктах </w:t>
            </w:r>
            <w:r w:rsidRPr="003407CF">
              <w:rPr>
                <w:rFonts w:ascii="Garamond" w:hAnsi="Garamond"/>
                <w:color w:val="000000"/>
                <w:sz w:val="22"/>
                <w:szCs w:val="22"/>
                <w:highlight w:val="yellow"/>
              </w:rPr>
              <w:t>4.4.2, 4.4.3</w:t>
            </w:r>
            <w:r w:rsidRPr="003407CF">
              <w:rPr>
                <w:rFonts w:ascii="Garamond" w:hAnsi="Garamond"/>
                <w:color w:val="000000"/>
                <w:sz w:val="22"/>
                <w:szCs w:val="22"/>
              </w:rPr>
              <w:t xml:space="preserve"> настоящего Регламента, представлены КО несвоевременно и (или) НЕ соответствуют требованиям, указанным в </w:t>
            </w:r>
            <w:proofErr w:type="spellStart"/>
            <w:r w:rsidRPr="003407CF">
              <w:rPr>
                <w:rFonts w:ascii="Garamond" w:hAnsi="Garamond"/>
                <w:color w:val="000000"/>
                <w:sz w:val="22"/>
                <w:szCs w:val="22"/>
              </w:rPr>
              <w:t>пп</w:t>
            </w:r>
            <w:proofErr w:type="spellEnd"/>
            <w:r w:rsidRPr="003407CF">
              <w:rPr>
                <w:rFonts w:ascii="Garamond" w:hAnsi="Garamond"/>
                <w:color w:val="000000"/>
                <w:sz w:val="22"/>
                <w:szCs w:val="22"/>
              </w:rPr>
              <w:t xml:space="preserve">. </w:t>
            </w:r>
            <w:r w:rsidRPr="003407CF">
              <w:rPr>
                <w:rFonts w:ascii="Garamond" w:hAnsi="Garamond"/>
                <w:color w:val="000000"/>
                <w:sz w:val="22"/>
                <w:szCs w:val="22"/>
                <w:highlight w:val="yellow"/>
              </w:rPr>
              <w:t>4.4.2, 4.4.3</w:t>
            </w:r>
            <w:r w:rsidRPr="003407CF">
              <w:rPr>
                <w:rFonts w:ascii="Garamond" w:hAnsi="Garamond"/>
                <w:color w:val="000000"/>
                <w:sz w:val="22"/>
                <w:szCs w:val="22"/>
              </w:rPr>
              <w:t xml:space="preserve"> настоящего Регламента, КО направляет покупателю и продавцу по регулируемому договору уведомление об отказе в подписании и регистрации дополнительного соглашения к регулируемому договору.</w:t>
            </w:r>
          </w:p>
          <w:p w14:paraId="4FCCCE5C" w14:textId="77777777" w:rsidR="003E4094" w:rsidRPr="003407CF" w:rsidRDefault="003E4094" w:rsidP="00D73FF1">
            <w:pPr>
              <w:ind w:left="120"/>
              <w:jc w:val="both"/>
              <w:rPr>
                <w:rFonts w:ascii="Garamond" w:hAnsi="Garamond"/>
                <w:sz w:val="22"/>
                <w:szCs w:val="22"/>
              </w:rPr>
            </w:pPr>
            <w:r w:rsidRPr="003407CF">
              <w:rPr>
                <w:rFonts w:ascii="Garamond" w:hAnsi="Garamond"/>
                <w:color w:val="000000"/>
                <w:sz w:val="22"/>
                <w:szCs w:val="22"/>
                <w:highlight w:val="yellow"/>
              </w:rPr>
              <w:t>4.4.6</w:t>
            </w:r>
            <w:r w:rsidRPr="003407CF">
              <w:rPr>
                <w:rFonts w:ascii="Garamond" w:hAnsi="Garamond"/>
                <w:color w:val="000000"/>
                <w:sz w:val="22"/>
                <w:szCs w:val="22"/>
              </w:rPr>
              <w:t xml:space="preserve"> </w:t>
            </w:r>
            <w:proofErr w:type="gramStart"/>
            <w:r w:rsidRPr="003407CF">
              <w:rPr>
                <w:rFonts w:ascii="Garamond" w:hAnsi="Garamond"/>
                <w:color w:val="000000"/>
                <w:sz w:val="22"/>
                <w:szCs w:val="22"/>
              </w:rPr>
              <w:t>В</w:t>
            </w:r>
            <w:proofErr w:type="gramEnd"/>
            <w:r w:rsidRPr="003407CF">
              <w:rPr>
                <w:rFonts w:ascii="Garamond" w:hAnsi="Garamond"/>
                <w:color w:val="000000"/>
                <w:sz w:val="22"/>
                <w:szCs w:val="22"/>
              </w:rPr>
              <w:t xml:space="preserve"> случае если документы, указанные в подпунктах </w:t>
            </w:r>
            <w:r w:rsidRPr="003407CF">
              <w:rPr>
                <w:rFonts w:ascii="Garamond" w:hAnsi="Garamond"/>
                <w:color w:val="000000"/>
                <w:sz w:val="22"/>
                <w:szCs w:val="22"/>
                <w:highlight w:val="yellow"/>
              </w:rPr>
              <w:t>4.4.2, 4.4.3</w:t>
            </w:r>
            <w:r w:rsidRPr="003407CF">
              <w:rPr>
                <w:rFonts w:ascii="Garamond" w:hAnsi="Garamond"/>
                <w:color w:val="000000"/>
                <w:sz w:val="22"/>
                <w:szCs w:val="22"/>
              </w:rPr>
              <w:t xml:space="preserve"> настоящего Регламента, соответствуют требованиям, указанным в подпунктах </w:t>
            </w:r>
            <w:r w:rsidRPr="003407CF">
              <w:rPr>
                <w:rFonts w:ascii="Garamond" w:hAnsi="Garamond"/>
                <w:color w:val="000000"/>
                <w:sz w:val="22"/>
                <w:szCs w:val="22"/>
                <w:highlight w:val="yellow"/>
              </w:rPr>
              <w:t>4.4.2, 4.4.3</w:t>
            </w:r>
            <w:r w:rsidRPr="003407CF">
              <w:rPr>
                <w:rFonts w:ascii="Garamond" w:hAnsi="Garamond"/>
                <w:color w:val="000000"/>
                <w:sz w:val="22"/>
                <w:szCs w:val="22"/>
              </w:rPr>
              <w:t xml:space="preserve"> настоящего Регламента, и представлены своевременно, КО:</w:t>
            </w:r>
          </w:p>
          <w:p w14:paraId="7F157EA7" w14:textId="77777777" w:rsidR="003E4094" w:rsidRPr="003407CF" w:rsidRDefault="003E4094" w:rsidP="003E4094">
            <w:pPr>
              <w:numPr>
                <w:ilvl w:val="0"/>
                <w:numId w:val="59"/>
              </w:numPr>
              <w:spacing w:line="276" w:lineRule="auto"/>
              <w:jc w:val="both"/>
              <w:rPr>
                <w:rFonts w:ascii="Garamond" w:hAnsi="Garamond"/>
                <w:sz w:val="22"/>
                <w:szCs w:val="22"/>
              </w:rPr>
            </w:pPr>
            <w:r w:rsidRPr="003407CF">
              <w:rPr>
                <w:rFonts w:ascii="Garamond" w:hAnsi="Garamond"/>
                <w:color w:val="000000"/>
                <w:sz w:val="22"/>
                <w:szCs w:val="22"/>
              </w:rPr>
              <w:t>подписывает дополнительное соглашение и осуществляет регистрацию указанных изменений регулируемого договора;</w:t>
            </w:r>
          </w:p>
          <w:p w14:paraId="76A8C7B2" w14:textId="77777777" w:rsidR="003E4094" w:rsidRPr="003407CF" w:rsidRDefault="003E4094" w:rsidP="003E4094">
            <w:pPr>
              <w:numPr>
                <w:ilvl w:val="0"/>
                <w:numId w:val="59"/>
              </w:numPr>
              <w:spacing w:line="276" w:lineRule="auto"/>
              <w:jc w:val="both"/>
              <w:rPr>
                <w:rFonts w:ascii="Garamond" w:hAnsi="Garamond"/>
                <w:sz w:val="22"/>
                <w:szCs w:val="22"/>
              </w:rPr>
            </w:pPr>
            <w:r w:rsidRPr="003407CF">
              <w:rPr>
                <w:rFonts w:ascii="Garamond" w:hAnsi="Garamond"/>
                <w:color w:val="000000"/>
                <w:sz w:val="22"/>
                <w:szCs w:val="22"/>
              </w:rPr>
              <w:t>не позднее одного рабочего дня с даты подписания уведомляет ЦФР о подписании дополнительного соглашения и предоставляет его копию;</w:t>
            </w:r>
          </w:p>
          <w:p w14:paraId="440201C2" w14:textId="77777777" w:rsidR="003E4094" w:rsidRPr="003407CF" w:rsidRDefault="003E4094" w:rsidP="003E4094">
            <w:pPr>
              <w:numPr>
                <w:ilvl w:val="0"/>
                <w:numId w:val="59"/>
              </w:numPr>
              <w:spacing w:line="276" w:lineRule="auto"/>
              <w:jc w:val="both"/>
              <w:rPr>
                <w:rFonts w:ascii="Garamond" w:hAnsi="Garamond"/>
                <w:sz w:val="22"/>
                <w:szCs w:val="22"/>
              </w:rPr>
            </w:pPr>
            <w:r w:rsidRPr="003407CF">
              <w:rPr>
                <w:rFonts w:ascii="Garamond" w:hAnsi="Garamond"/>
                <w:color w:val="000000"/>
                <w:sz w:val="22"/>
                <w:szCs w:val="22"/>
              </w:rPr>
              <w:t>не позднее одного рабочего дня с даты подписания направляет покупателю и продавцу по регулируемому договору по экземпляру подписанного со стороны КО дополнительного соглашения и направляет сторонам уведомление о регистрации изменений условий регулируемого договора на бумажном носителе.</w:t>
            </w:r>
          </w:p>
          <w:p w14:paraId="1C0A4054" w14:textId="77777777" w:rsidR="003E4094" w:rsidRPr="003407CF" w:rsidRDefault="003E4094" w:rsidP="00143110">
            <w:pPr>
              <w:pStyle w:val="2"/>
              <w:spacing w:before="180" w:after="180"/>
              <w:ind w:left="120"/>
              <w:jc w:val="both"/>
              <w:rPr>
                <w:rFonts w:ascii="Garamond" w:hAnsi="Garamond"/>
                <w:sz w:val="22"/>
                <w:szCs w:val="22"/>
              </w:rPr>
            </w:pPr>
            <w:r w:rsidRPr="003407CF">
              <w:rPr>
                <w:rFonts w:ascii="Garamond" w:hAnsi="Garamond"/>
                <w:color w:val="000000"/>
                <w:sz w:val="22"/>
                <w:szCs w:val="22"/>
                <w:highlight w:val="yellow"/>
              </w:rPr>
              <w:lastRenderedPageBreak/>
              <w:t>4.5</w:t>
            </w:r>
            <w:r w:rsidR="00D73FF1" w:rsidRPr="003407CF">
              <w:rPr>
                <w:rFonts w:ascii="Garamond" w:hAnsi="Garamond"/>
                <w:color w:val="000000"/>
                <w:sz w:val="22"/>
                <w:szCs w:val="22"/>
              </w:rPr>
              <w:t xml:space="preserve"> </w:t>
            </w:r>
            <w:r w:rsidRPr="003407CF">
              <w:rPr>
                <w:rFonts w:ascii="Garamond" w:hAnsi="Garamond"/>
                <w:color w:val="000000"/>
                <w:sz w:val="22"/>
                <w:szCs w:val="22"/>
              </w:rPr>
              <w:t>Порядок изменения обязательств по оплате, срок исполнения которых наступил</w:t>
            </w:r>
          </w:p>
          <w:p w14:paraId="5052899E" w14:textId="77777777" w:rsidR="003E4094" w:rsidRPr="003407CF" w:rsidRDefault="003E4094" w:rsidP="005C0493">
            <w:pPr>
              <w:ind w:left="120"/>
              <w:jc w:val="both"/>
              <w:rPr>
                <w:rFonts w:ascii="Garamond" w:hAnsi="Garamond"/>
                <w:sz w:val="22"/>
                <w:szCs w:val="22"/>
              </w:rPr>
            </w:pPr>
            <w:r w:rsidRPr="003407CF">
              <w:rPr>
                <w:rFonts w:ascii="Garamond" w:hAnsi="Garamond"/>
                <w:color w:val="000000"/>
                <w:sz w:val="22"/>
                <w:szCs w:val="22"/>
              </w:rPr>
              <w:t>В случае если срок исполнения обязанности по оплате электрической энергии и (или) мощности по регулируемому договору наступил и исполнение не было произведено (полностью или частично), покупатель и продавец вправе своим соглашением изменить указанный срок на будущее время (далее – Соглашения об изменении срока исполнения обязательств) в порядке, определенном в разделе 18 </w:t>
            </w:r>
            <w:r w:rsidRPr="003407CF">
              <w:rPr>
                <w:rFonts w:ascii="Garamond" w:hAnsi="Garamond"/>
                <w:i/>
                <w:color w:val="000000"/>
                <w:sz w:val="22"/>
                <w:szCs w:val="22"/>
              </w:rPr>
              <w:t>Регламента финансовых расчетов на оптовом рынке электроэнергии</w:t>
            </w:r>
            <w:r w:rsidRPr="003407CF">
              <w:rPr>
                <w:rFonts w:ascii="Garamond" w:hAnsi="Garamond"/>
                <w:color w:val="000000"/>
                <w:sz w:val="22"/>
                <w:szCs w:val="22"/>
              </w:rPr>
              <w:t xml:space="preserve"> (Приложение № 16 к </w:t>
            </w:r>
            <w:r w:rsidRPr="003407CF">
              <w:rPr>
                <w:rFonts w:ascii="Garamond" w:hAnsi="Garamond"/>
                <w:i/>
                <w:color w:val="000000"/>
                <w:sz w:val="22"/>
                <w:szCs w:val="22"/>
              </w:rPr>
              <w:t>Договору о присоединении к торговой системе оптового рынка</w:t>
            </w:r>
            <w:r w:rsidRPr="003407CF">
              <w:rPr>
                <w:rFonts w:ascii="Garamond" w:hAnsi="Garamond"/>
                <w:color w:val="000000"/>
                <w:sz w:val="22"/>
                <w:szCs w:val="22"/>
              </w:rPr>
              <w:t>).</w:t>
            </w:r>
          </w:p>
          <w:p w14:paraId="09764798" w14:textId="77777777" w:rsidR="003E4094" w:rsidRPr="003407CF" w:rsidRDefault="003E4094" w:rsidP="005C0493">
            <w:pPr>
              <w:ind w:left="120"/>
              <w:jc w:val="both"/>
              <w:rPr>
                <w:rFonts w:ascii="Garamond" w:hAnsi="Garamond"/>
                <w:color w:val="000000"/>
                <w:sz w:val="22"/>
                <w:szCs w:val="22"/>
              </w:rPr>
            </w:pPr>
            <w:r w:rsidRPr="003407CF">
              <w:rPr>
                <w:rFonts w:ascii="Garamond" w:hAnsi="Garamond"/>
                <w:color w:val="000000"/>
                <w:sz w:val="22"/>
                <w:szCs w:val="22"/>
              </w:rPr>
              <w:t>Расторжение Соглашения об изменении срока исполнения обязательств по регулируемому договору осуществляется в соответствии с требованиями раздела 18 </w:t>
            </w:r>
            <w:r w:rsidRPr="003407CF">
              <w:rPr>
                <w:rFonts w:ascii="Garamond" w:hAnsi="Garamond"/>
                <w:i/>
                <w:color w:val="000000"/>
                <w:sz w:val="22"/>
                <w:szCs w:val="22"/>
              </w:rPr>
              <w:t>Регламента финансовых расчетов на оптовом рынке электроэнергии</w:t>
            </w:r>
            <w:r w:rsidRPr="003407CF">
              <w:rPr>
                <w:rFonts w:ascii="Garamond" w:hAnsi="Garamond"/>
                <w:color w:val="000000"/>
                <w:sz w:val="22"/>
                <w:szCs w:val="22"/>
              </w:rPr>
              <w:t xml:space="preserve"> (Приложение № 16 к </w:t>
            </w:r>
            <w:r w:rsidRPr="003407CF">
              <w:rPr>
                <w:rFonts w:ascii="Garamond" w:hAnsi="Garamond"/>
                <w:i/>
                <w:color w:val="000000"/>
                <w:sz w:val="22"/>
                <w:szCs w:val="22"/>
              </w:rPr>
              <w:t>Договору о присоединении к торговой системе оптового рынка</w:t>
            </w:r>
            <w:r w:rsidRPr="003407CF">
              <w:rPr>
                <w:rFonts w:ascii="Garamond" w:hAnsi="Garamond"/>
                <w:color w:val="000000"/>
                <w:sz w:val="22"/>
                <w:szCs w:val="22"/>
              </w:rPr>
              <w:t>).</w:t>
            </w:r>
          </w:p>
          <w:p w14:paraId="19A559DA" w14:textId="77777777" w:rsidR="003E4094" w:rsidRPr="003407CF" w:rsidRDefault="003E4094" w:rsidP="00D73FF1">
            <w:pPr>
              <w:ind w:left="120"/>
              <w:jc w:val="both"/>
              <w:rPr>
                <w:rFonts w:ascii="Garamond" w:hAnsi="Garamond"/>
                <w:sz w:val="22"/>
                <w:szCs w:val="22"/>
              </w:rPr>
            </w:pPr>
            <w:r w:rsidRPr="003407CF">
              <w:rPr>
                <w:rFonts w:ascii="Garamond" w:hAnsi="Garamond"/>
                <w:color w:val="000000"/>
                <w:sz w:val="22"/>
                <w:szCs w:val="22"/>
                <w:highlight w:val="yellow"/>
              </w:rPr>
              <w:t>4.6</w:t>
            </w:r>
            <w:r w:rsidR="00D73FF1" w:rsidRPr="003407CF">
              <w:rPr>
                <w:rFonts w:ascii="Garamond" w:hAnsi="Garamond"/>
                <w:color w:val="000000"/>
                <w:sz w:val="22"/>
                <w:szCs w:val="22"/>
              </w:rPr>
              <w:t xml:space="preserve"> </w:t>
            </w:r>
            <w:r w:rsidRPr="003407CF">
              <w:rPr>
                <w:rFonts w:ascii="Garamond" w:hAnsi="Garamond"/>
                <w:color w:val="000000"/>
                <w:sz w:val="22"/>
                <w:szCs w:val="22"/>
              </w:rPr>
              <w:t>Порядок изменения срока исполнения обязательств по оплате, определенного Дополнительным соглашением, Соглашением об изменении сроков оплаты по регулируемому договору, на более ранний  </w:t>
            </w:r>
          </w:p>
          <w:p w14:paraId="7774CC8B" w14:textId="77777777" w:rsidR="003E4094" w:rsidRPr="003407CF" w:rsidRDefault="003E4094" w:rsidP="00D73FF1">
            <w:pPr>
              <w:ind w:left="120"/>
              <w:jc w:val="both"/>
              <w:rPr>
                <w:rFonts w:ascii="Garamond" w:hAnsi="Garamond"/>
                <w:sz w:val="22"/>
                <w:szCs w:val="22"/>
              </w:rPr>
            </w:pPr>
            <w:r w:rsidRPr="003407CF">
              <w:rPr>
                <w:rFonts w:ascii="Garamond" w:hAnsi="Garamond"/>
                <w:color w:val="000000"/>
                <w:sz w:val="22"/>
                <w:szCs w:val="22"/>
                <w:highlight w:val="yellow"/>
              </w:rPr>
              <w:t>4.6.1</w:t>
            </w:r>
            <w:r w:rsidRPr="003407CF">
              <w:rPr>
                <w:rFonts w:ascii="Garamond" w:hAnsi="Garamond"/>
                <w:color w:val="000000"/>
                <w:sz w:val="22"/>
                <w:szCs w:val="22"/>
              </w:rPr>
              <w:t xml:space="preserve"> Покупатель и продавец вправе изменить срок исполнения обязательств, определенный Дополнительным соглашением, Соглашением об изменении сроков оплаты по регулируемому договору, на более ранний срок. В этих целях заключается новое соглашение об изменении сроков оплаты, срок исполнения которых не наступил на дату предоставления соглашения в ЦФР (далее – Соглашение о переносе измененных сроков оплаты по регулируемому договору). Срок оплаты должен быть определен как 14, 21, 28-е число месяца в соответствии со следующим порядком:</w:t>
            </w:r>
          </w:p>
          <w:p w14:paraId="56D7F438" w14:textId="77777777" w:rsidR="003E4094" w:rsidRPr="003407CF" w:rsidRDefault="003E4094" w:rsidP="00D73FF1">
            <w:pPr>
              <w:ind w:left="120"/>
              <w:jc w:val="both"/>
              <w:rPr>
                <w:rFonts w:ascii="Garamond" w:hAnsi="Garamond"/>
                <w:sz w:val="22"/>
                <w:szCs w:val="22"/>
              </w:rPr>
            </w:pPr>
            <w:r w:rsidRPr="003407CF">
              <w:rPr>
                <w:rFonts w:ascii="Garamond" w:hAnsi="Garamond"/>
                <w:color w:val="000000"/>
                <w:sz w:val="22"/>
                <w:szCs w:val="22"/>
                <w:highlight w:val="yellow"/>
              </w:rPr>
              <w:t>4.6.2</w:t>
            </w:r>
            <w:r w:rsidRPr="003407CF">
              <w:rPr>
                <w:rFonts w:ascii="Garamond" w:hAnsi="Garamond"/>
                <w:color w:val="000000"/>
                <w:sz w:val="22"/>
                <w:szCs w:val="22"/>
              </w:rPr>
              <w:t xml:space="preserve"> Покупатель и продавец обязаны предоставить в ЦФР для принятия к учету в целях проведения расчетов экземпляр подписанного уполномоченными лицами Соглашения о переносе измененных сроков оплаты по регулируемому договору в форме приложения 4.1в к настоящему Регламенту не позднее чем за 3 (три) рабочих дня до наступления даты первого платежа, указанной в предоставленном соглашении.</w:t>
            </w:r>
          </w:p>
          <w:p w14:paraId="35C0EEC6" w14:textId="77777777" w:rsidR="003E4094" w:rsidRPr="003407CF" w:rsidRDefault="003E4094" w:rsidP="00D73FF1">
            <w:pPr>
              <w:ind w:left="120"/>
              <w:jc w:val="both"/>
              <w:rPr>
                <w:rFonts w:ascii="Garamond" w:hAnsi="Garamond"/>
                <w:sz w:val="22"/>
                <w:szCs w:val="22"/>
              </w:rPr>
            </w:pPr>
            <w:r w:rsidRPr="003407CF">
              <w:rPr>
                <w:rFonts w:ascii="Garamond" w:hAnsi="Garamond"/>
                <w:color w:val="000000"/>
                <w:sz w:val="22"/>
                <w:szCs w:val="22"/>
                <w:highlight w:val="yellow"/>
              </w:rPr>
              <w:lastRenderedPageBreak/>
              <w:t>4.6.3</w:t>
            </w:r>
            <w:r w:rsidRPr="003407CF">
              <w:rPr>
                <w:rFonts w:ascii="Garamond" w:hAnsi="Garamond"/>
                <w:color w:val="000000"/>
                <w:sz w:val="22"/>
                <w:szCs w:val="22"/>
              </w:rPr>
              <w:t xml:space="preserve"> Указанным Соглашением о переносе измененных сроков оплаты по регулируемому договору определяется новый срок (сроки) исполнения обязанности по оплате электрической энергии и (или) мощности. Первая дата платежа должна быть определена не ранее чем через 3 (три) рабочих дня после даты предоставления экземпляра соглашения в ЦФР, последняя дата платежа не должна превышать текущей последней даты исполнения.</w:t>
            </w:r>
          </w:p>
          <w:p w14:paraId="4594E105" w14:textId="77777777" w:rsidR="003E4094" w:rsidRPr="003407CF" w:rsidRDefault="003E4094" w:rsidP="00D73FF1">
            <w:pPr>
              <w:ind w:left="120"/>
              <w:jc w:val="both"/>
              <w:rPr>
                <w:rFonts w:ascii="Garamond" w:hAnsi="Garamond"/>
                <w:sz w:val="22"/>
                <w:szCs w:val="22"/>
              </w:rPr>
            </w:pPr>
            <w:r w:rsidRPr="003407CF">
              <w:rPr>
                <w:rFonts w:ascii="Garamond" w:hAnsi="Garamond"/>
                <w:color w:val="000000"/>
                <w:sz w:val="22"/>
                <w:szCs w:val="22"/>
                <w:highlight w:val="yellow"/>
              </w:rPr>
              <w:t>4.6.4</w:t>
            </w:r>
            <w:r w:rsidRPr="003407CF">
              <w:rPr>
                <w:rFonts w:ascii="Garamond" w:hAnsi="Garamond"/>
                <w:color w:val="000000"/>
                <w:sz w:val="22"/>
                <w:szCs w:val="22"/>
              </w:rPr>
              <w:t xml:space="preserve"> ЦФР при получении от покупателя и продавца по регулируемому договору Соглашения о переносе измененных сроков оплаты по регулируемому договору проверяет:</w:t>
            </w:r>
          </w:p>
          <w:p w14:paraId="7B895467" w14:textId="77777777" w:rsidR="003E4094" w:rsidRPr="003407CF" w:rsidRDefault="003E4094" w:rsidP="003E4094">
            <w:pPr>
              <w:numPr>
                <w:ilvl w:val="0"/>
                <w:numId w:val="60"/>
              </w:numPr>
              <w:spacing w:line="276" w:lineRule="auto"/>
              <w:jc w:val="both"/>
              <w:rPr>
                <w:rFonts w:ascii="Garamond" w:hAnsi="Garamond"/>
                <w:sz w:val="22"/>
                <w:szCs w:val="22"/>
              </w:rPr>
            </w:pPr>
            <w:r w:rsidRPr="003407CF">
              <w:rPr>
                <w:rFonts w:ascii="Garamond" w:hAnsi="Garamond"/>
                <w:color w:val="000000"/>
                <w:sz w:val="22"/>
                <w:szCs w:val="22"/>
              </w:rPr>
              <w:t>соответствие сумм, указанных в Соглашении о переносе измененных сроков оплаты по регулируемому договору, сумме задолженности, учитываемой ЦФР по соответствующему договору в разрезе обязательств на дату проведения первого платежа; </w:t>
            </w:r>
          </w:p>
          <w:p w14:paraId="5E780095" w14:textId="77777777" w:rsidR="003E4094" w:rsidRPr="003407CF" w:rsidRDefault="003E4094" w:rsidP="003E4094">
            <w:pPr>
              <w:numPr>
                <w:ilvl w:val="0"/>
                <w:numId w:val="60"/>
              </w:numPr>
              <w:spacing w:line="276" w:lineRule="auto"/>
              <w:jc w:val="both"/>
              <w:rPr>
                <w:rFonts w:ascii="Garamond" w:hAnsi="Garamond"/>
                <w:sz w:val="22"/>
                <w:szCs w:val="22"/>
              </w:rPr>
            </w:pPr>
            <w:r w:rsidRPr="003407CF">
              <w:rPr>
                <w:rFonts w:ascii="Garamond" w:hAnsi="Garamond"/>
                <w:color w:val="000000"/>
                <w:sz w:val="22"/>
                <w:szCs w:val="22"/>
              </w:rPr>
              <w:t>правильность оформления Соглашения о переносе измененных сроков оплаты по регулируемому договору, полномочия подписавших лиц.</w:t>
            </w:r>
          </w:p>
          <w:p w14:paraId="3CBB3610" w14:textId="77777777" w:rsidR="003E4094" w:rsidRPr="003407CF" w:rsidRDefault="003E4094" w:rsidP="00D73FF1">
            <w:pPr>
              <w:ind w:left="120"/>
              <w:jc w:val="both"/>
              <w:rPr>
                <w:rFonts w:ascii="Garamond" w:hAnsi="Garamond"/>
                <w:sz w:val="22"/>
                <w:szCs w:val="22"/>
              </w:rPr>
            </w:pPr>
            <w:r w:rsidRPr="003407CF">
              <w:rPr>
                <w:rFonts w:ascii="Garamond" w:hAnsi="Garamond"/>
                <w:color w:val="000000"/>
                <w:sz w:val="22"/>
                <w:szCs w:val="22"/>
                <w:highlight w:val="yellow"/>
              </w:rPr>
              <w:t>4.6.5</w:t>
            </w:r>
            <w:r w:rsidRPr="003407CF">
              <w:rPr>
                <w:rFonts w:ascii="Garamond" w:hAnsi="Garamond"/>
                <w:color w:val="000000"/>
                <w:sz w:val="22"/>
                <w:szCs w:val="22"/>
              </w:rPr>
              <w:t xml:space="preserve"> </w:t>
            </w:r>
            <w:proofErr w:type="gramStart"/>
            <w:r w:rsidRPr="003407CF">
              <w:rPr>
                <w:rFonts w:ascii="Garamond" w:hAnsi="Garamond"/>
                <w:color w:val="000000"/>
                <w:sz w:val="22"/>
                <w:szCs w:val="22"/>
              </w:rPr>
              <w:t>В</w:t>
            </w:r>
            <w:proofErr w:type="gramEnd"/>
            <w:r w:rsidRPr="003407CF">
              <w:rPr>
                <w:rFonts w:ascii="Garamond" w:hAnsi="Garamond"/>
                <w:color w:val="000000"/>
                <w:sz w:val="22"/>
                <w:szCs w:val="22"/>
              </w:rPr>
              <w:t xml:space="preserve"> случае если представленное Соглашение о переносе измененных сроков оплаты по регулируемому договору не соответствует требованиям, предусмотренным подпунктами </w:t>
            </w:r>
            <w:r w:rsidRPr="003407CF">
              <w:rPr>
                <w:rFonts w:ascii="Garamond" w:hAnsi="Garamond"/>
                <w:color w:val="000000"/>
                <w:sz w:val="22"/>
                <w:szCs w:val="22"/>
                <w:highlight w:val="yellow"/>
              </w:rPr>
              <w:t>4.6.2–4.6.4</w:t>
            </w:r>
            <w:r w:rsidRPr="003407CF">
              <w:rPr>
                <w:rFonts w:ascii="Garamond" w:hAnsi="Garamond"/>
                <w:color w:val="000000"/>
                <w:sz w:val="22"/>
                <w:szCs w:val="22"/>
              </w:rPr>
              <w:t xml:space="preserve"> настоящего Регламента, ЦФР направляет покупателю и продавцу по регулируемому договору уведомление об отказе в принятии к учету в целях проведения расчетов предоставленного Соглашения о переносе измененных сроков оплаты по регулируемому договору. Уведомление должно быть направлено не позднее трех рабочих дней после даты получения данного соглашения ЦФР.</w:t>
            </w:r>
          </w:p>
          <w:p w14:paraId="7515C6CC" w14:textId="77777777" w:rsidR="003E4094" w:rsidRPr="003407CF" w:rsidRDefault="003E4094" w:rsidP="00D73FF1">
            <w:pPr>
              <w:ind w:left="120"/>
              <w:jc w:val="both"/>
              <w:rPr>
                <w:rFonts w:ascii="Garamond" w:hAnsi="Garamond"/>
                <w:sz w:val="22"/>
                <w:szCs w:val="22"/>
              </w:rPr>
            </w:pPr>
            <w:r w:rsidRPr="003407CF">
              <w:rPr>
                <w:rFonts w:ascii="Garamond" w:hAnsi="Garamond"/>
                <w:color w:val="000000"/>
                <w:sz w:val="22"/>
                <w:szCs w:val="22"/>
                <w:highlight w:val="yellow"/>
              </w:rPr>
              <w:t>4.6.6</w:t>
            </w:r>
            <w:r w:rsidRPr="003407CF">
              <w:rPr>
                <w:rFonts w:ascii="Garamond" w:hAnsi="Garamond"/>
                <w:color w:val="000000"/>
                <w:sz w:val="22"/>
                <w:szCs w:val="22"/>
              </w:rPr>
              <w:t xml:space="preserve"> </w:t>
            </w:r>
            <w:proofErr w:type="gramStart"/>
            <w:r w:rsidRPr="003407CF">
              <w:rPr>
                <w:rFonts w:ascii="Garamond" w:hAnsi="Garamond"/>
                <w:color w:val="000000"/>
                <w:sz w:val="22"/>
                <w:szCs w:val="22"/>
              </w:rPr>
              <w:t>В</w:t>
            </w:r>
            <w:proofErr w:type="gramEnd"/>
            <w:r w:rsidRPr="003407CF">
              <w:rPr>
                <w:rFonts w:ascii="Garamond" w:hAnsi="Garamond"/>
                <w:color w:val="000000"/>
                <w:sz w:val="22"/>
                <w:szCs w:val="22"/>
              </w:rPr>
              <w:t xml:space="preserve"> случае если представленное Соглашение о переносе измененных сроков оплаты по регулируемому договору соответствует требованиям, предусмотренным подпунктами </w:t>
            </w:r>
            <w:r w:rsidRPr="003407CF">
              <w:rPr>
                <w:rFonts w:ascii="Garamond" w:hAnsi="Garamond"/>
                <w:color w:val="000000"/>
                <w:sz w:val="22"/>
                <w:szCs w:val="22"/>
                <w:highlight w:val="yellow"/>
              </w:rPr>
              <w:t>4.6.2–4.6.4</w:t>
            </w:r>
            <w:r w:rsidRPr="003407CF">
              <w:rPr>
                <w:rFonts w:ascii="Garamond" w:hAnsi="Garamond"/>
                <w:color w:val="000000"/>
                <w:sz w:val="22"/>
                <w:szCs w:val="22"/>
              </w:rPr>
              <w:t xml:space="preserve"> настоящего Регламента, ЦФР направляет покупателю и продавцу по регулируемому договору, а также КО уведомление о принятии к учету в целях проведения расчетов предоставленного Соглашения о переносе измененных сроков оплаты по регулируемому договору. В уведомлении должна быть указана дата принятия к учету ЦФР – не позднее первой даты платежа, указанной в соглашении. </w:t>
            </w:r>
          </w:p>
          <w:p w14:paraId="5F7868C8" w14:textId="77777777" w:rsidR="003E4094" w:rsidRPr="003407CF" w:rsidRDefault="003E4094" w:rsidP="00D73FF1">
            <w:pPr>
              <w:ind w:left="120"/>
              <w:jc w:val="both"/>
              <w:rPr>
                <w:rFonts w:ascii="Garamond" w:hAnsi="Garamond"/>
                <w:sz w:val="22"/>
                <w:szCs w:val="22"/>
              </w:rPr>
            </w:pPr>
            <w:r w:rsidRPr="003407CF">
              <w:rPr>
                <w:rFonts w:ascii="Garamond" w:hAnsi="Garamond"/>
                <w:color w:val="000000"/>
                <w:sz w:val="22"/>
                <w:szCs w:val="22"/>
                <w:highlight w:val="yellow"/>
              </w:rPr>
              <w:lastRenderedPageBreak/>
              <w:t>4.6.7</w:t>
            </w:r>
            <w:r w:rsidRPr="003407CF">
              <w:rPr>
                <w:rFonts w:ascii="Garamond" w:hAnsi="Garamond"/>
                <w:color w:val="000000"/>
                <w:sz w:val="22"/>
                <w:szCs w:val="22"/>
              </w:rPr>
              <w:t xml:space="preserve"> Покупатель и продавец в течение 10 (десяти) рабочих дней после подписания Соглашения о переносе измененных сроков оплаты по регулируемому договору обязаны письменно уведомить КО о подписании дополнительного соглашения с приложением его заверенной копии. </w:t>
            </w:r>
          </w:p>
          <w:p w14:paraId="2958B76B" w14:textId="77777777" w:rsidR="003E4094" w:rsidRPr="003407CF" w:rsidRDefault="003E4094" w:rsidP="00D73FF1">
            <w:pPr>
              <w:ind w:left="120"/>
              <w:jc w:val="both"/>
              <w:rPr>
                <w:rFonts w:ascii="Garamond" w:hAnsi="Garamond"/>
                <w:sz w:val="22"/>
                <w:szCs w:val="22"/>
              </w:rPr>
            </w:pPr>
            <w:r w:rsidRPr="003407CF">
              <w:rPr>
                <w:rFonts w:ascii="Garamond" w:hAnsi="Garamond"/>
                <w:color w:val="000000"/>
                <w:sz w:val="22"/>
                <w:szCs w:val="22"/>
                <w:highlight w:val="yellow"/>
              </w:rPr>
              <w:t>4.6.8</w:t>
            </w:r>
            <w:r w:rsidRPr="003407CF">
              <w:rPr>
                <w:rFonts w:ascii="Garamond" w:hAnsi="Garamond"/>
                <w:color w:val="000000"/>
                <w:sz w:val="22"/>
                <w:szCs w:val="22"/>
              </w:rPr>
              <w:t xml:space="preserve"> Соглашения о переносе измененных сроков оплаты по регулируемому договору вступает в силу с даты принятия к учету ЦФР.</w:t>
            </w:r>
          </w:p>
          <w:p w14:paraId="4B8159E3" w14:textId="77777777" w:rsidR="003E4094" w:rsidRPr="003407CF" w:rsidRDefault="003E4094" w:rsidP="00143110">
            <w:pPr>
              <w:pStyle w:val="af6"/>
              <w:shd w:val="clear" w:color="auto" w:fill="FFFFFF"/>
              <w:spacing w:before="0" w:beforeAutospacing="0" w:after="0" w:afterAutospacing="0"/>
              <w:ind w:firstLine="510"/>
              <w:jc w:val="both"/>
              <w:rPr>
                <w:rFonts w:ascii="Garamond" w:hAnsi="Garamond"/>
                <w:color w:val="000000"/>
                <w:spacing w:val="4"/>
                <w:sz w:val="22"/>
                <w:szCs w:val="22"/>
              </w:rPr>
            </w:pPr>
          </w:p>
        </w:tc>
      </w:tr>
      <w:tr w:rsidR="003E4094" w:rsidRPr="003407CF" w14:paraId="1A83B923" w14:textId="77777777" w:rsidTr="003407CF">
        <w:trPr>
          <w:trHeight w:val="711"/>
        </w:trPr>
        <w:tc>
          <w:tcPr>
            <w:tcW w:w="988" w:type="dxa"/>
            <w:tcBorders>
              <w:top w:val="single" w:sz="4" w:space="0" w:color="000000"/>
              <w:left w:val="single" w:sz="4" w:space="0" w:color="000000"/>
              <w:bottom w:val="single" w:sz="4" w:space="0" w:color="000000"/>
              <w:right w:val="single" w:sz="4" w:space="0" w:color="000000"/>
            </w:tcBorders>
          </w:tcPr>
          <w:p w14:paraId="2159665A" w14:textId="77777777" w:rsidR="003E4094" w:rsidRPr="003407CF" w:rsidRDefault="003E4094" w:rsidP="00143110">
            <w:pPr>
              <w:jc w:val="center"/>
              <w:rPr>
                <w:rFonts w:ascii="Garamond" w:hAnsi="Garamond"/>
                <w:b/>
                <w:sz w:val="22"/>
                <w:szCs w:val="22"/>
              </w:rPr>
            </w:pPr>
            <w:r w:rsidRPr="003407CF">
              <w:rPr>
                <w:rFonts w:ascii="Garamond" w:hAnsi="Garamond"/>
                <w:b/>
                <w:sz w:val="22"/>
                <w:szCs w:val="22"/>
              </w:rPr>
              <w:lastRenderedPageBreak/>
              <w:t>5.1.3</w:t>
            </w:r>
          </w:p>
        </w:tc>
        <w:tc>
          <w:tcPr>
            <w:tcW w:w="7087" w:type="dxa"/>
            <w:tcBorders>
              <w:top w:val="single" w:sz="4" w:space="0" w:color="000000"/>
              <w:left w:val="single" w:sz="4" w:space="0" w:color="000000"/>
              <w:bottom w:val="single" w:sz="4" w:space="0" w:color="000000"/>
              <w:right w:val="single" w:sz="4" w:space="0" w:color="000000"/>
            </w:tcBorders>
          </w:tcPr>
          <w:p w14:paraId="7DB845CF" w14:textId="77777777" w:rsidR="003E4094" w:rsidRPr="003407CF" w:rsidRDefault="003E4094" w:rsidP="00D73FF1">
            <w:pPr>
              <w:ind w:left="120"/>
              <w:jc w:val="both"/>
              <w:rPr>
                <w:rFonts w:ascii="Garamond" w:hAnsi="Garamond"/>
                <w:sz w:val="22"/>
                <w:szCs w:val="22"/>
              </w:rPr>
            </w:pPr>
            <w:r w:rsidRPr="003407CF">
              <w:rPr>
                <w:rFonts w:ascii="Garamond" w:hAnsi="Garamond"/>
                <w:color w:val="000000"/>
                <w:sz w:val="22"/>
                <w:szCs w:val="22"/>
              </w:rPr>
              <w:t>5.1.3 Порядок изменения регулируемых договоров, схемы прикрепления по регулируемым договорам и (или) перечня регулируемых договоров в случае передачи прав и обязанностей по данным договорам</w:t>
            </w:r>
          </w:p>
          <w:p w14:paraId="215B2278" w14:textId="77777777" w:rsidR="003E4094" w:rsidRPr="003407CF" w:rsidRDefault="003E4094" w:rsidP="00143110">
            <w:pPr>
              <w:pStyle w:val="af6"/>
              <w:shd w:val="clear" w:color="auto" w:fill="FFFFFF"/>
              <w:spacing w:before="0" w:beforeAutospacing="0" w:after="0" w:afterAutospacing="0"/>
              <w:ind w:firstLine="510"/>
              <w:jc w:val="both"/>
              <w:rPr>
                <w:rFonts w:ascii="Garamond" w:hAnsi="Garamond"/>
                <w:color w:val="000000"/>
                <w:spacing w:val="4"/>
                <w:sz w:val="22"/>
                <w:szCs w:val="22"/>
              </w:rPr>
            </w:pPr>
            <w:r w:rsidRPr="003407CF">
              <w:rPr>
                <w:rFonts w:ascii="Garamond" w:hAnsi="Garamond"/>
                <w:color w:val="000000"/>
                <w:spacing w:val="4"/>
                <w:sz w:val="22"/>
                <w:szCs w:val="22"/>
              </w:rPr>
              <w:t>…</w:t>
            </w:r>
          </w:p>
          <w:p w14:paraId="40460A45" w14:textId="77777777" w:rsidR="003E4094" w:rsidRPr="003407CF" w:rsidRDefault="003E4094" w:rsidP="00D73FF1">
            <w:pPr>
              <w:ind w:left="120"/>
              <w:jc w:val="both"/>
              <w:rPr>
                <w:rFonts w:ascii="Garamond" w:hAnsi="Garamond"/>
                <w:sz w:val="22"/>
                <w:szCs w:val="22"/>
              </w:rPr>
            </w:pPr>
            <w:r w:rsidRPr="003407CF">
              <w:rPr>
                <w:rFonts w:ascii="Garamond" w:hAnsi="Garamond"/>
                <w:color w:val="000000"/>
                <w:sz w:val="22"/>
                <w:szCs w:val="22"/>
              </w:rPr>
              <w:t>В случае если соглашения о замене стороны по регулируемым договорам соответствуют вышеперечисленным требованиям и представлены в КО в срок не позднее 10 (десятого) числа месяца, предшествующего месяцу, начиная с которого участник намерен прекратить приобретение электрической энергии и мощности по регулируемому (-ым) договору (-</w:t>
            </w:r>
            <w:proofErr w:type="spellStart"/>
            <w:r w:rsidRPr="003407CF">
              <w:rPr>
                <w:rFonts w:ascii="Garamond" w:hAnsi="Garamond"/>
                <w:color w:val="000000"/>
                <w:sz w:val="22"/>
                <w:szCs w:val="22"/>
              </w:rPr>
              <w:t>ам</w:t>
            </w:r>
            <w:proofErr w:type="spellEnd"/>
            <w:r w:rsidRPr="003407CF">
              <w:rPr>
                <w:rFonts w:ascii="Garamond" w:hAnsi="Garamond"/>
                <w:color w:val="000000"/>
                <w:sz w:val="22"/>
                <w:szCs w:val="22"/>
              </w:rPr>
              <w:t>):</w:t>
            </w:r>
          </w:p>
          <w:p w14:paraId="5A04C724" w14:textId="77777777" w:rsidR="003E4094" w:rsidRPr="003407CF" w:rsidRDefault="003E4094" w:rsidP="003E4094">
            <w:pPr>
              <w:numPr>
                <w:ilvl w:val="0"/>
                <w:numId w:val="61"/>
              </w:numPr>
              <w:spacing w:line="276" w:lineRule="auto"/>
              <w:jc w:val="both"/>
              <w:rPr>
                <w:rFonts w:ascii="Garamond" w:hAnsi="Garamond"/>
                <w:sz w:val="22"/>
                <w:szCs w:val="22"/>
              </w:rPr>
            </w:pPr>
            <w:r w:rsidRPr="003407CF">
              <w:rPr>
                <w:rFonts w:ascii="Garamond" w:hAnsi="Garamond"/>
                <w:color w:val="000000"/>
                <w:sz w:val="22"/>
                <w:szCs w:val="22"/>
              </w:rPr>
              <w:t>с 1-го числа месяца, начиная с которого участник намерен прекратить приобретение электрической энергии и мощности по регулируемому (-ым) договору (-</w:t>
            </w:r>
            <w:proofErr w:type="spellStart"/>
            <w:r w:rsidRPr="003407CF">
              <w:rPr>
                <w:rFonts w:ascii="Garamond" w:hAnsi="Garamond"/>
                <w:color w:val="000000"/>
                <w:sz w:val="22"/>
                <w:szCs w:val="22"/>
              </w:rPr>
              <w:t>ам</w:t>
            </w:r>
            <w:proofErr w:type="spellEnd"/>
            <w:r w:rsidRPr="003407CF">
              <w:rPr>
                <w:rFonts w:ascii="Garamond" w:hAnsi="Garamond"/>
                <w:color w:val="000000"/>
                <w:sz w:val="22"/>
                <w:szCs w:val="22"/>
              </w:rPr>
              <w:t>), стороной по регулируемым договорам становится иной участник оптового рынка;</w:t>
            </w:r>
          </w:p>
          <w:p w14:paraId="04589443" w14:textId="77777777" w:rsidR="003E4094" w:rsidRPr="003407CF" w:rsidRDefault="003E4094" w:rsidP="003E4094">
            <w:pPr>
              <w:numPr>
                <w:ilvl w:val="0"/>
                <w:numId w:val="61"/>
              </w:numPr>
              <w:spacing w:line="276" w:lineRule="auto"/>
              <w:jc w:val="both"/>
              <w:rPr>
                <w:rFonts w:ascii="Garamond" w:hAnsi="Garamond"/>
                <w:sz w:val="22"/>
                <w:szCs w:val="22"/>
              </w:rPr>
            </w:pPr>
            <w:r w:rsidRPr="003407CF">
              <w:rPr>
                <w:rFonts w:ascii="Garamond" w:hAnsi="Garamond"/>
                <w:color w:val="000000"/>
                <w:sz w:val="22"/>
                <w:szCs w:val="22"/>
              </w:rPr>
              <w:t xml:space="preserve">КО в течение 5 рабочих дней со дня представления </w:t>
            </w:r>
            <w:proofErr w:type="gramStart"/>
            <w:r w:rsidRPr="003407CF">
              <w:rPr>
                <w:rFonts w:ascii="Garamond" w:hAnsi="Garamond"/>
                <w:color w:val="000000"/>
                <w:sz w:val="22"/>
                <w:szCs w:val="22"/>
              </w:rPr>
              <w:t>в КО</w:t>
            </w:r>
            <w:proofErr w:type="gramEnd"/>
            <w:r w:rsidRPr="003407CF">
              <w:rPr>
                <w:rFonts w:ascii="Garamond" w:hAnsi="Garamond"/>
                <w:color w:val="000000"/>
                <w:sz w:val="22"/>
                <w:szCs w:val="22"/>
              </w:rPr>
              <w:t xml:space="preserve"> подписанного (-ых) участниками соглашения (-</w:t>
            </w:r>
            <w:proofErr w:type="spellStart"/>
            <w:r w:rsidRPr="003407CF">
              <w:rPr>
                <w:rFonts w:ascii="Garamond" w:hAnsi="Garamond"/>
                <w:color w:val="000000"/>
                <w:sz w:val="22"/>
                <w:szCs w:val="22"/>
              </w:rPr>
              <w:t>ий</w:t>
            </w:r>
            <w:proofErr w:type="spellEnd"/>
            <w:r w:rsidRPr="003407CF">
              <w:rPr>
                <w:rFonts w:ascii="Garamond" w:hAnsi="Garamond"/>
                <w:color w:val="000000"/>
                <w:sz w:val="22"/>
                <w:szCs w:val="22"/>
              </w:rPr>
              <w:t>) о замене стороны по регулируемому договору подписывает указанные соглашения;</w:t>
            </w:r>
          </w:p>
          <w:p w14:paraId="553C7C32" w14:textId="77777777" w:rsidR="003E4094" w:rsidRPr="003407CF" w:rsidRDefault="003E4094" w:rsidP="003E4094">
            <w:pPr>
              <w:numPr>
                <w:ilvl w:val="0"/>
                <w:numId w:val="61"/>
              </w:numPr>
              <w:spacing w:line="276" w:lineRule="auto"/>
              <w:jc w:val="both"/>
              <w:rPr>
                <w:rFonts w:ascii="Garamond" w:hAnsi="Garamond"/>
                <w:sz w:val="22"/>
                <w:szCs w:val="22"/>
                <w:highlight w:val="yellow"/>
              </w:rPr>
            </w:pPr>
            <w:r w:rsidRPr="003407CF">
              <w:rPr>
                <w:rFonts w:ascii="Garamond" w:hAnsi="Garamond"/>
                <w:color w:val="000000"/>
                <w:sz w:val="22"/>
                <w:szCs w:val="22"/>
                <w:highlight w:val="yellow"/>
              </w:rPr>
              <w:t>вносит в реестр регулируемых договоров соответствующие изменения;</w:t>
            </w:r>
          </w:p>
          <w:p w14:paraId="0C756A4D" w14:textId="77777777" w:rsidR="003E4094" w:rsidRPr="003407CF" w:rsidRDefault="003E4094" w:rsidP="003E4094">
            <w:pPr>
              <w:numPr>
                <w:ilvl w:val="0"/>
                <w:numId w:val="61"/>
              </w:numPr>
              <w:spacing w:line="276" w:lineRule="auto"/>
              <w:jc w:val="both"/>
              <w:rPr>
                <w:rFonts w:ascii="Garamond" w:hAnsi="Garamond"/>
                <w:sz w:val="22"/>
                <w:szCs w:val="22"/>
              </w:rPr>
            </w:pPr>
            <w:r w:rsidRPr="003407CF">
              <w:rPr>
                <w:rFonts w:ascii="Garamond" w:hAnsi="Garamond"/>
                <w:color w:val="000000"/>
                <w:sz w:val="22"/>
                <w:szCs w:val="22"/>
              </w:rPr>
              <w:t xml:space="preserve">передает подписанные экземпляры соглашений о замене стороны по регулируемому договору сторонам договора и в течение 2 рабочих дней со дня подписания указанных </w:t>
            </w:r>
            <w:r w:rsidRPr="003407CF">
              <w:rPr>
                <w:rFonts w:ascii="Garamond" w:hAnsi="Garamond"/>
                <w:color w:val="000000"/>
                <w:sz w:val="22"/>
                <w:szCs w:val="22"/>
              </w:rPr>
              <w:lastRenderedPageBreak/>
              <w:t>соглашений со стороны КО направляет в электронном виде с использованием электронной подписи уведомление о подписании указанных соглашений его сторонам;</w:t>
            </w:r>
          </w:p>
          <w:p w14:paraId="0F7BC12D" w14:textId="77777777" w:rsidR="003E4094" w:rsidRPr="003407CF" w:rsidRDefault="003E4094" w:rsidP="003E4094">
            <w:pPr>
              <w:numPr>
                <w:ilvl w:val="0"/>
                <w:numId w:val="61"/>
              </w:numPr>
              <w:spacing w:line="276" w:lineRule="auto"/>
              <w:jc w:val="both"/>
              <w:rPr>
                <w:rFonts w:ascii="Garamond" w:hAnsi="Garamond"/>
                <w:sz w:val="22"/>
                <w:szCs w:val="22"/>
              </w:rPr>
            </w:pPr>
            <w:r w:rsidRPr="003407CF">
              <w:rPr>
                <w:rFonts w:ascii="Garamond" w:hAnsi="Garamond"/>
                <w:color w:val="000000"/>
                <w:sz w:val="22"/>
                <w:szCs w:val="22"/>
              </w:rPr>
              <w:t>КО направляет ЦФР уведомление, содержащее порядок расчетов, установленный в соглашениях о замене стороны, а также реестр соглашений о замене стороны в течение 2 (двух) рабочих дней со дня подписания указанных соглашений со стороны КО, но не позднее трех рабочих дней до начала месяца, с которого участник намерен прекратить приобретение электрической энергии и мощности по регулируемому (-ым) договору (-</w:t>
            </w:r>
            <w:proofErr w:type="spellStart"/>
            <w:r w:rsidRPr="003407CF">
              <w:rPr>
                <w:rFonts w:ascii="Garamond" w:hAnsi="Garamond"/>
                <w:color w:val="000000"/>
                <w:sz w:val="22"/>
                <w:szCs w:val="22"/>
              </w:rPr>
              <w:t>ам</w:t>
            </w:r>
            <w:proofErr w:type="spellEnd"/>
            <w:r w:rsidRPr="003407CF">
              <w:rPr>
                <w:rFonts w:ascii="Garamond" w:hAnsi="Garamond"/>
                <w:color w:val="000000"/>
                <w:sz w:val="22"/>
                <w:szCs w:val="22"/>
              </w:rPr>
              <w:t>).</w:t>
            </w:r>
          </w:p>
          <w:p w14:paraId="587648A7" w14:textId="02D8164F" w:rsidR="003E4094" w:rsidRPr="003407CF" w:rsidRDefault="003407CF" w:rsidP="003407CF">
            <w:pPr>
              <w:pStyle w:val="af6"/>
              <w:shd w:val="clear" w:color="auto" w:fill="FFFFFF"/>
              <w:spacing w:before="0" w:beforeAutospacing="0" w:after="0" w:afterAutospacing="0"/>
              <w:ind w:firstLine="510"/>
              <w:jc w:val="both"/>
              <w:rPr>
                <w:rFonts w:ascii="Garamond" w:hAnsi="Garamond"/>
                <w:color w:val="000000"/>
                <w:spacing w:val="4"/>
                <w:sz w:val="22"/>
                <w:szCs w:val="22"/>
              </w:rPr>
            </w:pPr>
            <w:r>
              <w:rPr>
                <w:rFonts w:ascii="Garamond" w:hAnsi="Garamond"/>
                <w:color w:val="000000"/>
                <w:spacing w:val="4"/>
                <w:sz w:val="22"/>
                <w:szCs w:val="22"/>
              </w:rPr>
              <w:t>…</w:t>
            </w:r>
          </w:p>
        </w:tc>
        <w:tc>
          <w:tcPr>
            <w:tcW w:w="6662" w:type="dxa"/>
            <w:tcBorders>
              <w:top w:val="single" w:sz="4" w:space="0" w:color="000000"/>
              <w:left w:val="single" w:sz="4" w:space="0" w:color="000000"/>
              <w:bottom w:val="single" w:sz="4" w:space="0" w:color="000000"/>
              <w:right w:val="single" w:sz="4" w:space="0" w:color="000000"/>
            </w:tcBorders>
          </w:tcPr>
          <w:p w14:paraId="4CCE0582" w14:textId="77777777" w:rsidR="003E4094" w:rsidRPr="003407CF" w:rsidRDefault="003E4094" w:rsidP="00D73FF1">
            <w:pPr>
              <w:ind w:left="120"/>
              <w:jc w:val="both"/>
              <w:rPr>
                <w:rFonts w:ascii="Garamond" w:hAnsi="Garamond"/>
                <w:sz w:val="22"/>
                <w:szCs w:val="22"/>
              </w:rPr>
            </w:pPr>
            <w:r w:rsidRPr="003407CF">
              <w:rPr>
                <w:rFonts w:ascii="Garamond" w:hAnsi="Garamond"/>
                <w:color w:val="000000"/>
                <w:sz w:val="22"/>
                <w:szCs w:val="22"/>
              </w:rPr>
              <w:lastRenderedPageBreak/>
              <w:t>5.1.3 Порядок изменения регулируемых договоров, схемы прикрепления по регулируемым договорам и (или) перечня регулируемых договоров в случае передачи прав и обязанностей по данным договорам</w:t>
            </w:r>
          </w:p>
          <w:p w14:paraId="16B63A13" w14:textId="77777777" w:rsidR="003E4094" w:rsidRPr="003407CF" w:rsidRDefault="003E4094" w:rsidP="00143110">
            <w:pPr>
              <w:pStyle w:val="af6"/>
              <w:shd w:val="clear" w:color="auto" w:fill="FFFFFF"/>
              <w:spacing w:before="0" w:beforeAutospacing="0" w:after="0" w:afterAutospacing="0"/>
              <w:ind w:firstLine="510"/>
              <w:jc w:val="both"/>
              <w:rPr>
                <w:rFonts w:ascii="Garamond" w:hAnsi="Garamond"/>
                <w:color w:val="000000"/>
                <w:spacing w:val="4"/>
                <w:sz w:val="22"/>
                <w:szCs w:val="22"/>
              </w:rPr>
            </w:pPr>
            <w:r w:rsidRPr="003407CF">
              <w:rPr>
                <w:rFonts w:ascii="Garamond" w:hAnsi="Garamond"/>
                <w:color w:val="000000"/>
                <w:spacing w:val="4"/>
                <w:sz w:val="22"/>
                <w:szCs w:val="22"/>
              </w:rPr>
              <w:t>…</w:t>
            </w:r>
          </w:p>
          <w:p w14:paraId="67DEA951" w14:textId="77777777" w:rsidR="003E4094" w:rsidRPr="003407CF" w:rsidRDefault="003E4094" w:rsidP="00D73FF1">
            <w:pPr>
              <w:ind w:left="120"/>
              <w:jc w:val="both"/>
              <w:rPr>
                <w:rFonts w:ascii="Garamond" w:hAnsi="Garamond"/>
                <w:sz w:val="22"/>
                <w:szCs w:val="22"/>
              </w:rPr>
            </w:pPr>
            <w:r w:rsidRPr="003407CF">
              <w:rPr>
                <w:rFonts w:ascii="Garamond" w:hAnsi="Garamond"/>
                <w:color w:val="000000"/>
                <w:sz w:val="22"/>
                <w:szCs w:val="22"/>
              </w:rPr>
              <w:t>В случае если соглашения о замене стороны по регулируемым договорам соответствуют вышеперечисленным требованиям и представлены в КО в срок не позднее 10 (десятого) числа месяца, предшествующего месяцу, начиная с которого участник намерен прекратить приобретение электрической энергии и мощности по регулируемому (-ым) договору (-</w:t>
            </w:r>
            <w:proofErr w:type="spellStart"/>
            <w:r w:rsidRPr="003407CF">
              <w:rPr>
                <w:rFonts w:ascii="Garamond" w:hAnsi="Garamond"/>
                <w:color w:val="000000"/>
                <w:sz w:val="22"/>
                <w:szCs w:val="22"/>
              </w:rPr>
              <w:t>ам</w:t>
            </w:r>
            <w:proofErr w:type="spellEnd"/>
            <w:r w:rsidRPr="003407CF">
              <w:rPr>
                <w:rFonts w:ascii="Garamond" w:hAnsi="Garamond"/>
                <w:color w:val="000000"/>
                <w:sz w:val="22"/>
                <w:szCs w:val="22"/>
              </w:rPr>
              <w:t>):</w:t>
            </w:r>
          </w:p>
          <w:p w14:paraId="64126E07" w14:textId="77777777" w:rsidR="003E4094" w:rsidRPr="003407CF" w:rsidRDefault="003E4094" w:rsidP="003E4094">
            <w:pPr>
              <w:numPr>
                <w:ilvl w:val="0"/>
                <w:numId w:val="62"/>
              </w:numPr>
              <w:spacing w:line="276" w:lineRule="auto"/>
              <w:jc w:val="both"/>
              <w:rPr>
                <w:rFonts w:ascii="Garamond" w:hAnsi="Garamond"/>
                <w:sz w:val="22"/>
                <w:szCs w:val="22"/>
              </w:rPr>
            </w:pPr>
            <w:r w:rsidRPr="003407CF">
              <w:rPr>
                <w:rFonts w:ascii="Garamond" w:hAnsi="Garamond"/>
                <w:color w:val="000000"/>
                <w:sz w:val="22"/>
                <w:szCs w:val="22"/>
              </w:rPr>
              <w:t>с 1-го числа месяца, начиная с которого участник намерен прекратить приобретение электрической энергии и мощности по регулируемому (-ым) договору (-</w:t>
            </w:r>
            <w:proofErr w:type="spellStart"/>
            <w:r w:rsidRPr="003407CF">
              <w:rPr>
                <w:rFonts w:ascii="Garamond" w:hAnsi="Garamond"/>
                <w:color w:val="000000"/>
                <w:sz w:val="22"/>
                <w:szCs w:val="22"/>
              </w:rPr>
              <w:t>ам</w:t>
            </w:r>
            <w:proofErr w:type="spellEnd"/>
            <w:r w:rsidRPr="003407CF">
              <w:rPr>
                <w:rFonts w:ascii="Garamond" w:hAnsi="Garamond"/>
                <w:color w:val="000000"/>
                <w:sz w:val="22"/>
                <w:szCs w:val="22"/>
              </w:rPr>
              <w:t>), стороной по регулируемым договорам становится иной участник оптового рынка;</w:t>
            </w:r>
          </w:p>
          <w:p w14:paraId="3213E812" w14:textId="77777777" w:rsidR="003E4094" w:rsidRPr="003407CF" w:rsidRDefault="003E4094" w:rsidP="003E4094">
            <w:pPr>
              <w:numPr>
                <w:ilvl w:val="0"/>
                <w:numId w:val="62"/>
              </w:numPr>
              <w:spacing w:line="276" w:lineRule="auto"/>
              <w:jc w:val="both"/>
              <w:rPr>
                <w:rFonts w:ascii="Garamond" w:hAnsi="Garamond"/>
                <w:sz w:val="22"/>
                <w:szCs w:val="22"/>
              </w:rPr>
            </w:pPr>
            <w:r w:rsidRPr="003407CF">
              <w:rPr>
                <w:rFonts w:ascii="Garamond" w:hAnsi="Garamond"/>
                <w:color w:val="000000"/>
                <w:sz w:val="22"/>
                <w:szCs w:val="22"/>
              </w:rPr>
              <w:t xml:space="preserve">КО в течение 5 рабочих дней со дня представления </w:t>
            </w:r>
            <w:proofErr w:type="gramStart"/>
            <w:r w:rsidRPr="003407CF">
              <w:rPr>
                <w:rFonts w:ascii="Garamond" w:hAnsi="Garamond"/>
                <w:color w:val="000000"/>
                <w:sz w:val="22"/>
                <w:szCs w:val="22"/>
              </w:rPr>
              <w:t>в КО</w:t>
            </w:r>
            <w:proofErr w:type="gramEnd"/>
            <w:r w:rsidRPr="003407CF">
              <w:rPr>
                <w:rFonts w:ascii="Garamond" w:hAnsi="Garamond"/>
                <w:color w:val="000000"/>
                <w:sz w:val="22"/>
                <w:szCs w:val="22"/>
              </w:rPr>
              <w:t xml:space="preserve"> подписанного (-ых) участниками соглашения (-</w:t>
            </w:r>
            <w:proofErr w:type="spellStart"/>
            <w:r w:rsidRPr="003407CF">
              <w:rPr>
                <w:rFonts w:ascii="Garamond" w:hAnsi="Garamond"/>
                <w:color w:val="000000"/>
                <w:sz w:val="22"/>
                <w:szCs w:val="22"/>
              </w:rPr>
              <w:t>ий</w:t>
            </w:r>
            <w:proofErr w:type="spellEnd"/>
            <w:r w:rsidRPr="003407CF">
              <w:rPr>
                <w:rFonts w:ascii="Garamond" w:hAnsi="Garamond"/>
                <w:color w:val="000000"/>
                <w:sz w:val="22"/>
                <w:szCs w:val="22"/>
              </w:rPr>
              <w:t>) о замене стороны по регулируемому договору подписывает указанные соглашения;</w:t>
            </w:r>
          </w:p>
          <w:p w14:paraId="40BAD919" w14:textId="77777777" w:rsidR="003E4094" w:rsidRPr="00451E64" w:rsidRDefault="003E4094" w:rsidP="003E4094">
            <w:pPr>
              <w:numPr>
                <w:ilvl w:val="0"/>
                <w:numId w:val="62"/>
              </w:numPr>
              <w:spacing w:line="276" w:lineRule="auto"/>
              <w:jc w:val="both"/>
              <w:rPr>
                <w:rFonts w:ascii="Garamond" w:hAnsi="Garamond"/>
                <w:sz w:val="22"/>
                <w:szCs w:val="22"/>
                <w:highlight w:val="yellow"/>
              </w:rPr>
            </w:pPr>
            <w:r w:rsidRPr="00451E64">
              <w:rPr>
                <w:rFonts w:ascii="Garamond" w:hAnsi="Garamond"/>
                <w:color w:val="000000"/>
                <w:sz w:val="22"/>
                <w:szCs w:val="22"/>
              </w:rPr>
              <w:t xml:space="preserve">передает подписанные экземпляры соглашений о замене стороны по регулируемому договору сторонам договора и в течение 2 рабочих дней со дня подписания указанных соглашений со стороны КО направляет в электронном виде </w:t>
            </w:r>
            <w:r w:rsidRPr="00451E64">
              <w:rPr>
                <w:rFonts w:ascii="Garamond" w:hAnsi="Garamond"/>
                <w:color w:val="000000"/>
                <w:sz w:val="22"/>
                <w:szCs w:val="22"/>
              </w:rPr>
              <w:lastRenderedPageBreak/>
              <w:t>с использованием электронной подписи уведомление о подписании указанных соглашений его сторонам;</w:t>
            </w:r>
          </w:p>
          <w:p w14:paraId="5B2776C3" w14:textId="77777777" w:rsidR="003E4094" w:rsidRPr="00451E64" w:rsidRDefault="003E4094" w:rsidP="003E4094">
            <w:pPr>
              <w:numPr>
                <w:ilvl w:val="0"/>
                <w:numId w:val="62"/>
              </w:numPr>
              <w:spacing w:line="276" w:lineRule="auto"/>
              <w:jc w:val="both"/>
              <w:rPr>
                <w:rFonts w:ascii="Garamond" w:hAnsi="Garamond"/>
                <w:sz w:val="22"/>
                <w:szCs w:val="22"/>
                <w:highlight w:val="yellow"/>
              </w:rPr>
            </w:pPr>
            <w:r w:rsidRPr="00451E64">
              <w:rPr>
                <w:rFonts w:ascii="Garamond" w:hAnsi="Garamond"/>
                <w:color w:val="000000"/>
                <w:sz w:val="22"/>
                <w:szCs w:val="22"/>
              </w:rPr>
              <w:t>КО направляет ЦФР уведомление, содержащее порядок расчетов, установленный в соглашениях о замене стороны, а также реестр соглашений о замене стороны в течение 2 (двух) рабочих дней со дня подписания указанных соглашений со стороны КО, но не позднее трех рабочих дней до начала месяца, с которого участник намерен прекратить приобретение электрической энергии и мощности по регулируемому (-ым) договору (-</w:t>
            </w:r>
            <w:proofErr w:type="spellStart"/>
            <w:r w:rsidRPr="00451E64">
              <w:rPr>
                <w:rFonts w:ascii="Garamond" w:hAnsi="Garamond"/>
                <w:color w:val="000000"/>
                <w:sz w:val="22"/>
                <w:szCs w:val="22"/>
              </w:rPr>
              <w:t>ам</w:t>
            </w:r>
            <w:proofErr w:type="spellEnd"/>
            <w:r w:rsidRPr="00451E64">
              <w:rPr>
                <w:rFonts w:ascii="Garamond" w:hAnsi="Garamond"/>
                <w:color w:val="000000"/>
                <w:sz w:val="22"/>
                <w:szCs w:val="22"/>
              </w:rPr>
              <w:t>).</w:t>
            </w:r>
          </w:p>
          <w:p w14:paraId="7779E644" w14:textId="11485DB0" w:rsidR="003E4094" w:rsidRPr="003407CF" w:rsidRDefault="003407CF" w:rsidP="003407CF">
            <w:pPr>
              <w:pStyle w:val="af6"/>
              <w:shd w:val="clear" w:color="auto" w:fill="FFFFFF"/>
              <w:spacing w:before="0" w:beforeAutospacing="0" w:after="0" w:afterAutospacing="0"/>
              <w:ind w:firstLine="510"/>
              <w:jc w:val="both"/>
              <w:rPr>
                <w:rFonts w:ascii="Garamond" w:hAnsi="Garamond"/>
                <w:color w:val="000000"/>
                <w:spacing w:val="4"/>
                <w:sz w:val="22"/>
                <w:szCs w:val="22"/>
              </w:rPr>
            </w:pPr>
            <w:r>
              <w:rPr>
                <w:rFonts w:ascii="Garamond" w:hAnsi="Garamond"/>
                <w:color w:val="000000"/>
                <w:spacing w:val="4"/>
                <w:sz w:val="22"/>
                <w:szCs w:val="22"/>
              </w:rPr>
              <w:t>…</w:t>
            </w:r>
          </w:p>
        </w:tc>
      </w:tr>
      <w:tr w:rsidR="003E4094" w:rsidRPr="003407CF" w14:paraId="7CCFCFBE" w14:textId="77777777" w:rsidTr="003407CF">
        <w:trPr>
          <w:trHeight w:val="841"/>
        </w:trPr>
        <w:tc>
          <w:tcPr>
            <w:tcW w:w="988" w:type="dxa"/>
            <w:tcBorders>
              <w:top w:val="single" w:sz="4" w:space="0" w:color="000000"/>
              <w:left w:val="single" w:sz="4" w:space="0" w:color="000000"/>
              <w:bottom w:val="single" w:sz="4" w:space="0" w:color="000000"/>
              <w:right w:val="single" w:sz="4" w:space="0" w:color="000000"/>
            </w:tcBorders>
          </w:tcPr>
          <w:p w14:paraId="4A624610" w14:textId="77777777" w:rsidR="003E4094" w:rsidRPr="003407CF" w:rsidRDefault="003E4094" w:rsidP="00143110">
            <w:pPr>
              <w:jc w:val="center"/>
              <w:rPr>
                <w:rFonts w:ascii="Garamond" w:hAnsi="Garamond"/>
                <w:b/>
                <w:sz w:val="22"/>
                <w:szCs w:val="22"/>
              </w:rPr>
            </w:pPr>
            <w:r w:rsidRPr="003407CF">
              <w:rPr>
                <w:rFonts w:ascii="Garamond" w:hAnsi="Garamond"/>
                <w:b/>
                <w:sz w:val="22"/>
                <w:szCs w:val="22"/>
              </w:rPr>
              <w:lastRenderedPageBreak/>
              <w:t>Приложение 7</w:t>
            </w:r>
          </w:p>
        </w:tc>
        <w:tc>
          <w:tcPr>
            <w:tcW w:w="7087" w:type="dxa"/>
            <w:tcBorders>
              <w:top w:val="single" w:sz="4" w:space="0" w:color="000000"/>
              <w:left w:val="single" w:sz="4" w:space="0" w:color="000000"/>
              <w:bottom w:val="single" w:sz="4" w:space="0" w:color="000000"/>
              <w:right w:val="single" w:sz="4" w:space="0" w:color="000000"/>
            </w:tcBorders>
          </w:tcPr>
          <w:p w14:paraId="37269F31" w14:textId="77777777" w:rsidR="003E4094" w:rsidRPr="003407CF" w:rsidRDefault="003E4094" w:rsidP="00143110">
            <w:pPr>
              <w:pStyle w:val="13"/>
              <w:tabs>
                <w:tab w:val="left" w:pos="567"/>
                <w:tab w:val="left" w:pos="9534"/>
              </w:tabs>
              <w:spacing w:before="120" w:after="120" w:line="240" w:lineRule="auto"/>
              <w:ind w:left="0"/>
              <w:jc w:val="both"/>
              <w:rPr>
                <w:rFonts w:ascii="Garamond" w:hAnsi="Garamond"/>
                <w:color w:val="000000"/>
              </w:rPr>
            </w:pPr>
            <w:r w:rsidRPr="003407CF">
              <w:rPr>
                <w:rFonts w:ascii="Garamond" w:hAnsi="Garamond"/>
                <w:color w:val="000000"/>
              </w:rPr>
              <w:t>…</w:t>
            </w:r>
          </w:p>
          <w:p w14:paraId="5FB5EA4C" w14:textId="77777777" w:rsidR="003E4094" w:rsidRPr="003407CF" w:rsidRDefault="003E4094" w:rsidP="00143110">
            <w:pPr>
              <w:pStyle w:val="13"/>
              <w:tabs>
                <w:tab w:val="left" w:pos="567"/>
                <w:tab w:val="left" w:pos="9534"/>
              </w:tabs>
              <w:spacing w:before="120" w:after="120" w:line="240" w:lineRule="auto"/>
              <w:ind w:left="0"/>
              <w:jc w:val="both"/>
              <w:rPr>
                <w:rFonts w:ascii="Garamond" w:hAnsi="Garamond"/>
                <w:color w:val="000000"/>
              </w:rPr>
            </w:pPr>
            <w:r w:rsidRPr="003407CF">
              <w:rPr>
                <w:rFonts w:ascii="Garamond" w:hAnsi="Garamond"/>
                <w:color w:val="000000"/>
              </w:rPr>
              <w:t>_________________________________</w:t>
            </w:r>
          </w:p>
          <w:p w14:paraId="60EA5B18" w14:textId="77777777" w:rsidR="003E4094" w:rsidRPr="003407CF" w:rsidRDefault="003E4094" w:rsidP="00143110">
            <w:pPr>
              <w:pStyle w:val="13"/>
              <w:tabs>
                <w:tab w:val="left" w:pos="567"/>
                <w:tab w:val="left" w:pos="9534"/>
              </w:tabs>
              <w:spacing w:before="120" w:after="120" w:line="240" w:lineRule="auto"/>
              <w:ind w:left="0"/>
              <w:jc w:val="both"/>
              <w:rPr>
                <w:rFonts w:ascii="Garamond" w:hAnsi="Garamond"/>
                <w:color w:val="000000"/>
              </w:rPr>
            </w:pPr>
            <w:r w:rsidRPr="003407CF">
              <w:rPr>
                <w:rFonts w:ascii="Garamond" w:hAnsi="Garamond"/>
                <w:color w:val="000000"/>
                <w:vertAlign w:val="superscript"/>
              </w:rPr>
              <w:t>1</w:t>
            </w:r>
            <w:r w:rsidRPr="003407CF">
              <w:rPr>
                <w:rFonts w:ascii="Garamond" w:hAnsi="Garamond"/>
                <w:color w:val="000000"/>
              </w:rPr>
              <w:t xml:space="preserve">В случае если настоящее дополнительное соглашение и иные документы, предусмотренные п. </w:t>
            </w:r>
            <w:r w:rsidRPr="003407CF">
              <w:rPr>
                <w:rFonts w:ascii="Garamond" w:hAnsi="Garamond"/>
                <w:color w:val="000000"/>
                <w:highlight w:val="yellow"/>
              </w:rPr>
              <w:t>4.7.1</w:t>
            </w:r>
            <w:r w:rsidRPr="003407CF">
              <w:rPr>
                <w:rFonts w:ascii="Garamond" w:hAnsi="Garamond"/>
                <w:color w:val="000000"/>
              </w:rPr>
              <w:t xml:space="preserve"> Регламента регулируемых договоров, представлены в КО в срок не позднее 20-го числа, в графе проставляется месяц, следующий за месяцем предоставления </w:t>
            </w:r>
            <w:proofErr w:type="gramStart"/>
            <w:r w:rsidRPr="003407CF">
              <w:rPr>
                <w:rFonts w:ascii="Garamond" w:hAnsi="Garamond"/>
                <w:color w:val="000000"/>
              </w:rPr>
              <w:t>в КО</w:t>
            </w:r>
            <w:proofErr w:type="gramEnd"/>
            <w:r w:rsidRPr="003407CF">
              <w:rPr>
                <w:rFonts w:ascii="Garamond" w:hAnsi="Garamond"/>
                <w:color w:val="000000"/>
              </w:rPr>
              <w:t xml:space="preserve"> этого соглашения, либо любой иной последующий следующий месяц. В случае если дополнительное соглашение и иные документы, предусмотренные п. </w:t>
            </w:r>
            <w:r w:rsidRPr="003407CF">
              <w:rPr>
                <w:rFonts w:ascii="Garamond" w:hAnsi="Garamond"/>
                <w:color w:val="000000"/>
                <w:highlight w:val="yellow"/>
              </w:rPr>
              <w:t>4.7.2</w:t>
            </w:r>
            <w:r w:rsidRPr="003407CF">
              <w:rPr>
                <w:rFonts w:ascii="Garamond" w:hAnsi="Garamond"/>
                <w:color w:val="000000"/>
              </w:rPr>
              <w:t xml:space="preserve"> Регламента регулируемых договоров, представлены в КО после 20-го числа, в графе проставляется второй месяц, следующий за месяцем предоставления в КО этого соглашения, либо любой иной последующий следующий месяц.</w:t>
            </w:r>
          </w:p>
        </w:tc>
        <w:tc>
          <w:tcPr>
            <w:tcW w:w="6662" w:type="dxa"/>
            <w:tcBorders>
              <w:top w:val="single" w:sz="4" w:space="0" w:color="000000"/>
              <w:left w:val="single" w:sz="4" w:space="0" w:color="000000"/>
              <w:bottom w:val="single" w:sz="4" w:space="0" w:color="000000"/>
              <w:right w:val="single" w:sz="4" w:space="0" w:color="000000"/>
            </w:tcBorders>
          </w:tcPr>
          <w:p w14:paraId="19B5A0BB" w14:textId="77777777" w:rsidR="003E4094" w:rsidRPr="003407CF" w:rsidRDefault="003E4094" w:rsidP="00143110">
            <w:pPr>
              <w:pStyle w:val="13"/>
              <w:tabs>
                <w:tab w:val="left" w:pos="567"/>
                <w:tab w:val="left" w:pos="9534"/>
              </w:tabs>
              <w:spacing w:before="120" w:after="120" w:line="240" w:lineRule="auto"/>
              <w:ind w:left="0"/>
              <w:jc w:val="both"/>
              <w:rPr>
                <w:rFonts w:ascii="Garamond" w:hAnsi="Garamond"/>
                <w:color w:val="000000"/>
              </w:rPr>
            </w:pPr>
            <w:r w:rsidRPr="003407CF">
              <w:rPr>
                <w:rFonts w:ascii="Garamond" w:hAnsi="Garamond"/>
                <w:color w:val="000000"/>
              </w:rPr>
              <w:t>…</w:t>
            </w:r>
          </w:p>
          <w:p w14:paraId="67E3E6D2" w14:textId="77777777" w:rsidR="003E4094" w:rsidRPr="003407CF" w:rsidRDefault="003E4094" w:rsidP="00143110">
            <w:pPr>
              <w:pStyle w:val="13"/>
              <w:tabs>
                <w:tab w:val="left" w:pos="567"/>
                <w:tab w:val="left" w:pos="9534"/>
              </w:tabs>
              <w:spacing w:before="120" w:after="120" w:line="240" w:lineRule="auto"/>
              <w:ind w:left="0"/>
              <w:jc w:val="both"/>
              <w:rPr>
                <w:rFonts w:ascii="Garamond" w:hAnsi="Garamond"/>
                <w:color w:val="000000"/>
              </w:rPr>
            </w:pPr>
            <w:r w:rsidRPr="003407CF">
              <w:rPr>
                <w:rFonts w:ascii="Garamond" w:hAnsi="Garamond"/>
                <w:color w:val="000000"/>
              </w:rPr>
              <w:t>_________________________________</w:t>
            </w:r>
          </w:p>
          <w:p w14:paraId="2D1AEBAB" w14:textId="77777777" w:rsidR="003E4094" w:rsidRPr="003407CF" w:rsidRDefault="003E4094" w:rsidP="00143110">
            <w:pPr>
              <w:keepNext/>
              <w:jc w:val="both"/>
              <w:rPr>
                <w:rFonts w:ascii="Garamond" w:hAnsi="Garamond"/>
                <w:b/>
                <w:sz w:val="22"/>
                <w:szCs w:val="22"/>
              </w:rPr>
            </w:pPr>
            <w:r w:rsidRPr="003407CF">
              <w:rPr>
                <w:rFonts w:ascii="Garamond" w:hAnsi="Garamond"/>
                <w:color w:val="000000"/>
                <w:sz w:val="22"/>
                <w:szCs w:val="22"/>
                <w:vertAlign w:val="superscript"/>
              </w:rPr>
              <w:t>1</w:t>
            </w:r>
            <w:r w:rsidRPr="003407CF">
              <w:rPr>
                <w:rFonts w:ascii="Garamond" w:hAnsi="Garamond"/>
                <w:color w:val="000000"/>
                <w:sz w:val="22"/>
                <w:szCs w:val="22"/>
              </w:rPr>
              <w:t xml:space="preserve">В случае если настоящее дополнительное соглашение и иные документы, предусмотренные п. </w:t>
            </w:r>
            <w:r w:rsidRPr="003407CF">
              <w:rPr>
                <w:rFonts w:ascii="Garamond" w:hAnsi="Garamond"/>
                <w:color w:val="000000"/>
                <w:sz w:val="22"/>
                <w:szCs w:val="22"/>
                <w:highlight w:val="yellow"/>
              </w:rPr>
              <w:t>4.5.1</w:t>
            </w:r>
            <w:r w:rsidRPr="003407CF">
              <w:rPr>
                <w:rFonts w:ascii="Garamond" w:hAnsi="Garamond"/>
                <w:color w:val="000000"/>
                <w:sz w:val="22"/>
                <w:szCs w:val="22"/>
              </w:rPr>
              <w:t xml:space="preserve"> Регламента регулируемых договоров, представлены в КО в срок не позднее 20-го числа, в графе проставляется месяц, следующий за месяцем предоставления </w:t>
            </w:r>
            <w:proofErr w:type="gramStart"/>
            <w:r w:rsidRPr="003407CF">
              <w:rPr>
                <w:rFonts w:ascii="Garamond" w:hAnsi="Garamond"/>
                <w:color w:val="000000"/>
                <w:sz w:val="22"/>
                <w:szCs w:val="22"/>
              </w:rPr>
              <w:t>в КО</w:t>
            </w:r>
            <w:proofErr w:type="gramEnd"/>
            <w:r w:rsidRPr="003407CF">
              <w:rPr>
                <w:rFonts w:ascii="Garamond" w:hAnsi="Garamond"/>
                <w:color w:val="000000"/>
                <w:sz w:val="22"/>
                <w:szCs w:val="22"/>
              </w:rPr>
              <w:t xml:space="preserve"> этого соглашения, либо любой иной последующий следующий месяц. В случае если дополнительное соглашение и иные документы, предусмотренные п. </w:t>
            </w:r>
            <w:r w:rsidRPr="003407CF">
              <w:rPr>
                <w:rFonts w:ascii="Garamond" w:hAnsi="Garamond"/>
                <w:color w:val="000000"/>
                <w:sz w:val="22"/>
                <w:szCs w:val="22"/>
                <w:highlight w:val="yellow"/>
              </w:rPr>
              <w:t>4.5.2</w:t>
            </w:r>
            <w:r w:rsidRPr="003407CF">
              <w:rPr>
                <w:rFonts w:ascii="Garamond" w:hAnsi="Garamond"/>
                <w:color w:val="000000"/>
                <w:sz w:val="22"/>
                <w:szCs w:val="22"/>
              </w:rPr>
              <w:t xml:space="preserve"> Регламента регулируемых договоров, представлены в КО после 20-го числа, в графе проставляется второй месяц, следующий за месяцем предоставления в КО этого соглашения, либо любой иной последующий следующий месяц.</w:t>
            </w:r>
          </w:p>
        </w:tc>
      </w:tr>
      <w:tr w:rsidR="003E4094" w:rsidRPr="003407CF" w14:paraId="5A581D19" w14:textId="77777777" w:rsidTr="003407CF">
        <w:trPr>
          <w:trHeight w:val="841"/>
        </w:trPr>
        <w:tc>
          <w:tcPr>
            <w:tcW w:w="988" w:type="dxa"/>
            <w:tcBorders>
              <w:top w:val="single" w:sz="4" w:space="0" w:color="000000"/>
              <w:left w:val="single" w:sz="4" w:space="0" w:color="000000"/>
              <w:bottom w:val="single" w:sz="4" w:space="0" w:color="000000"/>
              <w:right w:val="single" w:sz="4" w:space="0" w:color="000000"/>
            </w:tcBorders>
          </w:tcPr>
          <w:p w14:paraId="4B6196F2" w14:textId="77777777" w:rsidR="003E4094" w:rsidRPr="003407CF" w:rsidRDefault="003E4094" w:rsidP="00143110">
            <w:pPr>
              <w:jc w:val="center"/>
              <w:rPr>
                <w:rFonts w:ascii="Garamond" w:hAnsi="Garamond"/>
                <w:b/>
                <w:sz w:val="22"/>
                <w:szCs w:val="22"/>
              </w:rPr>
            </w:pPr>
            <w:r w:rsidRPr="003407CF">
              <w:rPr>
                <w:rFonts w:ascii="Garamond" w:hAnsi="Garamond"/>
                <w:b/>
                <w:sz w:val="22"/>
                <w:szCs w:val="22"/>
              </w:rPr>
              <w:t>Приложение 7.1</w:t>
            </w:r>
          </w:p>
        </w:tc>
        <w:tc>
          <w:tcPr>
            <w:tcW w:w="7087" w:type="dxa"/>
            <w:tcBorders>
              <w:top w:val="single" w:sz="4" w:space="0" w:color="000000"/>
              <w:left w:val="single" w:sz="4" w:space="0" w:color="000000"/>
              <w:bottom w:val="single" w:sz="4" w:space="0" w:color="000000"/>
              <w:right w:val="single" w:sz="4" w:space="0" w:color="000000"/>
            </w:tcBorders>
          </w:tcPr>
          <w:p w14:paraId="79E8A38B" w14:textId="77777777" w:rsidR="003E4094" w:rsidRPr="003407CF" w:rsidRDefault="003E4094" w:rsidP="00143110">
            <w:pPr>
              <w:pStyle w:val="13"/>
              <w:tabs>
                <w:tab w:val="left" w:pos="567"/>
                <w:tab w:val="left" w:pos="9534"/>
              </w:tabs>
              <w:spacing w:before="120" w:after="120" w:line="240" w:lineRule="auto"/>
              <w:ind w:left="0"/>
              <w:jc w:val="both"/>
              <w:rPr>
                <w:rFonts w:ascii="Garamond" w:hAnsi="Garamond"/>
                <w:color w:val="000000"/>
              </w:rPr>
            </w:pPr>
            <w:r w:rsidRPr="003407CF">
              <w:rPr>
                <w:rFonts w:ascii="Garamond" w:hAnsi="Garamond"/>
                <w:color w:val="000000"/>
              </w:rPr>
              <w:t>…</w:t>
            </w:r>
          </w:p>
          <w:p w14:paraId="6CD6FF55" w14:textId="77777777" w:rsidR="003E4094" w:rsidRPr="003407CF" w:rsidRDefault="003E4094" w:rsidP="00143110">
            <w:pPr>
              <w:pStyle w:val="13"/>
              <w:tabs>
                <w:tab w:val="left" w:pos="567"/>
                <w:tab w:val="left" w:pos="9534"/>
              </w:tabs>
              <w:spacing w:before="120" w:after="120" w:line="240" w:lineRule="auto"/>
              <w:ind w:left="0"/>
              <w:jc w:val="both"/>
              <w:rPr>
                <w:rFonts w:ascii="Garamond" w:hAnsi="Garamond"/>
                <w:color w:val="000000"/>
              </w:rPr>
            </w:pPr>
            <w:r w:rsidRPr="003407CF">
              <w:rPr>
                <w:rFonts w:ascii="Garamond" w:hAnsi="Garamond"/>
                <w:color w:val="000000"/>
              </w:rPr>
              <w:t>___________________________________</w:t>
            </w:r>
          </w:p>
          <w:p w14:paraId="0F0E5931" w14:textId="77777777" w:rsidR="003E4094" w:rsidRPr="003407CF" w:rsidRDefault="003E4094" w:rsidP="00143110">
            <w:pPr>
              <w:pStyle w:val="13"/>
              <w:tabs>
                <w:tab w:val="left" w:pos="567"/>
                <w:tab w:val="left" w:pos="9534"/>
              </w:tabs>
              <w:spacing w:before="120" w:after="120" w:line="240" w:lineRule="auto"/>
              <w:ind w:left="0"/>
              <w:jc w:val="both"/>
              <w:rPr>
                <w:rFonts w:ascii="Garamond" w:hAnsi="Garamond"/>
                <w:color w:val="000000"/>
              </w:rPr>
            </w:pPr>
            <w:r w:rsidRPr="003407CF">
              <w:rPr>
                <w:rFonts w:ascii="Garamond" w:hAnsi="Garamond"/>
                <w:color w:val="000000"/>
                <w:vertAlign w:val="superscript"/>
              </w:rPr>
              <w:t>2</w:t>
            </w:r>
            <w:r w:rsidRPr="003407CF">
              <w:rPr>
                <w:rFonts w:ascii="Garamond" w:hAnsi="Garamond"/>
                <w:color w:val="000000"/>
              </w:rPr>
              <w:t xml:space="preserve"> В случае если настоящее дополнительное соглашение и иные документы, предусмотренные п. </w:t>
            </w:r>
            <w:r w:rsidRPr="003407CF">
              <w:rPr>
                <w:rFonts w:ascii="Garamond" w:hAnsi="Garamond"/>
                <w:color w:val="000000"/>
                <w:highlight w:val="yellow"/>
              </w:rPr>
              <w:t>4.7.2</w:t>
            </w:r>
            <w:r w:rsidRPr="003407CF">
              <w:rPr>
                <w:rFonts w:ascii="Garamond" w:hAnsi="Garamond"/>
                <w:color w:val="000000"/>
              </w:rPr>
              <w:t xml:space="preserve"> Регламента регистрации регулируемых договоров купли-продажи электроэнергии и </w:t>
            </w:r>
            <w:proofErr w:type="gramStart"/>
            <w:r w:rsidRPr="003407CF">
              <w:rPr>
                <w:rFonts w:ascii="Garamond" w:hAnsi="Garamond"/>
                <w:color w:val="000000"/>
              </w:rPr>
              <w:t>мощности ,</w:t>
            </w:r>
            <w:proofErr w:type="gramEnd"/>
            <w:r w:rsidRPr="003407CF">
              <w:rPr>
                <w:rFonts w:ascii="Garamond" w:hAnsi="Garamond"/>
                <w:color w:val="000000"/>
              </w:rPr>
              <w:t xml:space="preserve"> представлены в КО в срок не позднее 20-го числа, в графе проставляется месяц, следующий за месяцем предоставления в КО этого соглашения, либо любой иной последующий следующий месяц. В случае если дополнительное соглашение и иные документы, предусмотренные п. </w:t>
            </w:r>
            <w:r w:rsidRPr="003407CF">
              <w:rPr>
                <w:rFonts w:ascii="Garamond" w:hAnsi="Garamond"/>
                <w:color w:val="000000"/>
                <w:highlight w:val="yellow"/>
              </w:rPr>
              <w:t>4.7.2</w:t>
            </w:r>
            <w:r w:rsidRPr="003407CF">
              <w:rPr>
                <w:rFonts w:ascii="Garamond" w:hAnsi="Garamond"/>
                <w:color w:val="000000"/>
              </w:rPr>
              <w:t xml:space="preserve"> Регламента регистрации регулируемых договоров купли-продажи электроэнергии и мощности, представлены в КО после 20-го числа, в графе проставляется второй месяц, следующий за месяцем предоставления в КО этого соглашения, либо любой иной последующий следующий месяц.</w:t>
            </w:r>
          </w:p>
        </w:tc>
        <w:tc>
          <w:tcPr>
            <w:tcW w:w="6662" w:type="dxa"/>
            <w:tcBorders>
              <w:top w:val="single" w:sz="4" w:space="0" w:color="000000"/>
              <w:left w:val="single" w:sz="4" w:space="0" w:color="000000"/>
              <w:bottom w:val="single" w:sz="4" w:space="0" w:color="000000"/>
              <w:right w:val="single" w:sz="4" w:space="0" w:color="000000"/>
            </w:tcBorders>
          </w:tcPr>
          <w:p w14:paraId="34806346" w14:textId="77777777" w:rsidR="003E4094" w:rsidRPr="003407CF" w:rsidRDefault="003E4094" w:rsidP="00143110">
            <w:pPr>
              <w:pStyle w:val="13"/>
              <w:tabs>
                <w:tab w:val="left" w:pos="567"/>
                <w:tab w:val="left" w:pos="9534"/>
              </w:tabs>
              <w:spacing w:before="120" w:after="120" w:line="240" w:lineRule="auto"/>
              <w:ind w:left="0"/>
              <w:jc w:val="both"/>
              <w:rPr>
                <w:rFonts w:ascii="Garamond" w:hAnsi="Garamond"/>
                <w:color w:val="000000"/>
              </w:rPr>
            </w:pPr>
            <w:r w:rsidRPr="003407CF">
              <w:rPr>
                <w:rFonts w:ascii="Garamond" w:hAnsi="Garamond"/>
                <w:color w:val="000000"/>
              </w:rPr>
              <w:t>…</w:t>
            </w:r>
          </w:p>
          <w:p w14:paraId="3C6D504B" w14:textId="77777777" w:rsidR="003E4094" w:rsidRPr="003407CF" w:rsidRDefault="003E4094" w:rsidP="00143110">
            <w:pPr>
              <w:pStyle w:val="13"/>
              <w:tabs>
                <w:tab w:val="left" w:pos="567"/>
                <w:tab w:val="left" w:pos="9534"/>
              </w:tabs>
              <w:spacing w:before="120" w:after="120" w:line="240" w:lineRule="auto"/>
              <w:ind w:left="0"/>
              <w:jc w:val="both"/>
              <w:rPr>
                <w:rFonts w:ascii="Garamond" w:hAnsi="Garamond"/>
                <w:color w:val="000000"/>
              </w:rPr>
            </w:pPr>
            <w:r w:rsidRPr="003407CF">
              <w:rPr>
                <w:rFonts w:ascii="Garamond" w:hAnsi="Garamond"/>
                <w:color w:val="000000"/>
              </w:rPr>
              <w:t>___________________________________</w:t>
            </w:r>
          </w:p>
          <w:p w14:paraId="48AE1B3F" w14:textId="77777777" w:rsidR="003E4094" w:rsidRPr="003407CF" w:rsidRDefault="003E4094" w:rsidP="00143110">
            <w:pPr>
              <w:keepNext/>
              <w:jc w:val="both"/>
              <w:rPr>
                <w:rFonts w:ascii="Garamond" w:hAnsi="Garamond"/>
                <w:b/>
                <w:sz w:val="22"/>
                <w:szCs w:val="22"/>
              </w:rPr>
            </w:pPr>
            <w:r w:rsidRPr="003407CF">
              <w:rPr>
                <w:rFonts w:ascii="Garamond" w:hAnsi="Garamond"/>
                <w:color w:val="000000"/>
                <w:sz w:val="22"/>
                <w:szCs w:val="22"/>
                <w:vertAlign w:val="superscript"/>
              </w:rPr>
              <w:t>2</w:t>
            </w:r>
            <w:r w:rsidRPr="003407CF">
              <w:rPr>
                <w:rFonts w:ascii="Garamond" w:hAnsi="Garamond"/>
                <w:color w:val="000000"/>
                <w:sz w:val="22"/>
                <w:szCs w:val="22"/>
              </w:rPr>
              <w:t xml:space="preserve"> В случае если настоящее дополнительное соглашение и иные документы, предусмотренные п. </w:t>
            </w:r>
            <w:r w:rsidRPr="003407CF">
              <w:rPr>
                <w:rFonts w:ascii="Garamond" w:hAnsi="Garamond"/>
                <w:color w:val="000000"/>
                <w:sz w:val="22"/>
                <w:szCs w:val="22"/>
                <w:highlight w:val="yellow"/>
              </w:rPr>
              <w:t>4.5.2</w:t>
            </w:r>
            <w:r w:rsidRPr="003407CF">
              <w:rPr>
                <w:rFonts w:ascii="Garamond" w:hAnsi="Garamond"/>
                <w:color w:val="000000"/>
                <w:sz w:val="22"/>
                <w:szCs w:val="22"/>
              </w:rPr>
              <w:t xml:space="preserve"> Регламента регистрации регулируемых договоров купли-продажи электроэнергии и </w:t>
            </w:r>
            <w:proofErr w:type="gramStart"/>
            <w:r w:rsidRPr="003407CF">
              <w:rPr>
                <w:rFonts w:ascii="Garamond" w:hAnsi="Garamond"/>
                <w:color w:val="000000"/>
                <w:sz w:val="22"/>
                <w:szCs w:val="22"/>
              </w:rPr>
              <w:t>мощности ,</w:t>
            </w:r>
            <w:proofErr w:type="gramEnd"/>
            <w:r w:rsidRPr="003407CF">
              <w:rPr>
                <w:rFonts w:ascii="Garamond" w:hAnsi="Garamond"/>
                <w:color w:val="000000"/>
                <w:sz w:val="22"/>
                <w:szCs w:val="22"/>
              </w:rPr>
              <w:t xml:space="preserve"> представлены в КО в срок не позднее 20-го числа, в графе проставляется месяц, следующий за месяцем предоставления в КО этого соглашения, либо любой иной последующий следующий месяц. В случае если дополнительное соглашение и иные документы, предусмотренные п. </w:t>
            </w:r>
            <w:r w:rsidRPr="003407CF">
              <w:rPr>
                <w:rFonts w:ascii="Garamond" w:hAnsi="Garamond"/>
                <w:color w:val="000000"/>
                <w:sz w:val="22"/>
                <w:szCs w:val="22"/>
                <w:highlight w:val="yellow"/>
              </w:rPr>
              <w:t>4.5.2</w:t>
            </w:r>
            <w:r w:rsidRPr="003407CF">
              <w:rPr>
                <w:rFonts w:ascii="Garamond" w:hAnsi="Garamond"/>
                <w:color w:val="000000"/>
                <w:sz w:val="22"/>
                <w:szCs w:val="22"/>
              </w:rPr>
              <w:t xml:space="preserve"> Регламента регистрации регулируемых договоров купли-продажи электроэнергии и мощности, представлены в КО после 20-го числа, в графе проставляется второй месяц, </w:t>
            </w:r>
            <w:r w:rsidRPr="003407CF">
              <w:rPr>
                <w:rFonts w:ascii="Garamond" w:hAnsi="Garamond"/>
                <w:color w:val="000000"/>
                <w:sz w:val="22"/>
                <w:szCs w:val="22"/>
              </w:rPr>
              <w:lastRenderedPageBreak/>
              <w:t>следующий за месяцем предоставления в КО этого соглашения, либо любой иной последующий следующий месяц.</w:t>
            </w:r>
          </w:p>
        </w:tc>
      </w:tr>
      <w:tr w:rsidR="003E4094" w:rsidRPr="003407CF" w14:paraId="63F16FEB" w14:textId="77777777" w:rsidTr="003407CF">
        <w:trPr>
          <w:trHeight w:val="841"/>
        </w:trPr>
        <w:tc>
          <w:tcPr>
            <w:tcW w:w="988" w:type="dxa"/>
            <w:tcBorders>
              <w:top w:val="single" w:sz="4" w:space="0" w:color="000000"/>
              <w:left w:val="single" w:sz="4" w:space="0" w:color="000000"/>
              <w:bottom w:val="single" w:sz="4" w:space="0" w:color="000000"/>
              <w:right w:val="single" w:sz="4" w:space="0" w:color="000000"/>
            </w:tcBorders>
          </w:tcPr>
          <w:p w14:paraId="0161206D" w14:textId="2EF64DFF" w:rsidR="003E4094" w:rsidRPr="003407CF" w:rsidRDefault="003E4094" w:rsidP="00143110">
            <w:pPr>
              <w:jc w:val="center"/>
              <w:rPr>
                <w:rFonts w:ascii="Garamond" w:hAnsi="Garamond"/>
                <w:b/>
                <w:sz w:val="22"/>
                <w:szCs w:val="22"/>
              </w:rPr>
            </w:pPr>
            <w:r w:rsidRPr="003407CF">
              <w:rPr>
                <w:rFonts w:ascii="Garamond" w:hAnsi="Garamond"/>
                <w:b/>
                <w:sz w:val="22"/>
                <w:szCs w:val="22"/>
              </w:rPr>
              <w:lastRenderedPageBreak/>
              <w:t>Приложение 7.</w:t>
            </w:r>
            <w:r w:rsidR="001A0015" w:rsidRPr="003407CF">
              <w:rPr>
                <w:rFonts w:ascii="Garamond" w:hAnsi="Garamond"/>
                <w:b/>
                <w:sz w:val="22"/>
                <w:szCs w:val="22"/>
              </w:rPr>
              <w:t>2</w:t>
            </w:r>
          </w:p>
        </w:tc>
        <w:tc>
          <w:tcPr>
            <w:tcW w:w="7087" w:type="dxa"/>
            <w:tcBorders>
              <w:top w:val="single" w:sz="4" w:space="0" w:color="000000"/>
              <w:left w:val="single" w:sz="4" w:space="0" w:color="000000"/>
              <w:bottom w:val="single" w:sz="4" w:space="0" w:color="000000"/>
              <w:right w:val="single" w:sz="4" w:space="0" w:color="000000"/>
            </w:tcBorders>
          </w:tcPr>
          <w:p w14:paraId="0625AEFF" w14:textId="77777777" w:rsidR="003E4094" w:rsidRPr="003407CF" w:rsidRDefault="003E4094" w:rsidP="00143110">
            <w:pPr>
              <w:pStyle w:val="13"/>
              <w:tabs>
                <w:tab w:val="left" w:pos="567"/>
                <w:tab w:val="left" w:pos="9534"/>
              </w:tabs>
              <w:spacing w:before="120" w:after="120" w:line="240" w:lineRule="auto"/>
              <w:ind w:left="0"/>
              <w:jc w:val="both"/>
              <w:rPr>
                <w:rFonts w:ascii="Garamond" w:hAnsi="Garamond"/>
                <w:color w:val="000000"/>
              </w:rPr>
            </w:pPr>
            <w:r w:rsidRPr="003407CF">
              <w:rPr>
                <w:rFonts w:ascii="Garamond" w:hAnsi="Garamond"/>
                <w:color w:val="000000"/>
              </w:rPr>
              <w:t>_____________________________________</w:t>
            </w:r>
          </w:p>
          <w:p w14:paraId="6EB7255B" w14:textId="77777777" w:rsidR="003E4094" w:rsidRPr="003407CF" w:rsidRDefault="003E4094" w:rsidP="00143110">
            <w:pPr>
              <w:pStyle w:val="13"/>
              <w:tabs>
                <w:tab w:val="left" w:pos="567"/>
                <w:tab w:val="left" w:pos="9534"/>
              </w:tabs>
              <w:spacing w:before="120" w:after="120" w:line="240" w:lineRule="auto"/>
              <w:ind w:left="0"/>
              <w:jc w:val="both"/>
              <w:rPr>
                <w:rFonts w:ascii="Garamond" w:hAnsi="Garamond"/>
                <w:b/>
                <w:bCs/>
                <w:color w:val="000000"/>
              </w:rPr>
            </w:pPr>
            <w:r w:rsidRPr="003407CF">
              <w:rPr>
                <w:rFonts w:ascii="Garamond" w:hAnsi="Garamond"/>
                <w:color w:val="000000"/>
                <w:vertAlign w:val="superscript"/>
              </w:rPr>
              <w:t>3</w:t>
            </w:r>
            <w:r w:rsidRPr="003407CF">
              <w:rPr>
                <w:rFonts w:ascii="Garamond" w:hAnsi="Garamond"/>
                <w:color w:val="000000"/>
              </w:rPr>
              <w:t> </w:t>
            </w:r>
            <w:proofErr w:type="gramStart"/>
            <w:r w:rsidRPr="003407CF">
              <w:rPr>
                <w:rFonts w:ascii="Garamond" w:hAnsi="Garamond"/>
                <w:color w:val="000000"/>
              </w:rPr>
              <w:t>В</w:t>
            </w:r>
            <w:proofErr w:type="gramEnd"/>
            <w:r w:rsidRPr="003407CF">
              <w:rPr>
                <w:rFonts w:ascii="Garamond" w:hAnsi="Garamond"/>
                <w:color w:val="000000"/>
              </w:rPr>
              <w:t xml:space="preserve"> случае если настоящее Соглашение и иные документы, предусмотренные п. </w:t>
            </w:r>
            <w:r w:rsidRPr="003407CF">
              <w:rPr>
                <w:rFonts w:ascii="Garamond" w:hAnsi="Garamond"/>
                <w:color w:val="000000"/>
                <w:highlight w:val="yellow"/>
              </w:rPr>
              <w:t>4.7.2</w:t>
            </w:r>
            <w:r w:rsidRPr="003407CF">
              <w:rPr>
                <w:rFonts w:ascii="Garamond" w:hAnsi="Garamond"/>
                <w:color w:val="000000"/>
              </w:rPr>
              <w:t xml:space="preserve"> Регламента регистрации регулируемых договоров купли-продажи электроэнергии и мощности (Приложение № 6.2 к Договору о присоединении к торговой системе оптового рынка), представлены в КО в срок не позднее 20-го числа, в графе проставляется месяц, следующий за месяцем предоставления в КО этого Соглашения, либо любой иной последующий следующий месяц. В случае если соглашение и иные документы, предусмотренные п. </w:t>
            </w:r>
            <w:r w:rsidRPr="003407CF">
              <w:rPr>
                <w:rFonts w:ascii="Garamond" w:hAnsi="Garamond"/>
                <w:color w:val="000000"/>
                <w:highlight w:val="yellow"/>
              </w:rPr>
              <w:t>4.7.2</w:t>
            </w:r>
            <w:r w:rsidRPr="003407CF">
              <w:rPr>
                <w:rFonts w:ascii="Garamond" w:hAnsi="Garamond"/>
                <w:color w:val="000000"/>
              </w:rPr>
              <w:t xml:space="preserve"> Регламента регистрации регулируемых договоров купли-продажи электроэнергии и мощности (Приложение № 6.2 к Договору о присоединении к торговой системе оптового рынка), представлены в КО после 20-го числа, в графе проставляется второй месяц, следующий за месяцем предоставления в КО этого соглашения, либо любой иной последующий следующий месяц.</w:t>
            </w:r>
          </w:p>
        </w:tc>
        <w:tc>
          <w:tcPr>
            <w:tcW w:w="6662" w:type="dxa"/>
            <w:tcBorders>
              <w:top w:val="single" w:sz="4" w:space="0" w:color="000000"/>
              <w:left w:val="single" w:sz="4" w:space="0" w:color="000000"/>
              <w:bottom w:val="single" w:sz="4" w:space="0" w:color="000000"/>
              <w:right w:val="single" w:sz="4" w:space="0" w:color="000000"/>
            </w:tcBorders>
          </w:tcPr>
          <w:p w14:paraId="03210CA8" w14:textId="77777777" w:rsidR="003E4094" w:rsidRPr="003407CF" w:rsidRDefault="003E4094" w:rsidP="00143110">
            <w:pPr>
              <w:pStyle w:val="13"/>
              <w:tabs>
                <w:tab w:val="left" w:pos="567"/>
                <w:tab w:val="left" w:pos="9534"/>
              </w:tabs>
              <w:spacing w:before="120" w:after="120" w:line="240" w:lineRule="auto"/>
              <w:ind w:left="0"/>
              <w:jc w:val="both"/>
              <w:rPr>
                <w:rFonts w:ascii="Garamond" w:hAnsi="Garamond"/>
                <w:color w:val="000000"/>
              </w:rPr>
            </w:pPr>
            <w:r w:rsidRPr="003407CF">
              <w:rPr>
                <w:rFonts w:ascii="Garamond" w:hAnsi="Garamond"/>
                <w:color w:val="000000"/>
              </w:rPr>
              <w:t>_____________________________________</w:t>
            </w:r>
          </w:p>
          <w:p w14:paraId="25EF2F2C" w14:textId="77777777" w:rsidR="003E4094" w:rsidRPr="003407CF" w:rsidRDefault="003E4094" w:rsidP="00143110">
            <w:pPr>
              <w:keepNext/>
              <w:jc w:val="both"/>
              <w:rPr>
                <w:rFonts w:ascii="Garamond" w:hAnsi="Garamond"/>
                <w:b/>
                <w:sz w:val="22"/>
                <w:szCs w:val="22"/>
              </w:rPr>
            </w:pPr>
            <w:r w:rsidRPr="003407CF">
              <w:rPr>
                <w:rFonts w:ascii="Garamond" w:hAnsi="Garamond"/>
                <w:color w:val="000000"/>
                <w:sz w:val="22"/>
                <w:szCs w:val="22"/>
                <w:vertAlign w:val="superscript"/>
              </w:rPr>
              <w:t>3</w:t>
            </w:r>
            <w:r w:rsidRPr="003407CF">
              <w:rPr>
                <w:rFonts w:ascii="Garamond" w:hAnsi="Garamond"/>
                <w:color w:val="000000"/>
                <w:sz w:val="22"/>
                <w:szCs w:val="22"/>
              </w:rPr>
              <w:t> </w:t>
            </w:r>
            <w:proofErr w:type="gramStart"/>
            <w:r w:rsidRPr="003407CF">
              <w:rPr>
                <w:rFonts w:ascii="Garamond" w:hAnsi="Garamond"/>
                <w:color w:val="000000"/>
                <w:sz w:val="22"/>
                <w:szCs w:val="22"/>
              </w:rPr>
              <w:t>В</w:t>
            </w:r>
            <w:proofErr w:type="gramEnd"/>
            <w:r w:rsidRPr="003407CF">
              <w:rPr>
                <w:rFonts w:ascii="Garamond" w:hAnsi="Garamond"/>
                <w:color w:val="000000"/>
                <w:sz w:val="22"/>
                <w:szCs w:val="22"/>
              </w:rPr>
              <w:t xml:space="preserve"> случае если настоящее Соглашение и иные документы, предусмотренные п. </w:t>
            </w:r>
            <w:r w:rsidRPr="003407CF">
              <w:rPr>
                <w:rFonts w:ascii="Garamond" w:hAnsi="Garamond"/>
                <w:color w:val="000000"/>
                <w:sz w:val="22"/>
                <w:szCs w:val="22"/>
                <w:highlight w:val="yellow"/>
              </w:rPr>
              <w:t>4.5.2</w:t>
            </w:r>
            <w:r w:rsidRPr="003407CF">
              <w:rPr>
                <w:rFonts w:ascii="Garamond" w:hAnsi="Garamond"/>
                <w:color w:val="000000"/>
                <w:sz w:val="22"/>
                <w:szCs w:val="22"/>
              </w:rPr>
              <w:t xml:space="preserve"> Регламента регистрации регулируемых договоров купли-продажи электроэнергии и мощности (Приложение № 6.2 к Договору о присоединении к торговой системе оптового рынка), представлены в КО в срок не позднее 20-го числа, в графе проставляется месяц, следующий за месяцем предоставления в КО этого Соглашения, либо любой иной последующий следующий месяц. В случае если соглашение и иные документы, предусмотренные п. </w:t>
            </w:r>
            <w:r w:rsidRPr="003407CF">
              <w:rPr>
                <w:rFonts w:ascii="Garamond" w:hAnsi="Garamond"/>
                <w:color w:val="000000"/>
                <w:sz w:val="22"/>
                <w:szCs w:val="22"/>
                <w:highlight w:val="yellow"/>
              </w:rPr>
              <w:t>4.5.2</w:t>
            </w:r>
            <w:r w:rsidRPr="003407CF">
              <w:rPr>
                <w:rFonts w:ascii="Garamond" w:hAnsi="Garamond"/>
                <w:color w:val="000000"/>
                <w:sz w:val="22"/>
                <w:szCs w:val="22"/>
              </w:rPr>
              <w:t xml:space="preserve"> Регламента регистрации регулируемых договоров купли-продажи электроэнергии и мощности (Приложение № 6.2 к Договору о присоединении к торговой системе оптового рынка), представлены в КО после 20-го числа, в графе проставляется второй месяц, следующий за месяцем предоставления в КО этого соглашения, либо любой иной последующий следующий месяц.</w:t>
            </w:r>
          </w:p>
        </w:tc>
      </w:tr>
      <w:tr w:rsidR="003E4094" w:rsidRPr="003407CF" w14:paraId="7EFB21FA" w14:textId="77777777" w:rsidTr="003407CF">
        <w:trPr>
          <w:trHeight w:val="834"/>
        </w:trPr>
        <w:tc>
          <w:tcPr>
            <w:tcW w:w="988" w:type="dxa"/>
            <w:tcBorders>
              <w:top w:val="single" w:sz="4" w:space="0" w:color="000000"/>
              <w:left w:val="single" w:sz="4" w:space="0" w:color="000000"/>
              <w:bottom w:val="single" w:sz="4" w:space="0" w:color="000000"/>
              <w:right w:val="single" w:sz="4" w:space="0" w:color="000000"/>
            </w:tcBorders>
          </w:tcPr>
          <w:p w14:paraId="405F7F69" w14:textId="77777777" w:rsidR="003E4094" w:rsidRPr="003407CF" w:rsidRDefault="003E4094" w:rsidP="00143110">
            <w:pPr>
              <w:jc w:val="center"/>
              <w:rPr>
                <w:rFonts w:ascii="Garamond" w:hAnsi="Garamond"/>
                <w:b/>
                <w:sz w:val="22"/>
                <w:szCs w:val="22"/>
              </w:rPr>
            </w:pPr>
            <w:r w:rsidRPr="003407CF">
              <w:rPr>
                <w:rFonts w:ascii="Garamond" w:hAnsi="Garamond"/>
                <w:b/>
                <w:sz w:val="22"/>
                <w:szCs w:val="22"/>
              </w:rPr>
              <w:t>Приложение 8</w:t>
            </w:r>
          </w:p>
        </w:tc>
        <w:tc>
          <w:tcPr>
            <w:tcW w:w="7087" w:type="dxa"/>
            <w:tcBorders>
              <w:top w:val="single" w:sz="4" w:space="0" w:color="000000"/>
              <w:left w:val="single" w:sz="4" w:space="0" w:color="000000"/>
              <w:bottom w:val="single" w:sz="4" w:space="0" w:color="000000"/>
              <w:right w:val="single" w:sz="4" w:space="0" w:color="000000"/>
            </w:tcBorders>
          </w:tcPr>
          <w:p w14:paraId="2AA7AE58" w14:textId="77777777" w:rsidR="003E4094" w:rsidRPr="003407CF" w:rsidRDefault="003E4094" w:rsidP="00143110">
            <w:pPr>
              <w:keepNext/>
              <w:jc w:val="both"/>
              <w:rPr>
                <w:rFonts w:ascii="Garamond" w:hAnsi="Garamond"/>
                <w:bCs/>
                <w:color w:val="000000"/>
                <w:sz w:val="22"/>
                <w:szCs w:val="22"/>
              </w:rPr>
            </w:pPr>
            <w:r w:rsidRPr="003407CF">
              <w:rPr>
                <w:rFonts w:ascii="Garamond" w:hAnsi="Garamond"/>
                <w:bCs/>
                <w:color w:val="000000"/>
                <w:sz w:val="22"/>
                <w:szCs w:val="22"/>
              </w:rPr>
              <w:t>_________________________________</w:t>
            </w:r>
          </w:p>
          <w:p w14:paraId="7DD83F94" w14:textId="77777777" w:rsidR="003E4094" w:rsidRPr="003407CF" w:rsidRDefault="003E4094" w:rsidP="00143110">
            <w:pPr>
              <w:keepNext/>
              <w:jc w:val="both"/>
              <w:rPr>
                <w:rFonts w:ascii="Garamond" w:hAnsi="Garamond"/>
                <w:bCs/>
                <w:color w:val="000000"/>
                <w:sz w:val="22"/>
                <w:szCs w:val="22"/>
              </w:rPr>
            </w:pPr>
            <w:r w:rsidRPr="003407CF">
              <w:rPr>
                <w:rFonts w:ascii="Garamond" w:hAnsi="Garamond"/>
                <w:bCs/>
                <w:color w:val="000000"/>
                <w:sz w:val="22"/>
                <w:szCs w:val="22"/>
                <w:vertAlign w:val="superscript"/>
              </w:rPr>
              <w:t>4</w:t>
            </w:r>
            <w:r w:rsidRPr="003407CF">
              <w:rPr>
                <w:rFonts w:ascii="Garamond" w:hAnsi="Garamond"/>
                <w:bCs/>
                <w:color w:val="000000"/>
                <w:sz w:val="22"/>
                <w:szCs w:val="22"/>
              </w:rPr>
              <w:t> </w:t>
            </w:r>
            <w:proofErr w:type="gramStart"/>
            <w:r w:rsidRPr="003407CF">
              <w:rPr>
                <w:rFonts w:ascii="Garamond" w:hAnsi="Garamond"/>
                <w:bCs/>
                <w:color w:val="000000"/>
                <w:sz w:val="22"/>
                <w:szCs w:val="22"/>
              </w:rPr>
              <w:t>В</w:t>
            </w:r>
            <w:proofErr w:type="gramEnd"/>
            <w:r w:rsidRPr="003407CF">
              <w:rPr>
                <w:rFonts w:ascii="Garamond" w:hAnsi="Garamond"/>
                <w:bCs/>
                <w:color w:val="000000"/>
                <w:sz w:val="22"/>
                <w:szCs w:val="22"/>
              </w:rPr>
              <w:t xml:space="preserve"> случае если настоящее Дополнительное соглашение и иные документы, предусмотренные п. </w:t>
            </w:r>
            <w:r w:rsidRPr="003407CF">
              <w:rPr>
                <w:rFonts w:ascii="Garamond" w:hAnsi="Garamond"/>
                <w:bCs/>
                <w:color w:val="000000"/>
                <w:sz w:val="22"/>
                <w:szCs w:val="22"/>
                <w:highlight w:val="yellow"/>
              </w:rPr>
              <w:t>4.7.2</w:t>
            </w:r>
            <w:r w:rsidRPr="003407CF">
              <w:rPr>
                <w:rFonts w:ascii="Garamond" w:hAnsi="Garamond"/>
                <w:bCs/>
                <w:color w:val="000000"/>
                <w:sz w:val="22"/>
                <w:szCs w:val="22"/>
              </w:rPr>
              <w:t xml:space="preserve"> Регламента регулируемых договоров, представлены в КО в срок не позднее 20-го числа, в графе проставляется месяц, следующий за месяцем предоставления в КО этого соглашения, либо любой иной последующий следующий месяц. В случае если Дополнительное соглашение и иные документы, предусмотренные п. </w:t>
            </w:r>
            <w:r w:rsidRPr="003407CF">
              <w:rPr>
                <w:rFonts w:ascii="Garamond" w:hAnsi="Garamond"/>
                <w:bCs/>
                <w:color w:val="000000"/>
                <w:sz w:val="22"/>
                <w:szCs w:val="22"/>
                <w:highlight w:val="yellow"/>
              </w:rPr>
              <w:t>4.7.2</w:t>
            </w:r>
            <w:r w:rsidRPr="003407CF">
              <w:rPr>
                <w:rFonts w:ascii="Garamond" w:hAnsi="Garamond"/>
                <w:bCs/>
                <w:color w:val="000000"/>
                <w:sz w:val="22"/>
                <w:szCs w:val="22"/>
              </w:rPr>
              <w:t xml:space="preserve"> Регламента регулируемых договоров, представлены в КО после 20-го числа, в графе проставляется второй месяц, следующий за месяцем предоставления в КО этого соглашения, либо любой иной последующий следующий месяц.</w:t>
            </w:r>
          </w:p>
        </w:tc>
        <w:tc>
          <w:tcPr>
            <w:tcW w:w="6662" w:type="dxa"/>
            <w:tcBorders>
              <w:top w:val="single" w:sz="4" w:space="0" w:color="000000"/>
              <w:left w:val="single" w:sz="4" w:space="0" w:color="000000"/>
              <w:bottom w:val="single" w:sz="4" w:space="0" w:color="000000"/>
              <w:right w:val="single" w:sz="4" w:space="0" w:color="000000"/>
            </w:tcBorders>
          </w:tcPr>
          <w:p w14:paraId="6C0C1A42" w14:textId="77777777" w:rsidR="003E4094" w:rsidRPr="003407CF" w:rsidRDefault="003E4094" w:rsidP="00143110">
            <w:pPr>
              <w:keepNext/>
              <w:jc w:val="both"/>
              <w:rPr>
                <w:rFonts w:ascii="Garamond" w:hAnsi="Garamond"/>
                <w:bCs/>
                <w:color w:val="000000"/>
                <w:sz w:val="22"/>
                <w:szCs w:val="22"/>
              </w:rPr>
            </w:pPr>
            <w:r w:rsidRPr="003407CF">
              <w:rPr>
                <w:rFonts w:ascii="Garamond" w:hAnsi="Garamond"/>
                <w:bCs/>
                <w:color w:val="000000"/>
                <w:sz w:val="22"/>
                <w:szCs w:val="22"/>
              </w:rPr>
              <w:t>_________________________________</w:t>
            </w:r>
          </w:p>
          <w:p w14:paraId="27583BCE" w14:textId="77777777" w:rsidR="003E4094" w:rsidRPr="003407CF" w:rsidRDefault="003E4094" w:rsidP="00143110">
            <w:pPr>
              <w:keepNext/>
              <w:jc w:val="both"/>
              <w:rPr>
                <w:rFonts w:ascii="Garamond" w:hAnsi="Garamond"/>
                <w:b/>
                <w:color w:val="000000"/>
                <w:sz w:val="22"/>
                <w:szCs w:val="22"/>
              </w:rPr>
            </w:pPr>
            <w:r w:rsidRPr="003407CF">
              <w:rPr>
                <w:rFonts w:ascii="Garamond" w:hAnsi="Garamond"/>
                <w:bCs/>
                <w:color w:val="000000"/>
                <w:sz w:val="22"/>
                <w:szCs w:val="22"/>
                <w:vertAlign w:val="superscript"/>
              </w:rPr>
              <w:t>4</w:t>
            </w:r>
            <w:r w:rsidRPr="003407CF">
              <w:rPr>
                <w:rFonts w:ascii="Garamond" w:hAnsi="Garamond"/>
                <w:bCs/>
                <w:color w:val="000000"/>
                <w:sz w:val="22"/>
                <w:szCs w:val="22"/>
              </w:rPr>
              <w:t> </w:t>
            </w:r>
            <w:proofErr w:type="gramStart"/>
            <w:r w:rsidRPr="003407CF">
              <w:rPr>
                <w:rFonts w:ascii="Garamond" w:hAnsi="Garamond"/>
                <w:bCs/>
                <w:color w:val="000000"/>
                <w:sz w:val="22"/>
                <w:szCs w:val="22"/>
              </w:rPr>
              <w:t>В</w:t>
            </w:r>
            <w:proofErr w:type="gramEnd"/>
            <w:r w:rsidRPr="003407CF">
              <w:rPr>
                <w:rFonts w:ascii="Garamond" w:hAnsi="Garamond"/>
                <w:bCs/>
                <w:color w:val="000000"/>
                <w:sz w:val="22"/>
                <w:szCs w:val="22"/>
              </w:rPr>
              <w:t xml:space="preserve"> случае если настоящее Дополнительное соглашение и иные документы, предусмотренные п. </w:t>
            </w:r>
            <w:r w:rsidRPr="003407CF">
              <w:rPr>
                <w:rFonts w:ascii="Garamond" w:hAnsi="Garamond"/>
                <w:bCs/>
                <w:color w:val="000000"/>
                <w:sz w:val="22"/>
                <w:szCs w:val="22"/>
                <w:highlight w:val="yellow"/>
              </w:rPr>
              <w:t>4.5.2</w:t>
            </w:r>
            <w:r w:rsidRPr="003407CF">
              <w:rPr>
                <w:rFonts w:ascii="Garamond" w:hAnsi="Garamond"/>
                <w:bCs/>
                <w:color w:val="000000"/>
                <w:sz w:val="22"/>
                <w:szCs w:val="22"/>
              </w:rPr>
              <w:t xml:space="preserve"> Регламента регулируемых договоров, представлены в КО в срок не позднее 20-го числа, в графе проставляется месяц, следующий за месяцем предоставления в КО этого соглашения, либо любой иной последующий следующий месяц. В случае если Дополнительное соглашение и иные документы, предусмотренные п. </w:t>
            </w:r>
            <w:r w:rsidRPr="003407CF">
              <w:rPr>
                <w:rFonts w:ascii="Garamond" w:hAnsi="Garamond"/>
                <w:bCs/>
                <w:color w:val="000000"/>
                <w:sz w:val="22"/>
                <w:szCs w:val="22"/>
                <w:highlight w:val="yellow"/>
              </w:rPr>
              <w:t>4.5.2</w:t>
            </w:r>
            <w:r w:rsidRPr="003407CF">
              <w:rPr>
                <w:rFonts w:ascii="Garamond" w:hAnsi="Garamond"/>
                <w:bCs/>
                <w:color w:val="000000"/>
                <w:sz w:val="22"/>
                <w:szCs w:val="22"/>
              </w:rPr>
              <w:t xml:space="preserve"> Регламента регулируемых договоров, представлены в КО после 20-го числа, в графе проставляется второй месяц, следующий за месяцем предоставления в КО этого соглашения, либо любой иной последующий следующий месяц.</w:t>
            </w:r>
          </w:p>
        </w:tc>
      </w:tr>
      <w:tr w:rsidR="003E4094" w:rsidRPr="003407CF" w14:paraId="414348AD" w14:textId="77777777" w:rsidTr="003407CF">
        <w:trPr>
          <w:trHeight w:val="834"/>
        </w:trPr>
        <w:tc>
          <w:tcPr>
            <w:tcW w:w="988" w:type="dxa"/>
            <w:tcBorders>
              <w:top w:val="single" w:sz="4" w:space="0" w:color="000000"/>
              <w:left w:val="single" w:sz="4" w:space="0" w:color="000000"/>
              <w:bottom w:val="single" w:sz="4" w:space="0" w:color="000000"/>
              <w:right w:val="single" w:sz="4" w:space="0" w:color="000000"/>
            </w:tcBorders>
          </w:tcPr>
          <w:p w14:paraId="0353735A" w14:textId="77777777" w:rsidR="003E4094" w:rsidRPr="003407CF" w:rsidRDefault="003E4094" w:rsidP="00143110">
            <w:pPr>
              <w:jc w:val="center"/>
              <w:rPr>
                <w:rFonts w:ascii="Garamond" w:hAnsi="Garamond"/>
                <w:b/>
                <w:sz w:val="22"/>
                <w:szCs w:val="22"/>
              </w:rPr>
            </w:pPr>
            <w:r w:rsidRPr="003407CF">
              <w:rPr>
                <w:rFonts w:ascii="Garamond" w:hAnsi="Garamond"/>
                <w:b/>
                <w:sz w:val="22"/>
                <w:szCs w:val="22"/>
              </w:rPr>
              <w:t>Приложение 12</w:t>
            </w:r>
          </w:p>
        </w:tc>
        <w:tc>
          <w:tcPr>
            <w:tcW w:w="7087" w:type="dxa"/>
            <w:tcBorders>
              <w:top w:val="single" w:sz="4" w:space="0" w:color="000000"/>
              <w:left w:val="single" w:sz="4" w:space="0" w:color="000000"/>
              <w:bottom w:val="single" w:sz="4" w:space="0" w:color="000000"/>
              <w:right w:val="single" w:sz="4" w:space="0" w:color="000000"/>
            </w:tcBorders>
          </w:tcPr>
          <w:p w14:paraId="337CFD2B" w14:textId="1500FAD0" w:rsidR="003E4094" w:rsidRPr="003407CF" w:rsidRDefault="003E4094" w:rsidP="003407CF">
            <w:pPr>
              <w:keepNext/>
              <w:rPr>
                <w:rFonts w:ascii="Garamond" w:hAnsi="Garamond"/>
                <w:b/>
                <w:color w:val="000000"/>
                <w:sz w:val="22"/>
                <w:szCs w:val="22"/>
              </w:rPr>
            </w:pPr>
            <w:r w:rsidRPr="003407CF">
              <w:rPr>
                <w:rFonts w:ascii="Garamond" w:hAnsi="Garamond"/>
                <w:b/>
                <w:color w:val="000000"/>
                <w:sz w:val="22"/>
                <w:szCs w:val="22"/>
              </w:rPr>
              <w:t xml:space="preserve">Удалить </w:t>
            </w:r>
            <w:r w:rsidR="003407CF">
              <w:rPr>
                <w:rFonts w:ascii="Garamond" w:hAnsi="Garamond"/>
                <w:b/>
                <w:color w:val="000000"/>
                <w:sz w:val="22"/>
                <w:szCs w:val="22"/>
              </w:rPr>
              <w:t>п</w:t>
            </w:r>
            <w:r w:rsidRPr="003407CF">
              <w:rPr>
                <w:rFonts w:ascii="Garamond" w:hAnsi="Garamond"/>
                <w:b/>
                <w:color w:val="000000"/>
                <w:sz w:val="22"/>
                <w:szCs w:val="22"/>
              </w:rPr>
              <w:t>риложение 12</w:t>
            </w:r>
          </w:p>
        </w:tc>
        <w:tc>
          <w:tcPr>
            <w:tcW w:w="6662" w:type="dxa"/>
            <w:tcBorders>
              <w:top w:val="single" w:sz="4" w:space="0" w:color="000000"/>
              <w:left w:val="single" w:sz="4" w:space="0" w:color="000000"/>
              <w:bottom w:val="single" w:sz="4" w:space="0" w:color="000000"/>
              <w:right w:val="single" w:sz="4" w:space="0" w:color="000000"/>
            </w:tcBorders>
          </w:tcPr>
          <w:p w14:paraId="5D091A50" w14:textId="77777777" w:rsidR="003E4094" w:rsidRPr="003407CF" w:rsidRDefault="003E4094" w:rsidP="00143110">
            <w:pPr>
              <w:keepNext/>
              <w:jc w:val="center"/>
              <w:rPr>
                <w:rFonts w:ascii="Garamond" w:hAnsi="Garamond"/>
                <w:b/>
                <w:color w:val="000000"/>
                <w:sz w:val="22"/>
                <w:szCs w:val="22"/>
                <w:lang w:val="en-US"/>
              </w:rPr>
            </w:pPr>
          </w:p>
        </w:tc>
      </w:tr>
    </w:tbl>
    <w:p w14:paraId="4D47F7FA" w14:textId="77777777" w:rsidR="003E4094" w:rsidRDefault="003E4094" w:rsidP="003E4094">
      <w:pPr>
        <w:rPr>
          <w:lang w:val="en-US"/>
        </w:rPr>
      </w:pPr>
    </w:p>
    <w:p w14:paraId="5D011792" w14:textId="097EF9D0" w:rsidR="003E4094" w:rsidRDefault="003E4094" w:rsidP="003407CF">
      <w:pPr>
        <w:rPr>
          <w:rFonts w:ascii="Garamond" w:hAnsi="Garamond"/>
          <w:b/>
          <w:sz w:val="26"/>
          <w:szCs w:val="26"/>
        </w:rPr>
      </w:pPr>
      <w:r w:rsidRPr="008860C7">
        <w:rPr>
          <w:rFonts w:ascii="Garamond" w:hAnsi="Garamond"/>
          <w:b/>
          <w:sz w:val="26"/>
          <w:szCs w:val="26"/>
        </w:rPr>
        <w:t xml:space="preserve">Предложения по изменениям и дополнениям в </w:t>
      </w:r>
      <w:r w:rsidRPr="00E0382C">
        <w:rPr>
          <w:rFonts w:ascii="Garamond" w:hAnsi="Garamond"/>
          <w:b/>
          <w:sz w:val="26"/>
          <w:szCs w:val="26"/>
        </w:rPr>
        <w:t>РЕГЛАМЕНТ ФИНАНСОВЫХ РАСЧЕТОВ НА ОПТОВОМ РЫНКЕ ЭЛЕКТРОЭНЕРГ</w:t>
      </w:r>
      <w:r w:rsidR="00451E64">
        <w:rPr>
          <w:rFonts w:ascii="Garamond" w:hAnsi="Garamond"/>
          <w:b/>
          <w:sz w:val="26"/>
          <w:szCs w:val="26"/>
        </w:rPr>
        <w:t>И</w:t>
      </w:r>
      <w:r w:rsidRPr="00E0382C">
        <w:rPr>
          <w:rFonts w:ascii="Garamond" w:hAnsi="Garamond"/>
          <w:b/>
          <w:sz w:val="26"/>
          <w:szCs w:val="26"/>
        </w:rPr>
        <w:t>И</w:t>
      </w:r>
      <w:r w:rsidRPr="008860C7">
        <w:rPr>
          <w:rFonts w:ascii="Garamond" w:hAnsi="Garamond"/>
          <w:b/>
          <w:sz w:val="26"/>
          <w:szCs w:val="26"/>
        </w:rPr>
        <w:t xml:space="preserve"> (Приложение № </w:t>
      </w:r>
      <w:r>
        <w:rPr>
          <w:rFonts w:ascii="Garamond" w:hAnsi="Garamond"/>
          <w:b/>
          <w:sz w:val="26"/>
          <w:szCs w:val="26"/>
        </w:rPr>
        <w:t>16</w:t>
      </w:r>
      <w:r w:rsidRPr="008860C7">
        <w:rPr>
          <w:rFonts w:ascii="Garamond" w:hAnsi="Garamond"/>
          <w:b/>
          <w:sz w:val="26"/>
          <w:szCs w:val="26"/>
        </w:rPr>
        <w:t xml:space="preserve"> к Договору о присоединении к торговой системе оптового рынка)</w:t>
      </w:r>
    </w:p>
    <w:p w14:paraId="441B6961" w14:textId="77777777" w:rsidR="003407CF" w:rsidRPr="008860C7" w:rsidRDefault="003407CF" w:rsidP="003407CF">
      <w:pPr>
        <w:rPr>
          <w:rFonts w:ascii="Garamond" w:hAnsi="Garamond"/>
          <w:b/>
          <w:sz w:val="26"/>
          <w:szCs w:val="26"/>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6945"/>
        <w:gridCol w:w="6804"/>
      </w:tblGrid>
      <w:tr w:rsidR="003E4094" w:rsidRPr="003407CF" w14:paraId="51DBB00B" w14:textId="77777777" w:rsidTr="00143110">
        <w:trPr>
          <w:trHeight w:val="435"/>
        </w:trPr>
        <w:tc>
          <w:tcPr>
            <w:tcW w:w="988" w:type="dxa"/>
            <w:vAlign w:val="center"/>
          </w:tcPr>
          <w:p w14:paraId="0DF22F82" w14:textId="77777777" w:rsidR="003E4094" w:rsidRPr="003407CF" w:rsidRDefault="003E4094" w:rsidP="00143110">
            <w:pPr>
              <w:widowControl w:val="0"/>
              <w:ind w:left="-113" w:right="-111"/>
              <w:jc w:val="center"/>
              <w:rPr>
                <w:rFonts w:ascii="Garamond" w:eastAsiaTheme="minorHAnsi" w:hAnsi="Garamond" w:cs="Calibri"/>
                <w:b/>
                <w:sz w:val="22"/>
                <w:szCs w:val="22"/>
              </w:rPr>
            </w:pPr>
            <w:r w:rsidRPr="003407CF">
              <w:rPr>
                <w:rFonts w:ascii="Garamond" w:eastAsiaTheme="minorHAnsi" w:hAnsi="Garamond" w:cs="Calibri"/>
                <w:b/>
                <w:sz w:val="22"/>
                <w:szCs w:val="22"/>
              </w:rPr>
              <w:lastRenderedPageBreak/>
              <w:t>№</w:t>
            </w:r>
          </w:p>
          <w:p w14:paraId="1F153E2F" w14:textId="77777777" w:rsidR="003E4094" w:rsidRPr="003407CF" w:rsidRDefault="003E4094" w:rsidP="00143110">
            <w:pPr>
              <w:widowControl w:val="0"/>
              <w:jc w:val="center"/>
              <w:rPr>
                <w:rFonts w:ascii="Garamond" w:eastAsiaTheme="minorHAnsi" w:hAnsi="Garamond" w:cs="Calibri"/>
                <w:b/>
                <w:sz w:val="22"/>
                <w:szCs w:val="22"/>
              </w:rPr>
            </w:pPr>
            <w:r w:rsidRPr="003407CF">
              <w:rPr>
                <w:rFonts w:ascii="Garamond" w:eastAsiaTheme="minorHAnsi" w:hAnsi="Garamond" w:cs="Calibri"/>
                <w:b/>
                <w:sz w:val="22"/>
                <w:szCs w:val="22"/>
              </w:rPr>
              <w:t>пункта</w:t>
            </w:r>
          </w:p>
        </w:tc>
        <w:tc>
          <w:tcPr>
            <w:tcW w:w="6945" w:type="dxa"/>
            <w:vAlign w:val="center"/>
          </w:tcPr>
          <w:p w14:paraId="0CFF4E25" w14:textId="77777777" w:rsidR="003E4094" w:rsidRPr="003407CF" w:rsidRDefault="003E4094" w:rsidP="00143110">
            <w:pPr>
              <w:widowControl w:val="0"/>
              <w:jc w:val="center"/>
              <w:rPr>
                <w:rFonts w:ascii="Garamond" w:eastAsiaTheme="minorHAnsi" w:hAnsi="Garamond" w:cs="Calibri"/>
                <w:b/>
                <w:sz w:val="22"/>
                <w:szCs w:val="22"/>
              </w:rPr>
            </w:pPr>
            <w:r w:rsidRPr="003407CF">
              <w:rPr>
                <w:rFonts w:ascii="Garamond" w:eastAsiaTheme="minorHAnsi" w:hAnsi="Garamond" w:cs="Calibri"/>
                <w:b/>
                <w:sz w:val="22"/>
                <w:szCs w:val="22"/>
              </w:rPr>
              <w:t>Редакция, действующая на момент</w:t>
            </w:r>
          </w:p>
          <w:p w14:paraId="39659657" w14:textId="77777777" w:rsidR="003E4094" w:rsidRPr="003407CF" w:rsidRDefault="003E4094" w:rsidP="00143110">
            <w:pPr>
              <w:widowControl w:val="0"/>
              <w:jc w:val="center"/>
              <w:rPr>
                <w:rFonts w:ascii="Garamond" w:eastAsiaTheme="minorHAnsi" w:hAnsi="Garamond" w:cs="Calibri"/>
                <w:b/>
                <w:sz w:val="22"/>
                <w:szCs w:val="22"/>
              </w:rPr>
            </w:pPr>
            <w:r w:rsidRPr="003407CF">
              <w:rPr>
                <w:rFonts w:ascii="Garamond" w:eastAsiaTheme="minorHAnsi" w:hAnsi="Garamond" w:cs="Calibri"/>
                <w:b/>
                <w:sz w:val="22"/>
                <w:szCs w:val="22"/>
              </w:rPr>
              <w:t>вступления в силу изменений</w:t>
            </w:r>
          </w:p>
        </w:tc>
        <w:tc>
          <w:tcPr>
            <w:tcW w:w="6804" w:type="dxa"/>
            <w:vAlign w:val="center"/>
          </w:tcPr>
          <w:p w14:paraId="09456A97" w14:textId="7D8CD185" w:rsidR="003E4094" w:rsidRPr="003407CF" w:rsidRDefault="003E4094" w:rsidP="00143110">
            <w:pPr>
              <w:widowControl w:val="0"/>
              <w:jc w:val="center"/>
              <w:rPr>
                <w:rFonts w:ascii="Garamond" w:eastAsiaTheme="minorHAnsi" w:hAnsi="Garamond" w:cs="Calibri"/>
                <w:b/>
                <w:sz w:val="22"/>
                <w:szCs w:val="22"/>
              </w:rPr>
            </w:pPr>
            <w:r w:rsidRPr="003407CF">
              <w:rPr>
                <w:rFonts w:ascii="Garamond" w:eastAsiaTheme="minorHAnsi" w:hAnsi="Garamond" w:cs="Calibri"/>
                <w:b/>
                <w:sz w:val="22"/>
                <w:szCs w:val="22"/>
              </w:rPr>
              <w:t>Предлагаем</w:t>
            </w:r>
            <w:r w:rsidR="00451E64">
              <w:rPr>
                <w:rFonts w:ascii="Garamond" w:eastAsiaTheme="minorHAnsi" w:hAnsi="Garamond" w:cs="Calibri"/>
                <w:b/>
                <w:sz w:val="22"/>
                <w:szCs w:val="22"/>
              </w:rPr>
              <w:t>ая</w:t>
            </w:r>
            <w:r w:rsidRPr="003407CF">
              <w:rPr>
                <w:rFonts w:ascii="Garamond" w:eastAsiaTheme="minorHAnsi" w:hAnsi="Garamond" w:cs="Calibri"/>
                <w:b/>
                <w:sz w:val="22"/>
                <w:szCs w:val="22"/>
              </w:rPr>
              <w:t xml:space="preserve"> </w:t>
            </w:r>
            <w:r w:rsidR="00451E64">
              <w:rPr>
                <w:rFonts w:ascii="Garamond" w:eastAsiaTheme="minorHAnsi" w:hAnsi="Garamond" w:cs="Calibri"/>
                <w:b/>
                <w:sz w:val="22"/>
                <w:szCs w:val="22"/>
              </w:rPr>
              <w:t>редакция</w:t>
            </w:r>
          </w:p>
          <w:p w14:paraId="4716D44F" w14:textId="77777777" w:rsidR="003E4094" w:rsidRPr="003407CF" w:rsidRDefault="003E4094" w:rsidP="00143110">
            <w:pPr>
              <w:widowControl w:val="0"/>
              <w:jc w:val="center"/>
              <w:rPr>
                <w:rFonts w:ascii="Garamond" w:eastAsiaTheme="minorHAnsi" w:hAnsi="Garamond" w:cs="Calibri"/>
                <w:b/>
                <w:sz w:val="22"/>
                <w:szCs w:val="22"/>
              </w:rPr>
            </w:pPr>
            <w:r w:rsidRPr="003407CF">
              <w:rPr>
                <w:rFonts w:ascii="Garamond" w:eastAsiaTheme="minorHAnsi" w:hAnsi="Garamond" w:cs="Calibri"/>
                <w:sz w:val="22"/>
                <w:szCs w:val="22"/>
              </w:rPr>
              <w:t>(изменения выделены цветом)</w:t>
            </w:r>
          </w:p>
        </w:tc>
      </w:tr>
      <w:tr w:rsidR="003E4094" w:rsidRPr="003407CF" w14:paraId="10963FB1" w14:textId="77777777" w:rsidTr="00143110">
        <w:trPr>
          <w:trHeight w:val="435"/>
        </w:trPr>
        <w:tc>
          <w:tcPr>
            <w:tcW w:w="988" w:type="dxa"/>
            <w:vAlign w:val="center"/>
          </w:tcPr>
          <w:p w14:paraId="73FD6B90" w14:textId="77777777" w:rsidR="003E4094" w:rsidRPr="003407CF" w:rsidRDefault="003E4094" w:rsidP="00143110">
            <w:pPr>
              <w:widowControl w:val="0"/>
              <w:ind w:left="-113" w:right="-111"/>
              <w:jc w:val="center"/>
              <w:rPr>
                <w:rFonts w:ascii="Garamond" w:eastAsiaTheme="minorHAnsi" w:hAnsi="Garamond" w:cs="Calibri"/>
                <w:b/>
                <w:sz w:val="22"/>
                <w:szCs w:val="22"/>
              </w:rPr>
            </w:pPr>
            <w:r w:rsidRPr="003407CF">
              <w:rPr>
                <w:rFonts w:ascii="Garamond" w:eastAsiaTheme="minorHAnsi" w:hAnsi="Garamond" w:cs="Calibri"/>
                <w:b/>
                <w:sz w:val="22"/>
                <w:szCs w:val="22"/>
              </w:rPr>
              <w:t>15.13</w:t>
            </w:r>
          </w:p>
        </w:tc>
        <w:tc>
          <w:tcPr>
            <w:tcW w:w="6945" w:type="dxa"/>
          </w:tcPr>
          <w:p w14:paraId="5C145DC9" w14:textId="77777777" w:rsidR="003E4094" w:rsidRPr="003407CF" w:rsidRDefault="003E4094" w:rsidP="00143110">
            <w:pPr>
              <w:widowControl w:val="0"/>
              <w:numPr>
                <w:ilvl w:val="1"/>
                <w:numId w:val="0"/>
              </w:numPr>
              <w:spacing w:before="120" w:after="120"/>
              <w:ind w:left="32" w:hanging="709"/>
              <w:outlineLvl w:val="2"/>
              <w:rPr>
                <w:rFonts w:ascii="Garamond" w:hAnsi="Garamond"/>
                <w:b/>
                <w:color w:val="000000"/>
                <w:sz w:val="22"/>
                <w:szCs w:val="22"/>
              </w:rPr>
            </w:pPr>
            <w:r w:rsidRPr="003407CF">
              <w:rPr>
                <w:rFonts w:ascii="Garamond" w:hAnsi="Garamond"/>
                <w:sz w:val="22"/>
                <w:szCs w:val="22"/>
              </w:rPr>
              <w:tab/>
            </w:r>
            <w:r w:rsidRPr="003407CF">
              <w:rPr>
                <w:rFonts w:ascii="Garamond" w:hAnsi="Garamond"/>
                <w:b/>
                <w:color w:val="000000"/>
                <w:sz w:val="22"/>
                <w:szCs w:val="22"/>
              </w:rPr>
              <w:t xml:space="preserve">15.13 Порядок взаимодействия КО и ЦФР при проведении расчетов по обязательствам/требованиям по договорам АЭС/ГЭС </w:t>
            </w:r>
          </w:p>
          <w:p w14:paraId="145EC635" w14:textId="77777777" w:rsidR="003E4094" w:rsidRPr="003407CF" w:rsidRDefault="003E4094" w:rsidP="00451E64">
            <w:pPr>
              <w:tabs>
                <w:tab w:val="left" w:pos="1380"/>
              </w:tabs>
              <w:spacing w:before="120" w:after="120"/>
              <w:ind w:firstLine="600"/>
              <w:jc w:val="both"/>
              <w:rPr>
                <w:rFonts w:ascii="Garamond" w:hAnsi="Garamond"/>
                <w:sz w:val="22"/>
                <w:szCs w:val="22"/>
              </w:rPr>
            </w:pPr>
            <w:r w:rsidRPr="003407CF">
              <w:rPr>
                <w:rFonts w:ascii="Garamond" w:hAnsi="Garamond"/>
                <w:sz w:val="22"/>
                <w:szCs w:val="22"/>
                <w:highlight w:val="yellow"/>
              </w:rPr>
              <w:t>Не позднее 16 (шестнадцатого) числа расчетного месяца КО направляет ЦФР в электронном виде с ЭП реестр заключенных договоров АЭС/ГЭС (приложение 60 к настоящему Регламенту).</w:t>
            </w:r>
          </w:p>
          <w:p w14:paraId="12E69F19" w14:textId="77777777" w:rsidR="003E4094" w:rsidRPr="003407CF" w:rsidRDefault="003E4094" w:rsidP="00451E64">
            <w:pPr>
              <w:tabs>
                <w:tab w:val="left" w:pos="1380"/>
              </w:tabs>
              <w:spacing w:before="120" w:after="120"/>
              <w:ind w:firstLine="600"/>
              <w:jc w:val="both"/>
              <w:rPr>
                <w:rFonts w:ascii="Garamond" w:hAnsi="Garamond"/>
                <w:sz w:val="22"/>
                <w:szCs w:val="22"/>
              </w:rPr>
            </w:pPr>
            <w:r w:rsidRPr="003407CF">
              <w:rPr>
                <w:rFonts w:ascii="Garamond" w:hAnsi="Garamond"/>
                <w:sz w:val="22"/>
                <w:szCs w:val="22"/>
              </w:rPr>
              <w:t xml:space="preserve">Не позднее 10-го числа расчетного месяца (в отношении расчетного месяца </w:t>
            </w:r>
            <w:r w:rsidRPr="003407CF">
              <w:rPr>
                <w:rFonts w:ascii="Garamond" w:hAnsi="Garamond"/>
                <w:i/>
                <w:sz w:val="22"/>
                <w:szCs w:val="22"/>
                <w:lang w:val="en-GB"/>
              </w:rPr>
              <w:t>m</w:t>
            </w:r>
            <w:r w:rsidRPr="003407CF">
              <w:rPr>
                <w:rFonts w:ascii="Garamond" w:hAnsi="Garamond"/>
                <w:sz w:val="22"/>
                <w:szCs w:val="22"/>
              </w:rPr>
              <w:t xml:space="preserve"> = январь не позднее чем за 4 (четыре) рабочих дня до даты авансового платежа) КО определяет величины авансовых обязательств/требований по договорам АЭС/ГЭС на даты платежей </w:t>
            </w:r>
            <w:r w:rsidRPr="003407CF">
              <w:rPr>
                <w:rFonts w:ascii="Garamond" w:hAnsi="Garamond"/>
                <w:i/>
                <w:sz w:val="22"/>
                <w:szCs w:val="22"/>
                <w:lang w:val="en-US"/>
              </w:rPr>
              <w:t>d</w:t>
            </w:r>
            <w:r w:rsidRPr="003407CF">
              <w:rPr>
                <w:rFonts w:ascii="Garamond" w:hAnsi="Garamond"/>
                <w:sz w:val="22"/>
                <w:szCs w:val="22"/>
              </w:rPr>
              <w:t xml:space="preserve"> и передает в ЦФР в электронном виде с ЭП реестр авансовых обязательств/требований по договорам АЭС/ГЭС на даты платежей </w:t>
            </w:r>
            <w:r w:rsidRPr="003407CF">
              <w:rPr>
                <w:rFonts w:ascii="Garamond" w:hAnsi="Garamond"/>
                <w:i/>
                <w:sz w:val="22"/>
                <w:szCs w:val="22"/>
                <w:lang w:val="en-US"/>
              </w:rPr>
              <w:t>d</w:t>
            </w:r>
            <w:r w:rsidRPr="003407CF">
              <w:rPr>
                <w:rFonts w:ascii="Garamond" w:hAnsi="Garamond"/>
                <w:i/>
                <w:sz w:val="22"/>
                <w:szCs w:val="22"/>
              </w:rPr>
              <w:t xml:space="preserve">, </w:t>
            </w:r>
            <w:r w:rsidRPr="003407CF">
              <w:rPr>
                <w:rFonts w:ascii="Garamond" w:hAnsi="Garamond"/>
                <w:sz w:val="22"/>
                <w:szCs w:val="22"/>
              </w:rPr>
              <w:t>содержащий отличные от нуля значения авансовых обязательств/требований по договорам АЭС/ГЭС (приложение 84.3).</w:t>
            </w:r>
          </w:p>
          <w:p w14:paraId="34722C45" w14:textId="77777777" w:rsidR="003E4094" w:rsidRPr="003407CF" w:rsidRDefault="003E4094" w:rsidP="00143110">
            <w:pPr>
              <w:tabs>
                <w:tab w:val="left" w:pos="1103"/>
              </w:tabs>
              <w:spacing w:before="120" w:after="120"/>
              <w:jc w:val="both"/>
              <w:rPr>
                <w:rFonts w:ascii="Garamond" w:hAnsi="Garamond"/>
                <w:sz w:val="22"/>
                <w:szCs w:val="22"/>
              </w:rPr>
            </w:pPr>
            <w:r w:rsidRPr="003407CF">
              <w:rPr>
                <w:rFonts w:ascii="Garamond" w:hAnsi="Garamond"/>
                <w:sz w:val="22"/>
                <w:szCs w:val="22"/>
              </w:rPr>
              <w:t>…</w:t>
            </w:r>
          </w:p>
        </w:tc>
        <w:tc>
          <w:tcPr>
            <w:tcW w:w="6804" w:type="dxa"/>
          </w:tcPr>
          <w:p w14:paraId="1B1910A9" w14:textId="77777777" w:rsidR="003E4094" w:rsidRPr="003407CF" w:rsidRDefault="003E4094" w:rsidP="00143110">
            <w:pPr>
              <w:widowControl w:val="0"/>
              <w:numPr>
                <w:ilvl w:val="1"/>
                <w:numId w:val="0"/>
              </w:numPr>
              <w:spacing w:before="120" w:after="120"/>
              <w:ind w:left="32" w:hanging="709"/>
              <w:outlineLvl w:val="2"/>
              <w:rPr>
                <w:rFonts w:ascii="Garamond" w:hAnsi="Garamond"/>
                <w:b/>
                <w:color w:val="000000"/>
                <w:sz w:val="22"/>
                <w:szCs w:val="22"/>
              </w:rPr>
            </w:pPr>
            <w:r w:rsidRPr="003407CF">
              <w:rPr>
                <w:rFonts w:ascii="Garamond" w:hAnsi="Garamond"/>
                <w:sz w:val="22"/>
                <w:szCs w:val="22"/>
              </w:rPr>
              <w:tab/>
            </w:r>
            <w:r w:rsidRPr="003407CF">
              <w:rPr>
                <w:rFonts w:ascii="Garamond" w:hAnsi="Garamond"/>
                <w:b/>
                <w:color w:val="000000"/>
                <w:sz w:val="22"/>
                <w:szCs w:val="22"/>
              </w:rPr>
              <w:t xml:space="preserve">15.13 Порядок взаимодействия КО и ЦФР при проведении расчетов по обязательствам/требованиям по договорам АЭС/ГЭС </w:t>
            </w:r>
          </w:p>
          <w:p w14:paraId="2BA0E2B6" w14:textId="77777777" w:rsidR="003E4094" w:rsidRPr="003407CF" w:rsidRDefault="003E4094" w:rsidP="00451E64">
            <w:pPr>
              <w:tabs>
                <w:tab w:val="left" w:pos="1380"/>
              </w:tabs>
              <w:spacing w:before="120" w:after="120"/>
              <w:ind w:firstLine="604"/>
              <w:jc w:val="both"/>
              <w:rPr>
                <w:rFonts w:ascii="Garamond" w:hAnsi="Garamond"/>
                <w:sz w:val="22"/>
                <w:szCs w:val="22"/>
              </w:rPr>
            </w:pPr>
            <w:r w:rsidRPr="003407CF">
              <w:rPr>
                <w:rFonts w:ascii="Garamond" w:hAnsi="Garamond"/>
                <w:sz w:val="22"/>
                <w:szCs w:val="22"/>
              </w:rPr>
              <w:t xml:space="preserve">Не позднее 10-го числа расчетного месяца (в отношении расчетного месяца </w:t>
            </w:r>
            <w:r w:rsidRPr="003407CF">
              <w:rPr>
                <w:rFonts w:ascii="Garamond" w:hAnsi="Garamond"/>
                <w:i/>
                <w:sz w:val="22"/>
                <w:szCs w:val="22"/>
                <w:lang w:val="en-GB"/>
              </w:rPr>
              <w:t>m</w:t>
            </w:r>
            <w:r w:rsidRPr="003407CF">
              <w:rPr>
                <w:rFonts w:ascii="Garamond" w:hAnsi="Garamond"/>
                <w:sz w:val="22"/>
                <w:szCs w:val="22"/>
              </w:rPr>
              <w:t xml:space="preserve"> = январь не позднее чем за 4 (четыре) рабочих дня до даты авансового платежа) КО определяет величины авансовых обязательств/требований по договорам АЭС/ГЭС на даты платежей </w:t>
            </w:r>
            <w:r w:rsidRPr="003407CF">
              <w:rPr>
                <w:rFonts w:ascii="Garamond" w:hAnsi="Garamond"/>
                <w:i/>
                <w:sz w:val="22"/>
                <w:szCs w:val="22"/>
                <w:lang w:val="en-US"/>
              </w:rPr>
              <w:t>d</w:t>
            </w:r>
            <w:r w:rsidRPr="003407CF">
              <w:rPr>
                <w:rFonts w:ascii="Garamond" w:hAnsi="Garamond"/>
                <w:sz w:val="22"/>
                <w:szCs w:val="22"/>
              </w:rPr>
              <w:t xml:space="preserve"> и передает в ЦФР в электронном виде с ЭП реестр авансовых обязательств/требований по договорам АЭС/ГЭС на даты платежей </w:t>
            </w:r>
            <w:r w:rsidRPr="003407CF">
              <w:rPr>
                <w:rFonts w:ascii="Garamond" w:hAnsi="Garamond"/>
                <w:i/>
                <w:sz w:val="22"/>
                <w:szCs w:val="22"/>
                <w:lang w:val="en-US"/>
              </w:rPr>
              <w:t>d</w:t>
            </w:r>
            <w:r w:rsidRPr="003407CF">
              <w:rPr>
                <w:rFonts w:ascii="Garamond" w:hAnsi="Garamond"/>
                <w:i/>
                <w:sz w:val="22"/>
                <w:szCs w:val="22"/>
              </w:rPr>
              <w:t xml:space="preserve">, </w:t>
            </w:r>
            <w:r w:rsidRPr="003407CF">
              <w:rPr>
                <w:rFonts w:ascii="Garamond" w:hAnsi="Garamond"/>
                <w:sz w:val="22"/>
                <w:szCs w:val="22"/>
              </w:rPr>
              <w:t>содержащий отличные от нуля значения авансовых обязательств/требований по договорам АЭС/ГЭС (приложение 84.3).</w:t>
            </w:r>
          </w:p>
          <w:p w14:paraId="56262640" w14:textId="77777777" w:rsidR="003E4094" w:rsidRPr="003407CF" w:rsidRDefault="003E4094" w:rsidP="00143110">
            <w:pPr>
              <w:tabs>
                <w:tab w:val="left" w:pos="828"/>
              </w:tabs>
              <w:spacing w:before="120" w:after="120"/>
              <w:jc w:val="both"/>
              <w:rPr>
                <w:rFonts w:ascii="Garamond" w:hAnsi="Garamond"/>
                <w:sz w:val="22"/>
                <w:szCs w:val="22"/>
              </w:rPr>
            </w:pPr>
            <w:r w:rsidRPr="003407CF">
              <w:rPr>
                <w:rFonts w:ascii="Garamond" w:hAnsi="Garamond"/>
                <w:sz w:val="22"/>
                <w:szCs w:val="22"/>
              </w:rPr>
              <w:t>…</w:t>
            </w:r>
          </w:p>
        </w:tc>
      </w:tr>
      <w:tr w:rsidR="003E4094" w:rsidRPr="003407CF" w14:paraId="69C9AC4C" w14:textId="77777777" w:rsidTr="00143110">
        <w:trPr>
          <w:trHeight w:val="435"/>
        </w:trPr>
        <w:tc>
          <w:tcPr>
            <w:tcW w:w="988" w:type="dxa"/>
            <w:vAlign w:val="center"/>
          </w:tcPr>
          <w:p w14:paraId="6F1625FD" w14:textId="77777777" w:rsidR="003E4094" w:rsidRPr="003407CF" w:rsidRDefault="003E4094" w:rsidP="00143110">
            <w:pPr>
              <w:widowControl w:val="0"/>
              <w:ind w:left="-113" w:right="-111"/>
              <w:jc w:val="center"/>
              <w:rPr>
                <w:rFonts w:ascii="Garamond" w:eastAsiaTheme="minorHAnsi" w:hAnsi="Garamond" w:cs="Calibri"/>
                <w:b/>
                <w:sz w:val="22"/>
                <w:szCs w:val="22"/>
              </w:rPr>
            </w:pPr>
            <w:r w:rsidRPr="003407CF">
              <w:rPr>
                <w:rFonts w:ascii="Garamond" w:eastAsiaTheme="minorHAnsi" w:hAnsi="Garamond" w:cs="Calibri"/>
                <w:b/>
                <w:sz w:val="22"/>
                <w:szCs w:val="22"/>
              </w:rPr>
              <w:t>Приложение 60</w:t>
            </w:r>
          </w:p>
        </w:tc>
        <w:tc>
          <w:tcPr>
            <w:tcW w:w="6945" w:type="dxa"/>
          </w:tcPr>
          <w:p w14:paraId="3FBC600F" w14:textId="7D42F890" w:rsidR="003E4094" w:rsidRPr="003407CF" w:rsidRDefault="003E4094" w:rsidP="003407CF">
            <w:pPr>
              <w:widowControl w:val="0"/>
              <w:jc w:val="both"/>
              <w:rPr>
                <w:rFonts w:ascii="Garamond" w:eastAsiaTheme="minorHAnsi" w:hAnsi="Garamond" w:cs="Calibri"/>
                <w:bCs/>
                <w:sz w:val="22"/>
                <w:szCs w:val="22"/>
              </w:rPr>
            </w:pPr>
            <w:r w:rsidRPr="003407CF">
              <w:rPr>
                <w:rFonts w:ascii="Garamond" w:hAnsi="Garamond"/>
                <w:b/>
                <w:color w:val="000000"/>
                <w:sz w:val="22"/>
                <w:szCs w:val="22"/>
              </w:rPr>
              <w:t xml:space="preserve">Удалить </w:t>
            </w:r>
            <w:r w:rsidR="003407CF">
              <w:rPr>
                <w:rFonts w:ascii="Garamond" w:hAnsi="Garamond"/>
                <w:b/>
                <w:color w:val="000000"/>
                <w:sz w:val="22"/>
                <w:szCs w:val="22"/>
              </w:rPr>
              <w:t>п</w:t>
            </w:r>
            <w:r w:rsidRPr="003407CF">
              <w:rPr>
                <w:rFonts w:ascii="Garamond" w:hAnsi="Garamond"/>
                <w:b/>
                <w:color w:val="000000"/>
                <w:sz w:val="22"/>
                <w:szCs w:val="22"/>
              </w:rPr>
              <w:t>риложение 60</w:t>
            </w:r>
          </w:p>
        </w:tc>
        <w:tc>
          <w:tcPr>
            <w:tcW w:w="6804" w:type="dxa"/>
          </w:tcPr>
          <w:p w14:paraId="38BDF0BF" w14:textId="77777777" w:rsidR="003E4094" w:rsidRPr="003407CF" w:rsidRDefault="003E4094" w:rsidP="00143110">
            <w:pPr>
              <w:widowControl w:val="0"/>
              <w:jc w:val="both"/>
              <w:rPr>
                <w:rFonts w:ascii="Garamond" w:eastAsiaTheme="minorHAnsi" w:hAnsi="Garamond" w:cs="Calibri"/>
                <w:b/>
                <w:sz w:val="22"/>
                <w:szCs w:val="22"/>
              </w:rPr>
            </w:pPr>
          </w:p>
        </w:tc>
      </w:tr>
    </w:tbl>
    <w:p w14:paraId="78E3C270" w14:textId="77777777" w:rsidR="003E4094" w:rsidRPr="00743503" w:rsidRDefault="003E4094" w:rsidP="003E4094">
      <w:pPr>
        <w:rPr>
          <w:rFonts w:ascii="Garamond" w:eastAsia="SimSun" w:hAnsi="Garamond"/>
          <w:b/>
          <w:iCs/>
          <w:sz w:val="26"/>
          <w:szCs w:val="26"/>
        </w:rPr>
      </w:pPr>
    </w:p>
    <w:p w14:paraId="54A732EE" w14:textId="127130BD" w:rsidR="003E4094" w:rsidRDefault="003E4094" w:rsidP="003407CF">
      <w:pPr>
        <w:rPr>
          <w:rFonts w:ascii="Garamond" w:hAnsi="Garamond"/>
          <w:b/>
          <w:sz w:val="26"/>
          <w:szCs w:val="26"/>
        </w:rPr>
      </w:pPr>
      <w:r w:rsidRPr="008860C7">
        <w:rPr>
          <w:rFonts w:ascii="Garamond" w:hAnsi="Garamond"/>
          <w:b/>
          <w:sz w:val="26"/>
          <w:szCs w:val="26"/>
        </w:rPr>
        <w:t xml:space="preserve">Предложения по изменениям и дополнениям в </w:t>
      </w:r>
      <w:r w:rsidRPr="00E0382C">
        <w:rPr>
          <w:rFonts w:ascii="Garamond" w:hAnsi="Garamond"/>
          <w:b/>
          <w:sz w:val="26"/>
          <w:szCs w:val="26"/>
        </w:rPr>
        <w:t>РЕГЛАМЕНТ ОПРЕДЕЛЕНИЯ ОБЪЕМОВ МОЩНОСТИ, ПРОДАВАЕМОЙ ПО ДОГОВОРАМ О ПРЕДОСТАВЛЕНИИ МОЩНОСТИ</w:t>
      </w:r>
      <w:r w:rsidRPr="008860C7">
        <w:rPr>
          <w:rFonts w:ascii="Garamond" w:hAnsi="Garamond"/>
          <w:b/>
          <w:sz w:val="26"/>
          <w:szCs w:val="26"/>
        </w:rPr>
        <w:t xml:space="preserve"> (Приложение № </w:t>
      </w:r>
      <w:r>
        <w:rPr>
          <w:rFonts w:ascii="Garamond" w:hAnsi="Garamond"/>
          <w:b/>
          <w:sz w:val="26"/>
          <w:szCs w:val="26"/>
        </w:rPr>
        <w:t>6.</w:t>
      </w:r>
      <w:r w:rsidRPr="008860C7">
        <w:rPr>
          <w:rFonts w:ascii="Garamond" w:hAnsi="Garamond"/>
          <w:b/>
          <w:sz w:val="26"/>
          <w:szCs w:val="26"/>
        </w:rPr>
        <w:t>7 к Договору о присоединении к торговой системе оптового рынка)</w:t>
      </w:r>
    </w:p>
    <w:p w14:paraId="1B676FFF" w14:textId="77777777" w:rsidR="003407CF" w:rsidRPr="008860C7" w:rsidRDefault="003407CF" w:rsidP="003407CF">
      <w:pPr>
        <w:rPr>
          <w:rFonts w:ascii="Garamond" w:hAnsi="Garamond"/>
          <w:b/>
          <w:sz w:val="26"/>
          <w:szCs w:val="26"/>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6945"/>
        <w:gridCol w:w="6804"/>
      </w:tblGrid>
      <w:tr w:rsidR="003E4094" w:rsidRPr="002C7FB5" w14:paraId="616BA5CC" w14:textId="77777777" w:rsidTr="00143110">
        <w:trPr>
          <w:trHeight w:val="435"/>
        </w:trPr>
        <w:tc>
          <w:tcPr>
            <w:tcW w:w="988" w:type="dxa"/>
            <w:vAlign w:val="center"/>
          </w:tcPr>
          <w:p w14:paraId="2D59B233" w14:textId="77777777" w:rsidR="003E4094" w:rsidRPr="002C7FB5" w:rsidRDefault="003E4094" w:rsidP="00143110">
            <w:pPr>
              <w:widowControl w:val="0"/>
              <w:ind w:left="-113" w:right="-111"/>
              <w:jc w:val="center"/>
              <w:rPr>
                <w:rFonts w:ascii="Garamond" w:eastAsiaTheme="minorHAnsi" w:hAnsi="Garamond" w:cs="Calibri"/>
                <w:b/>
                <w:sz w:val="22"/>
                <w:szCs w:val="22"/>
              </w:rPr>
            </w:pPr>
            <w:r w:rsidRPr="002C7FB5">
              <w:rPr>
                <w:rFonts w:ascii="Garamond" w:eastAsiaTheme="minorHAnsi" w:hAnsi="Garamond" w:cs="Calibri"/>
                <w:b/>
                <w:sz w:val="22"/>
                <w:szCs w:val="22"/>
              </w:rPr>
              <w:t>№</w:t>
            </w:r>
          </w:p>
          <w:p w14:paraId="65160AEB" w14:textId="77777777" w:rsidR="003E4094" w:rsidRPr="002C7FB5" w:rsidRDefault="003E4094" w:rsidP="00143110">
            <w:pPr>
              <w:widowControl w:val="0"/>
              <w:jc w:val="center"/>
              <w:rPr>
                <w:rFonts w:ascii="Garamond" w:eastAsiaTheme="minorHAnsi" w:hAnsi="Garamond" w:cs="Calibri"/>
                <w:b/>
                <w:sz w:val="22"/>
                <w:szCs w:val="22"/>
              </w:rPr>
            </w:pPr>
            <w:r w:rsidRPr="002C7FB5">
              <w:rPr>
                <w:rFonts w:ascii="Garamond" w:eastAsiaTheme="minorHAnsi" w:hAnsi="Garamond" w:cs="Calibri"/>
                <w:b/>
                <w:sz w:val="22"/>
                <w:szCs w:val="22"/>
              </w:rPr>
              <w:t>пункта</w:t>
            </w:r>
          </w:p>
        </w:tc>
        <w:tc>
          <w:tcPr>
            <w:tcW w:w="6945" w:type="dxa"/>
            <w:vAlign w:val="center"/>
          </w:tcPr>
          <w:p w14:paraId="19ADC2A6" w14:textId="77777777" w:rsidR="003E4094" w:rsidRPr="002C7FB5" w:rsidRDefault="003E4094" w:rsidP="00143110">
            <w:pPr>
              <w:widowControl w:val="0"/>
              <w:jc w:val="center"/>
              <w:rPr>
                <w:rFonts w:ascii="Garamond" w:eastAsiaTheme="minorHAnsi" w:hAnsi="Garamond" w:cs="Calibri"/>
                <w:b/>
                <w:sz w:val="22"/>
                <w:szCs w:val="22"/>
              </w:rPr>
            </w:pPr>
            <w:r w:rsidRPr="002C7FB5">
              <w:rPr>
                <w:rFonts w:ascii="Garamond" w:eastAsiaTheme="minorHAnsi" w:hAnsi="Garamond" w:cs="Calibri"/>
                <w:b/>
                <w:sz w:val="22"/>
                <w:szCs w:val="22"/>
              </w:rPr>
              <w:t>Редакция, действующая на момент</w:t>
            </w:r>
          </w:p>
          <w:p w14:paraId="3A1115A6" w14:textId="77777777" w:rsidR="003E4094" w:rsidRPr="002C7FB5" w:rsidRDefault="003E4094" w:rsidP="00143110">
            <w:pPr>
              <w:widowControl w:val="0"/>
              <w:jc w:val="center"/>
              <w:rPr>
                <w:rFonts w:ascii="Garamond" w:eastAsiaTheme="minorHAnsi" w:hAnsi="Garamond" w:cs="Calibri"/>
                <w:b/>
                <w:sz w:val="22"/>
                <w:szCs w:val="22"/>
              </w:rPr>
            </w:pPr>
            <w:r w:rsidRPr="002C7FB5">
              <w:rPr>
                <w:rFonts w:ascii="Garamond" w:eastAsiaTheme="minorHAnsi" w:hAnsi="Garamond" w:cs="Calibri"/>
                <w:b/>
                <w:sz w:val="22"/>
                <w:szCs w:val="22"/>
              </w:rPr>
              <w:t>вступления в силу изменений</w:t>
            </w:r>
          </w:p>
        </w:tc>
        <w:tc>
          <w:tcPr>
            <w:tcW w:w="6804" w:type="dxa"/>
            <w:vAlign w:val="center"/>
          </w:tcPr>
          <w:p w14:paraId="3C7855C0" w14:textId="301062E4" w:rsidR="003E4094" w:rsidRPr="002C7FB5" w:rsidRDefault="003E4094" w:rsidP="00143110">
            <w:pPr>
              <w:widowControl w:val="0"/>
              <w:jc w:val="center"/>
              <w:rPr>
                <w:rFonts w:ascii="Garamond" w:eastAsiaTheme="minorHAnsi" w:hAnsi="Garamond" w:cs="Calibri"/>
                <w:b/>
                <w:sz w:val="22"/>
                <w:szCs w:val="22"/>
              </w:rPr>
            </w:pPr>
            <w:r w:rsidRPr="002C7FB5">
              <w:rPr>
                <w:rFonts w:ascii="Garamond" w:eastAsiaTheme="minorHAnsi" w:hAnsi="Garamond" w:cs="Calibri"/>
                <w:b/>
                <w:sz w:val="22"/>
                <w:szCs w:val="22"/>
              </w:rPr>
              <w:t>Предлагаем</w:t>
            </w:r>
            <w:r w:rsidR="00451E64">
              <w:rPr>
                <w:rFonts w:ascii="Garamond" w:eastAsiaTheme="minorHAnsi" w:hAnsi="Garamond" w:cs="Calibri"/>
                <w:b/>
                <w:sz w:val="22"/>
                <w:szCs w:val="22"/>
              </w:rPr>
              <w:t>ая</w:t>
            </w:r>
            <w:r w:rsidRPr="002C7FB5">
              <w:rPr>
                <w:rFonts w:ascii="Garamond" w:eastAsiaTheme="minorHAnsi" w:hAnsi="Garamond" w:cs="Calibri"/>
                <w:b/>
                <w:sz w:val="22"/>
                <w:szCs w:val="22"/>
              </w:rPr>
              <w:t xml:space="preserve"> </w:t>
            </w:r>
            <w:r w:rsidR="00451E64">
              <w:rPr>
                <w:rFonts w:ascii="Garamond" w:eastAsiaTheme="minorHAnsi" w:hAnsi="Garamond" w:cs="Calibri"/>
                <w:b/>
                <w:sz w:val="22"/>
                <w:szCs w:val="22"/>
              </w:rPr>
              <w:t>редакция</w:t>
            </w:r>
          </w:p>
          <w:p w14:paraId="6F7E756C" w14:textId="77777777" w:rsidR="003E4094" w:rsidRPr="002C7FB5" w:rsidRDefault="003E4094" w:rsidP="00143110">
            <w:pPr>
              <w:widowControl w:val="0"/>
              <w:jc w:val="center"/>
              <w:rPr>
                <w:rFonts w:ascii="Garamond" w:eastAsiaTheme="minorHAnsi" w:hAnsi="Garamond" w:cs="Calibri"/>
                <w:b/>
                <w:sz w:val="22"/>
                <w:szCs w:val="22"/>
              </w:rPr>
            </w:pPr>
            <w:r w:rsidRPr="002C7FB5">
              <w:rPr>
                <w:rFonts w:ascii="Garamond" w:eastAsiaTheme="minorHAnsi" w:hAnsi="Garamond" w:cs="Calibri"/>
                <w:sz w:val="22"/>
                <w:szCs w:val="22"/>
              </w:rPr>
              <w:t>(изменения выделены цветом)</w:t>
            </w:r>
          </w:p>
        </w:tc>
      </w:tr>
      <w:tr w:rsidR="003E4094" w:rsidRPr="002C7FB5" w14:paraId="44BC47DD" w14:textId="77777777" w:rsidTr="00143110">
        <w:trPr>
          <w:trHeight w:val="435"/>
        </w:trPr>
        <w:tc>
          <w:tcPr>
            <w:tcW w:w="988" w:type="dxa"/>
            <w:vAlign w:val="center"/>
          </w:tcPr>
          <w:p w14:paraId="79C45CCC" w14:textId="77777777" w:rsidR="003E4094" w:rsidRPr="002C7FB5" w:rsidRDefault="003E4094" w:rsidP="00143110">
            <w:pPr>
              <w:widowControl w:val="0"/>
              <w:ind w:left="-113" w:right="-111"/>
              <w:jc w:val="center"/>
              <w:rPr>
                <w:rFonts w:ascii="Garamond" w:eastAsiaTheme="minorHAnsi" w:hAnsi="Garamond" w:cs="Calibri"/>
                <w:b/>
                <w:sz w:val="22"/>
                <w:szCs w:val="22"/>
              </w:rPr>
            </w:pPr>
            <w:r w:rsidRPr="002C7FB5">
              <w:rPr>
                <w:rFonts w:ascii="Garamond" w:eastAsiaTheme="minorHAnsi" w:hAnsi="Garamond" w:cs="Calibri"/>
                <w:b/>
                <w:sz w:val="22"/>
                <w:szCs w:val="22"/>
              </w:rPr>
              <w:t>4.4</w:t>
            </w:r>
          </w:p>
        </w:tc>
        <w:tc>
          <w:tcPr>
            <w:tcW w:w="6945" w:type="dxa"/>
          </w:tcPr>
          <w:p w14:paraId="7D28E834" w14:textId="77777777" w:rsidR="003E4094" w:rsidRPr="002C7FB5" w:rsidRDefault="003E4094" w:rsidP="00143110">
            <w:pPr>
              <w:pStyle w:val="af6"/>
              <w:shd w:val="clear" w:color="auto" w:fill="FFFFFF"/>
              <w:spacing w:before="0" w:beforeAutospacing="0" w:after="0" w:afterAutospacing="0"/>
              <w:jc w:val="both"/>
              <w:rPr>
                <w:rFonts w:ascii="Garamond" w:hAnsi="Garamond"/>
                <w:b/>
                <w:bCs/>
                <w:color w:val="000000"/>
                <w:spacing w:val="4"/>
                <w:sz w:val="22"/>
                <w:szCs w:val="22"/>
              </w:rPr>
            </w:pPr>
            <w:r w:rsidRPr="002C7FB5">
              <w:rPr>
                <w:rFonts w:ascii="Garamond" w:hAnsi="Garamond"/>
                <w:b/>
                <w:bCs/>
                <w:color w:val="000000"/>
                <w:spacing w:val="4"/>
                <w:sz w:val="22"/>
                <w:szCs w:val="22"/>
              </w:rPr>
              <w:t xml:space="preserve">4.4. Порядок взаимодействия КО и ЦФР по направлению перечня объектов генерации по ДПМ </w:t>
            </w:r>
            <w:r w:rsidRPr="002C7FB5">
              <w:rPr>
                <w:rFonts w:ascii="Garamond" w:hAnsi="Garamond"/>
                <w:b/>
                <w:bCs/>
                <w:color w:val="000000"/>
                <w:spacing w:val="4"/>
                <w:sz w:val="22"/>
                <w:szCs w:val="22"/>
                <w:highlight w:val="yellow"/>
              </w:rPr>
              <w:t>и договорам АЭС/ГЭС</w:t>
            </w:r>
          </w:p>
          <w:p w14:paraId="25611AE3" w14:textId="77777777" w:rsidR="003E4094" w:rsidRPr="002C7FB5" w:rsidRDefault="003E4094" w:rsidP="00451E64">
            <w:pPr>
              <w:tabs>
                <w:tab w:val="left" w:pos="1380"/>
              </w:tabs>
              <w:spacing w:before="120" w:after="120"/>
              <w:ind w:firstLine="600"/>
              <w:jc w:val="both"/>
              <w:rPr>
                <w:rFonts w:ascii="Garamond" w:hAnsi="Garamond"/>
                <w:sz w:val="22"/>
                <w:szCs w:val="22"/>
              </w:rPr>
            </w:pPr>
            <w:r w:rsidRPr="002C7FB5">
              <w:rPr>
                <w:rFonts w:ascii="Garamond" w:hAnsi="Garamond"/>
                <w:sz w:val="22"/>
                <w:szCs w:val="22"/>
              </w:rPr>
              <w:t>Ежемесячно, не позднее 23-го числа, КО направляет в ЦФР в электронном виде с применением ЭП реестр</w:t>
            </w:r>
            <w:r w:rsidRPr="002C7FB5">
              <w:rPr>
                <w:rFonts w:ascii="Garamond" w:hAnsi="Garamond"/>
                <w:sz w:val="22"/>
                <w:szCs w:val="22"/>
                <w:highlight w:val="yellow"/>
              </w:rPr>
              <w:t>ы</w:t>
            </w:r>
            <w:r w:rsidRPr="002C7FB5">
              <w:rPr>
                <w:rFonts w:ascii="Garamond" w:hAnsi="Garamond"/>
                <w:sz w:val="22"/>
                <w:szCs w:val="22"/>
              </w:rPr>
              <w:t xml:space="preserve"> генерирующих объектов по ДПМ </w:t>
            </w:r>
            <w:r w:rsidRPr="002C7FB5">
              <w:rPr>
                <w:rFonts w:ascii="Garamond" w:hAnsi="Garamond"/>
                <w:sz w:val="22"/>
                <w:szCs w:val="22"/>
                <w:highlight w:val="yellow"/>
              </w:rPr>
              <w:t>и договорам АЭС/ГЭС</w:t>
            </w:r>
            <w:r w:rsidRPr="002C7FB5">
              <w:rPr>
                <w:rFonts w:ascii="Garamond" w:hAnsi="Garamond"/>
                <w:sz w:val="22"/>
                <w:szCs w:val="22"/>
              </w:rPr>
              <w:t>.</w:t>
            </w:r>
          </w:p>
          <w:p w14:paraId="19514405" w14:textId="77777777" w:rsidR="003E4094" w:rsidRPr="002C7FB5" w:rsidRDefault="003E4094" w:rsidP="00451E64">
            <w:pPr>
              <w:tabs>
                <w:tab w:val="left" w:pos="1380"/>
              </w:tabs>
              <w:spacing w:before="120" w:after="120"/>
              <w:ind w:firstLine="600"/>
              <w:jc w:val="both"/>
              <w:rPr>
                <w:rFonts w:ascii="Garamond" w:hAnsi="Garamond"/>
                <w:color w:val="000000"/>
                <w:spacing w:val="4"/>
                <w:sz w:val="22"/>
                <w:szCs w:val="22"/>
              </w:rPr>
            </w:pPr>
            <w:r w:rsidRPr="002C7FB5">
              <w:rPr>
                <w:rFonts w:ascii="Garamond" w:hAnsi="Garamond"/>
                <w:sz w:val="22"/>
                <w:szCs w:val="22"/>
              </w:rPr>
              <w:t>Ежемесячно, не позднее 26-го числа, ЦФР передает в КО в электронном виде с применением ЭП Реестр АД.</w:t>
            </w:r>
          </w:p>
        </w:tc>
        <w:tc>
          <w:tcPr>
            <w:tcW w:w="6804" w:type="dxa"/>
          </w:tcPr>
          <w:p w14:paraId="5DAB2737" w14:textId="77777777" w:rsidR="003E4094" w:rsidRPr="002C7FB5" w:rsidRDefault="003E4094" w:rsidP="00143110">
            <w:pPr>
              <w:pStyle w:val="af6"/>
              <w:shd w:val="clear" w:color="auto" w:fill="FFFFFF"/>
              <w:spacing w:before="0" w:beforeAutospacing="0" w:after="0" w:afterAutospacing="0"/>
              <w:jc w:val="both"/>
              <w:rPr>
                <w:rFonts w:ascii="Garamond" w:hAnsi="Garamond"/>
                <w:b/>
                <w:bCs/>
                <w:color w:val="000000"/>
                <w:spacing w:val="4"/>
                <w:sz w:val="22"/>
                <w:szCs w:val="22"/>
              </w:rPr>
            </w:pPr>
            <w:r w:rsidRPr="002C7FB5">
              <w:rPr>
                <w:rFonts w:ascii="Garamond" w:hAnsi="Garamond"/>
                <w:b/>
                <w:bCs/>
                <w:color w:val="000000"/>
                <w:spacing w:val="4"/>
                <w:sz w:val="22"/>
                <w:szCs w:val="22"/>
              </w:rPr>
              <w:t>4.4. Порядок взаимодействия КО и ЦФР по направлению перечня объектов генерации по ДПМ</w:t>
            </w:r>
          </w:p>
          <w:p w14:paraId="0A0C5A0D" w14:textId="58F64467" w:rsidR="003E4094" w:rsidRPr="002C7FB5" w:rsidRDefault="003E4094" w:rsidP="00451E64">
            <w:pPr>
              <w:pStyle w:val="af6"/>
              <w:shd w:val="clear" w:color="auto" w:fill="FFFFFF"/>
              <w:spacing w:before="0" w:beforeAutospacing="0" w:after="0" w:afterAutospacing="0"/>
              <w:ind w:firstLine="604"/>
              <w:jc w:val="both"/>
              <w:rPr>
                <w:rFonts w:ascii="Garamond" w:hAnsi="Garamond"/>
                <w:color w:val="000000"/>
                <w:spacing w:val="4"/>
                <w:sz w:val="22"/>
                <w:szCs w:val="22"/>
              </w:rPr>
            </w:pPr>
            <w:r w:rsidRPr="002C7FB5">
              <w:rPr>
                <w:rFonts w:ascii="Garamond" w:hAnsi="Garamond"/>
                <w:color w:val="000000"/>
                <w:spacing w:val="4"/>
                <w:sz w:val="22"/>
                <w:szCs w:val="22"/>
              </w:rPr>
              <w:t>Ежемесячно, не позднее 23-го числа, КО направляет в ЦФР в электронн</w:t>
            </w:r>
            <w:r w:rsidR="00EE7E23" w:rsidRPr="002C7FB5">
              <w:rPr>
                <w:rFonts w:ascii="Garamond" w:hAnsi="Garamond"/>
                <w:color w:val="000000"/>
                <w:spacing w:val="4"/>
                <w:sz w:val="22"/>
                <w:szCs w:val="22"/>
              </w:rPr>
              <w:t>ом виде с применением ЭП реестр</w:t>
            </w:r>
            <w:r w:rsidRPr="002C7FB5">
              <w:rPr>
                <w:rFonts w:ascii="Garamond" w:hAnsi="Garamond"/>
                <w:color w:val="000000"/>
                <w:spacing w:val="4"/>
                <w:sz w:val="22"/>
                <w:szCs w:val="22"/>
              </w:rPr>
              <w:t xml:space="preserve"> генерирующих объектов по ДПМ.</w:t>
            </w:r>
          </w:p>
          <w:p w14:paraId="16E75BDF" w14:textId="77777777" w:rsidR="003E4094" w:rsidRPr="002C7FB5" w:rsidRDefault="003E4094" w:rsidP="00451E64">
            <w:pPr>
              <w:tabs>
                <w:tab w:val="left" w:pos="828"/>
              </w:tabs>
              <w:spacing w:before="120" w:after="120"/>
              <w:ind w:firstLine="604"/>
              <w:jc w:val="both"/>
              <w:rPr>
                <w:rFonts w:ascii="Garamond" w:hAnsi="Garamond"/>
                <w:sz w:val="22"/>
                <w:szCs w:val="22"/>
              </w:rPr>
            </w:pPr>
            <w:r w:rsidRPr="002C7FB5">
              <w:rPr>
                <w:rFonts w:ascii="Garamond" w:hAnsi="Garamond"/>
                <w:color w:val="000000"/>
                <w:spacing w:val="4"/>
                <w:sz w:val="22"/>
                <w:szCs w:val="22"/>
              </w:rPr>
              <w:t>Ежемесячно, не позднее 26-го числа, ЦФР передает в КО в электронном виде с применением ЭП Реестр АД.</w:t>
            </w:r>
          </w:p>
        </w:tc>
      </w:tr>
    </w:tbl>
    <w:p w14:paraId="061DB890" w14:textId="77777777" w:rsidR="003E4094" w:rsidRDefault="003E4094" w:rsidP="003E4094">
      <w:pPr>
        <w:jc w:val="both"/>
        <w:rPr>
          <w:rFonts w:ascii="Garamond" w:hAnsi="Garamond"/>
          <w:b/>
        </w:rPr>
      </w:pPr>
    </w:p>
    <w:p w14:paraId="14590E6B" w14:textId="1CCC93F8" w:rsidR="003E4094" w:rsidRPr="00304F8B" w:rsidRDefault="003E4094" w:rsidP="003E4094">
      <w:pPr>
        <w:suppressAutoHyphens/>
        <w:ind w:right="-305"/>
        <w:rPr>
          <w:rFonts w:ascii="Garamond" w:hAnsi="Garamond"/>
          <w:b/>
          <w:bCs/>
          <w:sz w:val="26"/>
          <w:szCs w:val="26"/>
        </w:rPr>
      </w:pPr>
      <w:r w:rsidRPr="00304F8B">
        <w:rPr>
          <w:rFonts w:ascii="Garamond" w:hAnsi="Garamond"/>
          <w:b/>
          <w:bCs/>
          <w:sz w:val="26"/>
          <w:szCs w:val="26"/>
        </w:rPr>
        <w:lastRenderedPageBreak/>
        <w:t>Предложения по изменениям и дополнениям в СОГЛАШЕНИЕ О ПРИМЕНЕНИИ ЭЛЕКТРОННОЙ ПОДПИСИ В ТОРГОВОЙ СИСТЕМЕ ОПТОВОГО РЫНКА (Приложение № Д 7 к Договору о присоединении к торговой системе оптового рынка)</w:t>
      </w:r>
    </w:p>
    <w:p w14:paraId="7BD86E0F" w14:textId="77777777" w:rsidR="003407CF" w:rsidRDefault="003407CF" w:rsidP="003E4094">
      <w:pPr>
        <w:suppressAutoHyphens/>
        <w:ind w:left="-426" w:firstLine="426"/>
        <w:jc w:val="both"/>
        <w:rPr>
          <w:rFonts w:ascii="Garamond" w:hAnsi="Garamond"/>
          <w:b/>
          <w:bCs/>
        </w:rPr>
      </w:pPr>
    </w:p>
    <w:p w14:paraId="378ADEA3" w14:textId="7E0257C7" w:rsidR="003E4094" w:rsidRDefault="003E4094" w:rsidP="003E4094">
      <w:pPr>
        <w:suppressAutoHyphens/>
        <w:ind w:left="-426" w:firstLine="426"/>
        <w:jc w:val="both"/>
        <w:rPr>
          <w:rFonts w:ascii="Garamond" w:hAnsi="Garamond"/>
          <w:b/>
          <w:bCs/>
        </w:rPr>
      </w:pPr>
      <w:r w:rsidRPr="003407CF">
        <w:rPr>
          <w:rFonts w:ascii="Garamond" w:hAnsi="Garamond"/>
          <w:b/>
          <w:bCs/>
        </w:rPr>
        <w:t>Удалить строки из приложения 2 к Правилам ЭДО СЭД КО:</w:t>
      </w:r>
    </w:p>
    <w:p w14:paraId="3AEE61F5" w14:textId="42942816" w:rsidR="001262D9" w:rsidRDefault="001262D9" w:rsidP="003E4094">
      <w:pPr>
        <w:suppressAutoHyphens/>
        <w:ind w:left="-426" w:firstLine="426"/>
        <w:jc w:val="both"/>
        <w:rPr>
          <w:rFonts w:ascii="Garamond" w:hAnsi="Garamond"/>
          <w:b/>
          <w:bCs/>
        </w:rPr>
      </w:pPr>
    </w:p>
    <w:tbl>
      <w:tblPr>
        <w:tblW w:w="14637" w:type="dxa"/>
        <w:jc w:val="center"/>
        <w:tblLayout w:type="fixed"/>
        <w:tblCellMar>
          <w:left w:w="0" w:type="dxa"/>
          <w:right w:w="0" w:type="dxa"/>
        </w:tblCellMar>
        <w:tblLook w:val="04A0" w:firstRow="1" w:lastRow="0" w:firstColumn="1" w:lastColumn="0" w:noHBand="0" w:noVBand="1"/>
      </w:tblPr>
      <w:tblGrid>
        <w:gridCol w:w="1124"/>
        <w:gridCol w:w="2551"/>
        <w:gridCol w:w="1134"/>
        <w:gridCol w:w="755"/>
        <w:gridCol w:w="712"/>
        <w:gridCol w:w="709"/>
        <w:gridCol w:w="1085"/>
        <w:gridCol w:w="993"/>
        <w:gridCol w:w="725"/>
        <w:gridCol w:w="1543"/>
        <w:gridCol w:w="1133"/>
        <w:gridCol w:w="1418"/>
        <w:gridCol w:w="755"/>
      </w:tblGrid>
      <w:tr w:rsidR="003E4094" w:rsidRPr="003407CF" w14:paraId="1B43B987" w14:textId="77777777" w:rsidTr="001262D9">
        <w:trPr>
          <w:trHeight w:val="808"/>
          <w:jc w:val="center"/>
        </w:trPr>
        <w:tc>
          <w:tcPr>
            <w:tcW w:w="1124" w:type="dxa"/>
            <w:tcBorders>
              <w:top w:val="single" w:sz="8" w:space="0" w:color="auto"/>
              <w:left w:val="single" w:sz="8" w:space="0" w:color="auto"/>
              <w:bottom w:val="single" w:sz="4" w:space="0" w:color="auto"/>
              <w:right w:val="single" w:sz="8" w:space="0" w:color="auto"/>
            </w:tcBorders>
            <w:shd w:val="clear" w:color="auto" w:fill="C0C0C0"/>
            <w:tcMar>
              <w:top w:w="0" w:type="dxa"/>
              <w:left w:w="108" w:type="dxa"/>
              <w:bottom w:w="0" w:type="dxa"/>
              <w:right w:w="108" w:type="dxa"/>
            </w:tcMar>
            <w:vAlign w:val="center"/>
            <w:hideMark/>
          </w:tcPr>
          <w:p w14:paraId="41A23FD2" w14:textId="77777777" w:rsidR="003E4094" w:rsidRPr="003407CF" w:rsidRDefault="003E4094" w:rsidP="00143110">
            <w:pPr>
              <w:suppressAutoHyphens/>
              <w:jc w:val="center"/>
              <w:rPr>
                <w:rFonts w:ascii="Arial" w:hAnsi="Arial" w:cs="Arial"/>
                <w:color w:val="000000"/>
                <w:sz w:val="18"/>
                <w:szCs w:val="18"/>
              </w:rPr>
            </w:pPr>
            <w:r w:rsidRPr="003407CF">
              <w:rPr>
                <w:rFonts w:ascii="Arial" w:hAnsi="Arial" w:cs="Arial"/>
                <w:color w:val="000000"/>
                <w:sz w:val="18"/>
                <w:szCs w:val="18"/>
              </w:rPr>
              <w:t>Код формы</w:t>
            </w:r>
          </w:p>
        </w:tc>
        <w:tc>
          <w:tcPr>
            <w:tcW w:w="2551" w:type="dxa"/>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vAlign w:val="center"/>
            <w:hideMark/>
          </w:tcPr>
          <w:p w14:paraId="08774099" w14:textId="77777777" w:rsidR="003E4094" w:rsidRPr="003407CF" w:rsidRDefault="003E4094" w:rsidP="00143110">
            <w:pPr>
              <w:suppressAutoHyphens/>
              <w:jc w:val="center"/>
              <w:rPr>
                <w:rFonts w:ascii="Arial" w:hAnsi="Arial" w:cs="Arial"/>
                <w:color w:val="000000"/>
                <w:sz w:val="18"/>
                <w:szCs w:val="18"/>
              </w:rPr>
            </w:pPr>
            <w:r w:rsidRPr="003407CF">
              <w:rPr>
                <w:rFonts w:ascii="Arial" w:hAnsi="Arial" w:cs="Arial"/>
                <w:color w:val="000000"/>
                <w:sz w:val="18"/>
                <w:szCs w:val="18"/>
              </w:rPr>
              <w:t>Наименование формы</w:t>
            </w:r>
          </w:p>
        </w:tc>
        <w:tc>
          <w:tcPr>
            <w:tcW w:w="1134" w:type="dxa"/>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vAlign w:val="center"/>
            <w:hideMark/>
          </w:tcPr>
          <w:p w14:paraId="61F5D0DF" w14:textId="77777777" w:rsidR="003E4094" w:rsidRPr="003407CF" w:rsidRDefault="003E4094" w:rsidP="00143110">
            <w:pPr>
              <w:suppressAutoHyphens/>
              <w:jc w:val="center"/>
              <w:rPr>
                <w:rFonts w:ascii="Arial" w:hAnsi="Arial" w:cs="Arial"/>
                <w:color w:val="000000"/>
                <w:sz w:val="18"/>
                <w:szCs w:val="18"/>
              </w:rPr>
            </w:pPr>
            <w:r w:rsidRPr="003407CF">
              <w:rPr>
                <w:rFonts w:ascii="Arial" w:hAnsi="Arial" w:cs="Arial"/>
                <w:color w:val="000000"/>
                <w:sz w:val="18"/>
                <w:szCs w:val="18"/>
              </w:rPr>
              <w:t>Основание предоставления</w:t>
            </w:r>
          </w:p>
        </w:tc>
        <w:tc>
          <w:tcPr>
            <w:tcW w:w="755" w:type="dxa"/>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vAlign w:val="center"/>
            <w:hideMark/>
          </w:tcPr>
          <w:p w14:paraId="2E5AEA0F" w14:textId="7AC2CC1B" w:rsidR="003E4094" w:rsidRPr="003407CF" w:rsidRDefault="001262D9" w:rsidP="00143110">
            <w:pPr>
              <w:suppressAutoHyphens/>
              <w:jc w:val="center"/>
              <w:rPr>
                <w:rFonts w:ascii="Arial" w:hAnsi="Arial" w:cs="Arial"/>
                <w:color w:val="000000"/>
                <w:sz w:val="18"/>
                <w:szCs w:val="18"/>
              </w:rPr>
            </w:pPr>
            <w:r w:rsidRPr="00DE6C85">
              <w:rPr>
                <w:rFonts w:ascii="Arial" w:eastAsia="Batang" w:hAnsi="Arial" w:cs="Arial"/>
                <w:sz w:val="18"/>
                <w:szCs w:val="18"/>
                <w:lang w:eastAsia="ko-KR"/>
              </w:rPr>
              <w:t>Формат содержательной части</w:t>
            </w:r>
          </w:p>
        </w:tc>
        <w:tc>
          <w:tcPr>
            <w:tcW w:w="712" w:type="dxa"/>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vAlign w:val="center"/>
            <w:hideMark/>
          </w:tcPr>
          <w:p w14:paraId="70D1FC44" w14:textId="77777777" w:rsidR="003E4094" w:rsidRPr="003407CF" w:rsidRDefault="003E4094" w:rsidP="00143110">
            <w:pPr>
              <w:suppressAutoHyphens/>
              <w:jc w:val="center"/>
              <w:rPr>
                <w:rFonts w:ascii="Arial" w:hAnsi="Arial" w:cs="Arial"/>
                <w:color w:val="000000"/>
                <w:sz w:val="18"/>
                <w:szCs w:val="18"/>
              </w:rPr>
            </w:pPr>
            <w:r w:rsidRPr="003407CF">
              <w:rPr>
                <w:rFonts w:ascii="Arial" w:hAnsi="Arial" w:cs="Arial"/>
                <w:color w:val="000000"/>
                <w:sz w:val="18"/>
                <w:szCs w:val="18"/>
              </w:rPr>
              <w:t>Отправитель</w:t>
            </w:r>
          </w:p>
        </w:tc>
        <w:tc>
          <w:tcPr>
            <w:tcW w:w="709" w:type="dxa"/>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vAlign w:val="center"/>
            <w:hideMark/>
          </w:tcPr>
          <w:p w14:paraId="42C7AD19" w14:textId="77777777" w:rsidR="003E4094" w:rsidRPr="003407CF" w:rsidRDefault="003E4094" w:rsidP="00143110">
            <w:pPr>
              <w:suppressAutoHyphens/>
              <w:jc w:val="center"/>
              <w:rPr>
                <w:rFonts w:ascii="Arial" w:hAnsi="Arial" w:cs="Arial"/>
                <w:color w:val="000000"/>
                <w:sz w:val="18"/>
                <w:szCs w:val="18"/>
              </w:rPr>
            </w:pPr>
            <w:r w:rsidRPr="003407CF">
              <w:rPr>
                <w:rFonts w:ascii="Arial" w:hAnsi="Arial" w:cs="Arial"/>
                <w:color w:val="000000"/>
                <w:sz w:val="18"/>
                <w:szCs w:val="18"/>
              </w:rPr>
              <w:t>Получатель</w:t>
            </w:r>
          </w:p>
        </w:tc>
        <w:tc>
          <w:tcPr>
            <w:tcW w:w="1085" w:type="dxa"/>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vAlign w:val="center"/>
            <w:hideMark/>
          </w:tcPr>
          <w:p w14:paraId="01485D3F" w14:textId="77777777" w:rsidR="003E4094" w:rsidRPr="003407CF" w:rsidRDefault="003E4094" w:rsidP="00143110">
            <w:pPr>
              <w:suppressAutoHyphens/>
              <w:jc w:val="center"/>
              <w:rPr>
                <w:rFonts w:ascii="Arial" w:hAnsi="Arial" w:cs="Arial"/>
                <w:color w:val="000000"/>
                <w:sz w:val="18"/>
                <w:szCs w:val="18"/>
              </w:rPr>
            </w:pPr>
            <w:r w:rsidRPr="003407CF">
              <w:rPr>
                <w:rFonts w:ascii="Arial" w:hAnsi="Arial" w:cs="Arial"/>
                <w:color w:val="000000"/>
                <w:sz w:val="18"/>
                <w:szCs w:val="18"/>
              </w:rPr>
              <w:t>Способ доставки</w:t>
            </w:r>
          </w:p>
        </w:tc>
        <w:tc>
          <w:tcPr>
            <w:tcW w:w="993" w:type="dxa"/>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vAlign w:val="center"/>
            <w:hideMark/>
          </w:tcPr>
          <w:p w14:paraId="502DE019" w14:textId="0E2B82B2" w:rsidR="003E4094" w:rsidRPr="003407CF" w:rsidRDefault="001262D9" w:rsidP="00143110">
            <w:pPr>
              <w:suppressAutoHyphens/>
              <w:jc w:val="center"/>
              <w:rPr>
                <w:rFonts w:ascii="Arial" w:hAnsi="Arial" w:cs="Arial"/>
                <w:color w:val="000000"/>
                <w:sz w:val="18"/>
                <w:szCs w:val="18"/>
              </w:rPr>
            </w:pPr>
            <w:r w:rsidRPr="00DE6C85">
              <w:rPr>
                <w:rFonts w:ascii="Arial" w:eastAsia="Batang" w:hAnsi="Arial" w:cs="Arial"/>
                <w:sz w:val="18"/>
                <w:szCs w:val="18"/>
                <w:lang w:eastAsia="ko-KR"/>
              </w:rPr>
              <w:t>Подтверждение получения документом квитанцией</w:t>
            </w:r>
          </w:p>
        </w:tc>
        <w:tc>
          <w:tcPr>
            <w:tcW w:w="725" w:type="dxa"/>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vAlign w:val="center"/>
            <w:hideMark/>
          </w:tcPr>
          <w:p w14:paraId="0AFB115A" w14:textId="5DEA51D3" w:rsidR="003E4094" w:rsidRPr="003407CF" w:rsidRDefault="001262D9" w:rsidP="00143110">
            <w:pPr>
              <w:suppressAutoHyphens/>
              <w:jc w:val="center"/>
              <w:rPr>
                <w:rFonts w:ascii="Arial" w:hAnsi="Arial" w:cs="Arial"/>
                <w:color w:val="000000"/>
                <w:sz w:val="18"/>
                <w:szCs w:val="18"/>
              </w:rPr>
            </w:pPr>
            <w:r w:rsidRPr="00DE6C85">
              <w:rPr>
                <w:rFonts w:ascii="Arial" w:eastAsia="Batang" w:hAnsi="Arial" w:cs="Arial"/>
                <w:sz w:val="18"/>
                <w:szCs w:val="18"/>
                <w:lang w:eastAsia="ko-KR"/>
              </w:rPr>
              <w:t>Необходимость шифрования</w:t>
            </w:r>
          </w:p>
        </w:tc>
        <w:tc>
          <w:tcPr>
            <w:tcW w:w="1543" w:type="dxa"/>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vAlign w:val="center"/>
            <w:hideMark/>
          </w:tcPr>
          <w:p w14:paraId="5CD568B5" w14:textId="5779483D" w:rsidR="003E4094" w:rsidRPr="003407CF" w:rsidRDefault="001262D9" w:rsidP="00143110">
            <w:pPr>
              <w:suppressAutoHyphens/>
              <w:jc w:val="center"/>
              <w:rPr>
                <w:rFonts w:ascii="Arial" w:hAnsi="Arial" w:cs="Arial"/>
                <w:color w:val="000000"/>
                <w:sz w:val="18"/>
                <w:szCs w:val="18"/>
              </w:rPr>
            </w:pPr>
            <w:r w:rsidRPr="00DE6C85">
              <w:rPr>
                <w:rFonts w:ascii="Arial" w:eastAsia="Batang" w:hAnsi="Arial" w:cs="Arial"/>
                <w:sz w:val="18"/>
                <w:szCs w:val="18"/>
                <w:lang w:eastAsia="ko-KR"/>
              </w:rPr>
              <w:t>Идентификатор (OID), определяющий требуемые для подписания ЭД полномочия представителя участника ЭДО</w:t>
            </w:r>
          </w:p>
        </w:tc>
        <w:tc>
          <w:tcPr>
            <w:tcW w:w="1133" w:type="dxa"/>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vAlign w:val="center"/>
            <w:hideMark/>
          </w:tcPr>
          <w:p w14:paraId="021EDEBE" w14:textId="11B5EC99" w:rsidR="003E4094" w:rsidRPr="003407CF" w:rsidRDefault="001262D9" w:rsidP="00143110">
            <w:pPr>
              <w:suppressAutoHyphens/>
              <w:jc w:val="center"/>
              <w:rPr>
                <w:rFonts w:ascii="Arial" w:hAnsi="Arial" w:cs="Arial"/>
                <w:color w:val="000000"/>
                <w:sz w:val="18"/>
                <w:szCs w:val="18"/>
              </w:rPr>
            </w:pPr>
            <w:r w:rsidRPr="00DE6C85">
              <w:rPr>
                <w:rFonts w:ascii="Arial" w:eastAsia="Batang" w:hAnsi="Arial" w:cs="Arial"/>
                <w:sz w:val="18"/>
                <w:szCs w:val="18"/>
                <w:lang w:eastAsia="ko-KR"/>
              </w:rPr>
              <w:t>ПО для отображения и изготовления бумажных копий</w:t>
            </w:r>
          </w:p>
        </w:tc>
        <w:tc>
          <w:tcPr>
            <w:tcW w:w="1418" w:type="dxa"/>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vAlign w:val="center"/>
            <w:hideMark/>
          </w:tcPr>
          <w:p w14:paraId="7553E394" w14:textId="5E8FAB21" w:rsidR="003E4094" w:rsidRPr="003407CF" w:rsidRDefault="003E4094" w:rsidP="001262D9">
            <w:pPr>
              <w:suppressAutoHyphens/>
              <w:jc w:val="center"/>
              <w:rPr>
                <w:rFonts w:ascii="Arial" w:hAnsi="Arial" w:cs="Arial"/>
                <w:color w:val="000000"/>
                <w:sz w:val="18"/>
                <w:szCs w:val="18"/>
              </w:rPr>
            </w:pPr>
            <w:r w:rsidRPr="003407CF">
              <w:rPr>
                <w:rFonts w:ascii="Arial" w:hAnsi="Arial" w:cs="Arial"/>
                <w:color w:val="000000"/>
                <w:sz w:val="18"/>
                <w:szCs w:val="18"/>
              </w:rPr>
              <w:t>Срок хранения в архиве</w:t>
            </w:r>
          </w:p>
        </w:tc>
        <w:tc>
          <w:tcPr>
            <w:tcW w:w="755" w:type="dxa"/>
            <w:tcBorders>
              <w:top w:val="single" w:sz="8" w:space="0" w:color="auto"/>
              <w:left w:val="nil"/>
              <w:bottom w:val="single" w:sz="4" w:space="0" w:color="auto"/>
              <w:right w:val="single" w:sz="8" w:space="0" w:color="auto"/>
            </w:tcBorders>
            <w:shd w:val="clear" w:color="auto" w:fill="C0C0C0"/>
            <w:vAlign w:val="center"/>
          </w:tcPr>
          <w:p w14:paraId="2E4EACB0" w14:textId="77777777" w:rsidR="003E4094" w:rsidRPr="003407CF" w:rsidRDefault="003E4094" w:rsidP="00143110">
            <w:pPr>
              <w:suppressAutoHyphens/>
              <w:jc w:val="center"/>
              <w:rPr>
                <w:rFonts w:ascii="Arial" w:hAnsi="Arial" w:cs="Arial"/>
                <w:color w:val="000000"/>
                <w:sz w:val="18"/>
                <w:szCs w:val="18"/>
              </w:rPr>
            </w:pPr>
            <w:r w:rsidRPr="003407CF">
              <w:rPr>
                <w:rFonts w:ascii="Arial" w:hAnsi="Arial" w:cs="Arial"/>
                <w:color w:val="000000"/>
                <w:sz w:val="18"/>
                <w:szCs w:val="18"/>
              </w:rPr>
              <w:t>Срок доступа через интерфейс сайта</w:t>
            </w:r>
          </w:p>
        </w:tc>
      </w:tr>
      <w:tr w:rsidR="003E4094" w:rsidRPr="003407CF" w14:paraId="21EE2848" w14:textId="77777777" w:rsidTr="001262D9">
        <w:trPr>
          <w:trHeight w:val="399"/>
          <w:jc w:val="center"/>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0311E80" w14:textId="77777777" w:rsidR="003E4094" w:rsidRPr="003407CF" w:rsidRDefault="003E4094" w:rsidP="00143110">
            <w:pPr>
              <w:suppressAutoHyphens/>
              <w:jc w:val="center"/>
              <w:rPr>
                <w:rFonts w:ascii="Arial" w:hAnsi="Arial" w:cs="Arial"/>
                <w:color w:val="000000"/>
                <w:sz w:val="18"/>
                <w:szCs w:val="18"/>
                <w:lang w:val="en-US"/>
              </w:rPr>
            </w:pPr>
            <w:r w:rsidRPr="003407CF">
              <w:rPr>
                <w:rFonts w:ascii="Arial" w:hAnsi="Arial" w:cs="Arial"/>
                <w:color w:val="000000"/>
                <w:sz w:val="18"/>
                <w:szCs w:val="18"/>
                <w:lang w:val="en-US"/>
              </w:rPr>
              <w:t>RD_ATS_REESTR_DOG_CLOSED</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76BDFA7" w14:textId="77777777" w:rsidR="003E4094" w:rsidRPr="003407CF" w:rsidRDefault="003E4094" w:rsidP="00143110">
            <w:pPr>
              <w:suppressAutoHyphens/>
              <w:jc w:val="center"/>
              <w:rPr>
                <w:rFonts w:ascii="Arial" w:hAnsi="Arial" w:cs="Arial"/>
                <w:color w:val="000000"/>
                <w:sz w:val="18"/>
                <w:szCs w:val="18"/>
              </w:rPr>
            </w:pPr>
            <w:r w:rsidRPr="003407CF">
              <w:rPr>
                <w:rFonts w:ascii="Arial" w:hAnsi="Arial" w:cs="Arial"/>
                <w:color w:val="000000"/>
                <w:sz w:val="18"/>
                <w:szCs w:val="18"/>
              </w:rPr>
              <w:t>Реестр регулируемых договоров купли-продажи электрической энергии и мощности (закрытые)</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06FEAA1" w14:textId="77777777" w:rsidR="003E4094" w:rsidRPr="003407CF" w:rsidRDefault="003E4094" w:rsidP="00143110">
            <w:pPr>
              <w:suppressAutoHyphens/>
              <w:jc w:val="center"/>
              <w:rPr>
                <w:rFonts w:ascii="Arial" w:hAnsi="Arial" w:cs="Arial"/>
                <w:color w:val="000000"/>
                <w:sz w:val="18"/>
                <w:szCs w:val="18"/>
              </w:rPr>
            </w:pPr>
            <w:r w:rsidRPr="003407CF">
              <w:rPr>
                <w:rFonts w:ascii="Arial" w:hAnsi="Arial" w:cs="Arial"/>
                <w:color w:val="000000"/>
                <w:sz w:val="18"/>
                <w:szCs w:val="18"/>
              </w:rPr>
              <w:t>Регламент № 6.2, п.4.2</w:t>
            </w:r>
          </w:p>
        </w:tc>
        <w:tc>
          <w:tcPr>
            <w:tcW w:w="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088D79D" w14:textId="77777777" w:rsidR="003E4094" w:rsidRPr="003407CF" w:rsidRDefault="003E4094" w:rsidP="00143110">
            <w:pPr>
              <w:suppressAutoHyphens/>
              <w:jc w:val="center"/>
              <w:rPr>
                <w:rFonts w:ascii="Arial" w:hAnsi="Arial" w:cs="Arial"/>
                <w:color w:val="000000"/>
                <w:sz w:val="18"/>
                <w:szCs w:val="18"/>
                <w:lang w:val="en-US"/>
              </w:rPr>
            </w:pPr>
            <w:proofErr w:type="spellStart"/>
            <w:r w:rsidRPr="003407CF">
              <w:rPr>
                <w:rFonts w:ascii="Arial" w:hAnsi="Arial" w:cs="Arial"/>
                <w:color w:val="000000"/>
                <w:sz w:val="18"/>
                <w:szCs w:val="18"/>
              </w:rPr>
              <w:t>xml</w:t>
            </w:r>
            <w:proofErr w:type="spellEnd"/>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CC47390" w14:textId="77777777" w:rsidR="003E4094" w:rsidRPr="003407CF" w:rsidRDefault="003E4094" w:rsidP="00143110">
            <w:pPr>
              <w:suppressAutoHyphens/>
              <w:jc w:val="center"/>
              <w:rPr>
                <w:rFonts w:ascii="Arial" w:hAnsi="Arial" w:cs="Arial"/>
                <w:color w:val="000000"/>
                <w:sz w:val="18"/>
                <w:szCs w:val="18"/>
              </w:rPr>
            </w:pPr>
            <w:r w:rsidRPr="003407CF">
              <w:rPr>
                <w:rFonts w:ascii="Arial" w:hAnsi="Arial" w:cs="Arial"/>
                <w:color w:val="000000"/>
                <w:sz w:val="18"/>
                <w:szCs w:val="18"/>
              </w:rPr>
              <w:t>АТС</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7920066" w14:textId="77777777" w:rsidR="003E4094" w:rsidRPr="003407CF" w:rsidRDefault="003E4094" w:rsidP="00143110">
            <w:pPr>
              <w:suppressAutoHyphens/>
              <w:jc w:val="center"/>
              <w:rPr>
                <w:rFonts w:ascii="Arial" w:hAnsi="Arial" w:cs="Arial"/>
                <w:color w:val="000000"/>
                <w:sz w:val="18"/>
                <w:szCs w:val="18"/>
              </w:rPr>
            </w:pPr>
            <w:r w:rsidRPr="003407CF">
              <w:rPr>
                <w:rFonts w:ascii="Arial" w:hAnsi="Arial" w:cs="Arial"/>
                <w:color w:val="000000"/>
                <w:sz w:val="18"/>
                <w:szCs w:val="18"/>
              </w:rPr>
              <w:t>ЦФР</w:t>
            </w:r>
          </w:p>
        </w:tc>
        <w:tc>
          <w:tcPr>
            <w:tcW w:w="10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72645E2" w14:textId="77777777" w:rsidR="003E4094" w:rsidRPr="003407CF" w:rsidRDefault="003E4094" w:rsidP="00143110">
            <w:pPr>
              <w:suppressAutoHyphens/>
              <w:jc w:val="center"/>
              <w:rPr>
                <w:rFonts w:ascii="Arial" w:hAnsi="Arial" w:cs="Arial"/>
                <w:color w:val="000000"/>
                <w:sz w:val="18"/>
                <w:szCs w:val="18"/>
              </w:rPr>
            </w:pPr>
            <w:r w:rsidRPr="003407CF">
              <w:rPr>
                <w:rFonts w:ascii="Arial" w:hAnsi="Arial" w:cs="Arial"/>
                <w:color w:val="000000"/>
                <w:sz w:val="18"/>
                <w:szCs w:val="18"/>
              </w:rPr>
              <w:t xml:space="preserve">Электронная почта </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253E078" w14:textId="77777777" w:rsidR="003E4094" w:rsidRPr="003407CF" w:rsidRDefault="003E4094" w:rsidP="00143110">
            <w:pPr>
              <w:suppressAutoHyphens/>
              <w:jc w:val="center"/>
              <w:rPr>
                <w:rFonts w:ascii="Arial" w:hAnsi="Arial" w:cs="Arial"/>
                <w:color w:val="000000"/>
                <w:sz w:val="18"/>
                <w:szCs w:val="18"/>
              </w:rPr>
            </w:pPr>
            <w:r w:rsidRPr="003407CF">
              <w:rPr>
                <w:rFonts w:ascii="Arial" w:hAnsi="Arial" w:cs="Arial"/>
                <w:color w:val="000000"/>
                <w:sz w:val="18"/>
                <w:szCs w:val="18"/>
              </w:rPr>
              <w:t>Нет</w:t>
            </w:r>
          </w:p>
        </w:tc>
        <w:tc>
          <w:tcPr>
            <w:tcW w:w="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6D72E9E" w14:textId="77777777" w:rsidR="003E4094" w:rsidRPr="003407CF" w:rsidRDefault="003E4094" w:rsidP="00143110">
            <w:pPr>
              <w:suppressAutoHyphens/>
              <w:jc w:val="center"/>
              <w:rPr>
                <w:rFonts w:ascii="Arial" w:hAnsi="Arial" w:cs="Arial"/>
                <w:color w:val="000000"/>
                <w:sz w:val="18"/>
                <w:szCs w:val="18"/>
              </w:rPr>
            </w:pPr>
            <w:r w:rsidRPr="003407CF">
              <w:rPr>
                <w:rFonts w:ascii="Arial" w:hAnsi="Arial" w:cs="Arial"/>
                <w:color w:val="000000"/>
                <w:sz w:val="18"/>
                <w:szCs w:val="18"/>
              </w:rPr>
              <w:t>Нет</w:t>
            </w:r>
          </w:p>
        </w:tc>
        <w:tc>
          <w:tcPr>
            <w:tcW w:w="1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82420C4" w14:textId="77777777" w:rsidR="003E4094" w:rsidRPr="003407CF" w:rsidRDefault="003E4094" w:rsidP="00143110">
            <w:pPr>
              <w:suppressAutoHyphens/>
              <w:jc w:val="center"/>
              <w:rPr>
                <w:rFonts w:ascii="Arial" w:hAnsi="Arial" w:cs="Arial"/>
                <w:color w:val="000000"/>
                <w:sz w:val="18"/>
                <w:szCs w:val="18"/>
              </w:rPr>
            </w:pPr>
            <w:r w:rsidRPr="003407CF">
              <w:rPr>
                <w:rFonts w:ascii="Arial" w:hAnsi="Arial" w:cs="Arial"/>
                <w:color w:val="000000"/>
                <w:sz w:val="18"/>
                <w:szCs w:val="18"/>
              </w:rPr>
              <w:t>1.3.6.1.4.1.18545.1.2.1.4</w:t>
            </w:r>
          </w:p>
        </w:tc>
        <w:tc>
          <w:tcPr>
            <w:tcW w:w="11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D09CFFB" w14:textId="77777777" w:rsidR="003E4094" w:rsidRPr="003407CF" w:rsidRDefault="003E4094" w:rsidP="00143110">
            <w:pPr>
              <w:suppressAutoHyphens/>
              <w:jc w:val="center"/>
              <w:rPr>
                <w:rFonts w:ascii="Arial" w:hAnsi="Arial" w:cs="Arial"/>
                <w:color w:val="000000"/>
                <w:sz w:val="18"/>
                <w:szCs w:val="18"/>
              </w:rPr>
            </w:pPr>
            <w:r w:rsidRPr="003407CF">
              <w:rPr>
                <w:rFonts w:ascii="Arial" w:hAnsi="Arial" w:cs="Arial"/>
                <w:color w:val="000000"/>
                <w:sz w:val="18"/>
                <w:szCs w:val="18"/>
              </w:rPr>
              <w:t>блокнот</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C7C7C51" w14:textId="77777777" w:rsidR="003E4094" w:rsidRPr="003407CF" w:rsidRDefault="003E4094" w:rsidP="00143110">
            <w:pPr>
              <w:suppressAutoHyphens/>
              <w:jc w:val="center"/>
              <w:rPr>
                <w:rFonts w:ascii="Arial" w:hAnsi="Arial" w:cs="Arial"/>
                <w:color w:val="000000"/>
                <w:sz w:val="18"/>
                <w:szCs w:val="18"/>
              </w:rPr>
            </w:pPr>
            <w:r w:rsidRPr="003407CF">
              <w:rPr>
                <w:rFonts w:ascii="Arial" w:hAnsi="Arial" w:cs="Arial"/>
                <w:color w:val="000000"/>
                <w:sz w:val="18"/>
                <w:szCs w:val="18"/>
              </w:rPr>
              <w:t>5 лет</w:t>
            </w:r>
          </w:p>
        </w:tc>
        <w:tc>
          <w:tcPr>
            <w:tcW w:w="755" w:type="dxa"/>
            <w:tcBorders>
              <w:top w:val="single" w:sz="4" w:space="0" w:color="auto"/>
              <w:left w:val="single" w:sz="4" w:space="0" w:color="auto"/>
              <w:bottom w:val="single" w:sz="4" w:space="0" w:color="auto"/>
              <w:right w:val="single" w:sz="4" w:space="0" w:color="auto"/>
            </w:tcBorders>
            <w:vAlign w:val="center"/>
          </w:tcPr>
          <w:p w14:paraId="5EBA08BD" w14:textId="77777777" w:rsidR="003E4094" w:rsidRPr="003407CF" w:rsidRDefault="003E4094" w:rsidP="00143110">
            <w:pPr>
              <w:suppressAutoHyphens/>
              <w:jc w:val="center"/>
              <w:rPr>
                <w:rFonts w:ascii="Arial" w:hAnsi="Arial" w:cs="Arial"/>
                <w:sz w:val="18"/>
                <w:szCs w:val="18"/>
                <w:highlight w:val="yellow"/>
              </w:rPr>
            </w:pPr>
          </w:p>
        </w:tc>
      </w:tr>
      <w:tr w:rsidR="003E4094" w:rsidRPr="003407CF" w14:paraId="62D8303A" w14:textId="77777777" w:rsidTr="001262D9">
        <w:trPr>
          <w:trHeight w:val="525"/>
          <w:jc w:val="center"/>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88C2208" w14:textId="77777777" w:rsidR="003E4094" w:rsidRPr="003407CF" w:rsidRDefault="003E4094" w:rsidP="00143110">
            <w:pPr>
              <w:suppressAutoHyphens/>
              <w:jc w:val="center"/>
              <w:rPr>
                <w:rFonts w:ascii="Arial" w:hAnsi="Arial" w:cs="Arial"/>
                <w:color w:val="000000"/>
                <w:sz w:val="18"/>
                <w:szCs w:val="18"/>
                <w:lang w:val="en-US"/>
              </w:rPr>
            </w:pPr>
            <w:r w:rsidRPr="003407CF">
              <w:rPr>
                <w:rFonts w:ascii="Arial" w:hAnsi="Arial" w:cs="Arial"/>
                <w:color w:val="000000"/>
                <w:sz w:val="18"/>
                <w:szCs w:val="18"/>
                <w:lang w:val="en-US"/>
              </w:rPr>
              <w:t>RD_ATS_REESTR_DOG_NEW</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3025882" w14:textId="77777777" w:rsidR="003E4094" w:rsidRPr="003407CF" w:rsidRDefault="003E4094" w:rsidP="00143110">
            <w:pPr>
              <w:suppressAutoHyphens/>
              <w:jc w:val="center"/>
              <w:rPr>
                <w:rFonts w:ascii="Arial" w:hAnsi="Arial" w:cs="Arial"/>
                <w:color w:val="000000"/>
                <w:sz w:val="18"/>
                <w:szCs w:val="18"/>
              </w:rPr>
            </w:pPr>
            <w:r w:rsidRPr="003407CF">
              <w:rPr>
                <w:rFonts w:ascii="Arial" w:hAnsi="Arial" w:cs="Arial"/>
                <w:color w:val="000000"/>
                <w:sz w:val="18"/>
                <w:szCs w:val="18"/>
              </w:rPr>
              <w:t>Предварительный реестр регулируемых договоров купли-продажи электрической энергии и мощности (новые)</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C0A57A1" w14:textId="77777777" w:rsidR="003E4094" w:rsidRPr="003407CF" w:rsidRDefault="003E4094" w:rsidP="00143110">
            <w:pPr>
              <w:suppressAutoHyphens/>
              <w:jc w:val="center"/>
              <w:rPr>
                <w:rFonts w:ascii="Arial" w:hAnsi="Arial" w:cs="Arial"/>
                <w:color w:val="000000"/>
                <w:sz w:val="18"/>
                <w:szCs w:val="18"/>
              </w:rPr>
            </w:pPr>
            <w:r w:rsidRPr="003407CF">
              <w:rPr>
                <w:rFonts w:ascii="Arial" w:hAnsi="Arial" w:cs="Arial"/>
                <w:color w:val="000000"/>
                <w:sz w:val="18"/>
                <w:szCs w:val="18"/>
              </w:rPr>
              <w:t>Регламент № 6.2, п.4.2</w:t>
            </w:r>
          </w:p>
        </w:tc>
        <w:tc>
          <w:tcPr>
            <w:tcW w:w="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3D0A49D" w14:textId="77777777" w:rsidR="003E4094" w:rsidRPr="003407CF" w:rsidRDefault="003E4094" w:rsidP="00143110">
            <w:pPr>
              <w:suppressAutoHyphens/>
              <w:jc w:val="center"/>
              <w:rPr>
                <w:rFonts w:ascii="Arial" w:hAnsi="Arial" w:cs="Arial"/>
                <w:color w:val="000000"/>
                <w:sz w:val="18"/>
                <w:szCs w:val="18"/>
              </w:rPr>
            </w:pPr>
            <w:proofErr w:type="spellStart"/>
            <w:r w:rsidRPr="003407CF">
              <w:rPr>
                <w:rFonts w:ascii="Arial" w:hAnsi="Arial" w:cs="Arial"/>
                <w:color w:val="000000"/>
                <w:sz w:val="18"/>
                <w:szCs w:val="18"/>
              </w:rPr>
              <w:t>xml</w:t>
            </w:r>
            <w:proofErr w:type="spellEnd"/>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647EECE" w14:textId="77777777" w:rsidR="003E4094" w:rsidRPr="003407CF" w:rsidRDefault="003E4094" w:rsidP="00143110">
            <w:pPr>
              <w:suppressAutoHyphens/>
              <w:jc w:val="center"/>
              <w:rPr>
                <w:rFonts w:ascii="Arial" w:hAnsi="Arial" w:cs="Arial"/>
                <w:color w:val="000000"/>
                <w:sz w:val="18"/>
                <w:szCs w:val="18"/>
              </w:rPr>
            </w:pPr>
            <w:r w:rsidRPr="003407CF">
              <w:rPr>
                <w:rFonts w:ascii="Arial" w:hAnsi="Arial" w:cs="Arial"/>
                <w:color w:val="000000"/>
                <w:sz w:val="18"/>
                <w:szCs w:val="18"/>
              </w:rPr>
              <w:t>АТС</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0A13187" w14:textId="77777777" w:rsidR="003E4094" w:rsidRPr="003407CF" w:rsidRDefault="003E4094" w:rsidP="00143110">
            <w:pPr>
              <w:suppressAutoHyphens/>
              <w:jc w:val="center"/>
              <w:rPr>
                <w:rFonts w:ascii="Arial" w:hAnsi="Arial" w:cs="Arial"/>
                <w:color w:val="000000"/>
                <w:sz w:val="18"/>
                <w:szCs w:val="18"/>
              </w:rPr>
            </w:pPr>
            <w:r w:rsidRPr="003407CF">
              <w:rPr>
                <w:rFonts w:ascii="Arial" w:hAnsi="Arial" w:cs="Arial"/>
                <w:color w:val="000000"/>
                <w:sz w:val="18"/>
                <w:szCs w:val="18"/>
              </w:rPr>
              <w:t>ЦФР</w:t>
            </w:r>
          </w:p>
        </w:tc>
        <w:tc>
          <w:tcPr>
            <w:tcW w:w="10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2F5AF9B" w14:textId="77777777" w:rsidR="003E4094" w:rsidRPr="003407CF" w:rsidRDefault="003E4094" w:rsidP="00143110">
            <w:pPr>
              <w:suppressAutoHyphens/>
              <w:jc w:val="center"/>
              <w:rPr>
                <w:rFonts w:ascii="Arial" w:hAnsi="Arial" w:cs="Arial"/>
                <w:color w:val="000000"/>
                <w:sz w:val="18"/>
                <w:szCs w:val="18"/>
              </w:rPr>
            </w:pPr>
            <w:r w:rsidRPr="003407CF">
              <w:rPr>
                <w:rFonts w:ascii="Arial" w:hAnsi="Arial" w:cs="Arial"/>
                <w:color w:val="000000"/>
                <w:sz w:val="18"/>
                <w:szCs w:val="18"/>
              </w:rPr>
              <w:t xml:space="preserve">Электронная почта </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65EA38D" w14:textId="77777777" w:rsidR="003E4094" w:rsidRPr="003407CF" w:rsidRDefault="003E4094" w:rsidP="00143110">
            <w:pPr>
              <w:suppressAutoHyphens/>
              <w:jc w:val="center"/>
              <w:rPr>
                <w:rFonts w:ascii="Arial" w:hAnsi="Arial" w:cs="Arial"/>
                <w:color w:val="000000"/>
                <w:sz w:val="18"/>
                <w:szCs w:val="18"/>
              </w:rPr>
            </w:pPr>
            <w:r w:rsidRPr="003407CF">
              <w:rPr>
                <w:rFonts w:ascii="Arial" w:hAnsi="Arial" w:cs="Arial"/>
                <w:color w:val="000000"/>
                <w:sz w:val="18"/>
                <w:szCs w:val="18"/>
              </w:rPr>
              <w:t>Нет</w:t>
            </w:r>
          </w:p>
        </w:tc>
        <w:tc>
          <w:tcPr>
            <w:tcW w:w="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7B54026" w14:textId="77777777" w:rsidR="003E4094" w:rsidRPr="003407CF" w:rsidRDefault="003E4094" w:rsidP="00143110">
            <w:pPr>
              <w:suppressAutoHyphens/>
              <w:jc w:val="center"/>
              <w:rPr>
                <w:rFonts w:ascii="Arial" w:hAnsi="Arial" w:cs="Arial"/>
                <w:color w:val="000000"/>
                <w:sz w:val="18"/>
                <w:szCs w:val="18"/>
              </w:rPr>
            </w:pPr>
            <w:r w:rsidRPr="003407CF">
              <w:rPr>
                <w:rFonts w:ascii="Arial" w:hAnsi="Arial" w:cs="Arial"/>
                <w:color w:val="000000"/>
                <w:sz w:val="18"/>
                <w:szCs w:val="18"/>
              </w:rPr>
              <w:t>Нет</w:t>
            </w:r>
          </w:p>
        </w:tc>
        <w:tc>
          <w:tcPr>
            <w:tcW w:w="1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F6AC92B" w14:textId="77777777" w:rsidR="003E4094" w:rsidRPr="003407CF" w:rsidRDefault="003E4094" w:rsidP="00143110">
            <w:pPr>
              <w:suppressAutoHyphens/>
              <w:jc w:val="center"/>
              <w:rPr>
                <w:rFonts w:ascii="Arial" w:hAnsi="Arial" w:cs="Arial"/>
                <w:color w:val="000000"/>
                <w:sz w:val="18"/>
                <w:szCs w:val="18"/>
              </w:rPr>
            </w:pPr>
            <w:r w:rsidRPr="003407CF">
              <w:rPr>
                <w:rFonts w:ascii="Arial" w:hAnsi="Arial" w:cs="Arial"/>
                <w:color w:val="000000"/>
                <w:sz w:val="18"/>
                <w:szCs w:val="18"/>
              </w:rPr>
              <w:t>1.3.6.1.4.1.18545.1.2.1.4</w:t>
            </w:r>
          </w:p>
        </w:tc>
        <w:tc>
          <w:tcPr>
            <w:tcW w:w="11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EB46EE2" w14:textId="77777777" w:rsidR="003E4094" w:rsidRPr="003407CF" w:rsidRDefault="003E4094" w:rsidP="00143110">
            <w:pPr>
              <w:suppressAutoHyphens/>
              <w:jc w:val="center"/>
              <w:rPr>
                <w:rFonts w:ascii="Arial" w:hAnsi="Arial" w:cs="Arial"/>
                <w:color w:val="000000"/>
                <w:sz w:val="18"/>
                <w:szCs w:val="18"/>
              </w:rPr>
            </w:pPr>
            <w:r w:rsidRPr="003407CF">
              <w:rPr>
                <w:rFonts w:ascii="Arial" w:hAnsi="Arial" w:cs="Arial"/>
                <w:color w:val="000000"/>
                <w:sz w:val="18"/>
                <w:szCs w:val="18"/>
              </w:rPr>
              <w:t>блокнот</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B0E9C09" w14:textId="77777777" w:rsidR="003E4094" w:rsidRPr="003407CF" w:rsidRDefault="003E4094" w:rsidP="00143110">
            <w:pPr>
              <w:suppressAutoHyphens/>
              <w:jc w:val="center"/>
              <w:rPr>
                <w:rFonts w:ascii="Arial" w:hAnsi="Arial" w:cs="Arial"/>
                <w:color w:val="000000"/>
                <w:sz w:val="18"/>
                <w:szCs w:val="18"/>
              </w:rPr>
            </w:pPr>
            <w:r w:rsidRPr="003407CF">
              <w:rPr>
                <w:rFonts w:ascii="Arial" w:hAnsi="Arial" w:cs="Arial"/>
                <w:color w:val="000000"/>
                <w:sz w:val="18"/>
                <w:szCs w:val="18"/>
              </w:rPr>
              <w:t>5 лет</w:t>
            </w:r>
          </w:p>
        </w:tc>
        <w:tc>
          <w:tcPr>
            <w:tcW w:w="755" w:type="dxa"/>
            <w:tcBorders>
              <w:top w:val="single" w:sz="4" w:space="0" w:color="auto"/>
              <w:left w:val="single" w:sz="4" w:space="0" w:color="auto"/>
              <w:bottom w:val="single" w:sz="4" w:space="0" w:color="auto"/>
              <w:right w:val="single" w:sz="4" w:space="0" w:color="auto"/>
            </w:tcBorders>
            <w:vAlign w:val="center"/>
          </w:tcPr>
          <w:p w14:paraId="4A84C722" w14:textId="77777777" w:rsidR="003E4094" w:rsidRPr="003407CF" w:rsidRDefault="003E4094" w:rsidP="00143110">
            <w:pPr>
              <w:suppressAutoHyphens/>
              <w:jc w:val="center"/>
              <w:rPr>
                <w:rFonts w:ascii="Arial" w:hAnsi="Arial" w:cs="Arial"/>
                <w:sz w:val="18"/>
                <w:szCs w:val="18"/>
                <w:highlight w:val="yellow"/>
              </w:rPr>
            </w:pPr>
          </w:p>
        </w:tc>
      </w:tr>
      <w:tr w:rsidR="003E4094" w:rsidRPr="003407CF" w14:paraId="053F7346" w14:textId="77777777" w:rsidTr="001262D9">
        <w:trPr>
          <w:trHeight w:val="525"/>
          <w:jc w:val="center"/>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ABF08D9" w14:textId="77777777" w:rsidR="003E4094" w:rsidRPr="003407CF" w:rsidRDefault="003E4094" w:rsidP="00143110">
            <w:pPr>
              <w:suppressAutoHyphens/>
              <w:jc w:val="center"/>
              <w:rPr>
                <w:rFonts w:ascii="Arial" w:hAnsi="Arial" w:cs="Arial"/>
                <w:color w:val="000000"/>
                <w:sz w:val="18"/>
                <w:szCs w:val="18"/>
                <w:lang w:val="en-US"/>
              </w:rPr>
            </w:pPr>
            <w:r w:rsidRPr="003407CF">
              <w:rPr>
                <w:rFonts w:ascii="Arial" w:hAnsi="Arial" w:cs="Arial"/>
                <w:color w:val="000000"/>
                <w:sz w:val="18"/>
                <w:szCs w:val="18"/>
                <w:lang w:val="en-US"/>
              </w:rPr>
              <w:t>RD_ATS_REESTR_DOG_NEW_FINAL</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DC33643" w14:textId="77777777" w:rsidR="003E4094" w:rsidRPr="003407CF" w:rsidRDefault="003E4094" w:rsidP="00143110">
            <w:pPr>
              <w:suppressAutoHyphens/>
              <w:jc w:val="center"/>
              <w:rPr>
                <w:rFonts w:ascii="Arial" w:hAnsi="Arial" w:cs="Arial"/>
                <w:color w:val="000000"/>
                <w:sz w:val="18"/>
                <w:szCs w:val="18"/>
              </w:rPr>
            </w:pPr>
            <w:r w:rsidRPr="003407CF">
              <w:rPr>
                <w:rFonts w:ascii="Arial" w:hAnsi="Arial" w:cs="Arial"/>
                <w:color w:val="000000"/>
                <w:sz w:val="18"/>
                <w:szCs w:val="18"/>
              </w:rPr>
              <w:t>Итоговый реестр регулируемых договоров купли-продажи электрической энергии и мощности (новые)</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505827B" w14:textId="77777777" w:rsidR="003E4094" w:rsidRPr="003407CF" w:rsidRDefault="003E4094" w:rsidP="00143110">
            <w:pPr>
              <w:suppressAutoHyphens/>
              <w:jc w:val="center"/>
              <w:rPr>
                <w:rFonts w:ascii="Arial" w:hAnsi="Arial" w:cs="Arial"/>
                <w:color w:val="000000"/>
                <w:sz w:val="18"/>
                <w:szCs w:val="18"/>
              </w:rPr>
            </w:pPr>
            <w:r w:rsidRPr="003407CF">
              <w:rPr>
                <w:rFonts w:ascii="Arial" w:hAnsi="Arial" w:cs="Arial"/>
                <w:color w:val="000000"/>
                <w:sz w:val="18"/>
                <w:szCs w:val="18"/>
              </w:rPr>
              <w:t>Регламент № 6.2, п. 4.2</w:t>
            </w:r>
          </w:p>
        </w:tc>
        <w:tc>
          <w:tcPr>
            <w:tcW w:w="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F6B6FDE" w14:textId="77777777" w:rsidR="003E4094" w:rsidRPr="003407CF" w:rsidRDefault="003E4094" w:rsidP="00143110">
            <w:pPr>
              <w:suppressAutoHyphens/>
              <w:jc w:val="center"/>
              <w:rPr>
                <w:rFonts w:ascii="Arial" w:hAnsi="Arial" w:cs="Arial"/>
                <w:color w:val="000000"/>
                <w:sz w:val="18"/>
                <w:szCs w:val="18"/>
              </w:rPr>
            </w:pPr>
            <w:proofErr w:type="spellStart"/>
            <w:r w:rsidRPr="003407CF">
              <w:rPr>
                <w:rFonts w:ascii="Arial" w:hAnsi="Arial" w:cs="Arial"/>
                <w:color w:val="000000"/>
                <w:sz w:val="18"/>
                <w:szCs w:val="18"/>
              </w:rPr>
              <w:t>xml</w:t>
            </w:r>
            <w:proofErr w:type="spellEnd"/>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7AF608E" w14:textId="77777777" w:rsidR="003E4094" w:rsidRPr="003407CF" w:rsidRDefault="003E4094" w:rsidP="00143110">
            <w:pPr>
              <w:suppressAutoHyphens/>
              <w:jc w:val="center"/>
              <w:rPr>
                <w:rFonts w:ascii="Arial" w:hAnsi="Arial" w:cs="Arial"/>
                <w:color w:val="000000"/>
                <w:sz w:val="18"/>
                <w:szCs w:val="18"/>
              </w:rPr>
            </w:pPr>
            <w:r w:rsidRPr="003407CF">
              <w:rPr>
                <w:rFonts w:ascii="Arial" w:hAnsi="Arial" w:cs="Arial"/>
                <w:color w:val="000000"/>
                <w:sz w:val="18"/>
                <w:szCs w:val="18"/>
              </w:rPr>
              <w:t>АТС</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E17F750" w14:textId="77777777" w:rsidR="003E4094" w:rsidRPr="003407CF" w:rsidRDefault="003E4094" w:rsidP="00143110">
            <w:pPr>
              <w:suppressAutoHyphens/>
              <w:jc w:val="center"/>
              <w:rPr>
                <w:rFonts w:ascii="Arial" w:hAnsi="Arial" w:cs="Arial"/>
                <w:color w:val="000000"/>
                <w:sz w:val="18"/>
                <w:szCs w:val="18"/>
              </w:rPr>
            </w:pPr>
            <w:r w:rsidRPr="003407CF">
              <w:rPr>
                <w:rFonts w:ascii="Arial" w:hAnsi="Arial" w:cs="Arial"/>
                <w:color w:val="000000"/>
                <w:sz w:val="18"/>
                <w:szCs w:val="18"/>
              </w:rPr>
              <w:t>ЦФР</w:t>
            </w:r>
          </w:p>
        </w:tc>
        <w:tc>
          <w:tcPr>
            <w:tcW w:w="10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87775BA" w14:textId="77777777" w:rsidR="003E4094" w:rsidRPr="003407CF" w:rsidRDefault="003E4094" w:rsidP="00143110">
            <w:pPr>
              <w:suppressAutoHyphens/>
              <w:jc w:val="center"/>
              <w:rPr>
                <w:rFonts w:ascii="Arial" w:hAnsi="Arial" w:cs="Arial"/>
                <w:color w:val="000000"/>
                <w:sz w:val="18"/>
                <w:szCs w:val="18"/>
              </w:rPr>
            </w:pPr>
            <w:r w:rsidRPr="003407CF">
              <w:rPr>
                <w:rFonts w:ascii="Arial" w:hAnsi="Arial" w:cs="Arial"/>
                <w:color w:val="000000"/>
                <w:sz w:val="18"/>
                <w:szCs w:val="18"/>
              </w:rPr>
              <w:t>Электронная почта (</w:t>
            </w:r>
            <w:proofErr w:type="spellStart"/>
            <w:r w:rsidRPr="003407CF">
              <w:rPr>
                <w:rFonts w:ascii="Arial" w:hAnsi="Arial" w:cs="Arial"/>
                <w:color w:val="000000"/>
                <w:sz w:val="18"/>
                <w:szCs w:val="18"/>
              </w:rPr>
              <w:t>ASPMailer</w:t>
            </w:r>
            <w:proofErr w:type="spellEnd"/>
            <w:r w:rsidRPr="003407CF">
              <w:rPr>
                <w:rFonts w:ascii="Arial" w:hAnsi="Arial" w:cs="Arial"/>
                <w:color w:val="000000"/>
                <w:sz w:val="18"/>
                <w:szCs w:val="18"/>
              </w:rPr>
              <w:t>)</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9EC4D37" w14:textId="77777777" w:rsidR="003E4094" w:rsidRPr="003407CF" w:rsidRDefault="003E4094" w:rsidP="00143110">
            <w:pPr>
              <w:suppressAutoHyphens/>
              <w:jc w:val="center"/>
              <w:rPr>
                <w:rFonts w:ascii="Arial" w:hAnsi="Arial" w:cs="Arial"/>
                <w:color w:val="000000"/>
                <w:sz w:val="18"/>
                <w:szCs w:val="18"/>
              </w:rPr>
            </w:pPr>
            <w:r w:rsidRPr="003407CF">
              <w:rPr>
                <w:rFonts w:ascii="Arial" w:hAnsi="Arial" w:cs="Arial"/>
                <w:color w:val="000000"/>
                <w:sz w:val="18"/>
                <w:szCs w:val="18"/>
              </w:rPr>
              <w:t>Нет</w:t>
            </w:r>
          </w:p>
        </w:tc>
        <w:tc>
          <w:tcPr>
            <w:tcW w:w="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95B1F5C" w14:textId="77777777" w:rsidR="003E4094" w:rsidRPr="003407CF" w:rsidRDefault="003E4094" w:rsidP="00143110">
            <w:pPr>
              <w:suppressAutoHyphens/>
              <w:jc w:val="center"/>
              <w:rPr>
                <w:rFonts w:ascii="Arial" w:hAnsi="Arial" w:cs="Arial"/>
                <w:color w:val="000000"/>
                <w:sz w:val="18"/>
                <w:szCs w:val="18"/>
              </w:rPr>
            </w:pPr>
            <w:r w:rsidRPr="003407CF">
              <w:rPr>
                <w:rFonts w:ascii="Arial" w:hAnsi="Arial" w:cs="Arial"/>
                <w:color w:val="000000"/>
                <w:sz w:val="18"/>
                <w:szCs w:val="18"/>
              </w:rPr>
              <w:t>Нет</w:t>
            </w:r>
          </w:p>
        </w:tc>
        <w:tc>
          <w:tcPr>
            <w:tcW w:w="1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7CEC0E0" w14:textId="77777777" w:rsidR="003E4094" w:rsidRPr="003407CF" w:rsidRDefault="003E4094" w:rsidP="00143110">
            <w:pPr>
              <w:suppressAutoHyphens/>
              <w:jc w:val="center"/>
              <w:rPr>
                <w:rFonts w:ascii="Arial" w:hAnsi="Arial" w:cs="Arial"/>
                <w:color w:val="000000"/>
                <w:sz w:val="18"/>
                <w:szCs w:val="18"/>
              </w:rPr>
            </w:pPr>
            <w:r w:rsidRPr="003407CF">
              <w:rPr>
                <w:rFonts w:ascii="Arial" w:hAnsi="Arial" w:cs="Arial"/>
                <w:color w:val="000000"/>
                <w:sz w:val="18"/>
                <w:szCs w:val="18"/>
              </w:rPr>
              <w:t>1.3.6.1.4.1.18545.1.2.1.4</w:t>
            </w:r>
          </w:p>
        </w:tc>
        <w:tc>
          <w:tcPr>
            <w:tcW w:w="11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1CA0A8C" w14:textId="77777777" w:rsidR="003E4094" w:rsidRPr="003407CF" w:rsidRDefault="003E4094" w:rsidP="00143110">
            <w:pPr>
              <w:suppressAutoHyphens/>
              <w:jc w:val="center"/>
              <w:rPr>
                <w:rFonts w:ascii="Arial" w:hAnsi="Arial" w:cs="Arial"/>
                <w:color w:val="000000"/>
                <w:sz w:val="18"/>
                <w:szCs w:val="18"/>
              </w:rPr>
            </w:pPr>
            <w:r w:rsidRPr="003407CF">
              <w:rPr>
                <w:rFonts w:ascii="Arial" w:hAnsi="Arial" w:cs="Arial"/>
                <w:color w:val="000000"/>
                <w:sz w:val="18"/>
                <w:szCs w:val="18"/>
              </w:rPr>
              <w:t>Блокнот</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F036709" w14:textId="77777777" w:rsidR="003E4094" w:rsidRPr="003407CF" w:rsidRDefault="003E4094" w:rsidP="00143110">
            <w:pPr>
              <w:suppressAutoHyphens/>
              <w:jc w:val="center"/>
              <w:rPr>
                <w:rFonts w:ascii="Arial" w:hAnsi="Arial" w:cs="Arial"/>
                <w:color w:val="000000"/>
                <w:sz w:val="18"/>
                <w:szCs w:val="18"/>
              </w:rPr>
            </w:pPr>
            <w:r w:rsidRPr="003407CF">
              <w:rPr>
                <w:rFonts w:ascii="Arial" w:hAnsi="Arial" w:cs="Arial"/>
                <w:color w:val="000000"/>
                <w:sz w:val="18"/>
                <w:szCs w:val="18"/>
              </w:rPr>
              <w:t>5 лет</w:t>
            </w:r>
          </w:p>
        </w:tc>
        <w:tc>
          <w:tcPr>
            <w:tcW w:w="755" w:type="dxa"/>
            <w:tcBorders>
              <w:top w:val="single" w:sz="4" w:space="0" w:color="auto"/>
              <w:left w:val="single" w:sz="4" w:space="0" w:color="auto"/>
              <w:bottom w:val="single" w:sz="4" w:space="0" w:color="auto"/>
              <w:right w:val="single" w:sz="4" w:space="0" w:color="auto"/>
            </w:tcBorders>
            <w:vAlign w:val="center"/>
          </w:tcPr>
          <w:p w14:paraId="2094BDBB" w14:textId="77777777" w:rsidR="003E4094" w:rsidRPr="003407CF" w:rsidRDefault="003E4094" w:rsidP="00143110">
            <w:pPr>
              <w:suppressAutoHyphens/>
              <w:jc w:val="center"/>
              <w:rPr>
                <w:rFonts w:ascii="Arial" w:hAnsi="Arial" w:cs="Arial"/>
                <w:sz w:val="18"/>
                <w:szCs w:val="18"/>
                <w:highlight w:val="yellow"/>
              </w:rPr>
            </w:pPr>
          </w:p>
        </w:tc>
      </w:tr>
      <w:tr w:rsidR="003E4094" w:rsidRPr="003407CF" w14:paraId="4757E5B4" w14:textId="77777777" w:rsidTr="001262D9">
        <w:trPr>
          <w:trHeight w:val="525"/>
          <w:jc w:val="center"/>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E35EAB7" w14:textId="77777777" w:rsidR="003E4094" w:rsidRPr="003407CF" w:rsidRDefault="003E4094" w:rsidP="00143110">
            <w:pPr>
              <w:suppressAutoHyphens/>
              <w:jc w:val="center"/>
              <w:rPr>
                <w:rFonts w:ascii="Arial" w:hAnsi="Arial" w:cs="Arial"/>
                <w:color w:val="000000"/>
                <w:sz w:val="18"/>
                <w:szCs w:val="18"/>
                <w:lang w:val="en-US"/>
              </w:rPr>
            </w:pPr>
            <w:r w:rsidRPr="003407CF">
              <w:rPr>
                <w:rFonts w:ascii="Arial" w:hAnsi="Arial" w:cs="Arial"/>
                <w:color w:val="000000"/>
                <w:sz w:val="18"/>
                <w:szCs w:val="18"/>
                <w:lang w:val="en-US"/>
              </w:rPr>
              <w:t>DPMGA_ATS_REESTR_DOG_NEW</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57A67B7" w14:textId="77777777" w:rsidR="003E4094" w:rsidRPr="003407CF" w:rsidRDefault="003E4094" w:rsidP="00143110">
            <w:pPr>
              <w:suppressAutoHyphens/>
              <w:jc w:val="center"/>
              <w:rPr>
                <w:rFonts w:ascii="Arial" w:hAnsi="Arial" w:cs="Arial"/>
                <w:color w:val="000000"/>
                <w:sz w:val="18"/>
                <w:szCs w:val="18"/>
              </w:rPr>
            </w:pPr>
            <w:r w:rsidRPr="003407CF">
              <w:rPr>
                <w:rFonts w:ascii="Arial" w:hAnsi="Arial" w:cs="Arial"/>
                <w:color w:val="000000"/>
                <w:sz w:val="18"/>
                <w:szCs w:val="18"/>
              </w:rPr>
              <w:t>Реестр заключенных договоров АЭС/ГЭС</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3E9AD6C" w14:textId="77777777" w:rsidR="003E4094" w:rsidRPr="003407CF" w:rsidRDefault="003E4094" w:rsidP="00143110">
            <w:pPr>
              <w:suppressAutoHyphens/>
              <w:jc w:val="center"/>
              <w:rPr>
                <w:rFonts w:ascii="Arial" w:hAnsi="Arial" w:cs="Arial"/>
                <w:color w:val="000000"/>
                <w:sz w:val="18"/>
                <w:szCs w:val="18"/>
              </w:rPr>
            </w:pPr>
            <w:r w:rsidRPr="003407CF">
              <w:rPr>
                <w:rFonts w:ascii="Arial" w:hAnsi="Arial" w:cs="Arial"/>
                <w:color w:val="000000"/>
                <w:sz w:val="18"/>
                <w:szCs w:val="18"/>
              </w:rPr>
              <w:t>Регламент № 16</w:t>
            </w:r>
          </w:p>
        </w:tc>
        <w:tc>
          <w:tcPr>
            <w:tcW w:w="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6AEEF30" w14:textId="77777777" w:rsidR="003E4094" w:rsidRPr="003407CF" w:rsidRDefault="003E4094" w:rsidP="00143110">
            <w:pPr>
              <w:suppressAutoHyphens/>
              <w:jc w:val="center"/>
              <w:rPr>
                <w:rFonts w:ascii="Arial" w:hAnsi="Arial" w:cs="Arial"/>
                <w:color w:val="000000"/>
                <w:sz w:val="18"/>
                <w:szCs w:val="18"/>
              </w:rPr>
            </w:pPr>
            <w:proofErr w:type="spellStart"/>
            <w:r w:rsidRPr="003407CF">
              <w:rPr>
                <w:rFonts w:ascii="Arial" w:hAnsi="Arial" w:cs="Arial"/>
                <w:color w:val="000000"/>
                <w:sz w:val="18"/>
                <w:szCs w:val="18"/>
              </w:rPr>
              <w:t>xlsx</w:t>
            </w:r>
            <w:proofErr w:type="spellEnd"/>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01ACDF1" w14:textId="77777777" w:rsidR="003E4094" w:rsidRPr="003407CF" w:rsidRDefault="003E4094" w:rsidP="00143110">
            <w:pPr>
              <w:suppressAutoHyphens/>
              <w:jc w:val="center"/>
              <w:rPr>
                <w:rFonts w:ascii="Arial" w:hAnsi="Arial" w:cs="Arial"/>
                <w:color w:val="000000"/>
                <w:sz w:val="18"/>
                <w:szCs w:val="18"/>
              </w:rPr>
            </w:pPr>
            <w:r w:rsidRPr="003407CF">
              <w:rPr>
                <w:rFonts w:ascii="Arial" w:hAnsi="Arial" w:cs="Arial"/>
                <w:color w:val="000000"/>
                <w:sz w:val="18"/>
                <w:szCs w:val="18"/>
              </w:rPr>
              <w:t>АТС</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F5B77A9" w14:textId="77777777" w:rsidR="003E4094" w:rsidRPr="003407CF" w:rsidRDefault="003E4094" w:rsidP="00143110">
            <w:pPr>
              <w:suppressAutoHyphens/>
              <w:jc w:val="center"/>
              <w:rPr>
                <w:rFonts w:ascii="Arial" w:hAnsi="Arial" w:cs="Arial"/>
                <w:color w:val="000000"/>
                <w:sz w:val="18"/>
                <w:szCs w:val="18"/>
              </w:rPr>
            </w:pPr>
            <w:r w:rsidRPr="003407CF">
              <w:rPr>
                <w:rFonts w:ascii="Arial" w:hAnsi="Arial" w:cs="Arial"/>
                <w:color w:val="000000"/>
                <w:sz w:val="18"/>
                <w:szCs w:val="18"/>
              </w:rPr>
              <w:t>ЦФР</w:t>
            </w:r>
          </w:p>
        </w:tc>
        <w:tc>
          <w:tcPr>
            <w:tcW w:w="10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30A5174" w14:textId="77777777" w:rsidR="003E4094" w:rsidRPr="003407CF" w:rsidRDefault="003E4094" w:rsidP="00143110">
            <w:pPr>
              <w:suppressAutoHyphens/>
              <w:jc w:val="center"/>
              <w:rPr>
                <w:rFonts w:ascii="Arial" w:hAnsi="Arial" w:cs="Arial"/>
                <w:color w:val="000000"/>
                <w:sz w:val="18"/>
                <w:szCs w:val="18"/>
              </w:rPr>
            </w:pPr>
            <w:r w:rsidRPr="003407CF">
              <w:rPr>
                <w:rFonts w:ascii="Arial" w:hAnsi="Arial" w:cs="Arial"/>
                <w:color w:val="000000"/>
                <w:sz w:val="18"/>
                <w:szCs w:val="18"/>
              </w:rPr>
              <w:t>электронная почта (</w:t>
            </w:r>
            <w:proofErr w:type="spellStart"/>
            <w:r w:rsidRPr="003407CF">
              <w:rPr>
                <w:rFonts w:ascii="Arial" w:hAnsi="Arial" w:cs="Arial"/>
                <w:color w:val="000000"/>
                <w:sz w:val="18"/>
                <w:szCs w:val="18"/>
              </w:rPr>
              <w:t>ASPMailer</w:t>
            </w:r>
            <w:proofErr w:type="spellEnd"/>
            <w:r w:rsidRPr="003407CF">
              <w:rPr>
                <w:rFonts w:ascii="Arial" w:hAnsi="Arial" w:cs="Arial"/>
                <w:color w:val="000000"/>
                <w:sz w:val="18"/>
                <w:szCs w:val="18"/>
              </w:rPr>
              <w:t>)</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DE3BEC9" w14:textId="77777777" w:rsidR="003E4094" w:rsidRPr="003407CF" w:rsidRDefault="003E4094" w:rsidP="00143110">
            <w:pPr>
              <w:suppressAutoHyphens/>
              <w:jc w:val="center"/>
              <w:rPr>
                <w:rFonts w:ascii="Arial" w:hAnsi="Arial" w:cs="Arial"/>
                <w:color w:val="000000"/>
                <w:sz w:val="18"/>
                <w:szCs w:val="18"/>
              </w:rPr>
            </w:pPr>
            <w:r w:rsidRPr="003407CF">
              <w:rPr>
                <w:rFonts w:ascii="Arial" w:hAnsi="Arial" w:cs="Arial"/>
                <w:color w:val="000000"/>
                <w:sz w:val="18"/>
                <w:szCs w:val="18"/>
              </w:rPr>
              <w:t>Нет</w:t>
            </w:r>
          </w:p>
        </w:tc>
        <w:tc>
          <w:tcPr>
            <w:tcW w:w="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51AF139" w14:textId="77777777" w:rsidR="003E4094" w:rsidRPr="003407CF" w:rsidRDefault="003E4094" w:rsidP="00143110">
            <w:pPr>
              <w:suppressAutoHyphens/>
              <w:jc w:val="center"/>
              <w:rPr>
                <w:rFonts w:ascii="Arial" w:hAnsi="Arial" w:cs="Arial"/>
                <w:color w:val="000000"/>
                <w:sz w:val="18"/>
                <w:szCs w:val="18"/>
              </w:rPr>
            </w:pPr>
            <w:r w:rsidRPr="003407CF">
              <w:rPr>
                <w:rFonts w:ascii="Arial" w:hAnsi="Arial" w:cs="Arial"/>
                <w:color w:val="000000"/>
                <w:sz w:val="18"/>
                <w:szCs w:val="18"/>
              </w:rPr>
              <w:t>Нет</w:t>
            </w:r>
          </w:p>
        </w:tc>
        <w:tc>
          <w:tcPr>
            <w:tcW w:w="1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5A4E722" w14:textId="77777777" w:rsidR="003E4094" w:rsidRPr="003407CF" w:rsidRDefault="003E4094" w:rsidP="00143110">
            <w:pPr>
              <w:suppressAutoHyphens/>
              <w:jc w:val="center"/>
              <w:rPr>
                <w:rFonts w:ascii="Arial" w:hAnsi="Arial" w:cs="Arial"/>
                <w:color w:val="000000"/>
                <w:sz w:val="18"/>
                <w:szCs w:val="18"/>
              </w:rPr>
            </w:pPr>
            <w:r w:rsidRPr="003407CF">
              <w:rPr>
                <w:rFonts w:ascii="Arial" w:hAnsi="Arial" w:cs="Arial"/>
                <w:color w:val="000000"/>
                <w:sz w:val="18"/>
                <w:szCs w:val="18"/>
              </w:rPr>
              <w:t>1.3.6.1.4.1.18545.1.2.1.7</w:t>
            </w:r>
          </w:p>
        </w:tc>
        <w:tc>
          <w:tcPr>
            <w:tcW w:w="11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243CB83" w14:textId="77777777" w:rsidR="003E4094" w:rsidRPr="003407CF" w:rsidRDefault="003E4094" w:rsidP="00143110">
            <w:pPr>
              <w:suppressAutoHyphens/>
              <w:jc w:val="center"/>
              <w:rPr>
                <w:rFonts w:ascii="Arial" w:hAnsi="Arial" w:cs="Arial"/>
                <w:color w:val="000000"/>
                <w:sz w:val="18"/>
                <w:szCs w:val="18"/>
              </w:rPr>
            </w:pPr>
            <w:proofErr w:type="spellStart"/>
            <w:r w:rsidRPr="003407CF">
              <w:rPr>
                <w:rFonts w:ascii="Arial" w:hAnsi="Arial" w:cs="Arial"/>
                <w:color w:val="000000"/>
                <w:sz w:val="18"/>
                <w:szCs w:val="18"/>
              </w:rPr>
              <w:t>Excel</w:t>
            </w:r>
            <w:proofErr w:type="spellEnd"/>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DE310FE" w14:textId="77777777" w:rsidR="003E4094" w:rsidRPr="003407CF" w:rsidRDefault="003E4094" w:rsidP="00143110">
            <w:pPr>
              <w:suppressAutoHyphens/>
              <w:jc w:val="center"/>
              <w:rPr>
                <w:rFonts w:ascii="Arial" w:hAnsi="Arial" w:cs="Arial"/>
                <w:color w:val="000000"/>
                <w:sz w:val="18"/>
                <w:szCs w:val="18"/>
              </w:rPr>
            </w:pPr>
            <w:r w:rsidRPr="003407CF">
              <w:rPr>
                <w:rFonts w:ascii="Arial" w:hAnsi="Arial" w:cs="Arial"/>
                <w:color w:val="000000"/>
                <w:sz w:val="18"/>
                <w:szCs w:val="18"/>
              </w:rPr>
              <w:t>3 года с даты прекращения договоров АЭС/ГЭС</w:t>
            </w:r>
          </w:p>
        </w:tc>
        <w:tc>
          <w:tcPr>
            <w:tcW w:w="755" w:type="dxa"/>
            <w:tcBorders>
              <w:top w:val="single" w:sz="4" w:space="0" w:color="auto"/>
              <w:left w:val="single" w:sz="4" w:space="0" w:color="auto"/>
              <w:bottom w:val="single" w:sz="4" w:space="0" w:color="auto"/>
              <w:right w:val="single" w:sz="4" w:space="0" w:color="auto"/>
            </w:tcBorders>
            <w:vAlign w:val="center"/>
          </w:tcPr>
          <w:p w14:paraId="1B0FC727" w14:textId="77777777" w:rsidR="003E4094" w:rsidRPr="003407CF" w:rsidRDefault="003E4094" w:rsidP="00143110">
            <w:pPr>
              <w:suppressAutoHyphens/>
              <w:jc w:val="center"/>
              <w:rPr>
                <w:rFonts w:ascii="Arial" w:hAnsi="Arial" w:cs="Arial"/>
                <w:sz w:val="18"/>
                <w:szCs w:val="18"/>
                <w:highlight w:val="yellow"/>
              </w:rPr>
            </w:pPr>
          </w:p>
        </w:tc>
      </w:tr>
    </w:tbl>
    <w:p w14:paraId="12140F9F" w14:textId="77777777" w:rsidR="007C189C" w:rsidRPr="00FA3601" w:rsidRDefault="007C189C" w:rsidP="007C189C"/>
    <w:p w14:paraId="26A80973" w14:textId="77777777" w:rsidR="00C961B9" w:rsidRPr="00C961B9" w:rsidRDefault="00C961B9" w:rsidP="00C961B9">
      <w:pPr>
        <w:suppressAutoHyphens/>
        <w:ind w:left="-426" w:firstLine="426"/>
        <w:jc w:val="both"/>
        <w:rPr>
          <w:rFonts w:ascii="Garamond" w:hAnsi="Garamond"/>
          <w:b/>
          <w:bCs/>
        </w:rPr>
      </w:pPr>
      <w:r w:rsidRPr="00C961B9">
        <w:rPr>
          <w:rFonts w:ascii="Garamond" w:hAnsi="Garamond"/>
          <w:b/>
          <w:bCs/>
        </w:rPr>
        <w:t>Изменить строки из приложения 2 к Правилам ЭДО СЭД КО:</w:t>
      </w:r>
    </w:p>
    <w:p w14:paraId="177F4D95" w14:textId="77777777" w:rsidR="00C961B9" w:rsidRPr="00C961B9" w:rsidRDefault="00C961B9" w:rsidP="00C961B9">
      <w:pPr>
        <w:suppressAutoHyphens/>
        <w:ind w:left="-426" w:firstLine="426"/>
        <w:jc w:val="both"/>
        <w:rPr>
          <w:rFonts w:ascii="Garamond" w:hAnsi="Garamond"/>
          <w:b/>
          <w:bCs/>
        </w:rPr>
      </w:pPr>
    </w:p>
    <w:p w14:paraId="09D00794" w14:textId="77777777" w:rsidR="00C961B9" w:rsidRPr="00C961B9" w:rsidRDefault="00C961B9" w:rsidP="00C961B9">
      <w:pPr>
        <w:suppressAutoHyphens/>
        <w:ind w:left="-426" w:firstLine="426"/>
        <w:jc w:val="both"/>
        <w:rPr>
          <w:rFonts w:ascii="Garamond" w:hAnsi="Garamond"/>
          <w:b/>
          <w:bCs/>
        </w:rPr>
      </w:pPr>
      <w:r w:rsidRPr="00C961B9">
        <w:rPr>
          <w:rFonts w:ascii="Garamond" w:hAnsi="Garamond"/>
          <w:b/>
          <w:bCs/>
        </w:rPr>
        <w:t>Действующая редакция</w:t>
      </w:r>
    </w:p>
    <w:p w14:paraId="0CBF5FF5" w14:textId="77777777" w:rsidR="00C961B9" w:rsidRPr="00C961B9" w:rsidRDefault="00C961B9" w:rsidP="00C961B9">
      <w:pPr>
        <w:suppressAutoHyphens/>
        <w:ind w:left="-426" w:firstLine="426"/>
        <w:jc w:val="both"/>
        <w:rPr>
          <w:rFonts w:ascii="Garamond" w:hAnsi="Garamond"/>
          <w:b/>
          <w:bCs/>
        </w:rPr>
      </w:pPr>
    </w:p>
    <w:tbl>
      <w:tblPr>
        <w:tblW w:w="14733" w:type="dxa"/>
        <w:jc w:val="center"/>
        <w:tblLayout w:type="fixed"/>
        <w:tblCellMar>
          <w:left w:w="0" w:type="dxa"/>
          <w:right w:w="0" w:type="dxa"/>
        </w:tblCellMar>
        <w:tblLook w:val="04A0" w:firstRow="1" w:lastRow="0" w:firstColumn="1" w:lastColumn="0" w:noHBand="0" w:noVBand="1"/>
      </w:tblPr>
      <w:tblGrid>
        <w:gridCol w:w="1266"/>
        <w:gridCol w:w="2547"/>
        <w:gridCol w:w="1134"/>
        <w:gridCol w:w="755"/>
        <w:gridCol w:w="712"/>
        <w:gridCol w:w="1373"/>
        <w:gridCol w:w="1084"/>
        <w:gridCol w:w="988"/>
        <w:gridCol w:w="725"/>
        <w:gridCol w:w="1538"/>
        <w:gridCol w:w="1052"/>
        <w:gridCol w:w="709"/>
        <w:gridCol w:w="850"/>
      </w:tblGrid>
      <w:tr w:rsidR="00C961B9" w:rsidRPr="003407CF" w14:paraId="5C92B6ED" w14:textId="77777777" w:rsidTr="008D2051">
        <w:trPr>
          <w:trHeight w:val="808"/>
          <w:jc w:val="center"/>
        </w:trPr>
        <w:tc>
          <w:tcPr>
            <w:tcW w:w="1266" w:type="dxa"/>
            <w:tcBorders>
              <w:top w:val="single" w:sz="8" w:space="0" w:color="auto"/>
              <w:left w:val="single" w:sz="8" w:space="0" w:color="auto"/>
              <w:bottom w:val="single" w:sz="4" w:space="0" w:color="auto"/>
              <w:right w:val="single" w:sz="8" w:space="0" w:color="auto"/>
            </w:tcBorders>
            <w:shd w:val="clear" w:color="auto" w:fill="C0C0C0"/>
            <w:tcMar>
              <w:top w:w="0" w:type="dxa"/>
              <w:left w:w="108" w:type="dxa"/>
              <w:bottom w:w="0" w:type="dxa"/>
              <w:right w:w="108" w:type="dxa"/>
            </w:tcMar>
            <w:vAlign w:val="center"/>
            <w:hideMark/>
          </w:tcPr>
          <w:p w14:paraId="24D0ED68" w14:textId="77777777" w:rsidR="00C961B9" w:rsidRPr="003407CF" w:rsidRDefault="00C961B9" w:rsidP="00C961B9">
            <w:pPr>
              <w:suppressAutoHyphens/>
              <w:jc w:val="center"/>
              <w:rPr>
                <w:rFonts w:ascii="Arial" w:hAnsi="Arial" w:cs="Arial"/>
                <w:color w:val="000000"/>
                <w:sz w:val="18"/>
                <w:szCs w:val="18"/>
              </w:rPr>
            </w:pPr>
            <w:r w:rsidRPr="003407CF">
              <w:rPr>
                <w:rFonts w:ascii="Arial" w:hAnsi="Arial" w:cs="Arial"/>
                <w:color w:val="000000"/>
                <w:sz w:val="18"/>
                <w:szCs w:val="18"/>
              </w:rPr>
              <w:t>Код формы</w:t>
            </w:r>
          </w:p>
        </w:tc>
        <w:tc>
          <w:tcPr>
            <w:tcW w:w="2547" w:type="dxa"/>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vAlign w:val="center"/>
            <w:hideMark/>
          </w:tcPr>
          <w:p w14:paraId="7E30797B" w14:textId="77777777" w:rsidR="00C961B9" w:rsidRPr="003407CF" w:rsidRDefault="00C961B9" w:rsidP="00C961B9">
            <w:pPr>
              <w:suppressAutoHyphens/>
              <w:jc w:val="center"/>
              <w:rPr>
                <w:rFonts w:ascii="Arial" w:hAnsi="Arial" w:cs="Arial"/>
                <w:color w:val="000000"/>
                <w:sz w:val="18"/>
                <w:szCs w:val="18"/>
              </w:rPr>
            </w:pPr>
            <w:r w:rsidRPr="003407CF">
              <w:rPr>
                <w:rFonts w:ascii="Arial" w:hAnsi="Arial" w:cs="Arial"/>
                <w:color w:val="000000"/>
                <w:sz w:val="18"/>
                <w:szCs w:val="18"/>
              </w:rPr>
              <w:t>Наименование формы</w:t>
            </w:r>
          </w:p>
        </w:tc>
        <w:tc>
          <w:tcPr>
            <w:tcW w:w="1134" w:type="dxa"/>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vAlign w:val="center"/>
            <w:hideMark/>
          </w:tcPr>
          <w:p w14:paraId="24B1678F" w14:textId="77777777" w:rsidR="00C961B9" w:rsidRPr="003407CF" w:rsidRDefault="00C961B9" w:rsidP="00C961B9">
            <w:pPr>
              <w:suppressAutoHyphens/>
              <w:jc w:val="center"/>
              <w:rPr>
                <w:rFonts w:ascii="Arial" w:hAnsi="Arial" w:cs="Arial"/>
                <w:color w:val="000000"/>
                <w:sz w:val="18"/>
                <w:szCs w:val="18"/>
              </w:rPr>
            </w:pPr>
            <w:r w:rsidRPr="003407CF">
              <w:rPr>
                <w:rFonts w:ascii="Arial" w:hAnsi="Arial" w:cs="Arial"/>
                <w:color w:val="000000"/>
                <w:sz w:val="18"/>
                <w:szCs w:val="18"/>
              </w:rPr>
              <w:t>Основание предоставления</w:t>
            </w:r>
          </w:p>
        </w:tc>
        <w:tc>
          <w:tcPr>
            <w:tcW w:w="755" w:type="dxa"/>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vAlign w:val="center"/>
            <w:hideMark/>
          </w:tcPr>
          <w:p w14:paraId="44DEA6CD" w14:textId="462D3C53" w:rsidR="00C961B9" w:rsidRPr="003407CF" w:rsidRDefault="001262D9" w:rsidP="00C961B9">
            <w:pPr>
              <w:suppressAutoHyphens/>
              <w:jc w:val="center"/>
              <w:rPr>
                <w:rFonts w:ascii="Arial" w:hAnsi="Arial" w:cs="Arial"/>
                <w:color w:val="000000"/>
                <w:sz w:val="18"/>
                <w:szCs w:val="18"/>
              </w:rPr>
            </w:pPr>
            <w:r w:rsidRPr="00DE6C85">
              <w:rPr>
                <w:rFonts w:ascii="Arial" w:eastAsia="Batang" w:hAnsi="Arial" w:cs="Arial"/>
                <w:sz w:val="18"/>
                <w:szCs w:val="18"/>
                <w:lang w:eastAsia="ko-KR"/>
              </w:rPr>
              <w:t>Формат содержател</w:t>
            </w:r>
            <w:r w:rsidRPr="00DE6C85">
              <w:rPr>
                <w:rFonts w:ascii="Arial" w:eastAsia="Batang" w:hAnsi="Arial" w:cs="Arial"/>
                <w:sz w:val="18"/>
                <w:szCs w:val="18"/>
                <w:lang w:eastAsia="ko-KR"/>
              </w:rPr>
              <w:lastRenderedPageBreak/>
              <w:t>ьной части</w:t>
            </w:r>
          </w:p>
        </w:tc>
        <w:tc>
          <w:tcPr>
            <w:tcW w:w="712" w:type="dxa"/>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vAlign w:val="center"/>
            <w:hideMark/>
          </w:tcPr>
          <w:p w14:paraId="2CB1D5C0" w14:textId="77777777" w:rsidR="00C961B9" w:rsidRPr="003407CF" w:rsidRDefault="00C961B9" w:rsidP="00C961B9">
            <w:pPr>
              <w:suppressAutoHyphens/>
              <w:jc w:val="center"/>
              <w:rPr>
                <w:rFonts w:ascii="Arial" w:hAnsi="Arial" w:cs="Arial"/>
                <w:color w:val="000000"/>
                <w:sz w:val="18"/>
                <w:szCs w:val="18"/>
              </w:rPr>
            </w:pPr>
            <w:r w:rsidRPr="003407CF">
              <w:rPr>
                <w:rFonts w:ascii="Arial" w:hAnsi="Arial" w:cs="Arial"/>
                <w:color w:val="000000"/>
                <w:sz w:val="18"/>
                <w:szCs w:val="18"/>
              </w:rPr>
              <w:lastRenderedPageBreak/>
              <w:t>Отправитель</w:t>
            </w:r>
          </w:p>
        </w:tc>
        <w:tc>
          <w:tcPr>
            <w:tcW w:w="1373" w:type="dxa"/>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vAlign w:val="center"/>
            <w:hideMark/>
          </w:tcPr>
          <w:p w14:paraId="3D61E0F8" w14:textId="77777777" w:rsidR="00C961B9" w:rsidRPr="003407CF" w:rsidRDefault="00C961B9" w:rsidP="00C961B9">
            <w:pPr>
              <w:suppressAutoHyphens/>
              <w:jc w:val="center"/>
              <w:rPr>
                <w:rFonts w:ascii="Arial" w:hAnsi="Arial" w:cs="Arial"/>
                <w:color w:val="000000"/>
                <w:sz w:val="18"/>
                <w:szCs w:val="18"/>
              </w:rPr>
            </w:pPr>
            <w:r w:rsidRPr="003407CF">
              <w:rPr>
                <w:rFonts w:ascii="Arial" w:hAnsi="Arial" w:cs="Arial"/>
                <w:color w:val="000000"/>
                <w:sz w:val="18"/>
                <w:szCs w:val="18"/>
              </w:rPr>
              <w:t>Получатель</w:t>
            </w:r>
          </w:p>
        </w:tc>
        <w:tc>
          <w:tcPr>
            <w:tcW w:w="1084" w:type="dxa"/>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vAlign w:val="center"/>
            <w:hideMark/>
          </w:tcPr>
          <w:p w14:paraId="6F00691A" w14:textId="77777777" w:rsidR="00C961B9" w:rsidRPr="003407CF" w:rsidRDefault="00C961B9" w:rsidP="00C961B9">
            <w:pPr>
              <w:suppressAutoHyphens/>
              <w:jc w:val="center"/>
              <w:rPr>
                <w:rFonts w:ascii="Arial" w:hAnsi="Arial" w:cs="Arial"/>
                <w:color w:val="000000"/>
                <w:sz w:val="18"/>
                <w:szCs w:val="18"/>
              </w:rPr>
            </w:pPr>
            <w:r w:rsidRPr="003407CF">
              <w:rPr>
                <w:rFonts w:ascii="Arial" w:hAnsi="Arial" w:cs="Arial"/>
                <w:color w:val="000000"/>
                <w:sz w:val="18"/>
                <w:szCs w:val="18"/>
              </w:rPr>
              <w:t>Способ доставки</w:t>
            </w:r>
          </w:p>
        </w:tc>
        <w:tc>
          <w:tcPr>
            <w:tcW w:w="988" w:type="dxa"/>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vAlign w:val="center"/>
            <w:hideMark/>
          </w:tcPr>
          <w:p w14:paraId="7DCCF092" w14:textId="4470172B" w:rsidR="00C961B9" w:rsidRPr="003407CF" w:rsidRDefault="001262D9" w:rsidP="00C961B9">
            <w:pPr>
              <w:suppressAutoHyphens/>
              <w:jc w:val="center"/>
              <w:rPr>
                <w:rFonts w:ascii="Arial" w:hAnsi="Arial" w:cs="Arial"/>
                <w:color w:val="000000"/>
                <w:sz w:val="18"/>
                <w:szCs w:val="18"/>
              </w:rPr>
            </w:pPr>
            <w:r w:rsidRPr="00DE6C85">
              <w:rPr>
                <w:rFonts w:ascii="Arial" w:eastAsia="Batang" w:hAnsi="Arial" w:cs="Arial"/>
                <w:sz w:val="18"/>
                <w:szCs w:val="18"/>
                <w:lang w:eastAsia="ko-KR"/>
              </w:rPr>
              <w:t>Подтверждение получения докумен</w:t>
            </w:r>
            <w:r w:rsidRPr="00DE6C85">
              <w:rPr>
                <w:rFonts w:ascii="Arial" w:eastAsia="Batang" w:hAnsi="Arial" w:cs="Arial"/>
                <w:sz w:val="18"/>
                <w:szCs w:val="18"/>
                <w:lang w:eastAsia="ko-KR"/>
              </w:rPr>
              <w:lastRenderedPageBreak/>
              <w:t>том квитанцией</w:t>
            </w:r>
          </w:p>
        </w:tc>
        <w:tc>
          <w:tcPr>
            <w:tcW w:w="725" w:type="dxa"/>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vAlign w:val="center"/>
            <w:hideMark/>
          </w:tcPr>
          <w:p w14:paraId="3A36010F" w14:textId="6532292A" w:rsidR="00C961B9" w:rsidRPr="003407CF" w:rsidRDefault="001262D9" w:rsidP="00C961B9">
            <w:pPr>
              <w:suppressAutoHyphens/>
              <w:jc w:val="center"/>
              <w:rPr>
                <w:rFonts w:ascii="Arial" w:hAnsi="Arial" w:cs="Arial"/>
                <w:color w:val="000000"/>
                <w:sz w:val="18"/>
                <w:szCs w:val="18"/>
              </w:rPr>
            </w:pPr>
            <w:r w:rsidRPr="00DE6C85">
              <w:rPr>
                <w:rFonts w:ascii="Arial" w:eastAsia="Batang" w:hAnsi="Arial" w:cs="Arial"/>
                <w:sz w:val="18"/>
                <w:szCs w:val="18"/>
                <w:lang w:eastAsia="ko-KR"/>
              </w:rPr>
              <w:lastRenderedPageBreak/>
              <w:t>Необходимость шифр</w:t>
            </w:r>
            <w:r w:rsidRPr="00DE6C85">
              <w:rPr>
                <w:rFonts w:ascii="Arial" w:eastAsia="Batang" w:hAnsi="Arial" w:cs="Arial"/>
                <w:sz w:val="18"/>
                <w:szCs w:val="18"/>
                <w:lang w:eastAsia="ko-KR"/>
              </w:rPr>
              <w:lastRenderedPageBreak/>
              <w:t>ования</w:t>
            </w:r>
          </w:p>
        </w:tc>
        <w:tc>
          <w:tcPr>
            <w:tcW w:w="1538" w:type="dxa"/>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vAlign w:val="center"/>
            <w:hideMark/>
          </w:tcPr>
          <w:p w14:paraId="44D36534" w14:textId="3694A5C8" w:rsidR="00C961B9" w:rsidRPr="003407CF" w:rsidRDefault="001262D9" w:rsidP="00C961B9">
            <w:pPr>
              <w:suppressAutoHyphens/>
              <w:jc w:val="center"/>
              <w:rPr>
                <w:rFonts w:ascii="Arial" w:hAnsi="Arial" w:cs="Arial"/>
                <w:color w:val="000000"/>
                <w:sz w:val="18"/>
                <w:szCs w:val="18"/>
              </w:rPr>
            </w:pPr>
            <w:r w:rsidRPr="00DE6C85">
              <w:rPr>
                <w:rFonts w:ascii="Arial" w:eastAsia="Batang" w:hAnsi="Arial" w:cs="Arial"/>
                <w:sz w:val="18"/>
                <w:szCs w:val="18"/>
                <w:lang w:eastAsia="ko-KR"/>
              </w:rPr>
              <w:lastRenderedPageBreak/>
              <w:t xml:space="preserve">Идентификатор (OID), определяющий требуемые для подписания ЭД </w:t>
            </w:r>
            <w:r w:rsidRPr="00DE6C85">
              <w:rPr>
                <w:rFonts w:ascii="Arial" w:eastAsia="Batang" w:hAnsi="Arial" w:cs="Arial"/>
                <w:sz w:val="18"/>
                <w:szCs w:val="18"/>
                <w:lang w:eastAsia="ko-KR"/>
              </w:rPr>
              <w:lastRenderedPageBreak/>
              <w:t>полномочия представителя участника ЭДО</w:t>
            </w:r>
          </w:p>
        </w:tc>
        <w:tc>
          <w:tcPr>
            <w:tcW w:w="1052" w:type="dxa"/>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vAlign w:val="center"/>
            <w:hideMark/>
          </w:tcPr>
          <w:p w14:paraId="7CDE640A" w14:textId="39841355" w:rsidR="00C961B9" w:rsidRPr="003407CF" w:rsidRDefault="001262D9" w:rsidP="00C961B9">
            <w:pPr>
              <w:suppressAutoHyphens/>
              <w:jc w:val="center"/>
              <w:rPr>
                <w:rFonts w:ascii="Arial" w:hAnsi="Arial" w:cs="Arial"/>
                <w:color w:val="000000"/>
                <w:sz w:val="18"/>
                <w:szCs w:val="18"/>
              </w:rPr>
            </w:pPr>
            <w:r w:rsidRPr="00DE6C85">
              <w:rPr>
                <w:rFonts w:ascii="Arial" w:eastAsia="Batang" w:hAnsi="Arial" w:cs="Arial"/>
                <w:sz w:val="18"/>
                <w:szCs w:val="18"/>
                <w:lang w:eastAsia="ko-KR"/>
              </w:rPr>
              <w:lastRenderedPageBreak/>
              <w:t xml:space="preserve">ПО для отображения и изготовления </w:t>
            </w:r>
            <w:r w:rsidRPr="00DE6C85">
              <w:rPr>
                <w:rFonts w:ascii="Arial" w:eastAsia="Batang" w:hAnsi="Arial" w:cs="Arial"/>
                <w:sz w:val="18"/>
                <w:szCs w:val="18"/>
                <w:lang w:eastAsia="ko-KR"/>
              </w:rPr>
              <w:lastRenderedPageBreak/>
              <w:t>бумажных копий</w:t>
            </w:r>
          </w:p>
        </w:tc>
        <w:tc>
          <w:tcPr>
            <w:tcW w:w="709" w:type="dxa"/>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vAlign w:val="center"/>
            <w:hideMark/>
          </w:tcPr>
          <w:p w14:paraId="7AB0BFE7" w14:textId="37A4507C" w:rsidR="00C961B9" w:rsidRPr="003407CF" w:rsidRDefault="00C961B9" w:rsidP="001262D9">
            <w:pPr>
              <w:suppressAutoHyphens/>
              <w:jc w:val="center"/>
              <w:rPr>
                <w:rFonts w:ascii="Arial" w:hAnsi="Arial" w:cs="Arial"/>
                <w:color w:val="000000"/>
                <w:sz w:val="18"/>
                <w:szCs w:val="18"/>
              </w:rPr>
            </w:pPr>
            <w:r w:rsidRPr="003407CF">
              <w:rPr>
                <w:rFonts w:ascii="Arial" w:hAnsi="Arial" w:cs="Arial"/>
                <w:color w:val="000000"/>
                <w:sz w:val="18"/>
                <w:szCs w:val="18"/>
              </w:rPr>
              <w:lastRenderedPageBreak/>
              <w:t>Срок хранения в архиве</w:t>
            </w:r>
          </w:p>
        </w:tc>
        <w:tc>
          <w:tcPr>
            <w:tcW w:w="850" w:type="dxa"/>
            <w:tcBorders>
              <w:top w:val="single" w:sz="8" w:space="0" w:color="auto"/>
              <w:left w:val="nil"/>
              <w:bottom w:val="single" w:sz="4" w:space="0" w:color="auto"/>
              <w:right w:val="single" w:sz="8" w:space="0" w:color="auto"/>
            </w:tcBorders>
            <w:shd w:val="clear" w:color="auto" w:fill="C0C0C0"/>
            <w:vAlign w:val="center"/>
          </w:tcPr>
          <w:p w14:paraId="69BEECE3" w14:textId="77777777" w:rsidR="00C961B9" w:rsidRPr="003407CF" w:rsidRDefault="00C961B9" w:rsidP="00C961B9">
            <w:pPr>
              <w:suppressAutoHyphens/>
              <w:jc w:val="center"/>
              <w:rPr>
                <w:rFonts w:ascii="Arial" w:hAnsi="Arial" w:cs="Arial"/>
                <w:color w:val="000000"/>
                <w:sz w:val="18"/>
                <w:szCs w:val="18"/>
              </w:rPr>
            </w:pPr>
            <w:r w:rsidRPr="003407CF">
              <w:rPr>
                <w:rFonts w:ascii="Arial" w:hAnsi="Arial" w:cs="Arial"/>
                <w:color w:val="000000"/>
                <w:sz w:val="18"/>
                <w:szCs w:val="18"/>
              </w:rPr>
              <w:t>Срок доступа через интерфейс сайта</w:t>
            </w:r>
          </w:p>
        </w:tc>
      </w:tr>
      <w:tr w:rsidR="00C961B9" w:rsidRPr="003407CF" w14:paraId="61420286" w14:textId="77777777" w:rsidTr="008D2051">
        <w:trPr>
          <w:trHeight w:val="286"/>
          <w:jc w:val="center"/>
        </w:trPr>
        <w:tc>
          <w:tcPr>
            <w:tcW w:w="1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380829C" w14:textId="77777777" w:rsidR="00C961B9" w:rsidRPr="003407CF" w:rsidRDefault="00C961B9" w:rsidP="00C961B9">
            <w:pPr>
              <w:suppressAutoHyphens/>
              <w:jc w:val="center"/>
              <w:rPr>
                <w:rFonts w:ascii="Arial" w:hAnsi="Arial" w:cs="Arial"/>
                <w:color w:val="000000"/>
                <w:sz w:val="18"/>
                <w:szCs w:val="18"/>
                <w:lang w:val="en-US"/>
              </w:rPr>
            </w:pPr>
            <w:r w:rsidRPr="003407CF">
              <w:rPr>
                <w:rFonts w:ascii="Arial" w:hAnsi="Arial" w:cs="Arial"/>
                <w:color w:val="000000"/>
                <w:sz w:val="18"/>
                <w:szCs w:val="18"/>
                <w:lang w:val="en-US"/>
              </w:rPr>
              <w:t>ATS_PART_CFR_SO_SR_DPMA</w:t>
            </w:r>
          </w:p>
        </w:tc>
        <w:tc>
          <w:tcPr>
            <w:tcW w:w="2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41F4C59" w14:textId="77777777" w:rsidR="00C961B9" w:rsidRPr="003407CF" w:rsidRDefault="00C961B9" w:rsidP="00C961B9">
            <w:pPr>
              <w:suppressAutoHyphens/>
              <w:jc w:val="center"/>
              <w:rPr>
                <w:rFonts w:ascii="Arial" w:hAnsi="Arial" w:cs="Arial"/>
                <w:color w:val="000000"/>
                <w:sz w:val="18"/>
                <w:szCs w:val="18"/>
              </w:rPr>
            </w:pPr>
            <w:r w:rsidRPr="003407CF">
              <w:rPr>
                <w:rFonts w:ascii="Arial" w:hAnsi="Arial" w:cs="Arial"/>
                <w:color w:val="000000"/>
                <w:sz w:val="18"/>
                <w:szCs w:val="18"/>
              </w:rPr>
              <w:t>Договор купли-продажи (поставки) мощности новых атомных станций</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FC0DC94" w14:textId="77777777" w:rsidR="00C961B9" w:rsidRPr="003407CF" w:rsidRDefault="00C961B9" w:rsidP="00C961B9">
            <w:pPr>
              <w:suppressAutoHyphens/>
              <w:jc w:val="center"/>
              <w:rPr>
                <w:rFonts w:ascii="Arial" w:hAnsi="Arial" w:cs="Arial"/>
                <w:color w:val="000000"/>
                <w:sz w:val="18"/>
                <w:szCs w:val="18"/>
              </w:rPr>
            </w:pPr>
            <w:r w:rsidRPr="003407CF">
              <w:rPr>
                <w:rFonts w:ascii="Arial" w:hAnsi="Arial" w:cs="Arial"/>
                <w:color w:val="000000"/>
                <w:sz w:val="18"/>
                <w:szCs w:val="18"/>
              </w:rPr>
              <w:t xml:space="preserve">Приложение № Д 14.1 </w:t>
            </w:r>
          </w:p>
        </w:tc>
        <w:tc>
          <w:tcPr>
            <w:tcW w:w="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4DB097C" w14:textId="77777777" w:rsidR="00C961B9" w:rsidRPr="003407CF" w:rsidRDefault="00C961B9" w:rsidP="00C961B9">
            <w:pPr>
              <w:suppressAutoHyphens/>
              <w:jc w:val="center"/>
              <w:rPr>
                <w:rFonts w:ascii="Arial" w:hAnsi="Arial" w:cs="Arial"/>
                <w:color w:val="000000"/>
                <w:sz w:val="18"/>
                <w:szCs w:val="18"/>
                <w:lang w:val="en-US"/>
              </w:rPr>
            </w:pPr>
            <w:proofErr w:type="spellStart"/>
            <w:r w:rsidRPr="003407CF">
              <w:rPr>
                <w:rFonts w:ascii="Arial" w:hAnsi="Arial" w:cs="Arial"/>
                <w:color w:val="000000"/>
                <w:sz w:val="18"/>
                <w:szCs w:val="18"/>
              </w:rPr>
              <w:t>pdf</w:t>
            </w:r>
            <w:proofErr w:type="spellEnd"/>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207AD4A" w14:textId="77777777" w:rsidR="00C961B9" w:rsidRPr="003407CF" w:rsidRDefault="00C961B9" w:rsidP="00C961B9">
            <w:pPr>
              <w:suppressAutoHyphens/>
              <w:jc w:val="center"/>
              <w:rPr>
                <w:rFonts w:ascii="Arial" w:hAnsi="Arial" w:cs="Arial"/>
                <w:color w:val="000000"/>
                <w:sz w:val="18"/>
                <w:szCs w:val="18"/>
              </w:rPr>
            </w:pPr>
            <w:r w:rsidRPr="003407CF">
              <w:rPr>
                <w:rFonts w:ascii="Arial" w:hAnsi="Arial" w:cs="Arial"/>
                <w:color w:val="000000"/>
                <w:sz w:val="18"/>
                <w:szCs w:val="18"/>
              </w:rPr>
              <w:t>АТС</w:t>
            </w:r>
          </w:p>
        </w:tc>
        <w:tc>
          <w:tcPr>
            <w:tcW w:w="1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B8FE885" w14:textId="77777777" w:rsidR="00C961B9" w:rsidRPr="003407CF" w:rsidRDefault="00C961B9" w:rsidP="00C961B9">
            <w:pPr>
              <w:suppressAutoHyphens/>
              <w:jc w:val="center"/>
              <w:rPr>
                <w:rFonts w:ascii="Arial" w:hAnsi="Arial" w:cs="Arial"/>
                <w:color w:val="000000"/>
                <w:sz w:val="18"/>
                <w:szCs w:val="18"/>
              </w:rPr>
            </w:pPr>
            <w:r w:rsidRPr="003407CF">
              <w:rPr>
                <w:rFonts w:ascii="Arial" w:hAnsi="Arial" w:cs="Arial"/>
                <w:color w:val="000000"/>
                <w:sz w:val="18"/>
                <w:szCs w:val="18"/>
              </w:rPr>
              <w:t xml:space="preserve">Участник, </w:t>
            </w:r>
            <w:r w:rsidRPr="003407CF">
              <w:rPr>
                <w:rFonts w:ascii="Arial" w:hAnsi="Arial" w:cs="Arial"/>
                <w:color w:val="000000"/>
                <w:sz w:val="18"/>
                <w:szCs w:val="18"/>
                <w:highlight w:val="yellow"/>
              </w:rPr>
              <w:t>ЦФР,</w:t>
            </w:r>
            <w:r w:rsidRPr="003407CF">
              <w:rPr>
                <w:rFonts w:ascii="Arial" w:hAnsi="Arial" w:cs="Arial"/>
                <w:color w:val="000000"/>
                <w:sz w:val="18"/>
                <w:szCs w:val="18"/>
              </w:rPr>
              <w:t xml:space="preserve"> СО, Совет рынка</w:t>
            </w:r>
          </w:p>
        </w:tc>
        <w:tc>
          <w:tcPr>
            <w:tcW w:w="10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AD7FAE0" w14:textId="77777777" w:rsidR="00C961B9" w:rsidRPr="003407CF" w:rsidRDefault="00C961B9" w:rsidP="00C961B9">
            <w:pPr>
              <w:suppressAutoHyphens/>
              <w:jc w:val="center"/>
              <w:rPr>
                <w:rFonts w:ascii="Arial" w:hAnsi="Arial" w:cs="Arial"/>
                <w:color w:val="000000"/>
                <w:sz w:val="18"/>
                <w:szCs w:val="18"/>
              </w:rPr>
            </w:pPr>
            <w:r w:rsidRPr="003407CF">
              <w:rPr>
                <w:rFonts w:ascii="Arial" w:hAnsi="Arial" w:cs="Arial"/>
                <w:color w:val="000000"/>
                <w:sz w:val="18"/>
                <w:szCs w:val="18"/>
              </w:rPr>
              <w:t>WEB-интерфейс</w:t>
            </w:r>
          </w:p>
        </w:tc>
        <w:tc>
          <w:tcPr>
            <w:tcW w:w="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AC044EE" w14:textId="77777777" w:rsidR="00C961B9" w:rsidRPr="003407CF" w:rsidRDefault="00C961B9" w:rsidP="00C961B9">
            <w:pPr>
              <w:suppressAutoHyphens/>
              <w:jc w:val="center"/>
              <w:rPr>
                <w:rFonts w:ascii="Arial" w:hAnsi="Arial" w:cs="Arial"/>
                <w:color w:val="000000"/>
                <w:sz w:val="18"/>
                <w:szCs w:val="18"/>
              </w:rPr>
            </w:pPr>
            <w:r w:rsidRPr="003407CF">
              <w:rPr>
                <w:rFonts w:ascii="Arial" w:hAnsi="Arial" w:cs="Arial"/>
                <w:color w:val="000000"/>
                <w:sz w:val="18"/>
                <w:szCs w:val="18"/>
              </w:rPr>
              <w:t>Нет</w:t>
            </w:r>
          </w:p>
        </w:tc>
        <w:tc>
          <w:tcPr>
            <w:tcW w:w="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D214B56" w14:textId="77777777" w:rsidR="00C961B9" w:rsidRPr="003407CF" w:rsidRDefault="00C961B9" w:rsidP="00C961B9">
            <w:pPr>
              <w:suppressAutoHyphens/>
              <w:jc w:val="center"/>
              <w:rPr>
                <w:rFonts w:ascii="Arial" w:hAnsi="Arial" w:cs="Arial"/>
                <w:color w:val="000000"/>
                <w:sz w:val="18"/>
                <w:szCs w:val="18"/>
              </w:rPr>
            </w:pPr>
            <w:r w:rsidRPr="003407CF">
              <w:rPr>
                <w:rFonts w:ascii="Arial" w:hAnsi="Arial" w:cs="Arial"/>
                <w:color w:val="000000"/>
                <w:sz w:val="18"/>
                <w:szCs w:val="18"/>
              </w:rPr>
              <w:t>Нет</w:t>
            </w:r>
          </w:p>
        </w:tc>
        <w:tc>
          <w:tcPr>
            <w:tcW w:w="15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153D2CC" w14:textId="77777777" w:rsidR="00C961B9" w:rsidRPr="003407CF" w:rsidRDefault="00C961B9" w:rsidP="00C961B9">
            <w:pPr>
              <w:suppressAutoHyphens/>
              <w:jc w:val="center"/>
              <w:rPr>
                <w:rFonts w:ascii="Arial" w:hAnsi="Arial" w:cs="Arial"/>
                <w:color w:val="000000"/>
                <w:sz w:val="18"/>
                <w:szCs w:val="18"/>
              </w:rPr>
            </w:pPr>
            <w:r w:rsidRPr="003407CF">
              <w:rPr>
                <w:rFonts w:ascii="Arial" w:hAnsi="Arial" w:cs="Arial"/>
                <w:color w:val="000000"/>
                <w:sz w:val="18"/>
                <w:szCs w:val="18"/>
              </w:rPr>
              <w:t>1.3.6.1.4.1.18545.1.2.1.24</w:t>
            </w:r>
          </w:p>
        </w:tc>
        <w:tc>
          <w:tcPr>
            <w:tcW w:w="10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7CAAA90" w14:textId="77777777" w:rsidR="00C961B9" w:rsidRPr="003407CF" w:rsidRDefault="00C961B9" w:rsidP="00C961B9">
            <w:pPr>
              <w:suppressAutoHyphens/>
              <w:jc w:val="center"/>
              <w:rPr>
                <w:rFonts w:ascii="Arial" w:hAnsi="Arial" w:cs="Arial"/>
                <w:color w:val="000000"/>
                <w:sz w:val="18"/>
                <w:szCs w:val="18"/>
              </w:rPr>
            </w:pPr>
            <w:proofErr w:type="spellStart"/>
            <w:r w:rsidRPr="003407CF">
              <w:rPr>
                <w:rFonts w:ascii="Arial" w:hAnsi="Arial" w:cs="Arial"/>
                <w:color w:val="000000"/>
                <w:sz w:val="18"/>
                <w:szCs w:val="18"/>
              </w:rPr>
              <w:t>Adobe</w:t>
            </w:r>
            <w:proofErr w:type="spellEnd"/>
            <w:r w:rsidRPr="003407CF">
              <w:rPr>
                <w:rFonts w:ascii="Arial" w:hAnsi="Arial" w:cs="Arial"/>
                <w:color w:val="000000"/>
                <w:sz w:val="18"/>
                <w:szCs w:val="18"/>
              </w:rPr>
              <w:t xml:space="preserve"> </w:t>
            </w:r>
            <w:proofErr w:type="spellStart"/>
            <w:r w:rsidRPr="003407CF">
              <w:rPr>
                <w:rFonts w:ascii="Arial" w:hAnsi="Arial" w:cs="Arial"/>
                <w:color w:val="000000"/>
                <w:sz w:val="18"/>
                <w:szCs w:val="18"/>
              </w:rPr>
              <w:t>Reader</w:t>
            </w:r>
            <w:proofErr w:type="spellEnd"/>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4FE109C" w14:textId="77777777" w:rsidR="00C961B9" w:rsidRPr="003407CF" w:rsidRDefault="00C961B9" w:rsidP="00C961B9">
            <w:pPr>
              <w:suppressAutoHyphens/>
              <w:jc w:val="center"/>
              <w:rPr>
                <w:rFonts w:ascii="Arial" w:hAnsi="Arial" w:cs="Arial"/>
                <w:color w:val="000000"/>
                <w:sz w:val="18"/>
                <w:szCs w:val="18"/>
              </w:rPr>
            </w:pPr>
            <w:r w:rsidRPr="003407CF">
              <w:rPr>
                <w:rFonts w:ascii="Arial" w:hAnsi="Arial" w:cs="Arial"/>
                <w:color w:val="000000"/>
                <w:sz w:val="18"/>
                <w:szCs w:val="18"/>
              </w:rPr>
              <w:t>15 лет</w:t>
            </w:r>
          </w:p>
        </w:tc>
        <w:tc>
          <w:tcPr>
            <w:tcW w:w="850" w:type="dxa"/>
            <w:tcBorders>
              <w:top w:val="single" w:sz="4" w:space="0" w:color="auto"/>
              <w:left w:val="single" w:sz="4" w:space="0" w:color="auto"/>
              <w:bottom w:val="single" w:sz="4" w:space="0" w:color="auto"/>
              <w:right w:val="single" w:sz="4" w:space="0" w:color="auto"/>
            </w:tcBorders>
            <w:vAlign w:val="center"/>
          </w:tcPr>
          <w:p w14:paraId="41CFF049" w14:textId="77777777" w:rsidR="00C961B9" w:rsidRPr="003407CF" w:rsidRDefault="00C961B9" w:rsidP="00C961B9">
            <w:pPr>
              <w:suppressAutoHyphens/>
              <w:jc w:val="center"/>
              <w:rPr>
                <w:rFonts w:ascii="Arial" w:hAnsi="Arial" w:cs="Arial"/>
                <w:sz w:val="18"/>
                <w:szCs w:val="18"/>
                <w:highlight w:val="yellow"/>
              </w:rPr>
            </w:pPr>
          </w:p>
        </w:tc>
      </w:tr>
      <w:tr w:rsidR="00C961B9" w:rsidRPr="003407CF" w14:paraId="2FE2F589" w14:textId="77777777" w:rsidTr="008D2051">
        <w:trPr>
          <w:trHeight w:val="525"/>
          <w:jc w:val="center"/>
        </w:trPr>
        <w:tc>
          <w:tcPr>
            <w:tcW w:w="1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C67BEFF" w14:textId="77777777" w:rsidR="00C961B9" w:rsidRPr="003407CF" w:rsidRDefault="00C961B9" w:rsidP="00C961B9">
            <w:pPr>
              <w:suppressAutoHyphens/>
              <w:jc w:val="center"/>
              <w:rPr>
                <w:rFonts w:ascii="Arial" w:hAnsi="Arial" w:cs="Arial"/>
                <w:color w:val="000000"/>
                <w:sz w:val="18"/>
                <w:szCs w:val="18"/>
                <w:lang w:val="en-US"/>
              </w:rPr>
            </w:pPr>
            <w:r w:rsidRPr="003407CF">
              <w:rPr>
                <w:rFonts w:ascii="Arial" w:hAnsi="Arial" w:cs="Arial"/>
                <w:color w:val="000000"/>
                <w:sz w:val="18"/>
                <w:szCs w:val="18"/>
                <w:lang w:val="en-US"/>
              </w:rPr>
              <w:t>ATS_PART_CFR_SO_SR_DPMG</w:t>
            </w:r>
          </w:p>
        </w:tc>
        <w:tc>
          <w:tcPr>
            <w:tcW w:w="2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3172130" w14:textId="77777777" w:rsidR="00C961B9" w:rsidRPr="003407CF" w:rsidRDefault="00C961B9" w:rsidP="00C961B9">
            <w:pPr>
              <w:suppressAutoHyphens/>
              <w:jc w:val="center"/>
              <w:rPr>
                <w:rFonts w:ascii="Arial" w:hAnsi="Arial" w:cs="Arial"/>
                <w:color w:val="000000"/>
                <w:sz w:val="18"/>
                <w:szCs w:val="18"/>
              </w:rPr>
            </w:pPr>
            <w:r w:rsidRPr="003407CF">
              <w:rPr>
                <w:rFonts w:ascii="Arial" w:hAnsi="Arial" w:cs="Arial"/>
                <w:color w:val="000000"/>
                <w:sz w:val="18"/>
                <w:szCs w:val="18"/>
              </w:rPr>
              <w:t>Договор купли-продажи (поставки) мощности новых гидроэлектростанций (в том числе гидроаккумулирующих электростанций)</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961257F" w14:textId="77777777" w:rsidR="00C961B9" w:rsidRPr="003407CF" w:rsidRDefault="00C961B9" w:rsidP="00C961B9">
            <w:pPr>
              <w:suppressAutoHyphens/>
              <w:jc w:val="center"/>
              <w:rPr>
                <w:rFonts w:ascii="Arial" w:hAnsi="Arial" w:cs="Arial"/>
                <w:color w:val="000000"/>
                <w:sz w:val="18"/>
                <w:szCs w:val="18"/>
              </w:rPr>
            </w:pPr>
            <w:r w:rsidRPr="003407CF">
              <w:rPr>
                <w:rFonts w:ascii="Arial" w:hAnsi="Arial" w:cs="Arial"/>
                <w:color w:val="000000"/>
                <w:sz w:val="18"/>
                <w:szCs w:val="18"/>
              </w:rPr>
              <w:t>Приложение № Д 14</w:t>
            </w:r>
          </w:p>
        </w:tc>
        <w:tc>
          <w:tcPr>
            <w:tcW w:w="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EE86B19" w14:textId="77777777" w:rsidR="00C961B9" w:rsidRPr="003407CF" w:rsidRDefault="00C961B9" w:rsidP="00C961B9">
            <w:pPr>
              <w:suppressAutoHyphens/>
              <w:jc w:val="center"/>
              <w:rPr>
                <w:rFonts w:ascii="Arial" w:hAnsi="Arial" w:cs="Arial"/>
                <w:color w:val="000000"/>
                <w:sz w:val="18"/>
                <w:szCs w:val="18"/>
              </w:rPr>
            </w:pPr>
            <w:proofErr w:type="spellStart"/>
            <w:r w:rsidRPr="003407CF">
              <w:rPr>
                <w:rFonts w:ascii="Arial" w:hAnsi="Arial" w:cs="Arial"/>
                <w:color w:val="000000"/>
                <w:sz w:val="18"/>
                <w:szCs w:val="18"/>
              </w:rPr>
              <w:t>pdf</w:t>
            </w:r>
            <w:proofErr w:type="spellEnd"/>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561A8DA" w14:textId="77777777" w:rsidR="00C961B9" w:rsidRPr="003407CF" w:rsidRDefault="00C961B9" w:rsidP="00C961B9">
            <w:pPr>
              <w:suppressAutoHyphens/>
              <w:jc w:val="center"/>
              <w:rPr>
                <w:rFonts w:ascii="Arial" w:hAnsi="Arial" w:cs="Arial"/>
                <w:color w:val="000000"/>
                <w:sz w:val="18"/>
                <w:szCs w:val="18"/>
              </w:rPr>
            </w:pPr>
            <w:r w:rsidRPr="003407CF">
              <w:rPr>
                <w:rFonts w:ascii="Arial" w:hAnsi="Arial" w:cs="Arial"/>
                <w:color w:val="000000"/>
                <w:sz w:val="18"/>
                <w:szCs w:val="18"/>
              </w:rPr>
              <w:t>АТС</w:t>
            </w:r>
          </w:p>
        </w:tc>
        <w:tc>
          <w:tcPr>
            <w:tcW w:w="1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E9775F4" w14:textId="77777777" w:rsidR="00C961B9" w:rsidRPr="003407CF" w:rsidRDefault="00C961B9" w:rsidP="00C961B9">
            <w:pPr>
              <w:suppressAutoHyphens/>
              <w:jc w:val="center"/>
              <w:rPr>
                <w:rFonts w:ascii="Arial" w:hAnsi="Arial" w:cs="Arial"/>
                <w:color w:val="000000"/>
                <w:sz w:val="18"/>
                <w:szCs w:val="18"/>
              </w:rPr>
            </w:pPr>
            <w:r w:rsidRPr="003407CF">
              <w:rPr>
                <w:rFonts w:ascii="Arial" w:hAnsi="Arial" w:cs="Arial"/>
                <w:color w:val="000000"/>
                <w:sz w:val="18"/>
                <w:szCs w:val="18"/>
              </w:rPr>
              <w:t xml:space="preserve">Участник, </w:t>
            </w:r>
            <w:r w:rsidRPr="003407CF">
              <w:rPr>
                <w:rFonts w:ascii="Arial" w:hAnsi="Arial" w:cs="Arial"/>
                <w:color w:val="000000"/>
                <w:sz w:val="18"/>
                <w:szCs w:val="18"/>
                <w:highlight w:val="yellow"/>
              </w:rPr>
              <w:t>ЦФР,</w:t>
            </w:r>
            <w:r w:rsidRPr="003407CF">
              <w:rPr>
                <w:rFonts w:ascii="Arial" w:hAnsi="Arial" w:cs="Arial"/>
                <w:color w:val="000000"/>
                <w:sz w:val="18"/>
                <w:szCs w:val="18"/>
              </w:rPr>
              <w:t xml:space="preserve"> СО, Совет рынка</w:t>
            </w:r>
          </w:p>
        </w:tc>
        <w:tc>
          <w:tcPr>
            <w:tcW w:w="10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3950BC7" w14:textId="77777777" w:rsidR="00C961B9" w:rsidRPr="003407CF" w:rsidRDefault="00C961B9" w:rsidP="00C961B9">
            <w:pPr>
              <w:suppressAutoHyphens/>
              <w:jc w:val="center"/>
              <w:rPr>
                <w:rFonts w:ascii="Arial" w:hAnsi="Arial" w:cs="Arial"/>
                <w:color w:val="000000"/>
                <w:sz w:val="18"/>
                <w:szCs w:val="18"/>
              </w:rPr>
            </w:pPr>
            <w:r w:rsidRPr="003407CF">
              <w:rPr>
                <w:rFonts w:ascii="Arial" w:hAnsi="Arial" w:cs="Arial"/>
                <w:color w:val="000000"/>
                <w:sz w:val="18"/>
                <w:szCs w:val="18"/>
              </w:rPr>
              <w:t>WEB-интерфейс</w:t>
            </w:r>
          </w:p>
        </w:tc>
        <w:tc>
          <w:tcPr>
            <w:tcW w:w="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7F187C4" w14:textId="77777777" w:rsidR="00C961B9" w:rsidRPr="003407CF" w:rsidRDefault="00C961B9" w:rsidP="00C961B9">
            <w:pPr>
              <w:suppressAutoHyphens/>
              <w:jc w:val="center"/>
              <w:rPr>
                <w:rFonts w:ascii="Arial" w:hAnsi="Arial" w:cs="Arial"/>
                <w:color w:val="000000"/>
                <w:sz w:val="18"/>
                <w:szCs w:val="18"/>
              </w:rPr>
            </w:pPr>
            <w:r w:rsidRPr="003407CF">
              <w:rPr>
                <w:rFonts w:ascii="Arial" w:hAnsi="Arial" w:cs="Arial"/>
                <w:color w:val="000000"/>
                <w:sz w:val="18"/>
                <w:szCs w:val="18"/>
              </w:rPr>
              <w:t>Нет</w:t>
            </w:r>
          </w:p>
        </w:tc>
        <w:tc>
          <w:tcPr>
            <w:tcW w:w="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7F24610" w14:textId="77777777" w:rsidR="00C961B9" w:rsidRPr="003407CF" w:rsidRDefault="00C961B9" w:rsidP="00C961B9">
            <w:pPr>
              <w:suppressAutoHyphens/>
              <w:jc w:val="center"/>
              <w:rPr>
                <w:rFonts w:ascii="Arial" w:hAnsi="Arial" w:cs="Arial"/>
                <w:color w:val="000000"/>
                <w:sz w:val="18"/>
                <w:szCs w:val="18"/>
              </w:rPr>
            </w:pPr>
            <w:r w:rsidRPr="003407CF">
              <w:rPr>
                <w:rFonts w:ascii="Arial" w:hAnsi="Arial" w:cs="Arial"/>
                <w:color w:val="000000"/>
                <w:sz w:val="18"/>
                <w:szCs w:val="18"/>
              </w:rPr>
              <w:t>Нет</w:t>
            </w:r>
          </w:p>
        </w:tc>
        <w:tc>
          <w:tcPr>
            <w:tcW w:w="15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476C82D" w14:textId="77777777" w:rsidR="00C961B9" w:rsidRPr="003407CF" w:rsidRDefault="00C961B9" w:rsidP="00C961B9">
            <w:pPr>
              <w:suppressAutoHyphens/>
              <w:jc w:val="center"/>
              <w:rPr>
                <w:rFonts w:ascii="Arial" w:hAnsi="Arial" w:cs="Arial"/>
                <w:color w:val="000000"/>
                <w:sz w:val="18"/>
                <w:szCs w:val="18"/>
              </w:rPr>
            </w:pPr>
            <w:r w:rsidRPr="003407CF">
              <w:rPr>
                <w:rFonts w:ascii="Arial" w:hAnsi="Arial" w:cs="Arial"/>
                <w:color w:val="000000"/>
                <w:sz w:val="18"/>
                <w:szCs w:val="18"/>
              </w:rPr>
              <w:t>1.3.6.1.4.1.18545.1.2.1.24</w:t>
            </w:r>
          </w:p>
        </w:tc>
        <w:tc>
          <w:tcPr>
            <w:tcW w:w="10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BEA438E" w14:textId="77777777" w:rsidR="00C961B9" w:rsidRPr="003407CF" w:rsidRDefault="00C961B9" w:rsidP="00C961B9">
            <w:pPr>
              <w:suppressAutoHyphens/>
              <w:jc w:val="center"/>
              <w:rPr>
                <w:rFonts w:ascii="Arial" w:hAnsi="Arial" w:cs="Arial"/>
                <w:color w:val="000000"/>
                <w:sz w:val="18"/>
                <w:szCs w:val="18"/>
              </w:rPr>
            </w:pPr>
            <w:proofErr w:type="spellStart"/>
            <w:r w:rsidRPr="003407CF">
              <w:rPr>
                <w:rFonts w:ascii="Arial" w:hAnsi="Arial" w:cs="Arial"/>
                <w:color w:val="000000"/>
                <w:sz w:val="18"/>
                <w:szCs w:val="18"/>
              </w:rPr>
              <w:t>Adobe</w:t>
            </w:r>
            <w:proofErr w:type="spellEnd"/>
            <w:r w:rsidRPr="003407CF">
              <w:rPr>
                <w:rFonts w:ascii="Arial" w:hAnsi="Arial" w:cs="Arial"/>
                <w:color w:val="000000"/>
                <w:sz w:val="18"/>
                <w:szCs w:val="18"/>
              </w:rPr>
              <w:t xml:space="preserve"> </w:t>
            </w:r>
            <w:proofErr w:type="spellStart"/>
            <w:r w:rsidRPr="003407CF">
              <w:rPr>
                <w:rFonts w:ascii="Arial" w:hAnsi="Arial" w:cs="Arial"/>
                <w:color w:val="000000"/>
                <w:sz w:val="18"/>
                <w:szCs w:val="18"/>
              </w:rPr>
              <w:t>Reader</w:t>
            </w:r>
            <w:proofErr w:type="spellEnd"/>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52E9D4B" w14:textId="77777777" w:rsidR="00C961B9" w:rsidRPr="003407CF" w:rsidRDefault="00C961B9" w:rsidP="00C961B9">
            <w:pPr>
              <w:suppressAutoHyphens/>
              <w:jc w:val="center"/>
              <w:rPr>
                <w:rFonts w:ascii="Arial" w:hAnsi="Arial" w:cs="Arial"/>
                <w:color w:val="000000"/>
                <w:sz w:val="18"/>
                <w:szCs w:val="18"/>
              </w:rPr>
            </w:pPr>
            <w:r w:rsidRPr="003407CF">
              <w:rPr>
                <w:rFonts w:ascii="Arial" w:hAnsi="Arial" w:cs="Arial"/>
                <w:color w:val="000000"/>
                <w:sz w:val="18"/>
                <w:szCs w:val="18"/>
              </w:rPr>
              <w:t>15 лет</w:t>
            </w:r>
          </w:p>
        </w:tc>
        <w:tc>
          <w:tcPr>
            <w:tcW w:w="850" w:type="dxa"/>
            <w:tcBorders>
              <w:top w:val="single" w:sz="4" w:space="0" w:color="auto"/>
              <w:left w:val="single" w:sz="4" w:space="0" w:color="auto"/>
              <w:bottom w:val="single" w:sz="4" w:space="0" w:color="auto"/>
              <w:right w:val="single" w:sz="4" w:space="0" w:color="auto"/>
            </w:tcBorders>
            <w:vAlign w:val="center"/>
          </w:tcPr>
          <w:p w14:paraId="3854FFB8" w14:textId="77777777" w:rsidR="00C961B9" w:rsidRPr="003407CF" w:rsidRDefault="00C961B9" w:rsidP="00C961B9">
            <w:pPr>
              <w:suppressAutoHyphens/>
              <w:jc w:val="center"/>
              <w:rPr>
                <w:rFonts w:ascii="Arial" w:hAnsi="Arial" w:cs="Arial"/>
                <w:sz w:val="18"/>
                <w:szCs w:val="18"/>
                <w:highlight w:val="yellow"/>
              </w:rPr>
            </w:pPr>
          </w:p>
        </w:tc>
      </w:tr>
    </w:tbl>
    <w:p w14:paraId="30F24B62" w14:textId="77777777" w:rsidR="00C961B9" w:rsidRPr="00C961B9" w:rsidRDefault="00C961B9" w:rsidP="00C961B9">
      <w:pPr>
        <w:suppressAutoHyphens/>
        <w:ind w:left="-426" w:firstLine="426"/>
        <w:jc w:val="both"/>
        <w:rPr>
          <w:rFonts w:ascii="Garamond" w:hAnsi="Garamond"/>
          <w:b/>
          <w:bCs/>
        </w:rPr>
      </w:pPr>
    </w:p>
    <w:p w14:paraId="4C10EB41" w14:textId="77777777" w:rsidR="00C961B9" w:rsidRPr="00C961B9" w:rsidRDefault="00C961B9" w:rsidP="00C961B9">
      <w:pPr>
        <w:suppressAutoHyphens/>
        <w:ind w:left="-426" w:firstLine="426"/>
        <w:jc w:val="both"/>
        <w:rPr>
          <w:rFonts w:ascii="Garamond" w:hAnsi="Garamond"/>
          <w:b/>
          <w:bCs/>
        </w:rPr>
      </w:pPr>
      <w:r w:rsidRPr="00C961B9">
        <w:rPr>
          <w:rFonts w:ascii="Garamond" w:hAnsi="Garamond"/>
          <w:b/>
          <w:bCs/>
        </w:rPr>
        <w:t>Предлагаемая редакция</w:t>
      </w:r>
    </w:p>
    <w:p w14:paraId="401DE9CA" w14:textId="77777777" w:rsidR="00C961B9" w:rsidRPr="00C961B9" w:rsidRDefault="00C961B9" w:rsidP="00C961B9">
      <w:pPr>
        <w:suppressAutoHyphens/>
        <w:ind w:left="-426" w:firstLine="426"/>
        <w:jc w:val="both"/>
        <w:rPr>
          <w:rFonts w:ascii="Garamond" w:hAnsi="Garamond"/>
          <w:b/>
          <w:bCs/>
        </w:rPr>
      </w:pPr>
    </w:p>
    <w:tbl>
      <w:tblPr>
        <w:tblW w:w="14536" w:type="dxa"/>
        <w:jc w:val="center"/>
        <w:tblLayout w:type="fixed"/>
        <w:tblCellMar>
          <w:left w:w="0" w:type="dxa"/>
          <w:right w:w="0" w:type="dxa"/>
        </w:tblCellMar>
        <w:tblLook w:val="04A0" w:firstRow="1" w:lastRow="0" w:firstColumn="1" w:lastColumn="0" w:noHBand="0" w:noVBand="1"/>
      </w:tblPr>
      <w:tblGrid>
        <w:gridCol w:w="1266"/>
        <w:gridCol w:w="2693"/>
        <w:gridCol w:w="988"/>
        <w:gridCol w:w="755"/>
        <w:gridCol w:w="712"/>
        <w:gridCol w:w="1230"/>
        <w:gridCol w:w="1084"/>
        <w:gridCol w:w="988"/>
        <w:gridCol w:w="725"/>
        <w:gridCol w:w="1680"/>
        <w:gridCol w:w="997"/>
        <w:gridCol w:w="709"/>
        <w:gridCol w:w="709"/>
      </w:tblGrid>
      <w:tr w:rsidR="00C961B9" w:rsidRPr="003407CF" w14:paraId="535F77B5" w14:textId="77777777" w:rsidTr="008D2051">
        <w:trPr>
          <w:trHeight w:val="808"/>
          <w:jc w:val="center"/>
        </w:trPr>
        <w:tc>
          <w:tcPr>
            <w:tcW w:w="1266" w:type="dxa"/>
            <w:tcBorders>
              <w:top w:val="single" w:sz="8" w:space="0" w:color="auto"/>
              <w:left w:val="single" w:sz="8" w:space="0" w:color="auto"/>
              <w:bottom w:val="single" w:sz="4" w:space="0" w:color="auto"/>
              <w:right w:val="single" w:sz="8" w:space="0" w:color="auto"/>
            </w:tcBorders>
            <w:shd w:val="clear" w:color="auto" w:fill="C0C0C0"/>
            <w:tcMar>
              <w:top w:w="0" w:type="dxa"/>
              <w:left w:w="108" w:type="dxa"/>
              <w:bottom w:w="0" w:type="dxa"/>
              <w:right w:w="108" w:type="dxa"/>
            </w:tcMar>
            <w:vAlign w:val="center"/>
            <w:hideMark/>
          </w:tcPr>
          <w:p w14:paraId="569EC7AB" w14:textId="77777777" w:rsidR="00C961B9" w:rsidRPr="003407CF" w:rsidRDefault="00C961B9" w:rsidP="00C961B9">
            <w:pPr>
              <w:suppressAutoHyphens/>
              <w:jc w:val="center"/>
              <w:rPr>
                <w:rFonts w:ascii="Arial" w:hAnsi="Arial" w:cs="Arial"/>
                <w:color w:val="000000"/>
                <w:sz w:val="18"/>
                <w:szCs w:val="18"/>
              </w:rPr>
            </w:pPr>
            <w:r w:rsidRPr="003407CF">
              <w:rPr>
                <w:rFonts w:ascii="Arial" w:hAnsi="Arial" w:cs="Arial"/>
                <w:color w:val="000000"/>
                <w:sz w:val="18"/>
                <w:szCs w:val="18"/>
              </w:rPr>
              <w:t>Код формы</w:t>
            </w:r>
          </w:p>
        </w:tc>
        <w:tc>
          <w:tcPr>
            <w:tcW w:w="2693" w:type="dxa"/>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vAlign w:val="center"/>
            <w:hideMark/>
          </w:tcPr>
          <w:p w14:paraId="245ECA6F" w14:textId="77777777" w:rsidR="00C961B9" w:rsidRPr="003407CF" w:rsidRDefault="00C961B9" w:rsidP="00C961B9">
            <w:pPr>
              <w:suppressAutoHyphens/>
              <w:jc w:val="center"/>
              <w:rPr>
                <w:rFonts w:ascii="Arial" w:hAnsi="Arial" w:cs="Arial"/>
                <w:color w:val="000000"/>
                <w:sz w:val="18"/>
                <w:szCs w:val="18"/>
              </w:rPr>
            </w:pPr>
            <w:r w:rsidRPr="003407CF">
              <w:rPr>
                <w:rFonts w:ascii="Arial" w:hAnsi="Arial" w:cs="Arial"/>
                <w:color w:val="000000"/>
                <w:sz w:val="18"/>
                <w:szCs w:val="18"/>
              </w:rPr>
              <w:t>Наименование формы</w:t>
            </w:r>
          </w:p>
        </w:tc>
        <w:tc>
          <w:tcPr>
            <w:tcW w:w="988" w:type="dxa"/>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vAlign w:val="center"/>
            <w:hideMark/>
          </w:tcPr>
          <w:p w14:paraId="6388B999" w14:textId="77777777" w:rsidR="00C961B9" w:rsidRPr="003407CF" w:rsidRDefault="00C961B9" w:rsidP="00C961B9">
            <w:pPr>
              <w:suppressAutoHyphens/>
              <w:jc w:val="center"/>
              <w:rPr>
                <w:rFonts w:ascii="Arial" w:hAnsi="Arial" w:cs="Arial"/>
                <w:color w:val="000000"/>
                <w:sz w:val="18"/>
                <w:szCs w:val="18"/>
              </w:rPr>
            </w:pPr>
            <w:r w:rsidRPr="003407CF">
              <w:rPr>
                <w:rFonts w:ascii="Arial" w:hAnsi="Arial" w:cs="Arial"/>
                <w:color w:val="000000"/>
                <w:sz w:val="18"/>
                <w:szCs w:val="18"/>
              </w:rPr>
              <w:t>Основание предоставления</w:t>
            </w:r>
          </w:p>
        </w:tc>
        <w:tc>
          <w:tcPr>
            <w:tcW w:w="755" w:type="dxa"/>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vAlign w:val="center"/>
            <w:hideMark/>
          </w:tcPr>
          <w:p w14:paraId="0F45020B" w14:textId="760584D0" w:rsidR="00C961B9" w:rsidRPr="003407CF" w:rsidRDefault="001262D9" w:rsidP="00C961B9">
            <w:pPr>
              <w:suppressAutoHyphens/>
              <w:jc w:val="center"/>
              <w:rPr>
                <w:rFonts w:ascii="Arial" w:hAnsi="Arial" w:cs="Arial"/>
                <w:color w:val="000000"/>
                <w:sz w:val="18"/>
                <w:szCs w:val="18"/>
              </w:rPr>
            </w:pPr>
            <w:r w:rsidRPr="00DE6C85">
              <w:rPr>
                <w:rFonts w:ascii="Arial" w:eastAsia="Batang" w:hAnsi="Arial" w:cs="Arial"/>
                <w:sz w:val="18"/>
                <w:szCs w:val="18"/>
                <w:lang w:eastAsia="ko-KR"/>
              </w:rPr>
              <w:t>Формат содержательной части</w:t>
            </w:r>
          </w:p>
        </w:tc>
        <w:tc>
          <w:tcPr>
            <w:tcW w:w="712" w:type="dxa"/>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vAlign w:val="center"/>
            <w:hideMark/>
          </w:tcPr>
          <w:p w14:paraId="656C2334" w14:textId="77777777" w:rsidR="00C961B9" w:rsidRPr="003407CF" w:rsidRDefault="00C961B9" w:rsidP="00C961B9">
            <w:pPr>
              <w:suppressAutoHyphens/>
              <w:jc w:val="center"/>
              <w:rPr>
                <w:rFonts w:ascii="Arial" w:hAnsi="Arial" w:cs="Arial"/>
                <w:color w:val="000000"/>
                <w:sz w:val="18"/>
                <w:szCs w:val="18"/>
              </w:rPr>
            </w:pPr>
            <w:r w:rsidRPr="003407CF">
              <w:rPr>
                <w:rFonts w:ascii="Arial" w:hAnsi="Arial" w:cs="Arial"/>
                <w:color w:val="000000"/>
                <w:sz w:val="18"/>
                <w:szCs w:val="18"/>
              </w:rPr>
              <w:t>Отправитель</w:t>
            </w:r>
          </w:p>
        </w:tc>
        <w:tc>
          <w:tcPr>
            <w:tcW w:w="1230" w:type="dxa"/>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vAlign w:val="center"/>
            <w:hideMark/>
          </w:tcPr>
          <w:p w14:paraId="008F7F7A" w14:textId="77777777" w:rsidR="00C961B9" w:rsidRPr="003407CF" w:rsidRDefault="00C961B9" w:rsidP="00C961B9">
            <w:pPr>
              <w:suppressAutoHyphens/>
              <w:jc w:val="center"/>
              <w:rPr>
                <w:rFonts w:ascii="Arial" w:hAnsi="Arial" w:cs="Arial"/>
                <w:color w:val="000000"/>
                <w:sz w:val="18"/>
                <w:szCs w:val="18"/>
              </w:rPr>
            </w:pPr>
            <w:r w:rsidRPr="003407CF">
              <w:rPr>
                <w:rFonts w:ascii="Arial" w:hAnsi="Arial" w:cs="Arial"/>
                <w:color w:val="000000"/>
                <w:sz w:val="18"/>
                <w:szCs w:val="18"/>
              </w:rPr>
              <w:t>Получатель</w:t>
            </w:r>
          </w:p>
        </w:tc>
        <w:tc>
          <w:tcPr>
            <w:tcW w:w="1084" w:type="dxa"/>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vAlign w:val="center"/>
            <w:hideMark/>
          </w:tcPr>
          <w:p w14:paraId="1C1A08EB" w14:textId="77777777" w:rsidR="00C961B9" w:rsidRPr="003407CF" w:rsidRDefault="00C961B9" w:rsidP="00C961B9">
            <w:pPr>
              <w:suppressAutoHyphens/>
              <w:jc w:val="center"/>
              <w:rPr>
                <w:rFonts w:ascii="Arial" w:hAnsi="Arial" w:cs="Arial"/>
                <w:color w:val="000000"/>
                <w:sz w:val="18"/>
                <w:szCs w:val="18"/>
              </w:rPr>
            </w:pPr>
            <w:r w:rsidRPr="003407CF">
              <w:rPr>
                <w:rFonts w:ascii="Arial" w:hAnsi="Arial" w:cs="Arial"/>
                <w:color w:val="000000"/>
                <w:sz w:val="18"/>
                <w:szCs w:val="18"/>
              </w:rPr>
              <w:t>Способ доставки</w:t>
            </w:r>
          </w:p>
        </w:tc>
        <w:tc>
          <w:tcPr>
            <w:tcW w:w="988" w:type="dxa"/>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vAlign w:val="center"/>
            <w:hideMark/>
          </w:tcPr>
          <w:p w14:paraId="2DD4EF8C" w14:textId="11423A57" w:rsidR="00C961B9" w:rsidRPr="003407CF" w:rsidRDefault="001262D9" w:rsidP="00C961B9">
            <w:pPr>
              <w:suppressAutoHyphens/>
              <w:jc w:val="center"/>
              <w:rPr>
                <w:rFonts w:ascii="Arial" w:hAnsi="Arial" w:cs="Arial"/>
                <w:color w:val="000000"/>
                <w:sz w:val="18"/>
                <w:szCs w:val="18"/>
              </w:rPr>
            </w:pPr>
            <w:r w:rsidRPr="00DE6C85">
              <w:rPr>
                <w:rFonts w:ascii="Arial" w:eastAsia="Batang" w:hAnsi="Arial" w:cs="Arial"/>
                <w:sz w:val="18"/>
                <w:szCs w:val="18"/>
                <w:lang w:eastAsia="ko-KR"/>
              </w:rPr>
              <w:t>Подтверждение получения документом квитанцией</w:t>
            </w:r>
          </w:p>
        </w:tc>
        <w:tc>
          <w:tcPr>
            <w:tcW w:w="725" w:type="dxa"/>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vAlign w:val="center"/>
            <w:hideMark/>
          </w:tcPr>
          <w:p w14:paraId="5CF69A79" w14:textId="622642A8" w:rsidR="00C961B9" w:rsidRPr="003407CF" w:rsidRDefault="001262D9" w:rsidP="00C961B9">
            <w:pPr>
              <w:suppressAutoHyphens/>
              <w:jc w:val="center"/>
              <w:rPr>
                <w:rFonts w:ascii="Arial" w:hAnsi="Arial" w:cs="Arial"/>
                <w:color w:val="000000"/>
                <w:sz w:val="18"/>
                <w:szCs w:val="18"/>
              </w:rPr>
            </w:pPr>
            <w:r w:rsidRPr="00DE6C85">
              <w:rPr>
                <w:rFonts w:ascii="Arial" w:eastAsia="Batang" w:hAnsi="Arial" w:cs="Arial"/>
                <w:sz w:val="18"/>
                <w:szCs w:val="18"/>
                <w:lang w:eastAsia="ko-KR"/>
              </w:rPr>
              <w:t>Необходимость шифрования</w:t>
            </w:r>
          </w:p>
        </w:tc>
        <w:tc>
          <w:tcPr>
            <w:tcW w:w="1680" w:type="dxa"/>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vAlign w:val="center"/>
            <w:hideMark/>
          </w:tcPr>
          <w:p w14:paraId="7B90F686" w14:textId="29C27882" w:rsidR="00C961B9" w:rsidRPr="003407CF" w:rsidRDefault="001262D9" w:rsidP="00C961B9">
            <w:pPr>
              <w:suppressAutoHyphens/>
              <w:jc w:val="center"/>
              <w:rPr>
                <w:rFonts w:ascii="Arial" w:hAnsi="Arial" w:cs="Arial"/>
                <w:color w:val="000000"/>
                <w:sz w:val="18"/>
                <w:szCs w:val="18"/>
              </w:rPr>
            </w:pPr>
            <w:r w:rsidRPr="00DE6C85">
              <w:rPr>
                <w:rFonts w:ascii="Arial" w:eastAsia="Batang" w:hAnsi="Arial" w:cs="Arial"/>
                <w:sz w:val="18"/>
                <w:szCs w:val="18"/>
                <w:lang w:eastAsia="ko-KR"/>
              </w:rPr>
              <w:t>Идентификатор (OID), определяющий требуемые для подписания ЭД полномочия представителя участника ЭДО</w:t>
            </w:r>
          </w:p>
        </w:tc>
        <w:tc>
          <w:tcPr>
            <w:tcW w:w="997" w:type="dxa"/>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vAlign w:val="center"/>
            <w:hideMark/>
          </w:tcPr>
          <w:p w14:paraId="034E5DAE" w14:textId="185792F3" w:rsidR="00C961B9" w:rsidRPr="003407CF" w:rsidRDefault="001262D9" w:rsidP="00C961B9">
            <w:pPr>
              <w:suppressAutoHyphens/>
              <w:jc w:val="center"/>
              <w:rPr>
                <w:rFonts w:ascii="Arial" w:hAnsi="Arial" w:cs="Arial"/>
                <w:color w:val="000000"/>
                <w:sz w:val="18"/>
                <w:szCs w:val="18"/>
              </w:rPr>
            </w:pPr>
            <w:r w:rsidRPr="00DE6C85">
              <w:rPr>
                <w:rFonts w:ascii="Arial" w:eastAsia="Batang" w:hAnsi="Arial" w:cs="Arial"/>
                <w:sz w:val="18"/>
                <w:szCs w:val="18"/>
                <w:lang w:eastAsia="ko-KR"/>
              </w:rPr>
              <w:t>ПО для отображения и изготовления бумажных копий</w:t>
            </w:r>
          </w:p>
        </w:tc>
        <w:tc>
          <w:tcPr>
            <w:tcW w:w="709" w:type="dxa"/>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vAlign w:val="center"/>
            <w:hideMark/>
          </w:tcPr>
          <w:p w14:paraId="706C9E5F" w14:textId="14B9B8C0" w:rsidR="00C961B9" w:rsidRPr="003407CF" w:rsidRDefault="00C961B9" w:rsidP="001262D9">
            <w:pPr>
              <w:suppressAutoHyphens/>
              <w:jc w:val="center"/>
              <w:rPr>
                <w:rFonts w:ascii="Arial" w:hAnsi="Arial" w:cs="Arial"/>
                <w:color w:val="000000"/>
                <w:sz w:val="18"/>
                <w:szCs w:val="18"/>
              </w:rPr>
            </w:pPr>
            <w:r w:rsidRPr="003407CF">
              <w:rPr>
                <w:rFonts w:ascii="Arial" w:hAnsi="Arial" w:cs="Arial"/>
                <w:color w:val="000000"/>
                <w:sz w:val="18"/>
                <w:szCs w:val="18"/>
              </w:rPr>
              <w:t>Срок хранения в архиве</w:t>
            </w:r>
          </w:p>
        </w:tc>
        <w:tc>
          <w:tcPr>
            <w:tcW w:w="709" w:type="dxa"/>
            <w:tcBorders>
              <w:top w:val="single" w:sz="8" w:space="0" w:color="auto"/>
              <w:left w:val="nil"/>
              <w:bottom w:val="single" w:sz="4" w:space="0" w:color="auto"/>
              <w:right w:val="single" w:sz="8" w:space="0" w:color="auto"/>
            </w:tcBorders>
            <w:shd w:val="clear" w:color="auto" w:fill="C0C0C0"/>
            <w:vAlign w:val="center"/>
          </w:tcPr>
          <w:p w14:paraId="12048B44" w14:textId="77777777" w:rsidR="00C961B9" w:rsidRPr="003407CF" w:rsidRDefault="00C961B9" w:rsidP="00C961B9">
            <w:pPr>
              <w:suppressAutoHyphens/>
              <w:jc w:val="center"/>
              <w:rPr>
                <w:rFonts w:ascii="Arial" w:hAnsi="Arial" w:cs="Arial"/>
                <w:color w:val="000000"/>
                <w:sz w:val="18"/>
                <w:szCs w:val="18"/>
              </w:rPr>
            </w:pPr>
            <w:r w:rsidRPr="003407CF">
              <w:rPr>
                <w:rFonts w:ascii="Arial" w:hAnsi="Arial" w:cs="Arial"/>
                <w:color w:val="000000"/>
                <w:sz w:val="18"/>
                <w:szCs w:val="18"/>
              </w:rPr>
              <w:t>Срок доступа через интерфейс сайта</w:t>
            </w:r>
          </w:p>
        </w:tc>
      </w:tr>
      <w:tr w:rsidR="00C961B9" w:rsidRPr="003407CF" w14:paraId="00D13DD5" w14:textId="77777777" w:rsidTr="008D2051">
        <w:trPr>
          <w:trHeight w:val="399"/>
          <w:jc w:val="center"/>
        </w:trPr>
        <w:tc>
          <w:tcPr>
            <w:tcW w:w="1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08049F3" w14:textId="77777777" w:rsidR="00C961B9" w:rsidRPr="003407CF" w:rsidRDefault="00C961B9" w:rsidP="00C961B9">
            <w:pPr>
              <w:suppressAutoHyphens/>
              <w:jc w:val="center"/>
              <w:rPr>
                <w:rFonts w:ascii="Arial" w:hAnsi="Arial" w:cs="Arial"/>
                <w:color w:val="000000"/>
                <w:sz w:val="18"/>
                <w:szCs w:val="18"/>
                <w:lang w:val="en-US"/>
              </w:rPr>
            </w:pPr>
            <w:r w:rsidRPr="003407CF">
              <w:rPr>
                <w:rFonts w:ascii="Arial" w:hAnsi="Arial" w:cs="Arial"/>
                <w:color w:val="000000"/>
                <w:sz w:val="18"/>
                <w:szCs w:val="18"/>
                <w:lang w:val="en-US"/>
              </w:rPr>
              <w:t>ATS_PART_CFR_SO_SR_DPMA</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4A1B809" w14:textId="77777777" w:rsidR="00C961B9" w:rsidRPr="003407CF" w:rsidRDefault="00C961B9" w:rsidP="00C961B9">
            <w:pPr>
              <w:suppressAutoHyphens/>
              <w:jc w:val="center"/>
              <w:rPr>
                <w:rFonts w:ascii="Arial" w:hAnsi="Arial" w:cs="Arial"/>
                <w:color w:val="000000"/>
                <w:sz w:val="18"/>
                <w:szCs w:val="18"/>
              </w:rPr>
            </w:pPr>
            <w:r w:rsidRPr="003407CF">
              <w:rPr>
                <w:rFonts w:ascii="Arial" w:hAnsi="Arial" w:cs="Arial"/>
                <w:color w:val="000000"/>
                <w:sz w:val="18"/>
                <w:szCs w:val="18"/>
              </w:rPr>
              <w:t>Договор купли-продажи (поставки) мощности новых атомных станций</w:t>
            </w:r>
          </w:p>
        </w:tc>
        <w:tc>
          <w:tcPr>
            <w:tcW w:w="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B1DF30E" w14:textId="77777777" w:rsidR="00C961B9" w:rsidRPr="003407CF" w:rsidRDefault="00C961B9" w:rsidP="00C961B9">
            <w:pPr>
              <w:suppressAutoHyphens/>
              <w:jc w:val="center"/>
              <w:rPr>
                <w:rFonts w:ascii="Arial" w:hAnsi="Arial" w:cs="Arial"/>
                <w:color w:val="000000"/>
                <w:sz w:val="18"/>
                <w:szCs w:val="18"/>
              </w:rPr>
            </w:pPr>
            <w:r w:rsidRPr="003407CF">
              <w:rPr>
                <w:rFonts w:ascii="Arial" w:hAnsi="Arial" w:cs="Arial"/>
                <w:color w:val="000000"/>
                <w:sz w:val="18"/>
                <w:szCs w:val="18"/>
              </w:rPr>
              <w:t xml:space="preserve">Приложение № Д 14.1 </w:t>
            </w:r>
          </w:p>
        </w:tc>
        <w:tc>
          <w:tcPr>
            <w:tcW w:w="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7024C5B" w14:textId="77777777" w:rsidR="00C961B9" w:rsidRPr="003407CF" w:rsidRDefault="00C961B9" w:rsidP="00C961B9">
            <w:pPr>
              <w:suppressAutoHyphens/>
              <w:jc w:val="center"/>
              <w:rPr>
                <w:rFonts w:ascii="Arial" w:hAnsi="Arial" w:cs="Arial"/>
                <w:color w:val="000000"/>
                <w:sz w:val="18"/>
                <w:szCs w:val="18"/>
                <w:lang w:val="en-US"/>
              </w:rPr>
            </w:pPr>
            <w:proofErr w:type="spellStart"/>
            <w:r w:rsidRPr="003407CF">
              <w:rPr>
                <w:rFonts w:ascii="Arial" w:hAnsi="Arial" w:cs="Arial"/>
                <w:color w:val="000000"/>
                <w:sz w:val="18"/>
                <w:szCs w:val="18"/>
              </w:rPr>
              <w:t>pdf</w:t>
            </w:r>
            <w:proofErr w:type="spellEnd"/>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E382B08" w14:textId="77777777" w:rsidR="00C961B9" w:rsidRPr="003407CF" w:rsidRDefault="00C961B9" w:rsidP="00C961B9">
            <w:pPr>
              <w:suppressAutoHyphens/>
              <w:jc w:val="center"/>
              <w:rPr>
                <w:rFonts w:ascii="Arial" w:hAnsi="Arial" w:cs="Arial"/>
                <w:color w:val="000000"/>
                <w:sz w:val="18"/>
                <w:szCs w:val="18"/>
              </w:rPr>
            </w:pPr>
            <w:r w:rsidRPr="003407CF">
              <w:rPr>
                <w:rFonts w:ascii="Arial" w:hAnsi="Arial" w:cs="Arial"/>
                <w:color w:val="000000"/>
                <w:sz w:val="18"/>
                <w:szCs w:val="18"/>
              </w:rPr>
              <w:t>АТС</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BD7A201" w14:textId="77777777" w:rsidR="00C961B9" w:rsidRPr="003407CF" w:rsidRDefault="00C961B9" w:rsidP="00C961B9">
            <w:pPr>
              <w:suppressAutoHyphens/>
              <w:jc w:val="center"/>
              <w:rPr>
                <w:rFonts w:ascii="Arial" w:hAnsi="Arial" w:cs="Arial"/>
                <w:color w:val="000000"/>
                <w:sz w:val="18"/>
                <w:szCs w:val="18"/>
              </w:rPr>
            </w:pPr>
            <w:r w:rsidRPr="003407CF">
              <w:rPr>
                <w:rFonts w:ascii="Arial" w:hAnsi="Arial" w:cs="Arial"/>
                <w:color w:val="000000"/>
                <w:sz w:val="18"/>
                <w:szCs w:val="18"/>
              </w:rPr>
              <w:t>Участник, СО, Совет рынка</w:t>
            </w:r>
          </w:p>
        </w:tc>
        <w:tc>
          <w:tcPr>
            <w:tcW w:w="10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A6EE0DF" w14:textId="77777777" w:rsidR="00C961B9" w:rsidRPr="003407CF" w:rsidRDefault="00C961B9" w:rsidP="00C961B9">
            <w:pPr>
              <w:suppressAutoHyphens/>
              <w:jc w:val="center"/>
              <w:rPr>
                <w:rFonts w:ascii="Arial" w:hAnsi="Arial" w:cs="Arial"/>
                <w:color w:val="000000"/>
                <w:sz w:val="18"/>
                <w:szCs w:val="18"/>
              </w:rPr>
            </w:pPr>
            <w:r w:rsidRPr="003407CF">
              <w:rPr>
                <w:rFonts w:ascii="Arial" w:hAnsi="Arial" w:cs="Arial"/>
                <w:color w:val="000000"/>
                <w:sz w:val="18"/>
                <w:szCs w:val="18"/>
              </w:rPr>
              <w:t>WEB-интерфейс</w:t>
            </w:r>
          </w:p>
        </w:tc>
        <w:tc>
          <w:tcPr>
            <w:tcW w:w="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AB5A30D" w14:textId="77777777" w:rsidR="00C961B9" w:rsidRPr="003407CF" w:rsidRDefault="00C961B9" w:rsidP="00C961B9">
            <w:pPr>
              <w:suppressAutoHyphens/>
              <w:jc w:val="center"/>
              <w:rPr>
                <w:rFonts w:ascii="Arial" w:hAnsi="Arial" w:cs="Arial"/>
                <w:color w:val="000000"/>
                <w:sz w:val="18"/>
                <w:szCs w:val="18"/>
              </w:rPr>
            </w:pPr>
            <w:r w:rsidRPr="003407CF">
              <w:rPr>
                <w:rFonts w:ascii="Arial" w:hAnsi="Arial" w:cs="Arial"/>
                <w:color w:val="000000"/>
                <w:sz w:val="18"/>
                <w:szCs w:val="18"/>
              </w:rPr>
              <w:t>Нет</w:t>
            </w:r>
          </w:p>
        </w:tc>
        <w:tc>
          <w:tcPr>
            <w:tcW w:w="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53D13F8" w14:textId="77777777" w:rsidR="00C961B9" w:rsidRPr="003407CF" w:rsidRDefault="00C961B9" w:rsidP="00C961B9">
            <w:pPr>
              <w:suppressAutoHyphens/>
              <w:jc w:val="center"/>
              <w:rPr>
                <w:rFonts w:ascii="Arial" w:hAnsi="Arial" w:cs="Arial"/>
                <w:color w:val="000000"/>
                <w:sz w:val="18"/>
                <w:szCs w:val="18"/>
              </w:rPr>
            </w:pPr>
            <w:r w:rsidRPr="003407CF">
              <w:rPr>
                <w:rFonts w:ascii="Arial" w:hAnsi="Arial" w:cs="Arial"/>
                <w:color w:val="000000"/>
                <w:sz w:val="18"/>
                <w:szCs w:val="18"/>
              </w:rPr>
              <w:t>Нет</w:t>
            </w:r>
          </w:p>
        </w:tc>
        <w:tc>
          <w:tcPr>
            <w:tcW w:w="1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33400AA" w14:textId="77777777" w:rsidR="00C961B9" w:rsidRPr="003407CF" w:rsidRDefault="00C961B9" w:rsidP="00C961B9">
            <w:pPr>
              <w:suppressAutoHyphens/>
              <w:jc w:val="center"/>
              <w:rPr>
                <w:rFonts w:ascii="Arial" w:hAnsi="Arial" w:cs="Arial"/>
                <w:color w:val="000000"/>
                <w:sz w:val="18"/>
                <w:szCs w:val="18"/>
              </w:rPr>
            </w:pPr>
            <w:r w:rsidRPr="003407CF">
              <w:rPr>
                <w:rFonts w:ascii="Arial" w:hAnsi="Arial" w:cs="Arial"/>
                <w:color w:val="000000"/>
                <w:sz w:val="18"/>
                <w:szCs w:val="18"/>
              </w:rPr>
              <w:t>1.3.6.1.4.1.18545.1.2.1.24</w:t>
            </w:r>
          </w:p>
        </w:tc>
        <w:tc>
          <w:tcPr>
            <w:tcW w:w="9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D0A3EFE" w14:textId="77777777" w:rsidR="00C961B9" w:rsidRPr="003407CF" w:rsidRDefault="00C961B9" w:rsidP="00C961B9">
            <w:pPr>
              <w:suppressAutoHyphens/>
              <w:jc w:val="center"/>
              <w:rPr>
                <w:rFonts w:ascii="Arial" w:hAnsi="Arial" w:cs="Arial"/>
                <w:color w:val="000000"/>
                <w:sz w:val="18"/>
                <w:szCs w:val="18"/>
              </w:rPr>
            </w:pPr>
            <w:proofErr w:type="spellStart"/>
            <w:r w:rsidRPr="003407CF">
              <w:rPr>
                <w:rFonts w:ascii="Arial" w:hAnsi="Arial" w:cs="Arial"/>
                <w:color w:val="000000"/>
                <w:sz w:val="18"/>
                <w:szCs w:val="18"/>
              </w:rPr>
              <w:t>Adobe</w:t>
            </w:r>
            <w:proofErr w:type="spellEnd"/>
            <w:r w:rsidRPr="003407CF">
              <w:rPr>
                <w:rFonts w:ascii="Arial" w:hAnsi="Arial" w:cs="Arial"/>
                <w:color w:val="000000"/>
                <w:sz w:val="18"/>
                <w:szCs w:val="18"/>
              </w:rPr>
              <w:t xml:space="preserve"> </w:t>
            </w:r>
            <w:proofErr w:type="spellStart"/>
            <w:r w:rsidRPr="003407CF">
              <w:rPr>
                <w:rFonts w:ascii="Arial" w:hAnsi="Arial" w:cs="Arial"/>
                <w:color w:val="000000"/>
                <w:sz w:val="18"/>
                <w:szCs w:val="18"/>
              </w:rPr>
              <w:t>Reader</w:t>
            </w:r>
            <w:proofErr w:type="spellEnd"/>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D1F69D2" w14:textId="77777777" w:rsidR="00C961B9" w:rsidRPr="003407CF" w:rsidRDefault="00C961B9" w:rsidP="00C961B9">
            <w:pPr>
              <w:suppressAutoHyphens/>
              <w:jc w:val="center"/>
              <w:rPr>
                <w:rFonts w:ascii="Arial" w:hAnsi="Arial" w:cs="Arial"/>
                <w:color w:val="000000"/>
                <w:sz w:val="18"/>
                <w:szCs w:val="18"/>
              </w:rPr>
            </w:pPr>
            <w:r w:rsidRPr="003407CF">
              <w:rPr>
                <w:rFonts w:ascii="Arial" w:hAnsi="Arial" w:cs="Arial"/>
                <w:color w:val="000000"/>
                <w:sz w:val="18"/>
                <w:szCs w:val="18"/>
              </w:rPr>
              <w:t>15 лет</w:t>
            </w:r>
          </w:p>
        </w:tc>
        <w:tc>
          <w:tcPr>
            <w:tcW w:w="709" w:type="dxa"/>
            <w:tcBorders>
              <w:top w:val="single" w:sz="4" w:space="0" w:color="auto"/>
              <w:left w:val="single" w:sz="4" w:space="0" w:color="auto"/>
              <w:bottom w:val="single" w:sz="4" w:space="0" w:color="auto"/>
              <w:right w:val="single" w:sz="4" w:space="0" w:color="auto"/>
            </w:tcBorders>
            <w:vAlign w:val="center"/>
          </w:tcPr>
          <w:p w14:paraId="292B6512" w14:textId="77777777" w:rsidR="00C961B9" w:rsidRPr="003407CF" w:rsidRDefault="00C961B9" w:rsidP="00C961B9">
            <w:pPr>
              <w:suppressAutoHyphens/>
              <w:jc w:val="center"/>
              <w:rPr>
                <w:rFonts w:ascii="Arial" w:hAnsi="Arial" w:cs="Arial"/>
                <w:sz w:val="18"/>
                <w:szCs w:val="18"/>
                <w:highlight w:val="yellow"/>
              </w:rPr>
            </w:pPr>
          </w:p>
        </w:tc>
      </w:tr>
      <w:tr w:rsidR="00C961B9" w:rsidRPr="003407CF" w14:paraId="79397038" w14:textId="77777777" w:rsidTr="008D2051">
        <w:trPr>
          <w:trHeight w:val="525"/>
          <w:jc w:val="center"/>
        </w:trPr>
        <w:tc>
          <w:tcPr>
            <w:tcW w:w="1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63DC322" w14:textId="77777777" w:rsidR="00C961B9" w:rsidRPr="003407CF" w:rsidRDefault="00C961B9" w:rsidP="00C961B9">
            <w:pPr>
              <w:suppressAutoHyphens/>
              <w:jc w:val="center"/>
              <w:rPr>
                <w:rFonts w:ascii="Arial" w:hAnsi="Arial" w:cs="Arial"/>
                <w:color w:val="000000"/>
                <w:sz w:val="18"/>
                <w:szCs w:val="18"/>
                <w:lang w:val="en-US"/>
              </w:rPr>
            </w:pPr>
            <w:r w:rsidRPr="003407CF">
              <w:rPr>
                <w:rFonts w:ascii="Arial" w:hAnsi="Arial" w:cs="Arial"/>
                <w:color w:val="000000"/>
                <w:sz w:val="18"/>
                <w:szCs w:val="18"/>
                <w:lang w:val="en-US"/>
              </w:rPr>
              <w:t>ATS_PART_CFR_SO_SR_DPMG</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A73D661" w14:textId="77777777" w:rsidR="00C961B9" w:rsidRPr="003407CF" w:rsidRDefault="00C961B9" w:rsidP="00C961B9">
            <w:pPr>
              <w:suppressAutoHyphens/>
              <w:jc w:val="center"/>
              <w:rPr>
                <w:rFonts w:ascii="Arial" w:hAnsi="Arial" w:cs="Arial"/>
                <w:color w:val="000000"/>
                <w:sz w:val="18"/>
                <w:szCs w:val="18"/>
              </w:rPr>
            </w:pPr>
            <w:r w:rsidRPr="003407CF">
              <w:rPr>
                <w:rFonts w:ascii="Arial" w:hAnsi="Arial" w:cs="Arial"/>
                <w:color w:val="000000"/>
                <w:sz w:val="18"/>
                <w:szCs w:val="18"/>
              </w:rPr>
              <w:t>Договор купли-продажи (поставки) мощности новых гидроэлектростанций (в том числе гидроаккумулирующих электростанций)</w:t>
            </w:r>
          </w:p>
        </w:tc>
        <w:tc>
          <w:tcPr>
            <w:tcW w:w="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8F42354" w14:textId="77777777" w:rsidR="00C961B9" w:rsidRPr="003407CF" w:rsidRDefault="00C961B9" w:rsidP="00C961B9">
            <w:pPr>
              <w:suppressAutoHyphens/>
              <w:jc w:val="center"/>
              <w:rPr>
                <w:rFonts w:ascii="Arial" w:hAnsi="Arial" w:cs="Arial"/>
                <w:color w:val="000000"/>
                <w:sz w:val="18"/>
                <w:szCs w:val="18"/>
              </w:rPr>
            </w:pPr>
            <w:r w:rsidRPr="003407CF">
              <w:rPr>
                <w:rFonts w:ascii="Arial" w:hAnsi="Arial" w:cs="Arial"/>
                <w:color w:val="000000"/>
                <w:sz w:val="18"/>
                <w:szCs w:val="18"/>
              </w:rPr>
              <w:t>Приложение № Д 14</w:t>
            </w:r>
          </w:p>
        </w:tc>
        <w:tc>
          <w:tcPr>
            <w:tcW w:w="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8FC0A0F" w14:textId="77777777" w:rsidR="00C961B9" w:rsidRPr="003407CF" w:rsidRDefault="00C961B9" w:rsidP="00C961B9">
            <w:pPr>
              <w:suppressAutoHyphens/>
              <w:jc w:val="center"/>
              <w:rPr>
                <w:rFonts w:ascii="Arial" w:hAnsi="Arial" w:cs="Arial"/>
                <w:color w:val="000000"/>
                <w:sz w:val="18"/>
                <w:szCs w:val="18"/>
              </w:rPr>
            </w:pPr>
            <w:proofErr w:type="spellStart"/>
            <w:r w:rsidRPr="003407CF">
              <w:rPr>
                <w:rFonts w:ascii="Arial" w:hAnsi="Arial" w:cs="Arial"/>
                <w:color w:val="000000"/>
                <w:sz w:val="18"/>
                <w:szCs w:val="18"/>
              </w:rPr>
              <w:t>pdf</w:t>
            </w:r>
            <w:proofErr w:type="spellEnd"/>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81AB24D" w14:textId="77777777" w:rsidR="00C961B9" w:rsidRPr="003407CF" w:rsidRDefault="00C961B9" w:rsidP="00C961B9">
            <w:pPr>
              <w:suppressAutoHyphens/>
              <w:jc w:val="center"/>
              <w:rPr>
                <w:rFonts w:ascii="Arial" w:hAnsi="Arial" w:cs="Arial"/>
                <w:color w:val="000000"/>
                <w:sz w:val="18"/>
                <w:szCs w:val="18"/>
              </w:rPr>
            </w:pPr>
            <w:r w:rsidRPr="003407CF">
              <w:rPr>
                <w:rFonts w:ascii="Arial" w:hAnsi="Arial" w:cs="Arial"/>
                <w:color w:val="000000"/>
                <w:sz w:val="18"/>
                <w:szCs w:val="18"/>
              </w:rPr>
              <w:t>АТС</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336E713" w14:textId="77777777" w:rsidR="00C961B9" w:rsidRPr="003407CF" w:rsidRDefault="00C961B9" w:rsidP="00C961B9">
            <w:pPr>
              <w:suppressAutoHyphens/>
              <w:jc w:val="center"/>
              <w:rPr>
                <w:rFonts w:ascii="Arial" w:hAnsi="Arial" w:cs="Arial"/>
                <w:color w:val="000000"/>
                <w:sz w:val="18"/>
                <w:szCs w:val="18"/>
              </w:rPr>
            </w:pPr>
            <w:r w:rsidRPr="003407CF">
              <w:rPr>
                <w:rFonts w:ascii="Arial" w:hAnsi="Arial" w:cs="Arial"/>
                <w:color w:val="000000"/>
                <w:sz w:val="18"/>
                <w:szCs w:val="18"/>
              </w:rPr>
              <w:t>Участник, СО, Совет рынка</w:t>
            </w:r>
          </w:p>
        </w:tc>
        <w:tc>
          <w:tcPr>
            <w:tcW w:w="10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C4B9918" w14:textId="77777777" w:rsidR="00C961B9" w:rsidRPr="003407CF" w:rsidRDefault="00C961B9" w:rsidP="00C961B9">
            <w:pPr>
              <w:suppressAutoHyphens/>
              <w:jc w:val="center"/>
              <w:rPr>
                <w:rFonts w:ascii="Arial" w:hAnsi="Arial" w:cs="Arial"/>
                <w:color w:val="000000"/>
                <w:sz w:val="18"/>
                <w:szCs w:val="18"/>
              </w:rPr>
            </w:pPr>
            <w:r w:rsidRPr="003407CF">
              <w:rPr>
                <w:rFonts w:ascii="Arial" w:hAnsi="Arial" w:cs="Arial"/>
                <w:color w:val="000000"/>
                <w:sz w:val="18"/>
                <w:szCs w:val="18"/>
              </w:rPr>
              <w:t>WEB-интерфейс</w:t>
            </w:r>
          </w:p>
        </w:tc>
        <w:tc>
          <w:tcPr>
            <w:tcW w:w="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B3D1BB6" w14:textId="77777777" w:rsidR="00C961B9" w:rsidRPr="003407CF" w:rsidRDefault="00C961B9" w:rsidP="00C961B9">
            <w:pPr>
              <w:suppressAutoHyphens/>
              <w:jc w:val="center"/>
              <w:rPr>
                <w:rFonts w:ascii="Arial" w:hAnsi="Arial" w:cs="Arial"/>
                <w:color w:val="000000"/>
                <w:sz w:val="18"/>
                <w:szCs w:val="18"/>
              </w:rPr>
            </w:pPr>
            <w:r w:rsidRPr="003407CF">
              <w:rPr>
                <w:rFonts w:ascii="Arial" w:hAnsi="Arial" w:cs="Arial"/>
                <w:color w:val="000000"/>
                <w:sz w:val="18"/>
                <w:szCs w:val="18"/>
              </w:rPr>
              <w:t>Нет</w:t>
            </w:r>
          </w:p>
        </w:tc>
        <w:tc>
          <w:tcPr>
            <w:tcW w:w="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25D07D4" w14:textId="77777777" w:rsidR="00C961B9" w:rsidRPr="003407CF" w:rsidRDefault="00C961B9" w:rsidP="00C961B9">
            <w:pPr>
              <w:suppressAutoHyphens/>
              <w:jc w:val="center"/>
              <w:rPr>
                <w:rFonts w:ascii="Arial" w:hAnsi="Arial" w:cs="Arial"/>
                <w:color w:val="000000"/>
                <w:sz w:val="18"/>
                <w:szCs w:val="18"/>
              </w:rPr>
            </w:pPr>
            <w:r w:rsidRPr="003407CF">
              <w:rPr>
                <w:rFonts w:ascii="Arial" w:hAnsi="Arial" w:cs="Arial"/>
                <w:color w:val="000000"/>
                <w:sz w:val="18"/>
                <w:szCs w:val="18"/>
              </w:rPr>
              <w:t>Нет</w:t>
            </w:r>
          </w:p>
        </w:tc>
        <w:tc>
          <w:tcPr>
            <w:tcW w:w="1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60253D0" w14:textId="77777777" w:rsidR="00C961B9" w:rsidRPr="003407CF" w:rsidRDefault="00C961B9" w:rsidP="00C961B9">
            <w:pPr>
              <w:suppressAutoHyphens/>
              <w:jc w:val="center"/>
              <w:rPr>
                <w:rFonts w:ascii="Arial" w:hAnsi="Arial" w:cs="Arial"/>
                <w:color w:val="000000"/>
                <w:sz w:val="18"/>
                <w:szCs w:val="18"/>
              </w:rPr>
            </w:pPr>
            <w:r w:rsidRPr="003407CF">
              <w:rPr>
                <w:rFonts w:ascii="Arial" w:hAnsi="Arial" w:cs="Arial"/>
                <w:color w:val="000000"/>
                <w:sz w:val="18"/>
                <w:szCs w:val="18"/>
              </w:rPr>
              <w:t>1.3.6.1.4.1.18545.1.2.1.24</w:t>
            </w:r>
          </w:p>
        </w:tc>
        <w:tc>
          <w:tcPr>
            <w:tcW w:w="9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2563FE2" w14:textId="77777777" w:rsidR="00C961B9" w:rsidRPr="003407CF" w:rsidRDefault="00C961B9" w:rsidP="00C961B9">
            <w:pPr>
              <w:suppressAutoHyphens/>
              <w:jc w:val="center"/>
              <w:rPr>
                <w:rFonts w:ascii="Arial" w:hAnsi="Arial" w:cs="Arial"/>
                <w:color w:val="000000"/>
                <w:sz w:val="18"/>
                <w:szCs w:val="18"/>
              </w:rPr>
            </w:pPr>
            <w:proofErr w:type="spellStart"/>
            <w:r w:rsidRPr="003407CF">
              <w:rPr>
                <w:rFonts w:ascii="Arial" w:hAnsi="Arial" w:cs="Arial"/>
                <w:color w:val="000000"/>
                <w:sz w:val="18"/>
                <w:szCs w:val="18"/>
              </w:rPr>
              <w:t>Adobe</w:t>
            </w:r>
            <w:proofErr w:type="spellEnd"/>
            <w:r w:rsidRPr="003407CF">
              <w:rPr>
                <w:rFonts w:ascii="Arial" w:hAnsi="Arial" w:cs="Arial"/>
                <w:color w:val="000000"/>
                <w:sz w:val="18"/>
                <w:szCs w:val="18"/>
              </w:rPr>
              <w:t xml:space="preserve"> </w:t>
            </w:r>
            <w:proofErr w:type="spellStart"/>
            <w:r w:rsidRPr="003407CF">
              <w:rPr>
                <w:rFonts w:ascii="Arial" w:hAnsi="Arial" w:cs="Arial"/>
                <w:color w:val="000000"/>
                <w:sz w:val="18"/>
                <w:szCs w:val="18"/>
              </w:rPr>
              <w:t>Reader</w:t>
            </w:r>
            <w:proofErr w:type="spellEnd"/>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1DD9B8A" w14:textId="77777777" w:rsidR="00C961B9" w:rsidRPr="003407CF" w:rsidRDefault="00C961B9" w:rsidP="00C961B9">
            <w:pPr>
              <w:suppressAutoHyphens/>
              <w:jc w:val="center"/>
              <w:rPr>
                <w:rFonts w:ascii="Arial" w:hAnsi="Arial" w:cs="Arial"/>
                <w:color w:val="000000"/>
                <w:sz w:val="18"/>
                <w:szCs w:val="18"/>
              </w:rPr>
            </w:pPr>
            <w:r w:rsidRPr="003407CF">
              <w:rPr>
                <w:rFonts w:ascii="Arial" w:hAnsi="Arial" w:cs="Arial"/>
                <w:color w:val="000000"/>
                <w:sz w:val="18"/>
                <w:szCs w:val="18"/>
              </w:rPr>
              <w:t>15 лет</w:t>
            </w:r>
          </w:p>
        </w:tc>
        <w:tc>
          <w:tcPr>
            <w:tcW w:w="709" w:type="dxa"/>
            <w:tcBorders>
              <w:top w:val="single" w:sz="4" w:space="0" w:color="auto"/>
              <w:left w:val="single" w:sz="4" w:space="0" w:color="auto"/>
              <w:bottom w:val="single" w:sz="4" w:space="0" w:color="auto"/>
              <w:right w:val="single" w:sz="4" w:space="0" w:color="auto"/>
            </w:tcBorders>
            <w:vAlign w:val="center"/>
          </w:tcPr>
          <w:p w14:paraId="3DA4E030" w14:textId="77777777" w:rsidR="00C961B9" w:rsidRPr="003407CF" w:rsidRDefault="00C961B9" w:rsidP="00C961B9">
            <w:pPr>
              <w:suppressAutoHyphens/>
              <w:jc w:val="center"/>
              <w:rPr>
                <w:rFonts w:ascii="Arial" w:hAnsi="Arial" w:cs="Arial"/>
                <w:sz w:val="18"/>
                <w:szCs w:val="18"/>
                <w:highlight w:val="yellow"/>
              </w:rPr>
            </w:pPr>
          </w:p>
        </w:tc>
      </w:tr>
    </w:tbl>
    <w:p w14:paraId="2B930BEE" w14:textId="77777777" w:rsidR="00C961B9" w:rsidRDefault="00C961B9" w:rsidP="00B9017C"/>
    <w:sectPr w:rsidR="00C961B9" w:rsidSect="003407CF">
      <w:pgSz w:w="16838" w:h="11906" w:orient="landscape"/>
      <w:pgMar w:top="1134" w:right="851" w:bottom="964" w:left="1304" w:header="709" w:footer="5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42969D" w14:textId="77777777" w:rsidR="00DE47FC" w:rsidRDefault="00DE47FC" w:rsidP="0065198C">
      <w:r>
        <w:separator/>
      </w:r>
    </w:p>
  </w:endnote>
  <w:endnote w:type="continuationSeparator" w:id="0">
    <w:p w14:paraId="1F2D684A" w14:textId="77777777" w:rsidR="00DE47FC" w:rsidRDefault="00DE47FC" w:rsidP="00651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1018434"/>
      <w:docPartObj>
        <w:docPartGallery w:val="Page Numbers (Bottom of Page)"/>
        <w:docPartUnique/>
      </w:docPartObj>
    </w:sdtPr>
    <w:sdtEndPr>
      <w:rPr>
        <w:rFonts w:ascii="Garamond" w:hAnsi="Garamond"/>
        <w:sz w:val="22"/>
        <w:szCs w:val="22"/>
      </w:rPr>
    </w:sdtEndPr>
    <w:sdtContent>
      <w:p w14:paraId="2469A25D" w14:textId="2B7D4561" w:rsidR="00DE47FC" w:rsidRPr="00A716B0" w:rsidRDefault="00DE47FC">
        <w:pPr>
          <w:pStyle w:val="af1"/>
          <w:jc w:val="center"/>
          <w:rPr>
            <w:rFonts w:ascii="Garamond" w:hAnsi="Garamond"/>
            <w:sz w:val="22"/>
            <w:szCs w:val="22"/>
          </w:rPr>
        </w:pPr>
        <w:r w:rsidRPr="00A716B0">
          <w:rPr>
            <w:rFonts w:ascii="Garamond" w:hAnsi="Garamond"/>
            <w:sz w:val="22"/>
            <w:szCs w:val="22"/>
          </w:rPr>
          <w:fldChar w:fldCharType="begin"/>
        </w:r>
        <w:r w:rsidRPr="00A716B0">
          <w:rPr>
            <w:rFonts w:ascii="Garamond" w:hAnsi="Garamond"/>
            <w:sz w:val="22"/>
            <w:szCs w:val="22"/>
          </w:rPr>
          <w:instrText>PAGE   \* MERGEFORMAT</w:instrText>
        </w:r>
        <w:r w:rsidRPr="00A716B0">
          <w:rPr>
            <w:rFonts w:ascii="Garamond" w:hAnsi="Garamond"/>
            <w:sz w:val="22"/>
            <w:szCs w:val="22"/>
          </w:rPr>
          <w:fldChar w:fldCharType="separate"/>
        </w:r>
        <w:r w:rsidR="002A4B61">
          <w:rPr>
            <w:rFonts w:ascii="Garamond" w:hAnsi="Garamond"/>
            <w:noProof/>
            <w:sz w:val="22"/>
            <w:szCs w:val="22"/>
          </w:rPr>
          <w:t>45</w:t>
        </w:r>
        <w:r w:rsidRPr="00A716B0">
          <w:rPr>
            <w:rFonts w:ascii="Garamond" w:hAnsi="Garamond"/>
            <w:sz w:val="22"/>
            <w:szCs w:val="22"/>
          </w:rPr>
          <w:fldChar w:fldCharType="end"/>
        </w:r>
      </w:p>
    </w:sdtContent>
  </w:sdt>
  <w:p w14:paraId="0386A08E" w14:textId="77777777" w:rsidR="00DE47FC" w:rsidRDefault="00DE47FC">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80D595" w14:textId="77777777" w:rsidR="00DE47FC" w:rsidRDefault="00DE47FC" w:rsidP="0065198C">
      <w:r>
        <w:separator/>
      </w:r>
    </w:p>
  </w:footnote>
  <w:footnote w:type="continuationSeparator" w:id="0">
    <w:p w14:paraId="154C4613" w14:textId="77777777" w:rsidR="00DE47FC" w:rsidRDefault="00DE47FC" w:rsidP="0065198C">
      <w:r>
        <w:continuationSeparator/>
      </w:r>
    </w:p>
  </w:footnote>
  <w:footnote w:id="1">
    <w:p w14:paraId="6D4A9569" w14:textId="4D0CC823" w:rsidR="00DE47FC" w:rsidRPr="00FF1B40" w:rsidRDefault="00DE47FC">
      <w:pPr>
        <w:pStyle w:val="ac"/>
        <w:rPr>
          <w:rFonts w:ascii="Garamond" w:hAnsi="Garamond"/>
        </w:rPr>
      </w:pPr>
      <w:r w:rsidRPr="00FF1B40">
        <w:rPr>
          <w:rStyle w:val="ae"/>
          <w:rFonts w:ascii="Garamond" w:hAnsi="Garamond"/>
          <w:highlight w:val="yellow"/>
        </w:rPr>
        <w:footnoteRef/>
      </w:r>
      <w:r w:rsidR="00FF1B40">
        <w:rPr>
          <w:rFonts w:ascii="Garamond" w:hAnsi="Garamond"/>
          <w:highlight w:val="yellow"/>
        </w:rPr>
        <w:t xml:space="preserve"> </w:t>
      </w:r>
      <w:r w:rsidRPr="00FF1B40">
        <w:rPr>
          <w:rFonts w:ascii="Garamond" w:hAnsi="Garamond"/>
          <w:highlight w:val="yellow"/>
        </w:rPr>
        <w:t>Указывается наименование договоров, по которым предоставлен настоящий отчет.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DA48B33E"/>
    <w:lvl w:ilvl="0">
      <w:start w:val="1"/>
      <w:numFmt w:val="none"/>
      <w:suff w:val="nothing"/>
      <w:lvlText w:val=""/>
      <w:lvlJc w:val="left"/>
      <w:rPr>
        <w:rFonts w:cs="Times New Roman" w:hint="default"/>
      </w:rPr>
    </w:lvl>
    <w:lvl w:ilvl="1">
      <w:start w:val="1"/>
      <w:numFmt w:val="decimal"/>
      <w:lvlText w:val="%2."/>
      <w:lvlJc w:val="left"/>
      <w:pPr>
        <w:tabs>
          <w:tab w:val="num" w:pos="537"/>
        </w:tabs>
        <w:ind w:left="537" w:hanging="357"/>
      </w:pPr>
      <w:rPr>
        <w:rFonts w:cs="Times New Roman" w:hint="default"/>
      </w:rPr>
    </w:lvl>
    <w:lvl w:ilvl="2">
      <w:start w:val="1"/>
      <w:numFmt w:val="decimal"/>
      <w:lvlText w:val="%2.%3."/>
      <w:lvlJc w:val="left"/>
      <w:pPr>
        <w:tabs>
          <w:tab w:val="num" w:pos="567"/>
        </w:tabs>
        <w:ind w:left="567" w:hanging="567"/>
      </w:pPr>
      <w:rPr>
        <w:rFonts w:cs="Times New Roman" w:hint="default"/>
        <w:b w:val="0"/>
        <w:i w:val="0"/>
      </w:rPr>
    </w:lvl>
    <w:lvl w:ilvl="3">
      <w:start w:val="1"/>
      <w:numFmt w:val="decimal"/>
      <w:lvlText w:val="%2.%3.%4."/>
      <w:lvlJc w:val="left"/>
      <w:pPr>
        <w:tabs>
          <w:tab w:val="num" w:pos="851"/>
        </w:tabs>
        <w:ind w:left="851" w:hanging="567"/>
      </w:pPr>
      <w:rPr>
        <w:rFonts w:cs="Times New Roman" w:hint="default"/>
      </w:rPr>
    </w:lvl>
    <w:lvl w:ilvl="4">
      <w:start w:val="1"/>
      <w:numFmt w:val="decimal"/>
      <w:lvlText w:val="%5.1.1.1."/>
      <w:lvlJc w:val="left"/>
      <w:pPr>
        <w:tabs>
          <w:tab w:val="num" w:pos="1134"/>
        </w:tabs>
        <w:ind w:left="1134" w:hanging="566"/>
      </w:pPr>
      <w:rPr>
        <w:rFonts w:ascii="Garamond" w:hAnsi="Garamond" w:cs="Times New Roman" w:hint="default"/>
      </w:rPr>
    </w:lvl>
    <w:lvl w:ilvl="5">
      <w:start w:val="1"/>
      <w:numFmt w:val="lowerRoman"/>
      <w:lvlText w:val="%6)"/>
      <w:lvlJc w:val="left"/>
      <w:pPr>
        <w:tabs>
          <w:tab w:val="num" w:pos="0"/>
        </w:tabs>
      </w:pPr>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1" w15:restartNumberingAfterBreak="0">
    <w:nsid w:val="03E21D28"/>
    <w:multiLevelType w:val="hybridMultilevel"/>
    <w:tmpl w:val="6B3ECC62"/>
    <w:lvl w:ilvl="0" w:tplc="51F82934">
      <w:start w:val="10"/>
      <w:numFmt w:val="bullet"/>
      <w:pStyle w:val="a"/>
      <w:lvlText w:val="-"/>
      <w:lvlJc w:val="left"/>
      <w:pPr>
        <w:ind w:left="1287" w:hanging="360"/>
      </w:pPr>
      <w:rPr>
        <w:rFonts w:ascii="Garamond" w:eastAsia="Times New Roman" w:hAnsi="Garamond" w:cs="Times New Roman" w:hint="default"/>
      </w:rPr>
    </w:lvl>
    <w:lvl w:ilvl="1" w:tplc="3C58584E">
      <w:start w:val="1"/>
      <w:numFmt w:val="bullet"/>
      <w:pStyle w:val="11"/>
      <w:lvlText w:val="o"/>
      <w:lvlJc w:val="left"/>
      <w:pPr>
        <w:ind w:left="2007" w:hanging="360"/>
      </w:pPr>
      <w:rPr>
        <w:rFonts w:ascii="Courier New" w:hAnsi="Courier New" w:cs="Courier New" w:hint="default"/>
      </w:rPr>
    </w:lvl>
    <w:lvl w:ilvl="2" w:tplc="4432AF6C" w:tentative="1">
      <w:start w:val="1"/>
      <w:numFmt w:val="bullet"/>
      <w:lvlText w:val=""/>
      <w:lvlJc w:val="left"/>
      <w:pPr>
        <w:ind w:left="2727" w:hanging="360"/>
      </w:pPr>
      <w:rPr>
        <w:rFonts w:ascii="Wingdings" w:hAnsi="Wingdings" w:hint="default"/>
      </w:rPr>
    </w:lvl>
    <w:lvl w:ilvl="3" w:tplc="78B06670" w:tentative="1">
      <w:start w:val="1"/>
      <w:numFmt w:val="bullet"/>
      <w:lvlText w:val=""/>
      <w:lvlJc w:val="left"/>
      <w:pPr>
        <w:ind w:left="3447" w:hanging="360"/>
      </w:pPr>
      <w:rPr>
        <w:rFonts w:ascii="Symbol" w:hAnsi="Symbol" w:hint="default"/>
      </w:rPr>
    </w:lvl>
    <w:lvl w:ilvl="4" w:tplc="309E9E0A" w:tentative="1">
      <w:start w:val="1"/>
      <w:numFmt w:val="bullet"/>
      <w:lvlText w:val="o"/>
      <w:lvlJc w:val="left"/>
      <w:pPr>
        <w:ind w:left="4167" w:hanging="360"/>
      </w:pPr>
      <w:rPr>
        <w:rFonts w:ascii="Courier New" w:hAnsi="Courier New" w:cs="Courier New" w:hint="default"/>
      </w:rPr>
    </w:lvl>
    <w:lvl w:ilvl="5" w:tplc="56ECF334" w:tentative="1">
      <w:start w:val="1"/>
      <w:numFmt w:val="bullet"/>
      <w:lvlText w:val=""/>
      <w:lvlJc w:val="left"/>
      <w:pPr>
        <w:ind w:left="4887" w:hanging="360"/>
      </w:pPr>
      <w:rPr>
        <w:rFonts w:ascii="Wingdings" w:hAnsi="Wingdings" w:hint="default"/>
      </w:rPr>
    </w:lvl>
    <w:lvl w:ilvl="6" w:tplc="CC102E1E" w:tentative="1">
      <w:start w:val="1"/>
      <w:numFmt w:val="bullet"/>
      <w:lvlText w:val=""/>
      <w:lvlJc w:val="left"/>
      <w:pPr>
        <w:ind w:left="5607" w:hanging="360"/>
      </w:pPr>
      <w:rPr>
        <w:rFonts w:ascii="Symbol" w:hAnsi="Symbol" w:hint="default"/>
      </w:rPr>
    </w:lvl>
    <w:lvl w:ilvl="7" w:tplc="A4C822F2" w:tentative="1">
      <w:start w:val="1"/>
      <w:numFmt w:val="bullet"/>
      <w:lvlText w:val="o"/>
      <w:lvlJc w:val="left"/>
      <w:pPr>
        <w:ind w:left="6327" w:hanging="360"/>
      </w:pPr>
      <w:rPr>
        <w:rFonts w:ascii="Courier New" w:hAnsi="Courier New" w:cs="Courier New" w:hint="default"/>
      </w:rPr>
    </w:lvl>
    <w:lvl w:ilvl="8" w:tplc="1632E5A4" w:tentative="1">
      <w:start w:val="1"/>
      <w:numFmt w:val="bullet"/>
      <w:lvlText w:val=""/>
      <w:lvlJc w:val="left"/>
      <w:pPr>
        <w:ind w:left="7047" w:hanging="360"/>
      </w:pPr>
      <w:rPr>
        <w:rFonts w:ascii="Wingdings" w:hAnsi="Wingdings" w:hint="default"/>
      </w:rPr>
    </w:lvl>
  </w:abstractNum>
  <w:abstractNum w:abstractNumId="2" w15:restartNumberingAfterBreak="0">
    <w:nsid w:val="07FC095F"/>
    <w:multiLevelType w:val="hybridMultilevel"/>
    <w:tmpl w:val="527CBF10"/>
    <w:lvl w:ilvl="0" w:tplc="F1E8E1AE">
      <w:start w:val="1"/>
      <w:numFmt w:val="bullet"/>
      <w:lvlText w:val=""/>
      <w:lvlJc w:val="left"/>
      <w:pPr>
        <w:ind w:left="720" w:hanging="360"/>
      </w:pPr>
      <w:rPr>
        <w:rFonts w:ascii="Symbol" w:hAnsi="Symbol" w:hint="default"/>
      </w:rPr>
    </w:lvl>
    <w:lvl w:ilvl="1" w:tplc="F1E8E1A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1C5922"/>
    <w:multiLevelType w:val="multilevel"/>
    <w:tmpl w:val="6F44096E"/>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496152"/>
    <w:multiLevelType w:val="multilevel"/>
    <w:tmpl w:val="914A5DA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942F18"/>
    <w:multiLevelType w:val="multilevel"/>
    <w:tmpl w:val="C54C8906"/>
    <w:lvl w:ilvl="0">
      <w:start w:val="1"/>
      <w:numFmt w:val="bullet"/>
      <w:lvlText w:val="−"/>
      <w:lvlJc w:val="left"/>
      <w:pPr>
        <w:ind w:left="960" w:hanging="360"/>
      </w:pPr>
      <w:rPr>
        <w:rFonts w:ascii="Garamond" w:hAnsi="Garamond" w:cs="Garamond"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507F73"/>
    <w:multiLevelType w:val="hybridMultilevel"/>
    <w:tmpl w:val="6B38D038"/>
    <w:lvl w:ilvl="0" w:tplc="17D8F83A">
      <w:start w:val="1"/>
      <w:numFmt w:val="bullet"/>
      <w:lvlText w:val=""/>
      <w:lvlJc w:val="left"/>
      <w:pPr>
        <w:ind w:left="2204"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0F4F0F65"/>
    <w:multiLevelType w:val="hybridMultilevel"/>
    <w:tmpl w:val="CDAA7BD8"/>
    <w:lvl w:ilvl="0" w:tplc="4E905A00">
      <w:start w:val="1"/>
      <w:numFmt w:val="bullet"/>
      <w:lvlText w:val=""/>
      <w:lvlJc w:val="left"/>
      <w:pPr>
        <w:tabs>
          <w:tab w:val="num" w:pos="1440"/>
        </w:tabs>
        <w:ind w:left="1440" w:hanging="720"/>
      </w:pPr>
      <w:rPr>
        <w:rFonts w:ascii="Symbol" w:hAnsi="Symbol" w:hint="default"/>
      </w:rPr>
    </w:lvl>
    <w:lvl w:ilvl="1" w:tplc="6340201E">
      <w:start w:val="1"/>
      <w:numFmt w:val="bullet"/>
      <w:lvlText w:val=""/>
      <w:lvlJc w:val="left"/>
      <w:pPr>
        <w:tabs>
          <w:tab w:val="num" w:pos="2160"/>
        </w:tabs>
        <w:ind w:left="2160" w:hanging="360"/>
      </w:pPr>
      <w:rPr>
        <w:rFonts w:ascii="Symbol" w:hAnsi="Symbol" w:hint="default"/>
        <w:color w:val="auto"/>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0F601892"/>
    <w:multiLevelType w:val="hybridMultilevel"/>
    <w:tmpl w:val="7868CBA6"/>
    <w:lvl w:ilvl="0" w:tplc="04190001">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FD047CD"/>
    <w:multiLevelType w:val="multilevel"/>
    <w:tmpl w:val="8C34349C"/>
    <w:lvl w:ilvl="0">
      <w:start w:val="1"/>
      <w:numFmt w:val="bullet"/>
      <w:lvlText w:val="−"/>
      <w:lvlJc w:val="left"/>
      <w:pPr>
        <w:ind w:left="960" w:hanging="360"/>
      </w:pPr>
      <w:rPr>
        <w:rFonts w:ascii="Garamond" w:hAnsi="Garamond" w:cs="Garamond"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2422561"/>
    <w:multiLevelType w:val="multilevel"/>
    <w:tmpl w:val="3F5AE782"/>
    <w:lvl w:ilvl="0">
      <w:start w:val="15"/>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991902"/>
    <w:multiLevelType w:val="hybridMultilevel"/>
    <w:tmpl w:val="0BCE2DA0"/>
    <w:lvl w:ilvl="0" w:tplc="69B250A0">
      <w:start w:val="1"/>
      <w:numFmt w:val="bullet"/>
      <w:lvlText w:val=""/>
      <w:lvlJc w:val="left"/>
      <w:pPr>
        <w:tabs>
          <w:tab w:val="num" w:pos="1070"/>
        </w:tabs>
        <w:ind w:left="1070" w:hanging="360"/>
      </w:pPr>
      <w:rPr>
        <w:rFonts w:ascii="Symbol" w:hAnsi="Symbol" w:hint="default"/>
        <w:color w:val="auto"/>
      </w:rPr>
    </w:lvl>
    <w:lvl w:ilvl="1" w:tplc="6FA0AC98" w:tentative="1">
      <w:start w:val="1"/>
      <w:numFmt w:val="bullet"/>
      <w:lvlText w:val="o"/>
      <w:lvlJc w:val="left"/>
      <w:pPr>
        <w:tabs>
          <w:tab w:val="num" w:pos="2160"/>
        </w:tabs>
        <w:ind w:left="2160" w:hanging="360"/>
      </w:pPr>
      <w:rPr>
        <w:rFonts w:ascii="Courier New" w:hAnsi="Courier New" w:hint="default"/>
      </w:rPr>
    </w:lvl>
    <w:lvl w:ilvl="2" w:tplc="B81EFAB2">
      <w:start w:val="1"/>
      <w:numFmt w:val="bullet"/>
      <w:lvlText w:val=""/>
      <w:lvlJc w:val="left"/>
      <w:pPr>
        <w:tabs>
          <w:tab w:val="num" w:pos="2880"/>
        </w:tabs>
        <w:ind w:left="2880" w:hanging="360"/>
      </w:pPr>
      <w:rPr>
        <w:rFonts w:ascii="Wingdings" w:hAnsi="Wingdings" w:hint="default"/>
      </w:rPr>
    </w:lvl>
    <w:lvl w:ilvl="3" w:tplc="08C23BF2" w:tentative="1">
      <w:start w:val="1"/>
      <w:numFmt w:val="bullet"/>
      <w:lvlText w:val=""/>
      <w:lvlJc w:val="left"/>
      <w:pPr>
        <w:tabs>
          <w:tab w:val="num" w:pos="3600"/>
        </w:tabs>
        <w:ind w:left="3600" w:hanging="360"/>
      </w:pPr>
      <w:rPr>
        <w:rFonts w:ascii="Symbol" w:hAnsi="Symbol" w:hint="default"/>
      </w:rPr>
    </w:lvl>
    <w:lvl w:ilvl="4" w:tplc="0A2453C4" w:tentative="1">
      <w:start w:val="1"/>
      <w:numFmt w:val="bullet"/>
      <w:lvlText w:val="o"/>
      <w:lvlJc w:val="left"/>
      <w:pPr>
        <w:tabs>
          <w:tab w:val="num" w:pos="4320"/>
        </w:tabs>
        <w:ind w:left="4320" w:hanging="360"/>
      </w:pPr>
      <w:rPr>
        <w:rFonts w:ascii="Courier New" w:hAnsi="Courier New" w:hint="default"/>
      </w:rPr>
    </w:lvl>
    <w:lvl w:ilvl="5" w:tplc="1CEE5FEE" w:tentative="1">
      <w:start w:val="1"/>
      <w:numFmt w:val="bullet"/>
      <w:lvlText w:val=""/>
      <w:lvlJc w:val="left"/>
      <w:pPr>
        <w:tabs>
          <w:tab w:val="num" w:pos="5040"/>
        </w:tabs>
        <w:ind w:left="5040" w:hanging="360"/>
      </w:pPr>
      <w:rPr>
        <w:rFonts w:ascii="Wingdings" w:hAnsi="Wingdings" w:hint="default"/>
      </w:rPr>
    </w:lvl>
    <w:lvl w:ilvl="6" w:tplc="9D462D30" w:tentative="1">
      <w:start w:val="1"/>
      <w:numFmt w:val="bullet"/>
      <w:lvlText w:val=""/>
      <w:lvlJc w:val="left"/>
      <w:pPr>
        <w:tabs>
          <w:tab w:val="num" w:pos="5760"/>
        </w:tabs>
        <w:ind w:left="5760" w:hanging="360"/>
      </w:pPr>
      <w:rPr>
        <w:rFonts w:ascii="Symbol" w:hAnsi="Symbol" w:hint="default"/>
      </w:rPr>
    </w:lvl>
    <w:lvl w:ilvl="7" w:tplc="0F42D8FC" w:tentative="1">
      <w:start w:val="1"/>
      <w:numFmt w:val="bullet"/>
      <w:lvlText w:val="o"/>
      <w:lvlJc w:val="left"/>
      <w:pPr>
        <w:tabs>
          <w:tab w:val="num" w:pos="6480"/>
        </w:tabs>
        <w:ind w:left="6480" w:hanging="360"/>
      </w:pPr>
      <w:rPr>
        <w:rFonts w:ascii="Courier New" w:hAnsi="Courier New" w:hint="default"/>
      </w:rPr>
    </w:lvl>
    <w:lvl w:ilvl="8" w:tplc="DD28D7AE"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14966EF5"/>
    <w:multiLevelType w:val="hybridMultilevel"/>
    <w:tmpl w:val="6B3E8A26"/>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3" w15:restartNumberingAfterBreak="0">
    <w:nsid w:val="15C732EE"/>
    <w:multiLevelType w:val="multilevel"/>
    <w:tmpl w:val="2A8A4262"/>
    <w:lvl w:ilvl="0">
      <w:start w:val="1"/>
      <w:numFmt w:val="bullet"/>
      <w:lvlText w:val=""/>
      <w:lvlJc w:val="left"/>
      <w:pPr>
        <w:tabs>
          <w:tab w:val="num" w:pos="360"/>
        </w:tabs>
        <w:ind w:left="360" w:hanging="360"/>
      </w:pPr>
      <w:rPr>
        <w:rFonts w:ascii="Symbol" w:hAnsi="Symbol" w:hint="default"/>
      </w:rPr>
    </w:lvl>
    <w:lvl w:ilvl="1">
      <w:start w:val="7"/>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1641722E"/>
    <w:multiLevelType w:val="hybridMultilevel"/>
    <w:tmpl w:val="5FAA8CF0"/>
    <w:lvl w:ilvl="0" w:tplc="F1E8E1A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192A1926"/>
    <w:multiLevelType w:val="multilevel"/>
    <w:tmpl w:val="6364703C"/>
    <w:lvl w:ilvl="0">
      <w:start w:val="14"/>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A7B124C"/>
    <w:multiLevelType w:val="multilevel"/>
    <w:tmpl w:val="2376DEB8"/>
    <w:lvl w:ilvl="0">
      <w:start w:val="14"/>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D6973EE"/>
    <w:multiLevelType w:val="hybridMultilevel"/>
    <w:tmpl w:val="82567AE2"/>
    <w:lvl w:ilvl="0" w:tplc="4E905A00">
      <w:start w:val="1"/>
      <w:numFmt w:val="bullet"/>
      <w:lvlText w:val=""/>
      <w:lvlJc w:val="left"/>
      <w:pPr>
        <w:ind w:left="1070"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8" w15:restartNumberingAfterBreak="0">
    <w:nsid w:val="23594585"/>
    <w:multiLevelType w:val="hybridMultilevel"/>
    <w:tmpl w:val="407C5E36"/>
    <w:lvl w:ilvl="0" w:tplc="67F8FD44">
      <w:start w:val="1"/>
      <w:numFmt w:val="decimal"/>
      <w:lvlText w:val="%1)"/>
      <w:lvlJc w:val="left"/>
      <w:pPr>
        <w:ind w:left="990" w:hanging="63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67628E0"/>
    <w:multiLevelType w:val="multilevel"/>
    <w:tmpl w:val="B18CE236"/>
    <w:lvl w:ilvl="0">
      <w:start w:val="1"/>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E77B8E"/>
    <w:multiLevelType w:val="hybridMultilevel"/>
    <w:tmpl w:val="6FB03D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360B0737"/>
    <w:multiLevelType w:val="multilevel"/>
    <w:tmpl w:val="BF0A7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73D5D78"/>
    <w:multiLevelType w:val="hybridMultilevel"/>
    <w:tmpl w:val="05D88778"/>
    <w:lvl w:ilvl="0" w:tplc="F1E8E1A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9B50BD5"/>
    <w:multiLevelType w:val="multilevel"/>
    <w:tmpl w:val="914A5DA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A005A88"/>
    <w:multiLevelType w:val="multilevel"/>
    <w:tmpl w:val="CF4C2508"/>
    <w:lvl w:ilvl="0">
      <w:start w:val="1"/>
      <w:numFmt w:val="decimal"/>
      <w:lvlText w:val="%1)"/>
      <w:lvlJc w:val="left"/>
      <w:pPr>
        <w:ind w:left="960" w:hanging="360"/>
      </w:pPr>
      <w:rPr>
        <w:rFonts w:ascii="Garamond" w:hAnsi="Garamond" w:cs="Garamond"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A59209C"/>
    <w:multiLevelType w:val="hybridMultilevel"/>
    <w:tmpl w:val="6D54CF62"/>
    <w:lvl w:ilvl="0" w:tplc="F1E8E1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36F44E8"/>
    <w:multiLevelType w:val="hybridMultilevel"/>
    <w:tmpl w:val="6B3E8A26"/>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7" w15:restartNumberingAfterBreak="0">
    <w:nsid w:val="46294475"/>
    <w:multiLevelType w:val="multilevel"/>
    <w:tmpl w:val="08421ABC"/>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6C659C6"/>
    <w:multiLevelType w:val="multilevel"/>
    <w:tmpl w:val="93B63B5C"/>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6EA354C"/>
    <w:multiLevelType w:val="multilevel"/>
    <w:tmpl w:val="14AEB2A8"/>
    <w:lvl w:ilvl="0">
      <w:start w:val="15"/>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95A35DC"/>
    <w:multiLevelType w:val="multilevel"/>
    <w:tmpl w:val="A88E04C6"/>
    <w:lvl w:ilvl="0">
      <w:start w:val="1"/>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1" w15:restartNumberingAfterBreak="0">
    <w:nsid w:val="49ED4286"/>
    <w:multiLevelType w:val="hybridMultilevel"/>
    <w:tmpl w:val="F17CDE44"/>
    <w:lvl w:ilvl="0" w:tplc="F1E8E1A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2" w15:restartNumberingAfterBreak="0">
    <w:nsid w:val="4A154CD8"/>
    <w:multiLevelType w:val="multilevel"/>
    <w:tmpl w:val="8730CAF6"/>
    <w:lvl w:ilvl="0">
      <w:start w:val="14"/>
      <w:numFmt w:val="decimal"/>
      <w:lvlText w:val="%1."/>
      <w:lvlJc w:val="left"/>
      <w:pPr>
        <w:ind w:left="405" w:hanging="405"/>
      </w:pPr>
      <w:rPr>
        <w:rFonts w:hint="default"/>
      </w:rPr>
    </w:lvl>
    <w:lvl w:ilvl="1">
      <w:start w:val="1"/>
      <w:numFmt w:val="decimal"/>
      <w:lvlText w:val="%1.%2."/>
      <w:lvlJc w:val="left"/>
      <w:pPr>
        <w:ind w:left="760" w:hanging="720"/>
      </w:pPr>
      <w:rPr>
        <w:rFonts w:hint="default"/>
      </w:rPr>
    </w:lvl>
    <w:lvl w:ilvl="2">
      <w:start w:val="1"/>
      <w:numFmt w:val="decimal"/>
      <w:lvlText w:val="%1.%2.%3."/>
      <w:lvlJc w:val="left"/>
      <w:pPr>
        <w:ind w:left="800" w:hanging="720"/>
      </w:pPr>
      <w:rPr>
        <w:rFonts w:hint="default"/>
      </w:rPr>
    </w:lvl>
    <w:lvl w:ilvl="3">
      <w:start w:val="1"/>
      <w:numFmt w:val="decimal"/>
      <w:lvlText w:val="%1.%2.%3.%4."/>
      <w:lvlJc w:val="left"/>
      <w:pPr>
        <w:ind w:left="1200" w:hanging="108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640" w:hanging="144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2080" w:hanging="1800"/>
      </w:pPr>
      <w:rPr>
        <w:rFonts w:hint="default"/>
      </w:rPr>
    </w:lvl>
    <w:lvl w:ilvl="8">
      <w:start w:val="1"/>
      <w:numFmt w:val="decimal"/>
      <w:lvlText w:val="%1.%2.%3.%4.%5.%6.%7.%8.%9."/>
      <w:lvlJc w:val="left"/>
      <w:pPr>
        <w:ind w:left="2120" w:hanging="1800"/>
      </w:pPr>
      <w:rPr>
        <w:rFonts w:hint="default"/>
      </w:rPr>
    </w:lvl>
  </w:abstractNum>
  <w:abstractNum w:abstractNumId="33" w15:restartNumberingAfterBreak="0">
    <w:nsid w:val="4ACA60B2"/>
    <w:multiLevelType w:val="multilevel"/>
    <w:tmpl w:val="BF6C0ACC"/>
    <w:lvl w:ilvl="0">
      <w:start w:val="15"/>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CBE604C"/>
    <w:multiLevelType w:val="multilevel"/>
    <w:tmpl w:val="BF6C0ACC"/>
    <w:lvl w:ilvl="0">
      <w:start w:val="14"/>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D050D99"/>
    <w:multiLevelType w:val="multilevel"/>
    <w:tmpl w:val="61C2D054"/>
    <w:lvl w:ilvl="0">
      <w:start w:val="1"/>
      <w:numFmt w:val="decimal"/>
      <w:lvlText w:val="%1)"/>
      <w:lvlJc w:val="left"/>
      <w:pPr>
        <w:ind w:left="960" w:hanging="360"/>
      </w:pPr>
      <w:rPr>
        <w:rFonts w:ascii="Garamond" w:hAnsi="Garamond" w:cs="Garamond"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2D04E60"/>
    <w:multiLevelType w:val="multilevel"/>
    <w:tmpl w:val="2376DEB8"/>
    <w:lvl w:ilvl="0">
      <w:start w:val="14"/>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761733A"/>
    <w:multiLevelType w:val="hybridMultilevel"/>
    <w:tmpl w:val="A7D2AED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58FB514E"/>
    <w:multiLevelType w:val="multilevel"/>
    <w:tmpl w:val="C66831A2"/>
    <w:lvl w:ilvl="0">
      <w:start w:val="8"/>
      <w:numFmt w:val="decimal"/>
      <w:lvlText w:val="%1"/>
      <w:lvlJc w:val="left"/>
      <w:pPr>
        <w:ind w:left="360" w:hanging="360"/>
      </w:pPr>
      <w:rPr>
        <w:rFonts w:cs="Times New Roman" w:hint="default"/>
      </w:rPr>
    </w:lvl>
    <w:lvl w:ilvl="1">
      <w:start w:val="3"/>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9" w15:restartNumberingAfterBreak="0">
    <w:nsid w:val="5A1D443D"/>
    <w:multiLevelType w:val="multilevel"/>
    <w:tmpl w:val="DA48B33E"/>
    <w:lvl w:ilvl="0">
      <w:start w:val="1"/>
      <w:numFmt w:val="none"/>
      <w:suff w:val="nothing"/>
      <w:lvlText w:val=""/>
      <w:lvlJc w:val="left"/>
      <w:rPr>
        <w:rFonts w:cs="Times New Roman" w:hint="default"/>
      </w:rPr>
    </w:lvl>
    <w:lvl w:ilvl="1">
      <w:start w:val="1"/>
      <w:numFmt w:val="decimal"/>
      <w:lvlText w:val="%2."/>
      <w:lvlJc w:val="left"/>
      <w:pPr>
        <w:tabs>
          <w:tab w:val="num" w:pos="537"/>
        </w:tabs>
        <w:ind w:left="537" w:hanging="357"/>
      </w:pPr>
      <w:rPr>
        <w:rFonts w:cs="Times New Roman" w:hint="default"/>
      </w:rPr>
    </w:lvl>
    <w:lvl w:ilvl="2">
      <w:start w:val="1"/>
      <w:numFmt w:val="decimal"/>
      <w:lvlText w:val="%2.%3."/>
      <w:lvlJc w:val="left"/>
      <w:pPr>
        <w:tabs>
          <w:tab w:val="num" w:pos="567"/>
        </w:tabs>
        <w:ind w:left="567" w:hanging="567"/>
      </w:pPr>
      <w:rPr>
        <w:rFonts w:cs="Times New Roman" w:hint="default"/>
        <w:b w:val="0"/>
        <w:i w:val="0"/>
      </w:rPr>
    </w:lvl>
    <w:lvl w:ilvl="3">
      <w:start w:val="1"/>
      <w:numFmt w:val="decimal"/>
      <w:lvlText w:val="%2.%3.%4."/>
      <w:lvlJc w:val="left"/>
      <w:pPr>
        <w:tabs>
          <w:tab w:val="num" w:pos="851"/>
        </w:tabs>
        <w:ind w:left="851" w:hanging="567"/>
      </w:pPr>
      <w:rPr>
        <w:rFonts w:cs="Times New Roman" w:hint="default"/>
      </w:rPr>
    </w:lvl>
    <w:lvl w:ilvl="4">
      <w:start w:val="1"/>
      <w:numFmt w:val="decimal"/>
      <w:lvlText w:val="%5.1.1.1."/>
      <w:lvlJc w:val="left"/>
      <w:pPr>
        <w:tabs>
          <w:tab w:val="num" w:pos="1134"/>
        </w:tabs>
        <w:ind w:left="1134" w:hanging="566"/>
      </w:pPr>
      <w:rPr>
        <w:rFonts w:ascii="Garamond" w:hAnsi="Garamond" w:cs="Times New Roman" w:hint="default"/>
      </w:rPr>
    </w:lvl>
    <w:lvl w:ilvl="5">
      <w:start w:val="1"/>
      <w:numFmt w:val="lowerRoman"/>
      <w:lvlText w:val="%6)"/>
      <w:lvlJc w:val="left"/>
      <w:pPr>
        <w:tabs>
          <w:tab w:val="num" w:pos="0"/>
        </w:tabs>
      </w:pPr>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40" w15:restartNumberingAfterBreak="0">
    <w:nsid w:val="5D1E026E"/>
    <w:multiLevelType w:val="multilevel"/>
    <w:tmpl w:val="BF0A7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F051B01"/>
    <w:multiLevelType w:val="multilevel"/>
    <w:tmpl w:val="61C2D054"/>
    <w:lvl w:ilvl="0">
      <w:start w:val="1"/>
      <w:numFmt w:val="decimal"/>
      <w:lvlText w:val="%1)"/>
      <w:lvlJc w:val="left"/>
      <w:pPr>
        <w:ind w:left="960" w:hanging="360"/>
      </w:pPr>
      <w:rPr>
        <w:rFonts w:ascii="Garamond" w:hAnsi="Garamond" w:cs="Garamond"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0A323F9"/>
    <w:multiLevelType w:val="multilevel"/>
    <w:tmpl w:val="914A5DA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68A0225"/>
    <w:multiLevelType w:val="multilevel"/>
    <w:tmpl w:val="14AEB2A8"/>
    <w:lvl w:ilvl="0">
      <w:start w:val="15"/>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7DB12AA"/>
    <w:multiLevelType w:val="multilevel"/>
    <w:tmpl w:val="85546C70"/>
    <w:lvl w:ilvl="0">
      <w:start w:val="1"/>
      <w:numFmt w:val="bullet"/>
      <w:lvlText w:val="−"/>
      <w:lvlJc w:val="left"/>
      <w:pPr>
        <w:ind w:left="960" w:hanging="360"/>
      </w:pPr>
      <w:rPr>
        <w:rFonts w:ascii="Garamond" w:hAnsi="Garamond" w:cs="Garamond"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9C754F8"/>
    <w:multiLevelType w:val="hybridMultilevel"/>
    <w:tmpl w:val="CCD6E120"/>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6" w15:restartNumberingAfterBreak="0">
    <w:nsid w:val="6A4E6FC3"/>
    <w:multiLevelType w:val="hybridMultilevel"/>
    <w:tmpl w:val="DA5216F8"/>
    <w:lvl w:ilvl="0" w:tplc="4E905A00">
      <w:start w:val="1"/>
      <w:numFmt w:val="bullet"/>
      <w:lvlText w:val=""/>
      <w:lvlJc w:val="left"/>
      <w:pPr>
        <w:tabs>
          <w:tab w:val="num" w:pos="1571"/>
        </w:tabs>
        <w:ind w:left="1571" w:hanging="360"/>
      </w:pPr>
      <w:rPr>
        <w:rFonts w:ascii="Symbol" w:hAnsi="Symbol" w:hint="default"/>
        <w:color w:val="auto"/>
      </w:rPr>
    </w:lvl>
    <w:lvl w:ilvl="1" w:tplc="04190003">
      <w:start w:val="1"/>
      <w:numFmt w:val="bullet"/>
      <w:lvlText w:val="o"/>
      <w:lvlJc w:val="left"/>
      <w:pPr>
        <w:tabs>
          <w:tab w:val="num" w:pos="2291"/>
        </w:tabs>
        <w:ind w:left="2291" w:hanging="360"/>
      </w:pPr>
      <w:rPr>
        <w:rFonts w:ascii="Courier New" w:hAnsi="Courier New" w:hint="default"/>
      </w:rPr>
    </w:lvl>
    <w:lvl w:ilvl="2" w:tplc="04190005">
      <w:start w:val="1"/>
      <w:numFmt w:val="bullet"/>
      <w:lvlText w:val=""/>
      <w:lvlJc w:val="left"/>
      <w:pPr>
        <w:tabs>
          <w:tab w:val="num" w:pos="3011"/>
        </w:tabs>
        <w:ind w:left="3011" w:hanging="360"/>
      </w:pPr>
      <w:rPr>
        <w:rFonts w:ascii="Wingdings" w:hAnsi="Wingdings" w:hint="default"/>
      </w:rPr>
    </w:lvl>
    <w:lvl w:ilvl="3" w:tplc="0419000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47" w15:restartNumberingAfterBreak="0">
    <w:nsid w:val="6C9A1216"/>
    <w:multiLevelType w:val="hybridMultilevel"/>
    <w:tmpl w:val="2DA0C304"/>
    <w:lvl w:ilvl="0" w:tplc="17D8F83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70BF2491"/>
    <w:multiLevelType w:val="multilevel"/>
    <w:tmpl w:val="3BD4BF10"/>
    <w:lvl w:ilvl="0">
      <w:start w:val="1"/>
      <w:numFmt w:val="decimal"/>
      <w:lvlText w:val="§%1."/>
      <w:lvlJc w:val="left"/>
      <w:pPr>
        <w:tabs>
          <w:tab w:val="num" w:pos="360"/>
        </w:tabs>
        <w:ind w:left="360" w:hanging="360"/>
      </w:pPr>
      <w:rPr>
        <w:rFonts w:ascii="Garamond" w:hAnsi="Garamond" w:cs="Times New Roman" w:hint="default"/>
      </w:rPr>
    </w:lvl>
    <w:lvl w:ilvl="1">
      <w:start w:val="1"/>
      <w:numFmt w:val="decimal"/>
      <w:lvlText w:val="%1.%2."/>
      <w:lvlJc w:val="left"/>
      <w:pPr>
        <w:tabs>
          <w:tab w:val="num" w:pos="1004"/>
        </w:tabs>
        <w:ind w:left="1004" w:hanging="720"/>
      </w:pPr>
      <w:rPr>
        <w:rFonts w:cs="Times New Roman" w:hint="default"/>
        <w:i w:val="0"/>
        <w:strike w:val="0"/>
        <w:color w:val="auto"/>
      </w:rPr>
    </w:lvl>
    <w:lvl w:ilvl="2">
      <w:start w:val="1"/>
      <w:numFmt w:val="decimal"/>
      <w:lvlText w:val="12.%3."/>
      <w:lvlJc w:val="left"/>
      <w:pPr>
        <w:tabs>
          <w:tab w:val="num" w:pos="862"/>
        </w:tabs>
        <w:ind w:left="862"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9" w15:restartNumberingAfterBreak="0">
    <w:nsid w:val="71F80FFB"/>
    <w:multiLevelType w:val="multilevel"/>
    <w:tmpl w:val="051C5A70"/>
    <w:lvl w:ilvl="0">
      <w:start w:val="15"/>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24C0E9D"/>
    <w:multiLevelType w:val="hybridMultilevel"/>
    <w:tmpl w:val="97143D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15:restartNumberingAfterBreak="0">
    <w:nsid w:val="769D394B"/>
    <w:multiLevelType w:val="multilevel"/>
    <w:tmpl w:val="54B88E78"/>
    <w:lvl w:ilvl="0">
      <w:start w:val="1"/>
      <w:numFmt w:val="bullet"/>
      <w:lvlText w:val="−"/>
      <w:lvlJc w:val="left"/>
      <w:pPr>
        <w:ind w:left="960" w:hanging="360"/>
      </w:pPr>
      <w:rPr>
        <w:rFonts w:ascii="Garamond" w:hAnsi="Garamond" w:cs="Garamond"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773503ED"/>
    <w:multiLevelType w:val="hybridMultilevel"/>
    <w:tmpl w:val="749E5DC2"/>
    <w:lvl w:ilvl="0" w:tplc="F1E8E1A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3" w15:restartNumberingAfterBreak="0">
    <w:nsid w:val="77A8427F"/>
    <w:multiLevelType w:val="multilevel"/>
    <w:tmpl w:val="2C4A5C72"/>
    <w:lvl w:ilvl="0">
      <w:start w:val="15"/>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7C3471E"/>
    <w:multiLevelType w:val="hybridMultilevel"/>
    <w:tmpl w:val="3B826010"/>
    <w:lvl w:ilvl="0" w:tplc="F1E8E1A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15:restartNumberingAfterBreak="0">
    <w:nsid w:val="796C7099"/>
    <w:multiLevelType w:val="hybridMultilevel"/>
    <w:tmpl w:val="1B26F11C"/>
    <w:lvl w:ilvl="0" w:tplc="5C9E7F4A">
      <w:start w:val="1"/>
      <w:numFmt w:val="bullet"/>
      <w:lvlText w:val=""/>
      <w:lvlJc w:val="left"/>
      <w:pPr>
        <w:tabs>
          <w:tab w:val="num" w:pos="1800"/>
        </w:tabs>
        <w:ind w:left="1800" w:hanging="360"/>
      </w:pPr>
      <w:rPr>
        <w:rFonts w:ascii="Symbol" w:hAnsi="Symbol" w:hint="default"/>
        <w:b/>
        <w:color w:val="auto"/>
      </w:rPr>
    </w:lvl>
    <w:lvl w:ilvl="1" w:tplc="1576A5CA" w:tentative="1">
      <w:start w:val="1"/>
      <w:numFmt w:val="bullet"/>
      <w:lvlText w:val="o"/>
      <w:lvlJc w:val="left"/>
      <w:pPr>
        <w:tabs>
          <w:tab w:val="num" w:pos="2160"/>
        </w:tabs>
        <w:ind w:left="2160" w:hanging="360"/>
      </w:pPr>
      <w:rPr>
        <w:rFonts w:ascii="Courier New" w:hAnsi="Courier New" w:hint="default"/>
      </w:rPr>
    </w:lvl>
    <w:lvl w:ilvl="2" w:tplc="A9DCF328" w:tentative="1">
      <w:start w:val="1"/>
      <w:numFmt w:val="bullet"/>
      <w:lvlText w:val=""/>
      <w:lvlJc w:val="left"/>
      <w:pPr>
        <w:tabs>
          <w:tab w:val="num" w:pos="2880"/>
        </w:tabs>
        <w:ind w:left="2880" w:hanging="360"/>
      </w:pPr>
      <w:rPr>
        <w:rFonts w:ascii="Wingdings" w:hAnsi="Wingdings" w:hint="default"/>
      </w:rPr>
    </w:lvl>
    <w:lvl w:ilvl="3" w:tplc="FAAC257A" w:tentative="1">
      <w:start w:val="1"/>
      <w:numFmt w:val="bullet"/>
      <w:lvlText w:val=""/>
      <w:lvlJc w:val="left"/>
      <w:pPr>
        <w:tabs>
          <w:tab w:val="num" w:pos="3600"/>
        </w:tabs>
        <w:ind w:left="3600" w:hanging="360"/>
      </w:pPr>
      <w:rPr>
        <w:rFonts w:ascii="Symbol" w:hAnsi="Symbol" w:hint="default"/>
      </w:rPr>
    </w:lvl>
    <w:lvl w:ilvl="4" w:tplc="1F3EEB50" w:tentative="1">
      <w:start w:val="1"/>
      <w:numFmt w:val="bullet"/>
      <w:lvlText w:val="o"/>
      <w:lvlJc w:val="left"/>
      <w:pPr>
        <w:tabs>
          <w:tab w:val="num" w:pos="4320"/>
        </w:tabs>
        <w:ind w:left="4320" w:hanging="360"/>
      </w:pPr>
      <w:rPr>
        <w:rFonts w:ascii="Courier New" w:hAnsi="Courier New" w:hint="default"/>
      </w:rPr>
    </w:lvl>
    <w:lvl w:ilvl="5" w:tplc="24205AA0" w:tentative="1">
      <w:start w:val="1"/>
      <w:numFmt w:val="bullet"/>
      <w:lvlText w:val=""/>
      <w:lvlJc w:val="left"/>
      <w:pPr>
        <w:tabs>
          <w:tab w:val="num" w:pos="5040"/>
        </w:tabs>
        <w:ind w:left="5040" w:hanging="360"/>
      </w:pPr>
      <w:rPr>
        <w:rFonts w:ascii="Wingdings" w:hAnsi="Wingdings" w:hint="default"/>
      </w:rPr>
    </w:lvl>
    <w:lvl w:ilvl="6" w:tplc="3238EB9E" w:tentative="1">
      <w:start w:val="1"/>
      <w:numFmt w:val="bullet"/>
      <w:lvlText w:val=""/>
      <w:lvlJc w:val="left"/>
      <w:pPr>
        <w:tabs>
          <w:tab w:val="num" w:pos="5760"/>
        </w:tabs>
        <w:ind w:left="5760" w:hanging="360"/>
      </w:pPr>
      <w:rPr>
        <w:rFonts w:ascii="Symbol" w:hAnsi="Symbol" w:hint="default"/>
      </w:rPr>
    </w:lvl>
    <w:lvl w:ilvl="7" w:tplc="99FE4EC2" w:tentative="1">
      <w:start w:val="1"/>
      <w:numFmt w:val="bullet"/>
      <w:lvlText w:val="o"/>
      <w:lvlJc w:val="left"/>
      <w:pPr>
        <w:tabs>
          <w:tab w:val="num" w:pos="6480"/>
        </w:tabs>
        <w:ind w:left="6480" w:hanging="360"/>
      </w:pPr>
      <w:rPr>
        <w:rFonts w:ascii="Courier New" w:hAnsi="Courier New" w:hint="default"/>
      </w:rPr>
    </w:lvl>
    <w:lvl w:ilvl="8" w:tplc="FC422EAE" w:tentative="1">
      <w:start w:val="1"/>
      <w:numFmt w:val="bullet"/>
      <w:lvlText w:val=""/>
      <w:lvlJc w:val="left"/>
      <w:pPr>
        <w:tabs>
          <w:tab w:val="num" w:pos="7200"/>
        </w:tabs>
        <w:ind w:left="7200" w:hanging="360"/>
      </w:pPr>
      <w:rPr>
        <w:rFonts w:ascii="Wingdings" w:hAnsi="Wingdings" w:hint="default"/>
      </w:rPr>
    </w:lvl>
  </w:abstractNum>
  <w:abstractNum w:abstractNumId="56" w15:restartNumberingAfterBreak="0">
    <w:nsid w:val="799B7BFC"/>
    <w:multiLevelType w:val="multilevel"/>
    <w:tmpl w:val="6D3887B0"/>
    <w:lvl w:ilvl="0">
      <w:start w:val="1"/>
      <w:numFmt w:val="bullet"/>
      <w:lvlText w:val="−"/>
      <w:lvlJc w:val="left"/>
      <w:pPr>
        <w:ind w:left="960" w:hanging="360"/>
      </w:pPr>
      <w:rPr>
        <w:rFonts w:ascii="Garamond" w:hAnsi="Garamond" w:cs="Garamond"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7AB53A3E"/>
    <w:multiLevelType w:val="hybridMultilevel"/>
    <w:tmpl w:val="B2944610"/>
    <w:lvl w:ilvl="0" w:tplc="6340201E">
      <w:start w:val="1"/>
      <w:numFmt w:val="bullet"/>
      <w:lvlText w:val=""/>
      <w:lvlJc w:val="left"/>
      <w:pPr>
        <w:tabs>
          <w:tab w:val="num" w:pos="1430"/>
        </w:tabs>
        <w:ind w:left="1430" w:hanging="360"/>
      </w:pPr>
      <w:rPr>
        <w:rFonts w:ascii="Symbol" w:hAnsi="Symbol" w:hint="default"/>
        <w:color w:val="auto"/>
      </w:rPr>
    </w:lvl>
    <w:lvl w:ilvl="1" w:tplc="04190003">
      <w:start w:val="1"/>
      <w:numFmt w:val="bullet"/>
      <w:lvlText w:val="o"/>
      <w:lvlJc w:val="left"/>
      <w:pPr>
        <w:tabs>
          <w:tab w:val="num" w:pos="2150"/>
        </w:tabs>
        <w:ind w:left="2150" w:hanging="360"/>
      </w:pPr>
      <w:rPr>
        <w:rFonts w:ascii="Courier New" w:hAnsi="Courier New" w:hint="default"/>
      </w:rPr>
    </w:lvl>
    <w:lvl w:ilvl="2" w:tplc="04190005">
      <w:start w:val="1"/>
      <w:numFmt w:val="bullet"/>
      <w:lvlText w:val=""/>
      <w:lvlJc w:val="left"/>
      <w:pPr>
        <w:tabs>
          <w:tab w:val="num" w:pos="2870"/>
        </w:tabs>
        <w:ind w:left="2870" w:hanging="360"/>
      </w:pPr>
      <w:rPr>
        <w:rFonts w:ascii="Wingdings" w:hAnsi="Wingdings" w:hint="default"/>
      </w:rPr>
    </w:lvl>
    <w:lvl w:ilvl="3" w:tplc="04190001" w:tentative="1">
      <w:start w:val="1"/>
      <w:numFmt w:val="bullet"/>
      <w:lvlText w:val=""/>
      <w:lvlJc w:val="left"/>
      <w:pPr>
        <w:tabs>
          <w:tab w:val="num" w:pos="3590"/>
        </w:tabs>
        <w:ind w:left="3590" w:hanging="360"/>
      </w:pPr>
      <w:rPr>
        <w:rFonts w:ascii="Symbol" w:hAnsi="Symbol" w:hint="default"/>
      </w:rPr>
    </w:lvl>
    <w:lvl w:ilvl="4" w:tplc="04190003" w:tentative="1">
      <w:start w:val="1"/>
      <w:numFmt w:val="bullet"/>
      <w:lvlText w:val="o"/>
      <w:lvlJc w:val="left"/>
      <w:pPr>
        <w:tabs>
          <w:tab w:val="num" w:pos="4310"/>
        </w:tabs>
        <w:ind w:left="4310" w:hanging="360"/>
      </w:pPr>
      <w:rPr>
        <w:rFonts w:ascii="Courier New" w:hAnsi="Courier New" w:hint="default"/>
      </w:rPr>
    </w:lvl>
    <w:lvl w:ilvl="5" w:tplc="04190005" w:tentative="1">
      <w:start w:val="1"/>
      <w:numFmt w:val="bullet"/>
      <w:lvlText w:val=""/>
      <w:lvlJc w:val="left"/>
      <w:pPr>
        <w:tabs>
          <w:tab w:val="num" w:pos="5030"/>
        </w:tabs>
        <w:ind w:left="5030" w:hanging="360"/>
      </w:pPr>
      <w:rPr>
        <w:rFonts w:ascii="Wingdings" w:hAnsi="Wingdings" w:hint="default"/>
      </w:rPr>
    </w:lvl>
    <w:lvl w:ilvl="6" w:tplc="04190001" w:tentative="1">
      <w:start w:val="1"/>
      <w:numFmt w:val="bullet"/>
      <w:lvlText w:val=""/>
      <w:lvlJc w:val="left"/>
      <w:pPr>
        <w:tabs>
          <w:tab w:val="num" w:pos="5750"/>
        </w:tabs>
        <w:ind w:left="5750" w:hanging="360"/>
      </w:pPr>
      <w:rPr>
        <w:rFonts w:ascii="Symbol" w:hAnsi="Symbol" w:hint="default"/>
      </w:rPr>
    </w:lvl>
    <w:lvl w:ilvl="7" w:tplc="04190003" w:tentative="1">
      <w:start w:val="1"/>
      <w:numFmt w:val="bullet"/>
      <w:lvlText w:val="o"/>
      <w:lvlJc w:val="left"/>
      <w:pPr>
        <w:tabs>
          <w:tab w:val="num" w:pos="6470"/>
        </w:tabs>
        <w:ind w:left="6470" w:hanging="360"/>
      </w:pPr>
      <w:rPr>
        <w:rFonts w:ascii="Courier New" w:hAnsi="Courier New" w:hint="default"/>
      </w:rPr>
    </w:lvl>
    <w:lvl w:ilvl="8" w:tplc="04190005" w:tentative="1">
      <w:start w:val="1"/>
      <w:numFmt w:val="bullet"/>
      <w:lvlText w:val=""/>
      <w:lvlJc w:val="left"/>
      <w:pPr>
        <w:tabs>
          <w:tab w:val="num" w:pos="7190"/>
        </w:tabs>
        <w:ind w:left="7190" w:hanging="360"/>
      </w:pPr>
      <w:rPr>
        <w:rFonts w:ascii="Wingdings" w:hAnsi="Wingdings" w:hint="default"/>
      </w:rPr>
    </w:lvl>
  </w:abstractNum>
  <w:abstractNum w:abstractNumId="58" w15:restartNumberingAfterBreak="0">
    <w:nsid w:val="7B262D85"/>
    <w:multiLevelType w:val="hybridMultilevel"/>
    <w:tmpl w:val="EAB24A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15:restartNumberingAfterBreak="0">
    <w:nsid w:val="7B750F01"/>
    <w:multiLevelType w:val="multilevel"/>
    <w:tmpl w:val="8730CAF6"/>
    <w:lvl w:ilvl="0">
      <w:start w:val="14"/>
      <w:numFmt w:val="decimal"/>
      <w:lvlText w:val="%1."/>
      <w:lvlJc w:val="left"/>
      <w:pPr>
        <w:ind w:left="405" w:hanging="405"/>
      </w:pPr>
      <w:rPr>
        <w:rFonts w:hint="default"/>
      </w:rPr>
    </w:lvl>
    <w:lvl w:ilvl="1">
      <w:start w:val="1"/>
      <w:numFmt w:val="decimal"/>
      <w:lvlText w:val="%1.%2."/>
      <w:lvlJc w:val="left"/>
      <w:pPr>
        <w:ind w:left="760" w:hanging="720"/>
      </w:pPr>
      <w:rPr>
        <w:rFonts w:hint="default"/>
      </w:rPr>
    </w:lvl>
    <w:lvl w:ilvl="2">
      <w:start w:val="1"/>
      <w:numFmt w:val="decimal"/>
      <w:lvlText w:val="%1.%2.%3."/>
      <w:lvlJc w:val="left"/>
      <w:pPr>
        <w:ind w:left="800" w:hanging="720"/>
      </w:pPr>
      <w:rPr>
        <w:rFonts w:hint="default"/>
      </w:rPr>
    </w:lvl>
    <w:lvl w:ilvl="3">
      <w:start w:val="1"/>
      <w:numFmt w:val="decimal"/>
      <w:lvlText w:val="%1.%2.%3.%4."/>
      <w:lvlJc w:val="left"/>
      <w:pPr>
        <w:ind w:left="1200" w:hanging="108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640" w:hanging="144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2080" w:hanging="1800"/>
      </w:pPr>
      <w:rPr>
        <w:rFonts w:hint="default"/>
      </w:rPr>
    </w:lvl>
    <w:lvl w:ilvl="8">
      <w:start w:val="1"/>
      <w:numFmt w:val="decimal"/>
      <w:lvlText w:val="%1.%2.%3.%4.%5.%6.%7.%8.%9."/>
      <w:lvlJc w:val="left"/>
      <w:pPr>
        <w:ind w:left="2120" w:hanging="1800"/>
      </w:pPr>
      <w:rPr>
        <w:rFonts w:hint="default"/>
      </w:rPr>
    </w:lvl>
  </w:abstractNum>
  <w:num w:numId="1">
    <w:abstractNumId w:val="1"/>
  </w:num>
  <w:num w:numId="2">
    <w:abstractNumId w:val="55"/>
  </w:num>
  <w:num w:numId="3">
    <w:abstractNumId w:val="17"/>
  </w:num>
  <w:num w:numId="4">
    <w:abstractNumId w:val="31"/>
  </w:num>
  <w:num w:numId="5">
    <w:abstractNumId w:val="52"/>
  </w:num>
  <w:num w:numId="6">
    <w:abstractNumId w:val="17"/>
  </w:num>
  <w:num w:numId="7">
    <w:abstractNumId w:val="31"/>
  </w:num>
  <w:num w:numId="8">
    <w:abstractNumId w:val="14"/>
  </w:num>
  <w:num w:numId="9">
    <w:abstractNumId w:val="8"/>
  </w:num>
  <w:num w:numId="10">
    <w:abstractNumId w:val="22"/>
  </w:num>
  <w:num w:numId="11">
    <w:abstractNumId w:val="54"/>
  </w:num>
  <w:num w:numId="12">
    <w:abstractNumId w:val="6"/>
  </w:num>
  <w:num w:numId="13">
    <w:abstractNumId w:val="25"/>
  </w:num>
  <w:num w:numId="14">
    <w:abstractNumId w:val="2"/>
  </w:num>
  <w:num w:numId="15">
    <w:abstractNumId w:val="47"/>
  </w:num>
  <w:num w:numId="16">
    <w:abstractNumId w:val="0"/>
  </w:num>
  <w:num w:numId="17">
    <w:abstractNumId w:val="39"/>
  </w:num>
  <w:num w:numId="18">
    <w:abstractNumId w:val="30"/>
  </w:num>
  <w:num w:numId="19">
    <w:abstractNumId w:val="7"/>
  </w:num>
  <w:num w:numId="20">
    <w:abstractNumId w:val="19"/>
  </w:num>
  <w:num w:numId="21">
    <w:abstractNumId w:val="28"/>
  </w:num>
  <w:num w:numId="22">
    <w:abstractNumId w:val="27"/>
  </w:num>
  <w:num w:numId="23">
    <w:abstractNumId w:val="3"/>
  </w:num>
  <w:num w:numId="24">
    <w:abstractNumId w:val="11"/>
  </w:num>
  <w:num w:numId="25">
    <w:abstractNumId w:val="48"/>
  </w:num>
  <w:num w:numId="26">
    <w:abstractNumId w:val="37"/>
  </w:num>
  <w:num w:numId="27">
    <w:abstractNumId w:val="36"/>
  </w:num>
  <w:num w:numId="28">
    <w:abstractNumId w:val="59"/>
  </w:num>
  <w:num w:numId="29">
    <w:abstractNumId w:val="13"/>
  </w:num>
  <w:num w:numId="30">
    <w:abstractNumId w:val="58"/>
  </w:num>
  <w:num w:numId="31">
    <w:abstractNumId w:val="32"/>
  </w:num>
  <w:num w:numId="32">
    <w:abstractNumId w:val="16"/>
  </w:num>
  <w:num w:numId="33">
    <w:abstractNumId w:val="15"/>
  </w:num>
  <w:num w:numId="34">
    <w:abstractNumId w:val="34"/>
  </w:num>
  <w:num w:numId="35">
    <w:abstractNumId w:val="57"/>
  </w:num>
  <w:num w:numId="36">
    <w:abstractNumId w:val="46"/>
  </w:num>
  <w:num w:numId="37">
    <w:abstractNumId w:val="20"/>
  </w:num>
  <w:num w:numId="38">
    <w:abstractNumId w:val="33"/>
  </w:num>
  <w:num w:numId="39">
    <w:abstractNumId w:val="29"/>
  </w:num>
  <w:num w:numId="40">
    <w:abstractNumId w:val="50"/>
  </w:num>
  <w:num w:numId="41">
    <w:abstractNumId w:val="43"/>
  </w:num>
  <w:num w:numId="42">
    <w:abstractNumId w:val="10"/>
  </w:num>
  <w:num w:numId="43">
    <w:abstractNumId w:val="53"/>
  </w:num>
  <w:num w:numId="44">
    <w:abstractNumId w:val="49"/>
  </w:num>
  <w:num w:numId="45">
    <w:abstractNumId w:val="4"/>
  </w:num>
  <w:num w:numId="46">
    <w:abstractNumId w:val="38"/>
  </w:num>
  <w:num w:numId="47">
    <w:abstractNumId w:val="18"/>
  </w:num>
  <w:num w:numId="48">
    <w:abstractNumId w:val="26"/>
  </w:num>
  <w:num w:numId="49">
    <w:abstractNumId w:val="12"/>
  </w:num>
  <w:num w:numId="50">
    <w:abstractNumId w:val="45"/>
  </w:num>
  <w:num w:numId="51">
    <w:abstractNumId w:val="42"/>
  </w:num>
  <w:num w:numId="52">
    <w:abstractNumId w:val="23"/>
  </w:num>
  <w:num w:numId="53">
    <w:abstractNumId w:val="21"/>
  </w:num>
  <w:num w:numId="54">
    <w:abstractNumId w:val="40"/>
  </w:num>
  <w:num w:numId="55">
    <w:abstractNumId w:val="24"/>
  </w:num>
  <w:num w:numId="56">
    <w:abstractNumId w:val="56"/>
  </w:num>
  <w:num w:numId="57">
    <w:abstractNumId w:val="51"/>
  </w:num>
  <w:num w:numId="58">
    <w:abstractNumId w:val="5"/>
  </w:num>
  <w:num w:numId="59">
    <w:abstractNumId w:val="9"/>
  </w:num>
  <w:num w:numId="60">
    <w:abstractNumId w:val="44"/>
  </w:num>
  <w:num w:numId="61">
    <w:abstractNumId w:val="41"/>
  </w:num>
  <w:num w:numId="62">
    <w:abstractNumId w:val="3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ru-RU" w:vendorID="64" w:dllVersion="6" w:nlCheck="1" w:checkStyle="0"/>
  <w:activeWritingStyle w:appName="MSWord" w:lang="en-GB" w:vendorID="64" w:dllVersion="6" w:nlCheck="1" w:checkStyle="1"/>
  <w:activeWritingStyle w:appName="MSWord" w:lang="en-US" w:vendorID="64" w:dllVersion="6" w:nlCheck="1" w:checkStyle="0"/>
  <w:activeWritingStyle w:appName="MSWord" w:lang="ru-RU"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94E"/>
    <w:rsid w:val="00004C19"/>
    <w:rsid w:val="00006DC3"/>
    <w:rsid w:val="00012C54"/>
    <w:rsid w:val="00013215"/>
    <w:rsid w:val="000211C1"/>
    <w:rsid w:val="00025958"/>
    <w:rsid w:val="00025B13"/>
    <w:rsid w:val="00057817"/>
    <w:rsid w:val="00062FE2"/>
    <w:rsid w:val="000651D6"/>
    <w:rsid w:val="00074C1F"/>
    <w:rsid w:val="00077E9B"/>
    <w:rsid w:val="000A3904"/>
    <w:rsid w:val="000A3B4A"/>
    <w:rsid w:val="000B32B0"/>
    <w:rsid w:val="000B655E"/>
    <w:rsid w:val="000C1C7D"/>
    <w:rsid w:val="000C2636"/>
    <w:rsid w:val="000E7C8B"/>
    <w:rsid w:val="000F2E73"/>
    <w:rsid w:val="00100DC6"/>
    <w:rsid w:val="0010326E"/>
    <w:rsid w:val="0010588D"/>
    <w:rsid w:val="00110961"/>
    <w:rsid w:val="001166F6"/>
    <w:rsid w:val="00122A50"/>
    <w:rsid w:val="001262D9"/>
    <w:rsid w:val="00134D88"/>
    <w:rsid w:val="00143110"/>
    <w:rsid w:val="00145CC4"/>
    <w:rsid w:val="00145F29"/>
    <w:rsid w:val="00147554"/>
    <w:rsid w:val="001515A9"/>
    <w:rsid w:val="00152198"/>
    <w:rsid w:val="0015501F"/>
    <w:rsid w:val="00163657"/>
    <w:rsid w:val="001648CC"/>
    <w:rsid w:val="00170B3E"/>
    <w:rsid w:val="00174B07"/>
    <w:rsid w:val="001806EE"/>
    <w:rsid w:val="001842F0"/>
    <w:rsid w:val="0018534F"/>
    <w:rsid w:val="00186295"/>
    <w:rsid w:val="00190EA5"/>
    <w:rsid w:val="00193DBF"/>
    <w:rsid w:val="001A0015"/>
    <w:rsid w:val="001A2E6B"/>
    <w:rsid w:val="001A6F60"/>
    <w:rsid w:val="001B7696"/>
    <w:rsid w:val="001C71DF"/>
    <w:rsid w:val="001D0CD6"/>
    <w:rsid w:val="001E0B0C"/>
    <w:rsid w:val="001F3538"/>
    <w:rsid w:val="001F3704"/>
    <w:rsid w:val="001F64A7"/>
    <w:rsid w:val="00202575"/>
    <w:rsid w:val="00205CF5"/>
    <w:rsid w:val="00207978"/>
    <w:rsid w:val="00211070"/>
    <w:rsid w:val="002128E3"/>
    <w:rsid w:val="00217738"/>
    <w:rsid w:val="00222F91"/>
    <w:rsid w:val="00223535"/>
    <w:rsid w:val="00230993"/>
    <w:rsid w:val="00250CA6"/>
    <w:rsid w:val="00251FE1"/>
    <w:rsid w:val="00272165"/>
    <w:rsid w:val="00281543"/>
    <w:rsid w:val="002875F7"/>
    <w:rsid w:val="00287739"/>
    <w:rsid w:val="00293A48"/>
    <w:rsid w:val="00295761"/>
    <w:rsid w:val="002A1188"/>
    <w:rsid w:val="002A2735"/>
    <w:rsid w:val="002A4B61"/>
    <w:rsid w:val="002C227E"/>
    <w:rsid w:val="002C3823"/>
    <w:rsid w:val="002C5950"/>
    <w:rsid w:val="002C7FB5"/>
    <w:rsid w:val="002D5B82"/>
    <w:rsid w:val="002D6B5A"/>
    <w:rsid w:val="002D7095"/>
    <w:rsid w:val="002F0D60"/>
    <w:rsid w:val="002F2BA7"/>
    <w:rsid w:val="002F62FC"/>
    <w:rsid w:val="002F6A60"/>
    <w:rsid w:val="00300FAA"/>
    <w:rsid w:val="00303501"/>
    <w:rsid w:val="00304CA5"/>
    <w:rsid w:val="0031727B"/>
    <w:rsid w:val="003407CF"/>
    <w:rsid w:val="0034615A"/>
    <w:rsid w:val="00347F5A"/>
    <w:rsid w:val="00352004"/>
    <w:rsid w:val="00352A26"/>
    <w:rsid w:val="003536B3"/>
    <w:rsid w:val="003623B7"/>
    <w:rsid w:val="0036315B"/>
    <w:rsid w:val="0036736C"/>
    <w:rsid w:val="00377B3B"/>
    <w:rsid w:val="003920FA"/>
    <w:rsid w:val="0039366A"/>
    <w:rsid w:val="003A30E1"/>
    <w:rsid w:val="003A701E"/>
    <w:rsid w:val="003B280D"/>
    <w:rsid w:val="003C5BE9"/>
    <w:rsid w:val="003E2025"/>
    <w:rsid w:val="003E4094"/>
    <w:rsid w:val="003E4A6E"/>
    <w:rsid w:val="003E77DC"/>
    <w:rsid w:val="003F3F0C"/>
    <w:rsid w:val="003F5E18"/>
    <w:rsid w:val="00405B2B"/>
    <w:rsid w:val="0041165E"/>
    <w:rsid w:val="00434E0D"/>
    <w:rsid w:val="0044008B"/>
    <w:rsid w:val="004506CA"/>
    <w:rsid w:val="00451736"/>
    <w:rsid w:val="00451E64"/>
    <w:rsid w:val="004577FA"/>
    <w:rsid w:val="0046467A"/>
    <w:rsid w:val="00465D09"/>
    <w:rsid w:val="0047035B"/>
    <w:rsid w:val="00472F2B"/>
    <w:rsid w:val="00474FDC"/>
    <w:rsid w:val="00477628"/>
    <w:rsid w:val="00477D77"/>
    <w:rsid w:val="00483972"/>
    <w:rsid w:val="004920A3"/>
    <w:rsid w:val="004B57F3"/>
    <w:rsid w:val="004C3F75"/>
    <w:rsid w:val="004D3635"/>
    <w:rsid w:val="004E1520"/>
    <w:rsid w:val="004E3F64"/>
    <w:rsid w:val="004E4286"/>
    <w:rsid w:val="004F732E"/>
    <w:rsid w:val="00510E49"/>
    <w:rsid w:val="005120AE"/>
    <w:rsid w:val="00514D98"/>
    <w:rsid w:val="00520ED4"/>
    <w:rsid w:val="005354FC"/>
    <w:rsid w:val="00536963"/>
    <w:rsid w:val="00536E73"/>
    <w:rsid w:val="00546B25"/>
    <w:rsid w:val="00554DD7"/>
    <w:rsid w:val="00563203"/>
    <w:rsid w:val="00580242"/>
    <w:rsid w:val="00591D99"/>
    <w:rsid w:val="005B3800"/>
    <w:rsid w:val="005C0493"/>
    <w:rsid w:val="005D44D3"/>
    <w:rsid w:val="005E1945"/>
    <w:rsid w:val="005E230D"/>
    <w:rsid w:val="005E23FD"/>
    <w:rsid w:val="005E4D2E"/>
    <w:rsid w:val="005F0C3F"/>
    <w:rsid w:val="005F426E"/>
    <w:rsid w:val="00602A83"/>
    <w:rsid w:val="0060318A"/>
    <w:rsid w:val="0061626F"/>
    <w:rsid w:val="006213E8"/>
    <w:rsid w:val="0062386C"/>
    <w:rsid w:val="00633E0C"/>
    <w:rsid w:val="00634517"/>
    <w:rsid w:val="0065198C"/>
    <w:rsid w:val="00651DB4"/>
    <w:rsid w:val="00654DB8"/>
    <w:rsid w:val="00654E33"/>
    <w:rsid w:val="0066199A"/>
    <w:rsid w:val="00673122"/>
    <w:rsid w:val="0068179C"/>
    <w:rsid w:val="00696543"/>
    <w:rsid w:val="006967C9"/>
    <w:rsid w:val="006A2859"/>
    <w:rsid w:val="006A4ECE"/>
    <w:rsid w:val="006A4F2A"/>
    <w:rsid w:val="006A5941"/>
    <w:rsid w:val="006A690C"/>
    <w:rsid w:val="006B2EBC"/>
    <w:rsid w:val="006B50E1"/>
    <w:rsid w:val="006C3F2F"/>
    <w:rsid w:val="006E05F7"/>
    <w:rsid w:val="006E07E4"/>
    <w:rsid w:val="007011E7"/>
    <w:rsid w:val="00706992"/>
    <w:rsid w:val="0071296C"/>
    <w:rsid w:val="00713FC8"/>
    <w:rsid w:val="00715DAA"/>
    <w:rsid w:val="0071607E"/>
    <w:rsid w:val="00721390"/>
    <w:rsid w:val="00754851"/>
    <w:rsid w:val="00757C02"/>
    <w:rsid w:val="00764138"/>
    <w:rsid w:val="00773435"/>
    <w:rsid w:val="00773D52"/>
    <w:rsid w:val="007747EB"/>
    <w:rsid w:val="00777761"/>
    <w:rsid w:val="00792049"/>
    <w:rsid w:val="0079666E"/>
    <w:rsid w:val="00796D5E"/>
    <w:rsid w:val="007A25C1"/>
    <w:rsid w:val="007C189C"/>
    <w:rsid w:val="007C2A84"/>
    <w:rsid w:val="007C4EB1"/>
    <w:rsid w:val="007D03FD"/>
    <w:rsid w:val="007D1A1E"/>
    <w:rsid w:val="007D2D77"/>
    <w:rsid w:val="007D4A6F"/>
    <w:rsid w:val="007E27A8"/>
    <w:rsid w:val="007E3E0A"/>
    <w:rsid w:val="007E4363"/>
    <w:rsid w:val="007F0F78"/>
    <w:rsid w:val="008052EA"/>
    <w:rsid w:val="008056B4"/>
    <w:rsid w:val="00805E66"/>
    <w:rsid w:val="00807D71"/>
    <w:rsid w:val="008264FF"/>
    <w:rsid w:val="008271D9"/>
    <w:rsid w:val="00834944"/>
    <w:rsid w:val="008469C6"/>
    <w:rsid w:val="00850107"/>
    <w:rsid w:val="00854426"/>
    <w:rsid w:val="00860DC8"/>
    <w:rsid w:val="00875E9B"/>
    <w:rsid w:val="00876C75"/>
    <w:rsid w:val="00877DDF"/>
    <w:rsid w:val="00886E5D"/>
    <w:rsid w:val="00897D6F"/>
    <w:rsid w:val="008A2928"/>
    <w:rsid w:val="008A7D13"/>
    <w:rsid w:val="008B0287"/>
    <w:rsid w:val="008B5A3E"/>
    <w:rsid w:val="008C140F"/>
    <w:rsid w:val="008C1D57"/>
    <w:rsid w:val="008C7273"/>
    <w:rsid w:val="008C729B"/>
    <w:rsid w:val="008D1377"/>
    <w:rsid w:val="008D2051"/>
    <w:rsid w:val="008F2CC1"/>
    <w:rsid w:val="008F4E6E"/>
    <w:rsid w:val="0090001F"/>
    <w:rsid w:val="00902A62"/>
    <w:rsid w:val="00906980"/>
    <w:rsid w:val="009119A4"/>
    <w:rsid w:val="0093046D"/>
    <w:rsid w:val="00942998"/>
    <w:rsid w:val="00943FFB"/>
    <w:rsid w:val="00950305"/>
    <w:rsid w:val="00951165"/>
    <w:rsid w:val="00961237"/>
    <w:rsid w:val="009674CE"/>
    <w:rsid w:val="00982F0D"/>
    <w:rsid w:val="009838F6"/>
    <w:rsid w:val="009864F3"/>
    <w:rsid w:val="00987BA2"/>
    <w:rsid w:val="009910CF"/>
    <w:rsid w:val="009970B4"/>
    <w:rsid w:val="009A1781"/>
    <w:rsid w:val="009A4F26"/>
    <w:rsid w:val="009A5AAA"/>
    <w:rsid w:val="009B3B7B"/>
    <w:rsid w:val="009B5F6A"/>
    <w:rsid w:val="009C0669"/>
    <w:rsid w:val="009D1F0E"/>
    <w:rsid w:val="009D2547"/>
    <w:rsid w:val="009E39E5"/>
    <w:rsid w:val="009E5620"/>
    <w:rsid w:val="009F0394"/>
    <w:rsid w:val="00A07A59"/>
    <w:rsid w:val="00A2183F"/>
    <w:rsid w:val="00A258E0"/>
    <w:rsid w:val="00A33E76"/>
    <w:rsid w:val="00A43BED"/>
    <w:rsid w:val="00A46DE2"/>
    <w:rsid w:val="00A54E39"/>
    <w:rsid w:val="00A55F30"/>
    <w:rsid w:val="00A611F9"/>
    <w:rsid w:val="00A613F0"/>
    <w:rsid w:val="00A623B4"/>
    <w:rsid w:val="00A62EAE"/>
    <w:rsid w:val="00A67CAC"/>
    <w:rsid w:val="00A716B0"/>
    <w:rsid w:val="00A72920"/>
    <w:rsid w:val="00A7340A"/>
    <w:rsid w:val="00A839FD"/>
    <w:rsid w:val="00A91B27"/>
    <w:rsid w:val="00A938A1"/>
    <w:rsid w:val="00A96C33"/>
    <w:rsid w:val="00A97748"/>
    <w:rsid w:val="00AB07EB"/>
    <w:rsid w:val="00AB0BF8"/>
    <w:rsid w:val="00AC6FC5"/>
    <w:rsid w:val="00AC73D8"/>
    <w:rsid w:val="00AC7B03"/>
    <w:rsid w:val="00AD4869"/>
    <w:rsid w:val="00AD5AB1"/>
    <w:rsid w:val="00AD7356"/>
    <w:rsid w:val="00AE103C"/>
    <w:rsid w:val="00AE1F2C"/>
    <w:rsid w:val="00AF49CF"/>
    <w:rsid w:val="00B05DB6"/>
    <w:rsid w:val="00B12869"/>
    <w:rsid w:val="00B26530"/>
    <w:rsid w:val="00B30031"/>
    <w:rsid w:val="00B31A31"/>
    <w:rsid w:val="00B42A65"/>
    <w:rsid w:val="00B523CC"/>
    <w:rsid w:val="00B53EFE"/>
    <w:rsid w:val="00B65453"/>
    <w:rsid w:val="00B75778"/>
    <w:rsid w:val="00B769A9"/>
    <w:rsid w:val="00B8068A"/>
    <w:rsid w:val="00B9017C"/>
    <w:rsid w:val="00B920ED"/>
    <w:rsid w:val="00B967F1"/>
    <w:rsid w:val="00BA5519"/>
    <w:rsid w:val="00BA78DF"/>
    <w:rsid w:val="00BC083B"/>
    <w:rsid w:val="00BC5318"/>
    <w:rsid w:val="00BD61E7"/>
    <w:rsid w:val="00BF304D"/>
    <w:rsid w:val="00C00F0D"/>
    <w:rsid w:val="00C0112E"/>
    <w:rsid w:val="00C04B8B"/>
    <w:rsid w:val="00C10EDE"/>
    <w:rsid w:val="00C22979"/>
    <w:rsid w:val="00C32008"/>
    <w:rsid w:val="00C33E6E"/>
    <w:rsid w:val="00C3587B"/>
    <w:rsid w:val="00C36A24"/>
    <w:rsid w:val="00C42280"/>
    <w:rsid w:val="00C5263A"/>
    <w:rsid w:val="00C55ECF"/>
    <w:rsid w:val="00C624BE"/>
    <w:rsid w:val="00C6482A"/>
    <w:rsid w:val="00C70021"/>
    <w:rsid w:val="00C701AE"/>
    <w:rsid w:val="00C70A85"/>
    <w:rsid w:val="00C73A5A"/>
    <w:rsid w:val="00C744DF"/>
    <w:rsid w:val="00C75A71"/>
    <w:rsid w:val="00C864D0"/>
    <w:rsid w:val="00C90568"/>
    <w:rsid w:val="00C90FE4"/>
    <w:rsid w:val="00C91E67"/>
    <w:rsid w:val="00C961B9"/>
    <w:rsid w:val="00C9764A"/>
    <w:rsid w:val="00CA1FBD"/>
    <w:rsid w:val="00CB7079"/>
    <w:rsid w:val="00CC3532"/>
    <w:rsid w:val="00CC395A"/>
    <w:rsid w:val="00CC7F67"/>
    <w:rsid w:val="00CE4D22"/>
    <w:rsid w:val="00CE5563"/>
    <w:rsid w:val="00CE5B9D"/>
    <w:rsid w:val="00CF71CF"/>
    <w:rsid w:val="00D12233"/>
    <w:rsid w:val="00D16B2D"/>
    <w:rsid w:val="00D2213E"/>
    <w:rsid w:val="00D323F7"/>
    <w:rsid w:val="00D3374B"/>
    <w:rsid w:val="00D45450"/>
    <w:rsid w:val="00D50B4D"/>
    <w:rsid w:val="00D5222D"/>
    <w:rsid w:val="00D53BAB"/>
    <w:rsid w:val="00D56E9A"/>
    <w:rsid w:val="00D6202F"/>
    <w:rsid w:val="00D724D5"/>
    <w:rsid w:val="00D73FF1"/>
    <w:rsid w:val="00D83A4F"/>
    <w:rsid w:val="00D84B89"/>
    <w:rsid w:val="00D8501B"/>
    <w:rsid w:val="00D9694E"/>
    <w:rsid w:val="00D975C5"/>
    <w:rsid w:val="00DA0895"/>
    <w:rsid w:val="00DA1D04"/>
    <w:rsid w:val="00DA64B9"/>
    <w:rsid w:val="00DB4CCA"/>
    <w:rsid w:val="00DB604E"/>
    <w:rsid w:val="00DB61D5"/>
    <w:rsid w:val="00DC03B6"/>
    <w:rsid w:val="00DC165F"/>
    <w:rsid w:val="00DC3D8B"/>
    <w:rsid w:val="00DC5F95"/>
    <w:rsid w:val="00DE47FC"/>
    <w:rsid w:val="00DE7445"/>
    <w:rsid w:val="00DF13DE"/>
    <w:rsid w:val="00DF5FC8"/>
    <w:rsid w:val="00E06EA0"/>
    <w:rsid w:val="00E1744A"/>
    <w:rsid w:val="00E17523"/>
    <w:rsid w:val="00E20ABB"/>
    <w:rsid w:val="00E30001"/>
    <w:rsid w:val="00E33188"/>
    <w:rsid w:val="00E4631C"/>
    <w:rsid w:val="00E46CA3"/>
    <w:rsid w:val="00E54CB0"/>
    <w:rsid w:val="00E60809"/>
    <w:rsid w:val="00E70524"/>
    <w:rsid w:val="00E72954"/>
    <w:rsid w:val="00E74BF6"/>
    <w:rsid w:val="00E755C1"/>
    <w:rsid w:val="00E75BD5"/>
    <w:rsid w:val="00E83D0F"/>
    <w:rsid w:val="00E959F7"/>
    <w:rsid w:val="00EA7A0C"/>
    <w:rsid w:val="00EB0D7E"/>
    <w:rsid w:val="00EB6859"/>
    <w:rsid w:val="00EC124A"/>
    <w:rsid w:val="00ED1E40"/>
    <w:rsid w:val="00EE1BFE"/>
    <w:rsid w:val="00EE30D4"/>
    <w:rsid w:val="00EE7728"/>
    <w:rsid w:val="00EE7E23"/>
    <w:rsid w:val="00EF19EE"/>
    <w:rsid w:val="00F11A51"/>
    <w:rsid w:val="00F1596A"/>
    <w:rsid w:val="00F208B9"/>
    <w:rsid w:val="00F2298B"/>
    <w:rsid w:val="00F42000"/>
    <w:rsid w:val="00F448B6"/>
    <w:rsid w:val="00F60C55"/>
    <w:rsid w:val="00F83E01"/>
    <w:rsid w:val="00F872A4"/>
    <w:rsid w:val="00F95DBF"/>
    <w:rsid w:val="00F97A40"/>
    <w:rsid w:val="00FA015A"/>
    <w:rsid w:val="00FA5065"/>
    <w:rsid w:val="00FC08EE"/>
    <w:rsid w:val="00FC1F50"/>
    <w:rsid w:val="00FC5391"/>
    <w:rsid w:val="00FC6382"/>
    <w:rsid w:val="00FD2D27"/>
    <w:rsid w:val="00FE1B22"/>
    <w:rsid w:val="00FE3BFF"/>
    <w:rsid w:val="00FE5CC5"/>
    <w:rsid w:val="00FF0791"/>
    <w:rsid w:val="00FF1B40"/>
    <w:rsid w:val="00FF2BDA"/>
    <w:rsid w:val="00FF37E2"/>
    <w:rsid w:val="00FF4763"/>
    <w:rsid w:val="00FF57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BDFC48"/>
  <w15:chartTrackingRefBased/>
  <w15:docId w15:val="{69370B3B-CF08-45C0-9A0E-EB20BC23C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81543"/>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D9694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uiPriority w:val="9"/>
    <w:semiHidden/>
    <w:unhideWhenUsed/>
    <w:qFormat/>
    <w:rsid w:val="003E409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0"/>
    <w:next w:val="a0"/>
    <w:link w:val="30"/>
    <w:uiPriority w:val="9"/>
    <w:semiHidden/>
    <w:unhideWhenUsed/>
    <w:qFormat/>
    <w:rsid w:val="002C3823"/>
    <w:pPr>
      <w:keepNext/>
      <w:keepLines/>
      <w:spacing w:before="40"/>
      <w:outlineLvl w:val="2"/>
    </w:pPr>
    <w:rPr>
      <w:rFonts w:asciiTheme="majorHAnsi" w:eastAsiaTheme="majorEastAsia" w:hAnsiTheme="majorHAnsi" w:cstheme="majorBidi"/>
      <w:color w:val="1F4D78" w:themeColor="accent1" w:themeShade="7F"/>
    </w:rPr>
  </w:style>
  <w:style w:type="paragraph" w:styleId="9">
    <w:name w:val="heading 9"/>
    <w:basedOn w:val="a0"/>
    <w:next w:val="a0"/>
    <w:link w:val="90"/>
    <w:uiPriority w:val="9"/>
    <w:semiHidden/>
    <w:unhideWhenUsed/>
    <w:qFormat/>
    <w:rsid w:val="003F3F0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D9694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
    <w:name w:val="ЭАА"/>
    <w:basedOn w:val="1"/>
    <w:qFormat/>
    <w:rsid w:val="00D9694E"/>
    <w:pPr>
      <w:keepLines w:val="0"/>
      <w:numPr>
        <w:numId w:val="1"/>
      </w:numPr>
      <w:tabs>
        <w:tab w:val="num" w:pos="360"/>
      </w:tabs>
      <w:spacing w:before="0"/>
      <w:ind w:left="0" w:firstLine="0"/>
      <w:jc w:val="right"/>
    </w:pPr>
    <w:rPr>
      <w:rFonts w:ascii="Garamond" w:eastAsia="Times New Roman" w:hAnsi="Garamond" w:cs="Times New Roman"/>
      <w:b/>
      <w:color w:val="auto"/>
      <w:sz w:val="22"/>
      <w:szCs w:val="22"/>
    </w:rPr>
  </w:style>
  <w:style w:type="table" w:styleId="a4">
    <w:name w:val="Table Grid"/>
    <w:basedOn w:val="a2"/>
    <w:rsid w:val="00D969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 + 11 пт"/>
    <w:aliases w:val="По ширине"/>
    <w:basedOn w:val="a0"/>
    <w:rsid w:val="00D9694E"/>
    <w:pPr>
      <w:numPr>
        <w:ilvl w:val="1"/>
        <w:numId w:val="1"/>
      </w:numPr>
      <w:jc w:val="both"/>
    </w:pPr>
    <w:rPr>
      <w:sz w:val="22"/>
    </w:rPr>
  </w:style>
  <w:style w:type="character" w:customStyle="1" w:styleId="10">
    <w:name w:val="Заголовок 1 Знак"/>
    <w:basedOn w:val="a1"/>
    <w:link w:val="1"/>
    <w:uiPriority w:val="9"/>
    <w:rsid w:val="00D9694E"/>
    <w:rPr>
      <w:rFonts w:asciiTheme="majorHAnsi" w:eastAsiaTheme="majorEastAsia" w:hAnsiTheme="majorHAnsi" w:cstheme="majorBidi"/>
      <w:color w:val="2E74B5" w:themeColor="accent1" w:themeShade="BF"/>
      <w:sz w:val="32"/>
      <w:szCs w:val="32"/>
      <w:lang w:eastAsia="ru-RU"/>
    </w:rPr>
  </w:style>
  <w:style w:type="paragraph" w:styleId="a5">
    <w:name w:val="annotation text"/>
    <w:basedOn w:val="a0"/>
    <w:link w:val="a6"/>
    <w:uiPriority w:val="99"/>
    <w:unhideWhenUsed/>
    <w:rsid w:val="009F0394"/>
    <w:pPr>
      <w:overflowPunct w:val="0"/>
      <w:autoSpaceDE w:val="0"/>
      <w:autoSpaceDN w:val="0"/>
      <w:adjustRightInd w:val="0"/>
      <w:spacing w:before="180" w:after="60"/>
    </w:pPr>
    <w:rPr>
      <w:rFonts w:ascii="Garamond" w:hAnsi="Garamond"/>
      <w:sz w:val="20"/>
      <w:szCs w:val="20"/>
      <w:lang w:val="en-GB" w:eastAsia="en-US"/>
    </w:rPr>
  </w:style>
  <w:style w:type="character" w:customStyle="1" w:styleId="a6">
    <w:name w:val="Текст примечания Знак"/>
    <w:basedOn w:val="a1"/>
    <w:link w:val="a5"/>
    <w:uiPriority w:val="99"/>
    <w:rsid w:val="009F0394"/>
    <w:rPr>
      <w:rFonts w:ascii="Garamond" w:eastAsia="Times New Roman" w:hAnsi="Garamond" w:cs="Times New Roman"/>
      <w:sz w:val="20"/>
      <w:szCs w:val="20"/>
      <w:lang w:val="en-GB"/>
    </w:rPr>
  </w:style>
  <w:style w:type="character" w:customStyle="1" w:styleId="a7">
    <w:name w:val="Абзац списка Знак"/>
    <w:aliases w:val="Paragraphe de liste1 Знак,lp1 Знак,List Paragraph Знак,Num Bullet 1 Знак,Table Number Paragraph Знак,Bullet Number Знак,Bulletr List Paragraph Знак,列出段落 Знак,列出段落1 Знак,List Paragraph2 Знак,List Paragraph21 Знак,Listeafsnit1 Знак"/>
    <w:link w:val="a8"/>
    <w:uiPriority w:val="99"/>
    <w:qFormat/>
    <w:locked/>
    <w:rsid w:val="009F0394"/>
    <w:rPr>
      <w:rFonts w:ascii="Garamond" w:eastAsia="Times New Roman" w:hAnsi="Garamond" w:cs="Times New Roman"/>
      <w:szCs w:val="20"/>
      <w:lang w:val="en-GB"/>
    </w:rPr>
  </w:style>
  <w:style w:type="paragraph" w:styleId="a8">
    <w:name w:val="List Paragraph"/>
    <w:aliases w:val="Paragraphe de liste1,lp1,List Paragraph,Num Bullet 1,Table Number Paragraph,Bullet Number,Bulletr List Paragraph,列出段落,列出段落1,List Paragraph2,List Paragraph21,Listeafsnit1,Parágrafo da Lista1,Bullet list,Ref"/>
    <w:basedOn w:val="a0"/>
    <w:link w:val="a7"/>
    <w:uiPriority w:val="99"/>
    <w:qFormat/>
    <w:rsid w:val="009F0394"/>
    <w:pPr>
      <w:overflowPunct w:val="0"/>
      <w:autoSpaceDE w:val="0"/>
      <w:autoSpaceDN w:val="0"/>
      <w:adjustRightInd w:val="0"/>
      <w:spacing w:before="180" w:after="60"/>
      <w:ind w:left="720"/>
      <w:contextualSpacing/>
    </w:pPr>
    <w:rPr>
      <w:rFonts w:ascii="Garamond" w:hAnsi="Garamond"/>
      <w:sz w:val="22"/>
      <w:szCs w:val="20"/>
      <w:lang w:val="en-GB" w:eastAsia="en-US"/>
    </w:rPr>
  </w:style>
  <w:style w:type="character" w:styleId="a9">
    <w:name w:val="annotation reference"/>
    <w:basedOn w:val="a1"/>
    <w:uiPriority w:val="99"/>
    <w:semiHidden/>
    <w:unhideWhenUsed/>
    <w:rsid w:val="009F0394"/>
    <w:rPr>
      <w:sz w:val="16"/>
      <w:szCs w:val="16"/>
    </w:rPr>
  </w:style>
  <w:style w:type="paragraph" w:styleId="aa">
    <w:name w:val="Balloon Text"/>
    <w:basedOn w:val="a0"/>
    <w:link w:val="ab"/>
    <w:uiPriority w:val="99"/>
    <w:semiHidden/>
    <w:unhideWhenUsed/>
    <w:rsid w:val="009F0394"/>
    <w:rPr>
      <w:rFonts w:ascii="Segoe UI" w:hAnsi="Segoe UI" w:cs="Segoe UI"/>
      <w:sz w:val="18"/>
      <w:szCs w:val="18"/>
    </w:rPr>
  </w:style>
  <w:style w:type="character" w:customStyle="1" w:styleId="ab">
    <w:name w:val="Текст выноски Знак"/>
    <w:basedOn w:val="a1"/>
    <w:link w:val="aa"/>
    <w:uiPriority w:val="99"/>
    <w:semiHidden/>
    <w:rsid w:val="009F0394"/>
    <w:rPr>
      <w:rFonts w:ascii="Segoe UI" w:eastAsia="Times New Roman" w:hAnsi="Segoe UI" w:cs="Segoe UI"/>
      <w:sz w:val="18"/>
      <w:szCs w:val="18"/>
      <w:lang w:eastAsia="ru-RU"/>
    </w:rPr>
  </w:style>
  <w:style w:type="character" w:customStyle="1" w:styleId="30">
    <w:name w:val="Заголовок 3 Знак"/>
    <w:basedOn w:val="a1"/>
    <w:link w:val="3"/>
    <w:uiPriority w:val="9"/>
    <w:semiHidden/>
    <w:rsid w:val="002C3823"/>
    <w:rPr>
      <w:rFonts w:asciiTheme="majorHAnsi" w:eastAsiaTheme="majorEastAsia" w:hAnsiTheme="majorHAnsi" w:cstheme="majorBidi"/>
      <w:color w:val="1F4D78" w:themeColor="accent1" w:themeShade="7F"/>
      <w:sz w:val="24"/>
      <w:szCs w:val="24"/>
      <w:lang w:eastAsia="ru-RU"/>
    </w:rPr>
  </w:style>
  <w:style w:type="paragraph" w:styleId="ac">
    <w:name w:val="footnote text"/>
    <w:basedOn w:val="a0"/>
    <w:link w:val="ad"/>
    <w:uiPriority w:val="99"/>
    <w:semiHidden/>
    <w:unhideWhenUsed/>
    <w:rsid w:val="0065198C"/>
    <w:rPr>
      <w:sz w:val="20"/>
      <w:szCs w:val="20"/>
    </w:rPr>
  </w:style>
  <w:style w:type="character" w:customStyle="1" w:styleId="ad">
    <w:name w:val="Текст сноски Знак"/>
    <w:basedOn w:val="a1"/>
    <w:link w:val="ac"/>
    <w:uiPriority w:val="99"/>
    <w:semiHidden/>
    <w:rsid w:val="0065198C"/>
    <w:rPr>
      <w:rFonts w:ascii="Times New Roman" w:eastAsia="Times New Roman" w:hAnsi="Times New Roman" w:cs="Times New Roman"/>
      <w:sz w:val="20"/>
      <w:szCs w:val="20"/>
      <w:lang w:eastAsia="ru-RU"/>
    </w:rPr>
  </w:style>
  <w:style w:type="character" w:styleId="ae">
    <w:name w:val="footnote reference"/>
    <w:basedOn w:val="a1"/>
    <w:uiPriority w:val="99"/>
    <w:semiHidden/>
    <w:unhideWhenUsed/>
    <w:rsid w:val="0065198C"/>
    <w:rPr>
      <w:vertAlign w:val="superscript"/>
    </w:rPr>
  </w:style>
  <w:style w:type="character" w:customStyle="1" w:styleId="90">
    <w:name w:val="Заголовок 9 Знак"/>
    <w:basedOn w:val="a1"/>
    <w:link w:val="9"/>
    <w:uiPriority w:val="9"/>
    <w:semiHidden/>
    <w:rsid w:val="003F3F0C"/>
    <w:rPr>
      <w:rFonts w:asciiTheme="majorHAnsi" w:eastAsiaTheme="majorEastAsia" w:hAnsiTheme="majorHAnsi" w:cstheme="majorBidi"/>
      <w:i/>
      <w:iCs/>
      <w:color w:val="272727" w:themeColor="text1" w:themeTint="D8"/>
      <w:sz w:val="21"/>
      <w:szCs w:val="21"/>
      <w:lang w:eastAsia="ru-RU"/>
    </w:rPr>
  </w:style>
  <w:style w:type="paragraph" w:styleId="af">
    <w:name w:val="header"/>
    <w:basedOn w:val="a0"/>
    <w:link w:val="af0"/>
    <w:uiPriority w:val="99"/>
    <w:unhideWhenUsed/>
    <w:rsid w:val="00F42000"/>
    <w:pPr>
      <w:tabs>
        <w:tab w:val="center" w:pos="4677"/>
        <w:tab w:val="right" w:pos="9355"/>
      </w:tabs>
    </w:pPr>
  </w:style>
  <w:style w:type="character" w:customStyle="1" w:styleId="af0">
    <w:name w:val="Верхний колонтитул Знак"/>
    <w:basedOn w:val="a1"/>
    <w:link w:val="af"/>
    <w:uiPriority w:val="99"/>
    <w:rsid w:val="00F42000"/>
    <w:rPr>
      <w:rFonts w:ascii="Times New Roman" w:eastAsia="Times New Roman" w:hAnsi="Times New Roman" w:cs="Times New Roman"/>
      <w:sz w:val="24"/>
      <w:szCs w:val="24"/>
      <w:lang w:eastAsia="ru-RU"/>
    </w:rPr>
  </w:style>
  <w:style w:type="paragraph" w:styleId="af1">
    <w:name w:val="footer"/>
    <w:basedOn w:val="a0"/>
    <w:link w:val="af2"/>
    <w:uiPriority w:val="99"/>
    <w:unhideWhenUsed/>
    <w:rsid w:val="00F42000"/>
    <w:pPr>
      <w:tabs>
        <w:tab w:val="center" w:pos="4677"/>
        <w:tab w:val="right" w:pos="9355"/>
      </w:tabs>
    </w:pPr>
  </w:style>
  <w:style w:type="character" w:customStyle="1" w:styleId="af2">
    <w:name w:val="Нижний колонтитул Знак"/>
    <w:basedOn w:val="a1"/>
    <w:link w:val="af1"/>
    <w:uiPriority w:val="99"/>
    <w:rsid w:val="00F42000"/>
    <w:rPr>
      <w:rFonts w:ascii="Times New Roman" w:eastAsia="Times New Roman" w:hAnsi="Times New Roman" w:cs="Times New Roman"/>
      <w:sz w:val="24"/>
      <w:szCs w:val="24"/>
      <w:lang w:eastAsia="ru-RU"/>
    </w:rPr>
  </w:style>
  <w:style w:type="paragraph" w:styleId="af3">
    <w:name w:val="annotation subject"/>
    <w:basedOn w:val="a5"/>
    <w:next w:val="a5"/>
    <w:link w:val="af4"/>
    <w:uiPriority w:val="99"/>
    <w:semiHidden/>
    <w:unhideWhenUsed/>
    <w:rsid w:val="003E77DC"/>
    <w:pPr>
      <w:overflowPunct/>
      <w:autoSpaceDE/>
      <w:autoSpaceDN/>
      <w:adjustRightInd/>
      <w:spacing w:before="0" w:after="0"/>
    </w:pPr>
    <w:rPr>
      <w:rFonts w:ascii="Times New Roman" w:hAnsi="Times New Roman"/>
      <w:b/>
      <w:bCs/>
      <w:lang w:val="ru-RU" w:eastAsia="ru-RU"/>
    </w:rPr>
  </w:style>
  <w:style w:type="character" w:customStyle="1" w:styleId="af4">
    <w:name w:val="Тема примечания Знак"/>
    <w:basedOn w:val="a6"/>
    <w:link w:val="af3"/>
    <w:uiPriority w:val="99"/>
    <w:semiHidden/>
    <w:rsid w:val="003E77DC"/>
    <w:rPr>
      <w:rFonts w:ascii="Times New Roman" w:eastAsia="Times New Roman" w:hAnsi="Times New Roman" w:cs="Times New Roman"/>
      <w:b/>
      <w:bCs/>
      <w:sz w:val="20"/>
      <w:szCs w:val="20"/>
      <w:lang w:val="en-GB" w:eastAsia="ru-RU"/>
    </w:rPr>
  </w:style>
  <w:style w:type="paragraph" w:styleId="af5">
    <w:name w:val="Revision"/>
    <w:hidden/>
    <w:uiPriority w:val="99"/>
    <w:semiHidden/>
    <w:rsid w:val="009864F3"/>
    <w:pPr>
      <w:spacing w:after="0" w:line="240" w:lineRule="auto"/>
    </w:pPr>
    <w:rPr>
      <w:rFonts w:ascii="Times New Roman" w:eastAsia="Times New Roman" w:hAnsi="Times New Roman" w:cs="Times New Roman"/>
      <w:sz w:val="24"/>
      <w:szCs w:val="24"/>
      <w:lang w:eastAsia="ru-RU"/>
    </w:rPr>
  </w:style>
  <w:style w:type="table" w:customStyle="1" w:styleId="12">
    <w:name w:val="Сетка таблицы1"/>
    <w:basedOn w:val="a2"/>
    <w:next w:val="a4"/>
    <w:rsid w:val="00E06E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0"/>
    <w:rsid w:val="007C189C"/>
    <w:pPr>
      <w:spacing w:after="200" w:line="276" w:lineRule="auto"/>
      <w:ind w:left="720"/>
      <w:contextualSpacing/>
    </w:pPr>
    <w:rPr>
      <w:rFonts w:ascii="Calibri" w:hAnsi="Calibri"/>
      <w:sz w:val="22"/>
      <w:szCs w:val="22"/>
      <w:lang w:eastAsia="en-US"/>
    </w:rPr>
  </w:style>
  <w:style w:type="paragraph" w:styleId="af6">
    <w:name w:val="Normal (Web)"/>
    <w:basedOn w:val="a0"/>
    <w:uiPriority w:val="99"/>
    <w:unhideWhenUsed/>
    <w:rsid w:val="007C189C"/>
    <w:pPr>
      <w:spacing w:before="100" w:beforeAutospacing="1" w:after="100" w:afterAutospacing="1"/>
    </w:pPr>
  </w:style>
  <w:style w:type="character" w:customStyle="1" w:styleId="20">
    <w:name w:val="Заголовок 2 Знак"/>
    <w:basedOn w:val="a1"/>
    <w:link w:val="2"/>
    <w:uiPriority w:val="9"/>
    <w:semiHidden/>
    <w:rsid w:val="003E4094"/>
    <w:rPr>
      <w:rFonts w:asciiTheme="majorHAnsi" w:eastAsiaTheme="majorEastAsia" w:hAnsiTheme="majorHAnsi" w:cstheme="majorBidi"/>
      <w:color w:val="2E74B5" w:themeColor="accent1" w:themeShade="BF"/>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52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612A7-48ED-4A0D-861C-420E60322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59</Pages>
  <Words>27942</Words>
  <Characters>159270</Characters>
  <Application>Microsoft Office Word</Application>
  <DocSecurity>0</DocSecurity>
  <Lines>1327</Lines>
  <Paragraphs>373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Карпов Александр</dc:creator>
  <cp:keywords/>
  <dc:description/>
  <cp:lastModifiedBy>Гирина Марина Владимировна</cp:lastModifiedBy>
  <cp:revision>19</cp:revision>
  <dcterms:created xsi:type="dcterms:W3CDTF">2024-10-15T13:48:00Z</dcterms:created>
  <dcterms:modified xsi:type="dcterms:W3CDTF">2024-10-22T08:00:00Z</dcterms:modified>
</cp:coreProperties>
</file>