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54" w:rsidRPr="000E5854" w:rsidRDefault="000E5854" w:rsidP="000E5854">
      <w:pPr>
        <w:spacing w:after="0" w:line="252" w:lineRule="auto"/>
        <w:ind w:left="57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  <w:r w:rsidRPr="000E5854">
        <w:rPr>
          <w:rFonts w:ascii="Times New Roman" w:hAnsi="Times New Roman"/>
          <w:caps/>
          <w:sz w:val="24"/>
          <w:szCs w:val="24"/>
          <w:lang w:eastAsia="ru-RU"/>
        </w:rPr>
        <w:t>Приложение</w:t>
      </w:r>
      <w:r w:rsidRPr="000E5854">
        <w:rPr>
          <w:rFonts w:ascii="Times New Roman" w:hAnsi="Times New Roman"/>
          <w:sz w:val="24"/>
          <w:szCs w:val="24"/>
          <w:lang w:eastAsia="ru-RU"/>
        </w:rPr>
        <w:t xml:space="preserve"> № </w:t>
      </w:r>
      <w:r w:rsidR="0075591B">
        <w:rPr>
          <w:rFonts w:ascii="Times New Roman" w:hAnsi="Times New Roman"/>
          <w:sz w:val="24"/>
          <w:szCs w:val="24"/>
          <w:lang w:eastAsia="ru-RU"/>
        </w:rPr>
        <w:t>1.</w:t>
      </w:r>
      <w:r>
        <w:rPr>
          <w:rFonts w:ascii="Times New Roman" w:hAnsi="Times New Roman"/>
          <w:sz w:val="24"/>
          <w:szCs w:val="24"/>
          <w:lang w:eastAsia="ru-RU"/>
        </w:rPr>
        <w:t>4</w:t>
      </w:r>
    </w:p>
    <w:p w:rsidR="000E5854" w:rsidRPr="000E5854" w:rsidRDefault="000E5854" w:rsidP="000E5854">
      <w:pPr>
        <w:spacing w:after="0" w:line="252" w:lineRule="auto"/>
        <w:ind w:left="57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  <w:r w:rsidRPr="000E5854">
        <w:rPr>
          <w:rFonts w:ascii="Times New Roman" w:hAnsi="Times New Roman"/>
          <w:sz w:val="24"/>
          <w:szCs w:val="24"/>
          <w:lang w:eastAsia="ru-RU"/>
        </w:rPr>
        <w:t xml:space="preserve">к Протоколу № 4/2022 заседания Наблюдательного совета </w:t>
      </w:r>
    </w:p>
    <w:p w:rsidR="000E5854" w:rsidRPr="000E5854" w:rsidRDefault="000E5854" w:rsidP="000E585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E5854">
        <w:rPr>
          <w:rFonts w:ascii="Times New Roman" w:hAnsi="Times New Roman"/>
          <w:sz w:val="24"/>
          <w:szCs w:val="24"/>
          <w:lang w:eastAsia="ru-RU"/>
        </w:rPr>
        <w:t>Ассоциации «НП Совет рынка» от 24 февраля 2022 года.</w:t>
      </w:r>
    </w:p>
    <w:p w:rsidR="000E5854" w:rsidRPr="000E5854" w:rsidRDefault="000E5854">
      <w:pPr>
        <w:keepNext/>
        <w:tabs>
          <w:tab w:val="left" w:pos="5529"/>
        </w:tabs>
        <w:spacing w:after="0" w:line="240" w:lineRule="auto"/>
        <w:rPr>
          <w:rFonts w:ascii="Garamond" w:hAnsi="Garamond"/>
          <w:b/>
          <w:iCs/>
          <w:sz w:val="28"/>
          <w:szCs w:val="28"/>
        </w:rPr>
      </w:pPr>
    </w:p>
    <w:p w:rsidR="009963DF" w:rsidRDefault="003F0F66">
      <w:pPr>
        <w:keepNext/>
        <w:tabs>
          <w:tab w:val="left" w:pos="5529"/>
        </w:tabs>
        <w:spacing w:after="0" w:line="240" w:lineRule="auto"/>
        <w:rPr>
          <w:rFonts w:ascii="Garamond" w:hAnsi="Garamond"/>
          <w:b/>
          <w:iCs/>
          <w:sz w:val="28"/>
          <w:szCs w:val="28"/>
        </w:rPr>
      </w:pPr>
      <w:r>
        <w:rPr>
          <w:rFonts w:ascii="Garamond" w:hAnsi="Garamond"/>
          <w:b/>
          <w:iCs/>
          <w:sz w:val="28"/>
          <w:szCs w:val="28"/>
          <w:lang w:val="en-US"/>
        </w:rPr>
        <w:t>V</w:t>
      </w:r>
      <w:r>
        <w:rPr>
          <w:rFonts w:ascii="Garamond" w:hAnsi="Garamond"/>
          <w:b/>
          <w:iCs/>
          <w:sz w:val="28"/>
          <w:szCs w:val="28"/>
        </w:rPr>
        <w:t>.1. Изменения, связанные с реорганизацией участников оптового рынка</w:t>
      </w:r>
    </w:p>
    <w:p w:rsidR="009963DF" w:rsidRDefault="009963DF">
      <w:pPr>
        <w:keepNext/>
        <w:tabs>
          <w:tab w:val="left" w:pos="5529"/>
        </w:tabs>
        <w:spacing w:after="0" w:line="240" w:lineRule="auto"/>
        <w:rPr>
          <w:rFonts w:ascii="Garamond" w:hAnsi="Garamond"/>
          <w:b/>
          <w:iCs/>
          <w:sz w:val="28"/>
          <w:szCs w:val="28"/>
        </w:rPr>
      </w:pPr>
    </w:p>
    <w:p w:rsidR="009963DF" w:rsidRDefault="003F0F66">
      <w:pPr>
        <w:keepNext/>
        <w:tabs>
          <w:tab w:val="left" w:pos="5529"/>
        </w:tabs>
        <w:spacing w:after="0" w:line="240" w:lineRule="auto"/>
        <w:jc w:val="right"/>
        <w:rPr>
          <w:rFonts w:ascii="Garamond" w:hAnsi="Garamond"/>
          <w:b/>
          <w:iCs/>
          <w:sz w:val="28"/>
          <w:szCs w:val="28"/>
        </w:rPr>
      </w:pPr>
      <w:r>
        <w:rPr>
          <w:rFonts w:ascii="Garamond" w:hAnsi="Garamond"/>
          <w:b/>
          <w:iCs/>
          <w:sz w:val="28"/>
          <w:szCs w:val="28"/>
        </w:rPr>
        <w:t xml:space="preserve">Приложение № </w:t>
      </w:r>
      <w:r w:rsidR="0075591B">
        <w:rPr>
          <w:rFonts w:ascii="Garamond" w:hAnsi="Garamond"/>
          <w:b/>
          <w:iCs/>
          <w:sz w:val="28"/>
          <w:szCs w:val="28"/>
        </w:rPr>
        <w:t>1.</w:t>
      </w:r>
      <w:r w:rsidR="000E5854">
        <w:rPr>
          <w:rFonts w:ascii="Garamond" w:hAnsi="Garamond"/>
          <w:b/>
          <w:iCs/>
          <w:sz w:val="28"/>
          <w:szCs w:val="28"/>
        </w:rPr>
        <w:t>4</w:t>
      </w:r>
    </w:p>
    <w:p w:rsidR="009963DF" w:rsidRDefault="009963DF">
      <w:pPr>
        <w:keepNext/>
        <w:tabs>
          <w:tab w:val="left" w:pos="5529"/>
        </w:tabs>
        <w:spacing w:after="0" w:line="240" w:lineRule="auto"/>
        <w:ind w:left="10348"/>
        <w:jc w:val="center"/>
        <w:rPr>
          <w:rFonts w:ascii="Garamond" w:hAnsi="Garamond"/>
        </w:rPr>
      </w:pPr>
    </w:p>
    <w:p w:rsidR="009963DF" w:rsidRPr="00CA0441" w:rsidRDefault="003F0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A0441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Инициатор: </w:t>
      </w:r>
      <w:r w:rsidRPr="00CA0441">
        <w:rPr>
          <w:rFonts w:ascii="Garamond" w:eastAsia="Times New Roman" w:hAnsi="Garamond" w:cs="Garamond"/>
          <w:bCs/>
          <w:sz w:val="24"/>
          <w:szCs w:val="24"/>
          <w:lang w:eastAsia="ru-RU"/>
        </w:rPr>
        <w:t>АО «ЦФР»</w:t>
      </w:r>
      <w:r w:rsidR="00CA0441">
        <w:rPr>
          <w:rFonts w:ascii="Garamond" w:eastAsia="Times New Roman" w:hAnsi="Garamond" w:cs="Garamond"/>
          <w:bCs/>
          <w:sz w:val="24"/>
          <w:szCs w:val="24"/>
          <w:lang w:eastAsia="ru-RU"/>
        </w:rPr>
        <w:t>.</w:t>
      </w:r>
    </w:p>
    <w:p w:rsidR="009963DF" w:rsidRPr="00CA0441" w:rsidRDefault="003F0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A0441">
        <w:rPr>
          <w:rFonts w:ascii="Garamond" w:hAnsi="Garamond"/>
          <w:b/>
          <w:sz w:val="24"/>
          <w:szCs w:val="24"/>
        </w:rPr>
        <w:t xml:space="preserve">Обоснование: </w:t>
      </w:r>
      <w:r w:rsidRPr="00CA0441">
        <w:rPr>
          <w:rFonts w:ascii="Garamond" w:hAnsi="Garamond"/>
          <w:sz w:val="24"/>
          <w:szCs w:val="24"/>
        </w:rPr>
        <w:t>необходимость</w:t>
      </w:r>
      <w:r w:rsidRPr="00CA0441">
        <w:rPr>
          <w:rFonts w:ascii="Garamond" w:hAnsi="Garamond"/>
          <w:b/>
          <w:sz w:val="24"/>
          <w:szCs w:val="24"/>
        </w:rPr>
        <w:t xml:space="preserve"> </w:t>
      </w:r>
      <w:r w:rsidRPr="00CA0441">
        <w:rPr>
          <w:rFonts w:ascii="Garamond" w:hAnsi="Garamond"/>
          <w:sz w:val="24"/>
          <w:szCs w:val="24"/>
        </w:rPr>
        <w:t>уточнить нормы Регламента финансовых расчетов на оптовом рынке электроэнергии, касающиеся:</w:t>
      </w:r>
    </w:p>
    <w:p w:rsidR="009963DF" w:rsidRPr="00CA0441" w:rsidRDefault="00A64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–</w:t>
      </w:r>
      <w:r w:rsidR="003F0F66" w:rsidRPr="00CA0441">
        <w:rPr>
          <w:rFonts w:ascii="Garamond" w:hAnsi="Garamond"/>
          <w:sz w:val="24"/>
          <w:szCs w:val="24"/>
        </w:rPr>
        <w:t xml:space="preserve"> порядка формирования и публикации отчетов участникам в случае реорганизации;</w:t>
      </w:r>
    </w:p>
    <w:p w:rsidR="009963DF" w:rsidRPr="00CA0441" w:rsidRDefault="00A64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–</w:t>
      </w:r>
      <w:r w:rsidR="003F0F66" w:rsidRPr="00CA0441">
        <w:rPr>
          <w:rFonts w:ascii="Garamond" w:hAnsi="Garamond"/>
          <w:sz w:val="24"/>
          <w:szCs w:val="24"/>
        </w:rPr>
        <w:t xml:space="preserve"> прекращения обязательств при совпадении должника и кредитора в обязательстве;</w:t>
      </w:r>
    </w:p>
    <w:p w:rsidR="009963DF" w:rsidRPr="00CA0441" w:rsidRDefault="00A64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–</w:t>
      </w:r>
      <w:r w:rsidR="003F0F66" w:rsidRPr="00CA0441">
        <w:rPr>
          <w:rFonts w:ascii="Garamond" w:hAnsi="Garamond"/>
          <w:sz w:val="24"/>
          <w:szCs w:val="24"/>
        </w:rPr>
        <w:t xml:space="preserve"> порядка проведения зачетов.</w:t>
      </w:r>
    </w:p>
    <w:p w:rsidR="009963DF" w:rsidRPr="00CA0441" w:rsidRDefault="003F0F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eastAsia="Times New Roman" w:hAnsi="Garamond" w:cs="Garamond"/>
          <w:bCs/>
          <w:sz w:val="24"/>
          <w:szCs w:val="24"/>
          <w:lang w:eastAsia="ru-RU"/>
        </w:rPr>
      </w:pPr>
      <w:r w:rsidRPr="00CA0441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Дата вступления в силу: </w:t>
      </w:r>
      <w:r w:rsidR="00CA0441">
        <w:rPr>
          <w:rFonts w:ascii="Garamond" w:hAnsi="Garamond" w:cs="Calibri"/>
          <w:sz w:val="24"/>
          <w:szCs w:val="24"/>
          <w:lang w:eastAsia="ru-RU"/>
        </w:rPr>
        <w:t>1 марта 2022 года.</w:t>
      </w:r>
    </w:p>
    <w:p w:rsidR="009963DF" w:rsidRDefault="009963DF">
      <w:pPr>
        <w:spacing w:after="0" w:line="240" w:lineRule="auto"/>
        <w:ind w:right="-312"/>
        <w:rPr>
          <w:rFonts w:ascii="Garamond" w:hAnsi="Garamond"/>
          <w:b/>
          <w:sz w:val="26"/>
          <w:szCs w:val="26"/>
        </w:rPr>
      </w:pPr>
    </w:p>
    <w:p w:rsidR="009963DF" w:rsidRDefault="003F0F66" w:rsidP="00CA0441">
      <w:pPr>
        <w:spacing w:after="0" w:line="240" w:lineRule="auto"/>
        <w:ind w:right="-312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Предложения </w:t>
      </w:r>
      <w:r>
        <w:rPr>
          <w:rFonts w:ascii="Garamond" w:hAnsi="Garamond" w:cs="Garamond"/>
          <w:b/>
          <w:bCs/>
          <w:sz w:val="26"/>
          <w:szCs w:val="26"/>
        </w:rPr>
        <w:t>по изменениям и дополнениям в РЕГЛАМЕНТ ФИНАНСОВЫХ РАСЧЕТОВ НА ОПТОВОМ РЫНКЕ ЭЛЕКТРОЭНЕРГИИ (Приложение №</w:t>
      </w:r>
      <w:r>
        <w:rPr>
          <w:rFonts w:ascii="Garamond" w:hAnsi="Garamond"/>
          <w:b/>
          <w:sz w:val="26"/>
          <w:szCs w:val="26"/>
        </w:rPr>
        <w:t xml:space="preserve"> 16 к Договору о присоединении к торговой системе оптового рынка)</w:t>
      </w:r>
    </w:p>
    <w:p w:rsidR="009963DF" w:rsidRDefault="009963DF">
      <w:pPr>
        <w:spacing w:after="0" w:line="240" w:lineRule="auto"/>
        <w:ind w:right="-312"/>
        <w:jc w:val="both"/>
        <w:rPr>
          <w:rFonts w:ascii="Garamond" w:hAnsi="Garamond"/>
          <w:b/>
          <w:sz w:val="26"/>
          <w:szCs w:val="26"/>
        </w:rPr>
      </w:pPr>
    </w:p>
    <w:tbl>
      <w:tblPr>
        <w:tblW w:w="148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662"/>
        <w:gridCol w:w="7230"/>
      </w:tblGrid>
      <w:tr w:rsidR="009963DF" w:rsidTr="00CA0441">
        <w:trPr>
          <w:trHeight w:val="435"/>
        </w:trPr>
        <w:tc>
          <w:tcPr>
            <w:tcW w:w="993" w:type="dxa"/>
            <w:vAlign w:val="center"/>
          </w:tcPr>
          <w:p w:rsidR="009963DF" w:rsidRDefault="003F0F66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№</w:t>
            </w:r>
          </w:p>
          <w:p w:rsidR="009963DF" w:rsidRDefault="003F0F66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6662" w:type="dxa"/>
            <w:vAlign w:val="center"/>
          </w:tcPr>
          <w:p w:rsidR="009963DF" w:rsidRDefault="003F0F66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:rsidR="009963DF" w:rsidRDefault="003F0F66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230" w:type="dxa"/>
            <w:vAlign w:val="center"/>
          </w:tcPr>
          <w:p w:rsidR="009963DF" w:rsidRDefault="003F0F66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:rsidR="009963DF" w:rsidRDefault="003F0F66">
            <w:pPr>
              <w:spacing w:after="0" w:line="240" w:lineRule="auto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9963DF" w:rsidTr="00CA0441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:rsidR="009963DF" w:rsidRDefault="003F0F66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2.7</w:t>
            </w:r>
          </w:p>
        </w:tc>
        <w:tc>
          <w:tcPr>
            <w:tcW w:w="6662" w:type="dxa"/>
          </w:tcPr>
          <w:p w:rsidR="009963DF" w:rsidRDefault="003F0F66">
            <w:pPr>
              <w:pStyle w:val="21"/>
              <w:tabs>
                <w:tab w:val="num" w:pos="900"/>
              </w:tabs>
              <w:spacing w:before="120" w:line="240" w:lineRule="auto"/>
              <w:ind w:left="-27"/>
              <w:jc w:val="both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Особенности проведения платежей и предоставления документов при реорганизации участника оптового рынка </w:t>
            </w:r>
          </w:p>
          <w:p w:rsidR="009963DF" w:rsidRDefault="003F0F66">
            <w:pPr>
              <w:pStyle w:val="21"/>
              <w:spacing w:before="120" w:line="240" w:lineRule="auto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Первичные учетные документы, счета-фактуры за расчетный период, предшествующий месяцу, в котором завершена реорганизация участника оптового рынка, а также акты сверки расчетов за квартал, последний месяц которого предшествует месяцу, в котором завершена реорганизация участника оптового рынка, формируются ЦФР в отношении участника оптового рынка – правопредшественника (с использованием регистрационной информации правопредшественника) и предоставляются участнику оптового рынка:</w:t>
            </w:r>
          </w:p>
          <w:p w:rsidR="009963DF" w:rsidRDefault="003F0F66">
            <w:pPr>
              <w:pStyle w:val="21"/>
              <w:spacing w:before="120" w:line="240" w:lineRule="auto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 xml:space="preserve">- правопредшественнику, с использованием регистрационной информации правопредшественника в случае, если они направляются не позднее даты получения (включительно) ЦФР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информации</w:t>
            </w:r>
            <w:r>
              <w:rPr>
                <w:rFonts w:ascii="Garamond" w:hAnsi="Garamond"/>
                <w:bCs/>
                <w:sz w:val="22"/>
                <w:szCs w:val="22"/>
              </w:rPr>
              <w:t xml:space="preserve"> о </w:t>
            </w:r>
            <w:r>
              <w:rPr>
                <w:rFonts w:ascii="Garamond" w:hAnsi="Garamond"/>
                <w:bCs/>
                <w:sz w:val="22"/>
                <w:szCs w:val="22"/>
              </w:rPr>
              <w:lastRenderedPageBreak/>
              <w:t>завершении реорганизации участника оптового рынка в соответствии с Положением о порядке получения статуса субъекта оптового рынка (Приложение № 1.1 к Договору о присоединении к торговой системе оптового рынка) – в отношении участника оптового рынка – правопредшественника;</w:t>
            </w:r>
          </w:p>
          <w:p w:rsidR="009963DF" w:rsidRDefault="003F0F66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 - правопреемнику, с использованием регистрационной информации правопреемника в случае, если они направляются с рабочего дня, следующего за датой получения ЦФР </w:t>
            </w:r>
            <w:r>
              <w:rPr>
                <w:rFonts w:ascii="Garamond" w:hAnsi="Garamond"/>
                <w:color w:val="000000"/>
              </w:rPr>
              <w:t>информации</w:t>
            </w:r>
            <w:r>
              <w:rPr>
                <w:rFonts w:ascii="Garamond" w:hAnsi="Garamond"/>
                <w:bCs/>
              </w:rPr>
              <w:t xml:space="preserve"> о завершении реорганизации участника оптового рынка в соответствии с Положением о порядке получения статуса субъекта оптового рынка (Приложение № 1.1 к Договору о присоединении к торговой системе оптового рынка) – в отношении участника оптового рынка – правопредшественника, если иное не предусмотрено непосредственным указанием правопреемника.</w:t>
            </w:r>
          </w:p>
          <w:p w:rsidR="009963DF" w:rsidRDefault="003F0F66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bCs/>
              </w:rPr>
            </w:pPr>
            <w:r>
              <w:rPr>
                <w:rFonts w:ascii="Garamond" w:eastAsia="Times New Roman" w:hAnsi="Garamond"/>
                <w:bCs/>
              </w:rPr>
              <w:t xml:space="preserve">Первичные учетные документы, счета-фактуры и акты сверки расчетов за расчетный период, в котором завершена реорганизация участника оптового рынка, </w:t>
            </w:r>
            <w:r>
              <w:rPr>
                <w:rFonts w:ascii="Garamond" w:eastAsia="Times New Roman" w:hAnsi="Garamond"/>
                <w:bCs/>
                <w:lang w:eastAsia="ru-RU"/>
              </w:rPr>
              <w:t xml:space="preserve">а также акты сверки расчетов за квартал, в одном из месяцев которого завершена реорганизация участника оптового рынка, </w:t>
            </w:r>
            <w:r>
              <w:rPr>
                <w:rFonts w:ascii="Garamond" w:eastAsia="Times New Roman" w:hAnsi="Garamond"/>
                <w:bCs/>
              </w:rPr>
              <w:t xml:space="preserve">формируются ЦФР в отношении </w:t>
            </w:r>
            <w:r>
              <w:rPr>
                <w:rFonts w:ascii="Garamond" w:hAnsi="Garamond"/>
                <w:bCs/>
              </w:rPr>
              <w:t>правопреемника участника оптового рынка (</w:t>
            </w:r>
            <w:r>
              <w:rPr>
                <w:rFonts w:ascii="Garamond" w:eastAsia="Times New Roman" w:hAnsi="Garamond"/>
                <w:bCs/>
              </w:rPr>
              <w:t>с использованием регистрационной информации правопре</w:t>
            </w:r>
            <w:r>
              <w:rPr>
                <w:rFonts w:ascii="Garamond" w:hAnsi="Garamond"/>
                <w:bCs/>
              </w:rPr>
              <w:t>емника)</w:t>
            </w:r>
            <w:r>
              <w:rPr>
                <w:rFonts w:ascii="Garamond" w:eastAsia="Times New Roman" w:hAnsi="Garamond"/>
                <w:bCs/>
              </w:rPr>
              <w:t xml:space="preserve"> и направляются также правопреемнику.</w:t>
            </w:r>
          </w:p>
          <w:p w:rsidR="009963DF" w:rsidRDefault="003F0F66">
            <w:pPr>
              <w:keepNext/>
              <w:keepLines/>
              <w:spacing w:before="120" w:after="120"/>
              <w:ind w:firstLine="567"/>
              <w:jc w:val="both"/>
              <w:outlineLvl w:val="1"/>
              <w:rPr>
                <w:rFonts w:ascii="Garamond" w:eastAsia="Times New Roman" w:hAnsi="Garamond"/>
                <w:szCs w:val="20"/>
              </w:rPr>
            </w:pPr>
            <w:r>
              <w:rPr>
                <w:rFonts w:ascii="Garamond" w:hAnsi="Garamond"/>
                <w:bCs/>
              </w:rPr>
              <w:t xml:space="preserve">При этом, направленные ЦФР участнику оптового рынка - правопредшественнику </w:t>
            </w:r>
            <w:r>
              <w:rPr>
                <w:rFonts w:ascii="Garamond" w:eastAsia="Times New Roman" w:hAnsi="Garamond"/>
                <w:bCs/>
              </w:rPr>
              <w:t>уведомления, отчеты первичные и иные документы, правопреемнику участника оптового рынка дополнительно не направляются.</w:t>
            </w:r>
          </w:p>
        </w:tc>
        <w:tc>
          <w:tcPr>
            <w:tcW w:w="7230" w:type="dxa"/>
          </w:tcPr>
          <w:p w:rsidR="009963DF" w:rsidRDefault="003F0F66">
            <w:pPr>
              <w:pStyle w:val="21"/>
              <w:tabs>
                <w:tab w:val="num" w:pos="900"/>
              </w:tabs>
              <w:spacing w:before="120" w:line="240" w:lineRule="auto"/>
              <w:ind w:left="-27"/>
              <w:jc w:val="both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lastRenderedPageBreak/>
              <w:t xml:space="preserve">Особенности проведения платежей и предоставления документов при реорганизации участника оптового рынка </w:t>
            </w:r>
          </w:p>
          <w:p w:rsidR="009963DF" w:rsidRDefault="003F0F66">
            <w:pPr>
              <w:keepNext/>
              <w:keepLines/>
              <w:tabs>
                <w:tab w:val="left" w:pos="885"/>
              </w:tabs>
              <w:spacing w:before="120" w:after="120"/>
              <w:ind w:firstLine="459"/>
              <w:jc w:val="both"/>
              <w:outlineLvl w:val="1"/>
              <w:rPr>
                <w:rFonts w:ascii="Garamond" w:hAnsi="Garamond"/>
                <w:szCs w:val="20"/>
                <w:highlight w:val="yellow"/>
              </w:rPr>
            </w:pPr>
            <w:r>
              <w:rPr>
                <w:rFonts w:ascii="Garamond" w:hAnsi="Garamond"/>
                <w:color w:val="000000"/>
                <w:highlight w:val="yellow"/>
              </w:rPr>
              <w:t>В случае если правопреемник реорганизованного участника оптового рынка по обязательствам по договорам на оптовом рынке является участником оптового рынка и ЦФР получена информация о завершении реорганизации участника оптового рынка любым из следующих способов:</w:t>
            </w:r>
          </w:p>
          <w:p w:rsidR="009963DF" w:rsidRDefault="003F0F66">
            <w:pPr>
              <w:spacing w:before="120" w:after="120"/>
              <w:ind w:firstLine="567"/>
              <w:jc w:val="both"/>
              <w:rPr>
                <w:rFonts w:ascii="Garamond" w:eastAsia="Times New Roman" w:hAnsi="Garamond"/>
                <w:szCs w:val="20"/>
                <w:highlight w:val="yellow"/>
              </w:rPr>
            </w:pPr>
            <w:r>
              <w:rPr>
                <w:rFonts w:ascii="Garamond" w:eastAsia="Times New Roman" w:hAnsi="Garamond"/>
                <w:szCs w:val="20"/>
                <w:highlight w:val="yellow"/>
              </w:rPr>
              <w:t>– получение от правопреемника реорганизованного участника оптового рынка надлежащим образом заверенных документов, подтверждающих завершение реорганизации</w:t>
            </w:r>
            <w:r w:rsidR="00A6477C">
              <w:rPr>
                <w:rFonts w:ascii="Garamond" w:eastAsia="Times New Roman" w:hAnsi="Garamond"/>
                <w:szCs w:val="20"/>
                <w:highlight w:val="yellow"/>
              </w:rPr>
              <w:t>;</w:t>
            </w:r>
          </w:p>
          <w:p w:rsidR="009963DF" w:rsidRDefault="003F0F66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eastAsia="Times New Roman" w:hAnsi="Garamond"/>
                <w:szCs w:val="20"/>
                <w:highlight w:val="yellow"/>
              </w:rPr>
              <w:t xml:space="preserve">– получение от КО уведомления 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о завершении реорганизации участника оптового рынка в соответствии с </w:t>
            </w:r>
            <w:r w:rsidRPr="00536A9F">
              <w:rPr>
                <w:rFonts w:ascii="Garamond" w:hAnsi="Garamond"/>
                <w:i/>
                <w:color w:val="000000"/>
                <w:highlight w:val="yellow"/>
              </w:rPr>
              <w:t xml:space="preserve">Положением о порядке получения </w:t>
            </w:r>
            <w:r w:rsidRPr="00536A9F">
              <w:rPr>
                <w:rFonts w:ascii="Garamond" w:hAnsi="Garamond"/>
                <w:i/>
                <w:color w:val="000000"/>
                <w:highlight w:val="yellow"/>
              </w:rPr>
              <w:lastRenderedPageBreak/>
              <w:t>статуса субъекта оптового рынка</w:t>
            </w:r>
            <w:r w:rsidR="00A6477C">
              <w:rPr>
                <w:rFonts w:ascii="Garamond" w:hAnsi="Garamond"/>
                <w:i/>
                <w:color w:val="000000"/>
                <w:highlight w:val="yellow"/>
              </w:rPr>
              <w:t xml:space="preserve"> и ведения реестра субъектов оптового рынка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 (Приложение № 1.1 к </w:t>
            </w:r>
            <w:r>
              <w:rPr>
                <w:rFonts w:ascii="Garamond" w:hAnsi="Garamond"/>
                <w:i/>
                <w:color w:val="000000"/>
                <w:highlight w:val="yellow"/>
              </w:rPr>
              <w:t>Договору о присоединении к торговой системе оптового рынка</w:t>
            </w:r>
            <w:r>
              <w:rPr>
                <w:rFonts w:ascii="Garamond" w:hAnsi="Garamond"/>
                <w:color w:val="000000"/>
                <w:highlight w:val="yellow"/>
              </w:rPr>
              <w:t>)</w:t>
            </w:r>
            <w:r w:rsidR="00A6477C">
              <w:rPr>
                <w:rFonts w:ascii="Garamond" w:hAnsi="Garamond"/>
                <w:color w:val="000000"/>
              </w:rPr>
              <w:t>;</w:t>
            </w:r>
          </w:p>
          <w:p w:rsidR="009963DF" w:rsidRDefault="003F0F66">
            <w:pPr>
              <w:spacing w:before="120" w:after="120"/>
              <w:ind w:firstLine="567"/>
              <w:jc w:val="both"/>
              <w:rPr>
                <w:rFonts w:ascii="Garamond" w:eastAsia="Times New Roman" w:hAnsi="Garamond"/>
                <w:szCs w:val="20"/>
              </w:rPr>
            </w:pPr>
            <w:r>
              <w:rPr>
                <w:rFonts w:ascii="Garamond" w:eastAsia="Times New Roman" w:hAnsi="Garamond"/>
                <w:szCs w:val="20"/>
                <w:highlight w:val="yellow"/>
              </w:rPr>
              <w:t>–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 иным способом при условии наличия </w:t>
            </w: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>в Едином государственном реестре юридических лиц сведений о завершении реорганизации участника оптового рынка</w:t>
            </w:r>
            <w:r w:rsidR="00A6477C">
              <w:rPr>
                <w:rFonts w:ascii="Garamond" w:eastAsia="Times New Roman" w:hAnsi="Garamond" w:cs="Arial"/>
                <w:lang w:eastAsia="ru-RU"/>
              </w:rPr>
              <w:t>, –</w:t>
            </w:r>
          </w:p>
          <w:p w:rsidR="009963DF" w:rsidRDefault="003F0F66">
            <w:pPr>
              <w:spacing w:before="120" w:after="120" w:line="240" w:lineRule="auto"/>
              <w:jc w:val="both"/>
              <w:rPr>
                <w:rFonts w:ascii="Garamond" w:eastAsia="Times New Roman" w:hAnsi="Garamond"/>
                <w:color w:val="000000"/>
                <w:highlight w:val="yellow"/>
                <w:lang w:eastAsia="ru-RU"/>
              </w:rPr>
            </w:pPr>
            <w:r>
              <w:rPr>
                <w:rFonts w:ascii="Garamond" w:eastAsia="Times New Roman" w:hAnsi="Garamond"/>
                <w:color w:val="000000"/>
                <w:highlight w:val="yellow"/>
                <w:lang w:eastAsia="ru-RU"/>
              </w:rPr>
              <w:t>платежи проводятся следующим образом:</w:t>
            </w:r>
          </w:p>
          <w:p w:rsidR="009963DF" w:rsidRDefault="00536A9F" w:rsidP="00A6477C">
            <w:pPr>
              <w:spacing w:before="120" w:after="120"/>
              <w:ind w:firstLine="601"/>
              <w:jc w:val="both"/>
              <w:rPr>
                <w:rFonts w:ascii="Garamond" w:hAnsi="Garamond"/>
                <w:color w:val="000000"/>
                <w:highlight w:val="yellow"/>
              </w:rPr>
            </w:pPr>
            <w:r>
              <w:rPr>
                <w:rFonts w:ascii="Garamond" w:hAnsi="Garamond"/>
                <w:color w:val="000000"/>
                <w:highlight w:val="yellow"/>
              </w:rPr>
              <w:t>–</w:t>
            </w:r>
            <w:r w:rsidR="003F0F66">
              <w:rPr>
                <w:rFonts w:ascii="Garamond" w:hAnsi="Garamond"/>
                <w:color w:val="000000"/>
                <w:highlight w:val="yellow"/>
              </w:rPr>
              <w:t xml:space="preserve"> до даты получения (включительно) ЦФР информации о завершении реорганизации участника оптового рынка, при условии наличия сведений о торговом счете правопредшественника в Информации об остатках на торговых счетах участников оптового рынка, направляемо</w:t>
            </w:r>
            <w:r w:rsidR="001C1C37">
              <w:rPr>
                <w:rFonts w:ascii="Garamond" w:hAnsi="Garamond"/>
                <w:color w:val="000000"/>
                <w:highlight w:val="yellow"/>
              </w:rPr>
              <w:t>й</w:t>
            </w:r>
            <w:r w:rsidR="003F0F66">
              <w:rPr>
                <w:rFonts w:ascii="Garamond" w:hAnsi="Garamond"/>
                <w:color w:val="000000"/>
                <w:highlight w:val="yellow"/>
              </w:rPr>
              <w:t xml:space="preserve"> уполномоченной кредитной организацией в ЦФР в соответствии с порядком, предусмотренным приложением 54 к настоящему Регламенту, обязательства/требования реорганизованного участника оптового рынка исполняются путем оплаты (зачисления) денежных средств с (на) торгового (-</w:t>
            </w:r>
            <w:proofErr w:type="spellStart"/>
            <w:r w:rsidR="003F0F66">
              <w:rPr>
                <w:rFonts w:ascii="Garamond" w:hAnsi="Garamond"/>
                <w:color w:val="000000"/>
                <w:highlight w:val="yellow"/>
              </w:rPr>
              <w:t>ый</w:t>
            </w:r>
            <w:proofErr w:type="spellEnd"/>
            <w:r w:rsidR="003F0F66">
              <w:rPr>
                <w:rFonts w:ascii="Garamond" w:hAnsi="Garamond"/>
                <w:color w:val="000000"/>
                <w:highlight w:val="yellow"/>
              </w:rPr>
              <w:t xml:space="preserve">) счета (счет) </w:t>
            </w:r>
            <w:proofErr w:type="spellStart"/>
            <w:r w:rsidR="003F0F66">
              <w:rPr>
                <w:rFonts w:ascii="Garamond" w:hAnsi="Garamond"/>
                <w:color w:val="000000"/>
                <w:highlight w:val="yellow"/>
              </w:rPr>
              <w:t>правопредшественника</w:t>
            </w:r>
            <w:proofErr w:type="spellEnd"/>
            <w:r w:rsidR="003F0F66">
              <w:rPr>
                <w:rFonts w:ascii="Garamond" w:hAnsi="Garamond"/>
                <w:color w:val="000000"/>
                <w:highlight w:val="yellow"/>
              </w:rPr>
              <w:t xml:space="preserve"> в соответствии с календарной очередностью, предусмотренной настоящим Регламентом</w:t>
            </w:r>
            <w:r w:rsidR="00A6477C">
              <w:rPr>
                <w:rFonts w:ascii="Garamond" w:hAnsi="Garamond"/>
                <w:color w:val="000000"/>
                <w:highlight w:val="yellow"/>
              </w:rPr>
              <w:t>;</w:t>
            </w:r>
          </w:p>
          <w:p w:rsidR="009963DF" w:rsidRDefault="00536A9F" w:rsidP="00A6477C">
            <w:pPr>
              <w:spacing w:before="120" w:after="120"/>
              <w:ind w:firstLine="601"/>
              <w:jc w:val="both"/>
              <w:rPr>
                <w:rFonts w:ascii="Garamond" w:hAnsi="Garamond"/>
                <w:color w:val="000000"/>
                <w:highlight w:val="yellow"/>
              </w:rPr>
            </w:pPr>
            <w:r>
              <w:rPr>
                <w:rFonts w:ascii="Garamond" w:hAnsi="Garamond"/>
                <w:color w:val="000000"/>
                <w:highlight w:val="yellow"/>
              </w:rPr>
              <w:t>–</w:t>
            </w:r>
            <w:r w:rsidR="003F0F66">
              <w:rPr>
                <w:rFonts w:ascii="Garamond" w:hAnsi="Garamond"/>
                <w:color w:val="000000"/>
                <w:highlight w:val="yellow"/>
              </w:rPr>
              <w:t xml:space="preserve"> с рабочего дня, следующего за датой получения ЦФР информации о завершении реорганизации участника оптового рынка</w:t>
            </w:r>
            <w:r w:rsidR="00A6477C">
              <w:rPr>
                <w:rFonts w:ascii="Garamond" w:hAnsi="Garamond"/>
                <w:color w:val="000000"/>
                <w:highlight w:val="yellow"/>
              </w:rPr>
              <w:t>,</w:t>
            </w:r>
            <w:r w:rsidR="003F0F66">
              <w:rPr>
                <w:rFonts w:ascii="Garamond" w:hAnsi="Garamond"/>
                <w:color w:val="000000"/>
                <w:highlight w:val="yellow"/>
              </w:rPr>
              <w:t xml:space="preserve"> обязательства/требования реорганизованного участника оптового рынка исполняются путем оплаты (зачисления) денежных средств с (на) торгового (-</w:t>
            </w:r>
            <w:proofErr w:type="spellStart"/>
            <w:r w:rsidR="003F0F66">
              <w:rPr>
                <w:rFonts w:ascii="Garamond" w:hAnsi="Garamond"/>
                <w:color w:val="000000"/>
                <w:highlight w:val="yellow"/>
              </w:rPr>
              <w:t>ый</w:t>
            </w:r>
            <w:proofErr w:type="spellEnd"/>
            <w:r w:rsidR="003F0F66">
              <w:rPr>
                <w:rFonts w:ascii="Garamond" w:hAnsi="Garamond"/>
                <w:color w:val="000000"/>
                <w:highlight w:val="yellow"/>
              </w:rPr>
              <w:t>) счета (счет) правопреемника в соответствии с календарной очередностью, предусмотренной настоящим Регламентом.</w:t>
            </w:r>
          </w:p>
          <w:p w:rsidR="009963DF" w:rsidRDefault="003F0F66">
            <w:pPr>
              <w:spacing w:before="120" w:after="120"/>
              <w:ind w:firstLine="601"/>
              <w:jc w:val="both"/>
              <w:rPr>
                <w:rFonts w:ascii="Garamond" w:hAnsi="Garamond"/>
                <w:color w:val="000000"/>
                <w:highlight w:val="yellow"/>
              </w:rPr>
            </w:pPr>
            <w:r>
              <w:rPr>
                <w:rFonts w:ascii="Garamond" w:hAnsi="Garamond"/>
                <w:color w:val="000000"/>
                <w:highlight w:val="yellow"/>
              </w:rPr>
              <w:t>С рабочего дня, следующего за датой получения ЦФР информации о завершении реорганизации участника оптового рынка, ЦФР прекращает уч</w:t>
            </w:r>
            <w:r w:rsidR="00536A9F">
              <w:rPr>
                <w:rFonts w:ascii="Garamond" w:hAnsi="Garamond"/>
                <w:color w:val="000000"/>
                <w:highlight w:val="yellow"/>
              </w:rPr>
              <w:t>е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т обязательств по оплате электрической энергии и (или) мощности по всем договорам, заключенным в соответствии с </w:t>
            </w:r>
            <w:r w:rsidRPr="00A6477C">
              <w:rPr>
                <w:rFonts w:ascii="Garamond" w:hAnsi="Garamond"/>
                <w:i/>
                <w:color w:val="000000"/>
                <w:highlight w:val="yellow"/>
              </w:rPr>
              <w:t>Договором о присоединении к торговой системе оптового рынка</w:t>
            </w:r>
            <w:r w:rsidR="00A6477C">
              <w:rPr>
                <w:rFonts w:ascii="Garamond" w:hAnsi="Garamond"/>
                <w:color w:val="000000"/>
                <w:highlight w:val="yellow"/>
              </w:rPr>
              <w:t>,</w:t>
            </w:r>
            <w:r>
              <w:rPr>
                <w:rFonts w:ascii="Garamond" w:hAnsi="Garamond"/>
                <w:color w:val="000000"/>
                <w:highlight w:val="yellow"/>
              </w:rPr>
              <w:t xml:space="preserve"> в случае совпадения должника и кредитора в обязательстве в одном лице.</w:t>
            </w:r>
          </w:p>
          <w:p w:rsidR="009963DF" w:rsidRDefault="003F0F66">
            <w:pPr>
              <w:spacing w:before="120" w:after="120"/>
              <w:ind w:firstLine="601"/>
              <w:jc w:val="both"/>
              <w:rPr>
                <w:rFonts w:ascii="Garamond" w:eastAsia="Times New Roman" w:hAnsi="Garamond"/>
                <w:color w:val="000000"/>
                <w:highlight w:val="yellow"/>
                <w:lang w:eastAsia="ru-RU"/>
              </w:rPr>
            </w:pPr>
            <w:r>
              <w:rPr>
                <w:rFonts w:ascii="Garamond" w:eastAsia="Times New Roman" w:hAnsi="Garamond"/>
                <w:bCs/>
                <w:highlight w:val="yellow"/>
              </w:rPr>
              <w:t>В отчетах по</w:t>
            </w:r>
            <w:r>
              <w:rPr>
                <w:rFonts w:ascii="Garamond" w:eastAsia="Times New Roman" w:hAnsi="Garamond"/>
                <w:color w:val="000000"/>
                <w:highlight w:val="yellow"/>
                <w:lang w:eastAsia="ru-RU"/>
              </w:rPr>
              <w:t xml:space="preserve"> форме приложений 5, 66 к настоящему Регламенту, а также </w:t>
            </w:r>
            <w:r w:rsidR="00A6477C">
              <w:rPr>
                <w:rFonts w:ascii="Garamond" w:eastAsia="Times New Roman" w:hAnsi="Garamond"/>
                <w:color w:val="000000"/>
                <w:highlight w:val="yellow"/>
                <w:lang w:eastAsia="ru-RU"/>
              </w:rPr>
              <w:t xml:space="preserve">в </w:t>
            </w:r>
            <w:r>
              <w:rPr>
                <w:rFonts w:ascii="Garamond" w:eastAsia="Times New Roman" w:hAnsi="Garamond"/>
                <w:color w:val="000000"/>
                <w:highlight w:val="yellow"/>
                <w:lang w:eastAsia="ru-RU"/>
              </w:rPr>
              <w:t>расширенном отчете, являющ</w:t>
            </w:r>
            <w:r w:rsidR="00A6477C">
              <w:rPr>
                <w:rFonts w:ascii="Garamond" w:eastAsia="Times New Roman" w:hAnsi="Garamond"/>
                <w:color w:val="000000"/>
                <w:highlight w:val="yellow"/>
                <w:lang w:eastAsia="ru-RU"/>
              </w:rPr>
              <w:t>е</w:t>
            </w:r>
            <w:r>
              <w:rPr>
                <w:rFonts w:ascii="Garamond" w:eastAsia="Times New Roman" w:hAnsi="Garamond"/>
                <w:color w:val="000000"/>
                <w:highlight w:val="yellow"/>
                <w:lang w:eastAsia="ru-RU"/>
              </w:rPr>
              <w:t xml:space="preserve">мся приложением к Отчету </w:t>
            </w:r>
            <w:r>
              <w:rPr>
                <w:rFonts w:ascii="Garamond" w:eastAsia="Times New Roman" w:hAnsi="Garamond"/>
                <w:color w:val="000000"/>
                <w:highlight w:val="yellow"/>
                <w:lang w:eastAsia="ru-RU"/>
              </w:rPr>
              <w:lastRenderedPageBreak/>
              <w:t>комиссионера,</w:t>
            </w:r>
            <w:r>
              <w:rPr>
                <w:highlight w:val="yellow"/>
              </w:rPr>
              <w:t xml:space="preserve"> </w:t>
            </w:r>
            <w:r>
              <w:rPr>
                <w:rFonts w:ascii="Garamond" w:eastAsia="Times New Roman" w:hAnsi="Garamond"/>
                <w:color w:val="000000"/>
                <w:highlight w:val="yellow"/>
                <w:lang w:eastAsia="ru-RU"/>
              </w:rPr>
              <w:t>за расчетный период, в котором завершена реорганизация участника оптового рынка ЦФР указывает правопреемника.</w:t>
            </w:r>
          </w:p>
          <w:p w:rsidR="009963DF" w:rsidRDefault="003F0F66">
            <w:pPr>
              <w:ind w:firstLine="601"/>
              <w:jc w:val="both"/>
              <w:rPr>
                <w:rFonts w:ascii="Garamond" w:hAnsi="Garamond"/>
                <w:color w:val="000000"/>
                <w:highlight w:val="yellow"/>
              </w:rPr>
            </w:pPr>
            <w:r>
              <w:rPr>
                <w:rFonts w:ascii="Garamond" w:eastAsia="Times New Roman" w:hAnsi="Garamond"/>
                <w:color w:val="000000"/>
                <w:highlight w:val="yellow"/>
                <w:lang w:eastAsia="ru-RU"/>
              </w:rPr>
              <w:t xml:space="preserve">В отчетах </w:t>
            </w:r>
            <w:r>
              <w:rPr>
                <w:rFonts w:ascii="Garamond" w:hAnsi="Garamond"/>
                <w:color w:val="000000"/>
                <w:highlight w:val="yellow"/>
              </w:rPr>
              <w:t>по форме приложений 32 и 117 к настоящему Регламенту ЦФР указывает:</w:t>
            </w:r>
          </w:p>
          <w:p w:rsidR="009963DF" w:rsidRDefault="00536A9F">
            <w:pPr>
              <w:ind w:firstLine="601"/>
              <w:jc w:val="both"/>
              <w:rPr>
                <w:rFonts w:ascii="Garamond" w:hAnsi="Garamond"/>
                <w:color w:val="000000"/>
                <w:highlight w:val="yellow"/>
              </w:rPr>
            </w:pPr>
            <w:r>
              <w:rPr>
                <w:rFonts w:ascii="Garamond" w:hAnsi="Garamond"/>
                <w:color w:val="000000"/>
                <w:highlight w:val="yellow"/>
              </w:rPr>
              <w:t>–</w:t>
            </w:r>
            <w:r w:rsidR="003F0F66">
              <w:rPr>
                <w:rFonts w:ascii="Garamond" w:hAnsi="Garamond"/>
                <w:color w:val="000000"/>
                <w:highlight w:val="yellow"/>
              </w:rPr>
              <w:t xml:space="preserve"> правопредшественника, если дата, на которую сформирован отчет, наступила до даты получения ЦФР информации о завершении реорганизации; </w:t>
            </w:r>
          </w:p>
          <w:p w:rsidR="009963DF" w:rsidRDefault="00536A9F">
            <w:pPr>
              <w:ind w:firstLine="601"/>
              <w:jc w:val="both"/>
              <w:rPr>
                <w:rFonts w:ascii="Garamond" w:eastAsia="Times New Roman" w:hAnsi="Garamond"/>
                <w:color w:val="000000"/>
                <w:highlight w:val="yellow"/>
                <w:lang w:eastAsia="ru-RU"/>
              </w:rPr>
            </w:pPr>
            <w:r>
              <w:rPr>
                <w:rFonts w:ascii="Garamond" w:hAnsi="Garamond"/>
                <w:color w:val="000000"/>
                <w:highlight w:val="yellow"/>
              </w:rPr>
              <w:t>–</w:t>
            </w:r>
            <w:r w:rsidR="003F0F66">
              <w:rPr>
                <w:rFonts w:ascii="Garamond" w:hAnsi="Garamond"/>
                <w:color w:val="000000"/>
                <w:highlight w:val="yellow"/>
              </w:rPr>
              <w:t xml:space="preserve"> правопреемника, если дата, на которую сформирован отчет, совпадает либо наступила позднее даты получения ЦФР информации о завершении реорганизации. </w:t>
            </w:r>
          </w:p>
          <w:p w:rsidR="009963DF" w:rsidRDefault="003F0F66">
            <w:pPr>
              <w:spacing w:before="120" w:after="120"/>
              <w:ind w:firstLine="601"/>
              <w:jc w:val="both"/>
              <w:rPr>
                <w:rFonts w:ascii="Garamond" w:hAnsi="Garamond"/>
                <w:color w:val="000000"/>
                <w:highlight w:val="yellow"/>
              </w:rPr>
            </w:pPr>
            <w:r>
              <w:rPr>
                <w:rFonts w:ascii="Garamond" w:hAnsi="Garamond"/>
                <w:color w:val="000000"/>
                <w:highlight w:val="yellow"/>
              </w:rPr>
              <w:t>В отчетах по форме приложений 16, 23, 25, 58, 67 к настоящему Регламенту с рабочего дня, следующего за датой получения ЦФР информации о завершении реорганизации, ЦФР указывает правопреемника.</w:t>
            </w:r>
          </w:p>
          <w:p w:rsidR="009963DF" w:rsidRDefault="003F0F66">
            <w:pPr>
              <w:ind w:firstLine="601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Первичные учетные документы, счета-фактуры за расчетный период, предшествующий месяцу, в котором завершена реорганизация участника оптового рынка, а также акты сверки расчетов за квартал, последний месяц которого предшествует месяцу, в котором завершена реорганизация участника оптового рынка, формируются ЦФР в отношении участника оптового рынка – правопредшественника (с использованием регистрационной информации правопредшественника) и предоставляются участнику оптового рынка:</w:t>
            </w:r>
          </w:p>
          <w:p w:rsidR="009963DF" w:rsidRDefault="001C1C37">
            <w:pPr>
              <w:pStyle w:val="21"/>
              <w:spacing w:before="120" w:line="240" w:lineRule="auto"/>
              <w:ind w:firstLine="742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–</w:t>
            </w:r>
            <w:r w:rsidR="003F0F66">
              <w:rPr>
                <w:rFonts w:ascii="Garamond" w:hAnsi="Garamond"/>
                <w:bCs/>
                <w:sz w:val="22"/>
                <w:szCs w:val="22"/>
              </w:rPr>
              <w:t xml:space="preserve"> правопредшественнику, с использованием регистрационной информации правопредшественника в случае, если они направляются не позднее даты получения (включительно) ЦФР </w:t>
            </w:r>
            <w:r w:rsidR="003F0F66">
              <w:rPr>
                <w:rFonts w:ascii="Garamond" w:hAnsi="Garamond"/>
                <w:color w:val="000000"/>
                <w:sz w:val="22"/>
                <w:szCs w:val="22"/>
              </w:rPr>
              <w:t>информации</w:t>
            </w:r>
            <w:r w:rsidR="003F0F66">
              <w:rPr>
                <w:rFonts w:ascii="Garamond" w:hAnsi="Garamond"/>
                <w:bCs/>
                <w:sz w:val="22"/>
                <w:szCs w:val="22"/>
              </w:rPr>
              <w:t xml:space="preserve"> о завершении реорганизации участника оптового рынка в соответствии с </w:t>
            </w:r>
            <w:r w:rsidR="003F0F66" w:rsidRPr="00536A9F">
              <w:rPr>
                <w:rFonts w:ascii="Garamond" w:hAnsi="Garamond"/>
                <w:bCs/>
                <w:i/>
                <w:sz w:val="22"/>
                <w:szCs w:val="22"/>
              </w:rPr>
              <w:t xml:space="preserve">Положением о порядке получения статуса субъекта оптового </w:t>
            </w:r>
            <w:r w:rsidR="003F0F66" w:rsidRPr="00A6477C">
              <w:rPr>
                <w:rFonts w:ascii="Garamond" w:hAnsi="Garamond"/>
                <w:bCs/>
                <w:i/>
                <w:sz w:val="22"/>
                <w:szCs w:val="22"/>
              </w:rPr>
              <w:t>рынка</w:t>
            </w:r>
            <w:r w:rsidR="00A6477C" w:rsidRPr="00A6477C">
              <w:rPr>
                <w:rFonts w:ascii="Garamond" w:hAnsi="Garamond"/>
                <w:bCs/>
                <w:i/>
                <w:sz w:val="22"/>
                <w:szCs w:val="22"/>
              </w:rPr>
              <w:t xml:space="preserve"> </w:t>
            </w:r>
            <w:r w:rsidR="00A6477C" w:rsidRPr="00A6477C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</w:rPr>
              <w:t>и ведения реестра субъектов оптового рынка</w:t>
            </w:r>
            <w:r w:rsidR="003F0F66" w:rsidRPr="00A6477C">
              <w:rPr>
                <w:rFonts w:ascii="Garamond" w:hAnsi="Garamond"/>
                <w:bCs/>
                <w:sz w:val="22"/>
                <w:szCs w:val="22"/>
              </w:rPr>
              <w:t xml:space="preserve"> (Приложение № 1.1 к </w:t>
            </w:r>
            <w:r w:rsidR="003F0F66" w:rsidRPr="00A6477C">
              <w:rPr>
                <w:rFonts w:ascii="Garamond" w:hAnsi="Garamond"/>
                <w:bCs/>
                <w:i/>
                <w:sz w:val="22"/>
                <w:szCs w:val="22"/>
              </w:rPr>
              <w:t>Договор</w:t>
            </w:r>
            <w:r w:rsidR="003F0F66" w:rsidRPr="00536A9F">
              <w:rPr>
                <w:rFonts w:ascii="Garamond" w:hAnsi="Garamond"/>
                <w:bCs/>
                <w:i/>
                <w:sz w:val="22"/>
                <w:szCs w:val="22"/>
              </w:rPr>
              <w:t>у о присоединении к торговой системе оптового рынка</w:t>
            </w:r>
            <w:r w:rsidR="003F0F66">
              <w:rPr>
                <w:rFonts w:ascii="Garamond" w:hAnsi="Garamond"/>
                <w:bCs/>
                <w:sz w:val="22"/>
                <w:szCs w:val="22"/>
              </w:rPr>
              <w:t>) – в отношении участника оптового рынка – правопредшественника;</w:t>
            </w:r>
          </w:p>
          <w:p w:rsidR="009963DF" w:rsidRDefault="003F0F66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 </w:t>
            </w:r>
            <w:r w:rsidR="001C1C37">
              <w:rPr>
                <w:rFonts w:ascii="Garamond" w:hAnsi="Garamond"/>
                <w:bCs/>
              </w:rPr>
              <w:t>–</w:t>
            </w:r>
            <w:r>
              <w:rPr>
                <w:rFonts w:ascii="Garamond" w:hAnsi="Garamond"/>
                <w:bCs/>
              </w:rPr>
              <w:t xml:space="preserve"> правопреемнику, с использованием регистрационной информации правопреемника в случае, если они направляются с рабочего дня, следующего за датой получения ЦФР </w:t>
            </w:r>
            <w:r>
              <w:rPr>
                <w:rFonts w:ascii="Garamond" w:hAnsi="Garamond"/>
                <w:color w:val="000000"/>
              </w:rPr>
              <w:t>информации</w:t>
            </w:r>
            <w:r>
              <w:rPr>
                <w:rFonts w:ascii="Garamond" w:hAnsi="Garamond"/>
                <w:bCs/>
              </w:rPr>
              <w:t xml:space="preserve"> о завершении реорганизации участника оптового рынка в соответствии с </w:t>
            </w:r>
            <w:r w:rsidRPr="00536A9F">
              <w:rPr>
                <w:rFonts w:ascii="Garamond" w:hAnsi="Garamond"/>
                <w:bCs/>
                <w:i/>
              </w:rPr>
              <w:t>Положением о порядке получения статуса субъекта оптового рынка</w:t>
            </w:r>
            <w:r>
              <w:rPr>
                <w:rFonts w:ascii="Garamond" w:hAnsi="Garamond"/>
                <w:bCs/>
              </w:rPr>
              <w:t xml:space="preserve"> </w:t>
            </w:r>
            <w:r w:rsidR="00A6477C">
              <w:rPr>
                <w:rFonts w:ascii="Garamond" w:hAnsi="Garamond"/>
                <w:i/>
                <w:color w:val="000000"/>
                <w:highlight w:val="yellow"/>
              </w:rPr>
              <w:t>и ведения реестра субъектов оптового рынка</w:t>
            </w:r>
            <w:r w:rsidR="00A6477C">
              <w:rPr>
                <w:rFonts w:ascii="Garamond" w:hAnsi="Garamond"/>
                <w:color w:val="000000"/>
                <w:highlight w:val="yellow"/>
              </w:rPr>
              <w:t xml:space="preserve"> </w:t>
            </w:r>
            <w:r>
              <w:rPr>
                <w:rFonts w:ascii="Garamond" w:hAnsi="Garamond"/>
                <w:bCs/>
              </w:rPr>
              <w:t xml:space="preserve">(Приложение № 1.1 к </w:t>
            </w:r>
            <w:r w:rsidRPr="00536A9F">
              <w:rPr>
                <w:rFonts w:ascii="Garamond" w:hAnsi="Garamond"/>
                <w:bCs/>
                <w:i/>
              </w:rPr>
              <w:t>Договору о присоединении к торговой системе оптового рынка</w:t>
            </w:r>
            <w:r>
              <w:rPr>
                <w:rFonts w:ascii="Garamond" w:hAnsi="Garamond"/>
                <w:bCs/>
              </w:rPr>
              <w:t>) – в отношении участника оптового рынка – правопредшественника, если иное не предусмотрено непосредственным указанием правопреемника.</w:t>
            </w:r>
          </w:p>
          <w:p w:rsidR="009963DF" w:rsidRDefault="003F0F66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  <w:bCs/>
              </w:rPr>
            </w:pPr>
            <w:r>
              <w:rPr>
                <w:rFonts w:ascii="Garamond" w:eastAsia="Times New Roman" w:hAnsi="Garamond"/>
                <w:bCs/>
              </w:rPr>
              <w:t xml:space="preserve">Первичные учетные документы, счета-фактуры и акты сверки расчетов за расчетный период, в котором завершена реорганизация участника оптового рынка, </w:t>
            </w:r>
            <w:r>
              <w:rPr>
                <w:rFonts w:ascii="Garamond" w:eastAsia="Times New Roman" w:hAnsi="Garamond"/>
                <w:bCs/>
                <w:lang w:eastAsia="ru-RU"/>
              </w:rPr>
              <w:t xml:space="preserve">а также акты сверки расчетов за квартал, в одном из месяцев которого завершена реорганизация участника оптового рынка, </w:t>
            </w:r>
            <w:r>
              <w:rPr>
                <w:rFonts w:ascii="Garamond" w:eastAsia="Times New Roman" w:hAnsi="Garamond"/>
                <w:bCs/>
              </w:rPr>
              <w:t xml:space="preserve">формируются ЦФР в отношении </w:t>
            </w:r>
            <w:r>
              <w:rPr>
                <w:rFonts w:ascii="Garamond" w:hAnsi="Garamond"/>
                <w:bCs/>
              </w:rPr>
              <w:t>правопреемника участника оптового рынка (</w:t>
            </w:r>
            <w:r>
              <w:rPr>
                <w:rFonts w:ascii="Garamond" w:eastAsia="Times New Roman" w:hAnsi="Garamond"/>
                <w:bCs/>
              </w:rPr>
              <w:t>с использованием регистрационной информации правопре</w:t>
            </w:r>
            <w:r>
              <w:rPr>
                <w:rFonts w:ascii="Garamond" w:hAnsi="Garamond"/>
                <w:bCs/>
              </w:rPr>
              <w:t>емника)</w:t>
            </w:r>
            <w:r>
              <w:rPr>
                <w:rFonts w:ascii="Garamond" w:eastAsia="Times New Roman" w:hAnsi="Garamond"/>
                <w:bCs/>
              </w:rPr>
              <w:t xml:space="preserve"> и направляются также правопреемнику.</w:t>
            </w:r>
          </w:p>
          <w:p w:rsidR="009963DF" w:rsidRDefault="003F0F66">
            <w:pPr>
              <w:keepNext/>
              <w:keepLines/>
              <w:spacing w:before="120" w:after="120"/>
              <w:ind w:firstLine="567"/>
              <w:jc w:val="both"/>
              <w:outlineLvl w:val="1"/>
              <w:rPr>
                <w:rFonts w:ascii="Garamond" w:eastAsia="Times New Roman" w:hAnsi="Garamond"/>
                <w:szCs w:val="20"/>
              </w:rPr>
            </w:pPr>
            <w:r>
              <w:rPr>
                <w:rFonts w:ascii="Garamond" w:hAnsi="Garamond"/>
                <w:bCs/>
              </w:rPr>
              <w:t xml:space="preserve">При этом, направленные ЦФР участнику оптового рынка - правопредшественнику </w:t>
            </w:r>
            <w:r>
              <w:rPr>
                <w:rFonts w:ascii="Garamond" w:eastAsia="Times New Roman" w:hAnsi="Garamond"/>
                <w:bCs/>
              </w:rPr>
              <w:t>уведомления, отчеты первичные и иные документы, правопреемнику участника оптового рынка дополнительно не направляются.</w:t>
            </w:r>
          </w:p>
        </w:tc>
      </w:tr>
      <w:tr w:rsidR="009963DF" w:rsidTr="00CA0441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:rsidR="009963DF" w:rsidRDefault="003F0F66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lastRenderedPageBreak/>
              <w:t>22.3.2</w:t>
            </w:r>
          </w:p>
        </w:tc>
        <w:tc>
          <w:tcPr>
            <w:tcW w:w="6662" w:type="dxa"/>
          </w:tcPr>
          <w:p w:rsidR="009963DF" w:rsidRDefault="003F0F66">
            <w:pPr>
              <w:keepNext/>
              <w:keepLines/>
              <w:spacing w:before="120" w:after="120"/>
              <w:ind w:firstLine="567"/>
              <w:jc w:val="both"/>
              <w:outlineLvl w:val="1"/>
              <w:rPr>
                <w:rFonts w:ascii="Garamond" w:eastAsia="Times New Roman" w:hAnsi="Garamond"/>
                <w:bCs/>
                <w:highlight w:val="yellow"/>
              </w:rPr>
            </w:pPr>
            <w:r>
              <w:rPr>
                <w:rFonts w:ascii="Garamond" w:eastAsia="Times New Roman" w:hAnsi="Garamond"/>
                <w:bCs/>
                <w:highlight w:val="yellow"/>
              </w:rPr>
              <w:t>Настоящий пункт регламентирует порядок взаимодействия и проведения расчетов с участниками оптового рынка при одновременном выполнении следующих условий:</w:t>
            </w:r>
          </w:p>
          <w:p w:rsidR="009963DF" w:rsidRDefault="003F0F66">
            <w:pPr>
              <w:spacing w:before="120" w:after="120"/>
              <w:ind w:firstLine="567"/>
              <w:jc w:val="both"/>
              <w:rPr>
                <w:rFonts w:ascii="Garamond" w:eastAsia="Times New Roman" w:hAnsi="Garamond"/>
                <w:bCs/>
                <w:highlight w:val="yellow"/>
              </w:rPr>
            </w:pPr>
            <w:r>
              <w:rPr>
                <w:rFonts w:ascii="Garamond" w:eastAsia="Times New Roman" w:hAnsi="Garamond"/>
                <w:bCs/>
                <w:highlight w:val="yellow"/>
              </w:rPr>
              <w:t>– получения ЦФР от правопреемника реорганизованного участника оптового рынка надлежащим образом заверенных документов, подтверждающих завершение реорганизации, не позднее окончания календарного месяца, с первого числа которого правопредшественник лишен права участия в торговле электрической энергией (мощностью) на оптовом рынке в отношении всех зарегистрированных за ним ГТП и (или) лишен статуса субъекта оптового рынка;</w:t>
            </w:r>
          </w:p>
          <w:p w:rsidR="009963DF" w:rsidRDefault="003F0F66">
            <w:pPr>
              <w:spacing w:before="120" w:after="120"/>
              <w:ind w:firstLine="567"/>
              <w:jc w:val="both"/>
              <w:rPr>
                <w:rFonts w:ascii="Garamond" w:eastAsia="Times New Roman" w:hAnsi="Garamond"/>
                <w:bCs/>
                <w:highlight w:val="yellow"/>
              </w:rPr>
            </w:pPr>
            <w:r>
              <w:rPr>
                <w:rFonts w:ascii="Garamond" w:eastAsia="Times New Roman" w:hAnsi="Garamond"/>
                <w:bCs/>
                <w:highlight w:val="yellow"/>
              </w:rPr>
              <w:t>– правопреемник реорганизованного участника оптового рынка по обязательствам по договорам на оптовом рынке является участником оптового рынка.</w:t>
            </w:r>
          </w:p>
          <w:p w:rsidR="009963DF" w:rsidRDefault="003F0F66">
            <w:pPr>
              <w:pStyle w:val="a1"/>
              <w:ind w:firstLine="567"/>
              <w:jc w:val="both"/>
              <w:rPr>
                <w:bCs/>
                <w:szCs w:val="22"/>
                <w:highlight w:val="yellow"/>
                <w:lang w:val="ru-RU"/>
              </w:rPr>
            </w:pPr>
            <w:r>
              <w:rPr>
                <w:bCs/>
                <w:szCs w:val="22"/>
                <w:highlight w:val="yellow"/>
                <w:lang w:val="ru-RU"/>
              </w:rPr>
              <w:t>Не позднее второго рабочего дня после получения ЦФР от правопреемника реорганизованного участника оптового рынка надлежащим образом заверенных документов, подтверждающих завершение реорганизации, расчеты осуществляются следующим образом: обязательства/требования реорганизованного участника оптового рынка исполняются путем оплаты (зачисления) денежных средств с (на) торгового (-</w:t>
            </w:r>
            <w:proofErr w:type="spellStart"/>
            <w:r>
              <w:rPr>
                <w:bCs/>
                <w:szCs w:val="22"/>
                <w:highlight w:val="yellow"/>
                <w:lang w:val="ru-RU"/>
              </w:rPr>
              <w:t>ый</w:t>
            </w:r>
            <w:proofErr w:type="spellEnd"/>
            <w:r>
              <w:rPr>
                <w:bCs/>
                <w:szCs w:val="22"/>
                <w:highlight w:val="yellow"/>
                <w:lang w:val="ru-RU"/>
              </w:rPr>
              <w:t>) счета (счет) правопреемника в соответствии с календарной очередностью, предусмотренной настоящим Регламентом.</w:t>
            </w:r>
          </w:p>
          <w:p w:rsidR="009963DF" w:rsidRPr="00CA0441" w:rsidRDefault="003F0F66" w:rsidP="00CA0441">
            <w:pPr>
              <w:pStyle w:val="a1"/>
              <w:ind w:firstLine="556"/>
              <w:jc w:val="both"/>
              <w:rPr>
                <w:bCs/>
                <w:szCs w:val="22"/>
                <w:lang w:val="ru-RU"/>
              </w:rPr>
            </w:pPr>
            <w:r>
              <w:rPr>
                <w:bCs/>
                <w:szCs w:val="22"/>
                <w:highlight w:val="yellow"/>
                <w:lang w:val="ru-RU"/>
              </w:rPr>
              <w:t>До получения ЦФР от правопреемника реорганизованного участника оптового рынка надлежащим образом заверенных документов, подтверждающих завершение реорганизации, при условии наличия сведений о торговом счете правопредшественника в Информации об остатках на торговых счетах участников оптового рынка, направляемом уполномоченной кредитной организацией в ЦФР в соответствии с порядком, предусмотренным приложением 54 к настоящему Регламенту, расчеты осуществляются следующим образом: обязательства/требования реорганизованного участника оптового рынка исполняются путем оплаты (зачисления) денежных средств с (на) торгового (-</w:t>
            </w:r>
            <w:proofErr w:type="spellStart"/>
            <w:r>
              <w:rPr>
                <w:bCs/>
                <w:szCs w:val="22"/>
                <w:highlight w:val="yellow"/>
                <w:lang w:val="ru-RU"/>
              </w:rPr>
              <w:t>ый</w:t>
            </w:r>
            <w:proofErr w:type="spellEnd"/>
            <w:r>
              <w:rPr>
                <w:bCs/>
                <w:szCs w:val="22"/>
                <w:highlight w:val="yellow"/>
                <w:lang w:val="ru-RU"/>
              </w:rPr>
              <w:t xml:space="preserve">) счета (счет) </w:t>
            </w:r>
            <w:proofErr w:type="spellStart"/>
            <w:r>
              <w:rPr>
                <w:bCs/>
                <w:szCs w:val="22"/>
                <w:highlight w:val="yellow"/>
                <w:lang w:val="ru-RU"/>
              </w:rPr>
              <w:t>правопредшественника</w:t>
            </w:r>
            <w:proofErr w:type="spellEnd"/>
            <w:r>
              <w:rPr>
                <w:bCs/>
                <w:szCs w:val="22"/>
                <w:highlight w:val="yellow"/>
                <w:lang w:val="ru-RU"/>
              </w:rPr>
              <w:t xml:space="preserve"> в соответствии с календарной очередностью, предусмотренной настоящим Регламентом.</w:t>
            </w:r>
          </w:p>
        </w:tc>
        <w:tc>
          <w:tcPr>
            <w:tcW w:w="7230" w:type="dxa"/>
          </w:tcPr>
          <w:p w:rsidR="009963DF" w:rsidRDefault="003F0F66" w:rsidP="00CA0441">
            <w:pPr>
              <w:tabs>
                <w:tab w:val="left" w:pos="567"/>
              </w:tabs>
              <w:spacing w:before="120" w:after="120"/>
              <w:ind w:firstLine="567"/>
              <w:jc w:val="both"/>
              <w:rPr>
                <w:rFonts w:ascii="Garamond" w:eastAsia="Times New Roman" w:hAnsi="Garamond"/>
                <w:bCs/>
                <w:lang w:eastAsia="ru-RU"/>
              </w:rPr>
            </w:pPr>
            <w:r w:rsidRPr="00CA0441">
              <w:rPr>
                <w:rFonts w:ascii="Garamond" w:eastAsia="Times New Roman" w:hAnsi="Garamond"/>
                <w:b/>
                <w:bCs/>
                <w:lang w:eastAsia="ru-RU"/>
              </w:rPr>
              <w:t>Удалить</w:t>
            </w:r>
            <w:r w:rsidR="00CA0441">
              <w:rPr>
                <w:rFonts w:ascii="Garamond" w:eastAsia="Times New Roman" w:hAnsi="Garamond"/>
                <w:b/>
                <w:bCs/>
                <w:lang w:eastAsia="ru-RU"/>
              </w:rPr>
              <w:t xml:space="preserve"> пункт</w:t>
            </w:r>
          </w:p>
        </w:tc>
      </w:tr>
      <w:tr w:rsidR="009963DF" w:rsidTr="00CA0441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:rsidR="009963DF" w:rsidRDefault="003F0F66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26.12</w:t>
            </w:r>
          </w:p>
        </w:tc>
        <w:tc>
          <w:tcPr>
            <w:tcW w:w="6662" w:type="dxa"/>
          </w:tcPr>
          <w:p w:rsidR="00ED6097" w:rsidRDefault="00ED6097">
            <w:pPr>
              <w:tabs>
                <w:tab w:val="left" w:pos="567"/>
              </w:tabs>
              <w:spacing w:before="120" w:after="120"/>
              <w:ind w:firstLine="567"/>
              <w:jc w:val="both"/>
              <w:rPr>
                <w:rFonts w:ascii="Garamond" w:eastAsia="Times New Roman" w:hAnsi="Garamond"/>
                <w:bCs/>
                <w:lang w:eastAsia="ru-RU"/>
              </w:rPr>
            </w:pPr>
            <w:r>
              <w:rPr>
                <w:rFonts w:ascii="Garamond" w:eastAsia="Times New Roman" w:hAnsi="Garamond"/>
                <w:bCs/>
                <w:lang w:eastAsia="ru-RU"/>
              </w:rPr>
              <w:t>…</w:t>
            </w:r>
          </w:p>
          <w:p w:rsidR="009963DF" w:rsidRDefault="003F0F66">
            <w:pPr>
              <w:tabs>
                <w:tab w:val="left" w:pos="567"/>
              </w:tabs>
              <w:spacing w:before="120" w:after="120"/>
              <w:ind w:firstLine="567"/>
              <w:jc w:val="both"/>
              <w:rPr>
                <w:rFonts w:ascii="Garamond" w:eastAsia="Times New Roman" w:hAnsi="Garamond"/>
                <w:bCs/>
                <w:lang w:eastAsia="ru-RU"/>
              </w:rPr>
            </w:pPr>
            <w:r>
              <w:rPr>
                <w:rFonts w:ascii="Garamond" w:eastAsia="Times New Roman" w:hAnsi="Garamond"/>
                <w:bCs/>
                <w:lang w:eastAsia="ru-RU"/>
              </w:rPr>
              <w:t>В случае получения от КО Соглашения о передаче прав и обязанностей продавца по ДПМ ВИЭ в соответствии с Регламентом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 (Приложение № 27 к Договору о присоединении к торговой системе оптового рынка), с даты перехода прав и обязанностей ЦФР обеспечивает исполнение обязательств/требований по оплате мощности в соответствии с заключенным соглашением о передаче прав и обязанностей продавца по ДПМ ВИЭ.</w:t>
            </w:r>
          </w:p>
          <w:p w:rsidR="009963DF" w:rsidRDefault="003F0F66">
            <w:pPr>
              <w:tabs>
                <w:tab w:val="left" w:pos="567"/>
              </w:tabs>
              <w:spacing w:before="120" w:after="120"/>
              <w:ind w:firstLine="567"/>
              <w:jc w:val="both"/>
              <w:rPr>
                <w:rFonts w:ascii="Garamond" w:eastAsia="Times New Roman" w:hAnsi="Garamond"/>
                <w:bCs/>
                <w:lang w:eastAsia="ru-RU"/>
              </w:rPr>
            </w:pPr>
            <w:r>
              <w:rPr>
                <w:rFonts w:ascii="Garamond" w:eastAsia="Times New Roman" w:hAnsi="Garamond"/>
                <w:bCs/>
                <w:lang w:eastAsia="ru-RU"/>
              </w:rPr>
              <w:t>ЦФР уведомляет покупателей и нового продавца об обязательствах, подлежащих оплате в соответствии с заключенным соглашением о передаче прав и обязанностей, путем публикации для указанных участников оптового рынка информации в соответствии с пунктом 9.1 настоящего Регламента.</w:t>
            </w:r>
          </w:p>
          <w:p w:rsidR="009963DF" w:rsidRDefault="009963DF">
            <w:pPr>
              <w:spacing w:before="120" w:after="120"/>
              <w:ind w:firstLine="567"/>
              <w:jc w:val="both"/>
              <w:rPr>
                <w:rFonts w:ascii="Garamond" w:eastAsia="Times New Roman" w:hAnsi="Garamond"/>
                <w:bCs/>
                <w:lang w:eastAsia="ru-RU"/>
              </w:rPr>
            </w:pPr>
          </w:p>
        </w:tc>
        <w:tc>
          <w:tcPr>
            <w:tcW w:w="7230" w:type="dxa"/>
          </w:tcPr>
          <w:p w:rsidR="00ED6097" w:rsidRDefault="00ED6097">
            <w:pPr>
              <w:tabs>
                <w:tab w:val="left" w:pos="567"/>
              </w:tabs>
              <w:spacing w:before="120" w:after="120"/>
              <w:ind w:firstLine="567"/>
              <w:jc w:val="both"/>
              <w:rPr>
                <w:rFonts w:ascii="Garamond" w:eastAsia="Times New Roman" w:hAnsi="Garamond"/>
                <w:bCs/>
                <w:lang w:eastAsia="ru-RU"/>
              </w:rPr>
            </w:pPr>
            <w:r>
              <w:rPr>
                <w:rFonts w:ascii="Garamond" w:eastAsia="Times New Roman" w:hAnsi="Garamond"/>
                <w:bCs/>
                <w:lang w:eastAsia="ru-RU"/>
              </w:rPr>
              <w:t>…</w:t>
            </w:r>
          </w:p>
          <w:p w:rsidR="009963DF" w:rsidRDefault="003F0F66">
            <w:pPr>
              <w:tabs>
                <w:tab w:val="left" w:pos="567"/>
              </w:tabs>
              <w:spacing w:before="120" w:after="120"/>
              <w:ind w:firstLine="567"/>
              <w:jc w:val="both"/>
              <w:rPr>
                <w:rFonts w:ascii="Garamond" w:eastAsia="Times New Roman" w:hAnsi="Garamond"/>
                <w:bCs/>
                <w:lang w:eastAsia="ru-RU"/>
              </w:rPr>
            </w:pPr>
            <w:r>
              <w:rPr>
                <w:rFonts w:ascii="Garamond" w:eastAsia="Times New Roman" w:hAnsi="Garamond"/>
                <w:bCs/>
                <w:lang w:eastAsia="ru-RU"/>
              </w:rPr>
              <w:t xml:space="preserve">В случае получения от КО Соглашения о передаче прав и обязанностей продавца по ДПМ ВИЭ в соответствии с </w:t>
            </w:r>
            <w:r w:rsidRPr="00536A9F">
              <w:rPr>
                <w:rFonts w:ascii="Garamond" w:eastAsia="Times New Roman" w:hAnsi="Garamond"/>
                <w:bCs/>
                <w:i/>
                <w:lang w:eastAsia="ru-RU"/>
              </w:rPr>
              <w:t>Регламентом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</w:t>
            </w:r>
            <w:r>
              <w:rPr>
                <w:rFonts w:ascii="Garamond" w:eastAsia="Times New Roman" w:hAnsi="Garamond"/>
                <w:bCs/>
                <w:lang w:eastAsia="ru-RU"/>
              </w:rPr>
              <w:t xml:space="preserve"> (Приложение № 27 к </w:t>
            </w:r>
            <w:r w:rsidRPr="00536A9F">
              <w:rPr>
                <w:rFonts w:ascii="Garamond" w:eastAsia="Times New Roman" w:hAnsi="Garamond"/>
                <w:bCs/>
                <w:i/>
                <w:lang w:eastAsia="ru-RU"/>
              </w:rPr>
              <w:t>Договору о присоединении к торговой системе оптового рынка</w:t>
            </w:r>
            <w:r>
              <w:rPr>
                <w:rFonts w:ascii="Garamond" w:eastAsia="Times New Roman" w:hAnsi="Garamond"/>
                <w:bCs/>
                <w:lang w:eastAsia="ru-RU"/>
              </w:rPr>
              <w:t>), с даты перехода прав и обязанностей ЦФР обеспечивает исполнение обязательств/требований по оплате мощности в соответствии с заключенным соглашением о передаче прав и обязанностей продавца по ДПМ ВИЭ.</w:t>
            </w:r>
          </w:p>
          <w:p w:rsidR="009963DF" w:rsidRDefault="003F0F66">
            <w:pPr>
              <w:tabs>
                <w:tab w:val="left" w:pos="567"/>
              </w:tabs>
              <w:spacing w:before="120" w:after="120"/>
              <w:ind w:firstLine="567"/>
              <w:jc w:val="both"/>
              <w:rPr>
                <w:rFonts w:ascii="Garamond" w:eastAsia="Times New Roman" w:hAnsi="Garamond"/>
                <w:bCs/>
                <w:lang w:eastAsia="ru-RU"/>
              </w:rPr>
            </w:pPr>
            <w:r>
              <w:rPr>
                <w:rFonts w:ascii="Garamond" w:eastAsia="Times New Roman" w:hAnsi="Garamond"/>
                <w:bCs/>
                <w:lang w:eastAsia="ru-RU"/>
              </w:rPr>
              <w:t>ЦФР уведомляет покупателей и нового продавца об обязательствах, подлежащих оплате в соответствии с заключенным соглашением о передаче прав и обязанностей, путем публикации для указанных участников оптового рынка информации в соответствии с пунктом 9.1 настоящего Регламента.</w:t>
            </w:r>
          </w:p>
          <w:p w:rsidR="009963DF" w:rsidRDefault="003F0F66" w:rsidP="00A6477C">
            <w:pPr>
              <w:spacing w:before="120" w:after="120"/>
              <w:ind w:firstLine="567"/>
              <w:jc w:val="both"/>
              <w:rPr>
                <w:rFonts w:ascii="Garamond" w:eastAsia="Times New Roman" w:hAnsi="Garamond"/>
                <w:bCs/>
                <w:lang w:val="x-none" w:eastAsia="ru-RU"/>
              </w:rPr>
            </w:pPr>
            <w:r>
              <w:rPr>
                <w:rFonts w:ascii="Garamond" w:hAnsi="Garamond"/>
                <w:color w:val="000000"/>
                <w:highlight w:val="yellow"/>
              </w:rPr>
              <w:t xml:space="preserve">Начиная с даты перехода прав и обязанностей продавца новому продавцу в соответствии с заключенным </w:t>
            </w:r>
            <w:r w:rsidR="00A6477C">
              <w:rPr>
                <w:rFonts w:ascii="Garamond" w:hAnsi="Garamond"/>
                <w:color w:val="000000"/>
                <w:highlight w:val="yellow"/>
              </w:rPr>
              <w:t>с</w:t>
            </w:r>
            <w:r>
              <w:rPr>
                <w:rFonts w:ascii="Garamond" w:hAnsi="Garamond"/>
                <w:color w:val="000000"/>
                <w:highlight w:val="yellow"/>
              </w:rPr>
              <w:t>оглашением о передаче прав и обязанностей продавца по ДПМ ВИЭ ЦФР прекращает уч</w:t>
            </w:r>
            <w:r w:rsidR="00CA0441">
              <w:rPr>
                <w:rFonts w:ascii="Garamond" w:hAnsi="Garamond"/>
                <w:color w:val="000000"/>
                <w:highlight w:val="yellow"/>
              </w:rPr>
              <w:t>е</w:t>
            </w:r>
            <w:r>
              <w:rPr>
                <w:rFonts w:ascii="Garamond" w:hAnsi="Garamond"/>
                <w:color w:val="000000"/>
                <w:highlight w:val="yellow"/>
              </w:rPr>
              <w:t>т обязательств, подлежащих оплате, в случае совпадения должника и кредитора в обязательстве в одном лице.</w:t>
            </w:r>
          </w:p>
        </w:tc>
      </w:tr>
      <w:tr w:rsidR="009963DF" w:rsidTr="00CA0441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:rsidR="009963DF" w:rsidRDefault="003F0F66" w:rsidP="00CA0441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Приложени</w:t>
            </w:r>
            <w:r w:rsidR="00CA0441">
              <w:rPr>
                <w:rFonts w:ascii="Garamond" w:hAnsi="Garamond" w:cs="Garamond"/>
                <w:b/>
                <w:bCs/>
              </w:rPr>
              <w:t>е</w:t>
            </w:r>
            <w:r>
              <w:rPr>
                <w:rFonts w:ascii="Garamond" w:hAnsi="Garamond" w:cs="Garamond"/>
                <w:b/>
                <w:bCs/>
              </w:rPr>
              <w:t xml:space="preserve"> 53.2</w:t>
            </w:r>
            <w:r w:rsidR="00CA0441">
              <w:rPr>
                <w:rFonts w:ascii="Garamond" w:hAnsi="Garamond" w:cs="Garamond"/>
                <w:b/>
                <w:bCs/>
              </w:rPr>
              <w:t>, п. 3.1.2</w:t>
            </w:r>
          </w:p>
        </w:tc>
        <w:tc>
          <w:tcPr>
            <w:tcW w:w="6662" w:type="dxa"/>
          </w:tcPr>
          <w:p w:rsidR="009963DF" w:rsidRDefault="003F0F66" w:rsidP="00536A9F">
            <w:pPr>
              <w:jc w:val="both"/>
              <w:rPr>
                <w:rFonts w:ascii="Garamond" w:eastAsia="Times New Roman" w:hAnsi="Garamond"/>
                <w:szCs w:val="20"/>
              </w:rPr>
            </w:pPr>
            <w:r>
              <w:rPr>
                <w:rFonts w:ascii="Garamond" w:eastAsia="Times New Roman" w:hAnsi="Garamond"/>
                <w:szCs w:val="20"/>
              </w:rPr>
              <w:t>Проведение зачета встречных требований</w:t>
            </w:r>
          </w:p>
          <w:p w:rsidR="009963DF" w:rsidRDefault="003F0F66" w:rsidP="00536A9F">
            <w:pPr>
              <w:ind w:firstLine="360"/>
              <w:jc w:val="both"/>
              <w:rPr>
                <w:rFonts w:ascii="Garamond" w:eastAsia="Times New Roman" w:hAnsi="Garamond"/>
                <w:szCs w:val="20"/>
              </w:rPr>
            </w:pPr>
            <w:r>
              <w:rPr>
                <w:rFonts w:ascii="Garamond" w:eastAsia="Times New Roman" w:hAnsi="Garamond"/>
                <w:szCs w:val="20"/>
              </w:rPr>
              <w:t>Для проведения зачета встречных однородных требований по договорам комиссии и купли-продажи, заключенным ЦФР и участниками оптового рынка, для которых сформированы отложенные платежи,</w:t>
            </w:r>
            <w:r w:rsidR="00536A9F">
              <w:rPr>
                <w:rFonts w:ascii="Garamond" w:eastAsia="Times New Roman" w:hAnsi="Garamond"/>
                <w:szCs w:val="20"/>
              </w:rPr>
              <w:t xml:space="preserve"> </w:t>
            </w:r>
            <w:r>
              <w:rPr>
                <w:rFonts w:ascii="Garamond" w:eastAsia="Times New Roman" w:hAnsi="Garamond"/>
                <w:szCs w:val="20"/>
              </w:rPr>
              <w:t>выбираются неоплаченные (частично оплаченные) первичные платежные обязательства, подлежащие включению в Сводный реестр платежей участников оптового рынка, в соответствии с которым уполномоченная кредитная организация производит списание денежных средств с торгового счета участника, где плательщиком выступает участник, для которого сформированы отложенные платежи. Исполнение выбранных платежных обязательств происходит путем зачета с отложенными платежами данного участника, с учетом следующей очередности:</w:t>
            </w:r>
          </w:p>
          <w:p w:rsidR="009963DF" w:rsidRDefault="003F0F66" w:rsidP="00536A9F">
            <w:pPr>
              <w:numPr>
                <w:ilvl w:val="0"/>
                <w:numId w:val="13"/>
              </w:numPr>
              <w:tabs>
                <w:tab w:val="left" w:pos="957"/>
              </w:tabs>
              <w:spacing w:after="0" w:line="240" w:lineRule="auto"/>
              <w:jc w:val="both"/>
              <w:rPr>
                <w:rFonts w:ascii="Garamond" w:eastAsia="Times New Roman" w:hAnsi="Garamond"/>
                <w:szCs w:val="20"/>
              </w:rPr>
            </w:pPr>
            <w:r>
              <w:rPr>
                <w:rFonts w:ascii="Garamond" w:eastAsia="Times New Roman" w:hAnsi="Garamond"/>
                <w:szCs w:val="20"/>
              </w:rPr>
              <w:t>календарная очередность (сначала оплачиваются обязательства с более ранней датой оплаты) за исключением обязательств:</w:t>
            </w:r>
          </w:p>
          <w:p w:rsidR="009963DF" w:rsidRDefault="003F0F66" w:rsidP="00536A9F">
            <w:pPr>
              <w:pStyle w:val="a1"/>
              <w:ind w:left="851"/>
              <w:jc w:val="both"/>
              <w:rPr>
                <w:lang w:val="ru-RU"/>
              </w:rPr>
            </w:pPr>
            <w:r>
              <w:rPr>
                <w:lang w:val="ru-RU"/>
              </w:rPr>
              <w:sym w:font="Symbol" w:char="F02D"/>
            </w:r>
            <w:r>
              <w:rPr>
                <w:lang w:val="ru-RU"/>
              </w:rPr>
              <w:t xml:space="preserve"> по возврату излишне уплаченных авансовых платежей по договору комиссии на РСВ;</w:t>
            </w:r>
          </w:p>
          <w:p w:rsidR="009963DF" w:rsidRDefault="003F0F66" w:rsidP="00536A9F">
            <w:pPr>
              <w:pStyle w:val="a1"/>
              <w:ind w:left="851"/>
              <w:jc w:val="both"/>
              <w:rPr>
                <w:lang w:val="ru-RU"/>
              </w:rPr>
            </w:pPr>
            <w:r>
              <w:rPr>
                <w:lang w:val="ru-RU"/>
              </w:rPr>
              <w:sym w:font="Symbol" w:char="F02D"/>
            </w:r>
            <w:r>
              <w:rPr>
                <w:lang w:val="ru-RU"/>
              </w:rPr>
              <w:t xml:space="preserve"> по возврату по договору комиссии на БР.</w:t>
            </w:r>
          </w:p>
          <w:p w:rsidR="009963DF" w:rsidRDefault="003F0F66" w:rsidP="00536A9F">
            <w:pPr>
              <w:tabs>
                <w:tab w:val="left" w:pos="957"/>
              </w:tabs>
              <w:spacing w:after="0"/>
              <w:ind w:left="460"/>
              <w:jc w:val="both"/>
              <w:rPr>
                <w:rFonts w:ascii="Garamond" w:eastAsia="Times New Roman" w:hAnsi="Garamond"/>
                <w:szCs w:val="20"/>
              </w:rPr>
            </w:pPr>
            <w:r>
              <w:rPr>
                <w:rFonts w:ascii="Garamond" w:eastAsia="Times New Roman" w:hAnsi="Garamond"/>
                <w:szCs w:val="20"/>
              </w:rPr>
              <w:t>Вышеуказанные обязательства по возврату денежных средств по договорам комиссии исполняются в первую очередь, до исполнения всех прочих обязательств независимо от сроков их оплаты;</w:t>
            </w:r>
          </w:p>
          <w:p w:rsidR="009963DF" w:rsidRDefault="003F0F66" w:rsidP="00536A9F">
            <w:pPr>
              <w:numPr>
                <w:ilvl w:val="0"/>
                <w:numId w:val="13"/>
              </w:numPr>
              <w:spacing w:after="0" w:line="240" w:lineRule="auto"/>
              <w:ind w:left="0" w:firstLine="426"/>
              <w:jc w:val="both"/>
              <w:rPr>
                <w:rFonts w:ascii="Garamond" w:eastAsia="Times New Roman" w:hAnsi="Garamond"/>
                <w:szCs w:val="20"/>
              </w:rPr>
            </w:pPr>
            <w:r>
              <w:rPr>
                <w:rFonts w:ascii="Garamond" w:eastAsia="Times New Roman" w:hAnsi="Garamond"/>
                <w:szCs w:val="20"/>
              </w:rPr>
              <w:t>при совпадении даты платежа:</w:t>
            </w:r>
          </w:p>
          <w:p w:rsidR="009963DF" w:rsidRDefault="003F0F66" w:rsidP="00536A9F">
            <w:pPr>
              <w:pStyle w:val="a1"/>
              <w:ind w:left="786"/>
              <w:jc w:val="both"/>
              <w:rPr>
                <w:lang w:val="ru-RU"/>
              </w:rPr>
            </w:pPr>
            <w:r>
              <w:rPr>
                <w:lang w:val="ru-RU"/>
              </w:rPr>
              <w:t>в 1-ю очередь погашается неустойка, начисленная за просрочку платежа по договорам купли-продажи на РСВ;</w:t>
            </w:r>
          </w:p>
          <w:p w:rsidR="009963DF" w:rsidRDefault="003F0F66" w:rsidP="00536A9F">
            <w:pPr>
              <w:pStyle w:val="a1"/>
              <w:ind w:left="786"/>
              <w:jc w:val="both"/>
              <w:rPr>
                <w:lang w:val="ru-RU"/>
              </w:rPr>
            </w:pPr>
            <w:r>
              <w:rPr>
                <w:lang w:val="ru-RU"/>
              </w:rPr>
              <w:t>во 2-ю очередь погашается неустойка, начисленная за просрочку платежа по договорам купли-продажи на БР;</w:t>
            </w:r>
          </w:p>
          <w:p w:rsidR="009963DF" w:rsidRDefault="003F0F66" w:rsidP="00536A9F">
            <w:pPr>
              <w:pStyle w:val="a1"/>
              <w:ind w:left="786"/>
              <w:jc w:val="both"/>
              <w:rPr>
                <w:lang w:val="ru-RU"/>
              </w:rPr>
            </w:pPr>
            <w:r>
              <w:rPr>
                <w:lang w:val="ru-RU"/>
              </w:rPr>
              <w:t>в 3-ю очередь погашаются обязательства по купле-продаже на РСВ;</w:t>
            </w:r>
          </w:p>
          <w:p w:rsidR="009963DF" w:rsidRDefault="003F0F66" w:rsidP="00536A9F">
            <w:pPr>
              <w:pStyle w:val="a1"/>
              <w:ind w:left="78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в 4-ю очередь погашаются обязательства по купле-продаже на БР. </w:t>
            </w:r>
          </w:p>
          <w:p w:rsidR="009963DF" w:rsidRDefault="003F0F66" w:rsidP="00536A9F">
            <w:pPr>
              <w:ind w:left="426"/>
              <w:jc w:val="both"/>
              <w:rPr>
                <w:rFonts w:ascii="Garamond" w:eastAsia="Times New Roman" w:hAnsi="Garamond"/>
                <w:szCs w:val="20"/>
              </w:rPr>
            </w:pPr>
            <w:r>
              <w:rPr>
                <w:rFonts w:ascii="Garamond" w:eastAsia="Times New Roman" w:hAnsi="Garamond"/>
                <w:szCs w:val="20"/>
                <w:highlight w:val="yellow"/>
              </w:rPr>
              <w:t>Зачет встречных однородных требований осуществляется в момент возникновения у участника оптового рынка отложенных платежей на сумму, превышающую 10 000 рублей.</w:t>
            </w:r>
          </w:p>
          <w:p w:rsidR="009963DF" w:rsidRDefault="003F0F66" w:rsidP="00536A9F">
            <w:pPr>
              <w:ind w:left="426"/>
              <w:jc w:val="both"/>
              <w:rPr>
                <w:rFonts w:ascii="Garamond" w:eastAsia="Times New Roman" w:hAnsi="Garamond"/>
                <w:szCs w:val="20"/>
              </w:rPr>
            </w:pPr>
            <w:r>
              <w:rPr>
                <w:rFonts w:ascii="Garamond" w:eastAsia="Times New Roman" w:hAnsi="Garamond"/>
                <w:szCs w:val="20"/>
              </w:rPr>
              <w:t>Заявление о зачете встречных однородных требований ЦФР направляет участнику оптового рынка в электронном виде с применением ЭП по форме приложения 17 к настоящему Регламенту не позднее следующего рабочего дня после проведения зачета.</w:t>
            </w:r>
          </w:p>
        </w:tc>
        <w:tc>
          <w:tcPr>
            <w:tcW w:w="7230" w:type="dxa"/>
          </w:tcPr>
          <w:p w:rsidR="009963DF" w:rsidRDefault="003F0F66" w:rsidP="00536A9F">
            <w:pPr>
              <w:jc w:val="both"/>
              <w:rPr>
                <w:rFonts w:ascii="Garamond" w:eastAsia="Times New Roman" w:hAnsi="Garamond"/>
                <w:szCs w:val="20"/>
              </w:rPr>
            </w:pPr>
            <w:r>
              <w:rPr>
                <w:rFonts w:ascii="Garamond" w:eastAsia="Times New Roman" w:hAnsi="Garamond"/>
                <w:szCs w:val="20"/>
              </w:rPr>
              <w:t>Проведение зачета встречных требований</w:t>
            </w:r>
          </w:p>
          <w:p w:rsidR="009963DF" w:rsidRDefault="003F0F66" w:rsidP="00536A9F">
            <w:pPr>
              <w:ind w:firstLine="360"/>
              <w:jc w:val="both"/>
              <w:rPr>
                <w:rFonts w:ascii="Garamond" w:eastAsia="Times New Roman" w:hAnsi="Garamond"/>
                <w:szCs w:val="20"/>
              </w:rPr>
            </w:pPr>
            <w:r>
              <w:rPr>
                <w:rFonts w:ascii="Garamond" w:eastAsia="Times New Roman" w:hAnsi="Garamond"/>
                <w:szCs w:val="20"/>
              </w:rPr>
              <w:t>Для проведения зачета встречных однородных требований по договорам комиссии и купли-продажи, заключенным ЦФР и участниками оптового рынка, для которых сформированы отложенные платежи,</w:t>
            </w:r>
            <w:r w:rsidR="00536A9F">
              <w:rPr>
                <w:rFonts w:ascii="Garamond" w:eastAsia="Times New Roman" w:hAnsi="Garamond"/>
                <w:szCs w:val="20"/>
              </w:rPr>
              <w:t xml:space="preserve"> </w:t>
            </w:r>
            <w:r>
              <w:rPr>
                <w:rFonts w:ascii="Garamond" w:eastAsia="Times New Roman" w:hAnsi="Garamond"/>
                <w:szCs w:val="20"/>
              </w:rPr>
              <w:t>выбираются неоплаченные (частично оплаченные) первичные платежные обязательства, подлежащие включению в Сводный реестр платежей участников оптового рынка, в соответствии с которым уполномоченная кредитная организация производит списание денежных средств с торгового счета участника, где плательщиком выступает участник, для которого сформированы отложенные платежи. Исполнение выбранных платежных обязательств происходит путем зачета с отложенными платежами данного участника, с учетом следующей очередности:</w:t>
            </w:r>
          </w:p>
          <w:p w:rsidR="009963DF" w:rsidRDefault="003F0F66" w:rsidP="00536A9F">
            <w:pPr>
              <w:numPr>
                <w:ilvl w:val="0"/>
                <w:numId w:val="17"/>
              </w:numPr>
              <w:tabs>
                <w:tab w:val="left" w:pos="957"/>
              </w:tabs>
              <w:spacing w:after="0" w:line="240" w:lineRule="auto"/>
              <w:jc w:val="both"/>
              <w:rPr>
                <w:rFonts w:ascii="Garamond" w:eastAsia="Times New Roman" w:hAnsi="Garamond"/>
                <w:szCs w:val="20"/>
              </w:rPr>
            </w:pPr>
            <w:r>
              <w:rPr>
                <w:rFonts w:ascii="Garamond" w:eastAsia="Times New Roman" w:hAnsi="Garamond"/>
                <w:szCs w:val="20"/>
              </w:rPr>
              <w:t>календарная очередность (сначала оплачиваются обязательства с более ранней датой оплаты) за исключением обязательств:</w:t>
            </w:r>
          </w:p>
          <w:p w:rsidR="009963DF" w:rsidRDefault="003F0F66" w:rsidP="00536A9F">
            <w:pPr>
              <w:pStyle w:val="a1"/>
              <w:ind w:left="851"/>
              <w:jc w:val="both"/>
              <w:rPr>
                <w:lang w:val="ru-RU"/>
              </w:rPr>
            </w:pPr>
            <w:r>
              <w:rPr>
                <w:lang w:val="ru-RU"/>
              </w:rPr>
              <w:sym w:font="Symbol" w:char="F02D"/>
            </w:r>
            <w:r>
              <w:rPr>
                <w:lang w:val="ru-RU"/>
              </w:rPr>
              <w:t xml:space="preserve"> по возврату излишне уплаченных авансовых платежей по договору комиссии на РСВ;</w:t>
            </w:r>
          </w:p>
          <w:p w:rsidR="009963DF" w:rsidRDefault="003F0F66" w:rsidP="00536A9F">
            <w:pPr>
              <w:pStyle w:val="a1"/>
              <w:ind w:left="851"/>
              <w:jc w:val="both"/>
              <w:rPr>
                <w:lang w:val="ru-RU"/>
              </w:rPr>
            </w:pPr>
            <w:r>
              <w:rPr>
                <w:lang w:val="ru-RU"/>
              </w:rPr>
              <w:sym w:font="Symbol" w:char="F02D"/>
            </w:r>
            <w:r>
              <w:rPr>
                <w:lang w:val="ru-RU"/>
              </w:rPr>
              <w:t xml:space="preserve"> по возврату по договору комиссии на БР.</w:t>
            </w:r>
          </w:p>
          <w:p w:rsidR="009963DF" w:rsidRDefault="003F0F66" w:rsidP="00536A9F">
            <w:pPr>
              <w:tabs>
                <w:tab w:val="left" w:pos="957"/>
              </w:tabs>
              <w:spacing w:after="0"/>
              <w:ind w:left="460"/>
              <w:jc w:val="both"/>
              <w:rPr>
                <w:rFonts w:ascii="Garamond" w:eastAsia="Times New Roman" w:hAnsi="Garamond"/>
                <w:szCs w:val="20"/>
              </w:rPr>
            </w:pPr>
            <w:r>
              <w:rPr>
                <w:rFonts w:ascii="Garamond" w:eastAsia="Times New Roman" w:hAnsi="Garamond"/>
                <w:szCs w:val="20"/>
              </w:rPr>
              <w:t>Вышеуказанные обязательства по возврату денежных средств по договорам комиссии исполняются в первую очередь, до исполнения всех прочих обязательств независимо от сроков их оплаты;</w:t>
            </w:r>
          </w:p>
          <w:p w:rsidR="009963DF" w:rsidRDefault="003F0F66" w:rsidP="00536A9F">
            <w:pPr>
              <w:numPr>
                <w:ilvl w:val="0"/>
                <w:numId w:val="17"/>
              </w:numPr>
              <w:spacing w:after="0" w:line="240" w:lineRule="auto"/>
              <w:ind w:left="0" w:firstLine="426"/>
              <w:jc w:val="both"/>
              <w:rPr>
                <w:rFonts w:ascii="Garamond" w:eastAsia="Times New Roman" w:hAnsi="Garamond"/>
                <w:szCs w:val="20"/>
              </w:rPr>
            </w:pPr>
            <w:r>
              <w:rPr>
                <w:rFonts w:ascii="Garamond" w:eastAsia="Times New Roman" w:hAnsi="Garamond"/>
                <w:szCs w:val="20"/>
              </w:rPr>
              <w:t>при совпадении даты платежа:</w:t>
            </w:r>
          </w:p>
          <w:p w:rsidR="009963DF" w:rsidRDefault="003F0F66" w:rsidP="00536A9F">
            <w:pPr>
              <w:pStyle w:val="a1"/>
              <w:ind w:left="786"/>
              <w:jc w:val="both"/>
              <w:rPr>
                <w:lang w:val="ru-RU"/>
              </w:rPr>
            </w:pPr>
            <w:r>
              <w:rPr>
                <w:lang w:val="ru-RU"/>
              </w:rPr>
              <w:t>в 1-ю очередь погашается неустойка, начисленная за просрочку платежа по договорам купли-продажи на РСВ;</w:t>
            </w:r>
          </w:p>
          <w:p w:rsidR="009963DF" w:rsidRDefault="003F0F66" w:rsidP="00536A9F">
            <w:pPr>
              <w:pStyle w:val="a1"/>
              <w:ind w:left="786"/>
              <w:jc w:val="both"/>
              <w:rPr>
                <w:lang w:val="ru-RU"/>
              </w:rPr>
            </w:pPr>
            <w:r>
              <w:rPr>
                <w:lang w:val="ru-RU"/>
              </w:rPr>
              <w:t>во 2-ю очередь погашается неустойка, начисленная за просрочку платежа по договорам купли-продажи на БР;</w:t>
            </w:r>
          </w:p>
          <w:p w:rsidR="009963DF" w:rsidRDefault="003F0F66" w:rsidP="00536A9F">
            <w:pPr>
              <w:pStyle w:val="a1"/>
              <w:ind w:left="786"/>
              <w:jc w:val="both"/>
              <w:rPr>
                <w:lang w:val="ru-RU"/>
              </w:rPr>
            </w:pPr>
            <w:r>
              <w:rPr>
                <w:lang w:val="ru-RU"/>
              </w:rPr>
              <w:t>в 3-ю очередь погашаются обязательства по купле-продаже на РСВ;</w:t>
            </w:r>
          </w:p>
          <w:p w:rsidR="009963DF" w:rsidRDefault="003F0F66" w:rsidP="00536A9F">
            <w:pPr>
              <w:pStyle w:val="a1"/>
              <w:ind w:left="78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в 4-ю очередь погашаются обязательства по купле-продаже на БР. </w:t>
            </w:r>
          </w:p>
          <w:p w:rsidR="009963DF" w:rsidRDefault="003F0F66" w:rsidP="00536A9F">
            <w:pPr>
              <w:ind w:left="426"/>
              <w:jc w:val="both"/>
              <w:rPr>
                <w:rFonts w:ascii="Garamond" w:eastAsia="Times New Roman" w:hAnsi="Garamond"/>
                <w:szCs w:val="20"/>
              </w:rPr>
            </w:pPr>
            <w:r>
              <w:rPr>
                <w:rFonts w:ascii="Garamond" w:eastAsia="Times New Roman" w:hAnsi="Garamond"/>
                <w:szCs w:val="20"/>
              </w:rPr>
              <w:t>Заявление о зачете встречных однородных требований ЦФР направляет участнику оптового рынка в электронном виде с применением ЭП по форме приложения 17 к настоящему Регламенту не позднее следующего рабочего дня после проведения зачета.</w:t>
            </w:r>
          </w:p>
          <w:p w:rsidR="009963DF" w:rsidRDefault="009963DF" w:rsidP="00536A9F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bCs/>
              </w:rPr>
            </w:pPr>
          </w:p>
        </w:tc>
      </w:tr>
    </w:tbl>
    <w:p w:rsidR="009963DF" w:rsidRDefault="009963DF">
      <w:pPr>
        <w:rPr>
          <w:rFonts w:ascii="Garamond" w:hAnsi="Garamond"/>
        </w:rPr>
      </w:pPr>
    </w:p>
    <w:p w:rsidR="009963DF" w:rsidRDefault="009963DF">
      <w:pPr>
        <w:tabs>
          <w:tab w:val="left" w:pos="11766"/>
        </w:tabs>
        <w:ind w:firstLine="2268"/>
        <w:rPr>
          <w:rFonts w:ascii="Garamond" w:hAnsi="Garamond"/>
          <w:b/>
        </w:rPr>
      </w:pPr>
    </w:p>
    <w:p w:rsidR="009963DF" w:rsidRDefault="009963DF">
      <w:pPr>
        <w:tabs>
          <w:tab w:val="left" w:pos="11766"/>
        </w:tabs>
        <w:ind w:firstLine="2268"/>
        <w:rPr>
          <w:rFonts w:ascii="Garamond" w:hAnsi="Garamond"/>
          <w:b/>
        </w:rPr>
      </w:pPr>
    </w:p>
    <w:p w:rsidR="009963DF" w:rsidRDefault="009963DF">
      <w:pPr>
        <w:tabs>
          <w:tab w:val="left" w:pos="11766"/>
        </w:tabs>
        <w:ind w:firstLine="2268"/>
        <w:rPr>
          <w:rFonts w:ascii="Garamond" w:hAnsi="Garamond"/>
          <w:b/>
        </w:rPr>
      </w:pPr>
    </w:p>
    <w:p w:rsidR="009963DF" w:rsidRDefault="009963DF">
      <w:pPr>
        <w:tabs>
          <w:tab w:val="left" w:pos="11766"/>
        </w:tabs>
        <w:ind w:firstLine="2268"/>
        <w:rPr>
          <w:rFonts w:ascii="Garamond" w:hAnsi="Garamond"/>
          <w:b/>
        </w:rPr>
      </w:pPr>
    </w:p>
    <w:p w:rsidR="009963DF" w:rsidRDefault="009963DF">
      <w:pPr>
        <w:tabs>
          <w:tab w:val="left" w:pos="11766"/>
        </w:tabs>
        <w:ind w:firstLine="2268"/>
        <w:rPr>
          <w:rFonts w:ascii="Garamond" w:hAnsi="Garamond"/>
          <w:b/>
        </w:rPr>
      </w:pPr>
    </w:p>
    <w:p w:rsidR="009963DF" w:rsidRDefault="009963DF">
      <w:pPr>
        <w:tabs>
          <w:tab w:val="left" w:pos="11766"/>
        </w:tabs>
        <w:ind w:firstLine="2268"/>
        <w:rPr>
          <w:rFonts w:ascii="Garamond" w:hAnsi="Garamond"/>
          <w:b/>
        </w:rPr>
      </w:pPr>
    </w:p>
    <w:p w:rsidR="009963DF" w:rsidRDefault="009963DF" w:rsidP="002D1D67">
      <w:pPr>
        <w:tabs>
          <w:tab w:val="left" w:pos="11766"/>
        </w:tabs>
        <w:rPr>
          <w:rFonts w:ascii="Garamond" w:hAnsi="Garamond"/>
          <w:b/>
        </w:rPr>
      </w:pPr>
    </w:p>
    <w:p w:rsidR="000E5854" w:rsidRPr="000E5854" w:rsidRDefault="000E5854" w:rsidP="000E5854">
      <w:pPr>
        <w:spacing w:after="0" w:line="252" w:lineRule="auto"/>
        <w:ind w:left="57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  <w:r w:rsidRPr="000E5854">
        <w:rPr>
          <w:rFonts w:ascii="Times New Roman" w:hAnsi="Times New Roman"/>
          <w:caps/>
          <w:sz w:val="24"/>
          <w:szCs w:val="24"/>
          <w:lang w:eastAsia="ru-RU"/>
        </w:rPr>
        <w:t>Приложение</w:t>
      </w:r>
      <w:r w:rsidRPr="000E5854">
        <w:rPr>
          <w:rFonts w:ascii="Times New Roman" w:hAnsi="Times New Roman"/>
          <w:sz w:val="24"/>
          <w:szCs w:val="24"/>
          <w:lang w:eastAsia="ru-RU"/>
        </w:rPr>
        <w:t xml:space="preserve"> № </w:t>
      </w:r>
      <w:r w:rsidR="006D7FF1">
        <w:rPr>
          <w:rFonts w:ascii="Times New Roman" w:hAnsi="Times New Roman"/>
          <w:sz w:val="24"/>
          <w:szCs w:val="24"/>
          <w:lang w:eastAsia="ru-RU"/>
        </w:rPr>
        <w:t>1.</w:t>
      </w:r>
      <w:r>
        <w:rPr>
          <w:rFonts w:ascii="Times New Roman" w:hAnsi="Times New Roman"/>
          <w:sz w:val="24"/>
          <w:szCs w:val="24"/>
          <w:lang w:eastAsia="ru-RU"/>
        </w:rPr>
        <w:t>5</w:t>
      </w:r>
    </w:p>
    <w:p w:rsidR="000E5854" w:rsidRPr="000E5854" w:rsidRDefault="000E5854" w:rsidP="000E5854">
      <w:pPr>
        <w:spacing w:after="0" w:line="252" w:lineRule="auto"/>
        <w:ind w:left="57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  <w:r w:rsidRPr="000E5854">
        <w:rPr>
          <w:rFonts w:ascii="Times New Roman" w:hAnsi="Times New Roman"/>
          <w:sz w:val="24"/>
          <w:szCs w:val="24"/>
          <w:lang w:eastAsia="ru-RU"/>
        </w:rPr>
        <w:t xml:space="preserve">к Протоколу № 4/2022 заседания Наблюдательного совета </w:t>
      </w:r>
    </w:p>
    <w:p w:rsidR="009963DF" w:rsidRPr="000E5854" w:rsidRDefault="000E5854" w:rsidP="000E585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E5854">
        <w:rPr>
          <w:rFonts w:ascii="Times New Roman" w:hAnsi="Times New Roman"/>
          <w:sz w:val="24"/>
          <w:szCs w:val="24"/>
          <w:lang w:eastAsia="ru-RU"/>
        </w:rPr>
        <w:t>Ассоциации «НП Совет рынка» от 24 февраля 2022 года.</w:t>
      </w:r>
    </w:p>
    <w:p w:rsidR="000E5854" w:rsidRDefault="000E5854" w:rsidP="00CA0441">
      <w:pPr>
        <w:keepNext/>
        <w:tabs>
          <w:tab w:val="left" w:pos="5529"/>
        </w:tabs>
        <w:spacing w:after="0" w:line="240" w:lineRule="auto"/>
        <w:jc w:val="right"/>
        <w:rPr>
          <w:rFonts w:ascii="Garamond" w:hAnsi="Garamond"/>
          <w:b/>
          <w:iCs/>
          <w:sz w:val="28"/>
          <w:szCs w:val="28"/>
        </w:rPr>
      </w:pPr>
    </w:p>
    <w:p w:rsidR="00977AA7" w:rsidRPr="00977AA7" w:rsidRDefault="00977AA7" w:rsidP="00CA0441">
      <w:pPr>
        <w:keepNext/>
        <w:tabs>
          <w:tab w:val="left" w:pos="5529"/>
        </w:tabs>
        <w:spacing w:after="0" w:line="240" w:lineRule="auto"/>
        <w:jc w:val="right"/>
        <w:rPr>
          <w:rFonts w:ascii="Garamond" w:hAnsi="Garamond"/>
          <w:b/>
          <w:iCs/>
          <w:sz w:val="28"/>
          <w:szCs w:val="28"/>
        </w:rPr>
      </w:pPr>
      <w:r>
        <w:rPr>
          <w:rFonts w:ascii="Garamond" w:hAnsi="Garamond"/>
          <w:b/>
          <w:iCs/>
          <w:sz w:val="28"/>
          <w:szCs w:val="28"/>
        </w:rPr>
        <w:t xml:space="preserve">Приложение № </w:t>
      </w:r>
      <w:r w:rsidR="006D7FF1">
        <w:rPr>
          <w:rFonts w:ascii="Garamond" w:hAnsi="Garamond"/>
          <w:b/>
          <w:iCs/>
          <w:sz w:val="28"/>
          <w:szCs w:val="28"/>
        </w:rPr>
        <w:t>1.</w:t>
      </w:r>
      <w:bookmarkStart w:id="0" w:name="_GoBack"/>
      <w:bookmarkEnd w:id="0"/>
      <w:r>
        <w:rPr>
          <w:rFonts w:ascii="Garamond" w:hAnsi="Garamond"/>
          <w:b/>
          <w:iCs/>
          <w:sz w:val="28"/>
          <w:szCs w:val="28"/>
        </w:rPr>
        <w:t>5</w:t>
      </w:r>
    </w:p>
    <w:p w:rsidR="009963DF" w:rsidRDefault="009963DF" w:rsidP="00CA0441">
      <w:pPr>
        <w:tabs>
          <w:tab w:val="left" w:pos="11766"/>
        </w:tabs>
        <w:spacing w:after="0" w:line="240" w:lineRule="auto"/>
        <w:ind w:firstLine="2268"/>
        <w:rPr>
          <w:rFonts w:ascii="Garamond" w:hAnsi="Garamond"/>
          <w:b/>
        </w:rPr>
      </w:pPr>
    </w:p>
    <w:p w:rsidR="00B26F74" w:rsidRPr="00CA0441" w:rsidRDefault="00B26F74" w:rsidP="00CA0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 w:cs="Garamond"/>
          <w:b/>
          <w:bCs/>
          <w:sz w:val="24"/>
          <w:szCs w:val="24"/>
        </w:rPr>
      </w:pPr>
      <w:r w:rsidRPr="00CA0441">
        <w:rPr>
          <w:rFonts w:ascii="Garamond" w:hAnsi="Garamond" w:cs="Garamond"/>
          <w:b/>
          <w:bCs/>
          <w:sz w:val="24"/>
          <w:szCs w:val="24"/>
        </w:rPr>
        <w:t xml:space="preserve">Обоснование: </w:t>
      </w:r>
      <w:r w:rsidR="00CA0441">
        <w:rPr>
          <w:rFonts w:ascii="Garamond" w:hAnsi="Garamond"/>
          <w:sz w:val="24"/>
          <w:szCs w:val="24"/>
        </w:rPr>
        <w:t>д</w:t>
      </w:r>
      <w:r w:rsidRPr="00CA0441">
        <w:rPr>
          <w:rFonts w:ascii="Garamond" w:hAnsi="Garamond"/>
          <w:sz w:val="24"/>
          <w:szCs w:val="24"/>
        </w:rPr>
        <w:t xml:space="preserve">ля обеспечения возможности получения информации правопреемником, направленной в соответствии с </w:t>
      </w:r>
      <w:r w:rsidR="00536A9F">
        <w:rPr>
          <w:rFonts w:ascii="Garamond" w:hAnsi="Garamond"/>
          <w:sz w:val="24"/>
          <w:szCs w:val="24"/>
        </w:rPr>
        <w:t>Д</w:t>
      </w:r>
      <w:r w:rsidRPr="00CA0441">
        <w:rPr>
          <w:rFonts w:ascii="Garamond" w:hAnsi="Garamond"/>
          <w:sz w:val="24"/>
          <w:szCs w:val="24"/>
        </w:rPr>
        <w:t xml:space="preserve">оговором </w:t>
      </w:r>
      <w:r w:rsidR="00536A9F" w:rsidRPr="00536A9F">
        <w:rPr>
          <w:rFonts w:ascii="Garamond" w:hAnsi="Garamond"/>
          <w:sz w:val="24"/>
          <w:szCs w:val="24"/>
        </w:rPr>
        <w:t>о присоединении к торговой системе оптового рынка</w:t>
      </w:r>
      <w:r w:rsidRPr="00CA0441">
        <w:rPr>
          <w:rFonts w:ascii="Garamond" w:hAnsi="Garamond"/>
          <w:sz w:val="24"/>
          <w:szCs w:val="24"/>
        </w:rPr>
        <w:t xml:space="preserve"> в адрес правопредшественника</w:t>
      </w:r>
      <w:r w:rsidR="00A6477C" w:rsidRPr="00CA0441">
        <w:rPr>
          <w:rFonts w:ascii="Garamond" w:hAnsi="Garamond"/>
          <w:sz w:val="24"/>
          <w:szCs w:val="24"/>
        </w:rPr>
        <w:t>,</w:t>
      </w:r>
      <w:r w:rsidRPr="00CA0441">
        <w:rPr>
          <w:rFonts w:ascii="Garamond" w:hAnsi="Garamond"/>
          <w:sz w:val="24"/>
          <w:szCs w:val="24"/>
        </w:rPr>
        <w:t xml:space="preserve"> необходимо изменить способ предоставления информации участнику с отправки по электронной почте на публикацию в </w:t>
      </w:r>
      <w:proofErr w:type="spellStart"/>
      <w:r w:rsidR="00CA0441">
        <w:rPr>
          <w:rFonts w:ascii="Garamond" w:hAnsi="Garamond"/>
          <w:sz w:val="24"/>
          <w:szCs w:val="24"/>
        </w:rPr>
        <w:t>к</w:t>
      </w:r>
      <w:r w:rsidRPr="00CA0441">
        <w:rPr>
          <w:rFonts w:ascii="Garamond" w:hAnsi="Garamond"/>
          <w:sz w:val="24"/>
          <w:szCs w:val="24"/>
        </w:rPr>
        <w:t>рипторазделе</w:t>
      </w:r>
      <w:proofErr w:type="spellEnd"/>
      <w:r w:rsidRPr="00CA0441">
        <w:rPr>
          <w:rFonts w:ascii="Garamond" w:hAnsi="Garamond"/>
          <w:sz w:val="24"/>
          <w:szCs w:val="24"/>
        </w:rPr>
        <w:t>.</w:t>
      </w:r>
    </w:p>
    <w:p w:rsidR="00B26F74" w:rsidRPr="00CA0441" w:rsidRDefault="00B26F74" w:rsidP="00CA0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 w:cs="Garamond"/>
          <w:bCs/>
          <w:sz w:val="24"/>
          <w:szCs w:val="24"/>
        </w:rPr>
      </w:pPr>
      <w:r w:rsidRPr="00CA0441">
        <w:rPr>
          <w:rFonts w:ascii="Garamond" w:hAnsi="Garamond" w:cs="Garamond"/>
          <w:b/>
          <w:bCs/>
          <w:sz w:val="24"/>
          <w:szCs w:val="24"/>
        </w:rPr>
        <w:t xml:space="preserve">Дата вступления в силу: </w:t>
      </w:r>
      <w:r w:rsidRPr="00CA0441">
        <w:rPr>
          <w:rFonts w:ascii="Garamond" w:hAnsi="Garamond" w:cs="Calibri"/>
          <w:sz w:val="24"/>
          <w:szCs w:val="24"/>
        </w:rPr>
        <w:t>1 апреля 2022 года.</w:t>
      </w:r>
    </w:p>
    <w:p w:rsidR="00CA0441" w:rsidRDefault="00CA0441" w:rsidP="00CA0441">
      <w:pPr>
        <w:spacing w:after="0" w:line="240" w:lineRule="auto"/>
        <w:ind w:right="-312"/>
        <w:jc w:val="both"/>
        <w:rPr>
          <w:rFonts w:ascii="Garamond" w:hAnsi="Garamond"/>
          <w:b/>
          <w:sz w:val="26"/>
          <w:szCs w:val="26"/>
        </w:rPr>
      </w:pPr>
    </w:p>
    <w:p w:rsidR="009963DF" w:rsidRDefault="003F0F66" w:rsidP="00CA0441">
      <w:pPr>
        <w:spacing w:after="0" w:line="240" w:lineRule="auto"/>
        <w:ind w:right="-312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Предложения </w:t>
      </w:r>
      <w:r>
        <w:rPr>
          <w:rFonts w:ascii="Garamond" w:hAnsi="Garamond" w:cs="Garamond"/>
          <w:b/>
          <w:bCs/>
          <w:sz w:val="26"/>
          <w:szCs w:val="26"/>
        </w:rPr>
        <w:t>по изменениям и дополнениям в РЕГЛАМЕНТ ФИНАНСОВЫХ РАСЧЕТОВ НА ОПТОВОМ РЫНКЕ ЭЛЕКТРОЭНЕРГИИ (Приложение №</w:t>
      </w:r>
      <w:r>
        <w:rPr>
          <w:rFonts w:ascii="Garamond" w:hAnsi="Garamond"/>
          <w:b/>
          <w:sz w:val="26"/>
          <w:szCs w:val="26"/>
        </w:rPr>
        <w:t xml:space="preserve"> 16 к Договору о присоединении к торговой системе оптового рынка)</w:t>
      </w:r>
    </w:p>
    <w:p w:rsidR="00CA0441" w:rsidRDefault="00CA0441" w:rsidP="00CA0441">
      <w:pPr>
        <w:spacing w:after="0" w:line="240" w:lineRule="auto"/>
        <w:ind w:right="-312"/>
        <w:rPr>
          <w:rFonts w:ascii="Garamond" w:hAnsi="Garamond"/>
          <w:b/>
          <w:sz w:val="26"/>
          <w:szCs w:val="26"/>
        </w:rPr>
      </w:pP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662"/>
        <w:gridCol w:w="7371"/>
      </w:tblGrid>
      <w:tr w:rsidR="009963DF" w:rsidRPr="00CA0441" w:rsidTr="00CA0441">
        <w:trPr>
          <w:trHeight w:val="435"/>
        </w:trPr>
        <w:tc>
          <w:tcPr>
            <w:tcW w:w="993" w:type="dxa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CA0441">
              <w:rPr>
                <w:rFonts w:ascii="Garamond" w:hAnsi="Garamond" w:cs="Garamond"/>
                <w:b/>
                <w:bCs/>
              </w:rPr>
              <w:t>№</w:t>
            </w:r>
          </w:p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CA0441"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6662" w:type="dxa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CA0441"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CA0441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371" w:type="dxa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CA0441"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Garamond" w:hAnsi="Garamond" w:cs="Garamond"/>
              </w:rPr>
            </w:pPr>
            <w:r w:rsidRPr="00CA0441"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9963DF" w:rsidRPr="00CA0441" w:rsidTr="00CA0441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:rsidR="009963DF" w:rsidRPr="00CA0441" w:rsidRDefault="003F0F66" w:rsidP="00CA0441">
            <w:pPr>
              <w:spacing w:before="120" w:after="12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CA0441">
              <w:rPr>
                <w:rFonts w:ascii="Garamond" w:hAnsi="Garamond" w:cs="Garamond"/>
                <w:b/>
                <w:bCs/>
              </w:rPr>
              <w:t>5.6</w:t>
            </w:r>
          </w:p>
        </w:tc>
        <w:tc>
          <w:tcPr>
            <w:tcW w:w="6662" w:type="dxa"/>
          </w:tcPr>
          <w:p w:rsidR="009963DF" w:rsidRPr="00CA0441" w:rsidRDefault="003F0F66" w:rsidP="00CA0441">
            <w:pPr>
              <w:tabs>
                <w:tab w:val="left" w:pos="567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  <w:bCs/>
              </w:rPr>
            </w:pPr>
            <w:r w:rsidRPr="00CA0441">
              <w:rPr>
                <w:rFonts w:ascii="Garamond" w:hAnsi="Garamond"/>
                <w:bCs/>
              </w:rPr>
              <w:t>5.6.</w:t>
            </w:r>
            <w:r w:rsidRPr="00CA0441">
              <w:rPr>
                <w:rFonts w:ascii="Garamond" w:hAnsi="Garamond"/>
                <w:bCs/>
              </w:rPr>
              <w:tab/>
            </w:r>
            <w:r w:rsidRPr="00CA0441">
              <w:rPr>
                <w:rFonts w:ascii="Garamond" w:hAnsi="Garamond"/>
                <w:b/>
                <w:bCs/>
              </w:rPr>
              <w:t>Порядок взаимодействия КО и участников оптового рынка при проведении расчетов по обязательствам/требованиям на балансирующем рынке</w:t>
            </w:r>
          </w:p>
          <w:p w:rsidR="009963DF" w:rsidRPr="00CA0441" w:rsidRDefault="003F0F66" w:rsidP="00CA0441">
            <w:pPr>
              <w:tabs>
                <w:tab w:val="left" w:pos="567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  <w:bCs/>
              </w:rPr>
            </w:pPr>
            <w:r w:rsidRPr="00CA0441">
              <w:rPr>
                <w:rFonts w:ascii="Garamond" w:hAnsi="Garamond"/>
                <w:bCs/>
              </w:rPr>
              <w:t xml:space="preserve">Для каждого участника оптового рынка КО не позднее 14-го числа месяца, следующего за расчетным, </w:t>
            </w:r>
            <w:r w:rsidRPr="00CA0441">
              <w:rPr>
                <w:rFonts w:ascii="Garamond" w:hAnsi="Garamond"/>
                <w:bCs/>
                <w:highlight w:val="yellow"/>
              </w:rPr>
              <w:t>рассылает в электронном виде с ЭП</w:t>
            </w:r>
            <w:r w:rsidRPr="00CA0441">
              <w:rPr>
                <w:rFonts w:ascii="Garamond" w:hAnsi="Garamond"/>
                <w:bCs/>
              </w:rPr>
              <w:t xml:space="preserve"> персонифицированные реестры обязательств/требований по договорам купли-продажи / комиссии на продажу электроэнергии для балансирования системы (приложения 36, 36.3 к настоящему Регламенту), включающие в себя обязательства по договорам купли-продажи на БР и требования по договорам комиссии на БР.</w:t>
            </w:r>
          </w:p>
          <w:p w:rsidR="009963DF" w:rsidRPr="00CA0441" w:rsidRDefault="003F0F66" w:rsidP="00CA0441">
            <w:pPr>
              <w:tabs>
                <w:tab w:val="left" w:pos="567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  <w:bCs/>
              </w:rPr>
            </w:pPr>
            <w:r w:rsidRPr="00CA0441">
              <w:rPr>
                <w:rFonts w:ascii="Garamond" w:hAnsi="Garamond"/>
                <w:bCs/>
              </w:rPr>
              <w:t xml:space="preserve">КО не позднее 16-го числа месяца, следующего за расчетным, </w:t>
            </w:r>
            <w:r w:rsidRPr="00CA0441">
              <w:rPr>
                <w:rFonts w:ascii="Garamond" w:hAnsi="Garamond"/>
                <w:bCs/>
                <w:highlight w:val="yellow"/>
              </w:rPr>
              <w:t>направляет в электронном виде с ЭП</w:t>
            </w:r>
            <w:r w:rsidRPr="00CA0441">
              <w:rPr>
                <w:rFonts w:ascii="Garamond" w:hAnsi="Garamond"/>
                <w:bCs/>
              </w:rPr>
              <w:t xml:space="preserve"> сторонам по договору купли-продажи электрической энергии по результатам конкурентного отбора заявок для балансирования системы (для участников оптового рынка, признанных банкротами) уведомления об объемах и стоимости по договорам купли-продажи электрической энергии по результатам конкурентного отбора заявок для балансирования системы (для участников оптового рынка, признанных банкротами) (приложение 36.4 к настоящему Регламенту).</w:t>
            </w:r>
          </w:p>
          <w:p w:rsidR="009963DF" w:rsidRPr="00CA0441" w:rsidRDefault="00CA0441" w:rsidP="00CA0441">
            <w:pPr>
              <w:tabs>
                <w:tab w:val="left" w:pos="567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…</w:t>
            </w:r>
          </w:p>
        </w:tc>
        <w:tc>
          <w:tcPr>
            <w:tcW w:w="7371" w:type="dxa"/>
          </w:tcPr>
          <w:p w:rsidR="009963DF" w:rsidRPr="00CA0441" w:rsidRDefault="003F0F66" w:rsidP="00CA0441">
            <w:pPr>
              <w:tabs>
                <w:tab w:val="left" w:pos="567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  <w:bCs/>
              </w:rPr>
            </w:pPr>
            <w:r w:rsidRPr="00CA0441">
              <w:rPr>
                <w:rFonts w:ascii="Garamond" w:hAnsi="Garamond"/>
                <w:bCs/>
              </w:rPr>
              <w:t>5.6.</w:t>
            </w:r>
            <w:r w:rsidRPr="00CA0441">
              <w:rPr>
                <w:rFonts w:ascii="Garamond" w:hAnsi="Garamond"/>
                <w:bCs/>
              </w:rPr>
              <w:tab/>
            </w:r>
            <w:r w:rsidRPr="00CA0441">
              <w:rPr>
                <w:rFonts w:ascii="Garamond" w:hAnsi="Garamond"/>
                <w:b/>
                <w:bCs/>
              </w:rPr>
              <w:t>Порядок взаимодействия КО и участников оптового рынка при проведении расчетов по обязательствам/требованиям на балансирующем рынке</w:t>
            </w:r>
          </w:p>
          <w:p w:rsidR="009963DF" w:rsidRPr="00CA0441" w:rsidRDefault="003F0F66" w:rsidP="00CA0441">
            <w:pPr>
              <w:tabs>
                <w:tab w:val="left" w:pos="567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  <w:bCs/>
              </w:rPr>
            </w:pPr>
            <w:r w:rsidRPr="00CA0441">
              <w:rPr>
                <w:rFonts w:ascii="Garamond" w:hAnsi="Garamond"/>
                <w:bCs/>
              </w:rPr>
              <w:t>Для каждого участника оптового рынка КО не позднее 14-го числа месяца, следующего за расчетным,</w:t>
            </w:r>
            <w:r w:rsidRPr="00CA0441">
              <w:rPr>
                <w:rFonts w:ascii="Garamond" w:hAnsi="Garamond"/>
              </w:rPr>
              <w:t xml:space="preserve"> </w:t>
            </w:r>
            <w:r w:rsidRPr="00CA0441">
              <w:rPr>
                <w:rFonts w:ascii="Garamond" w:hAnsi="Garamond"/>
                <w:bCs/>
                <w:highlight w:val="yellow"/>
              </w:rPr>
              <w:t>публикует в электронном виде с ЭП на официальном сайте, в разделе с ограниченным в соответствии с Правилами ЭДО СЭД КО доступом</w:t>
            </w:r>
            <w:r w:rsidRPr="00CA0441">
              <w:rPr>
                <w:rFonts w:ascii="Garamond" w:hAnsi="Garamond"/>
                <w:bCs/>
              </w:rPr>
              <w:t xml:space="preserve"> персонифицированные реестры обязательств/требований по договорам купли-продажи / комиссии на продажу электроэнергии для балансирования системы (приложения 36, 36.3 к настоящему Регламенту), включающие в себя обязательства по договорам купли-продажи на БР и требования по договорам комиссии на БР.</w:t>
            </w:r>
          </w:p>
          <w:p w:rsidR="009963DF" w:rsidRPr="00CA0441" w:rsidRDefault="003F0F66" w:rsidP="00CA0441">
            <w:pPr>
              <w:tabs>
                <w:tab w:val="left" w:pos="567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  <w:bCs/>
              </w:rPr>
            </w:pPr>
            <w:r w:rsidRPr="00CA0441">
              <w:rPr>
                <w:rFonts w:ascii="Garamond" w:hAnsi="Garamond"/>
                <w:bCs/>
              </w:rPr>
              <w:t xml:space="preserve">КО не позднее 16-го числа месяца, следующего за расчетным, </w:t>
            </w:r>
            <w:r w:rsidRPr="00CA0441">
              <w:rPr>
                <w:rFonts w:ascii="Garamond" w:hAnsi="Garamond"/>
                <w:bCs/>
                <w:highlight w:val="yellow"/>
              </w:rPr>
              <w:t>публикует в электронном виде с ЭП на официальном сайте, в разделе с ограниченным в соответствии с Правилами ЭДО СЭД КО доступом для сторон</w:t>
            </w:r>
            <w:r w:rsidRPr="00CA0441">
              <w:rPr>
                <w:rFonts w:ascii="Garamond" w:hAnsi="Garamond"/>
                <w:bCs/>
              </w:rPr>
              <w:t xml:space="preserve"> по договору купли-продажи электрической энергии по результатам конкурентного отбора заявок для балансирования системы (для участников оптового рынка, признанных банкротами) уведомления об объемах и стоимости по договорам купли-продажи электрической энергии по результатам конкурентного отбора заявок для балансирования системы (для участников оптового рынка, признанных банкротами) (приложение 36.4 к настоящему Регламенту).</w:t>
            </w:r>
          </w:p>
          <w:p w:rsidR="009963DF" w:rsidRPr="00CA0441" w:rsidRDefault="00CA0441" w:rsidP="00CA0441">
            <w:pPr>
              <w:tabs>
                <w:tab w:val="left" w:pos="567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…</w:t>
            </w:r>
          </w:p>
        </w:tc>
      </w:tr>
      <w:tr w:rsidR="009963DF" w:rsidRPr="00CA0441" w:rsidTr="00CA0441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:rsidR="009963DF" w:rsidRPr="00CA0441" w:rsidRDefault="003F0F66" w:rsidP="00CA0441">
            <w:pPr>
              <w:spacing w:before="120" w:after="12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CA0441">
              <w:rPr>
                <w:rFonts w:ascii="Garamond" w:hAnsi="Garamond" w:cs="Garamond"/>
                <w:b/>
                <w:bCs/>
              </w:rPr>
              <w:t>7.10</w:t>
            </w:r>
          </w:p>
        </w:tc>
        <w:tc>
          <w:tcPr>
            <w:tcW w:w="6662" w:type="dxa"/>
          </w:tcPr>
          <w:p w:rsidR="009963DF" w:rsidRPr="00CA0441" w:rsidRDefault="003F0F66" w:rsidP="00CA0441">
            <w:pPr>
              <w:pStyle w:val="3"/>
              <w:spacing w:before="120" w:after="120" w:line="240" w:lineRule="auto"/>
              <w:jc w:val="both"/>
              <w:rPr>
                <w:rFonts w:ascii="Garamond" w:eastAsia="Calibri" w:hAnsi="Garamond"/>
                <w:sz w:val="22"/>
                <w:szCs w:val="22"/>
                <w:lang w:val="ru-RU"/>
              </w:rPr>
            </w:pPr>
            <w:bookmarkStart w:id="1" w:name="_Toc94295109"/>
            <w:r w:rsidRPr="00CA0441">
              <w:rPr>
                <w:rFonts w:ascii="Garamond" w:eastAsia="Calibri" w:hAnsi="Garamond"/>
                <w:sz w:val="22"/>
                <w:szCs w:val="22"/>
                <w:lang w:val="ru-RU"/>
              </w:rPr>
              <w:t>Порядок взаимодействия КО и участников оптового рынка при проведении итоговых расчетов по обязательствам/требованиям за электроэнергию и мощность</w:t>
            </w:r>
            <w:bookmarkEnd w:id="1"/>
          </w:p>
          <w:p w:rsidR="009963DF" w:rsidRPr="00CA0441" w:rsidRDefault="003F0F66" w:rsidP="00CA0441">
            <w:pPr>
              <w:pStyle w:val="a1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CA0441">
              <w:rPr>
                <w:szCs w:val="22"/>
                <w:lang w:val="ru-RU"/>
              </w:rPr>
              <w:t xml:space="preserve">По окончании расчетного периода КО формирует и </w:t>
            </w:r>
            <w:r w:rsidRPr="00CA0441">
              <w:rPr>
                <w:szCs w:val="22"/>
                <w:highlight w:val="yellow"/>
                <w:lang w:val="ru-RU"/>
              </w:rPr>
              <w:t>направляет</w:t>
            </w:r>
            <w:r w:rsidRPr="00CA0441">
              <w:rPr>
                <w:szCs w:val="22"/>
                <w:lang w:val="ru-RU"/>
              </w:rPr>
              <w:t xml:space="preserve"> участник</w:t>
            </w:r>
            <w:r w:rsidRPr="00CA0441">
              <w:rPr>
                <w:szCs w:val="22"/>
                <w:highlight w:val="yellow"/>
                <w:lang w:val="ru-RU"/>
              </w:rPr>
              <w:t>у</w:t>
            </w:r>
            <w:r w:rsidRPr="00CA0441">
              <w:rPr>
                <w:szCs w:val="22"/>
                <w:lang w:val="ru-RU"/>
              </w:rPr>
              <w:t xml:space="preserve"> оптового рынка на территориях субъектов Российской Федерации, не объединенных в ценовые зоны оптового рынка, Отчет о результатах расчетов объемов и стоимости электроэнергии и мощности на оптовом рынке по форме приложения 38.11 к настоящему Регламенту</w:t>
            </w:r>
            <w:r w:rsidRPr="00CA0441">
              <w:rPr>
                <w:i/>
                <w:szCs w:val="22"/>
                <w:lang w:val="ru-RU"/>
              </w:rPr>
              <w:t xml:space="preserve"> </w:t>
            </w:r>
            <w:r w:rsidRPr="00CA0441">
              <w:rPr>
                <w:szCs w:val="22"/>
                <w:lang w:val="ru-RU"/>
              </w:rPr>
              <w:t>не позднее 17-го числа месяца, следующего за расчетным</w:t>
            </w:r>
            <w:r w:rsidRPr="00CA0441">
              <w:rPr>
                <w:szCs w:val="22"/>
                <w:highlight w:val="yellow"/>
                <w:lang w:val="ru-RU"/>
              </w:rPr>
              <w:t>, в электронном виде с ЭП</w:t>
            </w:r>
            <w:r w:rsidRPr="00CA0441">
              <w:rPr>
                <w:szCs w:val="22"/>
                <w:lang w:val="ru-RU"/>
              </w:rPr>
              <w:t>.</w:t>
            </w:r>
          </w:p>
          <w:p w:rsidR="009963DF" w:rsidRPr="00CA0441" w:rsidRDefault="003F0F66" w:rsidP="00CA0441">
            <w:pPr>
              <w:autoSpaceDE w:val="0"/>
              <w:autoSpaceDN w:val="0"/>
              <w:adjustRightInd w:val="0"/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CA0441">
              <w:rPr>
                <w:rFonts w:ascii="Garamond" w:hAnsi="Garamond"/>
              </w:rPr>
              <w:t xml:space="preserve">Не позднее 17-го числа месяца, следующего за расчетным, КО </w:t>
            </w:r>
            <w:r w:rsidRPr="00CA0441">
              <w:rPr>
                <w:rFonts w:ascii="Garamond" w:hAnsi="Garamond"/>
                <w:highlight w:val="yellow"/>
              </w:rPr>
              <w:t>направляет</w:t>
            </w:r>
            <w:r w:rsidRPr="00CA0441">
              <w:rPr>
                <w:rFonts w:ascii="Garamond" w:hAnsi="Garamond"/>
              </w:rPr>
              <w:t xml:space="preserve"> участник</w:t>
            </w:r>
            <w:r w:rsidRPr="00CA0441">
              <w:rPr>
                <w:rFonts w:ascii="Garamond" w:hAnsi="Garamond"/>
                <w:highlight w:val="yellow"/>
              </w:rPr>
              <w:t>ам</w:t>
            </w:r>
            <w:r w:rsidRPr="00CA0441">
              <w:rPr>
                <w:rFonts w:ascii="Garamond" w:hAnsi="Garamond"/>
              </w:rPr>
              <w:t xml:space="preserve"> оптового рынка информацию по форме приложения 38.19 к настоящему Регламенту </w:t>
            </w:r>
            <w:r w:rsidRPr="00CA0441">
              <w:rPr>
                <w:rFonts w:ascii="Garamond" w:hAnsi="Garamond"/>
                <w:highlight w:val="yellow"/>
              </w:rPr>
              <w:t>в электронном виде с ЭП</w:t>
            </w:r>
            <w:r w:rsidRPr="00CA0441">
              <w:rPr>
                <w:rFonts w:ascii="Garamond" w:hAnsi="Garamond"/>
              </w:rPr>
              <w:t xml:space="preserve"> в отношении двусторонних договоров купли-продажи электрической энергии. </w:t>
            </w:r>
          </w:p>
        </w:tc>
        <w:tc>
          <w:tcPr>
            <w:tcW w:w="7371" w:type="dxa"/>
          </w:tcPr>
          <w:p w:rsidR="009963DF" w:rsidRPr="00CA0441" w:rsidRDefault="003F0F66" w:rsidP="00CA0441">
            <w:pPr>
              <w:pStyle w:val="3"/>
              <w:spacing w:before="120" w:after="120" w:line="240" w:lineRule="auto"/>
              <w:jc w:val="both"/>
              <w:rPr>
                <w:rFonts w:ascii="Garamond" w:eastAsia="Calibri" w:hAnsi="Garamond"/>
                <w:sz w:val="22"/>
                <w:szCs w:val="22"/>
                <w:lang w:val="ru-RU"/>
              </w:rPr>
            </w:pPr>
            <w:r w:rsidRPr="00CA0441">
              <w:rPr>
                <w:rFonts w:ascii="Garamond" w:eastAsia="Calibri" w:hAnsi="Garamond"/>
                <w:sz w:val="22"/>
                <w:szCs w:val="22"/>
                <w:lang w:val="ru-RU"/>
              </w:rPr>
              <w:t>Порядок взаимодействия КО и участников оптового рынка при проведении итоговых расчетов по обязательствам/требованиям за электроэнергию и мощность</w:t>
            </w:r>
          </w:p>
          <w:p w:rsidR="009963DF" w:rsidRPr="00CA0441" w:rsidRDefault="003F0F66" w:rsidP="00CA0441">
            <w:pPr>
              <w:pStyle w:val="a1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CA0441">
              <w:rPr>
                <w:szCs w:val="22"/>
                <w:lang w:val="ru-RU"/>
              </w:rPr>
              <w:t xml:space="preserve">По окончании расчетного периода КО формирует и </w:t>
            </w:r>
            <w:r w:rsidRPr="00CA0441">
              <w:rPr>
                <w:szCs w:val="22"/>
                <w:highlight w:val="yellow"/>
                <w:lang w:val="ru-RU"/>
              </w:rPr>
              <w:t>публикует для</w:t>
            </w:r>
            <w:r w:rsidRPr="00CA0441">
              <w:rPr>
                <w:szCs w:val="22"/>
                <w:lang w:val="ru-RU"/>
              </w:rPr>
              <w:t xml:space="preserve"> участник</w:t>
            </w:r>
            <w:r w:rsidRPr="00CA0441">
              <w:rPr>
                <w:szCs w:val="22"/>
                <w:highlight w:val="yellow"/>
                <w:lang w:val="ru-RU"/>
              </w:rPr>
              <w:t>ов</w:t>
            </w:r>
            <w:r w:rsidRPr="00CA0441">
              <w:rPr>
                <w:szCs w:val="22"/>
                <w:lang w:val="ru-RU"/>
              </w:rPr>
              <w:t xml:space="preserve"> оптового рынка на территориях субъектов Российской Федерации, не объединенных в ценовые зоны оптового рынка, </w:t>
            </w:r>
            <w:r w:rsidRPr="00CA0441">
              <w:rPr>
                <w:szCs w:val="22"/>
                <w:highlight w:val="yellow"/>
                <w:lang w:val="ru-RU"/>
              </w:rPr>
              <w:t>в электронном виде с применением ЭП на своем официальном сайте, в разделе с ограниченным в соответствии с Правилами ЭДО СЭД КО доступом</w:t>
            </w:r>
            <w:r w:rsidRPr="00CA0441">
              <w:rPr>
                <w:szCs w:val="22"/>
                <w:lang w:val="ru-RU"/>
              </w:rPr>
              <w:t xml:space="preserve"> Отчет о результатах расчетов объемов и стоимости электроэнергии и мощности на оптовом рынке по форме приложения 38.11 к настоящему Регламенту</w:t>
            </w:r>
            <w:r w:rsidRPr="00CA0441">
              <w:rPr>
                <w:i/>
                <w:szCs w:val="22"/>
                <w:lang w:val="ru-RU"/>
              </w:rPr>
              <w:t xml:space="preserve"> </w:t>
            </w:r>
            <w:r w:rsidRPr="00CA0441">
              <w:rPr>
                <w:szCs w:val="22"/>
                <w:lang w:val="ru-RU"/>
              </w:rPr>
              <w:t>не позднее 17-го числа месяца, следующего за расчетным.</w:t>
            </w:r>
          </w:p>
          <w:p w:rsidR="009963DF" w:rsidRPr="00CA0441" w:rsidRDefault="003F0F66" w:rsidP="00CA0441">
            <w:pPr>
              <w:autoSpaceDE w:val="0"/>
              <w:autoSpaceDN w:val="0"/>
              <w:adjustRightInd w:val="0"/>
              <w:spacing w:before="120" w:after="120" w:line="240" w:lineRule="auto"/>
              <w:ind w:firstLine="567"/>
              <w:jc w:val="both"/>
              <w:rPr>
                <w:rFonts w:ascii="Garamond" w:eastAsia="Batang" w:hAnsi="Garamond" w:cs="Garamond"/>
                <w:lang w:eastAsia="ar-SA"/>
              </w:rPr>
            </w:pPr>
            <w:r w:rsidRPr="00CA0441">
              <w:rPr>
                <w:rFonts w:ascii="Garamond" w:hAnsi="Garamond"/>
              </w:rPr>
              <w:t xml:space="preserve">Не позднее 17-го числа месяца, следующего за расчетным, КО </w:t>
            </w:r>
            <w:r w:rsidRPr="00CA0441">
              <w:rPr>
                <w:rFonts w:ascii="Garamond" w:hAnsi="Garamond"/>
                <w:highlight w:val="yellow"/>
              </w:rPr>
              <w:t>публикует для</w:t>
            </w:r>
            <w:r w:rsidRPr="00CA0441">
              <w:rPr>
                <w:rFonts w:ascii="Garamond" w:hAnsi="Garamond"/>
              </w:rPr>
              <w:t xml:space="preserve"> участник</w:t>
            </w:r>
            <w:r w:rsidRPr="00CA0441">
              <w:rPr>
                <w:rFonts w:ascii="Garamond" w:hAnsi="Garamond"/>
                <w:highlight w:val="yellow"/>
              </w:rPr>
              <w:t>ов</w:t>
            </w:r>
            <w:r w:rsidRPr="00CA0441">
              <w:rPr>
                <w:rFonts w:ascii="Garamond" w:hAnsi="Garamond"/>
              </w:rPr>
              <w:t xml:space="preserve"> оптового рынка </w:t>
            </w:r>
            <w:r w:rsidRPr="00CA0441">
              <w:rPr>
                <w:rFonts w:ascii="Garamond" w:hAnsi="Garamond"/>
                <w:highlight w:val="yellow"/>
              </w:rPr>
              <w:t>в электронном виде с применением ЭП на своем официальном сайте, в разделе с ограниченным в соответствии с Правилами ЭДО СЭД КО доступом</w:t>
            </w:r>
            <w:r w:rsidRPr="00CA0441">
              <w:rPr>
                <w:rFonts w:ascii="Garamond" w:hAnsi="Garamond"/>
              </w:rPr>
              <w:t xml:space="preserve"> информацию по форме приложения 38.19 к настоящему Регламенту в отношении двусторонних договоров купли-продажи электрической энергии. </w:t>
            </w:r>
          </w:p>
        </w:tc>
      </w:tr>
      <w:tr w:rsidR="009963DF" w:rsidRPr="00CA0441" w:rsidTr="00CA0441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:rsidR="009963DF" w:rsidRPr="00CA0441" w:rsidRDefault="003F0F66" w:rsidP="00CA0441">
            <w:pPr>
              <w:spacing w:before="120" w:after="120" w:line="240" w:lineRule="auto"/>
              <w:jc w:val="center"/>
              <w:rPr>
                <w:rFonts w:ascii="Garamond" w:hAnsi="Garamond" w:cs="Garamond"/>
                <w:b/>
                <w:bCs/>
                <w:lang w:val="en-US"/>
              </w:rPr>
            </w:pPr>
            <w:r w:rsidRPr="00CA0441">
              <w:rPr>
                <w:rFonts w:ascii="Garamond" w:hAnsi="Garamond" w:cs="Garamond"/>
                <w:b/>
                <w:bCs/>
                <w:lang w:val="en-US"/>
              </w:rPr>
              <w:t>6.1.5</w:t>
            </w:r>
          </w:p>
        </w:tc>
        <w:tc>
          <w:tcPr>
            <w:tcW w:w="6662" w:type="dxa"/>
          </w:tcPr>
          <w:p w:rsidR="00553C93" w:rsidRDefault="00553C93" w:rsidP="00CA0441">
            <w:pPr>
              <w:pStyle w:val="a1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…</w:t>
            </w:r>
          </w:p>
          <w:p w:rsidR="009963DF" w:rsidRPr="00CA0441" w:rsidRDefault="003F0F66" w:rsidP="00CA0441">
            <w:pPr>
              <w:pStyle w:val="a1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CA0441">
              <w:rPr>
                <w:szCs w:val="22"/>
                <w:lang w:val="ru-RU"/>
              </w:rPr>
              <w:t xml:space="preserve">КО не позднее 10-го числа расчетного месяца (в отношении расчетного месяца </w:t>
            </w:r>
            <w:r w:rsidRPr="00CA0441">
              <w:rPr>
                <w:i/>
                <w:szCs w:val="22"/>
                <w:lang w:val="en-US"/>
              </w:rPr>
              <w:t>m</w:t>
            </w:r>
            <w:r w:rsidRPr="00CA0441">
              <w:rPr>
                <w:szCs w:val="22"/>
                <w:lang w:val="ru-RU"/>
              </w:rPr>
              <w:t xml:space="preserve"> = январь не позднее чем за 4 (четыре) рабочих дня до даты авансового платежа) </w:t>
            </w:r>
            <w:r w:rsidRPr="00CA0441">
              <w:rPr>
                <w:szCs w:val="22"/>
                <w:highlight w:val="yellow"/>
                <w:lang w:val="ru-RU"/>
              </w:rPr>
              <w:t>направляет</w:t>
            </w:r>
            <w:r w:rsidRPr="00CA0441">
              <w:rPr>
                <w:szCs w:val="22"/>
                <w:lang w:val="ru-RU"/>
              </w:rPr>
              <w:t xml:space="preserve"> участник</w:t>
            </w:r>
            <w:r w:rsidRPr="00CA0441">
              <w:rPr>
                <w:szCs w:val="22"/>
                <w:highlight w:val="yellow"/>
                <w:lang w:val="ru-RU"/>
              </w:rPr>
              <w:t>ам</w:t>
            </w:r>
            <w:r w:rsidRPr="00CA0441">
              <w:rPr>
                <w:szCs w:val="22"/>
                <w:lang w:val="ru-RU"/>
              </w:rPr>
              <w:t xml:space="preserve"> оптового рынка в электронном виде с ЭП персонифицированные реестры авансовых требований по договорам купли-продажи мощности, производимой с использованием генерирующих объектов, поставляющих мощность в вынужденном режиме, на даты платежей </w:t>
            </w:r>
            <w:r w:rsidRPr="00CA0441">
              <w:rPr>
                <w:i/>
                <w:szCs w:val="22"/>
              </w:rPr>
              <w:t>d</w:t>
            </w:r>
            <w:r w:rsidRPr="00CA0441">
              <w:rPr>
                <w:i/>
                <w:szCs w:val="22"/>
                <w:lang w:val="ru-RU"/>
              </w:rPr>
              <w:t xml:space="preserve"> </w:t>
            </w:r>
            <w:r w:rsidRPr="00CA0441">
              <w:rPr>
                <w:szCs w:val="22"/>
                <w:lang w:val="ru-RU"/>
              </w:rPr>
              <w:t xml:space="preserve">(приложение 40.2 настоящего Регламента) и реестры авансовых обязательств по договорам купли-продажи мощности, производимой с использованием генерирующих объектов, поставляющих мощность в вынужденном режиме, содержащие отличные от нуля значения авансовых обязательств/требований за расчетный период, на даты платежей </w:t>
            </w:r>
            <w:r w:rsidRPr="00CA0441">
              <w:rPr>
                <w:i/>
                <w:szCs w:val="22"/>
              </w:rPr>
              <w:t>d</w:t>
            </w:r>
            <w:r w:rsidRPr="00CA0441">
              <w:rPr>
                <w:szCs w:val="22"/>
                <w:lang w:val="ru-RU"/>
              </w:rPr>
              <w:t xml:space="preserve"> (приложение 40.4 настоящего Регламента).</w:t>
            </w:r>
          </w:p>
          <w:p w:rsidR="009963DF" w:rsidRPr="00CA0441" w:rsidRDefault="003F0F66" w:rsidP="00CA044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CA0441">
              <w:rPr>
                <w:rFonts w:ascii="Garamond" w:hAnsi="Garamond"/>
              </w:rPr>
              <w:t xml:space="preserve">Не позднее 16-го числа месяца, следующего за расчетным, КО определяет договорной объем и стоимость мощности, объем и стоимость фактически поставленной по договору купли-продажи мощности, производимой с использованием генерирующих объектов, поставляющих мощность в вынужденном режиме, а также размер штрафа в случае </w:t>
            </w:r>
            <w:proofErr w:type="spellStart"/>
            <w:r w:rsidRPr="00CA0441">
              <w:rPr>
                <w:rFonts w:ascii="Garamond" w:hAnsi="Garamond"/>
              </w:rPr>
              <w:t>непоставки</w:t>
            </w:r>
            <w:proofErr w:type="spellEnd"/>
            <w:r w:rsidRPr="00CA0441">
              <w:rPr>
                <w:rFonts w:ascii="Garamond" w:hAnsi="Garamond"/>
              </w:rPr>
              <w:t xml:space="preserve"> или недопоставки мощности и </w:t>
            </w:r>
            <w:r w:rsidRPr="00CA0441">
              <w:rPr>
                <w:rFonts w:ascii="Garamond" w:hAnsi="Garamond"/>
                <w:highlight w:val="yellow"/>
              </w:rPr>
              <w:t>направляет</w:t>
            </w:r>
            <w:r w:rsidRPr="00CA0441">
              <w:rPr>
                <w:rFonts w:ascii="Garamond" w:hAnsi="Garamond"/>
              </w:rPr>
              <w:t xml:space="preserve"> участник</w:t>
            </w:r>
            <w:r w:rsidRPr="00CA0441">
              <w:rPr>
                <w:rFonts w:ascii="Garamond" w:hAnsi="Garamond"/>
                <w:highlight w:val="yellow"/>
              </w:rPr>
              <w:t>ам</w:t>
            </w:r>
            <w:r w:rsidRPr="00CA0441">
              <w:rPr>
                <w:rFonts w:ascii="Garamond" w:hAnsi="Garamond"/>
              </w:rPr>
              <w:t xml:space="preserve"> оптового рынка в электронном виде с ЭП уведомления об итогах поставки мощности за расчетный период участником оптового рынка – поставщиком сверх объемов мощности, поставленных по регулируемым договорам, свободным договорам и договорам, указанным в подпунктах 4, 7, 8, 10, 14, 15 пункта 4 Правил оптового рынка (приложение 40.5 настоящего Регламента)</w:t>
            </w:r>
            <w:r w:rsidRPr="00062190">
              <w:rPr>
                <w:rFonts w:ascii="Garamond" w:hAnsi="Garamond"/>
                <w:highlight w:val="yellow"/>
              </w:rPr>
              <w:t>;</w:t>
            </w:r>
            <w:r w:rsidRPr="00CA0441">
              <w:rPr>
                <w:rFonts w:ascii="Garamond" w:hAnsi="Garamond"/>
              </w:rPr>
              <w:t xml:space="preserve"> уведомления о потреблении мощности за расчетный период участником оптового рынка – покупателем сверх объемов мощности, поставленных по регулируемым договорам, свободным договорам и договорам, указанным в подпунктах 4, 7, 8, 10, 14, 15 пункта 4 Правил оптового рынка (приложение 40.6 настоящего Регламента).</w:t>
            </w:r>
          </w:p>
          <w:p w:rsidR="009963DF" w:rsidRPr="00CA0441" w:rsidRDefault="003F0F66" w:rsidP="00CA044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CA0441">
              <w:rPr>
                <w:rFonts w:ascii="Garamond" w:hAnsi="Garamond"/>
              </w:rPr>
              <w:t xml:space="preserve">Не позднее 16-го числа месяца, следующего за расчетным, КО </w:t>
            </w:r>
            <w:r w:rsidRPr="00CA0441">
              <w:rPr>
                <w:rFonts w:ascii="Garamond" w:hAnsi="Garamond"/>
                <w:highlight w:val="yellow"/>
              </w:rPr>
              <w:t>рассылает</w:t>
            </w:r>
            <w:r w:rsidRPr="00CA0441">
              <w:rPr>
                <w:rFonts w:ascii="Garamond" w:hAnsi="Garamond"/>
              </w:rPr>
              <w:t xml:space="preserve"> участник</w:t>
            </w:r>
            <w:r w:rsidRPr="00CA0441">
              <w:rPr>
                <w:rFonts w:ascii="Garamond" w:hAnsi="Garamond"/>
                <w:highlight w:val="yellow"/>
              </w:rPr>
              <w:t>ам</w:t>
            </w:r>
            <w:r w:rsidRPr="00CA0441">
              <w:rPr>
                <w:rFonts w:ascii="Garamond" w:hAnsi="Garamond"/>
              </w:rPr>
              <w:t xml:space="preserve"> оптового рынка в электронном виде с </w:t>
            </w:r>
            <w:r w:rsidRPr="00CA0441">
              <w:rPr>
                <w:rFonts w:ascii="Garamond" w:hAnsi="Garamond"/>
                <w:highlight w:val="yellow"/>
              </w:rPr>
              <w:t>ЭП</w:t>
            </w:r>
            <w:r w:rsidRPr="00CA0441">
              <w:rPr>
                <w:rFonts w:ascii="Garamond" w:hAnsi="Garamond"/>
              </w:rPr>
              <w:t xml:space="preserve"> персонифицированные уведомления об объемах и стоимости мощности по договорам купли-продажи мощности, производимой с использованием генерирующих объектов, поставляющих мощность в вынужденном режиме (приложение 40.8 настоящего Регламента), содержащие отличные от нуля значения фактических обязательств/требований по договорам купли-продажи мощности, производимой с использованием генерирующих объектов, поставляющих мощность в вынужденном режиме, а также содержащие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период.</w:t>
            </w:r>
          </w:p>
          <w:p w:rsidR="009963DF" w:rsidRPr="00CA0441" w:rsidRDefault="003F0F66" w:rsidP="00CA044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CA0441">
              <w:rPr>
                <w:rFonts w:ascii="Garamond" w:hAnsi="Garamond"/>
              </w:rPr>
              <w:t xml:space="preserve">Не позднее 18-го числа месяца, следующего за расчетным, КО </w:t>
            </w:r>
            <w:r w:rsidRPr="00CA0441">
              <w:rPr>
                <w:rFonts w:ascii="Garamond" w:hAnsi="Garamond"/>
                <w:highlight w:val="yellow"/>
              </w:rPr>
              <w:t>рассылает</w:t>
            </w:r>
            <w:r w:rsidRPr="00CA0441">
              <w:rPr>
                <w:rFonts w:ascii="Garamond" w:hAnsi="Garamond"/>
              </w:rPr>
              <w:t xml:space="preserve"> участник</w:t>
            </w:r>
            <w:r w:rsidRPr="00CA0441">
              <w:rPr>
                <w:rFonts w:ascii="Garamond" w:hAnsi="Garamond"/>
                <w:highlight w:val="yellow"/>
              </w:rPr>
              <w:t>ам</w:t>
            </w:r>
            <w:r w:rsidRPr="00CA0441">
              <w:rPr>
                <w:rFonts w:ascii="Garamond" w:hAnsi="Garamond"/>
              </w:rPr>
              <w:t xml:space="preserve"> оптового рынка в электронном виде с ЭП персонифицированные </w:t>
            </w:r>
            <w:r w:rsidRPr="00CA0441">
              <w:rPr>
                <w:rFonts w:ascii="Garamond" w:eastAsia="Arial Unicode MS" w:hAnsi="Garamond"/>
              </w:rPr>
              <w:t xml:space="preserve">реестры штрафов </w:t>
            </w:r>
            <w:r w:rsidRPr="00CA0441">
              <w:rPr>
                <w:rFonts w:ascii="Garamond" w:hAnsi="Garamond"/>
              </w:rPr>
              <w:t>за невыполнение поставщиком обязательств по поставке мощности по договору купли-продажи мощности, производимой с использованием генерирующих объектов, поставляющих мощность в вынужденном режиме, 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(приложение 133.1 к настоящему Регламенту), содержащие отличные от нуля штрафы по договорам купли-продажи мощности, производимой с использованием генерирующих объектов, поставляющих мощность в вынужденном режиме, в случае расчета такого штрафа.</w:t>
            </w:r>
          </w:p>
          <w:p w:rsidR="009963DF" w:rsidRPr="00CA0441" w:rsidRDefault="003F0F66" w:rsidP="00CA044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CA0441">
              <w:rPr>
                <w:rFonts w:ascii="Garamond" w:hAnsi="Garamond"/>
              </w:rPr>
              <w:t xml:space="preserve">Не позднее 18-го числа месяца, следующего за расчетным, КО определяет размер денежной суммы, обусловленной </w:t>
            </w:r>
            <w:r w:rsidRPr="00CA0441">
              <w:rPr>
                <w:rFonts w:ascii="Garamond" w:hAnsi="Garamond"/>
                <w:color w:val="000000"/>
              </w:rPr>
              <w:t xml:space="preserve">отказом поставщика от исполнения обязательств по договору купли-продажи мощности, </w:t>
            </w:r>
            <w:r w:rsidRPr="00CA0441">
              <w:rPr>
                <w:rFonts w:ascii="Garamond" w:hAnsi="Garamond"/>
              </w:rPr>
              <w:t xml:space="preserve">производимой с использованием генерирующих объектов, поставляющих мощность в вынужденном режиме, и </w:t>
            </w:r>
            <w:r w:rsidRPr="00CA0441">
              <w:rPr>
                <w:rFonts w:ascii="Garamond" w:hAnsi="Garamond"/>
                <w:highlight w:val="yellow"/>
              </w:rPr>
              <w:t>рассылает</w:t>
            </w:r>
            <w:r w:rsidRPr="00CA0441">
              <w:rPr>
                <w:rFonts w:ascii="Garamond" w:hAnsi="Garamond"/>
              </w:rPr>
              <w:t xml:space="preserve"> участник</w:t>
            </w:r>
            <w:r w:rsidRPr="00CA0441">
              <w:rPr>
                <w:rFonts w:ascii="Garamond" w:hAnsi="Garamond"/>
                <w:highlight w:val="yellow"/>
              </w:rPr>
              <w:t>ам</w:t>
            </w:r>
            <w:r w:rsidRPr="00CA0441">
              <w:rPr>
                <w:rFonts w:ascii="Garamond" w:hAnsi="Garamond"/>
              </w:rPr>
              <w:t xml:space="preserve"> оптового рынка в электронном виде с ЭП персонифицированные реестры денежных сумм, </w:t>
            </w:r>
            <w:r w:rsidRPr="00CA0441">
              <w:rPr>
                <w:rFonts w:ascii="Garamond" w:hAnsi="Garamond"/>
                <w:color w:val="000000"/>
              </w:rPr>
              <w:t xml:space="preserve">обусловленных отказом поставщика от исполнения обязательств по </w:t>
            </w:r>
            <w:r w:rsidRPr="00CA0441">
              <w:rPr>
                <w:rFonts w:ascii="Garamond" w:hAnsi="Garamond"/>
              </w:rPr>
              <w:t>договору купли-продажи мощности, производимой с использованием генерирующих объектов, поставляющих мощность в вынужденном режиме</w:t>
            </w:r>
            <w:r w:rsidRPr="00CA0441">
              <w:rPr>
                <w:rFonts w:ascii="Garamond" w:hAnsi="Garamond"/>
                <w:color w:val="000000"/>
              </w:rPr>
              <w:t xml:space="preserve"> </w:t>
            </w:r>
            <w:r w:rsidRPr="00CA0441">
              <w:rPr>
                <w:rFonts w:ascii="Garamond" w:hAnsi="Garamond"/>
              </w:rPr>
              <w:t>(приложение 133 настоящего Регламента), содержащие отличные от нуля денежные суммы по договорам купли-продажи мощности, производимой с использованием генерирующих объектов, поставляющих мощность в вынужденном режиме, в случае расчета таких денежных сумм.</w:t>
            </w:r>
          </w:p>
          <w:p w:rsidR="009963DF" w:rsidRPr="00CA0441" w:rsidRDefault="003F0F66" w:rsidP="00CA044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CA0441">
              <w:rPr>
                <w:rFonts w:ascii="Garamond" w:hAnsi="Garamond"/>
              </w:rPr>
              <w:t xml:space="preserve">Не позднее 20-го числа месяца, следующего за расчетным, КО формирует и </w:t>
            </w:r>
            <w:r w:rsidRPr="00CA0441">
              <w:rPr>
                <w:rFonts w:ascii="Garamond" w:hAnsi="Garamond"/>
                <w:highlight w:val="yellow"/>
              </w:rPr>
              <w:t>направляет</w:t>
            </w:r>
            <w:r w:rsidRPr="00CA0441">
              <w:rPr>
                <w:rFonts w:ascii="Garamond" w:hAnsi="Garamond"/>
              </w:rPr>
              <w:t xml:space="preserve"> участник</w:t>
            </w:r>
            <w:r w:rsidRPr="00CA0441">
              <w:rPr>
                <w:rFonts w:ascii="Garamond" w:hAnsi="Garamond"/>
                <w:highlight w:val="yellow"/>
              </w:rPr>
              <w:t>ам</w:t>
            </w:r>
            <w:r w:rsidRPr="00CA0441">
              <w:rPr>
                <w:rFonts w:ascii="Garamond" w:hAnsi="Garamond"/>
              </w:rPr>
              <w:t xml:space="preserve"> оптового рынка в электронном виде с ЭП персонифицированные аналитические отчеты о величине, определяемой в отношении ГТП потребления покупателя – участника оптового рынка при расчете штрафа за невыполнение поставщиком – участником оптового рынка обязательств по поставке мощности по договорам купли-продажи мощности, производимой с использованием генерирующих объектов, поставляющих мощность в вынужденном режиме, взыскиваемого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(приложение 133.2 к настоящему Регламенту), содержащие отличные от нуля значения величины </w:t>
            </w:r>
            <w:r w:rsidRPr="00CA0441">
              <w:rPr>
                <w:rFonts w:ascii="Garamond" w:hAnsi="Garamond"/>
              </w:rPr>
              <w:fldChar w:fldCharType="begin"/>
            </w:r>
            <w:r w:rsidRPr="00CA0441">
              <w:rPr>
                <w:rFonts w:ascii="Garamond" w:hAnsi="Garamond"/>
              </w:rPr>
              <w:instrText xml:space="preserve"> QUOTE Sq,j,m,zштраф_негот </w:instrText>
            </w:r>
            <w:r w:rsidRPr="00CA0441">
              <w:rPr>
                <w:rFonts w:ascii="Garamond" w:hAnsi="Garamond"/>
              </w:rPr>
              <w:fldChar w:fldCharType="end"/>
            </w:r>
            <w:r w:rsidRPr="00CA0441">
              <w:rPr>
                <w:rFonts w:ascii="Garamond" w:hAnsi="Garamond"/>
              </w:rPr>
              <w:t xml:space="preserve"> </w:t>
            </w:r>
            <w:r w:rsidRPr="00CA0441">
              <w:rPr>
                <w:rFonts w:ascii="Garamond" w:hAnsi="Garamond"/>
                <w:position w:val="-14"/>
              </w:rPr>
              <w:object w:dxaOrig="144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21.25pt" o:ole="">
                  <v:imagedata r:id="rId8" o:title=""/>
                </v:shape>
                <o:OLEObject Type="Embed" ProgID="Equation.3" ShapeID="_x0000_i1025" DrawAspect="Content" ObjectID="_1707052606" r:id="rId9"/>
              </w:object>
            </w:r>
            <w:r w:rsidRPr="00CA0441">
              <w:rPr>
                <w:rFonts w:ascii="Garamond" w:hAnsi="Garamond"/>
              </w:rPr>
              <w:t xml:space="preserve">, определяемой согласно п. 6.2.3.3 настоящего Регламента </w:t>
            </w:r>
            <w:r w:rsidRPr="00CA0441">
              <w:rPr>
                <w:rFonts w:ascii="Garamond" w:hAnsi="Garamond"/>
                <w:iCs/>
              </w:rPr>
              <w:t xml:space="preserve">в отношении ГТП потребления (экспорта) </w:t>
            </w:r>
            <w:r w:rsidRPr="00CA0441">
              <w:rPr>
                <w:rFonts w:ascii="Garamond" w:hAnsi="Garamond"/>
                <w:i/>
                <w:iCs/>
                <w:lang w:val="en-US"/>
              </w:rPr>
              <w:t>q</w:t>
            </w:r>
            <w:r w:rsidRPr="00CA0441">
              <w:rPr>
                <w:rFonts w:ascii="Garamond" w:hAnsi="Garamond"/>
                <w:iCs/>
              </w:rPr>
              <w:t xml:space="preserve"> покупателя – участника оптового рынка </w:t>
            </w:r>
            <w:r w:rsidRPr="00CA0441">
              <w:rPr>
                <w:rFonts w:ascii="Garamond" w:hAnsi="Garamond"/>
                <w:i/>
                <w:iCs/>
                <w:lang w:val="en-US"/>
              </w:rPr>
              <w:t>j</w:t>
            </w:r>
            <w:r w:rsidRPr="00CA0441">
              <w:rPr>
                <w:rFonts w:ascii="Garamond" w:hAnsi="Garamond"/>
                <w:i/>
                <w:iCs/>
              </w:rPr>
              <w:t xml:space="preserve"> </w:t>
            </w:r>
            <w:r w:rsidRPr="00CA0441">
              <w:rPr>
                <w:rFonts w:ascii="Garamond" w:hAnsi="Garamond"/>
              </w:rPr>
              <w:t>по всем договорам купли-продажи мощности, производимой с использованием генерирующих объектов, поставляющих мощность в вынужденном режиме.</w:t>
            </w:r>
          </w:p>
          <w:p w:rsidR="009963DF" w:rsidRPr="00CA0441" w:rsidRDefault="009963DF" w:rsidP="00CA0441">
            <w:pPr>
              <w:pStyle w:val="3"/>
              <w:spacing w:before="120" w:after="1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371" w:type="dxa"/>
          </w:tcPr>
          <w:p w:rsidR="00553C93" w:rsidRDefault="00553C93" w:rsidP="00CA0441">
            <w:pPr>
              <w:pStyle w:val="a1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…</w:t>
            </w:r>
          </w:p>
          <w:p w:rsidR="009963DF" w:rsidRPr="00CA0441" w:rsidRDefault="003F0F66" w:rsidP="00CA0441">
            <w:pPr>
              <w:pStyle w:val="a1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CA0441">
              <w:rPr>
                <w:szCs w:val="22"/>
                <w:lang w:val="ru-RU"/>
              </w:rPr>
              <w:t xml:space="preserve">КО не позднее 10-го числа расчетного месяца (в отношении расчетного месяца </w:t>
            </w:r>
            <w:r w:rsidRPr="00CA0441">
              <w:rPr>
                <w:i/>
                <w:szCs w:val="22"/>
                <w:lang w:val="en-US"/>
              </w:rPr>
              <w:t>m</w:t>
            </w:r>
            <w:r w:rsidRPr="00CA0441">
              <w:rPr>
                <w:szCs w:val="22"/>
                <w:lang w:val="ru-RU"/>
              </w:rPr>
              <w:t xml:space="preserve"> = январь не позднее чем за 4 (четыре) рабочих дня до даты авансового платежа</w:t>
            </w:r>
            <w:r w:rsidR="00553C93">
              <w:rPr>
                <w:szCs w:val="22"/>
                <w:lang w:val="ru-RU"/>
              </w:rPr>
              <w:t>)</w:t>
            </w:r>
            <w:r w:rsidRPr="00CA0441">
              <w:rPr>
                <w:szCs w:val="22"/>
                <w:highlight w:val="yellow"/>
                <w:lang w:val="ru-RU"/>
              </w:rPr>
              <w:t xml:space="preserve"> размещает для</w:t>
            </w:r>
            <w:r w:rsidRPr="00CA0441">
              <w:rPr>
                <w:szCs w:val="22"/>
                <w:lang w:val="ru-RU"/>
              </w:rPr>
              <w:t xml:space="preserve"> участник</w:t>
            </w:r>
            <w:r w:rsidRPr="00CA0441">
              <w:rPr>
                <w:szCs w:val="22"/>
                <w:highlight w:val="yellow"/>
                <w:lang w:val="ru-RU"/>
              </w:rPr>
              <w:t>ов</w:t>
            </w:r>
            <w:r w:rsidRPr="00CA0441">
              <w:rPr>
                <w:szCs w:val="22"/>
                <w:lang w:val="ru-RU"/>
              </w:rPr>
              <w:t xml:space="preserve"> оптового рынка в электронном виде с</w:t>
            </w:r>
            <w:r w:rsidRPr="00CA0441">
              <w:rPr>
                <w:szCs w:val="22"/>
                <w:highlight w:val="yellow"/>
                <w:lang w:val="ru-RU"/>
              </w:rPr>
              <w:t xml:space="preserve"> применением </w:t>
            </w:r>
            <w:r w:rsidRPr="00CA0441">
              <w:rPr>
                <w:szCs w:val="22"/>
                <w:lang w:val="ru-RU"/>
              </w:rPr>
              <w:t>ЭП</w:t>
            </w:r>
            <w:r w:rsidRPr="00CA0441">
              <w:rPr>
                <w:szCs w:val="22"/>
                <w:highlight w:val="yellow"/>
                <w:lang w:val="ru-RU"/>
              </w:rPr>
              <w:t xml:space="preserve"> на своем официальном сайте, в разделе с ограниченным в соответствии с Правилами ЭДО СЭД КО доступом</w:t>
            </w:r>
            <w:r w:rsidRPr="00CA0441">
              <w:rPr>
                <w:szCs w:val="22"/>
                <w:lang w:val="ru-RU"/>
              </w:rPr>
              <w:t xml:space="preserve"> персонифицированные реестры авансовых требований по договорам купли-продажи мощности, производимой с использованием генерирующих объектов, поставляющих мощность в вынужденном режиме, на даты платежей </w:t>
            </w:r>
            <w:r w:rsidRPr="00CA0441">
              <w:rPr>
                <w:i/>
                <w:szCs w:val="22"/>
              </w:rPr>
              <w:t>d</w:t>
            </w:r>
            <w:r w:rsidRPr="00CA0441">
              <w:rPr>
                <w:i/>
                <w:szCs w:val="22"/>
                <w:lang w:val="ru-RU"/>
              </w:rPr>
              <w:t xml:space="preserve"> </w:t>
            </w:r>
            <w:r w:rsidRPr="00CA0441">
              <w:rPr>
                <w:szCs w:val="22"/>
                <w:lang w:val="ru-RU"/>
              </w:rPr>
              <w:t xml:space="preserve">(приложение 40.2 настоящего Регламента) и реестры авансовых обязательств по договорам купли-продажи мощности, производимой с использованием генерирующих объектов, поставляющих мощность в вынужденном режиме, содержащие отличные от нуля значения авансовых обязательств/требований за расчетный период, на даты платежей </w:t>
            </w:r>
            <w:r w:rsidRPr="00CA0441">
              <w:rPr>
                <w:i/>
                <w:szCs w:val="22"/>
              </w:rPr>
              <w:t>d</w:t>
            </w:r>
            <w:r w:rsidRPr="00CA0441">
              <w:rPr>
                <w:szCs w:val="22"/>
                <w:lang w:val="ru-RU"/>
              </w:rPr>
              <w:t xml:space="preserve"> (приложение 40.4 настоящего Регламента).</w:t>
            </w:r>
          </w:p>
          <w:p w:rsidR="009963DF" w:rsidRPr="00CA0441" w:rsidRDefault="003F0F66" w:rsidP="00CA044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CA0441">
              <w:rPr>
                <w:rFonts w:ascii="Garamond" w:hAnsi="Garamond"/>
              </w:rPr>
              <w:t xml:space="preserve">Не позднее 16-го числа месяца, следующего за расчетным, КО определяет договорной объем и стоимость мощности, объем и стоимость фактически поставленной по договору купли-продажи мощности, производимой с использованием генерирующих объектов, поставляющих мощность в вынужденном режиме, а также размер штрафа в случае </w:t>
            </w:r>
            <w:proofErr w:type="spellStart"/>
            <w:r w:rsidRPr="00CA0441">
              <w:rPr>
                <w:rFonts w:ascii="Garamond" w:hAnsi="Garamond"/>
              </w:rPr>
              <w:t>непоставки</w:t>
            </w:r>
            <w:proofErr w:type="spellEnd"/>
            <w:r w:rsidRPr="00CA0441">
              <w:rPr>
                <w:rFonts w:ascii="Garamond" w:hAnsi="Garamond"/>
              </w:rPr>
              <w:t xml:space="preserve"> или недопоставки мощности и </w:t>
            </w:r>
            <w:r w:rsidRPr="00CA0441">
              <w:rPr>
                <w:rFonts w:ascii="Garamond" w:hAnsi="Garamond"/>
                <w:highlight w:val="yellow"/>
              </w:rPr>
              <w:t>размещает для</w:t>
            </w:r>
            <w:r w:rsidRPr="00CA0441">
              <w:rPr>
                <w:rFonts w:ascii="Garamond" w:hAnsi="Garamond"/>
              </w:rPr>
              <w:t xml:space="preserve"> участник</w:t>
            </w:r>
            <w:r w:rsidRPr="00CA0441">
              <w:rPr>
                <w:rFonts w:ascii="Garamond" w:hAnsi="Garamond"/>
                <w:highlight w:val="yellow"/>
              </w:rPr>
              <w:t>ов</w:t>
            </w:r>
            <w:r w:rsidRPr="00CA0441">
              <w:rPr>
                <w:rFonts w:ascii="Garamond" w:hAnsi="Garamond"/>
              </w:rPr>
              <w:t xml:space="preserve"> оптового рынка в электронном виде с</w:t>
            </w:r>
            <w:r w:rsidRPr="00CA0441">
              <w:rPr>
                <w:rFonts w:ascii="Garamond" w:hAnsi="Garamond"/>
                <w:highlight w:val="yellow"/>
              </w:rPr>
              <w:t xml:space="preserve"> применением </w:t>
            </w:r>
            <w:r w:rsidRPr="00CA0441">
              <w:rPr>
                <w:rFonts w:ascii="Garamond" w:hAnsi="Garamond"/>
              </w:rPr>
              <w:t>ЭП</w:t>
            </w:r>
            <w:r w:rsidRPr="00CA0441">
              <w:rPr>
                <w:rFonts w:ascii="Garamond" w:hAnsi="Garamond"/>
                <w:highlight w:val="yellow"/>
              </w:rPr>
              <w:t xml:space="preserve"> на своем официальном сайте, в разделе с ограниченным в соответствии с Правилами ЭДО СЭД КО доступом</w:t>
            </w:r>
            <w:r w:rsidRPr="00CA0441">
              <w:rPr>
                <w:rFonts w:ascii="Garamond" w:hAnsi="Garamond"/>
              </w:rPr>
              <w:t xml:space="preserve"> уведомления об итогах поставки мощности за расчетный период участником оптового рынка – поставщиком сверх объемов мощности, поставленных по регулируемым договорам, свободным договорам и договорам, указанным в подпунктах 4, 7, 8, 10, 14, 15 пункта 4 Правил оптового рынка (приложение 40.5 настоящего Регламента)</w:t>
            </w:r>
            <w:r w:rsidR="00062190" w:rsidRPr="00062190">
              <w:rPr>
                <w:rFonts w:ascii="Garamond" w:hAnsi="Garamond"/>
                <w:highlight w:val="yellow"/>
              </w:rPr>
              <w:t>,</w:t>
            </w:r>
            <w:r w:rsidRPr="00CA0441">
              <w:rPr>
                <w:rFonts w:ascii="Garamond" w:hAnsi="Garamond"/>
              </w:rPr>
              <w:t xml:space="preserve"> уведомления о потреблении мощности за расчетный период участником оптового рынка – покупателем сверх объемов мощности, поставленных по регулируемым договорам, свободным договорам и договорам, указанным в подпунктах 4, 7, 8, 10, 14, 15 пункта 4 Правил оптового рынка (приложение 40.6 настоящего Регламента).</w:t>
            </w:r>
          </w:p>
          <w:p w:rsidR="009963DF" w:rsidRPr="00CA0441" w:rsidRDefault="003F0F66" w:rsidP="00CA044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CA0441">
              <w:rPr>
                <w:rFonts w:ascii="Garamond" w:hAnsi="Garamond"/>
              </w:rPr>
              <w:t xml:space="preserve">Не позднее 16-го числа месяца, следующего за расчетным, КО </w:t>
            </w:r>
            <w:r w:rsidRPr="00CA0441">
              <w:rPr>
                <w:rFonts w:ascii="Garamond" w:hAnsi="Garamond"/>
                <w:highlight w:val="yellow"/>
              </w:rPr>
              <w:t>размещает для</w:t>
            </w:r>
            <w:r w:rsidRPr="00CA0441">
              <w:rPr>
                <w:rFonts w:ascii="Garamond" w:hAnsi="Garamond"/>
              </w:rPr>
              <w:t xml:space="preserve"> участник</w:t>
            </w:r>
            <w:r w:rsidRPr="00CA0441">
              <w:rPr>
                <w:rFonts w:ascii="Garamond" w:hAnsi="Garamond"/>
                <w:highlight w:val="yellow"/>
              </w:rPr>
              <w:t>ов</w:t>
            </w:r>
            <w:r w:rsidRPr="00CA0441">
              <w:rPr>
                <w:rFonts w:ascii="Garamond" w:hAnsi="Garamond"/>
              </w:rPr>
              <w:t xml:space="preserve"> оптового рынка в электронном виде с</w:t>
            </w:r>
            <w:r w:rsidRPr="00CA0441">
              <w:rPr>
                <w:rFonts w:ascii="Garamond" w:hAnsi="Garamond"/>
                <w:highlight w:val="yellow"/>
              </w:rPr>
              <w:t xml:space="preserve"> применением </w:t>
            </w:r>
            <w:r w:rsidRPr="00CA0441">
              <w:rPr>
                <w:rFonts w:ascii="Garamond" w:hAnsi="Garamond"/>
              </w:rPr>
              <w:t>ЭП</w:t>
            </w:r>
            <w:r w:rsidRPr="00CA0441">
              <w:rPr>
                <w:rFonts w:ascii="Garamond" w:hAnsi="Garamond"/>
                <w:highlight w:val="yellow"/>
              </w:rPr>
              <w:t xml:space="preserve"> на своем официальном сайте, в разделе с ограниченным в соответствии с Правилами ЭДО СЭД КО доступом</w:t>
            </w:r>
            <w:r w:rsidRPr="00CA0441">
              <w:rPr>
                <w:rFonts w:ascii="Garamond" w:hAnsi="Garamond"/>
              </w:rPr>
              <w:t xml:space="preserve"> персонифицированные уведомления об объемах и стоимости мощности по договорам купли-продажи мощности, производимой с использованием генерирующих объектов, поставляющих мощность в вынужденном режиме (приложение 40.8 настоящего Регламента), содержащие отличные от нуля значения фактических обязательств/требований по договорам купли-продажи мощности, производимой с использованием генерирующих объектов, поставляющих мощность в вынужденном режиме, а также содержащие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период.</w:t>
            </w:r>
          </w:p>
          <w:p w:rsidR="009963DF" w:rsidRPr="00CA0441" w:rsidRDefault="003F0F66" w:rsidP="00CA044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CA0441">
              <w:rPr>
                <w:rFonts w:ascii="Garamond" w:hAnsi="Garamond"/>
              </w:rPr>
              <w:t xml:space="preserve">Не позднее 18-го числа месяца, следующего за расчетным, КО </w:t>
            </w:r>
            <w:r w:rsidRPr="00CA0441">
              <w:rPr>
                <w:rFonts w:ascii="Garamond" w:hAnsi="Garamond"/>
                <w:highlight w:val="yellow"/>
              </w:rPr>
              <w:t>размещает для</w:t>
            </w:r>
            <w:r w:rsidRPr="00CA0441">
              <w:rPr>
                <w:rFonts w:ascii="Garamond" w:hAnsi="Garamond"/>
              </w:rPr>
              <w:t xml:space="preserve"> участник</w:t>
            </w:r>
            <w:r w:rsidRPr="00CA0441">
              <w:rPr>
                <w:rFonts w:ascii="Garamond" w:hAnsi="Garamond"/>
                <w:highlight w:val="yellow"/>
              </w:rPr>
              <w:t>ов</w:t>
            </w:r>
            <w:r w:rsidRPr="00CA0441">
              <w:rPr>
                <w:rFonts w:ascii="Garamond" w:hAnsi="Garamond"/>
              </w:rPr>
              <w:t xml:space="preserve"> оптового рынка в электронном виде с</w:t>
            </w:r>
            <w:r w:rsidRPr="00CA0441">
              <w:rPr>
                <w:rFonts w:ascii="Garamond" w:hAnsi="Garamond"/>
                <w:highlight w:val="yellow"/>
              </w:rPr>
              <w:t xml:space="preserve"> применением </w:t>
            </w:r>
            <w:r w:rsidRPr="00CA0441">
              <w:rPr>
                <w:rFonts w:ascii="Garamond" w:hAnsi="Garamond"/>
              </w:rPr>
              <w:t>ЭП</w:t>
            </w:r>
            <w:r w:rsidRPr="00CA0441">
              <w:rPr>
                <w:rFonts w:ascii="Garamond" w:hAnsi="Garamond"/>
                <w:highlight w:val="yellow"/>
              </w:rPr>
              <w:t xml:space="preserve"> на своем официальном сайте, в разделе с ограниченным в соответствии с Правилами ЭДО СЭД КО доступом</w:t>
            </w:r>
            <w:r w:rsidRPr="00CA0441">
              <w:rPr>
                <w:rFonts w:ascii="Garamond" w:hAnsi="Garamond"/>
              </w:rPr>
              <w:t xml:space="preserve"> персонифицированные </w:t>
            </w:r>
            <w:r w:rsidRPr="00CA0441">
              <w:rPr>
                <w:rFonts w:ascii="Garamond" w:eastAsia="Arial Unicode MS" w:hAnsi="Garamond"/>
              </w:rPr>
              <w:t xml:space="preserve">реестры штрафов </w:t>
            </w:r>
            <w:r w:rsidRPr="00CA0441">
              <w:rPr>
                <w:rFonts w:ascii="Garamond" w:hAnsi="Garamond"/>
              </w:rPr>
              <w:t>за невыполнение поставщиком обязательств по поставке мощности по договору купли-продажи мощности, производимой с использованием генерирующих объектов, поставляющих мощность в вынужденном режиме, 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(приложение 133.1 к настоящему Регламенту), содержащие отличные от нуля штрафы по договорам купли-продажи мощности, производимой с использованием генерирующих объектов, поставляющих мощность в вынужденном режиме, в случае расчета такого штрафа.</w:t>
            </w:r>
          </w:p>
          <w:p w:rsidR="009963DF" w:rsidRPr="00CA0441" w:rsidRDefault="003F0F66" w:rsidP="00CA044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CA0441">
              <w:rPr>
                <w:rFonts w:ascii="Garamond" w:hAnsi="Garamond"/>
              </w:rPr>
              <w:t xml:space="preserve">Не позднее 18-го числа месяца, следующего за расчетным, КО определяет размер денежной суммы, обусловленной </w:t>
            </w:r>
            <w:r w:rsidRPr="00CA0441">
              <w:rPr>
                <w:rFonts w:ascii="Garamond" w:hAnsi="Garamond"/>
                <w:color w:val="000000"/>
              </w:rPr>
              <w:t xml:space="preserve">отказом поставщика от исполнения обязательств по договору купли-продажи мощности, </w:t>
            </w:r>
            <w:r w:rsidRPr="00CA0441">
              <w:rPr>
                <w:rFonts w:ascii="Garamond" w:hAnsi="Garamond"/>
              </w:rPr>
              <w:t xml:space="preserve">производимой с использованием генерирующих объектов, поставляющих мощность в вынужденном режиме, и </w:t>
            </w:r>
            <w:r w:rsidRPr="00CA0441">
              <w:rPr>
                <w:rFonts w:ascii="Garamond" w:hAnsi="Garamond"/>
                <w:highlight w:val="yellow"/>
              </w:rPr>
              <w:t>размещает для</w:t>
            </w:r>
            <w:r w:rsidRPr="00CA0441">
              <w:rPr>
                <w:rFonts w:ascii="Garamond" w:hAnsi="Garamond"/>
              </w:rPr>
              <w:t xml:space="preserve"> участник</w:t>
            </w:r>
            <w:r w:rsidRPr="00CA0441">
              <w:rPr>
                <w:rFonts w:ascii="Garamond" w:hAnsi="Garamond"/>
                <w:highlight w:val="yellow"/>
              </w:rPr>
              <w:t>ов</w:t>
            </w:r>
            <w:r w:rsidRPr="00CA0441">
              <w:rPr>
                <w:rFonts w:ascii="Garamond" w:hAnsi="Garamond"/>
              </w:rPr>
              <w:t xml:space="preserve"> оптового рынка в электронном виде с</w:t>
            </w:r>
            <w:r w:rsidRPr="00CA0441">
              <w:rPr>
                <w:rFonts w:ascii="Garamond" w:hAnsi="Garamond"/>
                <w:highlight w:val="yellow"/>
              </w:rPr>
              <w:t xml:space="preserve"> применением </w:t>
            </w:r>
            <w:r w:rsidRPr="00CA0441">
              <w:rPr>
                <w:rFonts w:ascii="Garamond" w:hAnsi="Garamond"/>
              </w:rPr>
              <w:t>ЭП</w:t>
            </w:r>
            <w:r w:rsidRPr="00CA0441">
              <w:rPr>
                <w:rFonts w:ascii="Garamond" w:hAnsi="Garamond"/>
                <w:highlight w:val="yellow"/>
              </w:rPr>
              <w:t xml:space="preserve"> на своем официальном сайте, в разделе с ограниченным в соответствии с Правилами ЭДО СЭД КО доступом</w:t>
            </w:r>
            <w:r w:rsidRPr="00CA0441">
              <w:rPr>
                <w:rFonts w:ascii="Garamond" w:hAnsi="Garamond"/>
              </w:rPr>
              <w:t xml:space="preserve"> персонифицированные реестры денежных сумм, </w:t>
            </w:r>
            <w:r w:rsidRPr="00CA0441">
              <w:rPr>
                <w:rFonts w:ascii="Garamond" w:hAnsi="Garamond"/>
                <w:color w:val="000000"/>
              </w:rPr>
              <w:t xml:space="preserve">обусловленных отказом поставщика от исполнения обязательств по </w:t>
            </w:r>
            <w:r w:rsidRPr="00CA0441">
              <w:rPr>
                <w:rFonts w:ascii="Garamond" w:hAnsi="Garamond"/>
              </w:rPr>
              <w:t>договору купли-продажи мощности, производимой с использованием генерирующих объектов, поставляющих мощность в вынужденном режиме</w:t>
            </w:r>
            <w:r w:rsidRPr="00CA0441">
              <w:rPr>
                <w:rFonts w:ascii="Garamond" w:hAnsi="Garamond"/>
                <w:color w:val="000000"/>
              </w:rPr>
              <w:t xml:space="preserve"> </w:t>
            </w:r>
            <w:r w:rsidRPr="00CA0441">
              <w:rPr>
                <w:rFonts w:ascii="Garamond" w:hAnsi="Garamond"/>
              </w:rPr>
              <w:t>(приложение 133 настоящего Регламента), содержащие отличные от нуля денежные суммы по договорам купли-продажи мощности, производимой с использованием генерирующих объектов, поставляющих мощность в вынужденном режиме, в случае расчета таких денежных сумм.</w:t>
            </w:r>
          </w:p>
          <w:p w:rsidR="009963DF" w:rsidRPr="00CA0441" w:rsidRDefault="003F0F66" w:rsidP="00CA0441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CA0441">
              <w:rPr>
                <w:rFonts w:ascii="Garamond" w:hAnsi="Garamond"/>
              </w:rPr>
              <w:t xml:space="preserve">Не позднее 20-го числа месяца, следующего за расчетным, КО формирует и </w:t>
            </w:r>
            <w:r w:rsidRPr="00CA0441">
              <w:rPr>
                <w:rFonts w:ascii="Garamond" w:eastAsia="Times New Roman" w:hAnsi="Garamond"/>
                <w:highlight w:val="yellow"/>
              </w:rPr>
              <w:t>размещает для</w:t>
            </w:r>
            <w:r w:rsidRPr="00CA0441">
              <w:rPr>
                <w:rFonts w:ascii="Garamond" w:hAnsi="Garamond"/>
              </w:rPr>
              <w:t xml:space="preserve"> участник</w:t>
            </w:r>
            <w:r w:rsidRPr="00CA0441">
              <w:rPr>
                <w:rFonts w:ascii="Garamond" w:hAnsi="Garamond"/>
                <w:highlight w:val="yellow"/>
              </w:rPr>
              <w:t>ов</w:t>
            </w:r>
            <w:r w:rsidRPr="00CA0441">
              <w:rPr>
                <w:rFonts w:ascii="Garamond" w:hAnsi="Garamond"/>
              </w:rPr>
              <w:t xml:space="preserve"> оптового рынка в электронном виде с</w:t>
            </w:r>
            <w:r w:rsidRPr="00CA0441">
              <w:rPr>
                <w:rFonts w:ascii="Garamond" w:hAnsi="Garamond"/>
                <w:highlight w:val="yellow"/>
              </w:rPr>
              <w:t xml:space="preserve"> </w:t>
            </w:r>
            <w:r w:rsidRPr="00CA0441">
              <w:rPr>
                <w:rFonts w:ascii="Garamond" w:eastAsia="Times New Roman" w:hAnsi="Garamond"/>
                <w:highlight w:val="yellow"/>
              </w:rPr>
              <w:t>применением</w:t>
            </w:r>
            <w:r w:rsidRPr="00CA0441">
              <w:rPr>
                <w:rFonts w:ascii="Garamond" w:hAnsi="Garamond"/>
                <w:highlight w:val="yellow"/>
              </w:rPr>
              <w:t xml:space="preserve"> </w:t>
            </w:r>
            <w:r w:rsidRPr="00CA0441">
              <w:rPr>
                <w:rFonts w:ascii="Garamond" w:hAnsi="Garamond"/>
              </w:rPr>
              <w:t>ЭП</w:t>
            </w:r>
            <w:r w:rsidRPr="00CA0441">
              <w:rPr>
                <w:rFonts w:ascii="Garamond" w:hAnsi="Garamond"/>
                <w:highlight w:val="yellow"/>
              </w:rPr>
              <w:t xml:space="preserve"> </w:t>
            </w:r>
            <w:r w:rsidRPr="00CA0441">
              <w:rPr>
                <w:rFonts w:ascii="Garamond" w:eastAsia="Times New Roman" w:hAnsi="Garamond"/>
                <w:highlight w:val="yellow"/>
              </w:rPr>
              <w:t>на своем официальном сайте, в разделе с ограниченным в соответствии с Правилами ЭДО СЭД КО доступом</w:t>
            </w:r>
            <w:r w:rsidRPr="00CA0441">
              <w:rPr>
                <w:rFonts w:ascii="Garamond" w:hAnsi="Garamond"/>
              </w:rPr>
              <w:t xml:space="preserve"> персонифицированные аналитические отчеты о величине, определяемой в отношении ГТП потребления покупателя – участника оптового рынка при расчете штрафа за невыполнение поставщиком – участником оптового рынка обязательств по поставке мощности по договорам купли-продажи мощности, производимой с использованием генерирующих объектов, поставляющих мощность в вынужденном режиме, взыскиваемого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(приложение 133.2 к настоящему Регламенту), содержащие отличные от нуля значения величины </w:t>
            </w:r>
            <w:r w:rsidRPr="00CA0441">
              <w:rPr>
                <w:rFonts w:ascii="Garamond" w:hAnsi="Garamond"/>
              </w:rPr>
              <w:fldChar w:fldCharType="begin"/>
            </w:r>
            <w:r w:rsidRPr="00CA0441">
              <w:rPr>
                <w:rFonts w:ascii="Garamond" w:hAnsi="Garamond"/>
              </w:rPr>
              <w:instrText xml:space="preserve"> QUOTE Sq,j,m,zштраф_негот </w:instrText>
            </w:r>
            <w:r w:rsidRPr="00CA0441">
              <w:rPr>
                <w:rFonts w:ascii="Garamond" w:hAnsi="Garamond"/>
              </w:rPr>
              <w:fldChar w:fldCharType="end"/>
            </w:r>
            <w:r w:rsidRPr="00CA0441">
              <w:rPr>
                <w:rFonts w:ascii="Garamond" w:hAnsi="Garamond"/>
              </w:rPr>
              <w:t xml:space="preserve"> </w:t>
            </w:r>
            <w:r w:rsidRPr="00CA0441">
              <w:rPr>
                <w:rFonts w:ascii="Garamond" w:hAnsi="Garamond"/>
                <w:position w:val="-14"/>
              </w:rPr>
              <w:object w:dxaOrig="1440" w:dyaOrig="400">
                <v:shape id="_x0000_i1026" type="#_x0000_t75" style="width:1in;height:21.25pt" o:ole="">
                  <v:imagedata r:id="rId8" o:title=""/>
                </v:shape>
                <o:OLEObject Type="Embed" ProgID="Equation.3" ShapeID="_x0000_i1026" DrawAspect="Content" ObjectID="_1707052607" r:id="rId10"/>
              </w:object>
            </w:r>
            <w:r w:rsidRPr="00CA0441">
              <w:rPr>
                <w:rFonts w:ascii="Garamond" w:hAnsi="Garamond"/>
              </w:rPr>
              <w:t xml:space="preserve">, определяемой согласно п. 6.2.3.3 настоящего Регламента </w:t>
            </w:r>
            <w:r w:rsidRPr="00CA0441">
              <w:rPr>
                <w:rFonts w:ascii="Garamond" w:hAnsi="Garamond"/>
                <w:iCs/>
              </w:rPr>
              <w:t xml:space="preserve">в отношении ГТП потребления (экспорта) </w:t>
            </w:r>
            <w:r w:rsidRPr="00CA0441">
              <w:rPr>
                <w:rFonts w:ascii="Garamond" w:hAnsi="Garamond"/>
                <w:i/>
                <w:iCs/>
                <w:lang w:val="en-US"/>
              </w:rPr>
              <w:t>q</w:t>
            </w:r>
            <w:r w:rsidRPr="00CA0441">
              <w:rPr>
                <w:rFonts w:ascii="Garamond" w:hAnsi="Garamond"/>
                <w:iCs/>
              </w:rPr>
              <w:t xml:space="preserve"> покупателя – участника оптового рынка </w:t>
            </w:r>
            <w:r w:rsidRPr="00CA0441">
              <w:rPr>
                <w:rFonts w:ascii="Garamond" w:hAnsi="Garamond"/>
                <w:i/>
                <w:iCs/>
                <w:lang w:val="en-US"/>
              </w:rPr>
              <w:t>j</w:t>
            </w:r>
            <w:r w:rsidRPr="00CA0441">
              <w:rPr>
                <w:rFonts w:ascii="Garamond" w:hAnsi="Garamond"/>
                <w:i/>
                <w:iCs/>
              </w:rPr>
              <w:t xml:space="preserve"> </w:t>
            </w:r>
            <w:r w:rsidRPr="00CA0441">
              <w:rPr>
                <w:rFonts w:ascii="Garamond" w:hAnsi="Garamond"/>
              </w:rPr>
              <w:t>по всем договорам купли-продажи мощности, производимой с использованием генерирующих объектов, поставляющих мощность в вынужденном режиме.</w:t>
            </w:r>
          </w:p>
        </w:tc>
      </w:tr>
      <w:tr w:rsidR="009963DF" w:rsidRPr="00CA0441" w:rsidTr="00CA0441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:rsidR="009963DF" w:rsidRPr="00CA0441" w:rsidRDefault="003F0F66" w:rsidP="00CA0441">
            <w:pPr>
              <w:spacing w:before="120" w:after="120" w:line="240" w:lineRule="auto"/>
              <w:jc w:val="center"/>
              <w:rPr>
                <w:rFonts w:ascii="Garamond" w:hAnsi="Garamond" w:cs="Garamond"/>
                <w:b/>
                <w:bCs/>
                <w:lang w:val="en-US"/>
              </w:rPr>
            </w:pPr>
            <w:r w:rsidRPr="00CA0441">
              <w:rPr>
                <w:rFonts w:ascii="Garamond" w:hAnsi="Garamond" w:cs="Garamond"/>
                <w:b/>
                <w:bCs/>
                <w:lang w:val="en-US"/>
              </w:rPr>
              <w:t>13.1.7</w:t>
            </w:r>
          </w:p>
        </w:tc>
        <w:tc>
          <w:tcPr>
            <w:tcW w:w="6662" w:type="dxa"/>
          </w:tcPr>
          <w:p w:rsidR="00553C93" w:rsidRDefault="00553C93" w:rsidP="00CA0441">
            <w:pPr>
              <w:pStyle w:val="a1"/>
              <w:spacing w:before="120" w:after="120"/>
              <w:ind w:firstLine="600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…</w:t>
            </w:r>
          </w:p>
          <w:p w:rsidR="009963DF" w:rsidRPr="00CA0441" w:rsidRDefault="003F0F66" w:rsidP="00CA0441">
            <w:pPr>
              <w:pStyle w:val="a1"/>
              <w:spacing w:before="120" w:after="120"/>
              <w:ind w:firstLine="600"/>
              <w:jc w:val="both"/>
              <w:rPr>
                <w:szCs w:val="22"/>
                <w:lang w:val="ru-RU"/>
              </w:rPr>
            </w:pPr>
            <w:r w:rsidRPr="00CA0441">
              <w:rPr>
                <w:szCs w:val="22"/>
                <w:lang w:val="ru-RU"/>
              </w:rPr>
              <w:t xml:space="preserve">КО не позднее 10-го числа расчетного месяца (в отношении расчетного месяца </w:t>
            </w:r>
            <w:r w:rsidRPr="00CA0441">
              <w:rPr>
                <w:i/>
                <w:szCs w:val="22"/>
                <w:lang w:val="en-US"/>
              </w:rPr>
              <w:t>m</w:t>
            </w:r>
            <w:r w:rsidRPr="00CA0441">
              <w:rPr>
                <w:szCs w:val="22"/>
                <w:lang w:val="ru-RU"/>
              </w:rPr>
              <w:t xml:space="preserve"> = январь не позднее чем за 4 (четыре) рабочих дня до даты авансового платежа)</w:t>
            </w:r>
            <w:r w:rsidRPr="00CA0441">
              <w:rPr>
                <w:color w:val="000000"/>
                <w:szCs w:val="22"/>
                <w:lang w:val="ru-RU"/>
              </w:rPr>
              <w:t xml:space="preserve"> </w:t>
            </w:r>
            <w:r w:rsidRPr="00CA0441">
              <w:rPr>
                <w:szCs w:val="22"/>
                <w:highlight w:val="yellow"/>
                <w:lang w:val="ru-RU"/>
              </w:rPr>
              <w:t>направляет</w:t>
            </w:r>
            <w:r w:rsidRPr="00CA0441">
              <w:rPr>
                <w:szCs w:val="22"/>
                <w:lang w:val="ru-RU"/>
              </w:rPr>
              <w:t xml:space="preserve"> участник</w:t>
            </w:r>
            <w:r w:rsidRPr="00CA0441">
              <w:rPr>
                <w:szCs w:val="22"/>
                <w:highlight w:val="yellow"/>
                <w:lang w:val="ru-RU"/>
              </w:rPr>
              <w:t>ам</w:t>
            </w:r>
            <w:r w:rsidRPr="00CA0441">
              <w:rPr>
                <w:szCs w:val="22"/>
                <w:lang w:val="ru-RU"/>
              </w:rPr>
              <w:t xml:space="preserve"> оптового рынка, ФСК в электронном виде с ЭП персонифицированные реестры авансовых обязательств/требований по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объектов,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сетях, содержащие отличные от нуля значения авансовых обязательств/требований за расчетный период, на даты платежей </w:t>
            </w:r>
            <w:r w:rsidRPr="00CA0441">
              <w:rPr>
                <w:i/>
                <w:szCs w:val="22"/>
              </w:rPr>
              <w:t>d</w:t>
            </w:r>
            <w:r w:rsidRPr="00CA0441">
              <w:rPr>
                <w:szCs w:val="22"/>
                <w:lang w:val="ru-RU"/>
              </w:rPr>
              <w:t xml:space="preserve"> (приложения 59, 59.1 настоящего Регламента).</w:t>
            </w:r>
          </w:p>
          <w:p w:rsidR="009963DF" w:rsidRPr="00CA0441" w:rsidRDefault="003F0F66" w:rsidP="00CA0441">
            <w:pPr>
              <w:pStyle w:val="a1"/>
              <w:spacing w:before="120" w:after="120"/>
              <w:ind w:firstLine="600"/>
              <w:jc w:val="both"/>
              <w:rPr>
                <w:szCs w:val="22"/>
                <w:lang w:val="ru-RU"/>
              </w:rPr>
            </w:pPr>
            <w:r w:rsidRPr="00CA0441">
              <w:rPr>
                <w:szCs w:val="22"/>
                <w:lang w:val="ru-RU"/>
              </w:rPr>
              <w:t xml:space="preserve">Не позднее 16-го числа месяца, следующего за расчетным, КО </w:t>
            </w:r>
            <w:r w:rsidRPr="00553C93">
              <w:rPr>
                <w:szCs w:val="22"/>
                <w:highlight w:val="yellow"/>
                <w:lang w:val="ru-RU"/>
              </w:rPr>
              <w:t>рассылает</w:t>
            </w:r>
            <w:r w:rsidRPr="00CA0441">
              <w:rPr>
                <w:szCs w:val="22"/>
                <w:lang w:val="ru-RU"/>
              </w:rPr>
              <w:t>:</w:t>
            </w:r>
          </w:p>
          <w:p w:rsidR="009963DF" w:rsidRPr="00CA0441" w:rsidRDefault="003F0F66" w:rsidP="00CA0441">
            <w:pPr>
              <w:pStyle w:val="a1"/>
              <w:spacing w:before="120" w:after="120"/>
              <w:ind w:firstLine="600"/>
              <w:jc w:val="both"/>
              <w:rPr>
                <w:szCs w:val="22"/>
                <w:lang w:val="ru-RU"/>
              </w:rPr>
            </w:pPr>
            <w:r w:rsidRPr="00CA0441">
              <w:rPr>
                <w:szCs w:val="22"/>
                <w:lang w:val="ru-RU"/>
              </w:rPr>
              <w:t xml:space="preserve">– участникам оптового рынка </w:t>
            </w:r>
            <w:r w:rsidRPr="00CA0441">
              <w:rPr>
                <w:szCs w:val="22"/>
                <w:highlight w:val="yellow"/>
                <w:lang w:val="ru-RU"/>
              </w:rPr>
              <w:t>в электронном виде с ЭП</w:t>
            </w:r>
            <w:r w:rsidRPr="00CA0441">
              <w:rPr>
                <w:szCs w:val="22"/>
                <w:lang w:val="ru-RU"/>
              </w:rPr>
              <w:t xml:space="preserve"> персонифицированные уведомления об объемах и стоимости по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 (приложение 59.2 настоящего Регламента), содержащие отличные от нуля значения фактических обязательств/требований по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объектов, а также содержащие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период; </w:t>
            </w:r>
          </w:p>
          <w:p w:rsidR="009963DF" w:rsidRPr="00CA0441" w:rsidRDefault="003F0F66" w:rsidP="00CA0441">
            <w:pPr>
              <w:pStyle w:val="a1"/>
              <w:spacing w:before="120" w:after="120"/>
              <w:ind w:firstLine="600"/>
              <w:jc w:val="both"/>
              <w:rPr>
                <w:szCs w:val="22"/>
                <w:lang w:val="ru-RU"/>
              </w:rPr>
            </w:pPr>
            <w:r w:rsidRPr="00CA0441">
              <w:rPr>
                <w:szCs w:val="22"/>
                <w:lang w:val="ru-RU"/>
              </w:rPr>
              <w:t xml:space="preserve">– участникам оптового рынка </w:t>
            </w:r>
            <w:r w:rsidRPr="00CA0441">
              <w:rPr>
                <w:szCs w:val="22"/>
                <w:highlight w:val="yellow"/>
                <w:lang w:val="ru-RU"/>
              </w:rPr>
              <w:t>в электронном виде с ЭП</w:t>
            </w:r>
            <w:r w:rsidRPr="00CA0441">
              <w:rPr>
                <w:szCs w:val="22"/>
                <w:lang w:val="ru-RU"/>
              </w:rPr>
              <w:t xml:space="preserve"> персонифицированные уведомления об объемах и стоимости по договорам купли-продажи мощности по результатам конкурентного отбора мощности в целях обеспечения поставки мощности между ценовыми зонами (приложение 59.3.1 настоящего Регламента), содержащие отличные от нуля значения фактических обязательств/требований по договорам купли-продажи мощности по результатам конкурентного отбора мощности в целях обеспечения поставки мощности между ценовыми зонами, за расчетный период; </w:t>
            </w:r>
          </w:p>
          <w:p w:rsidR="009963DF" w:rsidRPr="00CA0441" w:rsidRDefault="003F0F66" w:rsidP="00CA0441">
            <w:pPr>
              <w:pStyle w:val="a1"/>
              <w:spacing w:before="120" w:after="120"/>
              <w:ind w:firstLine="600"/>
              <w:jc w:val="both"/>
              <w:rPr>
                <w:szCs w:val="22"/>
                <w:lang w:val="ru-RU"/>
              </w:rPr>
            </w:pPr>
            <w:r w:rsidRPr="00CA0441">
              <w:rPr>
                <w:szCs w:val="22"/>
                <w:lang w:val="ru-RU"/>
              </w:rPr>
              <w:t xml:space="preserve">– участникам оптового рынка </w:t>
            </w:r>
            <w:r w:rsidRPr="00CA0441">
              <w:rPr>
                <w:szCs w:val="22"/>
                <w:highlight w:val="yellow"/>
                <w:lang w:val="ru-RU"/>
              </w:rPr>
              <w:t>в электронном виде с ЭП</w:t>
            </w:r>
            <w:r w:rsidRPr="00CA0441">
              <w:rPr>
                <w:szCs w:val="22"/>
                <w:lang w:val="ru-RU"/>
              </w:rPr>
              <w:t xml:space="preserve"> итоговый реестр потребления/поставки мощности за расчетный период участником оптового рынка – покупателем/поставщиком сверх объемов мощности, поставленных по регулируемым договорам, свободным договорам и договорам, указанным в подпунктах 7, 8, 10, 11, 14, 15 пункта 4 </w:t>
            </w:r>
            <w:r w:rsidRPr="00CA0441">
              <w:rPr>
                <w:caps/>
                <w:szCs w:val="22"/>
                <w:lang w:val="ru-RU"/>
              </w:rPr>
              <w:t>п</w:t>
            </w:r>
            <w:r w:rsidRPr="00CA0441">
              <w:rPr>
                <w:szCs w:val="22"/>
                <w:lang w:val="ru-RU"/>
              </w:rPr>
              <w:t xml:space="preserve">равил оптового рынка (приложение 59.4 настоящего Регламента); при этом итоговый реестр потребления мощности за расчетный период участником оптового рынка – покупателем сверх объемов мощности, поставленных по регулируемым договорам, свободным договорам и договорам, указанным в подпунктах 7, 8, 10, 11, 14, 15 пункта 4 </w:t>
            </w:r>
            <w:r w:rsidRPr="00CA0441">
              <w:rPr>
                <w:caps/>
                <w:szCs w:val="22"/>
                <w:lang w:val="ru-RU"/>
              </w:rPr>
              <w:t>п</w:t>
            </w:r>
            <w:r w:rsidRPr="00CA0441">
              <w:rPr>
                <w:szCs w:val="22"/>
                <w:lang w:val="ru-RU"/>
              </w:rPr>
              <w:t xml:space="preserve">равил оптового рынка, содержит информацию только в отношении ГТП потребления (экспорта), а итоговый реестр поставки мощности за расчетный период участником оптового рынка – поставщиком сверх объемов мощности, поставленных по регулируемым договорам, свободным договорам и договорам, указанным в подпунктах 7, 8, 10, 11, 14, 15 пункта 4 </w:t>
            </w:r>
            <w:r w:rsidRPr="00CA0441">
              <w:rPr>
                <w:caps/>
                <w:szCs w:val="22"/>
                <w:lang w:val="ru-RU"/>
              </w:rPr>
              <w:t>п</w:t>
            </w:r>
            <w:r w:rsidRPr="00CA0441">
              <w:rPr>
                <w:szCs w:val="22"/>
                <w:lang w:val="ru-RU"/>
              </w:rPr>
              <w:t>равил оптового рынка, содержит информацию только в отношении ГТП генерации, при этом в указанных реестрах объем потребления и поставки определен за вычетом объема мощности по договорам купли-продажи мощности по результатам конкурентного отбора мощности в целях обеспечения поставки мощности между ценовыми зонами в соответствии с алгоритмом, указанным в настоящем Регламенте;</w:t>
            </w:r>
          </w:p>
          <w:p w:rsidR="009963DF" w:rsidRPr="00CA0441" w:rsidRDefault="003F0F66" w:rsidP="00CA0441">
            <w:pPr>
              <w:pStyle w:val="a1"/>
              <w:spacing w:before="120" w:after="120"/>
              <w:ind w:firstLine="600"/>
              <w:jc w:val="both"/>
              <w:rPr>
                <w:szCs w:val="22"/>
                <w:lang w:val="ru-RU"/>
              </w:rPr>
            </w:pPr>
            <w:r w:rsidRPr="00CA0441">
              <w:rPr>
                <w:szCs w:val="22"/>
                <w:lang w:val="ru-RU"/>
              </w:rPr>
              <w:t xml:space="preserve">– участникам оптового рынка, ФСК </w:t>
            </w:r>
            <w:r w:rsidRPr="00CA0441">
              <w:rPr>
                <w:szCs w:val="22"/>
                <w:highlight w:val="yellow"/>
                <w:lang w:val="ru-RU"/>
              </w:rPr>
              <w:t>в электронном виде с ЭП</w:t>
            </w:r>
            <w:r w:rsidRPr="00CA0441">
              <w:rPr>
                <w:szCs w:val="22"/>
                <w:lang w:val="ru-RU"/>
              </w:rPr>
              <w:t xml:space="preserve"> персонифицированные уведомления об объемах и стоимости по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 (приложение 59.3 настоящего Регламента), содержащие отличные от нуля значения фактических обязательств/требований по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сетях, а также содержащие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период;</w:t>
            </w:r>
          </w:p>
          <w:p w:rsidR="009963DF" w:rsidRPr="00CA0441" w:rsidRDefault="003F0F66" w:rsidP="00CA0441">
            <w:pPr>
              <w:tabs>
                <w:tab w:val="left" w:pos="0"/>
              </w:tabs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 w:rsidRPr="00CA0441">
              <w:rPr>
                <w:rFonts w:ascii="Garamond" w:hAnsi="Garamond"/>
              </w:rPr>
              <w:t xml:space="preserve">– участникам оптового рынка </w:t>
            </w:r>
            <w:r w:rsidRPr="00CA0441">
              <w:rPr>
                <w:rFonts w:ascii="Garamond" w:hAnsi="Garamond"/>
                <w:highlight w:val="yellow"/>
              </w:rPr>
              <w:t>в электронном виде с ЭП</w:t>
            </w:r>
            <w:r w:rsidRPr="00CA0441">
              <w:rPr>
                <w:rFonts w:ascii="Garamond" w:hAnsi="Garamond"/>
              </w:rPr>
              <w:t xml:space="preserve"> персонифицированные уведомления об итогах поставки мощности за расчетный период участником оптового рынка – поставщиком сверх объемов мощности, поставленных по регулируемым договорам, свободным договорам и договорам, указанным в подпунктах 7, 8, 10, 11, 14, 15 пункта 4 Правил оптового рынка (приложение 74 к настоящему Регламенту), и персонифицированные уведомления о потреблении мощности за расчетный период участником оптового рынка – покупателем сверх объемов мощности, поставленных по регулируемым договорам, свободным договорам и договорам, указанным в подпунктах 7, 8, 10, 11, 14, 15 пункта 4 Правил оптового рынка (приложение 75 к настоящему Регламенту), при этом в указанных уведомлениях поставленный объем и объем потребления определен за вычетом объема мощности по договорам купли-продажи мощности по результатам конкурентного отбора мощности в целях обеспечения поставки мощности между ценовыми зонами в соответствии с алгоритмом, указанным в настоящем Регламенте;</w:t>
            </w:r>
          </w:p>
          <w:p w:rsidR="009963DF" w:rsidRPr="00CA0441" w:rsidRDefault="003F0F66" w:rsidP="00CA0441">
            <w:pPr>
              <w:pStyle w:val="a1"/>
              <w:spacing w:before="120" w:after="120"/>
              <w:ind w:firstLine="600"/>
              <w:jc w:val="both"/>
              <w:rPr>
                <w:szCs w:val="22"/>
                <w:lang w:val="ru-RU"/>
              </w:rPr>
            </w:pPr>
            <w:r w:rsidRPr="00CA0441">
              <w:rPr>
                <w:szCs w:val="22"/>
                <w:lang w:val="ru-RU"/>
              </w:rPr>
              <w:t xml:space="preserve">– ФСК </w:t>
            </w:r>
            <w:r w:rsidRPr="00CA0441">
              <w:rPr>
                <w:szCs w:val="22"/>
                <w:highlight w:val="yellow"/>
                <w:lang w:val="ru-RU"/>
              </w:rPr>
              <w:t>в электронном виде с ЭП</w:t>
            </w:r>
            <w:r w:rsidRPr="00CA0441">
              <w:rPr>
                <w:szCs w:val="22"/>
                <w:lang w:val="ru-RU"/>
              </w:rPr>
              <w:t xml:space="preserve"> уведомление о потреблении мощности за расчетный период ФСК по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 (приложение 76 к настоящему Регламенту);</w:t>
            </w:r>
          </w:p>
          <w:p w:rsidR="009963DF" w:rsidRPr="00CA0441" w:rsidRDefault="003F0F66" w:rsidP="00CA0441">
            <w:pPr>
              <w:pStyle w:val="a1"/>
              <w:spacing w:before="120" w:after="120"/>
              <w:ind w:firstLine="600"/>
              <w:jc w:val="both"/>
              <w:rPr>
                <w:szCs w:val="22"/>
                <w:lang w:val="ru-RU"/>
              </w:rPr>
            </w:pPr>
            <w:r w:rsidRPr="00CA0441">
              <w:rPr>
                <w:szCs w:val="22"/>
                <w:lang w:val="ru-RU"/>
              </w:rPr>
              <w:t xml:space="preserve">– участникам оптового рынка </w:t>
            </w:r>
            <w:r w:rsidRPr="00CA0441">
              <w:rPr>
                <w:szCs w:val="22"/>
                <w:highlight w:val="yellow"/>
                <w:lang w:val="ru-RU"/>
              </w:rPr>
              <w:t>в электронном виде с ЭП</w:t>
            </w:r>
            <w:r w:rsidRPr="00CA0441">
              <w:rPr>
                <w:szCs w:val="22"/>
                <w:lang w:val="ru-RU"/>
              </w:rPr>
              <w:t xml:space="preserve"> персонифицированные уведомления об объемах мощности, поставленных по договорам купли-продажи мощности по результатам конкурентного отбора мощности в целях обеспечения поставки мощности между ценовыми зонами, содержащие отличные от нуля значения объемов (приложение 59.5 к настоящему Регламенту), а также уведомления об объемах мощности, потребляемых по договорам купли-продажи мощности по результатам конкурентного отбора мощности в целях обеспечения поставки мощности между ценовыми зонами, содержащие отличные от нуля значения объемов (приложение 59.6 к настоящему Регламенту).</w:t>
            </w:r>
          </w:p>
          <w:p w:rsidR="009963DF" w:rsidRPr="00CA0441" w:rsidRDefault="003F0F66" w:rsidP="00CA0441">
            <w:pPr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 w:rsidRPr="00CA0441">
              <w:rPr>
                <w:rFonts w:ascii="Garamond" w:hAnsi="Garamond"/>
              </w:rPr>
              <w:t xml:space="preserve">В уведомлении об объемах и стоимости по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 (приложение 59.2 к настоящему Регламенту), в уведомлении об объемах и стоимости по договорам купли-продажи мощности по результатам конкурентного отбора мощности в целях обеспечения поставки мощности между ценовыми зонами (приложение 59.3.1 к настоящему Регламенту), в уведомлении об объемах и стоимости по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 (приложение 59.3 к настоящему Регламенту) </w:t>
            </w:r>
            <w:r w:rsidRPr="00CA0441">
              <w:rPr>
                <w:rFonts w:ascii="Garamond" w:hAnsi="Garamond"/>
                <w:spacing w:val="1"/>
              </w:rPr>
              <w:t>графа, содержащая информацию о величине НДС, не заполняется в</w:t>
            </w:r>
            <w:r w:rsidRPr="00CA0441">
              <w:rPr>
                <w:rFonts w:ascii="Garamond" w:hAnsi="Garamond"/>
              </w:rPr>
              <w:t xml:space="preserve"> отношении договоров купли-продажи мощности по результатам конкурентного отбора мощности, договоров купли-продажи мощности по результатам конкурентного отбора мощности новых генерирующих объектов, договоров купли-продажи мощности по результатам конкурентного отбора мощности в целях обеспечения поставки мощности между ценовыми зонами, договоров купли-продажи мощности по результатам конкурентного отбора мощности в целях компенсации потерь в электрических сетях, договоров купли-продажи мощности по результатам конкурентного отбора мощности новых генерирующих объектов в целях компенсации потерь в электрических сетях, по которым продавцом выступает участник оптового рынка</w:t>
            </w:r>
            <w:r w:rsidRPr="00CA0441">
              <w:rPr>
                <w:rFonts w:ascii="Garamond" w:hAnsi="Garamond"/>
                <w:spacing w:val="1"/>
              </w:rPr>
              <w:t xml:space="preserve">, </w:t>
            </w:r>
            <w:r w:rsidRPr="00CA0441">
              <w:rPr>
                <w:rFonts w:ascii="Garamond" w:hAnsi="Garamond"/>
              </w:rPr>
              <w:t>включенный в отношении расчетного периода в реестр банкротов в стадии конкурсного производства (по форме приложения 113г к настоящему Регламенту)</w:t>
            </w:r>
            <w:r w:rsidRPr="00CA0441">
              <w:rPr>
                <w:rFonts w:ascii="Garamond" w:hAnsi="Garamond"/>
                <w:spacing w:val="1"/>
              </w:rPr>
              <w:t>.</w:t>
            </w:r>
          </w:p>
          <w:p w:rsidR="009963DF" w:rsidRPr="00CA0441" w:rsidRDefault="003F0F66" w:rsidP="00CA0441">
            <w:pPr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 w:rsidRPr="00CA0441">
              <w:rPr>
                <w:rFonts w:ascii="Garamond" w:hAnsi="Garamond"/>
              </w:rPr>
              <w:t xml:space="preserve">В уведомлении об итогах поставки мощности за расчетный период участником оптового рынка – поставщиком сверх объемов мощности, поставленных по регулируемым договорам, свободным договорам и договорам, указанным в подпунктах 7, 8, 10, 11, 14, 15 пункта 4 Правил оптового рынка (приложение 74 к настоящему Регламенту), </w:t>
            </w:r>
            <w:r w:rsidRPr="00CA0441">
              <w:rPr>
                <w:rFonts w:ascii="Garamond" w:hAnsi="Garamond"/>
                <w:spacing w:val="1"/>
              </w:rPr>
              <w:t xml:space="preserve">графа, содержащая информацию о величине </w:t>
            </w:r>
            <w:r w:rsidRPr="00CA0441">
              <w:rPr>
                <w:rFonts w:ascii="Garamond" w:hAnsi="Garamond"/>
              </w:rPr>
              <w:t>штрафуемого объема</w:t>
            </w:r>
            <w:r w:rsidRPr="00CA0441">
              <w:rPr>
                <w:rFonts w:ascii="Garamond" w:hAnsi="Garamond"/>
                <w:spacing w:val="1"/>
              </w:rPr>
              <w:t>, не заполняется в</w:t>
            </w:r>
            <w:r w:rsidRPr="00CA0441">
              <w:rPr>
                <w:rFonts w:ascii="Garamond" w:hAnsi="Garamond"/>
              </w:rPr>
              <w:t xml:space="preserve"> отношении ГТП генерации </w:t>
            </w:r>
            <w:r w:rsidRPr="00CA0441">
              <w:rPr>
                <w:rFonts w:ascii="Garamond" w:hAnsi="Garamond"/>
                <w:position w:val="-12"/>
              </w:rPr>
              <w:object w:dxaOrig="2320" w:dyaOrig="400">
                <v:shape id="_x0000_i1027" type="#_x0000_t75" style="width:115.1pt;height:19.65pt" o:ole="">
                  <v:imagedata r:id="rId11" o:title=""/>
                </v:shape>
                <o:OLEObject Type="Embed" ProgID="Equation.3" ShapeID="_x0000_i1027" DrawAspect="Content" ObjectID="_1707052608" r:id="rId12"/>
              </w:object>
            </w:r>
            <w:r w:rsidRPr="00CA0441">
              <w:rPr>
                <w:rFonts w:ascii="Garamond" w:hAnsi="Garamond"/>
              </w:rPr>
              <w:t xml:space="preserve"> (где </w:t>
            </w:r>
            <w:r w:rsidRPr="00CA0441">
              <w:rPr>
                <w:rFonts w:ascii="Garamond" w:hAnsi="Garamond"/>
                <w:position w:val="-12"/>
              </w:rPr>
              <w:object w:dxaOrig="1920" w:dyaOrig="400">
                <v:shape id="_x0000_i1028" type="#_x0000_t75" style="width:94.35pt;height:19.65pt" o:ole="">
                  <v:imagedata r:id="rId13" o:title=""/>
                </v:shape>
                <o:OLEObject Type="Embed" ProgID="Equation.3" ShapeID="_x0000_i1028" DrawAspect="Content" ObjectID="_1707052609" r:id="rId14"/>
              </w:object>
            </w:r>
            <w:r w:rsidRPr="00CA0441">
              <w:rPr>
                <w:rFonts w:ascii="Garamond" w:hAnsi="Garamond"/>
              </w:rPr>
              <w:t xml:space="preserve"> – множество, определенное п. 13.2.5 настоящего Регламента).</w:t>
            </w:r>
          </w:p>
          <w:p w:rsidR="009963DF" w:rsidRPr="00CA0441" w:rsidRDefault="003F0F66" w:rsidP="00CA0441">
            <w:pPr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 w:rsidRPr="00CA0441">
              <w:rPr>
                <w:rFonts w:ascii="Garamond" w:hAnsi="Garamond"/>
              </w:rPr>
              <w:t xml:space="preserve">В случае если величина поставки мощности между ценовыми зонами по результатам КОМ в отношении расчетного месяца </w:t>
            </w:r>
            <w:r w:rsidRPr="00CA0441">
              <w:rPr>
                <w:rFonts w:ascii="Garamond" w:hAnsi="Garamond"/>
                <w:i/>
              </w:rPr>
              <w:t>m</w:t>
            </w:r>
            <w:r w:rsidRPr="00CA0441">
              <w:rPr>
                <w:rFonts w:ascii="Garamond" w:hAnsi="Garamond"/>
              </w:rPr>
              <w:t xml:space="preserve"> </w:t>
            </w:r>
            <w:r w:rsidRPr="00CA0441">
              <w:rPr>
                <w:rFonts w:ascii="Garamond" w:hAnsi="Garamond"/>
                <w:noProof/>
                <w:lang w:eastAsia="ru-RU"/>
              </w:rPr>
              <w:drawing>
                <wp:inline distT="0" distB="0" distL="0" distR="0">
                  <wp:extent cx="548640" cy="255905"/>
                  <wp:effectExtent l="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0441">
              <w:rPr>
                <w:rFonts w:ascii="Garamond" w:hAnsi="Garamond"/>
              </w:rPr>
              <w:t xml:space="preserve">, определенная в соответствии с п. 3.7 </w:t>
            </w:r>
            <w:r w:rsidRPr="00CA0441">
              <w:rPr>
                <w:rFonts w:ascii="Garamond" w:hAnsi="Garamond"/>
                <w:i/>
              </w:rPr>
              <w:t>Регламента определения объемов покупки и продажи мощности на оптовом рынке</w:t>
            </w:r>
            <w:r w:rsidRPr="00CA0441">
              <w:rPr>
                <w:rFonts w:ascii="Garamond" w:hAnsi="Garamond"/>
              </w:rPr>
              <w:t xml:space="preserve"> (Приложение № 13.2 к </w:t>
            </w:r>
            <w:r w:rsidRPr="00CA0441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CA0441">
              <w:rPr>
                <w:rFonts w:ascii="Garamond" w:hAnsi="Garamond"/>
              </w:rPr>
              <w:t>), равна нулю, КО не рассылает персонифицированные уведомления об объемах и стоимости по договорам купли-продажи мощности по результатам конкурентного отбора мощности в целях обеспечения поставки мощности между ценовыми зонами (приложение 59.3.1 к настоящему Регламенту), уведомления об объемах мощности, поставленных по договорам купли-продажи мощности по результатам конкурентного отбора мощности в целях обеспечения поставки мощности между ценовыми зонами, содержащие отличные от нуля значения объемов (приложение 59.5 к настоящему Регламенту), и уведомления об объемах мощности, потребляемых по договорам купли-продажи мощности по результатам конкурентного отбора мощности в целях обеспечения поставки мощности между ценовыми зонами, содержащие отличные от нуля значения объемов (приложение 59.6 к настоящему Регламенту) за соответствующий расчетный период.</w:t>
            </w:r>
          </w:p>
          <w:p w:rsidR="009963DF" w:rsidRPr="00CA0441" w:rsidRDefault="003F0F66" w:rsidP="00CA0441">
            <w:pPr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 w:rsidRPr="00CA0441">
              <w:rPr>
                <w:rFonts w:ascii="Garamond" w:hAnsi="Garamond"/>
              </w:rPr>
              <w:t xml:space="preserve">Не позднее 16-го числа месяца, следующего за расчетным, КО </w:t>
            </w:r>
            <w:r w:rsidRPr="00CA0441">
              <w:rPr>
                <w:rFonts w:ascii="Garamond" w:hAnsi="Garamond"/>
                <w:highlight w:val="yellow"/>
              </w:rPr>
              <w:t>рассылает</w:t>
            </w:r>
            <w:r w:rsidRPr="00CA0441">
              <w:rPr>
                <w:rFonts w:ascii="Garamond" w:hAnsi="Garamond"/>
              </w:rPr>
              <w:t xml:space="preserve"> участник</w:t>
            </w:r>
            <w:r w:rsidRPr="00CA0441">
              <w:rPr>
                <w:rFonts w:ascii="Garamond" w:hAnsi="Garamond"/>
                <w:highlight w:val="yellow"/>
              </w:rPr>
              <w:t>ам</w:t>
            </w:r>
            <w:r w:rsidRPr="00CA0441">
              <w:rPr>
                <w:rFonts w:ascii="Garamond" w:hAnsi="Garamond"/>
              </w:rPr>
              <w:t xml:space="preserve"> оптового рынка в электронном виде с ЭП персонифицированные уведомления о </w:t>
            </w:r>
            <w:r w:rsidRPr="00CA0441">
              <w:rPr>
                <w:rFonts w:ascii="Garamond" w:eastAsia="Arial Unicode MS" w:hAnsi="Garamond"/>
              </w:rPr>
              <w:t>штрафах по договорам купли-продажи мощности по результатам конкурентного отбора мощности</w:t>
            </w:r>
            <w:r w:rsidRPr="00CA0441">
              <w:rPr>
                <w:rFonts w:ascii="Garamond" w:hAnsi="Garamond"/>
              </w:rPr>
              <w:t xml:space="preserve">, договорам купли-продажи мощности по результатам конкурентного отбора мощности новых генерирующих объектов (приложение 78 настоящего Регламента), содержащие отличные от нуля </w:t>
            </w:r>
            <w:r w:rsidRPr="00CA0441">
              <w:rPr>
                <w:rFonts w:ascii="Garamond" w:hAnsi="Garamond"/>
                <w:bCs/>
              </w:rPr>
              <w:t>объемы мощности, не поставленные</w:t>
            </w:r>
            <w:r w:rsidRPr="00CA0441">
              <w:rPr>
                <w:rFonts w:ascii="Garamond" w:hAnsi="Garamond"/>
              </w:rPr>
              <w:t xml:space="preserve"> по договорам купли-продажи мощности по результатам конкурентного отбора мощности.</w:t>
            </w:r>
          </w:p>
          <w:p w:rsidR="009963DF" w:rsidRPr="00CA0441" w:rsidRDefault="003F0F66" w:rsidP="00CA0441">
            <w:pPr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 w:rsidRPr="00CA0441">
              <w:rPr>
                <w:rFonts w:ascii="Garamond" w:hAnsi="Garamond"/>
              </w:rPr>
              <w:t xml:space="preserve">Не позднее 20-го числа месяца, следующего за расчетным, КО формирует и </w:t>
            </w:r>
            <w:r w:rsidRPr="00CA0441">
              <w:rPr>
                <w:rFonts w:ascii="Garamond" w:hAnsi="Garamond"/>
                <w:highlight w:val="yellow"/>
              </w:rPr>
              <w:t>направляет</w:t>
            </w:r>
            <w:r w:rsidRPr="00CA0441">
              <w:rPr>
                <w:rFonts w:ascii="Garamond" w:hAnsi="Garamond"/>
              </w:rPr>
              <w:t xml:space="preserve"> участник</w:t>
            </w:r>
            <w:r w:rsidRPr="00CA0441">
              <w:rPr>
                <w:rFonts w:ascii="Garamond" w:hAnsi="Garamond"/>
                <w:highlight w:val="yellow"/>
              </w:rPr>
              <w:t>ам</w:t>
            </w:r>
            <w:r w:rsidRPr="00CA0441">
              <w:rPr>
                <w:rFonts w:ascii="Garamond" w:hAnsi="Garamond"/>
              </w:rPr>
              <w:t xml:space="preserve"> оптового рынка, ФСК в электронном виде с ЭП персонифицированные аналитические отчеты о величинах, обусловленных надбавками к цене на мощность, продаваемую по договорам КОМ (в том числе по договорам КОМ в целях компенсации потерь), и оплатой мощности, поставляемой по договорам КОМ НГО (в том числе по договорам КОМ НГО в целях компенсации потерь) (приложение 154.1 к настоящему Регламенту), определяемые согласно п. 13.1.6 настоящего Регламента в отношении ГТП потребления (экспорта) </w:t>
            </w:r>
            <w:r w:rsidRPr="00CA0441">
              <w:rPr>
                <w:rFonts w:ascii="Garamond" w:hAnsi="Garamond"/>
                <w:i/>
                <w:lang w:val="en-US"/>
              </w:rPr>
              <w:t>q</w:t>
            </w:r>
            <w:r w:rsidRPr="00CA0441">
              <w:rPr>
                <w:rFonts w:ascii="Garamond" w:hAnsi="Garamond"/>
                <w:i/>
              </w:rPr>
              <w:t xml:space="preserve"> </w:t>
            </w:r>
            <w:r w:rsidRPr="00CA0441">
              <w:rPr>
                <w:rFonts w:ascii="Garamond" w:hAnsi="Garamond"/>
              </w:rPr>
              <w:t xml:space="preserve">участника оптового рынка </w:t>
            </w:r>
            <w:r w:rsidRPr="00CA0441">
              <w:rPr>
                <w:rFonts w:ascii="Garamond" w:hAnsi="Garamond"/>
                <w:i/>
                <w:lang w:val="en-US"/>
              </w:rPr>
              <w:t>j</w:t>
            </w:r>
            <w:r w:rsidRPr="00CA0441">
              <w:rPr>
                <w:rFonts w:ascii="Garamond" w:hAnsi="Garamond"/>
              </w:rPr>
              <w:t xml:space="preserve"> (в отношении</w:t>
            </w:r>
            <w:r w:rsidRPr="00CA0441">
              <w:rPr>
                <w:rFonts w:ascii="Garamond" w:hAnsi="Garamond"/>
                <w:i/>
              </w:rPr>
              <w:t xml:space="preserve"> </w:t>
            </w:r>
            <w:r w:rsidRPr="00CA0441">
              <w:rPr>
                <w:rFonts w:ascii="Garamond" w:hAnsi="Garamond"/>
              </w:rPr>
              <w:t xml:space="preserve">субъекта Российской Федерации </w:t>
            </w:r>
            <w:r w:rsidRPr="00CA0441">
              <w:rPr>
                <w:rFonts w:ascii="Garamond" w:hAnsi="Garamond"/>
                <w:i/>
                <w:lang w:val="en-US"/>
              </w:rPr>
              <w:t>f</w:t>
            </w:r>
            <w:r w:rsidRPr="00CA0441">
              <w:rPr>
                <w:rFonts w:ascii="Garamond" w:hAnsi="Garamond"/>
                <w:i/>
              </w:rPr>
              <w:t xml:space="preserve"> </w:t>
            </w:r>
            <w:r w:rsidRPr="00CA0441">
              <w:rPr>
                <w:rFonts w:ascii="Garamond" w:hAnsi="Garamond"/>
              </w:rPr>
              <w:t xml:space="preserve">для ФСК) за расчетный месяц </w:t>
            </w:r>
            <w:r w:rsidRPr="00CA0441">
              <w:rPr>
                <w:rFonts w:ascii="Garamond" w:hAnsi="Garamond"/>
                <w:i/>
                <w:lang w:val="en-US"/>
              </w:rPr>
              <w:t>m</w:t>
            </w:r>
            <w:r w:rsidRPr="00CA0441">
              <w:rPr>
                <w:rFonts w:ascii="Garamond" w:hAnsi="Garamond"/>
              </w:rPr>
              <w:t>.</w:t>
            </w:r>
          </w:p>
          <w:p w:rsidR="009963DF" w:rsidRPr="00CA0441" w:rsidRDefault="003F0F66" w:rsidP="00CA0441">
            <w:pPr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 w:rsidRPr="00CA0441">
              <w:rPr>
                <w:rFonts w:ascii="Garamond" w:hAnsi="Garamond"/>
              </w:rPr>
              <w:t xml:space="preserve">Не позднее 15-го рабочего дня месяца, следующего за месяцем, в котором КО получена информация от Совета рынка в соответствии с пунктом 18`.19.17 </w:t>
            </w:r>
            <w:r w:rsidRPr="00CA0441">
              <w:rPr>
                <w:rFonts w:ascii="Garamond" w:hAnsi="Garamond"/>
                <w:i/>
              </w:rPr>
              <w:t>Договора о присоединении к торговой системе оптового рынка</w:t>
            </w:r>
            <w:r w:rsidRPr="00CA0441">
              <w:rPr>
                <w:rFonts w:ascii="Garamond" w:hAnsi="Garamond"/>
              </w:rPr>
              <w:t xml:space="preserve"> о принятии Наблюдательным советом Совета рынка решения об отсутствии оснований для освобождения поставщика от ответственности за </w:t>
            </w:r>
            <w:proofErr w:type="spellStart"/>
            <w:r w:rsidRPr="00CA0441">
              <w:rPr>
                <w:rFonts w:ascii="Garamond" w:hAnsi="Garamond"/>
              </w:rPr>
              <w:t>непоставку</w:t>
            </w:r>
            <w:proofErr w:type="spellEnd"/>
            <w:r w:rsidRPr="00CA0441">
              <w:rPr>
                <w:rFonts w:ascii="Garamond" w:hAnsi="Garamond"/>
              </w:rPr>
              <w:t xml:space="preserve"> (недопоставку) мощности по договорам КОМ для перечня и об установлении наличия оснований для расчета и списания штрафа в отношении ГТП генерации </w:t>
            </w:r>
            <w:r w:rsidRPr="00CA0441">
              <w:rPr>
                <w:rFonts w:ascii="Garamond" w:hAnsi="Garamond"/>
                <w:i/>
                <w:lang w:val="en-US"/>
              </w:rPr>
              <w:t>p</w:t>
            </w:r>
            <w:r w:rsidRPr="00CA0441">
              <w:rPr>
                <w:rFonts w:ascii="Garamond" w:hAnsi="Garamond"/>
              </w:rPr>
              <w:t xml:space="preserve"> за расчетный месяц </w:t>
            </w:r>
            <w:r w:rsidRPr="00CA0441">
              <w:rPr>
                <w:rFonts w:ascii="Garamond" w:hAnsi="Garamond"/>
                <w:position w:val="-6"/>
              </w:rPr>
              <w:object w:dxaOrig="260" w:dyaOrig="279">
                <v:shape id="_x0000_i1029" type="#_x0000_t75" style="width:13.1pt;height:14.75pt" o:ole="">
                  <v:imagedata r:id="rId16" o:title=""/>
                </v:shape>
                <o:OLEObject Type="Embed" ProgID="Equation.3" ShapeID="_x0000_i1029" DrawAspect="Content" ObjectID="_1707052610" r:id="rId17"/>
              </w:object>
            </w:r>
            <w:r w:rsidRPr="00CA0441">
              <w:rPr>
                <w:rFonts w:ascii="Garamond" w:hAnsi="Garamond"/>
              </w:rPr>
              <w:t xml:space="preserve">, КО определяет размер штрафа в случае нарушения продавцом обязательств по поставке мощности за такой месяц </w:t>
            </w:r>
            <w:r w:rsidRPr="00CA0441">
              <w:rPr>
                <w:rFonts w:ascii="Garamond" w:hAnsi="Garamond"/>
                <w:position w:val="-6"/>
              </w:rPr>
              <w:object w:dxaOrig="260" w:dyaOrig="279">
                <v:shape id="_x0000_i1030" type="#_x0000_t75" style="width:13.1pt;height:14.75pt" o:ole="">
                  <v:imagedata r:id="rId16" o:title=""/>
                </v:shape>
                <o:OLEObject Type="Embed" ProgID="Equation.3" ShapeID="_x0000_i1030" DrawAspect="Content" ObjectID="_1707052611" r:id="rId18"/>
              </w:object>
            </w:r>
            <w:r w:rsidRPr="00CA0441">
              <w:rPr>
                <w:rFonts w:ascii="Garamond" w:hAnsi="Garamond"/>
              </w:rPr>
              <w:t xml:space="preserve"> в соответствии с п. 13.2.5.2 настоящего Регламента и </w:t>
            </w:r>
            <w:r w:rsidRPr="00CA0441">
              <w:rPr>
                <w:rFonts w:ascii="Garamond" w:hAnsi="Garamond"/>
                <w:highlight w:val="yellow"/>
              </w:rPr>
              <w:t>рассылает</w:t>
            </w:r>
            <w:r w:rsidRPr="00CA0441">
              <w:rPr>
                <w:rFonts w:ascii="Garamond" w:hAnsi="Garamond"/>
              </w:rPr>
              <w:t xml:space="preserve"> участник</w:t>
            </w:r>
            <w:r w:rsidRPr="00CA0441">
              <w:rPr>
                <w:rFonts w:ascii="Garamond" w:hAnsi="Garamond"/>
                <w:highlight w:val="yellow"/>
              </w:rPr>
              <w:t>ам</w:t>
            </w:r>
            <w:r w:rsidRPr="00CA0441">
              <w:rPr>
                <w:rFonts w:ascii="Garamond" w:hAnsi="Garamond"/>
              </w:rPr>
              <w:t xml:space="preserve"> оптового рынка в электронном виде с ЭП персонифицированные уведомления о </w:t>
            </w:r>
            <w:r w:rsidRPr="00CA0441">
              <w:rPr>
                <w:rFonts w:ascii="Garamond" w:eastAsia="Arial Unicode MS" w:hAnsi="Garamond"/>
              </w:rPr>
              <w:t>штрафах по договорам купли-продажи мощности по результатам конкурентного отбора мощности</w:t>
            </w:r>
            <w:r w:rsidRPr="00CA0441">
              <w:rPr>
                <w:rFonts w:ascii="Garamond" w:hAnsi="Garamond"/>
              </w:rPr>
              <w:t xml:space="preserve"> (приложение 78.4 к настоящему Регламенту) за месяц </w:t>
            </w:r>
            <w:r w:rsidRPr="00CA0441">
              <w:rPr>
                <w:rFonts w:ascii="Garamond" w:hAnsi="Garamond"/>
                <w:position w:val="-6"/>
              </w:rPr>
              <w:object w:dxaOrig="260" w:dyaOrig="279">
                <v:shape id="_x0000_i1031" type="#_x0000_t75" style="width:13.1pt;height:14.75pt" o:ole="">
                  <v:imagedata r:id="rId16" o:title=""/>
                </v:shape>
                <o:OLEObject Type="Embed" ProgID="Equation.3" ShapeID="_x0000_i1031" DrawAspect="Content" ObjectID="_1707052612" r:id="rId19"/>
              </w:object>
            </w:r>
            <w:r w:rsidRPr="00CA0441">
              <w:rPr>
                <w:rFonts w:ascii="Garamond" w:hAnsi="Garamond"/>
              </w:rPr>
              <w:t>, содержащие отличные от нуля значения штрафа по договорам купли-продажи мощности по результатам конкурентного отбора мощности.</w:t>
            </w:r>
          </w:p>
          <w:p w:rsidR="009963DF" w:rsidRPr="00CA0441" w:rsidRDefault="003F0F66" w:rsidP="00CA0441">
            <w:pPr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 w:rsidRPr="00CA0441">
              <w:rPr>
                <w:rFonts w:ascii="Garamond" w:hAnsi="Garamond"/>
              </w:rPr>
              <w:t xml:space="preserve">Не позднее 18-го числа месяца, следующего за расчетным, КО </w:t>
            </w:r>
            <w:r w:rsidRPr="00CA0441">
              <w:rPr>
                <w:rFonts w:ascii="Garamond" w:hAnsi="Garamond"/>
                <w:highlight w:val="yellow"/>
              </w:rPr>
              <w:t>рассылает</w:t>
            </w:r>
            <w:r w:rsidRPr="00CA0441">
              <w:rPr>
                <w:rFonts w:ascii="Garamond" w:hAnsi="Garamond"/>
              </w:rPr>
              <w:t xml:space="preserve"> участник</w:t>
            </w:r>
            <w:r w:rsidRPr="00CA0441">
              <w:rPr>
                <w:rFonts w:ascii="Garamond" w:hAnsi="Garamond"/>
                <w:highlight w:val="yellow"/>
              </w:rPr>
              <w:t>ам</w:t>
            </w:r>
            <w:r w:rsidRPr="00CA0441">
              <w:rPr>
                <w:rFonts w:ascii="Garamond" w:hAnsi="Garamond"/>
              </w:rPr>
              <w:t xml:space="preserve"> оптового рынка в электронном виде с ЭП персонифицированные реестры </w:t>
            </w:r>
            <w:r w:rsidRPr="00CA0441">
              <w:rPr>
                <w:rFonts w:ascii="Garamond" w:hAnsi="Garamond"/>
                <w:color w:val="000000"/>
              </w:rPr>
              <w:t xml:space="preserve">штрафов </w:t>
            </w:r>
            <w:r w:rsidRPr="00CA0441">
              <w:rPr>
                <w:rFonts w:ascii="Garamond" w:hAnsi="Garamond"/>
              </w:rPr>
              <w:t xml:space="preserve">за невыполнение поставщиком обязательств по поставке мощности по договорам купли-продажи мощности по результатам конкурентного отбора мощности, по договорам купли-продажи мощности по результатам конкурентного отбора мощности новых генерирующих объектов, 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(приложение 78.2 к настоящему Регламенту), содержащие </w:t>
            </w:r>
            <w:r w:rsidRPr="00CA0441">
              <w:rPr>
                <w:rFonts w:ascii="Garamond" w:eastAsia="Arial Unicode MS" w:hAnsi="Garamond"/>
              </w:rPr>
              <w:t>отличные от нуля штрафы по указанным договорам</w:t>
            </w:r>
            <w:r w:rsidRPr="00CA0441">
              <w:rPr>
                <w:rFonts w:ascii="Garamond" w:hAnsi="Garamond"/>
              </w:rPr>
              <w:t>, в случае расчета таких штрафов.</w:t>
            </w:r>
          </w:p>
          <w:p w:rsidR="009963DF" w:rsidRPr="00CA0441" w:rsidRDefault="003F0F66" w:rsidP="00CA0441">
            <w:pPr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 w:rsidRPr="00CA0441">
              <w:rPr>
                <w:rFonts w:ascii="Garamond" w:hAnsi="Garamond"/>
              </w:rPr>
              <w:t xml:space="preserve">Не позднее 20-го числа месяца, следующего за расчетным, КО формирует и </w:t>
            </w:r>
            <w:r w:rsidRPr="00CA0441">
              <w:rPr>
                <w:rFonts w:ascii="Garamond" w:hAnsi="Garamond"/>
                <w:highlight w:val="yellow"/>
              </w:rPr>
              <w:t>направляет</w:t>
            </w:r>
            <w:r w:rsidRPr="00CA0441">
              <w:rPr>
                <w:rFonts w:ascii="Garamond" w:hAnsi="Garamond"/>
              </w:rPr>
              <w:t xml:space="preserve"> участник</w:t>
            </w:r>
            <w:r w:rsidRPr="00CA0441">
              <w:rPr>
                <w:rFonts w:ascii="Garamond" w:hAnsi="Garamond"/>
                <w:highlight w:val="yellow"/>
              </w:rPr>
              <w:t>ам</w:t>
            </w:r>
            <w:r w:rsidRPr="00CA0441">
              <w:rPr>
                <w:rFonts w:ascii="Garamond" w:hAnsi="Garamond"/>
              </w:rPr>
              <w:t xml:space="preserve"> оптового рынка в электронном виде с ЭП персонифицированные аналитические отчеты о величине, определяемой в отношении ГТП потребления покупателя – участника оптового рынка при расчете штрафа за невыполнение поставщиком – участником оптового рынка обязательств по поставке мощности по договорам купли-продажи мощности по результатам конкурентного отбора мощности и договорам купли-продажи мощности по результатам конкурентного отбора мощности новых генерирующих объектов, взыскиваемого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(приложение 78.3 к настоящему Регламенту), содержащие отличные от нуля значения величины </w:t>
            </w:r>
            <w:r w:rsidRPr="00CA0441">
              <w:rPr>
                <w:rFonts w:ascii="Garamond" w:hAnsi="Garamond"/>
              </w:rPr>
              <w:fldChar w:fldCharType="begin"/>
            </w:r>
            <w:r w:rsidRPr="00CA0441">
              <w:rPr>
                <w:rFonts w:ascii="Garamond" w:hAnsi="Garamond"/>
              </w:rPr>
              <w:instrText xml:space="preserve"> QUOTE </w:instrTex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q,j,m,z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  <w:i/>
                      <w:highlight w:val="yellow"/>
                    </w:rPr>
                    <m:t>штраф_негот</m:t>
                  </m:r>
                </m:sup>
              </m:sSubSup>
            </m:oMath>
            <w:r w:rsidRPr="00CA0441">
              <w:rPr>
                <w:rFonts w:ascii="Garamond" w:hAnsi="Garamond"/>
              </w:rPr>
              <w:instrText xml:space="preserve"> </w:instrText>
            </w:r>
            <w:r w:rsidRPr="00CA0441">
              <w:rPr>
                <w:rFonts w:ascii="Garamond" w:hAnsi="Garamond"/>
              </w:rPr>
              <w:fldChar w:fldCharType="end"/>
            </w:r>
            <w:r w:rsidRPr="00CA0441">
              <w:rPr>
                <w:rFonts w:ascii="Garamond" w:hAnsi="Garamond"/>
              </w:rPr>
              <w:t xml:space="preserve"> </w:t>
            </w:r>
            <w:r w:rsidRPr="00CA0441">
              <w:rPr>
                <w:rFonts w:ascii="Garamond" w:hAnsi="Garamond"/>
                <w:position w:val="-14"/>
              </w:rPr>
              <w:object w:dxaOrig="1140" w:dyaOrig="400">
                <v:shape id="_x0000_i1032" type="#_x0000_t75" style="width:57.25pt;height:21.25pt" o:ole="">
                  <v:imagedata r:id="rId20" o:title=""/>
                </v:shape>
                <o:OLEObject Type="Embed" ProgID="Equation.3" ShapeID="_x0000_i1032" DrawAspect="Content" ObjectID="_1707052613" r:id="rId21"/>
              </w:object>
            </w:r>
            <w:r w:rsidRPr="00CA0441">
              <w:rPr>
                <w:rFonts w:ascii="Garamond" w:hAnsi="Garamond"/>
              </w:rPr>
              <w:t xml:space="preserve">, определяемой согласно п. 13.2.3 настоящего Регламента </w:t>
            </w:r>
            <w:r w:rsidRPr="00CA0441">
              <w:rPr>
                <w:rFonts w:ascii="Garamond" w:hAnsi="Garamond"/>
                <w:iCs/>
              </w:rPr>
              <w:t xml:space="preserve">в отношении ГТП потребления (экспорта) </w:t>
            </w:r>
            <w:r w:rsidRPr="00CA0441">
              <w:rPr>
                <w:rFonts w:ascii="Garamond" w:hAnsi="Garamond"/>
                <w:i/>
                <w:iCs/>
                <w:lang w:val="en-US"/>
              </w:rPr>
              <w:t>q</w:t>
            </w:r>
            <w:r w:rsidRPr="00CA0441">
              <w:rPr>
                <w:rFonts w:ascii="Garamond" w:hAnsi="Garamond"/>
                <w:iCs/>
              </w:rPr>
              <w:t xml:space="preserve"> покупателя – участника оптового рынка </w:t>
            </w:r>
            <w:r w:rsidRPr="00CA0441">
              <w:rPr>
                <w:rFonts w:ascii="Garamond" w:hAnsi="Garamond"/>
                <w:i/>
                <w:iCs/>
                <w:lang w:val="en-US"/>
              </w:rPr>
              <w:t>j</w:t>
            </w:r>
            <w:r w:rsidRPr="00CA0441">
              <w:rPr>
                <w:rFonts w:ascii="Garamond" w:hAnsi="Garamond"/>
                <w:i/>
                <w:iCs/>
              </w:rPr>
              <w:t xml:space="preserve"> </w:t>
            </w:r>
            <w:r w:rsidRPr="00CA0441">
              <w:rPr>
                <w:rFonts w:ascii="Garamond" w:hAnsi="Garamond"/>
              </w:rPr>
              <w:t>по всем договорам КОМ, договорам КОМ НГО</w:t>
            </w:r>
            <w:r w:rsidRPr="00CA0441">
              <w:rPr>
                <w:rFonts w:ascii="Garamond" w:hAnsi="Garamond"/>
                <w:iCs/>
              </w:rPr>
              <w:t>.</w:t>
            </w:r>
          </w:p>
          <w:p w:rsidR="009963DF" w:rsidRPr="00CA0441" w:rsidRDefault="003F0F66" w:rsidP="00CA0441">
            <w:pPr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 w:rsidRPr="00CA0441">
              <w:rPr>
                <w:rFonts w:ascii="Garamond" w:hAnsi="Garamond"/>
              </w:rPr>
              <w:t xml:space="preserve">Не позднее 18-го числа месяца, следующего за расчетным, КО формирует и </w:t>
            </w:r>
            <w:r w:rsidRPr="00CA0441">
              <w:rPr>
                <w:rFonts w:ascii="Garamond" w:hAnsi="Garamond"/>
                <w:highlight w:val="yellow"/>
              </w:rPr>
              <w:t>направляет</w:t>
            </w:r>
            <w:r w:rsidRPr="00CA0441">
              <w:rPr>
                <w:rFonts w:ascii="Garamond" w:hAnsi="Garamond"/>
              </w:rPr>
              <w:t xml:space="preserve"> участник</w:t>
            </w:r>
            <w:r w:rsidRPr="00CA0441">
              <w:rPr>
                <w:rFonts w:ascii="Garamond" w:hAnsi="Garamond"/>
                <w:highlight w:val="yellow"/>
              </w:rPr>
              <w:t>ам</w:t>
            </w:r>
            <w:r w:rsidRPr="00CA0441">
              <w:rPr>
                <w:rFonts w:ascii="Garamond" w:hAnsi="Garamond"/>
              </w:rPr>
              <w:t xml:space="preserve"> оптового рынка в электронном виде с ЭП </w:t>
            </w:r>
            <w:r w:rsidRPr="00CA0441">
              <w:rPr>
                <w:rFonts w:ascii="Garamond" w:eastAsia="Arial Unicode MS" w:hAnsi="Garamond"/>
              </w:rPr>
              <w:t>персонифицированные аналитические отчеты о величин</w:t>
            </w:r>
            <w:r w:rsidRPr="00CA0441">
              <w:rPr>
                <w:rFonts w:ascii="Garamond" w:hAnsi="Garamond" w:cs="Arial"/>
                <w:color w:val="000000"/>
              </w:rPr>
              <w:t>е, определяемой в отношении ГТП потребления при расчет</w:t>
            </w:r>
            <w:r w:rsidRPr="00CA0441">
              <w:rPr>
                <w:rFonts w:ascii="Garamond" w:eastAsia="Arial Unicode MS" w:hAnsi="Garamond"/>
              </w:rPr>
              <w:t>е штрафа по договорам купли-продажи мощности по результатам конкурентного отбора мощности</w:t>
            </w:r>
            <w:r w:rsidRPr="00CA0441">
              <w:rPr>
                <w:rFonts w:ascii="Garamond" w:hAnsi="Garamond"/>
              </w:rPr>
              <w:t xml:space="preserve">, договорам купли-продажи мощности по результатам конкурентного отбора мощности новых генерирующих объектов (приложение 78.1 к настоящему Регламенту), содержащие отличные от нуля значения величины </w:t>
            </w:r>
            <w:r w:rsidRPr="00CA0441">
              <w:rPr>
                <w:rFonts w:ascii="Garamond" w:hAnsi="Garamond"/>
                <w:position w:val="-14"/>
              </w:rPr>
              <w:object w:dxaOrig="1700" w:dyaOrig="400">
                <v:shape id="_x0000_i1033" type="#_x0000_t75" style="width:85.65pt;height:21.25pt" o:ole="">
                  <v:imagedata r:id="rId22" o:title=""/>
                </v:shape>
                <o:OLEObject Type="Embed" ProgID="Equation.3" ShapeID="_x0000_i1033" DrawAspect="Content" ObjectID="_1707052614" r:id="rId23"/>
              </w:object>
            </w:r>
            <w:r w:rsidRPr="00CA0441">
              <w:rPr>
                <w:rFonts w:ascii="Garamond" w:hAnsi="Garamond"/>
              </w:rPr>
              <w:t xml:space="preserve">, определяемой согласно п. 13.2.3 настоящего Регламента в отношении ГТП потребления (экспорта) </w:t>
            </w:r>
            <w:r w:rsidRPr="00CA0441">
              <w:rPr>
                <w:rFonts w:ascii="Garamond" w:hAnsi="Garamond"/>
                <w:i/>
                <w:lang w:val="en-US"/>
              </w:rPr>
              <w:t>q</w:t>
            </w:r>
            <w:r w:rsidRPr="00CA0441">
              <w:rPr>
                <w:rFonts w:ascii="Garamond" w:hAnsi="Garamond"/>
              </w:rPr>
              <w:t xml:space="preserve"> участника оптового рынка </w:t>
            </w:r>
            <w:r w:rsidRPr="00CA0441">
              <w:rPr>
                <w:rFonts w:ascii="Garamond" w:hAnsi="Garamond"/>
                <w:i/>
                <w:iCs/>
                <w:lang w:val="en-US"/>
              </w:rPr>
              <w:t>j</w:t>
            </w:r>
            <w:r w:rsidRPr="00CA0441">
              <w:rPr>
                <w:rFonts w:ascii="Garamond" w:hAnsi="Garamond"/>
                <w:iCs/>
              </w:rPr>
              <w:t xml:space="preserve"> (</w:t>
            </w:r>
            <w:r w:rsidRPr="00CA0441">
              <w:rPr>
                <w:rFonts w:ascii="Garamond" w:hAnsi="Garamond"/>
                <w:position w:val="-10"/>
              </w:rPr>
              <w:object w:dxaOrig="520" w:dyaOrig="300">
                <v:shape id="_x0000_i1034" type="#_x0000_t75" style="width:25.65pt;height:14.75pt" o:ole="">
                  <v:imagedata r:id="rId24" o:title=""/>
                </v:shape>
                <o:OLEObject Type="Embed" ProgID="Equation.3" ShapeID="_x0000_i1034" DrawAspect="Content" ObjectID="_1707052615" r:id="rId25"/>
              </w:object>
            </w:r>
            <w:r w:rsidRPr="00CA0441">
              <w:rPr>
                <w:rFonts w:ascii="Garamond" w:hAnsi="Garamond"/>
                <w:iCs/>
              </w:rPr>
              <w:t>) при расчете штрафа</w:t>
            </w:r>
            <w:r w:rsidRPr="00CA0441">
              <w:rPr>
                <w:rFonts w:ascii="Garamond" w:hAnsi="Garamond"/>
              </w:rPr>
              <w:t xml:space="preserve"> за невыполнение в месяце </w:t>
            </w:r>
            <w:r w:rsidRPr="00CA0441">
              <w:rPr>
                <w:rFonts w:ascii="Garamond" w:hAnsi="Garamond"/>
                <w:i/>
                <w:lang w:val="en-US"/>
              </w:rPr>
              <w:t>m</w:t>
            </w:r>
            <w:r w:rsidRPr="00CA0441">
              <w:rPr>
                <w:rFonts w:ascii="Garamond" w:hAnsi="Garamond"/>
              </w:rPr>
              <w:t xml:space="preserve"> участниками оптового рынка</w:t>
            </w:r>
            <w:r w:rsidRPr="00CA0441">
              <w:rPr>
                <w:rFonts w:ascii="Garamond" w:hAnsi="Garamond"/>
                <w:i/>
              </w:rPr>
              <w:t xml:space="preserve"> </w:t>
            </w:r>
            <w:r w:rsidRPr="00CA0441">
              <w:rPr>
                <w:rFonts w:ascii="Garamond" w:hAnsi="Garamond"/>
                <w:i/>
                <w:lang w:val="en-US"/>
              </w:rPr>
              <w:t>i</w:t>
            </w:r>
            <w:r w:rsidRPr="00CA0441">
              <w:rPr>
                <w:rFonts w:ascii="Garamond" w:hAnsi="Garamond"/>
              </w:rPr>
              <w:t xml:space="preserve"> </w:t>
            </w:r>
            <w:r w:rsidRPr="00CA0441">
              <w:rPr>
                <w:rFonts w:ascii="Garamond" w:hAnsi="Garamond"/>
                <w:iCs/>
              </w:rPr>
              <w:t xml:space="preserve">обязательств </w:t>
            </w:r>
            <w:r w:rsidRPr="00CA0441">
              <w:rPr>
                <w:rFonts w:ascii="Garamond" w:hAnsi="Garamond"/>
              </w:rPr>
              <w:t>по поставке мощности по всем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объектов.</w:t>
            </w:r>
          </w:p>
          <w:p w:rsidR="009963DF" w:rsidRPr="00CA0441" w:rsidRDefault="003F0F66" w:rsidP="00CA0441">
            <w:pPr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 w:rsidRPr="00CA0441">
              <w:rPr>
                <w:rFonts w:ascii="Garamond" w:hAnsi="Garamond"/>
              </w:rPr>
              <w:t xml:space="preserve">Не позднее 18-го числа месяца, следующего за расчетным, КО </w:t>
            </w:r>
            <w:r w:rsidRPr="00CA0441">
              <w:rPr>
                <w:rFonts w:ascii="Garamond" w:hAnsi="Garamond"/>
                <w:highlight w:val="yellow"/>
              </w:rPr>
              <w:t>рассылает</w:t>
            </w:r>
            <w:r w:rsidRPr="00CA0441">
              <w:rPr>
                <w:rFonts w:ascii="Garamond" w:hAnsi="Garamond"/>
              </w:rPr>
              <w:t xml:space="preserve"> участник</w:t>
            </w:r>
            <w:r w:rsidRPr="00CA0441">
              <w:rPr>
                <w:rFonts w:ascii="Garamond" w:hAnsi="Garamond"/>
                <w:highlight w:val="yellow"/>
              </w:rPr>
              <w:t>ам</w:t>
            </w:r>
            <w:r w:rsidRPr="00CA0441">
              <w:rPr>
                <w:rFonts w:ascii="Garamond" w:hAnsi="Garamond"/>
              </w:rPr>
              <w:t xml:space="preserve"> оптового рынка в электронном виде с ЭП персонифицированные реестры денежных сумм, </w:t>
            </w:r>
            <w:r w:rsidRPr="00CA0441">
              <w:rPr>
                <w:rFonts w:ascii="Garamond" w:hAnsi="Garamond"/>
                <w:color w:val="000000"/>
              </w:rPr>
              <w:t xml:space="preserve">обусловленных отказом поставщика от исполнения обязательств по договору купли-продажи мощности по результатам конкурентного отбора мощности </w:t>
            </w:r>
            <w:r w:rsidRPr="00CA0441">
              <w:rPr>
                <w:rFonts w:ascii="Garamond" w:hAnsi="Garamond"/>
              </w:rPr>
              <w:t>(приложение 79 настоящего Регламента), содержащие отличные от нуля денежные суммы по договорам купли-продажи мощности по результатам конкурентного отбора мощности, в случае расчета таких денежных сумм.</w:t>
            </w:r>
          </w:p>
          <w:p w:rsidR="009963DF" w:rsidRPr="00CA0441" w:rsidRDefault="003F0F66" w:rsidP="00CA0441">
            <w:pPr>
              <w:pStyle w:val="a1"/>
              <w:spacing w:before="120" w:after="120"/>
              <w:ind w:firstLine="600"/>
              <w:jc w:val="both"/>
              <w:rPr>
                <w:szCs w:val="22"/>
                <w:lang w:val="ru-RU"/>
              </w:rPr>
            </w:pPr>
            <w:r w:rsidRPr="00CA0441">
              <w:rPr>
                <w:szCs w:val="22"/>
                <w:lang w:val="ru-RU"/>
              </w:rPr>
              <w:t xml:space="preserve">Не позднее 18-го числа месяца, следующего за расчетным, КО </w:t>
            </w:r>
            <w:r w:rsidRPr="00CA0441">
              <w:rPr>
                <w:szCs w:val="22"/>
                <w:highlight w:val="yellow"/>
                <w:lang w:val="ru-RU"/>
              </w:rPr>
              <w:t>рассылает</w:t>
            </w:r>
            <w:r w:rsidRPr="00CA0441">
              <w:rPr>
                <w:szCs w:val="22"/>
                <w:lang w:val="ru-RU"/>
              </w:rPr>
              <w:t xml:space="preserve"> участник</w:t>
            </w:r>
            <w:r w:rsidRPr="00CA0441">
              <w:rPr>
                <w:szCs w:val="22"/>
                <w:highlight w:val="yellow"/>
                <w:lang w:val="ru-RU"/>
              </w:rPr>
              <w:t>ам</w:t>
            </w:r>
            <w:r w:rsidRPr="00CA0441">
              <w:rPr>
                <w:szCs w:val="22"/>
                <w:lang w:val="ru-RU"/>
              </w:rPr>
              <w:t xml:space="preserve"> оптового рынка в электронном виде с ЭП персонифицированные реестры денежных сумм, обусловленных отказом покупателя от исполнения обязательств по обеспечению готовности к осуществлению </w:t>
            </w:r>
            <w:proofErr w:type="spellStart"/>
            <w:r w:rsidRPr="00CA0441">
              <w:rPr>
                <w:szCs w:val="22"/>
                <w:lang w:val="ru-RU"/>
              </w:rPr>
              <w:t>ценозависимого</w:t>
            </w:r>
            <w:proofErr w:type="spellEnd"/>
            <w:r w:rsidRPr="00CA0441">
              <w:rPr>
                <w:szCs w:val="22"/>
                <w:lang w:val="ru-RU"/>
              </w:rPr>
              <w:t xml:space="preserve"> снижения объема покупки электрической энергии (приложение 79.2 к настоящему Регламенту), содержащие отличные от нуля денежные суммы по договорам купли-продажи мощности по результатам конкурентного отбора мощности, в случае расчета таких денежных сумм.</w:t>
            </w:r>
          </w:p>
          <w:p w:rsidR="009963DF" w:rsidRPr="00CA0441" w:rsidRDefault="003F0F66" w:rsidP="00CA0441">
            <w:pPr>
              <w:pStyle w:val="a1"/>
              <w:spacing w:before="120" w:after="120"/>
              <w:ind w:firstLine="600"/>
              <w:jc w:val="both"/>
              <w:rPr>
                <w:szCs w:val="22"/>
                <w:lang w:val="ru-RU"/>
              </w:rPr>
            </w:pPr>
            <w:r w:rsidRPr="00CA0441">
              <w:rPr>
                <w:szCs w:val="22"/>
                <w:lang w:val="ru-RU"/>
              </w:rPr>
              <w:t xml:space="preserve">Не позднее 18-го числа месяца, следующего за расчетным, КО </w:t>
            </w:r>
            <w:r w:rsidRPr="00CA0441">
              <w:rPr>
                <w:szCs w:val="22"/>
                <w:highlight w:val="yellow"/>
                <w:lang w:val="ru-RU"/>
              </w:rPr>
              <w:t>рассылает</w:t>
            </w:r>
            <w:r w:rsidRPr="00CA0441">
              <w:rPr>
                <w:szCs w:val="22"/>
                <w:lang w:val="ru-RU"/>
              </w:rPr>
              <w:t xml:space="preserve"> участник</w:t>
            </w:r>
            <w:r w:rsidRPr="00CA0441">
              <w:rPr>
                <w:szCs w:val="22"/>
                <w:highlight w:val="yellow"/>
                <w:lang w:val="ru-RU"/>
              </w:rPr>
              <w:t>ам</w:t>
            </w:r>
            <w:r w:rsidRPr="00CA0441">
              <w:rPr>
                <w:szCs w:val="22"/>
                <w:lang w:val="ru-RU"/>
              </w:rPr>
              <w:t xml:space="preserve"> оптового рынка в электронном виде с ЭП персонифицированные реестры денежных сумм, </w:t>
            </w:r>
            <w:r w:rsidRPr="00CA0441">
              <w:rPr>
                <w:color w:val="000000"/>
                <w:szCs w:val="22"/>
                <w:lang w:val="ru-RU"/>
              </w:rPr>
              <w:t xml:space="preserve">обусловленных отказом поставщика от исполнения обязательств по договору купли-продажи мощности по результатам конкурентного отбора мощности новых генерирующих объектов </w:t>
            </w:r>
            <w:r w:rsidRPr="00CA0441">
              <w:rPr>
                <w:szCs w:val="22"/>
                <w:lang w:val="ru-RU"/>
              </w:rPr>
              <w:t>(приложение 79.1 настоящего Регламента), содержащие отличные от нуля денежные суммы по договорам купли-продажи мощности по результатам конкурентного отбора мощности новых генерирующих объектов, в случае расчета таких денежных сумм.</w:t>
            </w:r>
          </w:p>
          <w:p w:rsidR="009963DF" w:rsidRPr="00CA0441" w:rsidRDefault="003F0F66" w:rsidP="00CA0441">
            <w:pPr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 w:rsidRPr="00CA0441">
              <w:rPr>
                <w:rFonts w:ascii="Garamond" w:hAnsi="Garamond"/>
              </w:rPr>
              <w:t xml:space="preserve">Не позднее 20-го числа месяца, следующего за расчетным, КО формирует и </w:t>
            </w:r>
            <w:r w:rsidRPr="00CA0441">
              <w:rPr>
                <w:rFonts w:ascii="Garamond" w:hAnsi="Garamond"/>
                <w:highlight w:val="yellow"/>
              </w:rPr>
              <w:t>направляет</w:t>
            </w:r>
            <w:r w:rsidRPr="00CA0441">
              <w:rPr>
                <w:rFonts w:ascii="Garamond" w:hAnsi="Garamond"/>
              </w:rPr>
              <w:t xml:space="preserve"> участник</w:t>
            </w:r>
            <w:r w:rsidRPr="00CA0441">
              <w:rPr>
                <w:rFonts w:ascii="Garamond" w:hAnsi="Garamond"/>
                <w:highlight w:val="yellow"/>
              </w:rPr>
              <w:t>ам</w:t>
            </w:r>
            <w:r w:rsidRPr="00CA0441">
              <w:rPr>
                <w:rFonts w:ascii="Garamond" w:hAnsi="Garamond"/>
              </w:rPr>
              <w:t xml:space="preserve"> оптового рынка в электронном виде с ЭП персонифицированные аналитические отчеты о величин</w:t>
            </w:r>
            <w:r w:rsidRPr="00CA0441">
              <w:rPr>
                <w:rFonts w:ascii="Garamond" w:hAnsi="Garamond" w:cs="Arial"/>
                <w:color w:val="000000"/>
              </w:rPr>
              <w:t>е, определяемой в отношении ГТП потребления при расчет</w:t>
            </w:r>
            <w:r w:rsidRPr="00CA0441">
              <w:rPr>
                <w:rFonts w:ascii="Garamond" w:hAnsi="Garamond"/>
              </w:rPr>
              <w:t xml:space="preserve">е денежных сумм, </w:t>
            </w:r>
            <w:r w:rsidRPr="00CA0441">
              <w:rPr>
                <w:rFonts w:ascii="Garamond" w:hAnsi="Garamond"/>
                <w:color w:val="000000"/>
              </w:rPr>
              <w:t xml:space="preserve">обусловленных отказом поставщика от исполнения обязательств по договорам купли-продажи мощности по результатам конкурентного отбора мощности </w:t>
            </w:r>
            <w:r w:rsidRPr="00CA0441">
              <w:rPr>
                <w:rFonts w:ascii="Garamond" w:hAnsi="Garamond"/>
              </w:rPr>
              <w:t xml:space="preserve">(приложение 79.3 к настоящему Регламенту), содержащие отличные от нуля значения величины </w:t>
            </w:r>
            <w:r w:rsidRPr="00CA0441">
              <w:rPr>
                <w:rFonts w:ascii="Garamond" w:hAnsi="Garamond"/>
                <w:position w:val="-14"/>
              </w:rPr>
              <w:object w:dxaOrig="1080" w:dyaOrig="400">
                <v:shape id="_x0000_i1035" type="#_x0000_t75" style="width:54.55pt;height:21.25pt" o:ole="">
                  <v:imagedata r:id="rId26" o:title=""/>
                </v:shape>
                <o:OLEObject Type="Embed" ProgID="Equation.3" ShapeID="_x0000_i1035" DrawAspect="Content" ObjectID="_1707052616" r:id="rId27"/>
              </w:object>
            </w:r>
            <w:r w:rsidRPr="00CA0441">
              <w:rPr>
                <w:rFonts w:ascii="Garamond" w:hAnsi="Garamond"/>
              </w:rPr>
              <w:t xml:space="preserve">, определяемой согласно п. 13.2.3 настоящего Регламента (в случае расчета такой величины) в отношении </w:t>
            </w:r>
            <w:r w:rsidRPr="00CA0441">
              <w:rPr>
                <w:rFonts w:ascii="Garamond" w:hAnsi="Garamond"/>
                <w:iCs/>
              </w:rPr>
              <w:t xml:space="preserve">ГТП потребления </w:t>
            </w:r>
            <w:r w:rsidRPr="00CA0441">
              <w:rPr>
                <w:rFonts w:ascii="Garamond" w:hAnsi="Garamond"/>
              </w:rPr>
              <w:t xml:space="preserve">(экспорта) </w:t>
            </w:r>
            <w:r w:rsidRPr="00CA0441">
              <w:rPr>
                <w:rFonts w:ascii="Garamond" w:hAnsi="Garamond"/>
                <w:i/>
                <w:lang w:val="en-US"/>
              </w:rPr>
              <w:t>q</w:t>
            </w:r>
            <w:r w:rsidRPr="00CA0441">
              <w:rPr>
                <w:rFonts w:ascii="Garamond" w:hAnsi="Garamond"/>
                <w:i/>
              </w:rPr>
              <w:t xml:space="preserve"> </w:t>
            </w:r>
            <w:r w:rsidRPr="00CA0441">
              <w:rPr>
                <w:rFonts w:ascii="Garamond" w:hAnsi="Garamond"/>
              </w:rPr>
              <w:t xml:space="preserve">покупателя – участника оптового рынка </w:t>
            </w:r>
            <w:r w:rsidRPr="00CA0441">
              <w:rPr>
                <w:rFonts w:ascii="Garamond" w:hAnsi="Garamond"/>
                <w:i/>
                <w:iCs/>
                <w:lang w:val="en-US"/>
              </w:rPr>
              <w:t>j</w:t>
            </w:r>
            <w:r w:rsidRPr="00CA0441">
              <w:rPr>
                <w:rFonts w:ascii="Garamond" w:hAnsi="Garamond"/>
              </w:rPr>
              <w:t xml:space="preserve"> при расчете денежных сумм, обусловленных отказом поставщиков – участников оптового рынка </w:t>
            </w:r>
            <w:r w:rsidRPr="00CA0441">
              <w:rPr>
                <w:rFonts w:ascii="Garamond" w:hAnsi="Garamond"/>
                <w:i/>
              </w:rPr>
              <w:t xml:space="preserve">i </w:t>
            </w:r>
            <w:r w:rsidRPr="00CA0441">
              <w:rPr>
                <w:rFonts w:ascii="Garamond" w:hAnsi="Garamond"/>
              </w:rPr>
              <w:t>(</w:t>
            </w:r>
            <w:r w:rsidRPr="00CA0441">
              <w:rPr>
                <w:rFonts w:ascii="Garamond" w:hAnsi="Garamond"/>
                <w:position w:val="-10"/>
              </w:rPr>
              <w:object w:dxaOrig="520" w:dyaOrig="300">
                <v:shape id="_x0000_i1036" type="#_x0000_t75" style="width:25.65pt;height:14.75pt" o:ole="">
                  <v:imagedata r:id="rId28" o:title=""/>
                </v:shape>
                <o:OLEObject Type="Embed" ProgID="Equation.3" ShapeID="_x0000_i1036" DrawAspect="Content" ObjectID="_1707052617" r:id="rId29"/>
              </w:object>
            </w:r>
            <w:r w:rsidRPr="00CA0441">
              <w:rPr>
                <w:rFonts w:ascii="Garamond" w:hAnsi="Garamond"/>
              </w:rPr>
              <w:t xml:space="preserve">) от исполнения обязательств по всем </w:t>
            </w:r>
            <w:r w:rsidRPr="00CA0441">
              <w:rPr>
                <w:rFonts w:ascii="Garamond" w:hAnsi="Garamond"/>
                <w:spacing w:val="4"/>
              </w:rPr>
              <w:t xml:space="preserve">договорам </w:t>
            </w:r>
            <w:r w:rsidRPr="00CA0441">
              <w:rPr>
                <w:rFonts w:ascii="Garamond" w:hAnsi="Garamond"/>
              </w:rPr>
              <w:t xml:space="preserve">купли-продажи мощности по результатам конкурентного отбора мощности, заключенным в отношении года </w:t>
            </w:r>
            <w:r w:rsidRPr="00CA0441">
              <w:rPr>
                <w:rFonts w:ascii="Garamond" w:hAnsi="Garamond"/>
                <w:i/>
                <w:lang w:val="en-US"/>
              </w:rPr>
              <w:t>X</w:t>
            </w:r>
            <w:r w:rsidRPr="00CA0441">
              <w:rPr>
                <w:rFonts w:ascii="Garamond" w:hAnsi="Garamond"/>
              </w:rPr>
              <w:t>.</w:t>
            </w:r>
          </w:p>
          <w:p w:rsidR="009963DF" w:rsidRPr="00CA0441" w:rsidRDefault="003F0F66" w:rsidP="00CA0441">
            <w:pPr>
              <w:pStyle w:val="a1"/>
              <w:spacing w:before="120" w:after="120"/>
              <w:ind w:firstLine="600"/>
              <w:jc w:val="both"/>
              <w:rPr>
                <w:szCs w:val="22"/>
                <w:lang w:val="ru-RU"/>
              </w:rPr>
            </w:pPr>
            <w:r w:rsidRPr="00CA0441">
              <w:rPr>
                <w:szCs w:val="22"/>
                <w:lang w:val="ru-RU"/>
              </w:rPr>
              <w:t xml:space="preserve">Не позднее 20-го числа месяца, следующего за расчетным, КО формирует и </w:t>
            </w:r>
            <w:r w:rsidRPr="00CA0441">
              <w:rPr>
                <w:szCs w:val="22"/>
                <w:highlight w:val="yellow"/>
                <w:lang w:val="ru-RU"/>
              </w:rPr>
              <w:t>направляет</w:t>
            </w:r>
            <w:r w:rsidRPr="00CA0441">
              <w:rPr>
                <w:szCs w:val="22"/>
                <w:lang w:val="ru-RU"/>
              </w:rPr>
              <w:t xml:space="preserve"> участник</w:t>
            </w:r>
            <w:r w:rsidRPr="00CA0441">
              <w:rPr>
                <w:szCs w:val="22"/>
                <w:highlight w:val="yellow"/>
                <w:lang w:val="ru-RU"/>
              </w:rPr>
              <w:t>ам</w:t>
            </w:r>
            <w:r w:rsidRPr="00CA0441">
              <w:rPr>
                <w:szCs w:val="22"/>
                <w:lang w:val="ru-RU"/>
              </w:rPr>
              <w:t xml:space="preserve"> оптового рынка в электронном виде с ЭП персонифицированные аналитические отчеты о величин</w:t>
            </w:r>
            <w:r w:rsidRPr="00CA0441">
              <w:rPr>
                <w:rFonts w:cs="Arial"/>
                <w:color w:val="000000"/>
                <w:szCs w:val="22"/>
                <w:lang w:val="ru-RU"/>
              </w:rPr>
              <w:t>е, определяемой в отношении ГТП потребления при расчет</w:t>
            </w:r>
            <w:r w:rsidRPr="00CA0441">
              <w:rPr>
                <w:szCs w:val="22"/>
                <w:lang w:val="ru-RU"/>
              </w:rPr>
              <w:t xml:space="preserve">е денежных сумм, </w:t>
            </w:r>
            <w:r w:rsidRPr="00CA0441">
              <w:rPr>
                <w:color w:val="000000"/>
                <w:szCs w:val="22"/>
                <w:lang w:val="ru-RU"/>
              </w:rPr>
              <w:t xml:space="preserve">обусловленных отказом поставщика от исполнения обязательств по договорам купли-продажи мощности по результатам конкурентного отбора мощности новых генерирующих объектов </w:t>
            </w:r>
            <w:r w:rsidRPr="00CA0441">
              <w:rPr>
                <w:szCs w:val="22"/>
                <w:lang w:val="ru-RU"/>
              </w:rPr>
              <w:t xml:space="preserve">(приложение 79.4 к настоящему Регламенту), содержащие отличные от нуля значения величины </w:t>
            </w:r>
            <w:r w:rsidRPr="00CA0441">
              <w:rPr>
                <w:position w:val="-14"/>
                <w:szCs w:val="22"/>
              </w:rPr>
              <w:object w:dxaOrig="1480" w:dyaOrig="400">
                <v:shape id="_x0000_i1037" type="#_x0000_t75" style="width:73.1pt;height:21.25pt" o:ole="">
                  <v:imagedata r:id="rId30" o:title=""/>
                </v:shape>
                <o:OLEObject Type="Embed" ProgID="Equation.3" ShapeID="_x0000_i1037" DrawAspect="Content" ObjectID="_1707052618" r:id="rId31"/>
              </w:object>
            </w:r>
            <w:r w:rsidRPr="00CA0441">
              <w:rPr>
                <w:szCs w:val="22"/>
                <w:lang w:val="ru-RU"/>
              </w:rPr>
              <w:t xml:space="preserve">, определяемой согласно п. 13.2.3 настоящего Регламента (в случае расчета такой величины) в отношении ГТП потребления (экспорта) </w:t>
            </w:r>
            <w:r w:rsidRPr="00CA0441">
              <w:rPr>
                <w:i/>
                <w:szCs w:val="22"/>
                <w:lang w:val="en-US"/>
              </w:rPr>
              <w:t>q</w:t>
            </w:r>
            <w:r w:rsidRPr="00CA0441">
              <w:rPr>
                <w:szCs w:val="22"/>
                <w:lang w:val="ru-RU"/>
              </w:rPr>
              <w:t xml:space="preserve"> покупателя – участника оптового рынка </w:t>
            </w:r>
            <w:r w:rsidRPr="00CA0441">
              <w:rPr>
                <w:i/>
                <w:iCs/>
                <w:szCs w:val="22"/>
                <w:lang w:val="en-US"/>
              </w:rPr>
              <w:t>j</w:t>
            </w:r>
            <w:r w:rsidRPr="00CA0441">
              <w:rPr>
                <w:szCs w:val="22"/>
                <w:lang w:val="ru-RU"/>
              </w:rPr>
              <w:t xml:space="preserve"> при расчете денежных сумм, обусловленных отказом поставщиков – участников оптового рынка </w:t>
            </w:r>
            <w:r w:rsidRPr="00CA0441">
              <w:rPr>
                <w:i/>
                <w:szCs w:val="22"/>
              </w:rPr>
              <w:t>i</w:t>
            </w:r>
            <w:r w:rsidRPr="00CA0441">
              <w:rPr>
                <w:i/>
                <w:szCs w:val="22"/>
                <w:lang w:val="ru-RU"/>
              </w:rPr>
              <w:t xml:space="preserve"> </w:t>
            </w:r>
            <w:r w:rsidRPr="00CA0441">
              <w:rPr>
                <w:szCs w:val="22"/>
                <w:lang w:val="ru-RU"/>
              </w:rPr>
              <w:t>(</w:t>
            </w:r>
            <w:r w:rsidRPr="00CA0441">
              <w:rPr>
                <w:position w:val="-10"/>
                <w:szCs w:val="22"/>
              </w:rPr>
              <w:object w:dxaOrig="520" w:dyaOrig="300">
                <v:shape id="_x0000_i1038" type="#_x0000_t75" style="width:25.65pt;height:14.75pt" o:ole="">
                  <v:imagedata r:id="rId24" o:title=""/>
                </v:shape>
                <o:OLEObject Type="Embed" ProgID="Equation.3" ShapeID="_x0000_i1038" DrawAspect="Content" ObjectID="_1707052619" r:id="rId32"/>
              </w:object>
            </w:r>
            <w:r w:rsidRPr="00CA0441">
              <w:rPr>
                <w:szCs w:val="22"/>
                <w:lang w:val="ru-RU"/>
              </w:rPr>
              <w:t>)</w:t>
            </w:r>
            <w:r w:rsidRPr="00CA0441">
              <w:rPr>
                <w:i/>
                <w:szCs w:val="22"/>
                <w:lang w:val="ru-RU"/>
              </w:rPr>
              <w:t xml:space="preserve"> </w:t>
            </w:r>
            <w:r w:rsidRPr="00CA0441">
              <w:rPr>
                <w:szCs w:val="22"/>
                <w:lang w:val="ru-RU"/>
              </w:rPr>
              <w:t xml:space="preserve">от исполнения обязательств по всем </w:t>
            </w:r>
            <w:r w:rsidRPr="00CA0441">
              <w:rPr>
                <w:spacing w:val="4"/>
                <w:szCs w:val="22"/>
                <w:lang w:val="ru-RU"/>
              </w:rPr>
              <w:t xml:space="preserve">договорам </w:t>
            </w:r>
            <w:r w:rsidRPr="00CA0441">
              <w:rPr>
                <w:szCs w:val="22"/>
                <w:lang w:val="ru-RU"/>
              </w:rPr>
              <w:t xml:space="preserve">купли-продажи мощности по результатам конкурентного отбора мощности новых генерирующих объектов </w:t>
            </w:r>
            <w:r w:rsidRPr="00CA0441">
              <w:rPr>
                <w:i/>
                <w:szCs w:val="22"/>
                <w:lang w:val="en-US"/>
              </w:rPr>
              <w:t>q</w:t>
            </w:r>
            <w:r w:rsidRPr="00CA0441">
              <w:rPr>
                <w:szCs w:val="22"/>
                <w:lang w:val="ru-RU"/>
              </w:rPr>
              <w:t>.</w:t>
            </w:r>
          </w:p>
          <w:p w:rsidR="009963DF" w:rsidRPr="00CA0441" w:rsidRDefault="003F0F66" w:rsidP="00CA0441">
            <w:pPr>
              <w:pStyle w:val="a1"/>
              <w:spacing w:before="120" w:after="120"/>
              <w:ind w:firstLine="600"/>
              <w:jc w:val="both"/>
              <w:rPr>
                <w:szCs w:val="22"/>
                <w:lang w:val="ru-RU"/>
              </w:rPr>
            </w:pPr>
            <w:r w:rsidRPr="00CA0441">
              <w:rPr>
                <w:szCs w:val="22"/>
                <w:lang w:val="ru-RU"/>
              </w:rPr>
              <w:t xml:space="preserve">Не позднее 18-го числа месяца, следующего за расчетным, КО публикует на своем официальном сайте отчет о приходящихся на ценовые зоны оптового рынка </w:t>
            </w:r>
            <w:r w:rsidRPr="00CA0441">
              <w:rPr>
                <w:i/>
                <w:szCs w:val="22"/>
                <w:lang w:val="en-US"/>
              </w:rPr>
              <w:t>z</w:t>
            </w:r>
            <w:r w:rsidRPr="00CA0441">
              <w:rPr>
                <w:szCs w:val="22"/>
                <w:lang w:val="ru-RU"/>
              </w:rPr>
              <w:t xml:space="preserve"> частях утвержденного Правительством Российской Федерации в отношении месяца </w:t>
            </w:r>
            <w:r w:rsidRPr="00CA0441">
              <w:rPr>
                <w:i/>
                <w:szCs w:val="22"/>
                <w:lang w:val="en-US"/>
              </w:rPr>
              <w:t>m</w:t>
            </w:r>
            <w:r w:rsidRPr="00CA0441">
              <w:rPr>
                <w:szCs w:val="22"/>
                <w:lang w:val="ru-RU"/>
              </w:rPr>
              <w:t xml:space="preserve"> объема средств, учитываемых при определении надбавки к цене на мощность для территорий Дальневосточного федерального округа (приложение 71 к настоящему Регламенту).</w:t>
            </w:r>
          </w:p>
          <w:p w:rsidR="009963DF" w:rsidRPr="00CA0441" w:rsidRDefault="003F0F66" w:rsidP="00CA0441">
            <w:pPr>
              <w:pStyle w:val="a1"/>
              <w:spacing w:before="120" w:after="120"/>
              <w:ind w:firstLine="600"/>
              <w:jc w:val="both"/>
              <w:rPr>
                <w:szCs w:val="22"/>
                <w:lang w:val="ru-RU"/>
              </w:rPr>
            </w:pPr>
            <w:r w:rsidRPr="00CA0441">
              <w:rPr>
                <w:szCs w:val="22"/>
                <w:lang w:val="ru-RU"/>
              </w:rPr>
              <w:t xml:space="preserve">Не позднее 18-го числа месяца, следующего за расчетным, КО формирует и </w:t>
            </w:r>
            <w:r w:rsidRPr="00CA0441">
              <w:rPr>
                <w:szCs w:val="22"/>
                <w:highlight w:val="yellow"/>
                <w:lang w:val="ru-RU"/>
              </w:rPr>
              <w:t>направляет</w:t>
            </w:r>
            <w:r w:rsidRPr="00CA0441">
              <w:rPr>
                <w:szCs w:val="22"/>
                <w:lang w:val="ru-RU"/>
              </w:rPr>
              <w:t xml:space="preserve"> в электронном виде с ЭП персонифицированные отчеты о стоимости мощности в ценовой зоне за расчетный период, поставляемой участником оптового рынка по договорам купли-продажи мощности по результатам конкурентного отбора мощности и сверх объемов, поставленных по регулируемым договорам, свободным договорам и договорам, указанным в подпунктах 7, 8, 10, 11, 14, 15 пункта 4 Правил оптового рынка (приложение 105 к настоящему Регламенту), участнику оптового рынка</w:t>
            </w:r>
            <w:r w:rsidRPr="00CA0441">
              <w:rPr>
                <w:i/>
                <w:szCs w:val="22"/>
                <w:lang w:val="ru-RU"/>
              </w:rPr>
              <w:t>,</w:t>
            </w:r>
            <w:r w:rsidRPr="00CA0441">
              <w:rPr>
                <w:szCs w:val="22"/>
                <w:lang w:val="ru-RU"/>
              </w:rPr>
              <w:t xml:space="preserve"> являющемуся в соответствии с распоряжением Правительства Российской Федерации субъектом оптового рынка – производителем электрической энергии (мощности),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(тарифов) на электрическую энергию (мощность).</w:t>
            </w:r>
          </w:p>
        </w:tc>
        <w:tc>
          <w:tcPr>
            <w:tcW w:w="7371" w:type="dxa"/>
          </w:tcPr>
          <w:p w:rsidR="00553C93" w:rsidRDefault="00553C93" w:rsidP="00CA0441">
            <w:pPr>
              <w:pStyle w:val="a1"/>
              <w:spacing w:before="120" w:after="120"/>
              <w:ind w:firstLine="600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…</w:t>
            </w:r>
          </w:p>
          <w:p w:rsidR="009963DF" w:rsidRPr="00CA0441" w:rsidRDefault="003F0F66" w:rsidP="00CA0441">
            <w:pPr>
              <w:pStyle w:val="a1"/>
              <w:spacing w:before="120" w:after="120"/>
              <w:ind w:firstLine="600"/>
              <w:jc w:val="both"/>
              <w:rPr>
                <w:szCs w:val="22"/>
                <w:lang w:val="ru-RU"/>
              </w:rPr>
            </w:pPr>
            <w:r w:rsidRPr="00CA0441">
              <w:rPr>
                <w:szCs w:val="22"/>
                <w:lang w:val="ru-RU"/>
              </w:rPr>
              <w:t xml:space="preserve">КО не позднее 10-го числа расчетного месяца (в отношении расчетного месяца </w:t>
            </w:r>
            <w:r w:rsidRPr="00CA0441">
              <w:rPr>
                <w:i/>
                <w:szCs w:val="22"/>
                <w:lang w:val="en-US"/>
              </w:rPr>
              <w:t>m</w:t>
            </w:r>
            <w:r w:rsidRPr="00CA0441">
              <w:rPr>
                <w:szCs w:val="22"/>
                <w:lang w:val="ru-RU"/>
              </w:rPr>
              <w:t xml:space="preserve"> = январь не позднее чем за 4 (четыре) рабочих дня до даты авансового платежа)</w:t>
            </w:r>
            <w:r w:rsidRPr="00CA0441">
              <w:rPr>
                <w:color w:val="000000"/>
                <w:szCs w:val="22"/>
                <w:lang w:val="ru-RU"/>
              </w:rPr>
              <w:t xml:space="preserve"> </w:t>
            </w:r>
            <w:r w:rsidRPr="00CA0441">
              <w:rPr>
                <w:szCs w:val="22"/>
                <w:highlight w:val="yellow"/>
                <w:lang w:val="ru-RU"/>
              </w:rPr>
              <w:t>размещает для</w:t>
            </w:r>
            <w:r w:rsidRPr="00CA0441">
              <w:rPr>
                <w:szCs w:val="22"/>
                <w:lang w:val="ru-RU"/>
              </w:rPr>
              <w:t xml:space="preserve"> участник</w:t>
            </w:r>
            <w:r w:rsidRPr="00CA0441">
              <w:rPr>
                <w:szCs w:val="22"/>
                <w:highlight w:val="yellow"/>
                <w:lang w:val="ru-RU"/>
              </w:rPr>
              <w:t>ов</w:t>
            </w:r>
            <w:r w:rsidRPr="00CA0441">
              <w:rPr>
                <w:szCs w:val="22"/>
                <w:lang w:val="ru-RU"/>
              </w:rPr>
              <w:t xml:space="preserve"> оптового рынка, ФСК в электронном виде с</w:t>
            </w:r>
            <w:r w:rsidRPr="00CA0441">
              <w:rPr>
                <w:szCs w:val="22"/>
                <w:highlight w:val="yellow"/>
                <w:lang w:val="ru-RU"/>
              </w:rPr>
              <w:t xml:space="preserve"> применением </w:t>
            </w:r>
            <w:r w:rsidRPr="00CA0441">
              <w:rPr>
                <w:szCs w:val="22"/>
                <w:lang w:val="ru-RU"/>
              </w:rPr>
              <w:t>ЭП</w:t>
            </w:r>
            <w:r w:rsidRPr="00CA0441">
              <w:rPr>
                <w:szCs w:val="22"/>
                <w:highlight w:val="yellow"/>
                <w:lang w:val="ru-RU"/>
              </w:rPr>
              <w:t xml:space="preserve"> на своем официальном сайте, в разделе с ограниченным в соответствии с Правилами ЭДО СЭД КО доступом</w:t>
            </w:r>
            <w:r w:rsidRPr="00CA0441">
              <w:rPr>
                <w:szCs w:val="22"/>
                <w:lang w:val="ru-RU"/>
              </w:rPr>
              <w:t xml:space="preserve"> персонифицированные реестры авансовых обязательств/требований по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объектов,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сетях, содержащие отличные от нуля значения авансовых обязательств/требований за расчетный период, на даты платежей </w:t>
            </w:r>
            <w:r w:rsidRPr="00CA0441">
              <w:rPr>
                <w:i/>
                <w:szCs w:val="22"/>
              </w:rPr>
              <w:t>d</w:t>
            </w:r>
            <w:r w:rsidRPr="00CA0441">
              <w:rPr>
                <w:szCs w:val="22"/>
                <w:lang w:val="ru-RU"/>
              </w:rPr>
              <w:t xml:space="preserve"> (приложения 59, 59.1 настоящего Регламента).</w:t>
            </w:r>
          </w:p>
          <w:p w:rsidR="009963DF" w:rsidRPr="00CA0441" w:rsidRDefault="003F0F66" w:rsidP="00CA0441">
            <w:pPr>
              <w:pStyle w:val="a1"/>
              <w:spacing w:before="120" w:after="120"/>
              <w:ind w:firstLine="600"/>
              <w:jc w:val="both"/>
              <w:rPr>
                <w:szCs w:val="22"/>
                <w:lang w:val="ru-RU"/>
              </w:rPr>
            </w:pPr>
            <w:r w:rsidRPr="00CA0441">
              <w:rPr>
                <w:szCs w:val="22"/>
                <w:lang w:val="ru-RU"/>
              </w:rPr>
              <w:t xml:space="preserve">Не позднее 16-го числа месяца, следующего за расчетным, КО </w:t>
            </w:r>
            <w:r w:rsidRPr="00CA0441">
              <w:rPr>
                <w:szCs w:val="22"/>
                <w:highlight w:val="yellow"/>
                <w:lang w:val="ru-RU"/>
              </w:rPr>
              <w:t>размещает в электронном виде с применением ЭП на своем официальном сайте, в разделе с ограниченным в соответствии с Правилами ЭДО СЭД КО доступом</w:t>
            </w:r>
            <w:r w:rsidRPr="00CA0441">
              <w:rPr>
                <w:szCs w:val="22"/>
                <w:lang w:val="ru-RU"/>
              </w:rPr>
              <w:t>:</w:t>
            </w:r>
          </w:p>
          <w:p w:rsidR="009963DF" w:rsidRPr="00CA0441" w:rsidRDefault="003F0F66" w:rsidP="00CA0441">
            <w:pPr>
              <w:pStyle w:val="a1"/>
              <w:spacing w:before="120" w:after="120"/>
              <w:ind w:firstLine="600"/>
              <w:jc w:val="both"/>
              <w:rPr>
                <w:szCs w:val="22"/>
                <w:lang w:val="ru-RU"/>
              </w:rPr>
            </w:pPr>
            <w:r w:rsidRPr="00CA0441">
              <w:rPr>
                <w:szCs w:val="22"/>
                <w:lang w:val="ru-RU"/>
              </w:rPr>
              <w:t xml:space="preserve">– участникам оптового рынка персонифицированные уведомления об объемах и стоимости по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 (приложение 59.2 настоящего Регламента), содержащие отличные от нуля значения фактических обязательств/требований по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объектов, а также содержащие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период; </w:t>
            </w:r>
          </w:p>
          <w:p w:rsidR="009963DF" w:rsidRPr="00CA0441" w:rsidRDefault="003F0F66" w:rsidP="00CA0441">
            <w:pPr>
              <w:pStyle w:val="a1"/>
              <w:spacing w:before="120" w:after="120"/>
              <w:ind w:firstLine="600"/>
              <w:jc w:val="both"/>
              <w:rPr>
                <w:szCs w:val="22"/>
                <w:lang w:val="ru-RU"/>
              </w:rPr>
            </w:pPr>
            <w:r w:rsidRPr="00CA0441">
              <w:rPr>
                <w:szCs w:val="22"/>
                <w:lang w:val="ru-RU"/>
              </w:rPr>
              <w:t xml:space="preserve">– участникам оптового рынка персонифицированные уведомления об объемах и стоимости по договорам купли-продажи мощности по результатам конкурентного отбора мощности в целях обеспечения поставки мощности между ценовыми зонами (приложение 59.3.1 настоящего Регламента), содержащие отличные от нуля значения фактических обязательств/требований по договорам купли-продажи мощности по результатам конкурентного отбора мощности в целях обеспечения поставки мощности между ценовыми зонами, за расчетный период; </w:t>
            </w:r>
          </w:p>
          <w:p w:rsidR="009963DF" w:rsidRPr="00CA0441" w:rsidRDefault="003F0F66" w:rsidP="00CA0441">
            <w:pPr>
              <w:pStyle w:val="a1"/>
              <w:spacing w:before="120" w:after="120"/>
              <w:ind w:firstLine="600"/>
              <w:jc w:val="both"/>
              <w:rPr>
                <w:szCs w:val="22"/>
                <w:lang w:val="ru-RU"/>
              </w:rPr>
            </w:pPr>
            <w:r w:rsidRPr="00CA0441">
              <w:rPr>
                <w:szCs w:val="22"/>
                <w:lang w:val="ru-RU"/>
              </w:rPr>
              <w:t xml:space="preserve">– участникам оптового рынка итоговый реестр потребления/поставки мощности за расчетный период участником оптового рынка – покупателем/поставщиком сверх объемов мощности, поставленных по регулируемым договорам, свободным договорам и договорам, указанным в подпунктах 7, 8, 10, 11, 14, 15 пункта 4 </w:t>
            </w:r>
            <w:r w:rsidRPr="00CA0441">
              <w:rPr>
                <w:caps/>
                <w:szCs w:val="22"/>
                <w:lang w:val="ru-RU"/>
              </w:rPr>
              <w:t>п</w:t>
            </w:r>
            <w:r w:rsidRPr="00CA0441">
              <w:rPr>
                <w:szCs w:val="22"/>
                <w:lang w:val="ru-RU"/>
              </w:rPr>
              <w:t xml:space="preserve">равил оптового рынка (приложение 59.4 настоящего Регламента); при этом итоговый реестр потребления мощности за расчетный период участником оптового рынка – покупателем сверх объемов мощности, поставленных по регулируемым договорам, свободным договорам и договорам, указанным в подпунктах 7, 8, 10, 11, 14, 15 пункта 4 </w:t>
            </w:r>
            <w:r w:rsidRPr="00CA0441">
              <w:rPr>
                <w:caps/>
                <w:szCs w:val="22"/>
                <w:lang w:val="ru-RU"/>
              </w:rPr>
              <w:t>п</w:t>
            </w:r>
            <w:r w:rsidRPr="00CA0441">
              <w:rPr>
                <w:szCs w:val="22"/>
                <w:lang w:val="ru-RU"/>
              </w:rPr>
              <w:t xml:space="preserve">равил оптового рынка, содержит информацию только в отношении ГТП потребления (экспорта), а итоговый реестр поставки мощности за расчетный период участником оптового рынка – поставщиком сверх объемов мощности, поставленных по регулируемым договорам, свободным договорам и договорам, указанным в подпунктах 7, 8, 10, 11, 14, 15 пункта 4 </w:t>
            </w:r>
            <w:r w:rsidRPr="00CA0441">
              <w:rPr>
                <w:caps/>
                <w:szCs w:val="22"/>
                <w:lang w:val="ru-RU"/>
              </w:rPr>
              <w:t>п</w:t>
            </w:r>
            <w:r w:rsidRPr="00CA0441">
              <w:rPr>
                <w:szCs w:val="22"/>
                <w:lang w:val="ru-RU"/>
              </w:rPr>
              <w:t>равил оптового рынка, содержит информацию только в отношении ГТП генерации, при этом в указанных реестрах объем потребления и поставки определен за вычетом объема мощности по договорам купли-продажи мощности по результатам конкурентного отбора мощности в целях обеспечения поставки мощности между ценовыми зонами в соответствии с алгоритмом, указанным в настоящем Регламенте;</w:t>
            </w:r>
          </w:p>
          <w:p w:rsidR="009963DF" w:rsidRPr="00CA0441" w:rsidRDefault="003F0F66" w:rsidP="00CA0441">
            <w:pPr>
              <w:pStyle w:val="a1"/>
              <w:spacing w:before="120" w:after="120"/>
              <w:ind w:firstLine="600"/>
              <w:jc w:val="both"/>
              <w:rPr>
                <w:szCs w:val="22"/>
                <w:lang w:val="ru-RU"/>
              </w:rPr>
            </w:pPr>
            <w:r w:rsidRPr="00CA0441">
              <w:rPr>
                <w:szCs w:val="22"/>
                <w:lang w:val="ru-RU"/>
              </w:rPr>
              <w:t>– участникам оптового рынка, ФСК персонифицированные уведомления об объемах и стоимости по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 (приложение 59.3 настоящего Регламента), содержащие отличные от нуля значения фактических обязательств/требований по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сетях, а также содержащие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период;</w:t>
            </w:r>
          </w:p>
          <w:p w:rsidR="009963DF" w:rsidRPr="00CA0441" w:rsidRDefault="003F0F66" w:rsidP="00CA0441">
            <w:pPr>
              <w:tabs>
                <w:tab w:val="left" w:pos="0"/>
              </w:tabs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 w:rsidRPr="00CA0441">
              <w:rPr>
                <w:rFonts w:ascii="Garamond" w:hAnsi="Garamond"/>
              </w:rPr>
              <w:t>– участникам оптового рынка персонифицированные уведомления об итогах поставки мощности за расчетный период участником оптового рынка – поставщиком сверх объемов мощности, поставленных по регулируемым договорам, свободным договорам и договорам, указанным в подпунктах 7, 8, 10, 11, 14, 15 пункта 4 Правил оптового рынка (приложение 74 к настоящему Регламенту), и персонифицированные уведомления о потреблении мощности за расчетный период участником оптового рынка – покупателем сверх объемов мощности, поставленных по регулируемым договорам, свободным договорам и договорам, указанным в подпунктах 7, 8, 10, 11, 14, 15 пункта 4 Правил оптового рынка (приложение 75 к настоящему Регламенту), при этом в указанных уведомлениях поставленный объем и объем потребления определен за вычетом объема мощности по договорам купли-продажи мощности по результатам конкурентного отбора мощности в целях обеспечения поставки мощности между ценовыми зонами в соответствии с алгоритмом, указанным в настоящем Регламенте;</w:t>
            </w:r>
          </w:p>
          <w:p w:rsidR="009963DF" w:rsidRPr="00CA0441" w:rsidRDefault="003F0F66" w:rsidP="00CA0441">
            <w:pPr>
              <w:pStyle w:val="a1"/>
              <w:spacing w:before="120" w:after="120"/>
              <w:ind w:firstLine="600"/>
              <w:jc w:val="both"/>
              <w:rPr>
                <w:szCs w:val="22"/>
                <w:lang w:val="ru-RU"/>
              </w:rPr>
            </w:pPr>
            <w:r w:rsidRPr="00CA0441">
              <w:rPr>
                <w:szCs w:val="22"/>
                <w:lang w:val="ru-RU"/>
              </w:rPr>
              <w:t>– ФСК уведомление о потреблении мощности за расчетный период ФСК по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 (приложение 76 к настоящему Регламенту);</w:t>
            </w:r>
          </w:p>
          <w:p w:rsidR="009963DF" w:rsidRPr="00CA0441" w:rsidRDefault="003F0F66" w:rsidP="00CA0441">
            <w:pPr>
              <w:pStyle w:val="a1"/>
              <w:spacing w:before="120" w:after="120"/>
              <w:ind w:firstLine="600"/>
              <w:jc w:val="both"/>
              <w:rPr>
                <w:szCs w:val="22"/>
                <w:lang w:val="ru-RU"/>
              </w:rPr>
            </w:pPr>
            <w:r w:rsidRPr="00CA0441">
              <w:rPr>
                <w:szCs w:val="22"/>
                <w:lang w:val="ru-RU"/>
              </w:rPr>
              <w:t>– участникам оптового рынка персонифицированные уведомления об объемах мощности, поставленных по договорам купли-продажи мощности по результатам конкурентного отбора мощности в целях обеспечения поставки мощности между ценовыми зонами, содержащие отличные от нуля значения объемов (приложение 59.5 к настоящему Регламенту), а также уведомления об объемах мощности, потребляемых по договорам купли-продажи мощности по результатам конкурентного отбора мощности в целях обеспечения поставки мощности между ценовыми зонами, содержащие отличные от нуля значения объемов (приложение 59.6 к настоящему Регламенту).</w:t>
            </w:r>
          </w:p>
          <w:p w:rsidR="009963DF" w:rsidRPr="00CA0441" w:rsidRDefault="003F0F66" w:rsidP="00CA0441">
            <w:pPr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 w:rsidRPr="00CA0441">
              <w:rPr>
                <w:rFonts w:ascii="Garamond" w:hAnsi="Garamond"/>
              </w:rPr>
              <w:t xml:space="preserve">В уведомлении об объемах и стоимости по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 (приложение 59.2 к настоящему Регламенту), в уведомлении об объемах и стоимости по договорам купли-продажи мощности по результатам конкурентного отбора мощности в целях обеспечения поставки мощности между ценовыми зонами (приложение 59.3.1 к настоящему Регламенту), в уведомлении об объемах и стоимости по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 (приложение 59.3 к настоящему Регламенту) </w:t>
            </w:r>
            <w:r w:rsidRPr="00CA0441">
              <w:rPr>
                <w:rFonts w:ascii="Garamond" w:hAnsi="Garamond"/>
                <w:spacing w:val="1"/>
              </w:rPr>
              <w:t>графа, содержащая информацию о величине НДС, не заполняется в</w:t>
            </w:r>
            <w:r w:rsidRPr="00CA0441">
              <w:rPr>
                <w:rFonts w:ascii="Garamond" w:hAnsi="Garamond"/>
              </w:rPr>
              <w:t xml:space="preserve"> отношении договоров купли-продажи мощности по результатам конкурентного отбора мощности, договоров купли-продажи мощности по результатам конкурентного отбора мощности новых генерирующих объектов, договоров купли-продажи мощности по результатам конкурентного отбора мощности в целях обеспечения поставки мощности между ценовыми зонами, договоров купли-продажи мощности по результатам конкурентного отбора мощности в целях компенсации потерь в электрических сетях, договоров купли-продажи мощности по результатам конкурентного отбора мощности новых генерирующих объектов в целях компенсации потерь в электрических сетях, по которым продавцом выступает участник оптового рынка</w:t>
            </w:r>
            <w:r w:rsidRPr="00CA0441">
              <w:rPr>
                <w:rFonts w:ascii="Garamond" w:hAnsi="Garamond"/>
                <w:spacing w:val="1"/>
              </w:rPr>
              <w:t xml:space="preserve">, </w:t>
            </w:r>
            <w:r w:rsidRPr="00CA0441">
              <w:rPr>
                <w:rFonts w:ascii="Garamond" w:hAnsi="Garamond"/>
              </w:rPr>
              <w:t>включенный в отношении расчетного периода в реестр банкротов в стадии конкурсного производства (по форме приложения 113г к настоящему Регламенту)</w:t>
            </w:r>
            <w:r w:rsidRPr="00CA0441">
              <w:rPr>
                <w:rFonts w:ascii="Garamond" w:hAnsi="Garamond"/>
                <w:spacing w:val="1"/>
              </w:rPr>
              <w:t>.</w:t>
            </w:r>
          </w:p>
          <w:p w:rsidR="009963DF" w:rsidRPr="00CA0441" w:rsidRDefault="003F0F66" w:rsidP="00CA0441">
            <w:pPr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 w:rsidRPr="00CA0441">
              <w:rPr>
                <w:rFonts w:ascii="Garamond" w:hAnsi="Garamond"/>
              </w:rPr>
              <w:t xml:space="preserve">В уведомлении об итогах поставки мощности за расчетный период участником оптового рынка – поставщиком сверх объемов мощности, поставленных по регулируемым договорам, свободным договорам и договорам, указанным в подпунктах 7, 8, 10, 11, 14, 15 пункта 4 Правил оптового рынка (приложение 74 к настоящему Регламенту), </w:t>
            </w:r>
            <w:r w:rsidRPr="00CA0441">
              <w:rPr>
                <w:rFonts w:ascii="Garamond" w:hAnsi="Garamond"/>
                <w:spacing w:val="1"/>
              </w:rPr>
              <w:t xml:space="preserve">графа, содержащая информацию о величине </w:t>
            </w:r>
            <w:r w:rsidRPr="00CA0441">
              <w:rPr>
                <w:rFonts w:ascii="Garamond" w:hAnsi="Garamond"/>
              </w:rPr>
              <w:t>штрафуемого объема</w:t>
            </w:r>
            <w:r w:rsidRPr="00CA0441">
              <w:rPr>
                <w:rFonts w:ascii="Garamond" w:hAnsi="Garamond"/>
                <w:spacing w:val="1"/>
              </w:rPr>
              <w:t>, не заполняется в</w:t>
            </w:r>
            <w:r w:rsidRPr="00CA0441">
              <w:rPr>
                <w:rFonts w:ascii="Garamond" w:hAnsi="Garamond"/>
              </w:rPr>
              <w:t xml:space="preserve"> отношении ГТП генерации </w:t>
            </w:r>
            <w:r w:rsidRPr="00CA0441">
              <w:rPr>
                <w:rFonts w:ascii="Garamond" w:hAnsi="Garamond"/>
                <w:position w:val="-12"/>
              </w:rPr>
              <w:object w:dxaOrig="2320" w:dyaOrig="400">
                <v:shape id="_x0000_i1039" type="#_x0000_t75" style="width:115.1pt;height:19.65pt" o:ole="">
                  <v:imagedata r:id="rId11" o:title=""/>
                </v:shape>
                <o:OLEObject Type="Embed" ProgID="Equation.3" ShapeID="_x0000_i1039" DrawAspect="Content" ObjectID="_1707052620" r:id="rId33"/>
              </w:object>
            </w:r>
            <w:r w:rsidRPr="00CA0441">
              <w:rPr>
                <w:rFonts w:ascii="Garamond" w:hAnsi="Garamond"/>
              </w:rPr>
              <w:t xml:space="preserve"> (где </w:t>
            </w:r>
            <w:r w:rsidRPr="00CA0441">
              <w:rPr>
                <w:rFonts w:ascii="Garamond" w:hAnsi="Garamond"/>
                <w:position w:val="-12"/>
              </w:rPr>
              <w:object w:dxaOrig="1920" w:dyaOrig="400">
                <v:shape id="_x0000_i1040" type="#_x0000_t75" style="width:94.35pt;height:19.65pt" o:ole="">
                  <v:imagedata r:id="rId13" o:title=""/>
                </v:shape>
                <o:OLEObject Type="Embed" ProgID="Equation.3" ShapeID="_x0000_i1040" DrawAspect="Content" ObjectID="_1707052621" r:id="rId34"/>
              </w:object>
            </w:r>
            <w:r w:rsidRPr="00CA0441">
              <w:rPr>
                <w:rFonts w:ascii="Garamond" w:hAnsi="Garamond"/>
              </w:rPr>
              <w:t xml:space="preserve"> – множество, определенное п. 13.2.5 настоящего Регламента).</w:t>
            </w:r>
          </w:p>
          <w:p w:rsidR="009963DF" w:rsidRPr="00CA0441" w:rsidRDefault="003F0F66" w:rsidP="00CA0441">
            <w:pPr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 w:rsidRPr="00CA0441">
              <w:rPr>
                <w:rFonts w:ascii="Garamond" w:hAnsi="Garamond"/>
              </w:rPr>
              <w:t xml:space="preserve">В случае если величина поставки мощности между ценовыми зонами по результатам КОМ в отношении расчетного месяца </w:t>
            </w:r>
            <w:r w:rsidRPr="00CA0441">
              <w:rPr>
                <w:rFonts w:ascii="Garamond" w:hAnsi="Garamond"/>
                <w:i/>
              </w:rPr>
              <w:t>m</w:t>
            </w:r>
            <w:r w:rsidRPr="00CA0441">
              <w:rPr>
                <w:rFonts w:ascii="Garamond" w:hAnsi="Garamond"/>
              </w:rPr>
              <w:t xml:space="preserve"> </w:t>
            </w:r>
            <w:r w:rsidRPr="00CA0441">
              <w:rPr>
                <w:rFonts w:ascii="Garamond" w:hAnsi="Garamond"/>
                <w:noProof/>
                <w:lang w:eastAsia="ru-RU"/>
              </w:rPr>
              <w:drawing>
                <wp:inline distT="0" distB="0" distL="0" distR="0">
                  <wp:extent cx="548640" cy="255905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0441">
              <w:rPr>
                <w:rFonts w:ascii="Garamond" w:hAnsi="Garamond"/>
              </w:rPr>
              <w:t xml:space="preserve">, определенная в соответствии с п. 3.7 </w:t>
            </w:r>
            <w:r w:rsidRPr="00CA0441">
              <w:rPr>
                <w:rFonts w:ascii="Garamond" w:hAnsi="Garamond"/>
                <w:i/>
              </w:rPr>
              <w:t>Регламента определения объемов покупки и продажи мощности на оптовом рынке</w:t>
            </w:r>
            <w:r w:rsidRPr="00CA0441">
              <w:rPr>
                <w:rFonts w:ascii="Garamond" w:hAnsi="Garamond"/>
              </w:rPr>
              <w:t xml:space="preserve"> (Приложение № 13.2 к </w:t>
            </w:r>
            <w:r w:rsidRPr="00CA0441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CA0441">
              <w:rPr>
                <w:rFonts w:ascii="Garamond" w:hAnsi="Garamond"/>
              </w:rPr>
              <w:t>), равна нулю, КО не рассылает персонифицированные уведомления об объемах и стоимости по договорам купли-продажи мощности по результатам конкурентного отбора мощности в целях обеспечения поставки мощности между ценовыми зонами (приложение 59.3.1 к настоящему Регламенту), уведомления об объемах мощности, поставленных по договорам купли-продажи мощности по результатам конкурентного отбора мощности в целях обеспечения поставки мощности между ценовыми зонами, содержащие отличные от нуля значения объемов (приложение 59.5 к настоящему Регламенту), и уведомления об объемах мощности, потребляемых по договорам купли-продажи мощности по результатам конкурентного отбора мощности в целях обеспечения поставки мощности между ценовыми зонами, содержащие отличные от нуля значения объемов (приложение 59.6 к настоящему Регламенту) за соответствующий расчетный период.</w:t>
            </w:r>
          </w:p>
          <w:p w:rsidR="009963DF" w:rsidRPr="00CA0441" w:rsidRDefault="003F0F66" w:rsidP="00CA0441">
            <w:pPr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 w:rsidRPr="00CA0441">
              <w:rPr>
                <w:rFonts w:ascii="Garamond" w:hAnsi="Garamond"/>
              </w:rPr>
              <w:t xml:space="preserve">Не позднее 16-го числа месяца, следующего за расчетным, КО </w:t>
            </w:r>
            <w:r w:rsidRPr="00CA0441">
              <w:rPr>
                <w:rFonts w:ascii="Garamond" w:hAnsi="Garamond"/>
                <w:highlight w:val="yellow"/>
              </w:rPr>
              <w:t>размещает для</w:t>
            </w:r>
            <w:r w:rsidRPr="00CA0441">
              <w:rPr>
                <w:rFonts w:ascii="Garamond" w:hAnsi="Garamond"/>
              </w:rPr>
              <w:t xml:space="preserve"> участник</w:t>
            </w:r>
            <w:r w:rsidRPr="00CA0441">
              <w:rPr>
                <w:rFonts w:ascii="Garamond" w:hAnsi="Garamond"/>
                <w:highlight w:val="yellow"/>
              </w:rPr>
              <w:t>ов</w:t>
            </w:r>
            <w:r w:rsidRPr="00CA0441">
              <w:rPr>
                <w:rFonts w:ascii="Garamond" w:hAnsi="Garamond"/>
              </w:rPr>
              <w:t xml:space="preserve"> оптового рынка в электронном виде с</w:t>
            </w:r>
            <w:r w:rsidRPr="00CA0441">
              <w:rPr>
                <w:rFonts w:ascii="Garamond" w:hAnsi="Garamond"/>
                <w:highlight w:val="yellow"/>
              </w:rPr>
              <w:t xml:space="preserve"> применением </w:t>
            </w:r>
            <w:r w:rsidRPr="00CA0441">
              <w:rPr>
                <w:rFonts w:ascii="Garamond" w:hAnsi="Garamond"/>
              </w:rPr>
              <w:t>ЭП</w:t>
            </w:r>
            <w:r w:rsidRPr="00CA0441">
              <w:rPr>
                <w:rFonts w:ascii="Garamond" w:hAnsi="Garamond"/>
                <w:highlight w:val="yellow"/>
              </w:rPr>
              <w:t xml:space="preserve"> на своем официальном сайте, в разделе с ограниченным в соответствии с Правилами ЭДО СЭД КО доступом</w:t>
            </w:r>
            <w:r w:rsidRPr="00CA0441">
              <w:rPr>
                <w:rFonts w:ascii="Garamond" w:hAnsi="Garamond"/>
              </w:rPr>
              <w:t xml:space="preserve"> персонифицированные уведомления о </w:t>
            </w:r>
            <w:r w:rsidRPr="00CA0441">
              <w:rPr>
                <w:rFonts w:ascii="Garamond" w:eastAsia="Arial Unicode MS" w:hAnsi="Garamond"/>
              </w:rPr>
              <w:t>штрафах по договорам купли-продажи мощности по результатам конкурентного отбора мощности</w:t>
            </w:r>
            <w:r w:rsidRPr="00CA0441">
              <w:rPr>
                <w:rFonts w:ascii="Garamond" w:hAnsi="Garamond"/>
              </w:rPr>
              <w:t xml:space="preserve">, договорам купли-продажи мощности по результатам конкурентного отбора мощности новых генерирующих объектов (приложение 78 настоящего Регламента), содержащие отличные от нуля </w:t>
            </w:r>
            <w:r w:rsidRPr="00CA0441">
              <w:rPr>
                <w:rFonts w:ascii="Garamond" w:hAnsi="Garamond"/>
                <w:bCs/>
              </w:rPr>
              <w:t>объемы мощности, не поставленные</w:t>
            </w:r>
            <w:r w:rsidRPr="00CA0441">
              <w:rPr>
                <w:rFonts w:ascii="Garamond" w:hAnsi="Garamond"/>
              </w:rPr>
              <w:t xml:space="preserve"> по договорам купли-продажи мощности по результатам конкурентного отбора мощности.</w:t>
            </w:r>
          </w:p>
          <w:p w:rsidR="009963DF" w:rsidRPr="00CA0441" w:rsidRDefault="003F0F66" w:rsidP="00CA0441">
            <w:pPr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 w:rsidRPr="00CA0441">
              <w:rPr>
                <w:rFonts w:ascii="Garamond" w:hAnsi="Garamond"/>
              </w:rPr>
              <w:t xml:space="preserve">Не позднее 20-го числа месяца, следующего за расчетным, КО формирует и </w:t>
            </w:r>
            <w:r w:rsidRPr="00CA0441">
              <w:rPr>
                <w:rFonts w:ascii="Garamond" w:hAnsi="Garamond"/>
                <w:highlight w:val="yellow"/>
              </w:rPr>
              <w:t>размещает для</w:t>
            </w:r>
            <w:r w:rsidRPr="00CA0441">
              <w:rPr>
                <w:rFonts w:ascii="Garamond" w:hAnsi="Garamond"/>
              </w:rPr>
              <w:t xml:space="preserve"> участник</w:t>
            </w:r>
            <w:r w:rsidRPr="00CA0441">
              <w:rPr>
                <w:rFonts w:ascii="Garamond" w:hAnsi="Garamond"/>
                <w:highlight w:val="yellow"/>
              </w:rPr>
              <w:t>ов</w:t>
            </w:r>
            <w:r w:rsidRPr="00CA0441">
              <w:rPr>
                <w:rFonts w:ascii="Garamond" w:hAnsi="Garamond"/>
              </w:rPr>
              <w:t xml:space="preserve"> оптового рынка, ФСК в электронном виде с</w:t>
            </w:r>
            <w:r w:rsidRPr="00CA0441">
              <w:rPr>
                <w:rFonts w:ascii="Garamond" w:hAnsi="Garamond"/>
                <w:highlight w:val="yellow"/>
              </w:rPr>
              <w:t xml:space="preserve"> применением </w:t>
            </w:r>
            <w:r w:rsidRPr="00CA0441">
              <w:rPr>
                <w:rFonts w:ascii="Garamond" w:hAnsi="Garamond"/>
              </w:rPr>
              <w:t>ЭП</w:t>
            </w:r>
            <w:r w:rsidRPr="00CA0441">
              <w:rPr>
                <w:rFonts w:ascii="Garamond" w:hAnsi="Garamond"/>
                <w:highlight w:val="yellow"/>
              </w:rPr>
              <w:t xml:space="preserve"> на своем официальном сайте, в разделе с ограниченным в соответствии с Правилами ЭДО СЭД КО доступом</w:t>
            </w:r>
            <w:r w:rsidRPr="00CA0441">
              <w:rPr>
                <w:rFonts w:ascii="Garamond" w:hAnsi="Garamond"/>
              </w:rPr>
              <w:t xml:space="preserve"> персонифицированные аналитические отчеты о величинах, обусловленных надбавками к цене на мощность, продаваемую по договорам КОМ (в том числе по договорам КОМ в целях компенсации потерь), и оплатой мощности, поставляемой по договорам КОМ НГО (в том числе по договорам КОМ НГО в целях компенсации потерь) (приложение 154.1 к настоящему Регламенту), определяемые согласно п. 13.1.6 настоящего Регламента в отношении ГТП потребления (экспорта) </w:t>
            </w:r>
            <w:r w:rsidRPr="00CA0441">
              <w:rPr>
                <w:rFonts w:ascii="Garamond" w:hAnsi="Garamond"/>
                <w:i/>
                <w:lang w:val="en-US"/>
              </w:rPr>
              <w:t>q</w:t>
            </w:r>
            <w:r w:rsidRPr="00CA0441">
              <w:rPr>
                <w:rFonts w:ascii="Garamond" w:hAnsi="Garamond"/>
                <w:i/>
              </w:rPr>
              <w:t xml:space="preserve"> </w:t>
            </w:r>
            <w:r w:rsidRPr="00CA0441">
              <w:rPr>
                <w:rFonts w:ascii="Garamond" w:hAnsi="Garamond"/>
              </w:rPr>
              <w:t xml:space="preserve">участника оптового рынка </w:t>
            </w:r>
            <w:r w:rsidRPr="00CA0441">
              <w:rPr>
                <w:rFonts w:ascii="Garamond" w:hAnsi="Garamond"/>
                <w:i/>
                <w:lang w:val="en-US"/>
              </w:rPr>
              <w:t>j</w:t>
            </w:r>
            <w:r w:rsidRPr="00CA0441">
              <w:rPr>
                <w:rFonts w:ascii="Garamond" w:hAnsi="Garamond"/>
              </w:rPr>
              <w:t xml:space="preserve"> (в отношении</w:t>
            </w:r>
            <w:r w:rsidRPr="00CA0441">
              <w:rPr>
                <w:rFonts w:ascii="Garamond" w:hAnsi="Garamond"/>
                <w:i/>
              </w:rPr>
              <w:t xml:space="preserve"> </w:t>
            </w:r>
            <w:r w:rsidRPr="00CA0441">
              <w:rPr>
                <w:rFonts w:ascii="Garamond" w:hAnsi="Garamond"/>
              </w:rPr>
              <w:t xml:space="preserve">субъекта Российской Федерации </w:t>
            </w:r>
            <w:r w:rsidRPr="00CA0441">
              <w:rPr>
                <w:rFonts w:ascii="Garamond" w:hAnsi="Garamond"/>
                <w:i/>
                <w:lang w:val="en-US"/>
              </w:rPr>
              <w:t>f</w:t>
            </w:r>
            <w:r w:rsidRPr="00CA0441">
              <w:rPr>
                <w:rFonts w:ascii="Garamond" w:hAnsi="Garamond"/>
                <w:i/>
              </w:rPr>
              <w:t xml:space="preserve"> </w:t>
            </w:r>
            <w:r w:rsidRPr="00CA0441">
              <w:rPr>
                <w:rFonts w:ascii="Garamond" w:hAnsi="Garamond"/>
              </w:rPr>
              <w:t xml:space="preserve">для ФСК) за расчетный месяц </w:t>
            </w:r>
            <w:r w:rsidRPr="00CA0441">
              <w:rPr>
                <w:rFonts w:ascii="Garamond" w:hAnsi="Garamond"/>
                <w:i/>
                <w:lang w:val="en-US"/>
              </w:rPr>
              <w:t>m</w:t>
            </w:r>
            <w:r w:rsidRPr="00CA0441">
              <w:rPr>
                <w:rFonts w:ascii="Garamond" w:hAnsi="Garamond"/>
              </w:rPr>
              <w:t>.</w:t>
            </w:r>
          </w:p>
          <w:p w:rsidR="009963DF" w:rsidRPr="00CA0441" w:rsidRDefault="003F0F66" w:rsidP="00CA0441">
            <w:pPr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 w:rsidRPr="00CA0441">
              <w:rPr>
                <w:rFonts w:ascii="Garamond" w:hAnsi="Garamond"/>
              </w:rPr>
              <w:t xml:space="preserve">Не позднее 15-го рабочего дня месяца, следующего за месяцем, в котором КО получена информация от Совета рынка в соответствии с пунктом 18`.19.17 </w:t>
            </w:r>
            <w:r w:rsidRPr="00CA0441">
              <w:rPr>
                <w:rFonts w:ascii="Garamond" w:hAnsi="Garamond"/>
                <w:i/>
              </w:rPr>
              <w:t>Договора о присоединении к торговой системе оптового рынка</w:t>
            </w:r>
            <w:r w:rsidRPr="00CA0441">
              <w:rPr>
                <w:rFonts w:ascii="Garamond" w:hAnsi="Garamond"/>
              </w:rPr>
              <w:t xml:space="preserve"> о принятии Наблюдательным советом Совета рынка решения об отсутствии оснований для освобождения поставщика от ответственности за </w:t>
            </w:r>
            <w:proofErr w:type="spellStart"/>
            <w:r w:rsidRPr="00CA0441">
              <w:rPr>
                <w:rFonts w:ascii="Garamond" w:hAnsi="Garamond"/>
              </w:rPr>
              <w:t>непоставку</w:t>
            </w:r>
            <w:proofErr w:type="spellEnd"/>
            <w:r w:rsidRPr="00CA0441">
              <w:rPr>
                <w:rFonts w:ascii="Garamond" w:hAnsi="Garamond"/>
              </w:rPr>
              <w:t xml:space="preserve"> (недопоставку) мощности по договорам КОМ для перечня и об установлении наличия оснований для расчета и списания штрафа в отношении ГТП генерации </w:t>
            </w:r>
            <w:r w:rsidRPr="00CA0441">
              <w:rPr>
                <w:rFonts w:ascii="Garamond" w:hAnsi="Garamond"/>
                <w:i/>
                <w:lang w:val="en-US"/>
              </w:rPr>
              <w:t>p</w:t>
            </w:r>
            <w:r w:rsidRPr="00CA0441">
              <w:rPr>
                <w:rFonts w:ascii="Garamond" w:hAnsi="Garamond"/>
              </w:rPr>
              <w:t xml:space="preserve"> за расчетный месяц </w:t>
            </w:r>
            <w:r w:rsidRPr="00CA0441">
              <w:rPr>
                <w:rFonts w:ascii="Garamond" w:hAnsi="Garamond"/>
                <w:position w:val="-6"/>
              </w:rPr>
              <w:object w:dxaOrig="260" w:dyaOrig="279">
                <v:shape id="_x0000_i1041" type="#_x0000_t75" style="width:13.1pt;height:14.75pt" o:ole="">
                  <v:imagedata r:id="rId16" o:title=""/>
                </v:shape>
                <o:OLEObject Type="Embed" ProgID="Equation.3" ShapeID="_x0000_i1041" DrawAspect="Content" ObjectID="_1707052622" r:id="rId35"/>
              </w:object>
            </w:r>
            <w:r w:rsidRPr="00CA0441">
              <w:rPr>
                <w:rFonts w:ascii="Garamond" w:hAnsi="Garamond"/>
              </w:rPr>
              <w:t xml:space="preserve">, КО определяет размер штрафа в случае нарушения продавцом обязательств по поставке мощности за такой месяц </w:t>
            </w:r>
            <w:r w:rsidRPr="00CA0441">
              <w:rPr>
                <w:rFonts w:ascii="Garamond" w:hAnsi="Garamond"/>
                <w:position w:val="-6"/>
              </w:rPr>
              <w:object w:dxaOrig="260" w:dyaOrig="279">
                <v:shape id="_x0000_i1042" type="#_x0000_t75" style="width:13.1pt;height:14.75pt" o:ole="">
                  <v:imagedata r:id="rId16" o:title=""/>
                </v:shape>
                <o:OLEObject Type="Embed" ProgID="Equation.3" ShapeID="_x0000_i1042" DrawAspect="Content" ObjectID="_1707052623" r:id="rId36"/>
              </w:object>
            </w:r>
            <w:r w:rsidRPr="00CA0441">
              <w:rPr>
                <w:rFonts w:ascii="Garamond" w:hAnsi="Garamond"/>
              </w:rPr>
              <w:t xml:space="preserve"> в соответствии с п. 13.2.5.2 настоящего Регламента и </w:t>
            </w:r>
            <w:r w:rsidRPr="00CA0441">
              <w:rPr>
                <w:rFonts w:ascii="Garamond" w:hAnsi="Garamond"/>
                <w:highlight w:val="yellow"/>
              </w:rPr>
              <w:t>размещает для</w:t>
            </w:r>
            <w:r w:rsidRPr="00CA0441">
              <w:rPr>
                <w:rFonts w:ascii="Garamond" w:hAnsi="Garamond"/>
              </w:rPr>
              <w:t xml:space="preserve"> участник</w:t>
            </w:r>
            <w:r w:rsidRPr="00CA0441">
              <w:rPr>
                <w:rFonts w:ascii="Garamond" w:hAnsi="Garamond"/>
                <w:highlight w:val="yellow"/>
              </w:rPr>
              <w:t>ов</w:t>
            </w:r>
            <w:r w:rsidRPr="00CA0441">
              <w:rPr>
                <w:rFonts w:ascii="Garamond" w:hAnsi="Garamond"/>
              </w:rPr>
              <w:t xml:space="preserve"> оптового рынка в электронном виде с</w:t>
            </w:r>
            <w:r w:rsidRPr="00CA0441">
              <w:rPr>
                <w:rFonts w:ascii="Garamond" w:hAnsi="Garamond"/>
                <w:highlight w:val="yellow"/>
              </w:rPr>
              <w:t xml:space="preserve"> применением </w:t>
            </w:r>
            <w:r w:rsidRPr="00CA0441">
              <w:rPr>
                <w:rFonts w:ascii="Garamond" w:hAnsi="Garamond"/>
              </w:rPr>
              <w:t>ЭП</w:t>
            </w:r>
            <w:r w:rsidRPr="00CA0441">
              <w:rPr>
                <w:rFonts w:ascii="Garamond" w:hAnsi="Garamond"/>
                <w:highlight w:val="yellow"/>
              </w:rPr>
              <w:t xml:space="preserve"> на своем официальном сайте, в разделе с ограниченным в соответствии с Правилами ЭДО СЭД КО доступом</w:t>
            </w:r>
            <w:r w:rsidRPr="00CA0441">
              <w:rPr>
                <w:rFonts w:ascii="Garamond" w:hAnsi="Garamond"/>
              </w:rPr>
              <w:t xml:space="preserve"> персонифицированные уведомления о </w:t>
            </w:r>
            <w:r w:rsidRPr="00CA0441">
              <w:rPr>
                <w:rFonts w:ascii="Garamond" w:eastAsia="Arial Unicode MS" w:hAnsi="Garamond"/>
              </w:rPr>
              <w:t>штрафах по договорам купли-продажи мощности по результатам конкурентного отбора мощности</w:t>
            </w:r>
            <w:r w:rsidRPr="00CA0441">
              <w:rPr>
                <w:rFonts w:ascii="Garamond" w:hAnsi="Garamond"/>
              </w:rPr>
              <w:t xml:space="preserve"> (приложение 78.4 к настоящему Регламенту) за месяц </w:t>
            </w:r>
            <w:r w:rsidRPr="00CA0441">
              <w:rPr>
                <w:rFonts w:ascii="Garamond" w:hAnsi="Garamond"/>
                <w:position w:val="-6"/>
              </w:rPr>
              <w:object w:dxaOrig="260" w:dyaOrig="279">
                <v:shape id="_x0000_i1043" type="#_x0000_t75" style="width:13.1pt;height:14.75pt" o:ole="">
                  <v:imagedata r:id="rId16" o:title=""/>
                </v:shape>
                <o:OLEObject Type="Embed" ProgID="Equation.3" ShapeID="_x0000_i1043" DrawAspect="Content" ObjectID="_1707052624" r:id="rId37"/>
              </w:object>
            </w:r>
            <w:r w:rsidRPr="00CA0441">
              <w:rPr>
                <w:rFonts w:ascii="Garamond" w:hAnsi="Garamond"/>
              </w:rPr>
              <w:t>, содержащие отличные от нуля значения штрафа по договорам купли-продажи мощности по результатам конкурентного отбора мощности.</w:t>
            </w:r>
          </w:p>
          <w:p w:rsidR="009963DF" w:rsidRPr="00CA0441" w:rsidRDefault="003F0F66" w:rsidP="00CA0441">
            <w:pPr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 w:rsidRPr="00CA0441">
              <w:rPr>
                <w:rFonts w:ascii="Garamond" w:hAnsi="Garamond"/>
              </w:rPr>
              <w:t xml:space="preserve">Не позднее 18-го числа месяца, следующего за расчетным, КО </w:t>
            </w:r>
            <w:r w:rsidRPr="00CA0441">
              <w:rPr>
                <w:rFonts w:ascii="Garamond" w:hAnsi="Garamond"/>
                <w:highlight w:val="yellow"/>
              </w:rPr>
              <w:t>размещает для</w:t>
            </w:r>
            <w:r w:rsidRPr="00CA0441">
              <w:rPr>
                <w:rFonts w:ascii="Garamond" w:hAnsi="Garamond"/>
              </w:rPr>
              <w:t xml:space="preserve"> участник</w:t>
            </w:r>
            <w:r w:rsidRPr="00CA0441">
              <w:rPr>
                <w:rFonts w:ascii="Garamond" w:hAnsi="Garamond"/>
                <w:highlight w:val="yellow"/>
              </w:rPr>
              <w:t>ов</w:t>
            </w:r>
            <w:r w:rsidRPr="00CA0441">
              <w:rPr>
                <w:rFonts w:ascii="Garamond" w:hAnsi="Garamond"/>
              </w:rPr>
              <w:t xml:space="preserve"> оптового рынка в электронном виде с</w:t>
            </w:r>
            <w:r w:rsidRPr="00CA0441">
              <w:rPr>
                <w:rFonts w:ascii="Garamond" w:hAnsi="Garamond"/>
                <w:highlight w:val="yellow"/>
              </w:rPr>
              <w:t xml:space="preserve"> применением </w:t>
            </w:r>
            <w:r w:rsidRPr="00CA0441">
              <w:rPr>
                <w:rFonts w:ascii="Garamond" w:hAnsi="Garamond"/>
              </w:rPr>
              <w:t>ЭП</w:t>
            </w:r>
            <w:r w:rsidRPr="00CA0441">
              <w:rPr>
                <w:rFonts w:ascii="Garamond" w:hAnsi="Garamond"/>
                <w:highlight w:val="yellow"/>
              </w:rPr>
              <w:t xml:space="preserve"> на своем официальном сайте, в разделе с ограниченным в соответствии с Правилами ЭДО СЭД КО доступом</w:t>
            </w:r>
            <w:r w:rsidRPr="00CA0441">
              <w:rPr>
                <w:rFonts w:ascii="Garamond" w:hAnsi="Garamond"/>
              </w:rPr>
              <w:t xml:space="preserve"> персонифицированные реестры </w:t>
            </w:r>
            <w:r w:rsidRPr="00CA0441">
              <w:rPr>
                <w:rFonts w:ascii="Garamond" w:hAnsi="Garamond"/>
                <w:color w:val="000000"/>
              </w:rPr>
              <w:t xml:space="preserve">штрафов </w:t>
            </w:r>
            <w:r w:rsidRPr="00CA0441">
              <w:rPr>
                <w:rFonts w:ascii="Garamond" w:hAnsi="Garamond"/>
              </w:rPr>
              <w:t xml:space="preserve">за невыполнение поставщиком обязательств по поставке мощности по договорам купли-продажи мощности по результатам конкурентного отбора мощности, по договорам купли-продажи мощности по результатам конкурентного отбора мощности новых генерирующих объектов, 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(приложение 78.2 к настоящему Регламенту), содержащие </w:t>
            </w:r>
            <w:r w:rsidRPr="00CA0441">
              <w:rPr>
                <w:rFonts w:ascii="Garamond" w:eastAsia="Arial Unicode MS" w:hAnsi="Garamond"/>
              </w:rPr>
              <w:t>отличные от нуля штрафы по указанным договорам</w:t>
            </w:r>
            <w:r w:rsidRPr="00CA0441">
              <w:rPr>
                <w:rFonts w:ascii="Garamond" w:hAnsi="Garamond"/>
              </w:rPr>
              <w:t>, в случае расчета таких штрафов.</w:t>
            </w:r>
          </w:p>
          <w:p w:rsidR="009963DF" w:rsidRPr="00CA0441" w:rsidRDefault="003F0F66" w:rsidP="00CA0441">
            <w:pPr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 w:rsidRPr="00CA0441">
              <w:rPr>
                <w:rFonts w:ascii="Garamond" w:hAnsi="Garamond"/>
              </w:rPr>
              <w:t xml:space="preserve">Не позднее 20-го числа месяца, следующего за расчетным, КО формирует и </w:t>
            </w:r>
            <w:r w:rsidRPr="00CA0441">
              <w:rPr>
                <w:rFonts w:ascii="Garamond" w:hAnsi="Garamond"/>
                <w:highlight w:val="yellow"/>
              </w:rPr>
              <w:t>размещает для</w:t>
            </w:r>
            <w:r w:rsidRPr="00CA0441">
              <w:rPr>
                <w:rFonts w:ascii="Garamond" w:hAnsi="Garamond"/>
              </w:rPr>
              <w:t xml:space="preserve"> участник</w:t>
            </w:r>
            <w:r w:rsidRPr="00CA0441">
              <w:rPr>
                <w:rFonts w:ascii="Garamond" w:hAnsi="Garamond"/>
                <w:highlight w:val="yellow"/>
              </w:rPr>
              <w:t>ов</w:t>
            </w:r>
            <w:r w:rsidRPr="00CA0441">
              <w:rPr>
                <w:rFonts w:ascii="Garamond" w:hAnsi="Garamond"/>
              </w:rPr>
              <w:t xml:space="preserve"> оптового рынка в электронном виде с</w:t>
            </w:r>
            <w:r w:rsidRPr="00CA0441">
              <w:rPr>
                <w:rFonts w:ascii="Garamond" w:hAnsi="Garamond"/>
                <w:highlight w:val="yellow"/>
              </w:rPr>
              <w:t xml:space="preserve"> применением </w:t>
            </w:r>
            <w:r w:rsidRPr="00CA0441">
              <w:rPr>
                <w:rFonts w:ascii="Garamond" w:hAnsi="Garamond"/>
              </w:rPr>
              <w:t>ЭП</w:t>
            </w:r>
            <w:r w:rsidRPr="00CA0441">
              <w:rPr>
                <w:rFonts w:ascii="Garamond" w:hAnsi="Garamond"/>
                <w:highlight w:val="yellow"/>
              </w:rPr>
              <w:t xml:space="preserve"> на своем официальном сайте, в разделе с ограниченным в соответствии с Правилами ЭДО СЭД КО доступом</w:t>
            </w:r>
            <w:r w:rsidRPr="00CA0441">
              <w:rPr>
                <w:rFonts w:ascii="Garamond" w:hAnsi="Garamond"/>
              </w:rPr>
              <w:t xml:space="preserve"> персонифицированные аналитические отчеты о величине, определяемой в отношении ГТП потребления покупателя – участника оптового рынка при расчете штрафа за невыполнение поставщиком – участником оптового рынка обязательств по поставке мощности по договорам купли-продажи мощности по результатам конкурентного отбора мощности и договорам купли-продажи мощности по результатам конкурентного отбора мощности новых генерирующих объектов, взыскиваемого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(приложение 78.3 к настоящему Регламенту), содержащие отличные от нуля значения величины </w:t>
            </w:r>
            <w:r w:rsidRPr="00CA0441">
              <w:rPr>
                <w:rFonts w:ascii="Garamond" w:hAnsi="Garamond"/>
              </w:rPr>
              <w:fldChar w:fldCharType="begin"/>
            </w:r>
            <w:r w:rsidRPr="00CA0441">
              <w:rPr>
                <w:rFonts w:ascii="Garamond" w:hAnsi="Garamond"/>
              </w:rPr>
              <w:instrText xml:space="preserve"> QUOTE </w:instrTex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q,j,m,z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  <w:i/>
                      <w:highlight w:val="yellow"/>
                    </w:rPr>
                    <m:t>штраф_негот</m:t>
                  </m:r>
                </m:sup>
              </m:sSubSup>
            </m:oMath>
            <w:r w:rsidRPr="00CA0441">
              <w:rPr>
                <w:rFonts w:ascii="Garamond" w:hAnsi="Garamond"/>
              </w:rPr>
              <w:instrText xml:space="preserve"> </w:instrText>
            </w:r>
            <w:r w:rsidRPr="00CA0441">
              <w:rPr>
                <w:rFonts w:ascii="Garamond" w:hAnsi="Garamond"/>
              </w:rPr>
              <w:fldChar w:fldCharType="end"/>
            </w:r>
            <w:r w:rsidRPr="00CA0441">
              <w:rPr>
                <w:rFonts w:ascii="Garamond" w:hAnsi="Garamond"/>
              </w:rPr>
              <w:t xml:space="preserve"> </w:t>
            </w:r>
            <w:r w:rsidRPr="00CA0441">
              <w:rPr>
                <w:rFonts w:ascii="Garamond" w:hAnsi="Garamond"/>
                <w:position w:val="-14"/>
              </w:rPr>
              <w:object w:dxaOrig="1140" w:dyaOrig="400">
                <v:shape id="_x0000_i1044" type="#_x0000_t75" style="width:57.25pt;height:21.25pt" o:ole="">
                  <v:imagedata r:id="rId20" o:title=""/>
                </v:shape>
                <o:OLEObject Type="Embed" ProgID="Equation.3" ShapeID="_x0000_i1044" DrawAspect="Content" ObjectID="_1707052625" r:id="rId38"/>
              </w:object>
            </w:r>
            <w:r w:rsidRPr="00CA0441">
              <w:rPr>
                <w:rFonts w:ascii="Garamond" w:hAnsi="Garamond"/>
              </w:rPr>
              <w:t xml:space="preserve">, определяемой согласно п. 13.2.3 настоящего Регламента </w:t>
            </w:r>
            <w:r w:rsidRPr="00CA0441">
              <w:rPr>
                <w:rFonts w:ascii="Garamond" w:hAnsi="Garamond"/>
                <w:iCs/>
              </w:rPr>
              <w:t xml:space="preserve">в отношении ГТП потребления (экспорта) </w:t>
            </w:r>
            <w:r w:rsidRPr="00CA0441">
              <w:rPr>
                <w:rFonts w:ascii="Garamond" w:hAnsi="Garamond"/>
                <w:i/>
                <w:iCs/>
                <w:lang w:val="en-US"/>
              </w:rPr>
              <w:t>q</w:t>
            </w:r>
            <w:r w:rsidRPr="00CA0441">
              <w:rPr>
                <w:rFonts w:ascii="Garamond" w:hAnsi="Garamond"/>
                <w:iCs/>
              </w:rPr>
              <w:t xml:space="preserve"> покупателя – участника оптового рынка </w:t>
            </w:r>
            <w:r w:rsidRPr="00CA0441">
              <w:rPr>
                <w:rFonts w:ascii="Garamond" w:hAnsi="Garamond"/>
                <w:i/>
                <w:iCs/>
                <w:lang w:val="en-US"/>
              </w:rPr>
              <w:t>j</w:t>
            </w:r>
            <w:r w:rsidRPr="00CA0441">
              <w:rPr>
                <w:rFonts w:ascii="Garamond" w:hAnsi="Garamond"/>
                <w:i/>
                <w:iCs/>
              </w:rPr>
              <w:t xml:space="preserve"> </w:t>
            </w:r>
            <w:r w:rsidRPr="00CA0441">
              <w:rPr>
                <w:rFonts w:ascii="Garamond" w:hAnsi="Garamond"/>
              </w:rPr>
              <w:t>по всем договорам КОМ, договорам КОМ НГО</w:t>
            </w:r>
            <w:r w:rsidRPr="00CA0441">
              <w:rPr>
                <w:rFonts w:ascii="Garamond" w:hAnsi="Garamond"/>
                <w:iCs/>
              </w:rPr>
              <w:t>.</w:t>
            </w:r>
          </w:p>
          <w:p w:rsidR="009963DF" w:rsidRPr="00CA0441" w:rsidRDefault="003F0F66" w:rsidP="00CA0441">
            <w:pPr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 w:rsidRPr="00CA0441">
              <w:rPr>
                <w:rFonts w:ascii="Garamond" w:hAnsi="Garamond"/>
              </w:rPr>
              <w:t xml:space="preserve">Не позднее 18-го числа месяца, следующего за расчетным, КО формирует и </w:t>
            </w:r>
            <w:r w:rsidRPr="00CA0441">
              <w:rPr>
                <w:rFonts w:ascii="Garamond" w:hAnsi="Garamond"/>
                <w:highlight w:val="yellow"/>
              </w:rPr>
              <w:t>размещает для</w:t>
            </w:r>
            <w:r w:rsidRPr="00CA0441">
              <w:rPr>
                <w:rFonts w:ascii="Garamond" w:hAnsi="Garamond"/>
              </w:rPr>
              <w:t xml:space="preserve"> участник</w:t>
            </w:r>
            <w:r w:rsidRPr="00CA0441">
              <w:rPr>
                <w:rFonts w:ascii="Garamond" w:hAnsi="Garamond"/>
                <w:highlight w:val="yellow"/>
              </w:rPr>
              <w:t>ов</w:t>
            </w:r>
            <w:r w:rsidRPr="00CA0441">
              <w:rPr>
                <w:rFonts w:ascii="Garamond" w:hAnsi="Garamond"/>
              </w:rPr>
              <w:t xml:space="preserve"> оптового рынка в электронном виде с</w:t>
            </w:r>
            <w:r w:rsidRPr="00CA0441">
              <w:rPr>
                <w:rFonts w:ascii="Garamond" w:hAnsi="Garamond"/>
                <w:highlight w:val="yellow"/>
              </w:rPr>
              <w:t xml:space="preserve"> применением </w:t>
            </w:r>
            <w:r w:rsidRPr="00CA0441">
              <w:rPr>
                <w:rFonts w:ascii="Garamond" w:hAnsi="Garamond"/>
              </w:rPr>
              <w:t>ЭП</w:t>
            </w:r>
            <w:r w:rsidRPr="00CA0441">
              <w:rPr>
                <w:rFonts w:ascii="Garamond" w:hAnsi="Garamond"/>
                <w:highlight w:val="yellow"/>
              </w:rPr>
              <w:t xml:space="preserve"> на своем официальном сайте, в разделе с ограниченным в соответствии с Правилами ЭДО СЭД КО доступом</w:t>
            </w:r>
            <w:r w:rsidRPr="00CA0441">
              <w:rPr>
                <w:rFonts w:ascii="Garamond" w:hAnsi="Garamond"/>
              </w:rPr>
              <w:t xml:space="preserve"> </w:t>
            </w:r>
            <w:r w:rsidRPr="00CA0441">
              <w:rPr>
                <w:rFonts w:ascii="Garamond" w:eastAsia="Arial Unicode MS" w:hAnsi="Garamond"/>
              </w:rPr>
              <w:t>персонифицированные аналитические отчеты о величин</w:t>
            </w:r>
            <w:r w:rsidRPr="00CA0441">
              <w:rPr>
                <w:rFonts w:ascii="Garamond" w:hAnsi="Garamond" w:cs="Arial"/>
                <w:color w:val="000000"/>
              </w:rPr>
              <w:t>е, определяемой в отношении ГТП потребления при расчет</w:t>
            </w:r>
            <w:r w:rsidRPr="00CA0441">
              <w:rPr>
                <w:rFonts w:ascii="Garamond" w:eastAsia="Arial Unicode MS" w:hAnsi="Garamond"/>
              </w:rPr>
              <w:t>е штрафа по договорам купли-продажи мощности по результатам конкурентного отбора мощности</w:t>
            </w:r>
            <w:r w:rsidRPr="00CA0441">
              <w:rPr>
                <w:rFonts w:ascii="Garamond" w:hAnsi="Garamond"/>
              </w:rPr>
              <w:t xml:space="preserve">, договорам купли-продажи мощности по результатам конкурентного отбора мощности новых генерирующих объектов (приложение 78.1 к настоящему Регламенту), содержащие отличные от нуля значения величины </w:t>
            </w:r>
            <w:r w:rsidRPr="00CA0441">
              <w:rPr>
                <w:rFonts w:ascii="Garamond" w:hAnsi="Garamond"/>
                <w:position w:val="-14"/>
              </w:rPr>
              <w:object w:dxaOrig="1700" w:dyaOrig="400">
                <v:shape id="_x0000_i1045" type="#_x0000_t75" style="width:85.65pt;height:21.25pt" o:ole="">
                  <v:imagedata r:id="rId22" o:title=""/>
                </v:shape>
                <o:OLEObject Type="Embed" ProgID="Equation.3" ShapeID="_x0000_i1045" DrawAspect="Content" ObjectID="_1707052626" r:id="rId39"/>
              </w:object>
            </w:r>
            <w:r w:rsidRPr="00CA0441">
              <w:rPr>
                <w:rFonts w:ascii="Garamond" w:hAnsi="Garamond"/>
              </w:rPr>
              <w:t xml:space="preserve">, определяемой согласно п. 13.2.3 настоящего Регламента в отношении ГТП потребления (экспорта) </w:t>
            </w:r>
            <w:r w:rsidRPr="00CA0441">
              <w:rPr>
                <w:rFonts w:ascii="Garamond" w:hAnsi="Garamond"/>
                <w:i/>
                <w:lang w:val="en-US"/>
              </w:rPr>
              <w:t>q</w:t>
            </w:r>
            <w:r w:rsidRPr="00CA0441">
              <w:rPr>
                <w:rFonts w:ascii="Garamond" w:hAnsi="Garamond"/>
              </w:rPr>
              <w:t xml:space="preserve"> участника оптового рынка </w:t>
            </w:r>
            <w:r w:rsidRPr="00CA0441">
              <w:rPr>
                <w:rFonts w:ascii="Garamond" w:hAnsi="Garamond"/>
                <w:i/>
                <w:iCs/>
                <w:lang w:val="en-US"/>
              </w:rPr>
              <w:t>j</w:t>
            </w:r>
            <w:r w:rsidRPr="00CA0441">
              <w:rPr>
                <w:rFonts w:ascii="Garamond" w:hAnsi="Garamond"/>
                <w:iCs/>
              </w:rPr>
              <w:t xml:space="preserve"> (</w:t>
            </w:r>
            <w:r w:rsidRPr="00CA0441">
              <w:rPr>
                <w:rFonts w:ascii="Garamond" w:hAnsi="Garamond"/>
                <w:position w:val="-10"/>
              </w:rPr>
              <w:object w:dxaOrig="520" w:dyaOrig="300">
                <v:shape id="_x0000_i1046" type="#_x0000_t75" style="width:25.65pt;height:14.75pt" o:ole="">
                  <v:imagedata r:id="rId24" o:title=""/>
                </v:shape>
                <o:OLEObject Type="Embed" ProgID="Equation.3" ShapeID="_x0000_i1046" DrawAspect="Content" ObjectID="_1707052627" r:id="rId40"/>
              </w:object>
            </w:r>
            <w:r w:rsidRPr="00CA0441">
              <w:rPr>
                <w:rFonts w:ascii="Garamond" w:hAnsi="Garamond"/>
                <w:iCs/>
              </w:rPr>
              <w:t>) при расчете штрафа</w:t>
            </w:r>
            <w:r w:rsidRPr="00CA0441">
              <w:rPr>
                <w:rFonts w:ascii="Garamond" w:hAnsi="Garamond"/>
              </w:rPr>
              <w:t xml:space="preserve"> за невыполнение в месяце </w:t>
            </w:r>
            <w:r w:rsidRPr="00CA0441">
              <w:rPr>
                <w:rFonts w:ascii="Garamond" w:hAnsi="Garamond"/>
                <w:i/>
                <w:lang w:val="en-US"/>
              </w:rPr>
              <w:t>m</w:t>
            </w:r>
            <w:r w:rsidRPr="00CA0441">
              <w:rPr>
                <w:rFonts w:ascii="Garamond" w:hAnsi="Garamond"/>
              </w:rPr>
              <w:t xml:space="preserve"> участниками оптового рынка</w:t>
            </w:r>
            <w:r w:rsidRPr="00CA0441">
              <w:rPr>
                <w:rFonts w:ascii="Garamond" w:hAnsi="Garamond"/>
                <w:i/>
              </w:rPr>
              <w:t xml:space="preserve"> </w:t>
            </w:r>
            <w:r w:rsidRPr="00CA0441">
              <w:rPr>
                <w:rFonts w:ascii="Garamond" w:hAnsi="Garamond"/>
                <w:i/>
                <w:lang w:val="en-US"/>
              </w:rPr>
              <w:t>i</w:t>
            </w:r>
            <w:r w:rsidRPr="00CA0441">
              <w:rPr>
                <w:rFonts w:ascii="Garamond" w:hAnsi="Garamond"/>
              </w:rPr>
              <w:t xml:space="preserve"> </w:t>
            </w:r>
            <w:r w:rsidRPr="00CA0441">
              <w:rPr>
                <w:rFonts w:ascii="Garamond" w:hAnsi="Garamond"/>
                <w:iCs/>
              </w:rPr>
              <w:t xml:space="preserve">обязательств </w:t>
            </w:r>
            <w:r w:rsidRPr="00CA0441">
              <w:rPr>
                <w:rFonts w:ascii="Garamond" w:hAnsi="Garamond"/>
              </w:rPr>
              <w:t>по поставке мощности по всем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объектов.</w:t>
            </w:r>
          </w:p>
          <w:p w:rsidR="009963DF" w:rsidRPr="00CA0441" w:rsidRDefault="003F0F66" w:rsidP="00CA0441">
            <w:pPr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 w:rsidRPr="00CA0441">
              <w:rPr>
                <w:rFonts w:ascii="Garamond" w:hAnsi="Garamond"/>
              </w:rPr>
              <w:t xml:space="preserve">Не позднее 18-го числа месяца, следующего за расчетным, КО </w:t>
            </w:r>
            <w:r w:rsidRPr="00CA0441">
              <w:rPr>
                <w:rFonts w:ascii="Garamond" w:hAnsi="Garamond"/>
                <w:highlight w:val="yellow"/>
              </w:rPr>
              <w:t>размещает для</w:t>
            </w:r>
            <w:r w:rsidRPr="00CA0441">
              <w:rPr>
                <w:rFonts w:ascii="Garamond" w:hAnsi="Garamond"/>
              </w:rPr>
              <w:t xml:space="preserve"> участник</w:t>
            </w:r>
            <w:r w:rsidRPr="00CA0441">
              <w:rPr>
                <w:rFonts w:ascii="Garamond" w:hAnsi="Garamond"/>
                <w:highlight w:val="yellow"/>
              </w:rPr>
              <w:t>ов</w:t>
            </w:r>
            <w:r w:rsidRPr="00CA0441">
              <w:rPr>
                <w:rFonts w:ascii="Garamond" w:hAnsi="Garamond"/>
              </w:rPr>
              <w:t xml:space="preserve"> оптового рынка в электронном виде с</w:t>
            </w:r>
            <w:r w:rsidRPr="00CA0441">
              <w:rPr>
                <w:rFonts w:ascii="Garamond" w:hAnsi="Garamond"/>
                <w:highlight w:val="yellow"/>
              </w:rPr>
              <w:t xml:space="preserve"> применением </w:t>
            </w:r>
            <w:r w:rsidRPr="00CA0441">
              <w:rPr>
                <w:rFonts w:ascii="Garamond" w:hAnsi="Garamond"/>
              </w:rPr>
              <w:t>ЭП</w:t>
            </w:r>
            <w:r w:rsidRPr="00CA0441">
              <w:rPr>
                <w:rFonts w:ascii="Garamond" w:hAnsi="Garamond"/>
                <w:highlight w:val="yellow"/>
              </w:rPr>
              <w:t xml:space="preserve"> на своем официальном сайте, в разделе с ограниченным в соответствии с Правилами ЭДО СЭД КО доступом</w:t>
            </w:r>
            <w:r w:rsidRPr="00CA0441">
              <w:rPr>
                <w:rFonts w:ascii="Garamond" w:hAnsi="Garamond"/>
              </w:rPr>
              <w:t xml:space="preserve"> персонифицированные реестры денежных сумм, </w:t>
            </w:r>
            <w:r w:rsidRPr="00CA0441">
              <w:rPr>
                <w:rFonts w:ascii="Garamond" w:hAnsi="Garamond"/>
                <w:color w:val="000000"/>
              </w:rPr>
              <w:t xml:space="preserve">обусловленных отказом поставщика от исполнения обязательств по договору купли-продажи мощности по результатам конкурентного отбора мощности </w:t>
            </w:r>
            <w:r w:rsidRPr="00CA0441">
              <w:rPr>
                <w:rFonts w:ascii="Garamond" w:hAnsi="Garamond"/>
              </w:rPr>
              <w:t>(приложение 79 настоящего Регламента), содержащие отличные от нуля денежные суммы по договорам купли-продажи мощности по результатам конкурентного отбора мощности, в случае расчета таких денежных сумм.</w:t>
            </w:r>
          </w:p>
          <w:p w:rsidR="009963DF" w:rsidRPr="00CA0441" w:rsidRDefault="003F0F66" w:rsidP="00CA0441">
            <w:pPr>
              <w:pStyle w:val="a1"/>
              <w:spacing w:before="120" w:after="120"/>
              <w:ind w:firstLine="600"/>
              <w:jc w:val="both"/>
              <w:rPr>
                <w:szCs w:val="22"/>
                <w:lang w:val="ru-RU"/>
              </w:rPr>
            </w:pPr>
            <w:r w:rsidRPr="00CA0441">
              <w:rPr>
                <w:szCs w:val="22"/>
                <w:lang w:val="ru-RU"/>
              </w:rPr>
              <w:t xml:space="preserve">Не позднее 18-го числа месяца, следующего за расчетным, КО </w:t>
            </w:r>
            <w:r w:rsidRPr="00CA0441">
              <w:rPr>
                <w:szCs w:val="22"/>
                <w:highlight w:val="yellow"/>
                <w:lang w:val="ru-RU"/>
              </w:rPr>
              <w:t>размещает для</w:t>
            </w:r>
            <w:r w:rsidRPr="00CA0441">
              <w:rPr>
                <w:szCs w:val="22"/>
                <w:lang w:val="ru-RU"/>
              </w:rPr>
              <w:t xml:space="preserve"> участник</w:t>
            </w:r>
            <w:r w:rsidRPr="00CA0441">
              <w:rPr>
                <w:szCs w:val="22"/>
                <w:highlight w:val="yellow"/>
                <w:lang w:val="ru-RU"/>
              </w:rPr>
              <w:t>ов</w:t>
            </w:r>
            <w:r w:rsidRPr="00CA0441">
              <w:rPr>
                <w:szCs w:val="22"/>
                <w:lang w:val="ru-RU"/>
              </w:rPr>
              <w:t xml:space="preserve"> оптового рынка в электронном виде с</w:t>
            </w:r>
            <w:r w:rsidRPr="00CA0441">
              <w:rPr>
                <w:szCs w:val="22"/>
                <w:highlight w:val="yellow"/>
                <w:lang w:val="ru-RU"/>
              </w:rPr>
              <w:t xml:space="preserve"> применением </w:t>
            </w:r>
            <w:r w:rsidRPr="00CA0441">
              <w:rPr>
                <w:szCs w:val="22"/>
                <w:lang w:val="ru-RU"/>
              </w:rPr>
              <w:t>ЭП</w:t>
            </w:r>
            <w:r w:rsidRPr="00CA0441">
              <w:rPr>
                <w:szCs w:val="22"/>
                <w:highlight w:val="yellow"/>
                <w:lang w:val="ru-RU"/>
              </w:rPr>
              <w:t xml:space="preserve"> на своем официальном сайте, в разделе с ограниченным в соответствии с Правилами ЭДО СЭД КО доступом</w:t>
            </w:r>
            <w:r w:rsidRPr="00CA0441">
              <w:rPr>
                <w:szCs w:val="22"/>
                <w:lang w:val="ru-RU"/>
              </w:rPr>
              <w:t xml:space="preserve"> персонифицированные реестры денежных сумм, обусловленных отказом покупателя от исполнения обязательств по обеспечению готовности к осуществлению </w:t>
            </w:r>
            <w:proofErr w:type="spellStart"/>
            <w:r w:rsidRPr="00CA0441">
              <w:rPr>
                <w:szCs w:val="22"/>
                <w:lang w:val="ru-RU"/>
              </w:rPr>
              <w:t>ценозависимого</w:t>
            </w:r>
            <w:proofErr w:type="spellEnd"/>
            <w:r w:rsidRPr="00CA0441">
              <w:rPr>
                <w:szCs w:val="22"/>
                <w:lang w:val="ru-RU"/>
              </w:rPr>
              <w:t xml:space="preserve"> снижения объема покупки электрической энергии (приложение 79.2 к настоящему Регламенту), содержащие отличные от нуля денежные суммы по договорам купли-продажи мощности по результатам конкурентного отбора мощности, в случае расчета таких денежных сумм.</w:t>
            </w:r>
          </w:p>
          <w:p w:rsidR="009963DF" w:rsidRPr="00CA0441" w:rsidRDefault="003F0F66" w:rsidP="00CA0441">
            <w:pPr>
              <w:pStyle w:val="a1"/>
              <w:spacing w:before="120" w:after="120"/>
              <w:ind w:firstLine="600"/>
              <w:jc w:val="both"/>
              <w:rPr>
                <w:szCs w:val="22"/>
                <w:lang w:val="ru-RU"/>
              </w:rPr>
            </w:pPr>
            <w:r w:rsidRPr="00CA0441">
              <w:rPr>
                <w:szCs w:val="22"/>
                <w:lang w:val="ru-RU"/>
              </w:rPr>
              <w:t xml:space="preserve">Не позднее 18-го числа месяца, следующего за расчетным, КО </w:t>
            </w:r>
            <w:r w:rsidRPr="00CA0441">
              <w:rPr>
                <w:szCs w:val="22"/>
                <w:highlight w:val="yellow"/>
                <w:lang w:val="ru-RU"/>
              </w:rPr>
              <w:t>размещает для</w:t>
            </w:r>
            <w:r w:rsidRPr="00CA0441">
              <w:rPr>
                <w:szCs w:val="22"/>
                <w:lang w:val="ru-RU"/>
              </w:rPr>
              <w:t xml:space="preserve"> участник</w:t>
            </w:r>
            <w:r w:rsidRPr="00CA0441">
              <w:rPr>
                <w:szCs w:val="22"/>
                <w:highlight w:val="yellow"/>
                <w:lang w:val="ru-RU"/>
              </w:rPr>
              <w:t>ов</w:t>
            </w:r>
            <w:r w:rsidRPr="00CA0441">
              <w:rPr>
                <w:szCs w:val="22"/>
                <w:lang w:val="ru-RU"/>
              </w:rPr>
              <w:t xml:space="preserve"> оптового рынка в электронном виде с</w:t>
            </w:r>
            <w:r w:rsidRPr="00CA0441">
              <w:rPr>
                <w:szCs w:val="22"/>
                <w:highlight w:val="yellow"/>
                <w:lang w:val="ru-RU"/>
              </w:rPr>
              <w:t xml:space="preserve"> применением </w:t>
            </w:r>
            <w:r w:rsidRPr="00CA0441">
              <w:rPr>
                <w:szCs w:val="22"/>
                <w:lang w:val="ru-RU"/>
              </w:rPr>
              <w:t>ЭП</w:t>
            </w:r>
            <w:r w:rsidRPr="00CA0441">
              <w:rPr>
                <w:szCs w:val="22"/>
                <w:highlight w:val="yellow"/>
                <w:lang w:val="ru-RU"/>
              </w:rPr>
              <w:t xml:space="preserve"> на своем официальном сайте, в разделе с ограниченным в соответствии с Правилами ЭДО СЭД КО доступом</w:t>
            </w:r>
            <w:r w:rsidRPr="00CA0441">
              <w:rPr>
                <w:szCs w:val="22"/>
                <w:lang w:val="ru-RU"/>
              </w:rPr>
              <w:t xml:space="preserve"> персонифицированные реестры денежных сумм, </w:t>
            </w:r>
            <w:r w:rsidRPr="00CA0441">
              <w:rPr>
                <w:color w:val="000000"/>
                <w:szCs w:val="22"/>
                <w:lang w:val="ru-RU"/>
              </w:rPr>
              <w:t xml:space="preserve">обусловленных отказом поставщика от исполнения обязательств по договору купли-продажи мощности по результатам конкурентного отбора мощности новых генерирующих объектов </w:t>
            </w:r>
            <w:r w:rsidRPr="00CA0441">
              <w:rPr>
                <w:szCs w:val="22"/>
                <w:lang w:val="ru-RU"/>
              </w:rPr>
              <w:t>(приложение 79.1 настоящего Регламента), содержащие отличные от нуля денежные суммы по договорам купли-продажи мощности по результатам конкурентного отбора мощности новых генерирующих объектов, в случае расчета таких денежных сумм.</w:t>
            </w:r>
          </w:p>
          <w:p w:rsidR="009963DF" w:rsidRPr="00CA0441" w:rsidRDefault="003F0F66" w:rsidP="00CA0441">
            <w:pPr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 w:rsidRPr="00CA0441">
              <w:rPr>
                <w:rFonts w:ascii="Garamond" w:hAnsi="Garamond"/>
              </w:rPr>
              <w:t xml:space="preserve">Не позднее 20-го числа месяца, следующего за расчетным, КО формирует и </w:t>
            </w:r>
            <w:r w:rsidRPr="00CA0441">
              <w:rPr>
                <w:rFonts w:ascii="Garamond" w:hAnsi="Garamond"/>
                <w:highlight w:val="yellow"/>
              </w:rPr>
              <w:t>размещает для</w:t>
            </w:r>
            <w:r w:rsidRPr="00CA0441">
              <w:rPr>
                <w:rFonts w:ascii="Garamond" w:hAnsi="Garamond"/>
              </w:rPr>
              <w:t xml:space="preserve"> участник</w:t>
            </w:r>
            <w:r w:rsidRPr="00CA0441">
              <w:rPr>
                <w:rFonts w:ascii="Garamond" w:hAnsi="Garamond"/>
                <w:highlight w:val="yellow"/>
              </w:rPr>
              <w:t>ов</w:t>
            </w:r>
            <w:r w:rsidRPr="00CA0441">
              <w:rPr>
                <w:rFonts w:ascii="Garamond" w:hAnsi="Garamond"/>
              </w:rPr>
              <w:t xml:space="preserve"> оптового рынка в электронном виде с</w:t>
            </w:r>
            <w:r w:rsidRPr="00CA0441">
              <w:rPr>
                <w:rFonts w:ascii="Garamond" w:hAnsi="Garamond"/>
                <w:highlight w:val="yellow"/>
              </w:rPr>
              <w:t xml:space="preserve"> применением </w:t>
            </w:r>
            <w:r w:rsidRPr="00CA0441">
              <w:rPr>
                <w:rFonts w:ascii="Garamond" w:hAnsi="Garamond"/>
              </w:rPr>
              <w:t>ЭП</w:t>
            </w:r>
            <w:r w:rsidRPr="00CA0441">
              <w:rPr>
                <w:rFonts w:ascii="Garamond" w:hAnsi="Garamond"/>
                <w:highlight w:val="yellow"/>
              </w:rPr>
              <w:t xml:space="preserve"> на своем официальном сайте, в разделе с ограниченным в соответствии с Правилами ЭДО СЭД КО доступом</w:t>
            </w:r>
            <w:r w:rsidRPr="00CA0441">
              <w:rPr>
                <w:rFonts w:ascii="Garamond" w:hAnsi="Garamond"/>
              </w:rPr>
              <w:t xml:space="preserve"> персонифицированные аналитические отчеты о величин</w:t>
            </w:r>
            <w:r w:rsidRPr="00CA0441">
              <w:rPr>
                <w:rFonts w:ascii="Garamond" w:hAnsi="Garamond" w:cs="Arial"/>
                <w:color w:val="000000"/>
              </w:rPr>
              <w:t>е, определяемой в отношении ГТП потребления при расчет</w:t>
            </w:r>
            <w:r w:rsidRPr="00CA0441">
              <w:rPr>
                <w:rFonts w:ascii="Garamond" w:hAnsi="Garamond"/>
              </w:rPr>
              <w:t xml:space="preserve">е денежных сумм, </w:t>
            </w:r>
            <w:r w:rsidRPr="00CA0441">
              <w:rPr>
                <w:rFonts w:ascii="Garamond" w:hAnsi="Garamond"/>
                <w:color w:val="000000"/>
              </w:rPr>
              <w:t xml:space="preserve">обусловленных отказом поставщика от исполнения обязательств по договорам купли-продажи мощности по результатам конкурентного отбора мощности </w:t>
            </w:r>
            <w:r w:rsidRPr="00CA0441">
              <w:rPr>
                <w:rFonts w:ascii="Garamond" w:hAnsi="Garamond"/>
              </w:rPr>
              <w:t xml:space="preserve">(приложение 79.3 к настоящему Регламенту), содержащие отличные от нуля значения величины </w:t>
            </w:r>
            <w:r w:rsidRPr="00CA0441">
              <w:rPr>
                <w:rFonts w:ascii="Garamond" w:hAnsi="Garamond"/>
                <w:position w:val="-14"/>
              </w:rPr>
              <w:object w:dxaOrig="1080" w:dyaOrig="400">
                <v:shape id="_x0000_i1047" type="#_x0000_t75" style="width:54.55pt;height:21.25pt" o:ole="">
                  <v:imagedata r:id="rId26" o:title=""/>
                </v:shape>
                <o:OLEObject Type="Embed" ProgID="Equation.3" ShapeID="_x0000_i1047" DrawAspect="Content" ObjectID="_1707052628" r:id="rId41"/>
              </w:object>
            </w:r>
            <w:r w:rsidRPr="00CA0441">
              <w:rPr>
                <w:rFonts w:ascii="Garamond" w:hAnsi="Garamond"/>
              </w:rPr>
              <w:t xml:space="preserve">, определяемой согласно п. 13.2.3 настоящего Регламента (в случае расчета такой величины) в отношении </w:t>
            </w:r>
            <w:r w:rsidRPr="00CA0441">
              <w:rPr>
                <w:rFonts w:ascii="Garamond" w:hAnsi="Garamond"/>
                <w:iCs/>
              </w:rPr>
              <w:t xml:space="preserve">ГТП потребления </w:t>
            </w:r>
            <w:r w:rsidRPr="00CA0441">
              <w:rPr>
                <w:rFonts w:ascii="Garamond" w:hAnsi="Garamond"/>
              </w:rPr>
              <w:t xml:space="preserve">(экспорта) </w:t>
            </w:r>
            <w:r w:rsidRPr="00CA0441">
              <w:rPr>
                <w:rFonts w:ascii="Garamond" w:hAnsi="Garamond"/>
                <w:i/>
                <w:lang w:val="en-US"/>
              </w:rPr>
              <w:t>q</w:t>
            </w:r>
            <w:r w:rsidRPr="00CA0441">
              <w:rPr>
                <w:rFonts w:ascii="Garamond" w:hAnsi="Garamond"/>
                <w:i/>
              </w:rPr>
              <w:t xml:space="preserve"> </w:t>
            </w:r>
            <w:r w:rsidRPr="00CA0441">
              <w:rPr>
                <w:rFonts w:ascii="Garamond" w:hAnsi="Garamond"/>
              </w:rPr>
              <w:t xml:space="preserve">покупателя – участника оптового рынка </w:t>
            </w:r>
            <w:r w:rsidRPr="00CA0441">
              <w:rPr>
                <w:rFonts w:ascii="Garamond" w:hAnsi="Garamond"/>
                <w:i/>
                <w:iCs/>
                <w:lang w:val="en-US"/>
              </w:rPr>
              <w:t>j</w:t>
            </w:r>
            <w:r w:rsidRPr="00CA0441">
              <w:rPr>
                <w:rFonts w:ascii="Garamond" w:hAnsi="Garamond"/>
              </w:rPr>
              <w:t xml:space="preserve"> при расчете денежных сумм, обусловленных отказом поставщиков – участников оптового рынка </w:t>
            </w:r>
            <w:r w:rsidRPr="00CA0441">
              <w:rPr>
                <w:rFonts w:ascii="Garamond" w:hAnsi="Garamond"/>
                <w:i/>
              </w:rPr>
              <w:t xml:space="preserve">i </w:t>
            </w:r>
            <w:r w:rsidRPr="00CA0441">
              <w:rPr>
                <w:rFonts w:ascii="Garamond" w:hAnsi="Garamond"/>
              </w:rPr>
              <w:t>(</w:t>
            </w:r>
            <w:r w:rsidRPr="00CA0441">
              <w:rPr>
                <w:rFonts w:ascii="Garamond" w:hAnsi="Garamond"/>
                <w:position w:val="-10"/>
              </w:rPr>
              <w:object w:dxaOrig="520" w:dyaOrig="300">
                <v:shape id="_x0000_i1048" type="#_x0000_t75" style="width:25.65pt;height:14.75pt" o:ole="">
                  <v:imagedata r:id="rId28" o:title=""/>
                </v:shape>
                <o:OLEObject Type="Embed" ProgID="Equation.3" ShapeID="_x0000_i1048" DrawAspect="Content" ObjectID="_1707052629" r:id="rId42"/>
              </w:object>
            </w:r>
            <w:r w:rsidRPr="00CA0441">
              <w:rPr>
                <w:rFonts w:ascii="Garamond" w:hAnsi="Garamond"/>
              </w:rPr>
              <w:t xml:space="preserve">) от исполнения обязательств по всем </w:t>
            </w:r>
            <w:r w:rsidRPr="00CA0441">
              <w:rPr>
                <w:rFonts w:ascii="Garamond" w:hAnsi="Garamond"/>
                <w:spacing w:val="4"/>
              </w:rPr>
              <w:t xml:space="preserve">договорам </w:t>
            </w:r>
            <w:r w:rsidRPr="00CA0441">
              <w:rPr>
                <w:rFonts w:ascii="Garamond" w:hAnsi="Garamond"/>
              </w:rPr>
              <w:t xml:space="preserve">купли-продажи мощности по результатам конкурентного отбора мощности, заключенным в отношении года </w:t>
            </w:r>
            <w:r w:rsidRPr="00CA0441">
              <w:rPr>
                <w:rFonts w:ascii="Garamond" w:hAnsi="Garamond"/>
                <w:i/>
                <w:lang w:val="en-US"/>
              </w:rPr>
              <w:t>X</w:t>
            </w:r>
            <w:r w:rsidRPr="00CA0441">
              <w:rPr>
                <w:rFonts w:ascii="Garamond" w:hAnsi="Garamond"/>
              </w:rPr>
              <w:t>.</w:t>
            </w:r>
          </w:p>
          <w:p w:rsidR="009963DF" w:rsidRPr="00CA0441" w:rsidRDefault="003F0F66" w:rsidP="00CA0441">
            <w:pPr>
              <w:pStyle w:val="a1"/>
              <w:spacing w:before="120" w:after="120"/>
              <w:ind w:firstLine="600"/>
              <w:jc w:val="both"/>
              <w:rPr>
                <w:szCs w:val="22"/>
                <w:lang w:val="ru-RU"/>
              </w:rPr>
            </w:pPr>
            <w:r w:rsidRPr="00CA0441">
              <w:rPr>
                <w:szCs w:val="22"/>
                <w:lang w:val="ru-RU"/>
              </w:rPr>
              <w:t xml:space="preserve">Не позднее 20-го числа месяца, следующего за расчетным, КО формирует и </w:t>
            </w:r>
            <w:r w:rsidRPr="00CA0441">
              <w:rPr>
                <w:szCs w:val="22"/>
                <w:highlight w:val="yellow"/>
                <w:lang w:val="ru-RU"/>
              </w:rPr>
              <w:t>размещает для</w:t>
            </w:r>
            <w:r w:rsidRPr="00CA0441">
              <w:rPr>
                <w:szCs w:val="22"/>
                <w:lang w:val="ru-RU"/>
              </w:rPr>
              <w:t xml:space="preserve"> участник</w:t>
            </w:r>
            <w:r w:rsidRPr="00CA0441">
              <w:rPr>
                <w:szCs w:val="22"/>
                <w:highlight w:val="yellow"/>
                <w:lang w:val="ru-RU"/>
              </w:rPr>
              <w:t>ов</w:t>
            </w:r>
            <w:r w:rsidRPr="00CA0441">
              <w:rPr>
                <w:szCs w:val="22"/>
                <w:lang w:val="ru-RU"/>
              </w:rPr>
              <w:t xml:space="preserve"> оптового рынка в электронном виде с</w:t>
            </w:r>
            <w:r w:rsidRPr="00CA0441">
              <w:rPr>
                <w:szCs w:val="22"/>
                <w:highlight w:val="yellow"/>
                <w:lang w:val="ru-RU"/>
              </w:rPr>
              <w:t xml:space="preserve"> применением </w:t>
            </w:r>
            <w:r w:rsidRPr="00CA0441">
              <w:rPr>
                <w:szCs w:val="22"/>
                <w:lang w:val="ru-RU"/>
              </w:rPr>
              <w:t>ЭП</w:t>
            </w:r>
            <w:r w:rsidRPr="00CA0441">
              <w:rPr>
                <w:szCs w:val="22"/>
                <w:highlight w:val="yellow"/>
                <w:lang w:val="ru-RU"/>
              </w:rPr>
              <w:t xml:space="preserve"> на своем официальном сайте, в разделе с ограниченным в соответствии с Правилами ЭДО СЭД КО доступом</w:t>
            </w:r>
            <w:r w:rsidRPr="00CA0441">
              <w:rPr>
                <w:szCs w:val="22"/>
                <w:lang w:val="ru-RU"/>
              </w:rPr>
              <w:t xml:space="preserve"> персонифицированные аналитические отчеты о величин</w:t>
            </w:r>
            <w:r w:rsidRPr="00CA0441">
              <w:rPr>
                <w:rFonts w:cs="Arial"/>
                <w:color w:val="000000"/>
                <w:szCs w:val="22"/>
                <w:lang w:val="ru-RU"/>
              </w:rPr>
              <w:t>е, определяемой в отношении ГТП потребления при расчет</w:t>
            </w:r>
            <w:r w:rsidRPr="00CA0441">
              <w:rPr>
                <w:szCs w:val="22"/>
                <w:lang w:val="ru-RU"/>
              </w:rPr>
              <w:t xml:space="preserve">е денежных сумм, </w:t>
            </w:r>
            <w:r w:rsidRPr="00CA0441">
              <w:rPr>
                <w:color w:val="000000"/>
                <w:szCs w:val="22"/>
                <w:lang w:val="ru-RU"/>
              </w:rPr>
              <w:t xml:space="preserve">обусловленных отказом поставщика от исполнения обязательств по договорам купли-продажи мощности по результатам конкурентного отбора мощности новых генерирующих объектов </w:t>
            </w:r>
            <w:r w:rsidRPr="00CA0441">
              <w:rPr>
                <w:szCs w:val="22"/>
                <w:lang w:val="ru-RU"/>
              </w:rPr>
              <w:t xml:space="preserve">(приложение 79.4 к настоящему Регламенту), содержащие отличные от нуля значения величины </w:t>
            </w:r>
            <w:r w:rsidRPr="00CA0441">
              <w:rPr>
                <w:position w:val="-14"/>
                <w:szCs w:val="22"/>
              </w:rPr>
              <w:object w:dxaOrig="1480" w:dyaOrig="400">
                <v:shape id="_x0000_i1049" type="#_x0000_t75" style="width:73.1pt;height:21.25pt" o:ole="">
                  <v:imagedata r:id="rId30" o:title=""/>
                </v:shape>
                <o:OLEObject Type="Embed" ProgID="Equation.3" ShapeID="_x0000_i1049" DrawAspect="Content" ObjectID="_1707052630" r:id="rId43"/>
              </w:object>
            </w:r>
            <w:r w:rsidRPr="00CA0441">
              <w:rPr>
                <w:szCs w:val="22"/>
                <w:lang w:val="ru-RU"/>
              </w:rPr>
              <w:t xml:space="preserve">, определяемой согласно п. 13.2.3 настоящего Регламента (в случае расчета такой величины) в отношении ГТП потребления (экспорта) </w:t>
            </w:r>
            <w:r w:rsidRPr="00CA0441">
              <w:rPr>
                <w:i/>
                <w:szCs w:val="22"/>
                <w:lang w:val="en-US"/>
              </w:rPr>
              <w:t>q</w:t>
            </w:r>
            <w:r w:rsidRPr="00CA0441">
              <w:rPr>
                <w:szCs w:val="22"/>
                <w:lang w:val="ru-RU"/>
              </w:rPr>
              <w:t xml:space="preserve"> покупателя – участника оптового рынка </w:t>
            </w:r>
            <w:r w:rsidRPr="00CA0441">
              <w:rPr>
                <w:i/>
                <w:iCs/>
                <w:szCs w:val="22"/>
                <w:lang w:val="en-US"/>
              </w:rPr>
              <w:t>j</w:t>
            </w:r>
            <w:r w:rsidRPr="00CA0441">
              <w:rPr>
                <w:szCs w:val="22"/>
                <w:lang w:val="ru-RU"/>
              </w:rPr>
              <w:t xml:space="preserve"> при расчете денежных сумм, обусловленных отказом поставщиков – участников оптового рынка </w:t>
            </w:r>
            <w:r w:rsidRPr="00CA0441">
              <w:rPr>
                <w:i/>
                <w:szCs w:val="22"/>
              </w:rPr>
              <w:t>i</w:t>
            </w:r>
            <w:r w:rsidRPr="00CA0441">
              <w:rPr>
                <w:i/>
                <w:szCs w:val="22"/>
                <w:lang w:val="ru-RU"/>
              </w:rPr>
              <w:t xml:space="preserve"> </w:t>
            </w:r>
            <w:r w:rsidRPr="00CA0441">
              <w:rPr>
                <w:szCs w:val="22"/>
                <w:lang w:val="ru-RU"/>
              </w:rPr>
              <w:t>(</w:t>
            </w:r>
            <w:r w:rsidRPr="00CA0441">
              <w:rPr>
                <w:position w:val="-10"/>
                <w:szCs w:val="22"/>
              </w:rPr>
              <w:object w:dxaOrig="520" w:dyaOrig="300">
                <v:shape id="_x0000_i1050" type="#_x0000_t75" style="width:25.65pt;height:14.75pt" o:ole="">
                  <v:imagedata r:id="rId24" o:title=""/>
                </v:shape>
                <o:OLEObject Type="Embed" ProgID="Equation.3" ShapeID="_x0000_i1050" DrawAspect="Content" ObjectID="_1707052631" r:id="rId44"/>
              </w:object>
            </w:r>
            <w:r w:rsidRPr="00CA0441">
              <w:rPr>
                <w:szCs w:val="22"/>
                <w:lang w:val="ru-RU"/>
              </w:rPr>
              <w:t>)</w:t>
            </w:r>
            <w:r w:rsidRPr="00CA0441">
              <w:rPr>
                <w:i/>
                <w:szCs w:val="22"/>
                <w:lang w:val="ru-RU"/>
              </w:rPr>
              <w:t xml:space="preserve"> </w:t>
            </w:r>
            <w:r w:rsidRPr="00CA0441">
              <w:rPr>
                <w:szCs w:val="22"/>
                <w:lang w:val="ru-RU"/>
              </w:rPr>
              <w:t xml:space="preserve">от исполнения обязательств по всем </w:t>
            </w:r>
            <w:r w:rsidRPr="00CA0441">
              <w:rPr>
                <w:spacing w:val="4"/>
                <w:szCs w:val="22"/>
                <w:lang w:val="ru-RU"/>
              </w:rPr>
              <w:t xml:space="preserve">договорам </w:t>
            </w:r>
            <w:r w:rsidRPr="00CA0441">
              <w:rPr>
                <w:szCs w:val="22"/>
                <w:lang w:val="ru-RU"/>
              </w:rPr>
              <w:t xml:space="preserve">купли-продажи мощности по результатам конкурентного отбора мощности новых генерирующих объектов </w:t>
            </w:r>
            <w:r w:rsidRPr="00CA0441">
              <w:rPr>
                <w:i/>
                <w:szCs w:val="22"/>
                <w:lang w:val="en-US"/>
              </w:rPr>
              <w:t>q</w:t>
            </w:r>
            <w:r w:rsidRPr="00CA0441">
              <w:rPr>
                <w:szCs w:val="22"/>
                <w:lang w:val="ru-RU"/>
              </w:rPr>
              <w:t>.</w:t>
            </w:r>
          </w:p>
          <w:p w:rsidR="009963DF" w:rsidRPr="00CA0441" w:rsidRDefault="003F0F66" w:rsidP="00CA0441">
            <w:pPr>
              <w:pStyle w:val="a1"/>
              <w:spacing w:before="120" w:after="120"/>
              <w:ind w:firstLine="600"/>
              <w:jc w:val="both"/>
              <w:rPr>
                <w:szCs w:val="22"/>
                <w:lang w:val="ru-RU"/>
              </w:rPr>
            </w:pPr>
            <w:r w:rsidRPr="00CA0441">
              <w:rPr>
                <w:szCs w:val="22"/>
                <w:lang w:val="ru-RU"/>
              </w:rPr>
              <w:t xml:space="preserve">Не позднее 18-го числа месяца, следующего за расчетным, КО публикует на своем официальном сайте отчет о приходящихся на ценовые зоны оптового рынка </w:t>
            </w:r>
            <w:r w:rsidRPr="00CA0441">
              <w:rPr>
                <w:i/>
                <w:szCs w:val="22"/>
                <w:lang w:val="en-US"/>
              </w:rPr>
              <w:t>z</w:t>
            </w:r>
            <w:r w:rsidRPr="00CA0441">
              <w:rPr>
                <w:szCs w:val="22"/>
                <w:lang w:val="ru-RU"/>
              </w:rPr>
              <w:t xml:space="preserve"> частях утвержденного Правительством Российской Федерации в отношении месяца </w:t>
            </w:r>
            <w:r w:rsidRPr="00CA0441">
              <w:rPr>
                <w:i/>
                <w:szCs w:val="22"/>
                <w:lang w:val="en-US"/>
              </w:rPr>
              <w:t>m</w:t>
            </w:r>
            <w:r w:rsidRPr="00CA0441">
              <w:rPr>
                <w:szCs w:val="22"/>
                <w:lang w:val="ru-RU"/>
              </w:rPr>
              <w:t xml:space="preserve"> объема средств, учитываемых при определении надбавки к цене на мощность для территорий Дальневосточного федерального округа (приложение 71 к настоящему Регламенту).</w:t>
            </w:r>
          </w:p>
          <w:p w:rsidR="009963DF" w:rsidRPr="00CA0441" w:rsidRDefault="003F0F66" w:rsidP="00CA0441">
            <w:pPr>
              <w:pStyle w:val="a1"/>
              <w:spacing w:before="120" w:after="120"/>
              <w:ind w:firstLine="600"/>
              <w:jc w:val="both"/>
              <w:rPr>
                <w:szCs w:val="22"/>
                <w:lang w:val="ru-RU"/>
              </w:rPr>
            </w:pPr>
            <w:r w:rsidRPr="00CA0441">
              <w:rPr>
                <w:szCs w:val="22"/>
                <w:lang w:val="ru-RU"/>
              </w:rPr>
              <w:t xml:space="preserve">Не позднее 18-го числа месяца, следующего за расчетным, КО формирует и </w:t>
            </w:r>
            <w:r w:rsidRPr="00CA0441">
              <w:rPr>
                <w:szCs w:val="22"/>
                <w:highlight w:val="yellow"/>
                <w:lang w:val="ru-RU"/>
              </w:rPr>
              <w:t xml:space="preserve">размещает </w:t>
            </w:r>
            <w:r w:rsidRPr="00CA0441">
              <w:rPr>
                <w:szCs w:val="22"/>
                <w:lang w:val="ru-RU"/>
              </w:rPr>
              <w:t>в электронном виде с</w:t>
            </w:r>
            <w:r w:rsidRPr="00CA0441">
              <w:rPr>
                <w:szCs w:val="22"/>
                <w:highlight w:val="yellow"/>
                <w:lang w:val="ru-RU"/>
              </w:rPr>
              <w:t xml:space="preserve"> применением </w:t>
            </w:r>
            <w:r w:rsidRPr="00CA0441">
              <w:rPr>
                <w:szCs w:val="22"/>
                <w:lang w:val="ru-RU"/>
              </w:rPr>
              <w:t>ЭП</w:t>
            </w:r>
            <w:r w:rsidRPr="00CA0441">
              <w:rPr>
                <w:szCs w:val="22"/>
                <w:highlight w:val="yellow"/>
                <w:lang w:val="ru-RU"/>
              </w:rPr>
              <w:t xml:space="preserve"> на своем официальном сайте, в разделе с ограниченным в соответствии с Правилами ЭДО СЭД КО доступом</w:t>
            </w:r>
            <w:r w:rsidRPr="00CA0441">
              <w:rPr>
                <w:szCs w:val="22"/>
                <w:lang w:val="ru-RU"/>
              </w:rPr>
              <w:t xml:space="preserve"> персонифицированные отчеты о стоимости мощности в ценовой зоне за расчетный период, поставляемой участником оптового рынка по договорам купли-продажи мощности по результатам конкурентного отбора мощности и сверх объемов, поставленных по регулируемым договорам, свободным договорам и договорам, указанным в подпунктах 7, 8, 10, 11, 14, 15 пункта 4 Правил оптового рынка (приложение 105 к настоящему Регламенту), участнику оптового рынка</w:t>
            </w:r>
            <w:r w:rsidRPr="00CA0441">
              <w:rPr>
                <w:i/>
                <w:szCs w:val="22"/>
                <w:lang w:val="ru-RU"/>
              </w:rPr>
              <w:t>,</w:t>
            </w:r>
            <w:r w:rsidRPr="00CA0441">
              <w:rPr>
                <w:szCs w:val="22"/>
                <w:lang w:val="ru-RU"/>
              </w:rPr>
              <w:t xml:space="preserve"> являющемуся в соответствии с распоряжением Правительства Российской Федерации субъектом оптового рынка – производителем электрической энергии (мощности),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(тарифов) на электрическую энергию (мощность).</w:t>
            </w:r>
          </w:p>
        </w:tc>
      </w:tr>
      <w:tr w:rsidR="009963DF" w:rsidRPr="00CA0441" w:rsidTr="00CA0441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:rsidR="009963DF" w:rsidRPr="00CA0441" w:rsidRDefault="00CA0441" w:rsidP="00CA0441">
            <w:pPr>
              <w:spacing w:before="120" w:after="12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28.1.5</w:t>
            </w:r>
          </w:p>
        </w:tc>
        <w:tc>
          <w:tcPr>
            <w:tcW w:w="6662" w:type="dxa"/>
          </w:tcPr>
          <w:p w:rsidR="009963DF" w:rsidRPr="00CA0441" w:rsidRDefault="003F0F66" w:rsidP="00CA0441">
            <w:pPr>
              <w:pStyle w:val="a1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CA0441">
              <w:rPr>
                <w:szCs w:val="22"/>
                <w:lang w:val="ru-RU"/>
              </w:rPr>
              <w:t xml:space="preserve">КО не позднее 10-го числа расчетного месяца (в отношении расчетного месяца = январь не позднее чем за 4 (четыре) рабочих дня до даты авансового платежа) </w:t>
            </w:r>
            <w:r w:rsidRPr="00CA0441">
              <w:rPr>
                <w:szCs w:val="22"/>
                <w:highlight w:val="yellow"/>
                <w:lang w:val="ru-RU"/>
              </w:rPr>
              <w:t>направляет</w:t>
            </w:r>
            <w:r w:rsidRPr="00CA0441">
              <w:rPr>
                <w:szCs w:val="22"/>
                <w:lang w:val="ru-RU"/>
              </w:rPr>
              <w:t xml:space="preserve"> участник</w:t>
            </w:r>
            <w:r w:rsidRPr="00CA0441">
              <w:rPr>
                <w:szCs w:val="22"/>
                <w:highlight w:val="yellow"/>
                <w:lang w:val="ru-RU"/>
              </w:rPr>
              <w:t>ам</w:t>
            </w:r>
            <w:r w:rsidRPr="00CA0441">
              <w:rPr>
                <w:szCs w:val="22"/>
                <w:lang w:val="ru-RU"/>
              </w:rPr>
              <w:t xml:space="preserve"> оптового рынка в электронном виде с ЭП персонифицированные реестры авансовых обязательств/требований по договорам на модернизацию для дат платежей </w:t>
            </w:r>
            <w:r w:rsidRPr="00CA0441">
              <w:rPr>
                <w:i/>
                <w:szCs w:val="22"/>
              </w:rPr>
              <w:t>d</w:t>
            </w:r>
            <w:r w:rsidRPr="00CA0441">
              <w:rPr>
                <w:szCs w:val="22"/>
                <w:lang w:val="ru-RU"/>
              </w:rPr>
              <w:t>,</w:t>
            </w:r>
            <w:r w:rsidRPr="00CA0441">
              <w:rPr>
                <w:i/>
                <w:szCs w:val="22"/>
                <w:lang w:val="ru-RU"/>
              </w:rPr>
              <w:t xml:space="preserve"> </w:t>
            </w:r>
            <w:r w:rsidRPr="00CA0441">
              <w:rPr>
                <w:szCs w:val="22"/>
                <w:lang w:val="ru-RU"/>
              </w:rPr>
              <w:t>содержащие отличные от нуля значения авансовых обязательств/требований по договорам на модернизацию (приложение 28.5 к настоящему Регламенту).</w:t>
            </w:r>
          </w:p>
          <w:p w:rsidR="009963DF" w:rsidRPr="00CA0441" w:rsidRDefault="003F0F66" w:rsidP="00CA0441">
            <w:pPr>
              <w:tabs>
                <w:tab w:val="left" w:pos="567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CA0441">
              <w:rPr>
                <w:rFonts w:ascii="Garamond" w:hAnsi="Garamond"/>
              </w:rPr>
              <w:t xml:space="preserve">Не позднее 16-го числа месяца, следующего за расчетным, КО определяет объем и стоимость мощности, фактически поставленной по договорам на модернизацию, и </w:t>
            </w:r>
            <w:r w:rsidRPr="00CA0441">
              <w:rPr>
                <w:rFonts w:ascii="Garamond" w:hAnsi="Garamond"/>
                <w:highlight w:val="yellow"/>
              </w:rPr>
              <w:t>передает</w:t>
            </w:r>
            <w:r w:rsidRPr="00CA0441">
              <w:rPr>
                <w:rFonts w:ascii="Garamond" w:hAnsi="Garamond"/>
              </w:rPr>
              <w:t xml:space="preserve"> участник</w:t>
            </w:r>
            <w:r w:rsidRPr="00CA0441">
              <w:rPr>
                <w:rFonts w:ascii="Garamond" w:hAnsi="Garamond"/>
                <w:highlight w:val="yellow"/>
              </w:rPr>
              <w:t>ам</w:t>
            </w:r>
            <w:r w:rsidRPr="00CA0441">
              <w:rPr>
                <w:rFonts w:ascii="Garamond" w:hAnsi="Garamond"/>
              </w:rPr>
              <w:t xml:space="preserve"> оптового рынка в электронном виде с ЭП персонифицированные итоговые реестры финансовых обязательств/требований по договорам на модернизацию за расчетный период, содержащие отличные от нуля значения фактических обязательств/требований по договорам на модернизацию, а также содержащие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 (приложение 28.7 </w:t>
            </w:r>
            <w:r w:rsidRPr="00CA0441">
              <w:rPr>
                <w:rFonts w:ascii="Garamond" w:hAnsi="Garamond"/>
                <w:color w:val="000000"/>
                <w:spacing w:val="1"/>
              </w:rPr>
              <w:t>к настоящему Регламенту</w:t>
            </w:r>
            <w:r w:rsidRPr="00CA0441">
              <w:rPr>
                <w:rFonts w:ascii="Garamond" w:hAnsi="Garamond"/>
              </w:rPr>
              <w:t xml:space="preserve">). </w:t>
            </w:r>
          </w:p>
          <w:p w:rsidR="009963DF" w:rsidRPr="00CA0441" w:rsidRDefault="003F0F66" w:rsidP="00CA0441">
            <w:pPr>
              <w:pStyle w:val="a1"/>
              <w:spacing w:before="120" w:after="120"/>
              <w:ind w:firstLine="567"/>
              <w:jc w:val="both"/>
              <w:rPr>
                <w:spacing w:val="1"/>
                <w:szCs w:val="22"/>
                <w:lang w:val="ru-RU"/>
              </w:rPr>
            </w:pPr>
            <w:r w:rsidRPr="00CA0441">
              <w:rPr>
                <w:szCs w:val="22"/>
                <w:lang w:val="ru-RU"/>
              </w:rPr>
              <w:t xml:space="preserve">В персонифицированных итоговых реестрах финансовых обязательств/требований по договорам на модернизацию (приложение 28.7 к настоящему Регламенту) </w:t>
            </w:r>
            <w:r w:rsidRPr="00CA0441">
              <w:rPr>
                <w:spacing w:val="1"/>
                <w:szCs w:val="22"/>
                <w:lang w:val="ru-RU"/>
              </w:rPr>
              <w:t>графа, содержащая информацию о величине НДС, не заполняется в</w:t>
            </w:r>
            <w:r w:rsidRPr="00CA0441">
              <w:rPr>
                <w:szCs w:val="22"/>
                <w:lang w:val="ru-RU"/>
              </w:rPr>
              <w:t xml:space="preserve"> отношении договоров на модернизацию, по которым продавцом выступает участник оптового рынка</w:t>
            </w:r>
            <w:r w:rsidRPr="00CA0441">
              <w:rPr>
                <w:spacing w:val="1"/>
                <w:szCs w:val="22"/>
                <w:lang w:val="ru-RU"/>
              </w:rPr>
              <w:t xml:space="preserve">, </w:t>
            </w:r>
            <w:r w:rsidRPr="00CA0441">
              <w:rPr>
                <w:szCs w:val="22"/>
                <w:lang w:val="ru-RU"/>
              </w:rPr>
              <w:t>включенный в отношении расчетного периода в реестр банкротов в стадии конкурсного производства (по форме приложения 113г к настоящему Регламенту)</w:t>
            </w:r>
            <w:r w:rsidRPr="00CA0441">
              <w:rPr>
                <w:spacing w:val="1"/>
                <w:szCs w:val="22"/>
                <w:lang w:val="ru-RU"/>
              </w:rPr>
              <w:t>.</w:t>
            </w:r>
          </w:p>
        </w:tc>
        <w:tc>
          <w:tcPr>
            <w:tcW w:w="7371" w:type="dxa"/>
          </w:tcPr>
          <w:p w:rsidR="009963DF" w:rsidRPr="00CA0441" w:rsidRDefault="003F0F66" w:rsidP="00CA0441">
            <w:pPr>
              <w:pStyle w:val="a1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CA0441">
              <w:rPr>
                <w:szCs w:val="22"/>
                <w:lang w:val="ru-RU"/>
              </w:rPr>
              <w:t xml:space="preserve">КО не позднее 10-го числа расчетного месяца (в отношении расчетного месяца = январь не позднее чем за 4 (четыре) рабочих дня до даты авансового платежа) </w:t>
            </w:r>
            <w:r w:rsidRPr="00CA0441">
              <w:rPr>
                <w:szCs w:val="22"/>
                <w:highlight w:val="yellow"/>
                <w:lang w:val="ru-RU"/>
              </w:rPr>
              <w:t>размещает для</w:t>
            </w:r>
            <w:r w:rsidRPr="00CA0441">
              <w:rPr>
                <w:szCs w:val="22"/>
                <w:lang w:val="ru-RU"/>
              </w:rPr>
              <w:t xml:space="preserve"> участник</w:t>
            </w:r>
            <w:r w:rsidRPr="00CA0441">
              <w:rPr>
                <w:szCs w:val="22"/>
                <w:highlight w:val="yellow"/>
                <w:lang w:val="ru-RU"/>
              </w:rPr>
              <w:t>ов</w:t>
            </w:r>
            <w:r w:rsidRPr="00CA0441">
              <w:rPr>
                <w:szCs w:val="22"/>
                <w:lang w:val="ru-RU"/>
              </w:rPr>
              <w:t xml:space="preserve"> оптового рынка в электронном виде с</w:t>
            </w:r>
            <w:r w:rsidRPr="00CA0441">
              <w:rPr>
                <w:szCs w:val="22"/>
                <w:highlight w:val="yellow"/>
                <w:lang w:val="ru-RU"/>
              </w:rPr>
              <w:t xml:space="preserve"> применением </w:t>
            </w:r>
            <w:r w:rsidRPr="00CA0441">
              <w:rPr>
                <w:szCs w:val="22"/>
                <w:lang w:val="ru-RU"/>
              </w:rPr>
              <w:t>ЭП</w:t>
            </w:r>
            <w:r w:rsidRPr="00CA0441">
              <w:rPr>
                <w:szCs w:val="22"/>
                <w:highlight w:val="yellow"/>
                <w:lang w:val="ru-RU"/>
              </w:rPr>
              <w:t xml:space="preserve"> на своем официальном сайте, в разделе с ограниченным в соответствии с Правилами ЭДО СЭД КО доступом</w:t>
            </w:r>
            <w:r w:rsidRPr="00CA0441">
              <w:rPr>
                <w:szCs w:val="22"/>
                <w:lang w:val="ru-RU"/>
              </w:rPr>
              <w:t xml:space="preserve"> персонифицированные реестры авансовых обязательств/требований по договорам на модернизацию для дат платежей </w:t>
            </w:r>
            <w:r w:rsidRPr="00CA0441">
              <w:rPr>
                <w:i/>
                <w:szCs w:val="22"/>
              </w:rPr>
              <w:t>d</w:t>
            </w:r>
            <w:r w:rsidRPr="00CA0441">
              <w:rPr>
                <w:szCs w:val="22"/>
                <w:lang w:val="ru-RU"/>
              </w:rPr>
              <w:t>,</w:t>
            </w:r>
            <w:r w:rsidRPr="00CA0441">
              <w:rPr>
                <w:i/>
                <w:szCs w:val="22"/>
                <w:lang w:val="ru-RU"/>
              </w:rPr>
              <w:t xml:space="preserve"> </w:t>
            </w:r>
            <w:r w:rsidRPr="00CA0441">
              <w:rPr>
                <w:szCs w:val="22"/>
                <w:lang w:val="ru-RU"/>
              </w:rPr>
              <w:t>содержащие отличные от нуля значения авансовых обязательств/требований по договорам на модернизацию (приложение 28.5 к настоящему Регламенту).</w:t>
            </w:r>
          </w:p>
          <w:p w:rsidR="009963DF" w:rsidRPr="00CA0441" w:rsidRDefault="003F0F66" w:rsidP="00CA0441">
            <w:pPr>
              <w:tabs>
                <w:tab w:val="left" w:pos="567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CA0441">
              <w:rPr>
                <w:rFonts w:ascii="Garamond" w:hAnsi="Garamond"/>
              </w:rPr>
              <w:t xml:space="preserve">Не позднее 16-го числа месяца, следующего за расчетным, КО определяет объем и стоимость мощности, фактически поставленной по договорам на модернизацию, и </w:t>
            </w:r>
            <w:r w:rsidRPr="00CA0441">
              <w:rPr>
                <w:rFonts w:ascii="Garamond" w:hAnsi="Garamond"/>
                <w:highlight w:val="yellow"/>
              </w:rPr>
              <w:t>размещает для</w:t>
            </w:r>
            <w:r w:rsidRPr="00CA0441">
              <w:rPr>
                <w:rFonts w:ascii="Garamond" w:hAnsi="Garamond"/>
              </w:rPr>
              <w:t xml:space="preserve"> участник</w:t>
            </w:r>
            <w:r w:rsidRPr="00CA0441">
              <w:rPr>
                <w:rFonts w:ascii="Garamond" w:hAnsi="Garamond"/>
                <w:highlight w:val="yellow"/>
              </w:rPr>
              <w:t>ов</w:t>
            </w:r>
            <w:r w:rsidRPr="00CA0441">
              <w:rPr>
                <w:rFonts w:ascii="Garamond" w:hAnsi="Garamond"/>
              </w:rPr>
              <w:t xml:space="preserve"> оптового рынка в электронном виде с</w:t>
            </w:r>
            <w:r w:rsidRPr="00CA0441">
              <w:rPr>
                <w:rFonts w:ascii="Garamond" w:hAnsi="Garamond"/>
                <w:highlight w:val="yellow"/>
              </w:rPr>
              <w:t xml:space="preserve"> применением </w:t>
            </w:r>
            <w:r w:rsidRPr="00CA0441">
              <w:rPr>
                <w:rFonts w:ascii="Garamond" w:hAnsi="Garamond"/>
              </w:rPr>
              <w:t>ЭП</w:t>
            </w:r>
            <w:r w:rsidRPr="00CA0441">
              <w:rPr>
                <w:rFonts w:ascii="Garamond" w:hAnsi="Garamond"/>
                <w:highlight w:val="yellow"/>
              </w:rPr>
              <w:t xml:space="preserve"> на своем официальном сайте, в разделе с ограниченным в соответствии с Правилами ЭДО СЭД КО доступом</w:t>
            </w:r>
            <w:r w:rsidRPr="00CA0441">
              <w:rPr>
                <w:rFonts w:ascii="Garamond" w:hAnsi="Garamond"/>
              </w:rPr>
              <w:t xml:space="preserve"> персонифицированные итоговые реестры финансовых обязательств/требований по договорам на модернизацию за расчетный период, содержащие отличные от нуля значения фактических обязательств/требований по договорам на модернизацию, а также содержащие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 (приложение 28.7 </w:t>
            </w:r>
            <w:r w:rsidRPr="00CA0441">
              <w:rPr>
                <w:rFonts w:ascii="Garamond" w:hAnsi="Garamond"/>
                <w:color w:val="000000"/>
                <w:spacing w:val="1"/>
              </w:rPr>
              <w:t>к настоящему Регламенту</w:t>
            </w:r>
            <w:r w:rsidRPr="00CA0441">
              <w:rPr>
                <w:rFonts w:ascii="Garamond" w:hAnsi="Garamond"/>
              </w:rPr>
              <w:t xml:space="preserve">). </w:t>
            </w:r>
          </w:p>
          <w:p w:rsidR="009963DF" w:rsidRPr="00CA0441" w:rsidRDefault="003F0F66" w:rsidP="00CA0441">
            <w:pPr>
              <w:pStyle w:val="a1"/>
              <w:spacing w:before="120" w:after="120"/>
              <w:ind w:firstLine="567"/>
              <w:jc w:val="both"/>
              <w:rPr>
                <w:spacing w:val="1"/>
                <w:szCs w:val="22"/>
                <w:lang w:val="ru-RU"/>
              </w:rPr>
            </w:pPr>
            <w:r w:rsidRPr="00CA0441">
              <w:rPr>
                <w:szCs w:val="22"/>
                <w:lang w:val="ru-RU"/>
              </w:rPr>
              <w:t xml:space="preserve">В персонифицированных итоговых реестрах финансовых обязательств/требований по договорам на модернизацию (приложение 28.7 к настоящему Регламенту) </w:t>
            </w:r>
            <w:r w:rsidRPr="00CA0441">
              <w:rPr>
                <w:spacing w:val="1"/>
                <w:szCs w:val="22"/>
                <w:lang w:val="ru-RU"/>
              </w:rPr>
              <w:t>графа, содержащая информацию о величине НДС, не заполняется в</w:t>
            </w:r>
            <w:r w:rsidRPr="00CA0441">
              <w:rPr>
                <w:szCs w:val="22"/>
                <w:lang w:val="ru-RU"/>
              </w:rPr>
              <w:t xml:space="preserve"> отношении договоров на модернизацию, по которым продавцом выступает участник оптового рынка</w:t>
            </w:r>
            <w:r w:rsidRPr="00CA0441">
              <w:rPr>
                <w:spacing w:val="1"/>
                <w:szCs w:val="22"/>
                <w:lang w:val="ru-RU"/>
              </w:rPr>
              <w:t xml:space="preserve">, </w:t>
            </w:r>
            <w:r w:rsidRPr="00CA0441">
              <w:rPr>
                <w:szCs w:val="22"/>
                <w:lang w:val="ru-RU"/>
              </w:rPr>
              <w:t>включенный в отношении расчетного периода в реестр банкротов в стадии конкурсного производства (по форме приложения 113г к настоящему Регламенту)</w:t>
            </w:r>
            <w:r w:rsidRPr="00CA0441">
              <w:rPr>
                <w:spacing w:val="1"/>
                <w:szCs w:val="22"/>
                <w:lang w:val="ru-RU"/>
              </w:rPr>
              <w:t>.</w:t>
            </w:r>
          </w:p>
        </w:tc>
      </w:tr>
      <w:tr w:rsidR="009963DF" w:rsidRPr="00CA0441" w:rsidTr="00CA0441">
        <w:trPr>
          <w:trHeight w:val="435"/>
        </w:trPr>
        <w:tc>
          <w:tcPr>
            <w:tcW w:w="993" w:type="dxa"/>
            <w:shd w:val="clear" w:color="auto" w:fill="auto"/>
            <w:vAlign w:val="center"/>
          </w:tcPr>
          <w:p w:rsidR="009963DF" w:rsidRPr="00CA0441" w:rsidRDefault="003F0F66" w:rsidP="00CA0441">
            <w:pPr>
              <w:spacing w:before="120" w:after="12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CA0441">
              <w:rPr>
                <w:rFonts w:ascii="Garamond" w:hAnsi="Garamond" w:cs="Garamond"/>
                <w:b/>
                <w:bCs/>
              </w:rPr>
              <w:t>28.2.4</w:t>
            </w:r>
          </w:p>
        </w:tc>
        <w:tc>
          <w:tcPr>
            <w:tcW w:w="6662" w:type="dxa"/>
          </w:tcPr>
          <w:p w:rsidR="009963DF" w:rsidRPr="00CA0441" w:rsidRDefault="003F0F66" w:rsidP="00CA0441">
            <w:pPr>
              <w:pStyle w:val="a1"/>
              <w:spacing w:before="120" w:after="120"/>
              <w:ind w:firstLine="567"/>
              <w:jc w:val="both"/>
              <w:rPr>
                <w:rFonts w:eastAsia="Arial Unicode MS"/>
                <w:szCs w:val="22"/>
                <w:lang w:val="ru-RU"/>
              </w:rPr>
            </w:pPr>
            <w:r w:rsidRPr="00CA0441">
              <w:rPr>
                <w:rFonts w:eastAsia="Arial Unicode MS"/>
                <w:szCs w:val="22"/>
                <w:lang w:val="ru-RU"/>
              </w:rPr>
              <w:t xml:space="preserve">Не позднее 16-го числа месяца, следующего за расчетным, КО определяет размер штрафа по договорам на модернизацию и </w:t>
            </w:r>
            <w:r w:rsidRPr="00CA0441">
              <w:rPr>
                <w:rFonts w:eastAsia="Arial Unicode MS"/>
                <w:szCs w:val="22"/>
                <w:highlight w:val="yellow"/>
                <w:lang w:val="ru-RU"/>
              </w:rPr>
              <w:t>передает</w:t>
            </w:r>
            <w:r w:rsidRPr="00CA0441">
              <w:rPr>
                <w:rFonts w:eastAsia="Arial Unicode MS"/>
                <w:szCs w:val="22"/>
                <w:lang w:val="ru-RU"/>
              </w:rPr>
              <w:t xml:space="preserve"> участник</w:t>
            </w:r>
            <w:r w:rsidRPr="00CA0441">
              <w:rPr>
                <w:rFonts w:eastAsia="Arial Unicode MS"/>
                <w:szCs w:val="22"/>
                <w:highlight w:val="yellow"/>
                <w:lang w:val="ru-RU"/>
              </w:rPr>
              <w:t>ам</w:t>
            </w:r>
            <w:r w:rsidRPr="00CA0441">
              <w:rPr>
                <w:rFonts w:eastAsia="Arial Unicode MS"/>
                <w:szCs w:val="22"/>
                <w:lang w:val="ru-RU"/>
              </w:rPr>
              <w:t xml:space="preserve"> оптового рынка в электронном виде с ЭП персонифицированные реестры штрафов за </w:t>
            </w:r>
            <w:proofErr w:type="spellStart"/>
            <w:r w:rsidRPr="00CA0441">
              <w:rPr>
                <w:rFonts w:eastAsia="Arial Unicode MS"/>
                <w:szCs w:val="22"/>
                <w:lang w:val="ru-RU"/>
              </w:rPr>
              <w:t>непоставку</w:t>
            </w:r>
            <w:proofErr w:type="spellEnd"/>
            <w:r w:rsidRPr="00CA0441">
              <w:rPr>
                <w:rFonts w:eastAsia="Arial Unicode MS"/>
                <w:szCs w:val="22"/>
                <w:lang w:val="ru-RU"/>
              </w:rPr>
              <w:t xml:space="preserve"> (недопоставку) мощности по договорам на модернизацию за расчетный период, содержащие отличные от нуля значения штрафов по договорам на модернизацию (приложение 28.9 к настоящему Регламенту).</w:t>
            </w:r>
          </w:p>
          <w:p w:rsidR="009963DF" w:rsidRPr="00CA0441" w:rsidRDefault="003F0F66" w:rsidP="00CA0441">
            <w:pPr>
              <w:pStyle w:val="a1"/>
              <w:spacing w:before="120" w:after="120"/>
              <w:ind w:firstLine="567"/>
              <w:jc w:val="both"/>
              <w:rPr>
                <w:rFonts w:eastAsia="Arial Unicode MS"/>
                <w:szCs w:val="22"/>
                <w:lang w:val="ru-RU"/>
              </w:rPr>
            </w:pPr>
            <w:r w:rsidRPr="00CA0441">
              <w:rPr>
                <w:rFonts w:eastAsia="Arial Unicode MS"/>
                <w:szCs w:val="22"/>
                <w:lang w:val="ru-RU"/>
              </w:rPr>
              <w:t xml:space="preserve">Не позднее 18-го числа месяца, следующего за расчетным, КО </w:t>
            </w:r>
            <w:r w:rsidRPr="00CA0441">
              <w:rPr>
                <w:rFonts w:eastAsia="Arial Unicode MS"/>
                <w:szCs w:val="22"/>
                <w:highlight w:val="yellow"/>
                <w:lang w:val="ru-RU"/>
              </w:rPr>
              <w:t>передает</w:t>
            </w:r>
            <w:r w:rsidRPr="00CA0441">
              <w:rPr>
                <w:rFonts w:eastAsia="Arial Unicode MS"/>
                <w:szCs w:val="22"/>
                <w:lang w:val="ru-RU"/>
              </w:rPr>
              <w:t xml:space="preserve"> участник</w:t>
            </w:r>
            <w:r w:rsidRPr="00CA0441">
              <w:rPr>
                <w:rFonts w:eastAsia="Arial Unicode MS"/>
                <w:szCs w:val="22"/>
                <w:highlight w:val="yellow"/>
                <w:lang w:val="ru-RU"/>
              </w:rPr>
              <w:t>ам</w:t>
            </w:r>
            <w:r w:rsidRPr="00CA0441">
              <w:rPr>
                <w:rFonts w:eastAsia="Arial Unicode MS"/>
                <w:szCs w:val="22"/>
                <w:lang w:val="ru-RU"/>
              </w:rPr>
              <w:t xml:space="preserve"> оптового рынка в электронном виде с ЭП персонифицированные реестры штрафов за невыполнение поставщиком обязательств по поставке мощности по договорам на модернизацию, 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(приложение 28.10 к настоящему Регламенту), содержащие отличные от нуля значения штрафа по указанным договорам, в случае расчета таких штрафов.</w:t>
            </w:r>
          </w:p>
          <w:p w:rsidR="009963DF" w:rsidRPr="00CA0441" w:rsidRDefault="003F0F66" w:rsidP="00CA0441">
            <w:pPr>
              <w:pStyle w:val="a1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CA0441">
              <w:rPr>
                <w:rFonts w:eastAsia="Arial Unicode MS"/>
                <w:szCs w:val="22"/>
                <w:lang w:val="ru-RU"/>
              </w:rPr>
              <w:t xml:space="preserve">Не позднее 18-го числа месяца, следующего за расчетным, КО </w:t>
            </w:r>
            <w:r w:rsidRPr="00CA0441">
              <w:rPr>
                <w:rFonts w:eastAsia="Arial Unicode MS"/>
                <w:szCs w:val="22"/>
                <w:highlight w:val="yellow"/>
                <w:lang w:val="ru-RU"/>
              </w:rPr>
              <w:t>направляет</w:t>
            </w:r>
            <w:r w:rsidRPr="00CA0441">
              <w:rPr>
                <w:rFonts w:eastAsia="Arial Unicode MS"/>
                <w:szCs w:val="22"/>
                <w:lang w:val="ru-RU"/>
              </w:rPr>
              <w:t xml:space="preserve"> участник</w:t>
            </w:r>
            <w:r w:rsidRPr="00CA0441">
              <w:rPr>
                <w:rFonts w:eastAsia="Arial Unicode MS"/>
                <w:szCs w:val="22"/>
                <w:highlight w:val="yellow"/>
                <w:lang w:val="ru-RU"/>
              </w:rPr>
              <w:t>ам</w:t>
            </w:r>
            <w:r w:rsidRPr="00CA0441">
              <w:rPr>
                <w:rFonts w:eastAsia="Arial Unicode MS"/>
                <w:szCs w:val="22"/>
                <w:lang w:val="ru-RU"/>
              </w:rPr>
              <w:t xml:space="preserve"> оптового рынка в электронном виде с ЭП персонифицированные реестры денежных сумм по договорам на модернизацию (приложение 28.3 к настоящему Регламенту), содержащие отличные от нуля денежные суммы по договорам на модернизацию, в случае расчета таких денежных сумм.</w:t>
            </w:r>
          </w:p>
        </w:tc>
        <w:tc>
          <w:tcPr>
            <w:tcW w:w="7371" w:type="dxa"/>
          </w:tcPr>
          <w:p w:rsidR="009963DF" w:rsidRPr="00CA0441" w:rsidRDefault="003F0F66" w:rsidP="00CA0441">
            <w:pPr>
              <w:pStyle w:val="a1"/>
              <w:spacing w:before="120" w:after="120"/>
              <w:ind w:firstLine="567"/>
              <w:jc w:val="both"/>
              <w:rPr>
                <w:rFonts w:eastAsia="Arial Unicode MS"/>
                <w:szCs w:val="22"/>
                <w:lang w:val="ru-RU"/>
              </w:rPr>
            </w:pPr>
            <w:r w:rsidRPr="00CA0441">
              <w:rPr>
                <w:rFonts w:eastAsia="Arial Unicode MS"/>
                <w:szCs w:val="22"/>
                <w:lang w:val="ru-RU"/>
              </w:rPr>
              <w:t xml:space="preserve">Не позднее 16-го числа месяца, следующего за расчетным, КО определяет размер штрафа по договорам на модернизацию и </w:t>
            </w:r>
            <w:r w:rsidRPr="00CA0441">
              <w:rPr>
                <w:szCs w:val="22"/>
                <w:highlight w:val="yellow"/>
                <w:lang w:val="ru-RU"/>
              </w:rPr>
              <w:t>размещает для</w:t>
            </w:r>
            <w:r w:rsidRPr="00CA0441">
              <w:rPr>
                <w:szCs w:val="22"/>
                <w:lang w:val="ru-RU"/>
              </w:rPr>
              <w:t xml:space="preserve"> участник</w:t>
            </w:r>
            <w:r w:rsidRPr="00CA0441">
              <w:rPr>
                <w:szCs w:val="22"/>
                <w:highlight w:val="yellow"/>
                <w:lang w:val="ru-RU"/>
              </w:rPr>
              <w:t>ов</w:t>
            </w:r>
            <w:r w:rsidRPr="00CA0441">
              <w:rPr>
                <w:szCs w:val="22"/>
                <w:lang w:val="ru-RU"/>
              </w:rPr>
              <w:t xml:space="preserve"> оптового рынка в электронном виде с</w:t>
            </w:r>
            <w:r w:rsidRPr="00CA0441">
              <w:rPr>
                <w:szCs w:val="22"/>
                <w:highlight w:val="yellow"/>
                <w:lang w:val="ru-RU"/>
              </w:rPr>
              <w:t xml:space="preserve"> применением </w:t>
            </w:r>
            <w:r w:rsidRPr="00CA0441">
              <w:rPr>
                <w:szCs w:val="22"/>
                <w:lang w:val="ru-RU"/>
              </w:rPr>
              <w:t>ЭП</w:t>
            </w:r>
            <w:r w:rsidRPr="00CA0441">
              <w:rPr>
                <w:szCs w:val="22"/>
                <w:highlight w:val="yellow"/>
                <w:lang w:val="ru-RU"/>
              </w:rPr>
              <w:t xml:space="preserve"> на своем официальном сайте, в разделе с ограниченным в соответствии с Правилами ЭДО СЭД КО доступом</w:t>
            </w:r>
            <w:r w:rsidRPr="00CA0441">
              <w:rPr>
                <w:rFonts w:eastAsia="Arial Unicode MS"/>
                <w:szCs w:val="22"/>
                <w:lang w:val="ru-RU"/>
              </w:rPr>
              <w:t xml:space="preserve"> персонифицированные реестры штрафов за </w:t>
            </w:r>
            <w:proofErr w:type="spellStart"/>
            <w:r w:rsidRPr="00CA0441">
              <w:rPr>
                <w:rFonts w:eastAsia="Arial Unicode MS"/>
                <w:szCs w:val="22"/>
                <w:lang w:val="ru-RU"/>
              </w:rPr>
              <w:t>непоставку</w:t>
            </w:r>
            <w:proofErr w:type="spellEnd"/>
            <w:r w:rsidRPr="00CA0441">
              <w:rPr>
                <w:rFonts w:eastAsia="Arial Unicode MS"/>
                <w:szCs w:val="22"/>
                <w:lang w:val="ru-RU"/>
              </w:rPr>
              <w:t xml:space="preserve"> (недопоставку) мощности по договорам на модернизацию за расчетный период, содержащие отличные от нуля значения штрафов по договорам на модернизацию (приложение 28.9 к настоящему Регламенту).</w:t>
            </w:r>
          </w:p>
          <w:p w:rsidR="009963DF" w:rsidRPr="00CA0441" w:rsidRDefault="003F0F66" w:rsidP="00CA0441">
            <w:pPr>
              <w:pStyle w:val="a1"/>
              <w:spacing w:before="120" w:after="120"/>
              <w:ind w:firstLine="567"/>
              <w:jc w:val="both"/>
              <w:rPr>
                <w:rFonts w:eastAsia="Arial Unicode MS"/>
                <w:szCs w:val="22"/>
                <w:lang w:val="ru-RU"/>
              </w:rPr>
            </w:pPr>
            <w:r w:rsidRPr="00CA0441">
              <w:rPr>
                <w:rFonts w:eastAsia="Arial Unicode MS"/>
                <w:szCs w:val="22"/>
                <w:lang w:val="ru-RU"/>
              </w:rPr>
              <w:t xml:space="preserve">Не позднее 18-го числа месяца, следующего за расчетным, КО </w:t>
            </w:r>
            <w:r w:rsidRPr="00CA0441">
              <w:rPr>
                <w:szCs w:val="22"/>
                <w:highlight w:val="yellow"/>
                <w:lang w:val="ru-RU"/>
              </w:rPr>
              <w:t>размещает для</w:t>
            </w:r>
            <w:r w:rsidRPr="00CA0441">
              <w:rPr>
                <w:szCs w:val="22"/>
                <w:lang w:val="ru-RU"/>
              </w:rPr>
              <w:t xml:space="preserve"> участник</w:t>
            </w:r>
            <w:r w:rsidRPr="00CA0441">
              <w:rPr>
                <w:szCs w:val="22"/>
                <w:highlight w:val="yellow"/>
                <w:lang w:val="ru-RU"/>
              </w:rPr>
              <w:t>ов</w:t>
            </w:r>
            <w:r w:rsidRPr="00CA0441">
              <w:rPr>
                <w:szCs w:val="22"/>
                <w:lang w:val="ru-RU"/>
              </w:rPr>
              <w:t xml:space="preserve"> оптового рынка в электронном виде с</w:t>
            </w:r>
            <w:r w:rsidRPr="00CA0441">
              <w:rPr>
                <w:szCs w:val="22"/>
                <w:highlight w:val="yellow"/>
                <w:lang w:val="ru-RU"/>
              </w:rPr>
              <w:t xml:space="preserve"> применением </w:t>
            </w:r>
            <w:r w:rsidRPr="00CA0441">
              <w:rPr>
                <w:szCs w:val="22"/>
                <w:lang w:val="ru-RU"/>
              </w:rPr>
              <w:t>ЭП</w:t>
            </w:r>
            <w:r w:rsidRPr="00CA0441">
              <w:rPr>
                <w:szCs w:val="22"/>
                <w:highlight w:val="yellow"/>
                <w:lang w:val="ru-RU"/>
              </w:rPr>
              <w:t xml:space="preserve"> на своем официальном сайте, в разделе с ограниченным в соответствии с Правилами ЭДО СЭД КО доступом</w:t>
            </w:r>
            <w:r w:rsidRPr="00CA0441">
              <w:rPr>
                <w:rFonts w:eastAsia="Arial Unicode MS"/>
                <w:szCs w:val="22"/>
                <w:lang w:val="ru-RU"/>
              </w:rPr>
              <w:t xml:space="preserve"> персонифицированные реестры штрафов за невыполнение поставщиком обязательств по поставке мощности по договорам на модернизацию, 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 (приложение 28.10 к настоящему Регламенту), содержащие отличные от нуля значения штрафа по указанным договорам, в случае расчета таких штрафов.</w:t>
            </w:r>
          </w:p>
          <w:p w:rsidR="009963DF" w:rsidRPr="00CA0441" w:rsidRDefault="003F0F66" w:rsidP="00CA0441">
            <w:pPr>
              <w:pStyle w:val="a1"/>
              <w:spacing w:before="120" w:after="120"/>
              <w:ind w:firstLine="567"/>
              <w:jc w:val="both"/>
              <w:rPr>
                <w:szCs w:val="22"/>
                <w:lang w:val="ru-RU"/>
              </w:rPr>
            </w:pPr>
            <w:r w:rsidRPr="00CA0441">
              <w:rPr>
                <w:rFonts w:eastAsia="Arial Unicode MS"/>
                <w:szCs w:val="22"/>
                <w:lang w:val="ru-RU"/>
              </w:rPr>
              <w:t xml:space="preserve">Не позднее 18-го числа месяца, следующего за расчетным, КО </w:t>
            </w:r>
            <w:r w:rsidRPr="00CA0441">
              <w:rPr>
                <w:szCs w:val="22"/>
                <w:highlight w:val="yellow"/>
                <w:lang w:val="ru-RU"/>
              </w:rPr>
              <w:t>размещает для</w:t>
            </w:r>
            <w:r w:rsidRPr="00CA0441">
              <w:rPr>
                <w:szCs w:val="22"/>
                <w:lang w:val="ru-RU"/>
              </w:rPr>
              <w:t xml:space="preserve"> участник</w:t>
            </w:r>
            <w:r w:rsidRPr="00CA0441">
              <w:rPr>
                <w:szCs w:val="22"/>
                <w:highlight w:val="yellow"/>
                <w:lang w:val="ru-RU"/>
              </w:rPr>
              <w:t>ов</w:t>
            </w:r>
            <w:r w:rsidRPr="00CA0441">
              <w:rPr>
                <w:szCs w:val="22"/>
                <w:lang w:val="ru-RU"/>
              </w:rPr>
              <w:t xml:space="preserve"> оптового рынка в электронном виде с</w:t>
            </w:r>
            <w:r w:rsidRPr="00CA0441">
              <w:rPr>
                <w:szCs w:val="22"/>
                <w:highlight w:val="yellow"/>
                <w:lang w:val="ru-RU"/>
              </w:rPr>
              <w:t xml:space="preserve"> применением </w:t>
            </w:r>
            <w:r w:rsidRPr="00CA0441">
              <w:rPr>
                <w:szCs w:val="22"/>
                <w:lang w:val="ru-RU"/>
              </w:rPr>
              <w:t>ЭП</w:t>
            </w:r>
            <w:r w:rsidRPr="00CA0441">
              <w:rPr>
                <w:szCs w:val="22"/>
                <w:highlight w:val="yellow"/>
                <w:lang w:val="ru-RU"/>
              </w:rPr>
              <w:t xml:space="preserve"> на своем официальном сайте, в разделе с ограниченным в соответствии с Правилами ЭДО СЭД КО доступом</w:t>
            </w:r>
            <w:r w:rsidRPr="00CA0441">
              <w:rPr>
                <w:rFonts w:eastAsia="Arial Unicode MS"/>
                <w:szCs w:val="22"/>
                <w:lang w:val="ru-RU"/>
              </w:rPr>
              <w:t xml:space="preserve"> персонифицированные реестры денежных сумм по договорам на модернизацию (приложение 28.3 к настоящему Регламенту), содержащие отличные от нуля денежные суммы по договорам на модернизацию, в случае расчета таких денежных сумм.</w:t>
            </w:r>
          </w:p>
        </w:tc>
      </w:tr>
    </w:tbl>
    <w:p w:rsidR="009963DF" w:rsidRDefault="003F0F66" w:rsidP="00CA0441">
      <w:pPr>
        <w:tabs>
          <w:tab w:val="left" w:pos="709"/>
        </w:tabs>
        <w:spacing w:after="0" w:line="240" w:lineRule="auto"/>
        <w:rPr>
          <w:rFonts w:ascii="Garamond" w:eastAsiaTheme="minorHAnsi" w:hAnsi="Garamond" w:cstheme="minorBidi"/>
          <w:b/>
          <w:bCs/>
          <w:sz w:val="26"/>
          <w:szCs w:val="26"/>
        </w:rPr>
      </w:pPr>
      <w:r>
        <w:rPr>
          <w:rFonts w:ascii="Garamond" w:eastAsiaTheme="minorHAnsi" w:hAnsi="Garamond" w:cstheme="minorBidi"/>
          <w:b/>
          <w:bCs/>
          <w:sz w:val="26"/>
          <w:szCs w:val="26"/>
        </w:rPr>
        <w:t>Предложения по изменениям и дополнениям в СОГЛАШЕНИЕ О ПРИМЕНЕНИИ ЭЛЕКТРОННОЙ ПОДПИСИ В ТОРГОВОЙ СИСТЕМЕ ОПТОВОГО РЫНКА (Приложение № Д 7 к Договору о присоединении к торговой системе оптового рынка)</w:t>
      </w:r>
    </w:p>
    <w:p w:rsidR="009963DF" w:rsidRDefault="009963DF" w:rsidP="00CA0441">
      <w:pPr>
        <w:tabs>
          <w:tab w:val="left" w:pos="709"/>
        </w:tabs>
        <w:spacing w:after="0" w:line="240" w:lineRule="auto"/>
        <w:jc w:val="both"/>
        <w:rPr>
          <w:rFonts w:ascii="Garamond" w:eastAsiaTheme="minorHAnsi" w:hAnsi="Garamond" w:cstheme="minorBidi"/>
          <w:b/>
          <w:bCs/>
        </w:rPr>
      </w:pPr>
    </w:p>
    <w:p w:rsidR="009963DF" w:rsidRDefault="003F0F66" w:rsidP="00CA0441">
      <w:pPr>
        <w:widowControl w:val="0"/>
        <w:spacing w:after="0" w:line="240" w:lineRule="auto"/>
        <w:rPr>
          <w:rFonts w:ascii="Garamond" w:eastAsiaTheme="minorHAnsi" w:hAnsi="Garamond" w:cstheme="minorBidi"/>
          <w:b/>
          <w:bCs/>
          <w:sz w:val="24"/>
          <w:szCs w:val="24"/>
        </w:rPr>
      </w:pPr>
      <w:r w:rsidRPr="00CA0441">
        <w:rPr>
          <w:rFonts w:ascii="Garamond" w:eastAsiaTheme="minorHAnsi" w:hAnsi="Garamond" w:cs="Garamond"/>
          <w:b/>
          <w:bCs/>
          <w:sz w:val="24"/>
          <w:szCs w:val="24"/>
        </w:rPr>
        <w:t xml:space="preserve">Редакция </w:t>
      </w:r>
      <w:r w:rsidRPr="00CA0441">
        <w:rPr>
          <w:rFonts w:ascii="Garamond" w:eastAsiaTheme="minorHAnsi" w:hAnsi="Garamond" w:cstheme="minorBidi"/>
          <w:b/>
          <w:bCs/>
          <w:sz w:val="24"/>
          <w:szCs w:val="24"/>
        </w:rPr>
        <w:t>приложения 2 к Правилам ЭДО СЭД КО</w:t>
      </w:r>
      <w:r w:rsidRPr="00CA0441">
        <w:rPr>
          <w:rFonts w:ascii="Garamond" w:eastAsiaTheme="minorHAnsi" w:hAnsi="Garamond" w:cs="Garamond"/>
          <w:b/>
          <w:bCs/>
          <w:sz w:val="24"/>
          <w:szCs w:val="24"/>
        </w:rPr>
        <w:t>, действующая на момент вступления в силу изменений</w:t>
      </w:r>
      <w:r w:rsidRPr="00CA0441">
        <w:rPr>
          <w:rFonts w:ascii="Garamond" w:eastAsiaTheme="minorHAnsi" w:hAnsi="Garamond" w:cstheme="minorBidi"/>
          <w:b/>
          <w:bCs/>
          <w:sz w:val="24"/>
          <w:szCs w:val="24"/>
        </w:rPr>
        <w:t>:</w:t>
      </w:r>
    </w:p>
    <w:p w:rsidR="00CA0441" w:rsidRPr="00CA0441" w:rsidRDefault="00CA0441" w:rsidP="00CA0441">
      <w:pPr>
        <w:widowControl w:val="0"/>
        <w:spacing w:after="0" w:line="240" w:lineRule="auto"/>
        <w:rPr>
          <w:rFonts w:ascii="Garamond" w:eastAsiaTheme="minorHAnsi" w:hAnsi="Garamond" w:cstheme="minorBidi"/>
          <w:b/>
          <w:bCs/>
          <w:sz w:val="24"/>
          <w:szCs w:val="24"/>
        </w:rPr>
      </w:pPr>
    </w:p>
    <w:tbl>
      <w:tblPr>
        <w:tblW w:w="1544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3114"/>
        <w:gridCol w:w="1276"/>
        <w:gridCol w:w="755"/>
        <w:gridCol w:w="712"/>
        <w:gridCol w:w="709"/>
        <w:gridCol w:w="1226"/>
        <w:gridCol w:w="850"/>
        <w:gridCol w:w="725"/>
        <w:gridCol w:w="1165"/>
        <w:gridCol w:w="1512"/>
        <w:gridCol w:w="1133"/>
        <w:gridCol w:w="993"/>
      </w:tblGrid>
      <w:tr w:rsidR="009963DF" w:rsidRPr="00CA0441">
        <w:trPr>
          <w:trHeight w:val="728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31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Подтверждать получение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Шифровать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Область применения ЭП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Срок хранения ЭД в архиве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Срок доступа через интерфейс сайта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DPMG_REESTR_AVANS_LIAB_PART_CON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Реестр авансовых обязательств/требований по договорам купли-продажи (поставки) мощности новых АЭС/ГЭС (покупатели) на даты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15.12, приложение 84.1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DPMG_REESTR_AVANS_LIAB_PART_GEN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Реестр авансовых обязательств/требований по договорам купли-продажи (поставки) мощности новых АЭС/ГЭС (продавцы) на даты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15.12, приложение 84.1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DPMG_REESTR_FACT_LIAB_PART_CON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Итоговый реестр финансовых обязательств/требований по договорам купли-продажи мощности АЭС/ГЭС (покупатели) за расчетный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15.12, приложение 87.1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DPMG_REESTR_FACT_LIAB_PART_GEN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Итоговый реестр финансовых обязательств/требований по договорам купли-продажи мощности АЭС/ГЭС (продавцы) за расчетный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15.12, приложение 87.2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DPMG_REESTR_FINE_LIAB_PART_CON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Реестр рассчитанных штрафов по договорам купли-продажи (поставки) мощности новых АЭС/ГЭС (покупатели)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15.12, приложение 87.3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3 года с даты прекращения договоров АЭС/ГЭС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DPMG_REESTR_FINE_LIAB_PART_GEN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Реестр рассчитанных штрафов по договорам купли-продажи (поставки) мощности новых АЭС/ГЭС (продавцы)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15.12, приложение 87.4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3 года с даты прекращения договоров АЭС/ГЭС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DPMV_REESTR_AVANS_LIAB_PART_CON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Реестр авансовых обязательств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 (ДПМ ВИЭ), на даты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26.11, приложение 42.2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 (</w:t>
            </w: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ASPMailer</w:t>
            </w:r>
            <w:proofErr w:type="spellEnd"/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3 года с даты прекращения ДПМ ВИЭ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DPMV_REESTR_AVANS_LIAB_PART_GEN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Реестр авансовых требований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 (ДПМ ВИЭ), на даты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26.11, приложение 42.3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 (</w:t>
            </w: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ASPMailer</w:t>
            </w:r>
            <w:proofErr w:type="spellEnd"/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3 года с даты прекращения ДПМ ВИЭ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DPMV_REESTR_FACT_LIAB_PART_CON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Итоговый реестр финансовых обязательств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 (ДПМ ВИЭ), за расчетный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26.11, приложение 43.2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 (</w:t>
            </w: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ASPMailer</w:t>
            </w:r>
            <w:proofErr w:type="spellEnd"/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3 года с даты прекращения ДПМ ВИЭ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DPMV_REESTR_FACT_LIAB_PART_GEN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Итоговый реестр финансовых требований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 (ДПМ ВИЭ), за расчетный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26.11, приложение 43.1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 (</w:t>
            </w: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ASPMailer</w:t>
            </w:r>
            <w:proofErr w:type="spellEnd"/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3 года с даты прекращения ДПМ ВИЭ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DPMV_REESTR_FINE_LIAB_PART_CON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Реестр рассчитанных штрафов по ДПМ ВИЭ / ДПМ ТБО (покупатели)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26.11, приложение 44.2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 (</w:t>
            </w: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ASPMailer</w:t>
            </w:r>
            <w:proofErr w:type="spellEnd"/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3 года с даты прекращения ДПМ ВИЭ / ДПМ ТБО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DPMV_REESTR_FINE_LIAB_PART_GEN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Реестр рассчитанных штрафов по ДПМ ВИЭ / ДПМ ТБО (продавцы)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26.11, приложение 44.1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 (</w:t>
            </w: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ASPMailer</w:t>
            </w:r>
            <w:proofErr w:type="spellEnd"/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3 года с даты прекращения ДПМ ВИЭ / ДПМ ТБО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DPMV_PART_REESTR_FINE_NOT_READY_INDEX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Реестр штрафов за невыполнение поставщиком обязательств по поставке мощности по ДПМ ВИЭ, 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раздел 26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DPMH_REESTR_AVANS_LIAB_PART_CON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Реестр авансовых обязательств по договорам о предоставлении мощности (покупатели) на даты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20.10, приложение 48.1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DPMH_REESTR_AVANS_LIAB_PART_GEN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Реестр авансовых требований по договорам о предоставлении мощности (продавцы) на даты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20.10, приложение 48.2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DPMH_REESTR_FACT_LIAB_PART_CON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Итоговый реестр финансовых обязательств/требований по договорам о предоставлении мощности (покупатели) за расчетный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20.10, приложение 77.1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3 года с даты прекращения ДПМ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DPMH_REESTR_FACT_LIAB_PART_GEN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Итоговый реестр финансовых обязательств/требований по договорам о предоставлении мощности (продавцы) за расчетный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20.10, приложение 77.2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3 года с даты прекращения ДПМ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DPMH_REESTR_FINE_LIAB_PART_CON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Реестр рассчитанных штрафов по договорам о предоставлении мощности (покупатели)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20.10, приложение 81.1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3 года с даты прекращения ДПМ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DPMH_REESTR_FINE_LIAB_PART_GEN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Реестр рассчитанных штрафов по договорам о предоставлении мощности (продавцы)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20.10, приложение 81.2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3 года с даты прекращения ДПМ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RD_LIAB_POK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Реестр обязательств за электрическую энергию и мощность по РД для покупателя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 3.4.1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 (</w:t>
            </w: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ASPMailer</w:t>
            </w:r>
            <w:proofErr w:type="spellEnd"/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1.3.6.1.4.1.18545.1.2.1.4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3DF" w:rsidRPr="00CA0441" w:rsidRDefault="009963DF" w:rsidP="00CA044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RD_LIAB_PROD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Реестр обязательств за электрическую энергию и мощность по РД для продавца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 3.4.1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 (</w:t>
            </w: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ASPMailer</w:t>
            </w:r>
            <w:proofErr w:type="spellEnd"/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1.3.6.1.4.1.18545.1.2.1.4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3DF" w:rsidRPr="00CA0441" w:rsidRDefault="009963DF" w:rsidP="00CA044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c_464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Отчет о результатах расчетов объемов и стоимости электроэнергии и мощности на оптовом рынке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раздел 9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постоянно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3DF" w:rsidRPr="00CA0441" w:rsidRDefault="009963DF" w:rsidP="00CA044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c_429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Реестр требований по договорам комиссии на РСВ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4.4.1, приложение 11в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3DF" w:rsidRPr="00CA0441" w:rsidRDefault="009963DF" w:rsidP="00CA044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c_430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Реестр обязательств по договорам купли-продажи на РСВ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4.4.1, приложение 11б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3DF" w:rsidRPr="00CA0441" w:rsidRDefault="009963DF" w:rsidP="00CA044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c_838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Отчет по формированию предварительных обязательств/требований на РСВ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4.4.1, приложение 10</w:t>
            </w:r>
          </w:p>
          <w:p w:rsidR="009963DF" w:rsidRPr="00CA0441" w:rsidRDefault="009963DF" w:rsidP="00CA044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3DF" w:rsidRPr="00CA0441" w:rsidRDefault="009963DF" w:rsidP="00CA044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c_840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Реестр обязательств/требований по авансовым платежам по договорам купли-продажи/комиссии на РСВ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4.4.1, приложение 11</w:t>
            </w:r>
          </w:p>
          <w:p w:rsidR="009963DF" w:rsidRPr="00CA0441" w:rsidRDefault="009963DF" w:rsidP="00CA044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3DF" w:rsidRPr="00CA0441" w:rsidRDefault="009963DF" w:rsidP="00CA044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FRSV_PART_NOTICE_OBYAZ_BANKRUPT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Уведомление об объемах и стоимости по договорам купли-продажи электрической энергии по результатам конкурентного отбора ценовых заявок на сутки вперед (для участников оптового рынка, признанных банкротами)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4.4.1 (приложение 11.3)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3DF" w:rsidRPr="00CA0441" w:rsidRDefault="009963DF" w:rsidP="00CA044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FRSV_REESTR_A_GTP_PART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Аналитический реестр обязательств/требований по авансовым платежам по договорам купли-продажи / комиссии на РСВ по ГТП для участника</w:t>
            </w:r>
          </w:p>
          <w:p w:rsidR="009963DF" w:rsidRPr="00CA0441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4.4.1, приложение 11.7</w:t>
            </w:r>
          </w:p>
          <w:p w:rsidR="009963DF" w:rsidRPr="00CA0441" w:rsidRDefault="009963DF" w:rsidP="00CA044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3DF" w:rsidRPr="00CA0441" w:rsidRDefault="009963DF" w:rsidP="00CA044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FRSV_REESTR_F_KM_GTP_PART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Аналитический отчет по требованиям на РСВ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4.4.</w:t>
            </w: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2</w:t>
            </w: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, приложение 11.10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3DF" w:rsidRPr="00CA0441" w:rsidRDefault="009963DF" w:rsidP="00CA044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FRSV_REESTR_F_KP_GTP_PART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Аналитический отчет по обязательствам на РСВ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4.4.1, приложение 11.9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3DF" w:rsidRPr="00CA0441" w:rsidRDefault="009963DF" w:rsidP="00CA044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ATS_FSK_PART_S_AVANS_XLS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Счет на предоплату услуги АО «АТС»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11.1.4, приложение 12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ФСК, 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3DF" w:rsidRPr="00CA0441" w:rsidRDefault="009963DF" w:rsidP="00CA044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c_847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Счет на оплату услуги 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11.1.4, приложение 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ФСК, 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3DF" w:rsidRPr="00CA0441" w:rsidRDefault="009963DF" w:rsidP="00CA044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c_210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Отчет о результатах расчетов объемов и стоимости электроэнергии и мощности на оптовом рынке (финансовый отчет) (для ФСК)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 xml:space="preserve">п. 2.6 Договора оказания услуги по организации оптовой торговли </w:t>
            </w: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эл.энергией</w:t>
            </w:r>
            <w:proofErr w:type="spellEnd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, мощностью и иными допущенными к обращению на оптовом рынке товарами и услугами № Д2008/117-6 от 16.05.2008 г. (с учетом изменений в дополнительных соглашениях)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ФСК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3DF" w:rsidRPr="00CA0441" w:rsidRDefault="009963DF" w:rsidP="00CA044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FRSBR_REESTR_OBYAZ_GTP_PART_MAIL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Аналитический отчет по обязательствам на БР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5.6 (приложение 36.3)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FRSBR_REESTR_OBYAZ_PART_MAIL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Реестр обязательств по договору купли-продажи для балансирования системы для участника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5.6 (приложение 36)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FRSBR_REESTR_TREB_GTP_PART_MAIL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Аналитический отчет по требованиям на БР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5.6 (приложение 36.3)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FRSBR_REESTR_TREB_PART_MAIL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Реестр требований по договору комиссии для балансирования системы для участника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5.6 (приложение 36)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c_196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Приложение 1 к итоговому отчету участника «Результат по конкурентному отбору заявок для балансирования системы»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раздел 9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FRSBR_PART_NOTICE_OBYAZ_BANKRUPT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Уведомление об объемах и стоимости по договорам купли-продажи электрической энергии по результатам конкурентного отбора заявок для балансирования системы (для участников оптового рынка, признанных банкротами)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5.6 (приложение 36.4)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advance_energy</w:t>
            </w:r>
            <w:proofErr w:type="spellEnd"/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Авансовая стоимость покупки/продажи электроэнергии по участнику ОРЭМ в неценовой зоне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7.10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Участник, ФСК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1.3.6.1.4.1.18545.1.2.1.5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c_465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Отчет о результатах расчетов объемов и стоимости электроэнергии и мощности на оптовом рынке по НЦЗ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7.10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1.3.6.1.4.1.18545.1.2.1.5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постоянно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c_467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Отчет о результатах расчетов объемов и стоимости электроэнергии на оптовом рынке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 xml:space="preserve">п. 2.6 Договора оказания услуги по организации оптовой торговли эл. энергией, мощностью и иными допущенными к обращению на оптовом рынке товарами и услугами № Д2008/117-6 от 16.05.2008 г. (с учетом изменений в дополнительных соглашениях) 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ФСК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1.3.6.1.4.1.18545.1.2.1.5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постоянно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c_87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Фактическая стоимость покупки/продажи электроэнергии по участнику ОРЭМ в неценовой зоне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7.10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Участник, ФСК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sz w:val="18"/>
                <w:szCs w:val="18"/>
              </w:rPr>
              <w:t xml:space="preserve">сайт, </w:t>
            </w:r>
            <w:proofErr w:type="spellStart"/>
            <w:r w:rsidRPr="00CA0441">
              <w:rPr>
                <w:rFonts w:ascii="Arial" w:hAnsi="Arial" w:cs="Arial"/>
                <w:sz w:val="18"/>
                <w:szCs w:val="18"/>
              </w:rPr>
              <w:t>криптораздел</w:t>
            </w:r>
            <w:proofErr w:type="spellEnd"/>
            <w:r w:rsidRPr="00CA0441">
              <w:rPr>
                <w:rFonts w:ascii="Arial" w:hAnsi="Arial" w:cs="Arial"/>
                <w:sz w:val="18"/>
                <w:szCs w:val="18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1.3.6.1.4.1.18545.1.2.1.5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FRSBR_NCZ_CFR_REESTR_DD_XML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Реестр  обязательств</w:t>
            </w:r>
            <w:proofErr w:type="gramEnd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 xml:space="preserve"> по двусторонним договорам купли-продажи электроэнергии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7.6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</w:t>
            </w: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ASPMailer</w:t>
            </w:r>
            <w:proofErr w:type="spellEnd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Блокнот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FRSBR_NPZ_DD_BUY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Отчет о стоимости покупки электроэнергии в объемах по двусторонним договорам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7.10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1.3.6.1.4.1.18545.1.2.1.5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FRSBR_NPZ_DD_SELL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Отчет о стоимости продажи электроэнергии в объемах по двусторонним договорам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7.10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1.3.6.1.4.1.18545.1.2.1.5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PUBDATE_UPZ_advance_power</w:t>
            </w:r>
            <w:proofErr w:type="spellEnd"/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Авансовая стоимость покупки/продажи мощности по участнику по неценовой зоне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7.10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ФСК, 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1.3.6.1.4.1.18545.1.2.1.5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PUBDATE_UPZ_fact_buy_sell_power</w:t>
            </w:r>
            <w:proofErr w:type="spellEnd"/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Фактическая стоимость покупки / продажи мощности по участнику по неценовой зоне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7.10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ФСК, 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1.3.6.1.4.1.18545.1.2.1.5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upz_dev_cost</w:t>
            </w:r>
            <w:proofErr w:type="spellEnd"/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Итоговый почасовой отчет по определению обязательств/требований по оплате отклонений участников неценовых зон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7.10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ФСК, 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3 года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UPZ_fact_buy_sell_power_analytic</w:t>
            </w:r>
            <w:proofErr w:type="spellEnd"/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Аналитический отчет по определению фактической стоимости покупки/продажи мощности в неценовой зоне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7.10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Участник, ФСК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Электронное сообщение, без ЭП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3 года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FRSBR_NCZ_PART_AVANS_REESTR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 xml:space="preserve">Реестр обязательств/требований по авансовым платежам по договорам купли-продажи / комиссии НЦЗ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7.10, приложение 38.1а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Участник, ФСК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1.3.6.1.4.1.18545.1.2.1.5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FRSBR_NCZ_PART_ITOG_REESTR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 xml:space="preserve">Итоговый реестр обязательств/требований по договорам купли-продажи / комиссии НЦЗ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7.10, приложение 38.3а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Участник, ФСК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1.3.6.1.4.1.18545.1.2.1.5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ATS_PART_FRSRM_TRANS_NOTICE_CONSUMER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Уведомление об объемах мощности, потребляемых по договорам купли-продажи мощности по результатам конкурентного отбора мощности в целях обеспечения поставки мощности между ценовыми зонами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ATS_PART_FRSRM_TRANS_NOTICE_SUPPLIER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Уведомление об объемах мощности, поставленных по договорам купли-продажи мощности по результатам конкурентного отбора мощности в целях обеспечения поставки мощности между ценовыми зонами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FRSRM_PART_NOTICE_FINE_NOT_READY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Реестр штрафов за невыполнение поставщиком обязательств по поставке мощности по договорам купли-продажи мощности по результатам конкурентного отбора мощности, по договорам купли-продажи мощности по результатам конкурентного отбора мощности новых генерирующих объектов, 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раздел 13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frsrm010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Реестр авансовых обязательств по договору купли-продажи мощности по результатам конкурентного отбора мощности и по договору купли-продажи мощности по результатам конкурентного отбора мощности новых генерирующих объектов (покупка) на первую дату платежа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frsrm011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Реестр авансовых обязательств по договору купли-продажи мощности по результатам конкурентного отбора мощности и по договору купли-продажи мощности по результатам конкурентного отбора мощности новых генерирующих объектов (покупка) на вторую дату платежа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frsrm012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Реестр авансовых требований по договору купли-продажи мощности по результатам конкурентного отбора мощности и по договору купли-продажи мощности по результатам конкурентного отбора мощности новых генерирующих объектов (продажа) на первую дату платежа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frsrm013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Реестр авансовых требований по договору купли-продажи мощности по результатам конкурентного отбора мощности и по договору купли-продажи мощности по результатам конкурентного отбора мощности новых генерирующих объектов (продажа) на вторую дату платежа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frsrm014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Реестр авансовых обязательств по договору купли-продажи мощности по результатам конкурентного отбора мощности в целях компенсации потерь в электрических сетях и по договору купли-продажи мощности по результатам конкурентного отбора мощности новых генерирующих объектов в целях компенсации потерь в электрических сетях (покупка) на первую дату платежа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ФСК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frsrm015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Реестр авансовых обязательств по договору купли-продажи мощности по результатам конкурентного отбора мощности в целях компенсации потерь в электрических сетях и по договору купли-продажи мощности по результатам конкурентного отбора мощности новых генерирующих объектов в целях компенсации потерь в электрических сетях (покупка) на вторую дату платежа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ФСК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frsrm016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Реестр авансовых требований по договору купли-продажи мощности по результатам конкурентного отбора мощности в целях компенсации потерь в электрических сетях и по договору купли-продажи мощности по результатам конкурентного отбора мощности новых генерирующих объектов в целях компенсации потерь в электрических сетях (продажа) на первую дату платежа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frsrm017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Реестр авансовых требований по договору купли-продажи мощности по результатам конкурентного отбора мощности в целях компенсации потерь в электрических сетях и по договору купли-продажи мощности по результатам конкурентного отбора мощности новых генерирующих объектов в целях компенсации потерь в электрических сетях (продажа) на вторую дату платежа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frsrm025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Уведомление об объемах и стоимости по договору купли-продажи мощности по результатам конкурентного отбора мощности и по договору купли-продажи мощности по результатам конкурентного отбора мощности новых генерирующих объектов (покупка)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frsrm026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Уведомление об объемах и стоимости по договору купли-продажи мощности по результатам конкурентного отбора мощности и по договору купли-продажи мощности по результатам конкурентного отбора мощности новых генерирующих объектов (продажа)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frsrm027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Уведомление об объемах и стоимости по договору купли-продажи мощности по результатам конкурентного отбора мощности в целях компенсации потерь в электрических сетях и по договору купли-продажи мощности по результатам конкурентного отбора мощности новых генерирующих объектов в целях компенсации потерь в электрических сетях (покупка)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ФСК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frsrm028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Уведомление об объемах и стоимости по договору купли-продажи мощности по результатам конкурентного отбора мощности в целях компенсации потерь в электрических сетях и по договору купли-продажи мощности по результатам конкурентного отбора мощности новых генерирующих объектов в целях компенсации потерь в электрических сетях (продажа)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frsrm029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Уведомление об итогах поставки мощности за расчетный период участником оптового рынка – поставщиком сверх объемов мощности, поставленных по регулируемым договорам, свободным договорам и договорам, указанным в подпунктах 7, 8, 10, 11, 14 пункта 4 Правил оптового рынка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frsrm030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Уведомление о потреблении мощности за расчетный период участником оптового рынка – покупателем сверх объемов мощности, поставленных по регулируемым договорам, свободным договорам и договорам, указанным в подпунктах 7, 8, 10, 11, 14 пункта 4 Правил оптового рынка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frsrm031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Уведомление о потреблении мощности за расчетный период ФСК по договорам купли-продажи мощности по результатам конкурентного отбора мощности в целях компенсации потерь в электрических сетях и по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ФСК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FRSRMN_PART_KOM_DFO_NOTICE_ZONE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Отчет о стоимости мощности в ценовой зоне за расчетный период, поставляемой участником оптового рынка по договорам купли-продажи мощности по результатам конкурентного отбора мощности и сверх объемов, поставленных по регулируемым договорам, свободным договорам и договорам, указанным в подпунктах 7, 8, 10, 11, 14 пункта 4 Правил оптового рынка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FRSRMN_PART_KOM_FACT_REPORT_NADB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Аналитический отчет о фактических величинах, обусловленных надбавками к цене на мощность, продаваемую по договорам КОМ (в том числе по договорам КОМ в целях компенсации потерь), и оплатой мощности, поставляемой по договорам КОМ НГО (в том числе по договорам КОМ НГО в целях компенсации потерь)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13.1.6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 xml:space="preserve">Участник 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FRSRMN_PART_KOM_FINE_REPORT_GTP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Аналитический отчет о величине, определяемой в отношении ГТП потребления при расчете штрафа по договорам купли-продажи мощности по результатам конкурентного отбора мощности и по договорам купли-продажи мощности по результатам конкурентного отбора мощности новых генерирующих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FRSRMN_PART_KOM_PENALTY_NOTICE_PREDV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Уведомление о штрафах по договорам купли-продажи мощности по результатам конкурентного отбора мощности (для генерирующих объектов, указанных в абзаце 3 пункта 113(1) Правил оптового рынка)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FRSRMN_PART_KOM_SUM_REPORT_GTP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Аналитический отчет о величине, определяемой в отношении ГТП потребления при расчете денежных сумм, обусловленных отказом поставщика от исполнения обязательств по договорам купли-продажи мощности по результатам конкурентного отбора мощности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FRSRMN_PART_KOMNGO_SUM_REPORT_GTP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 xml:space="preserve">Аналитический отчет о величине, определяемой в отношении ГТП потребления при расчете денежных сумм, обусловленных отказом поставщика от исполнения обязательств по договорам купли-продажи мощности по результатам конкурентного отбора мощности новых генерирующих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FRSRMN_PART_NOTICE_FINE_NOT_READY_GTP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Аналитический отчет о величине, определяемой в отношении ГТП потребления покупателя – участника оптового рынка при расчете штрафа за невыполнение поставщиком – участником оптового рынка обязательств по поставке мощности по договорам купли-продажи мощности по результатам конкурентного отбора мощности и договорам купли-продажи мощности по результатам конкурентного отбора мощности новых генерирующих объектов, взыскиваемого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электронная почта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frsrmn_part_reestr_penalty</w:t>
            </w:r>
            <w:proofErr w:type="spellEnd"/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Уведомление о штрафах по договорам купли-продажи мощности по результатам конкурентного отбора мощности и по договорам купли-продажи мощности по результатам конкурентного отбора мощности новых генерирующих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frsrmn_part_reestr_peretok_buy</w:t>
            </w:r>
            <w:proofErr w:type="spellEnd"/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Уведомление об объемах и стоимости по договору купли-продажи мощности по результатам конкурентного отбора мощности в целях обеспечения поставки мощности между ценовыми зонами (покупка)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frsrmn_part_reestr_peretok_sell</w:t>
            </w:r>
            <w:proofErr w:type="spellEnd"/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Уведомление об объемах и стоимости по договору купли-продажи мощности по результатам конкурентного отбора мощности в целях обеспечения поставки мощности между ценовыми зонами (продажа)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frsrmn_part_reestr_sum_cons_xls_buy</w:t>
            </w:r>
            <w:proofErr w:type="spellEnd"/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 xml:space="preserve">Реестр денежных сумм, обусловленных отказом покупателя от исполнения обязательств по обеспечению готовности к осуществлению </w:t>
            </w: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ценозависимого</w:t>
            </w:r>
            <w:proofErr w:type="spellEnd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 xml:space="preserve"> снижения объема покупки электрической энергии (покупка)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frsrmn_part_reestr_sum_cons_xls_sell</w:t>
            </w:r>
            <w:proofErr w:type="spellEnd"/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 xml:space="preserve">Реестр денежных сумм, обусловленных отказом покупателя от исполнения обязательств по обеспечению готовности к осуществлению </w:t>
            </w: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ценозависимого</w:t>
            </w:r>
            <w:proofErr w:type="spellEnd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 xml:space="preserve"> снижения объема покупки электрической энергии (продажа)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FRSRMN_PART_REESTR_SUM_NGO_XLS_BUY  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Реестр денежных сумм, обусловленных отказом поставщика от исполнения обязательств по договору купли-продажи мощности по результатам конкурентного отбора мощности новых генерирующих объектов (покупка)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FRSRMN_PART_REESTR_SUM_NGO_XLS_SELL  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Реестр денежных сумм, обусловленных отказом поставщика от исполнения обязательств по договору купли-продажи мощности по результатам конкурентного отбора мощности новых генерирующих объектов (продажа)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frsrmn_part_reestr_sum_xls_buy</w:t>
            </w:r>
            <w:proofErr w:type="spellEnd"/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Реестр денежных сумм, обусловленных отказом поставщика от исполнения обязательств по договору купли-продажи мощности по результатам конкурентного отбора мощности (покупка)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frsrmn_part_reestr_sum_xls_sell</w:t>
            </w:r>
            <w:proofErr w:type="spellEnd"/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Реестр денежных сумм, обусловленных отказом поставщика от исполнения обязательств по договору купли-продажи мощности по результатам конкурентного отбора мощности (продажа)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c_976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Уведомление об объемах и стоимости мощности по договорам купли-продажи мощности, производимой с использованием генерирующих объектов, поставляющих мощность в вынужденном режиме (для продавцов)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6.1.5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c_979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Уведомление об объемах и стоимости мощности по договорам купли-продажи мощности, производимой с использованием генерирующих объектов, поставляющих мощность в вынужденном режиме (для покупателей)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6.1.5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FRSVR_PART_DVR_FINE_NOT_READY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Аналитический отчет о величине, определяемой в отношении ГТП потребления покупателя – участника оптового рынка при расчете штрафа за невыполнение поставщиком – участником оптового рынка обязательств по поставке мощности по договорам купли-продажи мощности, производимой с использованием генерирующих объектов, поставляющих мощность в вынужденном режиме, взыскиваемого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6.1.5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FRSVR_PART_NOTICE_FINE_NOT_READY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Реестр штрафов за невыполнение поставщиком обязательств по поставке мощности по договору купли-продажи мощности, производимой с использованием генерирующих объектов, поставляющих мощность в вынужденном режиме, 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раздел 6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frsvr_part_reestr_sum_xls_buy</w:t>
            </w:r>
            <w:proofErr w:type="spellEnd"/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Реестр денежных сумм, обусловленных отказом поставщика от исполнения обязательств по договору купли-продажи мощности, производимой с использованием генерирующих объектов, поставляющих мощность в вынужденном режим (покупка)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6.1.5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frsvr_part_reestr_sum_xls_sell</w:t>
            </w:r>
            <w:proofErr w:type="spellEnd"/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Реестр денежных сумм, обусловленных отказом поставщика от исполнения обязательств по договору купли-продажи мощности, производимой с использованием генерирующих объектов, поставляющих мощность в вынужденном режим (продажа)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6.1.5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KOMMOD_PART_REESTR_AVANS_LIAB_CON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Реестр авансовых обязательств по договорам на модернизацию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раздел 28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KOMMOD_PART_REESTR_AVANS_LIAB_GEN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Реестр авансовых требований по договорам на модернизацию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раздел 28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электронная почта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KOMMOD_PART_REESTR_FACT_LIAB_CON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Итоговый реестр финансовых обязательств по договорам на модернизацию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раздел 28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KOMMOD_PART_REESTR_FACT_LIAB_GEN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Итоговый реестр финансовых требований по договорам на модернизацию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раздел 28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KOMMOD_PART_REESTR_FINE_LIAB_CON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Реестр штрафов по договорам на модернизацию для покупателя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раздел 28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KOMMOD_PART_REESTR_FINE_LIAB_GEN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Реестр штрафов по договорам на модернизацию для продавца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раздел 28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KOMMOD_PART_REESTR_FINE_NOT_READY_CON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Реестр штрафов за невыполнение поставщиком обязательств по поставке мощности по договорам на модернизацию, 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объекта, для покупателя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раздел 28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KOMMOD_PART_REESTR_FINE_NOT_READY_GEN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Реестр штрафов за невыполнение поставщиком обязательств по поставке мощности по договорам на модернизацию, 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объекта, для продавца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раздел 28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KOMMOD_PART_REESTR_SUM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Реестр денежных сумм по договору на модернизацию (для покупателя / для продавца)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раздел 28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XLS_AVANS_LIAB_FRSVR_1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Реестр авансовых требований по договору купли-продажи мощности, производимой с использованием генерирующих объектов, поставляющих мощность в вынужденном режиме (продажа), на первую дату платежа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6.1.5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электронная почта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XLS_AVANS_LIAB_FRSVR_2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Реестр авансовых требований по договору купли-продажи мощности, производимой с использованием генерирующих объектов, поставляющих мощность в вынужденном режиме (продажа), на вторую дату платежа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6.1.5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электронная почта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XLS_AVANS_TREB_FRSVR_1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Реестр авансовых обязательств по договору купли-продажи мощности, производимой с использованием генерирующих объектов, поставляющих мощность в вынужденном режиме (покупка), на первую дату платежа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6.1.5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электронная почта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XLS_AVANS_TREB_FRSVR_2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Реестр авансовых обязательств по договору купли-продажи мощности, производимой с использованием генерирующих объектов, поставляющих мощность в вынужденном режиме (покупка), на вторую дату платежа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6.1.5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электронная почта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XLS_ITOG_BUY_FRSRM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Итоговый реестр потребления мощности за расчетный период участником оптового рынка – покупателем сверх объемов мощности, поставленных по регулируемым договорам, свободным договорам и договорам, указанным в подпунктах 7, 8, 10, 11, 14 пункта 4 Правил оптового рынка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XLS_ITOG_BUY_UVED_FRSVR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Уведомление о потреблении мощности за расчетный период участником оптового рынка – покупателем сверх объемов мощности, поставленных по регулируемым договорам, свободным договорам и договорам, указанным в подпунктах 4, 7, 8, 10, 14 пункта 4 Правил оптового рынка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6.1.5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XLS_ITOG_SELL_FRSRM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Итоговый реестр поставки мощности за расчетный период участником оптового рынка – поставщиком сверх объемов мощности, поставленных по регулируемым договорам, свободным договорам и договорам, указанным в подпунктах 7, 8, 10, 11, 14 пункта 4 Правил оптового рынка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963DF" w:rsidRP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XLS_ITOG_SELL_UVED_FRSVR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Уведомление об итогах поставки мощности за расчетный период участником оптового рынка – поставщиком сверх объемов мощности, поставленных по регулируемым договорам, свободным договорам и договорам, указанным в подпунктах 4, 7, 8, 10, 14 пункта 4 Правил оптового рынка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6.1.5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Да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CA0441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044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9963DF" w:rsidRDefault="009963DF">
      <w:pPr>
        <w:widowControl w:val="0"/>
        <w:rPr>
          <w:rFonts w:ascii="Garamond" w:eastAsiaTheme="minorHAnsi" w:hAnsi="Garamond" w:cs="Garamond"/>
          <w:b/>
          <w:bCs/>
        </w:rPr>
      </w:pPr>
    </w:p>
    <w:p w:rsidR="009963DF" w:rsidRPr="00CA0441" w:rsidRDefault="003F0F66" w:rsidP="00CA0441">
      <w:pPr>
        <w:widowControl w:val="0"/>
        <w:spacing w:after="0" w:line="240" w:lineRule="auto"/>
        <w:rPr>
          <w:rFonts w:ascii="Garamond" w:eastAsiaTheme="minorHAnsi" w:hAnsi="Garamond" w:cstheme="minorBidi"/>
          <w:b/>
          <w:bCs/>
          <w:sz w:val="24"/>
          <w:szCs w:val="24"/>
        </w:rPr>
      </w:pPr>
      <w:r w:rsidRPr="00CA0441">
        <w:rPr>
          <w:rFonts w:ascii="Garamond" w:eastAsiaTheme="minorHAnsi" w:hAnsi="Garamond" w:cs="Garamond"/>
          <w:b/>
          <w:bCs/>
          <w:sz w:val="24"/>
          <w:szCs w:val="24"/>
        </w:rPr>
        <w:t xml:space="preserve">Предлагаемая редакция </w:t>
      </w:r>
      <w:r w:rsidRPr="00CA0441">
        <w:rPr>
          <w:rFonts w:ascii="Garamond" w:eastAsiaTheme="minorHAnsi" w:hAnsi="Garamond" w:cstheme="minorBidi"/>
          <w:b/>
          <w:bCs/>
          <w:sz w:val="24"/>
          <w:szCs w:val="24"/>
        </w:rPr>
        <w:t xml:space="preserve">приложения 2 к Правилам ЭДО СЭД КО </w:t>
      </w:r>
      <w:r w:rsidRPr="00CA0441">
        <w:rPr>
          <w:rFonts w:ascii="Garamond" w:eastAsiaTheme="minorHAnsi" w:hAnsi="Garamond" w:cstheme="minorBidi"/>
          <w:sz w:val="24"/>
          <w:szCs w:val="24"/>
        </w:rPr>
        <w:t>(изменения выделены цветом)</w:t>
      </w:r>
      <w:r w:rsidRPr="00CA0441">
        <w:rPr>
          <w:rFonts w:ascii="Garamond" w:eastAsiaTheme="minorHAnsi" w:hAnsi="Garamond" w:cstheme="minorBidi"/>
          <w:b/>
          <w:bCs/>
          <w:sz w:val="24"/>
          <w:szCs w:val="24"/>
        </w:rPr>
        <w:t>:</w:t>
      </w:r>
    </w:p>
    <w:p w:rsidR="009963DF" w:rsidRDefault="009963DF" w:rsidP="00CA0441">
      <w:pPr>
        <w:widowControl w:val="0"/>
        <w:spacing w:after="0" w:line="240" w:lineRule="auto"/>
        <w:rPr>
          <w:rFonts w:ascii="Garamond" w:eastAsiaTheme="minorHAnsi" w:hAnsi="Garamond" w:cstheme="minorBidi"/>
          <w:b/>
          <w:bCs/>
        </w:rPr>
      </w:pPr>
    </w:p>
    <w:tbl>
      <w:tblPr>
        <w:tblW w:w="1567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3114"/>
        <w:gridCol w:w="1276"/>
        <w:gridCol w:w="755"/>
        <w:gridCol w:w="712"/>
        <w:gridCol w:w="709"/>
        <w:gridCol w:w="1509"/>
        <w:gridCol w:w="850"/>
        <w:gridCol w:w="725"/>
        <w:gridCol w:w="1118"/>
        <w:gridCol w:w="1512"/>
        <w:gridCol w:w="1133"/>
        <w:gridCol w:w="993"/>
      </w:tblGrid>
      <w:tr w:rsidR="009963DF" w:rsidRPr="00B75D09" w:rsidTr="00CA0441">
        <w:trPr>
          <w:trHeight w:val="728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75D09">
              <w:rPr>
                <w:rFonts w:ascii="Arial" w:eastAsiaTheme="minorHAnsi" w:hAnsi="Arial" w:cs="Arial"/>
                <w:sz w:val="18"/>
                <w:szCs w:val="18"/>
              </w:rPr>
              <w:t>Код формы</w:t>
            </w:r>
          </w:p>
        </w:tc>
        <w:tc>
          <w:tcPr>
            <w:tcW w:w="31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75D09">
              <w:rPr>
                <w:rFonts w:ascii="Arial" w:eastAsiaTheme="minorHAnsi" w:hAnsi="Arial" w:cs="Arial"/>
                <w:sz w:val="18"/>
                <w:szCs w:val="18"/>
              </w:rPr>
              <w:t>Наименование формы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75D09">
              <w:rPr>
                <w:rFonts w:ascii="Arial" w:eastAsiaTheme="minorHAnsi" w:hAnsi="Arial" w:cs="Arial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75D09">
              <w:rPr>
                <w:rFonts w:ascii="Arial" w:eastAsiaTheme="minorHAnsi" w:hAnsi="Arial" w:cs="Arial"/>
                <w:sz w:val="18"/>
                <w:szCs w:val="18"/>
              </w:rPr>
              <w:t>Формат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75D09">
              <w:rPr>
                <w:rFonts w:ascii="Arial" w:eastAsiaTheme="minorHAnsi" w:hAnsi="Arial" w:cs="Arial"/>
                <w:sz w:val="18"/>
                <w:szCs w:val="18"/>
              </w:rPr>
              <w:t>Отправитель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75D09">
              <w:rPr>
                <w:rFonts w:ascii="Arial" w:eastAsiaTheme="minorHAnsi" w:hAnsi="Arial" w:cs="Arial"/>
                <w:sz w:val="18"/>
                <w:szCs w:val="18"/>
              </w:rPr>
              <w:t>Получатель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75D09">
              <w:rPr>
                <w:rFonts w:ascii="Arial" w:eastAsiaTheme="minorHAnsi" w:hAnsi="Arial" w:cs="Arial"/>
                <w:sz w:val="18"/>
                <w:szCs w:val="18"/>
              </w:rPr>
              <w:t>Способ доставки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75D09">
              <w:rPr>
                <w:rFonts w:ascii="Arial" w:eastAsiaTheme="minorHAnsi" w:hAnsi="Arial" w:cs="Arial"/>
                <w:sz w:val="18"/>
                <w:szCs w:val="18"/>
              </w:rPr>
              <w:t>Подтверждать получение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75D09">
              <w:rPr>
                <w:rFonts w:ascii="Arial" w:eastAsiaTheme="minorHAnsi" w:hAnsi="Arial" w:cs="Arial"/>
                <w:sz w:val="18"/>
                <w:szCs w:val="18"/>
              </w:rPr>
              <w:t>Шифровать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75D09">
              <w:rPr>
                <w:rFonts w:ascii="Arial" w:eastAsiaTheme="minorHAnsi" w:hAnsi="Arial" w:cs="Arial"/>
                <w:sz w:val="18"/>
                <w:szCs w:val="18"/>
              </w:rPr>
              <w:t>Область применения ЭП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75D09">
              <w:rPr>
                <w:rFonts w:ascii="Arial" w:eastAsiaTheme="minorHAnsi" w:hAnsi="Arial" w:cs="Arial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75D09">
              <w:rPr>
                <w:rFonts w:ascii="Arial" w:eastAsiaTheme="minorHAnsi" w:hAnsi="Arial" w:cs="Arial"/>
                <w:sz w:val="18"/>
                <w:szCs w:val="18"/>
              </w:rPr>
              <w:t>Срок хранения ЭД в архиве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75D09">
              <w:rPr>
                <w:rFonts w:ascii="Arial" w:eastAsiaTheme="minorHAnsi" w:hAnsi="Arial" w:cs="Arial"/>
                <w:sz w:val="18"/>
                <w:szCs w:val="18"/>
              </w:rPr>
              <w:t>Срок доступа через интерфейс сайта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DPMG_REESTR_AVANS_LIAB_PART_CON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Реестр авансовых обязательств/требований по договорам купли-продажи (поставки) мощности новых АЭС/ГЭС (покупатели) на даты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15.12, приложение 84.1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963B6D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B75D09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DPMG_REESTR_AVANS_LIAB_PART_GEN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Реестр авансовых обязательств/требований по договорам купли-продажи (поставки) мощности новых АЭС/ГЭС (продавцы) на даты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15.12, приложение 84.1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963B6D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B75D09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DPMG_REESTR_FACT_LIAB_PART_CON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Итоговый реестр финансовых обязательств/требований по договорам купли-продажи мощности АЭС/ГЭС (покупатели) за расчетный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15.12, приложение 87.1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963B6D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B75D09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DPMG_REESTR_FACT_LIAB_PART_GEN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Итоговый реестр финансовых обязательств/требований по договорам купли-продажи мощности АЭС/ГЭС (продавцы) за расчетный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15.12, приложение 87.2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963B6D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B75D09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DPMG_REESTR_FINE_LIAB_PART_CON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Реестр рассчитанных штрафов по договорам купли-продажи (поставки) мощности новых АЭС/ГЭС (покупатели)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15.12, приложение 87.3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963B6D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3 года с даты прекращения договоров АЭС/ГЭС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B75D09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DPMG_REESTR_FINE_LIAB_PART_GEN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Реестр рассчитанных штрафов по договорам купли-продажи (поставки) мощности новых АЭС/ГЭС (продавцы)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15.12, приложение 87.4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963B6D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3 года с даты прекращения договоров АЭС/ГЭС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B75D09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DPMV_REESTR_AVANS_LIAB_PART_CON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Реестр авансовых обязательств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 (ДПМ ВИЭ), на даты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26.11, приложение 42.2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963B6D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3 года с даты прекращения ДПМ ВИЭ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B75D09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DPMV_REESTR_AVANS_LIAB_PART_GEN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Реестр авансовых требований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 (ДПМ ВИЭ), на даты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26.11, приложение 42.3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963B6D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3 года с даты прекращения ДПМ ВИЭ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B75D09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DPMV_REESTR_FACT_LIAB_PART_CON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Итоговый реестр финансовых обязательств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 (ДПМ ВИЭ), за расчетный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26.11, приложение 43.2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963B6D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3 года с даты прекращения ДПМ ВИЭ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B75D09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DPMV_REESTR_FACT_LIAB_PART_GEN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Итоговый реестр финансовых требований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 (ДПМ ВИЭ), за расчетный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26.11, приложение 43.1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963B6D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3 года с даты прекращения ДПМ ВИЭ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B75D09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DPMV_REESTR_FINE_LIAB_PART_CON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Реестр рассчитанных штрафов по ДПМ ВИЭ / ДПМ ТБО (покупатели)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26.11, приложение 44.2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963B6D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3 года с даты прекращения ДПМ ВИЭ / ДПМ ТБО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B75D09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DPMV_REESTR_FINE_LIAB_PART_GEN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Реестр рассчитанных штрафов по ДПМ ВИЭ / ДПМ ТБО (продавцы)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26.11, приложение 44.1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963B6D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3 года с даты прекращения ДПМ ВИЭ / ДПМ ТБО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B75D09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DPMV_PART_REESTR_FINE_NOT_READY_INDEX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Реестр штрафов за невыполнение поставщиком обязательств по поставке мощности по ДПМ ВИЭ, 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раздел 26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963B6D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B75D09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DPMH_REESTR_AVANS_LIAB_PART_CON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Реестр авансовых обязательств по договорам о предоставлении мощности (покупатели) на даты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20.10, приложение 48.1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963B6D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B75D09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DPMH_REESTR_AVANS_LIAB_PART_GEN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Реестр авансовых требований по договорам о предоставлении мощности (продавцы) на даты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20.10, приложение 48.2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963B6D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B75D09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DPMH_REESTR_FACT_LIAB_PART_CON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Итоговый реестр финансовых обязательств/требований по договорам о предоставлении мощности (покупатели) за расчетный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20.10, приложение 77.1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963B6D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3 года с даты прекращения ДПМ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B75D09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DPMH_REESTR_FACT_LIAB_PART_GEN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Итоговый реестр финансовых обязательств/требований по договорам о предоставлении мощности (продавцы) за расчетный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20.10, приложение 77.2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963B6D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3 года с даты прекращения ДПМ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B75D09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DPMH_REESTR_FINE_LIAB_PART_CON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Реестр рассчитанных штрафов по договорам о предоставлении мощности (покупатели)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20.10, приложение 81.1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963B6D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3 года с даты прекращения ДПМ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B75D09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DPMH_REESTR_FINE_LIAB_PART_GEN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Реестр рассчитанных штрафов по договорам о предоставлении мощности (продавцы)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20.10, приложение 81.2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963B6D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3 года с даты прекращения ДПМ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B75D09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RD_LIAB_POK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Реестр обязательств за электрическую энергию и мощность по РД для покупателя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3.4.1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1.3.6.1.4.1.18545.1.2.1.4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3DF" w:rsidRPr="00B75D09" w:rsidRDefault="009963DF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RD_LIAB_PROD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Реестр обязательств за электрическую энергию и мощность по РД для продавца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3.4.1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1.3.6.1.4.1.18545.1.2.1.4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3DF" w:rsidRPr="00B75D09" w:rsidRDefault="009963DF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D462D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FRSV_FIN_REP_PZ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Отчет о результатах расчетов объемов и стоимости электроэнергии и мощности на оптовом рынке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раздел 9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3DF" w:rsidRPr="00B75D09" w:rsidRDefault="009963DF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D462D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FRSV_PART_REESTR_F_KM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Реестр требований по договорам комиссии на РСВ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4.4.1, приложение 11в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D462D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FRSV_PART_REESTR_F_KP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Реестр обязательств по договорам купли-продажи на РСВ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4.4.1, приложение 11б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77E9" w:rsidRPr="00B75D09" w:rsidRDefault="008377E9" w:rsidP="00CA0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FRSV_PART_REESTR_DEALS</w:t>
            </w:r>
          </w:p>
          <w:p w:rsidR="009963DF" w:rsidRPr="00B75D09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Отчет по формированию предварительных обязательств/требований на РСВ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4.4.1, приложение 10</w:t>
            </w:r>
          </w:p>
          <w:p w:rsidR="009963DF" w:rsidRPr="00B75D09" w:rsidRDefault="009963DF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77E9" w:rsidRPr="00B75D09" w:rsidRDefault="008377E9" w:rsidP="00CA0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FRSV_PART_REESTR_AVANS</w:t>
            </w:r>
          </w:p>
          <w:p w:rsidR="009963DF" w:rsidRPr="00B75D09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Реестр обязательств/требований по авансовым платежам по договорам купли-продажи/комиссии на РСВ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4.4.1, приложение 11</w:t>
            </w:r>
          </w:p>
          <w:p w:rsidR="009963DF" w:rsidRPr="00B75D09" w:rsidRDefault="009963DF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FRSV_PART_NOTICE_OBYAZ_BANKRUPT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Уведомление об объемах и стоимости по договорам купли-продажи электрической энергии по результатам конкурентного отбора ценовых заявок на сутки вперед (для участников оптового рынка, признанных банкротами)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4.4.1 (приложение 11.3)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FRSV_REESTR_A_GTP_PART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Аналитический реестр обязательств/требований по авансовым платежам по договорам купли-продажи / комиссии на РСВ по ГТП для участника</w:t>
            </w:r>
          </w:p>
          <w:p w:rsidR="009963DF" w:rsidRPr="00B75D09" w:rsidRDefault="009963DF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4.4.1, приложение 11.7</w:t>
            </w:r>
          </w:p>
          <w:p w:rsidR="009963DF" w:rsidRPr="00B75D09" w:rsidRDefault="009963DF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FRSV_REESTR_F_KM_GTP_PART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Аналитический отчет по требованиям на РСВ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4.4.</w:t>
            </w: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1</w:t>
            </w:r>
            <w:r w:rsidRPr="00B75D09">
              <w:rPr>
                <w:rFonts w:ascii="Arial" w:hAnsi="Arial" w:cs="Arial"/>
                <w:sz w:val="18"/>
                <w:szCs w:val="18"/>
              </w:rPr>
              <w:t>, приложение 11.10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FRSV_REESTR_F_KP_GTP_PART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Аналитический отчет по обязательствам на РСВ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4.4.1, приложение 11.9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ATS_FSK_PART_S_AVANS_XLS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Счет на предоплату услуги АО «АТС»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11.1.4, приложение 12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ФСК, 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77E9" w:rsidRPr="00B75D09" w:rsidRDefault="008377E9" w:rsidP="00CA0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ATS_FSK_PART_S_FACT_XLS</w:t>
            </w:r>
          </w:p>
          <w:p w:rsidR="009963DF" w:rsidRPr="00B75D09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Счет на оплату услуги 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11.1.4, приложение 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ФСК, 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77E9" w:rsidRPr="00B75D09" w:rsidRDefault="008377E9" w:rsidP="00CA0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FRSBR_FSK_FINANCIAL_REPORT</w:t>
            </w:r>
          </w:p>
          <w:p w:rsidR="009963DF" w:rsidRPr="00B75D09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Отчет о результатах расчетов объемов и стоимости электроэнергии и мощности на оптовом рынке (финансовый отчет) (для ФСК)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 xml:space="preserve">п. 2.6 Договора оказания услуги по организации оптовой торговли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эл.энергией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</w:rPr>
              <w:t>, мощностью и иными допущенными к обращению на оптовом рынке товарами и услугами № Д2008/117-6 от 16.05.2008 г. (с учетом изменений в дополнительных соглашениях)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ФСК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FRSBR_REESTR_OBYAZ_GTP_PART_MAIL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Аналитический отчет по обязательствам на БР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5.6 (приложение 36.3)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FRSBR_REESTR_OBYAZ_PART_MAIL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Реестр обязательств по договору купли-продажи для балансирования системы для участника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5.6 (приложение 36)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FRSBR_REESTR_TREB_GTP_PART_MAIL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Аналитический отчет по требованиям на БР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5.6 (приложение 36.3)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FRSBR_REESTR_TREB_PART_MAIL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Реестр требований по договору комиссии для балансирования системы для участника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5.6 (приложение 36)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3E5" w:rsidRPr="00B75D09" w:rsidRDefault="000343E5" w:rsidP="00CA0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FRSBR_PART_PRIL_FINO</w:t>
            </w:r>
          </w:p>
          <w:p w:rsidR="009963DF" w:rsidRPr="00B75D09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Приложение 1 к итоговому отчету участника «Результат по конкурентному отбору заявок для балансирования системы»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раздел 9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FRSBR_PART_NOTICE_OBYAZ_BANKRUPT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Уведомление об объемах и стоимости по договорам купли-продажи электрической энергии по результатам конкурентного отбора заявок для балансирования системы (для участников оптового рынка, признанных банкротами)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5.6 (приложение 36.4)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advance_energy</w:t>
            </w:r>
            <w:proofErr w:type="spellEnd"/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Авансовая стоимость покупки/продажи электроэнергии по участнику ОРЭМ в неценовой зоне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7.10</w:t>
            </w: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, приложение 38.1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Участник, ФСК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1.3.6.1.4.1.18545.1.2.1.5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 </w:t>
            </w: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6F1" w:rsidRPr="00B75D09" w:rsidRDefault="009D66F1" w:rsidP="00CA0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FRSV_PART_FIN_REP_NPZ</w:t>
            </w:r>
          </w:p>
          <w:p w:rsidR="009963DF" w:rsidRPr="00B75D09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Отчет о результатах расчетов объемов и стоимости электроэнергии и мощности на оптовом рынке по НЦЗ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7.10</w:t>
            </w: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, приложение 38.11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1.3.6.1.4.1.18545.1.2.1.5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 </w:t>
            </w: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6F1" w:rsidRPr="00B75D09" w:rsidRDefault="009D66F1" w:rsidP="00CA0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FRSV_FSK_FIN_REP_NPZ</w:t>
            </w:r>
          </w:p>
          <w:p w:rsidR="009963DF" w:rsidRPr="00B75D09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Отчет о результатах расчетов объемов и стоимости электроэнергии на оптовом рынке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п. 2.6 Договора оказания услуги по организации оптовой торговли эл. энергией, мощностью и иными допущенными к обращению на оптовом рынке товарами и услугами № Д2008/117-6 от 16.05.2008 г. (с учетом изменений в дополнительных соглашениях</w:t>
            </w: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), приложение 6</w:t>
            </w:r>
            <w:r w:rsidRPr="00B75D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ФСК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1.3.6.1.4.1.18545.1.2.1.5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постоянно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 </w:t>
            </w: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c_87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Фактическая стоимость покупки/продажи электроэнергии по участнику ОРЭМ в неценовой зоне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7.10</w:t>
            </w: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, приложение 38.3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Участник, ФСК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1.3.6.1.4.1.18545.1.2.1.5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 </w:t>
            </w: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FRSBR_NCZ_CFR_REESTR_DD_XML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75D09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Реестр</w:t>
            </w:r>
            <w:r w:rsidR="003F0F66" w:rsidRPr="00B75D09">
              <w:rPr>
                <w:rFonts w:ascii="Arial" w:hAnsi="Arial" w:cs="Arial"/>
                <w:sz w:val="18"/>
                <w:szCs w:val="18"/>
              </w:rPr>
              <w:t xml:space="preserve"> обязательств по двусторонним договорам купли-продажи электроэнергии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7.6</w:t>
            </w: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, приложение 38.18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xml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ЦФР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электронная почта (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ASPMailer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Блокнот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B75D09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FRSBR_NPZ_DD_BUY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Отчет о стоимости покупки электроэнергии в объемах по двусторонним договорам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7.10</w:t>
            </w: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, приложение 38.19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1.3.6.1.4.1.18545.1.2.1.5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 </w:t>
            </w: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FRSBR_NPZ_DD_SELL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Отчет о стоимости продажи электроэнергии в объемах по двусторонним договорам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7.10</w:t>
            </w: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, приложение 38.19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1.3.6.1.4.1.18545.1.2.1.5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 </w:t>
            </w: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PUBDATE_UPZ_advance_power</w:t>
            </w:r>
            <w:proofErr w:type="spellEnd"/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Авансовая стоимость покупки/продажи мощности по участнику по неценовой зоне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7.10</w:t>
            </w: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, приложение 38.5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ФСК, 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1.3.6.1.4.1.18545.1.2.1.5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 </w:t>
            </w: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PUBDATE_UPZ_fact_buy_sell_power</w:t>
            </w:r>
            <w:proofErr w:type="spellEnd"/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Фактическая стоимость покупки / продажи мощности по участнику по неценовой зоне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7.10</w:t>
            </w: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, приложение 38.7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ФСК, 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1.3.6.1.4.1.18545.1.2.1.5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 </w:t>
            </w: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upz_dev_cost</w:t>
            </w:r>
            <w:proofErr w:type="spellEnd"/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Итоговый почасовой отчет по определению обязательств/требований по оплате отклонений участников неценовых зон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7.10</w:t>
            </w: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, приложение 38.16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ФСК, 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3 года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UPZ_fact_buy_sell_power_analytic</w:t>
            </w:r>
            <w:proofErr w:type="spellEnd"/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Аналитический отчет по определению фактической стоимости покупки/продажи мощности в неценовой зоне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7.10</w:t>
            </w: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, приложение 38.8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Участник, ФСК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Электронное сообщение, без ЭП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3 года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FRSBR_NCZ_PART_AVANS_REESTR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 xml:space="preserve">Реестр обязательств/требований по авансовым платежам по договорам купли-продажи / комиссии НЦЗ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7.10, приложение 38.1а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Участник, ФСК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1.3.6.1.4.1.18545.1.2.1.5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 </w:t>
            </w: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FRSBR_NCZ_PART_ITOG_REESTR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 xml:space="preserve">Итоговый реестр обязательств/требований по договорам купли-продажи / комиссии НЦЗ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7.10, приложение 38.3а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Участник, ФСК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1.3.6.1.4.1.18545.1.2.1.5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 </w:t>
            </w: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ATS_PART_FRSRM_TRANS_NOTICE_CONSUMER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Уведомление об объемах мощности, потребляемых по договорам купли-продажи мощности по результатам конкурентного отбора мощности в целях обеспечения поставки мощности между ценовыми зонами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F5B2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 </w:t>
            </w: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ATS_PART_FRSRM_TRANS_NOTICE_SUPPLIER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Уведомление об объемах мощности, поставленных по договорам купли-продажи мощности по результатам конкурентного отбора мощности в целях обеспечения поставки мощности между ценовыми зонами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F5B2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 </w:t>
            </w: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FRSRM_PART_NOTICE_FINE_NOT_READY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Реестр штрафов за невыполнение поставщиком обязательств по поставке мощности по договорам купли-продажи мощности по результатам конкурентного отбора мощности, по договорам купли-продажи мощности по результатам конкурентного отбора мощности новых генерирующих объектов, 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раздел 13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F5B2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 </w:t>
            </w: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6F1" w:rsidRPr="00B75D09" w:rsidRDefault="009D66F1" w:rsidP="00CA0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FRSRM_AVANS1_BUY</w:t>
            </w:r>
          </w:p>
          <w:p w:rsidR="009963DF" w:rsidRPr="00B75D09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Реестр авансовых обязательств по договору купли-продажи мощности по результатам конкурентного отбора мощности и по договору купли-продажи мощности по результатам конкурентного отбора мощности новых генерирующих объектов (покупка) на первую дату платежа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F5B2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6F1" w:rsidRPr="00B75D09" w:rsidRDefault="009D66F1" w:rsidP="00CA0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FRSRM_AVANS2_BUY</w:t>
            </w:r>
          </w:p>
          <w:p w:rsidR="009963DF" w:rsidRPr="00B75D09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Реестр авансовых обязательств по договору купли-продажи мощности по результатам конкурентного отбора мощности и по договору купли-продажи мощности по результатам конкурентного отбора мощности новых генерирующих объектов (покупка) на вторую дату платежа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F5B2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6F1" w:rsidRPr="00B75D09" w:rsidRDefault="009D66F1" w:rsidP="00CA0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FRSRM_AVANS1_SELL</w:t>
            </w:r>
          </w:p>
          <w:p w:rsidR="009963DF" w:rsidRPr="00B75D09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Реестр авансовых требований по договору купли-продажи мощности по результатам конкурентного отбора мощности и по договору купли-продажи мощности по результатам конкурентного отбора мощности новых генерирующих объектов (продажа) на первую дату платежа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F5B2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6F1" w:rsidRPr="00B75D09" w:rsidRDefault="009D66F1" w:rsidP="00CA0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FRSRM_AVANS2_SELL</w:t>
            </w:r>
          </w:p>
          <w:p w:rsidR="009963DF" w:rsidRPr="00B75D09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Реестр авансовых требований по договору купли-продажи мощности по результатам конкурентного отбора мощности и по договору купли-продажи мощности по результатам конкурентного отбора мощности новых генерирующих объектов (продажа) на вторую дату платежа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F5B2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6F1" w:rsidRPr="00B75D09" w:rsidRDefault="009D66F1" w:rsidP="00CA0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FRSRM_AVANS1_FSK_BUY</w:t>
            </w:r>
          </w:p>
          <w:p w:rsidR="009963DF" w:rsidRPr="00B75D09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Реестр авансовых обязательств по договору купли-продажи мощности по результатам конкурентного отбора мощности в целях компенсации потерь в электрических сетях и по договору купли-продажи мощности по результатам конкурентного отбора мощности новых генерирующих объектов в целях компенсации потерь в электрических сетях (покупка) на первую дату платежа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ФСК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F5B2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6F1" w:rsidRPr="00B75D09" w:rsidRDefault="009D66F1" w:rsidP="00CA0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FRSRM_AVANS2_FSK_BUY</w:t>
            </w:r>
          </w:p>
          <w:p w:rsidR="009963DF" w:rsidRPr="00B75D09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Реестр авансовых обязательств по договору купли-продажи мощности по результатам конкурентного отбора мощности в целях компенсации потерь в электрических сетях и по договору купли-продажи мощности по результатам конкурентного отбора мощности новых генерирующих объектов в целях компенсации потерь в электрических сетях (покупка) на вторую дату платежа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ФСК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F5B2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6F1" w:rsidRPr="00B75D09" w:rsidRDefault="009D66F1" w:rsidP="00CA0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FRSRM_AVANS1_FSK_SELL</w:t>
            </w:r>
          </w:p>
          <w:p w:rsidR="009963DF" w:rsidRPr="00B75D09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Реестр авансовых требований по договору купли-продажи мощности по результатам конкурентного отбора мощности в целях компенсации потерь в электрических сетях и по договору купли-продажи мощности по результатам конкурентного отбора мощности новых генерирующих объектов в целях компенсации потерь в электрических сетях (продажа) на первую дату платежа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F5B2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6F1" w:rsidRPr="00B75D09" w:rsidRDefault="009D66F1" w:rsidP="00CA0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FRSRM_AVANS2_FSK_SELL</w:t>
            </w:r>
          </w:p>
          <w:p w:rsidR="009963DF" w:rsidRPr="00B75D09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Реестр авансовых требований по договору купли-продажи мощности по результатам конкурентного отбора мощности в целях компенсации потерь в электрических сетях и по договору купли-продажи мощности по результатам конкурентного отбора мощности новых генерирующих объектов в целях компенсации потерь в электрических сетях (продажа) на вторую дату платежа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F5B2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CE67A4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FRSRMN_PART_KOM_FACT_NOTICE_BUY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Уведомление об объемах и стоимости по договору купли-продажи мощности по результатам конкурентного отбора мощности и по договору купли-продажи мощности по результатам конкурентного отбора мощности новых генерирующих объектов (покупка)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F5B2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CE67A4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FRSRMN_PART_KOM_FACT_NOTICE_SELL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Уведомление об объемах и стоимости по договору купли-продажи мощности по результатам конкурентного отбора мощности и по договору купли-продажи мощности по результатам конкурентного отбора мощности новых генерирующих объектов (продажа)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F5B2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CE67A4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FRSRMN_PART_KOMFSK_FACT_NOTICE_BUY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Уведомление об объемах и стоимости по договору купли-продажи мощности по результатам конкурентного отбора мощности в целях компенсации потерь в электрических сетях и по договору купли-продажи мощности по результатам конкурентного отбора мощности новых генерирующих объектов в целях компенсации потерь в электрических сетях (покупка)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ФСК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F5B2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CE67A4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FRSRMN_PART_KOMFSK_FACT_NOTICE_SEL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Уведомление об объемах и стоимости по договору купли-продажи мощности по результатам конкурентного отбора мощности в целях компенсации потерь в электрических сетях и по договору купли-продажи мощности по результатам конкурентного отбора мощности новых генерирующих объектов в целях компенсации потерь в электрических сетях (продажа)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F5B2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CE67A4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FRSRMN_PART_KOM_FACT_NOTICE_1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Уведомление об итогах поставки мощности за расчетный период участником оптового рынка – поставщиком сверх объемов мощности, поставленных по регулируемым договорам, свободным договорам и договорам, указанным в подпунктах 7, 8, 10, 11, 14 пункта 4 Правил оптового рынка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F5B2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CE67A4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FRSRMN_PART_KOM_FACT_NOTICE_2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Уведомление о потреблении мощности за расчетный период участником оптового рынка – покупателем сверх объемов мощности, поставленных по регулируемым договорам, свободным договорам и договорам, указанным в подпунктах 7, 8, 10, 11, 14 пункта 4 Правил оптового рынка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F5B2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CE67A4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FRSRMN_PART_KOMFSK_FACT_NOTICE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Уведомление о потреблении мощности за расчетный период ФСК по договорам купли-продажи мощности по результатам конкурентного отбора мощности в целях компенсации потерь в электрических сетях и по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ФСК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F5B2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FRSRMN_PART_KOM_DFO_NOTICE_ZONE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Отчет о стоимости мощности в ценовой зоне за расчетный период, поставляемой участником оптового рынка по договорам купли-продажи мощности по результатам конкурентного отбора мощности и сверх объемов, поставленных по регулируемым договорам, свободным договорам и договорам, указанным в подпунктах 7, 8, 10, 11, 14 пункта 4 Правил оптового рынка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F5B2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FRSRMN_PART_KOM_FACT_REPORT_NADB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Аналитический отчет о фактических величинах, обусловленных надбавками к цене на мощность, продаваемую по договорам КОМ (в том числе по договорам КОМ в целях компенсации потерь), и оплатой мощности, поставляемой по договорам КОМ НГО (в том числе по договорам КОМ НГО в целях компенсации потерь)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13.1.6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 xml:space="preserve">Участник 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F5B2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FRSRMN_PART_KOM_FINE_REPORT_GTP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Аналитический отчет о величине, определяемой в отношении ГТП потребления при расчете штрафа по договорам купли-продажи мощности по результатам конкурентного отбора мощности и по договорам купли-продажи мощности по результатам конкурентного отбора мощности новых генерирующих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F5B2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FRSRMN_PART_KOM_PENALTY_NOTICE_PREDV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Уведомление о штрафах по договорам купли-продажи мощности по результатам конкурентного отбора мощности (для генерирующих объектов, указанных в абзаце 3 пункта 113(1) Правил оптового рынка)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F5B2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FRSRMN_PART_KOM_SUM_REPORT_GTP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Аналитический отчет о величине, определяемой в отношении ГТП потребления при расчете денежных сумм, обусловленных отказом поставщика от исполнения обязательств по договорам купли-продажи мощности по результатам конкурентного отбора мощности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F5B2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FRSRMN_PART_KOMNGO_SUM_REPORT_GTP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 xml:space="preserve">Аналитический отчет о величине, определяемой в отношении ГТП потребления при расчете денежных сумм, обусловленных отказом поставщика от исполнения обязательств по договорам купли-продажи мощности по результатам конкурентного отбора мощности новых генерирующих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F5B2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FRSRMN_PART_NOTICE_FINE_NOT_READY_GTP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Аналитический отчет о величине, определяемой в отношении ГТП потребления покупателя – участника оптового рынка при расчете штрафа за невыполнение поставщиком – участником оптового рынка обязательств по поставке мощности по договорам купли-продажи мощности по результатам конкурентного отбора мощности и договорам купли-продажи мощности по результатам конкурентного отбора мощности новых генерирующих объектов, взыскиваемого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F5B2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frsrmn_part_reestr_penalty</w:t>
            </w:r>
            <w:proofErr w:type="spellEnd"/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Уведомление о штрафах по договорам купли-продажи мощности по результатам конкурентного отбора мощности и по договорам купли-продажи мощности по результатам конкурентного отбора мощности новых генерирующих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F5B2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frsrmn_part_reestr_peretok_buy</w:t>
            </w:r>
            <w:proofErr w:type="spellEnd"/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Уведомление об объемах и стоимости по договору купли-продажи мощности по результатам конкурентного отбора мощности в целях обеспечения поставки мощности между ценовыми зонами (покупка)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F5B2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frsrmn_part_reestr_peretok_sell</w:t>
            </w:r>
            <w:proofErr w:type="spellEnd"/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Уведомление об объемах и стоимости по договору купли-продажи мощности по результатам конкурентного отбора мощности в целях обеспечения поставки мощности между ценовыми зонами (продажа)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F5B2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frsrmn_part_reestr_sum_cons_xls_buy</w:t>
            </w:r>
            <w:proofErr w:type="spellEnd"/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 xml:space="preserve">Реестр денежных сумм, обусловленных отказом покупателя от исполнения обязательств по обеспечению готовности к осуществлению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ценозависимого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</w:rPr>
              <w:t xml:space="preserve"> снижения объема покупки электрической энергии (покупка)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F5B2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frsrmn_part_reestr_sum_cons_xls_sell</w:t>
            </w:r>
            <w:proofErr w:type="spellEnd"/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 xml:space="preserve">Реестр денежных сумм, обусловленных отказом покупателя от исполнения обязательств по обеспечению готовности к осуществлению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ценозависимого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</w:rPr>
              <w:t xml:space="preserve"> снижения объема покупки электрической энергии (продажа)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F5B2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FRSRMN_PART_REESTR_SUM_NGO_XLS_BUY  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Реестр денежных сумм, обусловленных отказом поставщика от исполнения обязательств по договору купли-продажи мощности по результатам конкурентного отбора мощности новых генерирующих объектов (покупка)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F5B2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FRSRMN_PART_REESTR_SUM_NGO_XLS_SELL  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Реестр денежных сумм, обусловленных отказом поставщика от исполнения обязательств по договору купли-продажи мощности по результатам конкурентного отбора мощности новых генерирующих объектов (продажа)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F5B2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frsrmn_part_reestr_sum_xls_buy</w:t>
            </w:r>
            <w:proofErr w:type="spellEnd"/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Реестр денежных сумм, обусловленных отказом поставщика от исполнения обязательств по договору купли-продажи мощности по результатам конкурентного отбора мощности (покупка)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F5B2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frsrmn_part_reestr_sum_xls_sell</w:t>
            </w:r>
            <w:proofErr w:type="spellEnd"/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Реестр денежных сумм, обусловленных отказом поставщика от исполнения обязательств по договору купли-продажи мощности по результатам конкурентного отбора мощности (продажа)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F5B2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6F1" w:rsidRPr="00B75D09" w:rsidRDefault="009D66F1" w:rsidP="00CA0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FRSVR_PART_DVR_FACT_NOTICE_SELL</w:t>
            </w:r>
          </w:p>
          <w:p w:rsidR="009963DF" w:rsidRPr="00B75D09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Уведомление об объемах и стоимости мощности по договорам купли-продажи мощности, производимой с использованием генерирующих объектов, поставляющих мощность в вынужденном режиме (для продавцов)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6.1.5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F5B2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6F1" w:rsidRPr="00B75D09" w:rsidRDefault="009D66F1" w:rsidP="00CA0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  <w:t>FRSVR_PART_DVR_FACT_NOTICE_BUY</w:t>
            </w:r>
          </w:p>
          <w:p w:rsidR="009963DF" w:rsidRPr="00B75D09" w:rsidRDefault="009963DF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Уведомление об объемах и стоимости мощности по договорам купли-продажи мощности, производимой с использованием генерирующих объектов, поставляющих мощность в вынужденном режиме (для покупателей)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6.1.5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F5B2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FRSVR_PART_DVR_FINE_NOT_READY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Аналитический отчет о величине, определяемой в отношении ГТП потребления покупателя – участника оптового рынка при расчете штрафа за невыполнение поставщиком – участником оптового рынка обязательств по поставке мощности по договорам купли-продажи мощности, производимой с использованием генерирующих объектов, поставляющих мощность в вынужденном режиме, взыскиваемого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6.1.5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F5B2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FRSVR_PART_NOTICE_FINE_NOT_READY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Реестр штрафов за невыполнение поставщиком обязательств по поставке мощности по договору купли-продажи мощности, производимой с использованием генерирующих объектов, поставляющих мощность в вынужденном режиме, 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раздел 6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F5B2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frsvr_part_reestr_sum_xls_buy</w:t>
            </w:r>
            <w:proofErr w:type="spellEnd"/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Реестр денежных сумм, обусловленных отказом поставщика от исполнения обязательств по договору купли-продажи мощности, производимой с использованием генерирующих объектов, поставляющих мощность в вынужденном режим (покупка)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6.1.5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F5B2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frsvr_part_reestr_sum_xls_sell</w:t>
            </w:r>
            <w:proofErr w:type="spellEnd"/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Реестр денежных сумм, обусловленных отказом поставщика от исполнения обязательств по договору купли-продажи мощности, производимой с использованием генерирующих объектов, поставляющих мощность в вынужденном режим (продажа)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6.1.5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F5B2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KOMMOD_PART_REESTR_AVANS_LIAB_CON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Реестр авансовых обязательств по договорам на модернизацию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раздел 28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F5B2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KOMMOD_PART_REESTR_AVANS_LIAB_GEN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Реестр авансовых требований по договорам на модернизацию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раздел 28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F5B2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KOMMOD_PART_REESTR_FACT_LIAB_CON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Итоговый реестр финансовых обязательств по договорам на модернизацию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раздел 28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F5B2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KOMMOD_PART_REESTR_FACT_LIAB_GEN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Итоговый реестр финансовых требований по договорам на модернизацию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раздел 28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F5B2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KOMMOD_PART_REESTR_FINE_LIAB_CON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Реестр штрафов по договорам на модернизацию для покупателя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раздел 28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F5B2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KOMMOD_PART_REESTR_FINE_LIAB_GEN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Реестр штрафов по договорам на модернизацию для продавца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раздел 28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F5B2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KOMMOD_PART_REESTR_FINE_NOT_READY_CON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Реестр штрафов за невыполнение поставщиком обязательств по поставке мощности по договорам на модернизацию, 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объекта, для покупателя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раздел 28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F5B2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KOMMOD_PART_REESTR_FINE_NOT_READY_GEN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Реестр штрафов за невыполнение поставщиком обязательств по поставке мощности по договорам на модернизацию, взыскиваемых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объекта, для продавца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раздел 28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F5B2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KOMMOD_PART_REESTR_SUM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Реестр денежных сумм по договору на модернизацию (для покупателя / для продавца)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раздел 28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F5B2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XLS_AVANS_LIAB_FRSVR_1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Реестр авансовых требований по договору купли-продажи мощности, производимой с использованием генерирующих объектов, поставляющих мощность в вынужденном режиме (продажа), на первую дату платежа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6.1.5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F5B2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XLS_AVANS_LIAB_FRSVR_2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Реестр авансовых требований по договору купли-продажи мощности, производимой с использованием генерирующих объектов, поставляющих мощность в вынужденном режиме (продажа), на вторую дату платежа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6.1.5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F5B2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XLS_AVANS_TREB_FRSVR_1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Реестр авансовых обязательств по договору купли-продажи мощности, производимой с использованием генерирующих объектов, поставляющих мощность в вынужденном режиме (покупка), на первую дату платежа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6.1.5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F5B2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XLS_AVANS_TREB_FRSVR_2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Реестр авансовых обязательств по договору купли-продажи мощности, производимой с использованием генерирующих объектов, поставляющих мощность в вынужденном режиме (покупка), на вторую дату платежа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6.1.5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F5B2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XLS_ITOG_BUY_FRSRM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Итоговый реестр потребления мощности за расчетный период участником оптового рынка – покупателем сверх объемов мощности, поставленных по регулируемым договорам, свободным договорам и договорам, указанным в подпунктах 7, 8, 10, 11, 14 пункта 4 Правил оптового рынка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F5B2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XLS_ITOG_BUY_UVED_FRSVR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Уведомление о потреблении мощности за расчетный период участником оптового рынка – покупателем сверх объемов мощности, поставленных по регулируемым договорам, свободным договорам и договорам, указанным в подпунктах 4, 7, 8, 10, 14 пункта 4 Правил оптового рынка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6.1.5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F5B2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XLS_ITOG_SELL_FRSRM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Итоговый реестр поставки мощности за расчетный период участником оптового рынка – поставщиком сверх объемов мощности, поставленных по регулируемым договорам, свободным договорам и договорам, указанным в подпунктах 7, 8, 10, 11, 14 пункта 4 Правил оптового рынка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13.1.7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F5B2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  <w:tr w:rsidR="009963DF" w:rsidRPr="00B75D09" w:rsidTr="00CA0441">
        <w:trPr>
          <w:trHeight w:val="7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D09">
              <w:rPr>
                <w:rFonts w:ascii="Arial" w:hAnsi="Arial" w:cs="Arial"/>
                <w:sz w:val="18"/>
                <w:szCs w:val="18"/>
                <w:lang w:val="en-US"/>
              </w:rPr>
              <w:t>XLS_ITOG_SELL_UVED_FRSVR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Уведомление об итогах поставки мощности за расчетный период участником оптового рынка – поставщиком сверх объемов мощности, поставленных по регулируемым договорам, свободным договорам и договорам, указанным в подпунктах 4, 7, 8, 10, 14 пункта 4 Правил оптового рынка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Регламент № 16, п. 6.1.5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63DF" w:rsidRPr="00B75D09" w:rsidRDefault="003F0F66" w:rsidP="00CA04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сайт, </w:t>
            </w:r>
            <w:proofErr w:type="spellStart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криптораздел</w:t>
            </w:r>
            <w:proofErr w:type="spellEnd"/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BF5B22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1.3.6.1.4.1.18545.1.2.1.7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75D09"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63DF" w:rsidRPr="00B75D09" w:rsidRDefault="003F0F66" w:rsidP="00CA04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D09">
              <w:rPr>
                <w:rFonts w:ascii="Arial" w:hAnsi="Arial" w:cs="Arial"/>
                <w:sz w:val="18"/>
                <w:szCs w:val="18"/>
                <w:highlight w:val="yellow"/>
              </w:rPr>
              <w:t>5 лет</w:t>
            </w:r>
          </w:p>
        </w:tc>
      </w:tr>
    </w:tbl>
    <w:p w:rsidR="009963DF" w:rsidRDefault="009963DF"/>
    <w:p w:rsidR="009963DF" w:rsidRDefault="009963DF">
      <w:pPr>
        <w:tabs>
          <w:tab w:val="left" w:pos="11766"/>
        </w:tabs>
        <w:ind w:firstLine="2268"/>
        <w:rPr>
          <w:rFonts w:ascii="Garamond" w:hAnsi="Garamond"/>
          <w:b/>
        </w:rPr>
      </w:pPr>
    </w:p>
    <w:sectPr w:rsidR="009963DF" w:rsidSect="00CA0441">
      <w:footerReference w:type="default" r:id="rId45"/>
      <w:headerReference w:type="first" r:id="rId46"/>
      <w:footerReference w:type="first" r:id="rId47"/>
      <w:pgSz w:w="16838" w:h="11906" w:orient="landscape" w:code="9"/>
      <w:pgMar w:top="1134" w:right="851" w:bottom="1134" w:left="1247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77C" w:rsidRDefault="00A6477C">
      <w:pPr>
        <w:spacing w:after="0" w:line="240" w:lineRule="auto"/>
      </w:pPr>
      <w:r>
        <w:separator/>
      </w:r>
    </w:p>
  </w:endnote>
  <w:endnote w:type="continuationSeparator" w:id="0">
    <w:p w:rsidR="00A6477C" w:rsidRDefault="00A64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tarSymbol">
    <w:altName w:val="Arial Unicode MS"/>
    <w:charset w:val="80"/>
    <w:family w:val="auto"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070436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A6477C" w:rsidRDefault="00A6477C">
        <w:pPr>
          <w:pStyle w:val="afb"/>
          <w:jc w:val="right"/>
          <w:rPr>
            <w:rFonts w:ascii="Times New Roman" w:hAnsi="Times New Roman"/>
            <w:sz w:val="20"/>
            <w:szCs w:val="20"/>
          </w:rPr>
        </w:pPr>
        <w:r>
          <w:rPr>
            <w:rFonts w:ascii="Times New Roman" w:hAnsi="Times New Roman"/>
            <w:sz w:val="20"/>
            <w:szCs w:val="20"/>
          </w:rPr>
          <w:fldChar w:fldCharType="begin"/>
        </w:r>
        <w:r>
          <w:rPr>
            <w:rFonts w:ascii="Times New Roman" w:hAnsi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/>
            <w:sz w:val="20"/>
            <w:szCs w:val="20"/>
          </w:rPr>
          <w:fldChar w:fldCharType="separate"/>
        </w:r>
        <w:r w:rsidR="006D7FF1" w:rsidRPr="006D7FF1">
          <w:rPr>
            <w:rFonts w:ascii="Times New Roman" w:hAnsi="Times New Roman"/>
            <w:noProof/>
            <w:sz w:val="20"/>
            <w:szCs w:val="20"/>
            <w:lang w:val="ru-RU"/>
          </w:rPr>
          <w:t>21</w:t>
        </w:r>
        <w:r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A6477C" w:rsidRDefault="00A6477C">
    <w:pPr>
      <w:pStyle w:val="af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77C" w:rsidRDefault="00A6477C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77C" w:rsidRDefault="00A6477C">
      <w:pPr>
        <w:spacing w:after="0" w:line="240" w:lineRule="auto"/>
      </w:pPr>
      <w:r>
        <w:separator/>
      </w:r>
    </w:p>
  </w:footnote>
  <w:footnote w:type="continuationSeparator" w:id="0">
    <w:p w:rsidR="00A6477C" w:rsidRDefault="00A64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77C" w:rsidRDefault="00A6477C">
    <w:pPr>
      <w:pStyle w:val="af9"/>
      <w:jc w:val="center"/>
    </w:pPr>
  </w:p>
  <w:p w:rsidR="00A6477C" w:rsidRDefault="00A6477C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D6871"/>
    <w:multiLevelType w:val="hybridMultilevel"/>
    <w:tmpl w:val="4F1EC810"/>
    <w:lvl w:ilvl="0" w:tplc="B03EE634">
      <w:start w:val="1"/>
      <w:numFmt w:val="bullet"/>
      <w:pStyle w:val="4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3F3295"/>
    <w:multiLevelType w:val="hybridMultilevel"/>
    <w:tmpl w:val="6B0C2452"/>
    <w:lvl w:ilvl="0" w:tplc="11B4820E">
      <w:start w:val="10"/>
      <w:numFmt w:val="bullet"/>
      <w:lvlText w:val="–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A4C00"/>
    <w:multiLevelType w:val="hybridMultilevel"/>
    <w:tmpl w:val="D2D281EE"/>
    <w:lvl w:ilvl="0" w:tplc="80C0C31A">
      <w:start w:val="1"/>
      <w:numFmt w:val="bullet"/>
      <w:lvlText w:val="–"/>
      <w:lvlJc w:val="left"/>
      <w:pPr>
        <w:ind w:left="141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3" w15:restartNumberingAfterBreak="0">
    <w:nsid w:val="166B28D6"/>
    <w:multiLevelType w:val="hybridMultilevel"/>
    <w:tmpl w:val="CDF6E052"/>
    <w:lvl w:ilvl="0" w:tplc="EED4C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0F26AA"/>
    <w:multiLevelType w:val="hybridMultilevel"/>
    <w:tmpl w:val="092C3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F5D3F"/>
    <w:multiLevelType w:val="hybridMultilevel"/>
    <w:tmpl w:val="006ECC12"/>
    <w:lvl w:ilvl="0" w:tplc="2D64D4E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4F18D3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7CA5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2AB6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EAB4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0433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347F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7A6C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52D8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E255D"/>
    <w:multiLevelType w:val="hybridMultilevel"/>
    <w:tmpl w:val="F6D62B7A"/>
    <w:lvl w:ilvl="0" w:tplc="DAF47CDA">
      <w:start w:val="1"/>
      <w:numFmt w:val="decimal"/>
      <w:pStyle w:val="a"/>
      <w:lvlText w:val="А.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451EF0B4" w:tentative="1">
      <w:start w:val="1"/>
      <w:numFmt w:val="lowerLetter"/>
      <w:lvlText w:val="%2."/>
      <w:lvlJc w:val="left"/>
      <w:pPr>
        <w:ind w:left="1789" w:hanging="360"/>
      </w:pPr>
    </w:lvl>
    <w:lvl w:ilvl="2" w:tplc="E4E230D4" w:tentative="1">
      <w:start w:val="1"/>
      <w:numFmt w:val="lowerRoman"/>
      <w:lvlText w:val="%3."/>
      <w:lvlJc w:val="right"/>
      <w:pPr>
        <w:ind w:left="2509" w:hanging="180"/>
      </w:pPr>
    </w:lvl>
    <w:lvl w:ilvl="3" w:tplc="BE60F640" w:tentative="1">
      <w:start w:val="1"/>
      <w:numFmt w:val="decimal"/>
      <w:lvlText w:val="%4."/>
      <w:lvlJc w:val="left"/>
      <w:pPr>
        <w:ind w:left="3229" w:hanging="360"/>
      </w:pPr>
    </w:lvl>
    <w:lvl w:ilvl="4" w:tplc="9BEC4B4E" w:tentative="1">
      <w:start w:val="1"/>
      <w:numFmt w:val="lowerLetter"/>
      <w:lvlText w:val="%5."/>
      <w:lvlJc w:val="left"/>
      <w:pPr>
        <w:ind w:left="3949" w:hanging="360"/>
      </w:pPr>
    </w:lvl>
    <w:lvl w:ilvl="5" w:tplc="6A3620C2" w:tentative="1">
      <w:start w:val="1"/>
      <w:numFmt w:val="lowerRoman"/>
      <w:lvlText w:val="%6."/>
      <w:lvlJc w:val="right"/>
      <w:pPr>
        <w:ind w:left="4669" w:hanging="180"/>
      </w:pPr>
    </w:lvl>
    <w:lvl w:ilvl="6" w:tplc="0D40C2D6" w:tentative="1">
      <w:start w:val="1"/>
      <w:numFmt w:val="decimal"/>
      <w:lvlText w:val="%7."/>
      <w:lvlJc w:val="left"/>
      <w:pPr>
        <w:ind w:left="5389" w:hanging="360"/>
      </w:pPr>
    </w:lvl>
    <w:lvl w:ilvl="7" w:tplc="FF9C8BAC" w:tentative="1">
      <w:start w:val="1"/>
      <w:numFmt w:val="lowerLetter"/>
      <w:lvlText w:val="%8."/>
      <w:lvlJc w:val="left"/>
      <w:pPr>
        <w:ind w:left="6109" w:hanging="360"/>
      </w:pPr>
    </w:lvl>
    <w:lvl w:ilvl="8" w:tplc="D5D606B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9255C4"/>
    <w:multiLevelType w:val="hybridMultilevel"/>
    <w:tmpl w:val="86168C0E"/>
    <w:lvl w:ilvl="0" w:tplc="EDA0B8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159704A"/>
    <w:multiLevelType w:val="multilevel"/>
    <w:tmpl w:val="78F486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39D4438E"/>
    <w:multiLevelType w:val="multilevel"/>
    <w:tmpl w:val="78F486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43833471"/>
    <w:multiLevelType w:val="hybridMultilevel"/>
    <w:tmpl w:val="136EE100"/>
    <w:lvl w:ilvl="0" w:tplc="D6D41A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Helvetica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A2E15"/>
    <w:multiLevelType w:val="hybridMultilevel"/>
    <w:tmpl w:val="461AD95C"/>
    <w:lvl w:ilvl="0" w:tplc="FFFFFFFF">
      <w:start w:val="1"/>
      <w:numFmt w:val="bullet"/>
      <w:lvlText w:val="–"/>
      <w:lvlJc w:val="left"/>
      <w:pPr>
        <w:ind w:left="14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2" w15:restartNumberingAfterBreak="0">
    <w:nsid w:val="4F4D793F"/>
    <w:multiLevelType w:val="hybridMultilevel"/>
    <w:tmpl w:val="CDF6E052"/>
    <w:lvl w:ilvl="0" w:tplc="EED4C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D236FB"/>
    <w:multiLevelType w:val="hybridMultilevel"/>
    <w:tmpl w:val="E012BBB0"/>
    <w:lvl w:ilvl="0" w:tplc="FFFFFFFF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0CD6899"/>
    <w:multiLevelType w:val="multilevel"/>
    <w:tmpl w:val="2B629DB8"/>
    <w:styleLink w:val="List6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15" w15:restartNumberingAfterBreak="0">
    <w:nsid w:val="6588577A"/>
    <w:multiLevelType w:val="multilevel"/>
    <w:tmpl w:val="78F486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7A322D2A"/>
    <w:multiLevelType w:val="hybridMultilevel"/>
    <w:tmpl w:val="B63CA8D0"/>
    <w:lvl w:ilvl="0" w:tplc="01D23F6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10"/>
  </w:num>
  <w:num w:numId="5">
    <w:abstractNumId w:val="13"/>
  </w:num>
  <w:num w:numId="6">
    <w:abstractNumId w:val="11"/>
  </w:num>
  <w:num w:numId="7">
    <w:abstractNumId w:val="9"/>
  </w:num>
  <w:num w:numId="8">
    <w:abstractNumId w:val="15"/>
  </w:num>
  <w:num w:numId="9">
    <w:abstractNumId w:val="8"/>
  </w:num>
  <w:num w:numId="10">
    <w:abstractNumId w:val="16"/>
  </w:num>
  <w:num w:numId="11">
    <w:abstractNumId w:val="5"/>
  </w:num>
  <w:num w:numId="12">
    <w:abstractNumId w:val="7"/>
  </w:num>
  <w:num w:numId="13">
    <w:abstractNumId w:val="3"/>
  </w:num>
  <w:num w:numId="14">
    <w:abstractNumId w:val="2"/>
  </w:num>
  <w:num w:numId="15">
    <w:abstractNumId w:val="1"/>
  </w:num>
  <w:num w:numId="16">
    <w:abstractNumId w:val="4"/>
  </w:num>
  <w:num w:numId="17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3DF"/>
    <w:rsid w:val="00014DB5"/>
    <w:rsid w:val="000343E5"/>
    <w:rsid w:val="00062190"/>
    <w:rsid w:val="000E5854"/>
    <w:rsid w:val="001C1C37"/>
    <w:rsid w:val="002D1D67"/>
    <w:rsid w:val="003507AD"/>
    <w:rsid w:val="0039207D"/>
    <w:rsid w:val="003F0F66"/>
    <w:rsid w:val="00536A9F"/>
    <w:rsid w:val="00553C93"/>
    <w:rsid w:val="00691F04"/>
    <w:rsid w:val="006D7FF1"/>
    <w:rsid w:val="0075591B"/>
    <w:rsid w:val="008377E9"/>
    <w:rsid w:val="008F0A6B"/>
    <w:rsid w:val="00904965"/>
    <w:rsid w:val="00963B6D"/>
    <w:rsid w:val="00977AA7"/>
    <w:rsid w:val="009963DF"/>
    <w:rsid w:val="009D66F1"/>
    <w:rsid w:val="00A6477C"/>
    <w:rsid w:val="00B26F74"/>
    <w:rsid w:val="00B75D09"/>
    <w:rsid w:val="00BF5B22"/>
    <w:rsid w:val="00CA0441"/>
    <w:rsid w:val="00CE67A4"/>
    <w:rsid w:val="00D462D2"/>
    <w:rsid w:val="00DF3D06"/>
    <w:rsid w:val="00EB77DC"/>
    <w:rsid w:val="00ED6097"/>
    <w:rsid w:val="00F86A61"/>
    <w:rsid w:val="00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5:docId w15:val="{212395A1-04C9-4334-B938-A79D1618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aliases w:val="Заголовок параграфа (1.),Section,level2 hdg,111,Section Heading"/>
    <w:basedOn w:val="a0"/>
    <w:link w:val="10"/>
    <w:autoRedefine/>
    <w:qFormat/>
    <w:pPr>
      <w:keepNext/>
      <w:spacing w:after="0" w:line="240" w:lineRule="auto"/>
      <w:jc w:val="both"/>
      <w:outlineLvl w:val="0"/>
    </w:pPr>
    <w:rPr>
      <w:rFonts w:ascii="Garamond" w:eastAsia="Times New Roman" w:hAnsi="Garamond"/>
      <w:b/>
      <w:bCs/>
      <w:caps/>
      <w:color w:val="000000"/>
      <w:kern w:val="28"/>
      <w:lang w:val="x-none"/>
    </w:rPr>
  </w:style>
  <w:style w:type="paragraph" w:styleId="2">
    <w:name w:val="heading 2"/>
    <w:aliases w:val="h2,h21,Заголовок пункта (1.1),5,Reset numbering,222"/>
    <w:basedOn w:val="a0"/>
    <w:next w:val="a0"/>
    <w:link w:val="20"/>
    <w:qFormat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styleId="3">
    <w:name w:val="heading 3"/>
    <w:aliases w:val="H3,Заголовок подпукта (1.1.1),Level 1 - 1,o"/>
    <w:basedOn w:val="a0"/>
    <w:next w:val="a0"/>
    <w:link w:val="30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40">
    <w:name w:val="heading 4"/>
    <w:aliases w:val="H4,H41,Sub-Minor,Level 2 - a"/>
    <w:basedOn w:val="a0"/>
    <w:next w:val="a0"/>
    <w:link w:val="41"/>
    <w:uiPriority w:val="9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5">
    <w:name w:val="heading 5"/>
    <w:aliases w:val="h5,h51,H5,H51,h52,test,Block Label,Level 3 - i"/>
    <w:basedOn w:val="a0"/>
    <w:next w:val="a1"/>
    <w:link w:val="50"/>
    <w:qFormat/>
    <w:pPr>
      <w:tabs>
        <w:tab w:val="num" w:pos="360"/>
      </w:tabs>
      <w:suppressAutoHyphens/>
      <w:spacing w:before="120" w:after="120" w:line="240" w:lineRule="auto"/>
      <w:ind w:left="360" w:hanging="360"/>
      <w:jc w:val="both"/>
      <w:outlineLvl w:val="4"/>
    </w:pPr>
    <w:rPr>
      <w:rFonts w:ascii="Times New Roman" w:eastAsia="Times New Roman" w:hAnsi="Times New Roman"/>
      <w:szCs w:val="20"/>
      <w:lang w:eastAsia="ar-SA"/>
    </w:rPr>
  </w:style>
  <w:style w:type="paragraph" w:styleId="6">
    <w:name w:val="heading 6"/>
    <w:aliases w:val="Legal Level 1."/>
    <w:basedOn w:val="a0"/>
    <w:next w:val="5"/>
    <w:link w:val="60"/>
    <w:qFormat/>
    <w:pPr>
      <w:tabs>
        <w:tab w:val="num" w:pos="0"/>
      </w:tabs>
      <w:suppressAutoHyphens/>
      <w:spacing w:before="120" w:after="120" w:line="240" w:lineRule="auto"/>
      <w:jc w:val="both"/>
      <w:outlineLvl w:val="5"/>
    </w:pPr>
    <w:rPr>
      <w:rFonts w:ascii="Times New Roman" w:eastAsia="Times New Roman" w:hAnsi="Times New Roman"/>
      <w:szCs w:val="20"/>
      <w:lang w:eastAsia="ar-SA"/>
    </w:rPr>
  </w:style>
  <w:style w:type="paragraph" w:styleId="7">
    <w:name w:val="heading 7"/>
    <w:aliases w:val="Appendix Header,Legal Level 1.1."/>
    <w:basedOn w:val="a0"/>
    <w:next w:val="a0"/>
    <w:link w:val="70"/>
    <w:qFormat/>
    <w:pPr>
      <w:tabs>
        <w:tab w:val="num" w:pos="0"/>
      </w:tabs>
      <w:suppressAutoHyphens/>
      <w:spacing w:before="120" w:after="240" w:line="240" w:lineRule="auto"/>
      <w:outlineLvl w:val="6"/>
    </w:pPr>
    <w:rPr>
      <w:rFonts w:ascii="Garamond" w:eastAsia="Batang" w:hAnsi="Garamond"/>
      <w:szCs w:val="20"/>
      <w:lang w:eastAsia="ar-SA"/>
    </w:rPr>
  </w:style>
  <w:style w:type="paragraph" w:styleId="8">
    <w:name w:val="heading 8"/>
    <w:aliases w:val="Legal Level 1.1.1."/>
    <w:basedOn w:val="a0"/>
    <w:next w:val="a0"/>
    <w:link w:val="80"/>
    <w:qFormat/>
    <w:pPr>
      <w:tabs>
        <w:tab w:val="num" w:pos="0"/>
      </w:tabs>
      <w:suppressAutoHyphens/>
      <w:spacing w:before="240" w:after="0" w:line="240" w:lineRule="auto"/>
      <w:outlineLvl w:val="7"/>
    </w:pPr>
    <w:rPr>
      <w:rFonts w:ascii="Arial" w:eastAsia="Batang" w:hAnsi="Arial"/>
      <w:i/>
      <w:sz w:val="20"/>
      <w:szCs w:val="20"/>
      <w:lang w:eastAsia="ar-SA"/>
    </w:rPr>
  </w:style>
  <w:style w:type="paragraph" w:styleId="9">
    <w:name w:val="heading 9"/>
    <w:aliases w:val="Legal Level 1.1.1.1."/>
    <w:basedOn w:val="a0"/>
    <w:next w:val="a0"/>
    <w:link w:val="90"/>
    <w:qFormat/>
    <w:pPr>
      <w:tabs>
        <w:tab w:val="num" w:pos="0"/>
      </w:tabs>
      <w:suppressAutoHyphens/>
      <w:spacing w:before="240" w:after="0" w:line="240" w:lineRule="auto"/>
      <w:outlineLvl w:val="8"/>
    </w:pPr>
    <w:rPr>
      <w:rFonts w:ascii="Arial" w:eastAsia="Batang" w:hAnsi="Arial"/>
      <w:i/>
      <w:sz w:val="18"/>
      <w:szCs w:val="20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level2 hdg Знак,111 Знак,Section Heading Знак"/>
    <w:basedOn w:val="a2"/>
    <w:link w:val="1"/>
    <w:rPr>
      <w:rFonts w:ascii="Garamond" w:eastAsia="Times New Roman" w:hAnsi="Garamond" w:cs="Times New Roman"/>
      <w:b/>
      <w:bCs/>
      <w:caps/>
      <w:color w:val="000000"/>
      <w:kern w:val="28"/>
      <w:lang w:val="x-none"/>
    </w:rPr>
  </w:style>
  <w:style w:type="character" w:customStyle="1" w:styleId="20">
    <w:name w:val="Заголовок 2 Знак"/>
    <w:aliases w:val="h2 Знак,h21 Знак,Заголовок пункта (1.1) Знак,5 Знак,Reset numbering Знак,222 Знак"/>
    <w:basedOn w:val="a2"/>
    <w:link w:val="2"/>
    <w:uiPriority w:val="99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2"/>
    <w:link w:val="3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1">
    <w:name w:val="Заголовок 4 Знак"/>
    <w:aliases w:val="H4 Знак,H41 Знак,Sub-Minor Знак,Level 2 - a Знак"/>
    <w:basedOn w:val="a2"/>
    <w:link w:val="40"/>
    <w:uiPriority w:val="9"/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customStyle="1" w:styleId="a5">
    <w:name w:val="Знак"/>
    <w:basedOn w:val="a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ubclauseindent">
    <w:name w:val="subclauseindent"/>
    <w:basedOn w:val="a0"/>
    <w:uiPriority w:val="99"/>
    <w:pPr>
      <w:spacing w:before="120" w:after="120" w:line="240" w:lineRule="auto"/>
      <w:ind w:left="1701"/>
      <w:jc w:val="both"/>
    </w:pPr>
    <w:rPr>
      <w:rFonts w:ascii="Times New Roman" w:eastAsia="Times New Roman" w:hAnsi="Times New Roman"/>
      <w:szCs w:val="20"/>
    </w:rPr>
  </w:style>
  <w:style w:type="character" w:styleId="a6">
    <w:name w:val="Hyperlink"/>
    <w:unhideWhenUsed/>
    <w:rPr>
      <w:color w:val="0000FF"/>
      <w:u w:val="single"/>
    </w:rPr>
  </w:style>
  <w:style w:type="paragraph" w:styleId="a1">
    <w:name w:val="Body Text"/>
    <w:aliases w:val="body text"/>
    <w:basedOn w:val="a0"/>
    <w:link w:val="a7"/>
    <w:uiPriority w:val="99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Garamond" w:eastAsia="Times New Roman" w:hAnsi="Garamond"/>
      <w:szCs w:val="20"/>
      <w:lang w:val="en-GB"/>
    </w:rPr>
  </w:style>
  <w:style w:type="character" w:customStyle="1" w:styleId="a7">
    <w:name w:val="Основной текст Знак"/>
    <w:aliases w:val="body text Знак"/>
    <w:basedOn w:val="a2"/>
    <w:link w:val="a1"/>
    <w:uiPriority w:val="99"/>
    <w:rPr>
      <w:rFonts w:ascii="Garamond" w:eastAsia="Times New Roman" w:hAnsi="Garamond" w:cs="Times New Roman"/>
      <w:szCs w:val="20"/>
      <w:lang w:val="en-GB"/>
    </w:rPr>
  </w:style>
  <w:style w:type="paragraph" w:customStyle="1" w:styleId="subsubclauseindent">
    <w:name w:val="subsubclauseindent"/>
    <w:basedOn w:val="a0"/>
    <w:pPr>
      <w:spacing w:before="120" w:after="120" w:line="240" w:lineRule="auto"/>
      <w:ind w:left="2552"/>
      <w:jc w:val="both"/>
    </w:pPr>
    <w:rPr>
      <w:rFonts w:ascii="Times New Roman" w:eastAsia="Times New Roman" w:hAnsi="Times New Roman"/>
      <w:szCs w:val="20"/>
      <w:lang w:val="en-GB"/>
    </w:rPr>
  </w:style>
  <w:style w:type="paragraph" w:styleId="a8">
    <w:name w:val="Body Text Indent"/>
    <w:basedOn w:val="a0"/>
    <w:link w:val="a9"/>
    <w:uiPriority w:val="99"/>
    <w:unhideWhenUsed/>
    <w:pPr>
      <w:spacing w:after="120"/>
      <w:ind w:left="283"/>
    </w:pPr>
    <w:rPr>
      <w:lang w:val="x-none"/>
    </w:rPr>
  </w:style>
  <w:style w:type="character" w:customStyle="1" w:styleId="a9">
    <w:name w:val="Основной текст с отступом Знак"/>
    <w:basedOn w:val="a2"/>
    <w:link w:val="a8"/>
    <w:uiPriority w:val="99"/>
    <w:rPr>
      <w:rFonts w:ascii="Calibri" w:eastAsia="Calibri" w:hAnsi="Calibri" w:cs="Times New Roman"/>
      <w:lang w:val="x-none"/>
    </w:rPr>
  </w:style>
  <w:style w:type="paragraph" w:customStyle="1" w:styleId="31">
    <w:name w:val="Основной текст с отступом 31"/>
    <w:basedOn w:val="a0"/>
    <w:pPr>
      <w:spacing w:after="0" w:line="240" w:lineRule="auto"/>
      <w:ind w:left="567" w:hanging="567"/>
      <w:jc w:val="both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paragraph" w:customStyle="1" w:styleId="Handbuchtitel">
    <w:name w:val="Handbuchtitel"/>
    <w:basedOn w:val="a0"/>
    <w:pPr>
      <w:spacing w:before="120" w:line="270" w:lineRule="atLeast"/>
    </w:pPr>
    <w:rPr>
      <w:rFonts w:ascii="NewsGoth Dm BT" w:eastAsia="Times New Roman" w:hAnsi="NewsGoth Dm BT"/>
      <w:sz w:val="20"/>
      <w:szCs w:val="20"/>
      <w:lang w:val="de-DE" w:eastAsia="ru-RU"/>
    </w:rPr>
  </w:style>
  <w:style w:type="paragraph" w:styleId="21">
    <w:name w:val="Body Text 2"/>
    <w:basedOn w:val="a0"/>
    <w:link w:val="22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2"/>
    <w:link w:val="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Pr>
      <w:rFonts w:ascii="Tahoma" w:eastAsia="Calibri" w:hAnsi="Tahoma" w:cs="Tahoma"/>
      <w:sz w:val="16"/>
      <w:szCs w:val="16"/>
    </w:rPr>
  </w:style>
  <w:style w:type="paragraph" w:styleId="ac">
    <w:name w:val="caption"/>
    <w:basedOn w:val="a0"/>
    <w:qFormat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d">
    <w:name w:val="Знак Знак Знак Знак"/>
    <w:basedOn w:val="a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Title"/>
    <w:basedOn w:val="a0"/>
    <w:link w:val="af"/>
    <w:qFormat/>
    <w:pPr>
      <w:spacing w:before="120" w:after="0" w:line="240" w:lineRule="auto"/>
      <w:jc w:val="center"/>
    </w:pPr>
    <w:rPr>
      <w:rFonts w:ascii="Garamond" w:eastAsia="Times New Roman" w:hAnsi="Garamond"/>
      <w:b/>
      <w:bCs/>
      <w:sz w:val="32"/>
      <w:szCs w:val="24"/>
      <w:lang w:val="x-none" w:eastAsia="x-none"/>
    </w:rPr>
  </w:style>
  <w:style w:type="character" w:customStyle="1" w:styleId="af">
    <w:name w:val="Название Знак"/>
    <w:basedOn w:val="a2"/>
    <w:link w:val="ae"/>
    <w:rPr>
      <w:rFonts w:ascii="Garamond" w:eastAsia="Times New Roman" w:hAnsi="Garamond" w:cs="Times New Roman"/>
      <w:b/>
      <w:bCs/>
      <w:sz w:val="32"/>
      <w:szCs w:val="24"/>
      <w:lang w:val="x-none" w:eastAsia="x-none"/>
    </w:rPr>
  </w:style>
  <w:style w:type="paragraph" w:styleId="32">
    <w:name w:val="Body Text 3"/>
    <w:basedOn w:val="a0"/>
    <w:link w:val="33"/>
    <w:uiPriority w:val="99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2"/>
    <w:link w:val="32"/>
    <w:uiPriority w:val="9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0">
    <w:name w:val="List Paragraph"/>
    <w:basedOn w:val="a0"/>
    <w:link w:val="af1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2">
    <w:name w:val="annotation reference"/>
    <w:uiPriority w:val="99"/>
    <w:unhideWhenUsed/>
    <w:rPr>
      <w:sz w:val="16"/>
      <w:szCs w:val="16"/>
    </w:rPr>
  </w:style>
  <w:style w:type="paragraph" w:styleId="af3">
    <w:name w:val="annotation text"/>
    <w:basedOn w:val="a0"/>
    <w:link w:val="af4"/>
    <w:unhideWhenUsed/>
    <w:rPr>
      <w:sz w:val="20"/>
      <w:szCs w:val="20"/>
      <w:lang w:val="x-none"/>
    </w:rPr>
  </w:style>
  <w:style w:type="character" w:customStyle="1" w:styleId="af4">
    <w:name w:val="Текст примечания Знак"/>
    <w:basedOn w:val="a2"/>
    <w:link w:val="af3"/>
    <w:rPr>
      <w:rFonts w:ascii="Calibri" w:eastAsia="Calibri" w:hAnsi="Calibri" w:cs="Times New Roman"/>
      <w:sz w:val="20"/>
      <w:szCs w:val="20"/>
      <w:lang w:val="x-none"/>
    </w:rPr>
  </w:style>
  <w:style w:type="paragraph" w:styleId="af5">
    <w:name w:val="annotation subject"/>
    <w:basedOn w:val="af3"/>
    <w:next w:val="af3"/>
    <w:link w:val="af6"/>
    <w:uiPriority w:val="99"/>
    <w:unhideWhenUsed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23">
    <w:name w:val="List Number 2"/>
    <w:basedOn w:val="a0"/>
    <w:uiPriority w:val="99"/>
    <w:pPr>
      <w:keepNext/>
      <w:keepLines/>
      <w:tabs>
        <w:tab w:val="num" w:pos="643"/>
        <w:tab w:val="left" w:pos="1260"/>
      </w:tabs>
      <w:spacing w:before="120" w:after="0" w:line="240" w:lineRule="auto"/>
      <w:ind w:left="643" w:hanging="360"/>
      <w:jc w:val="both"/>
    </w:pPr>
    <w:rPr>
      <w:rFonts w:ascii="Garamond" w:eastAsia="Times New Roman" w:hAnsi="Garamond"/>
      <w:szCs w:val="20"/>
    </w:rPr>
  </w:style>
  <w:style w:type="character" w:styleId="af7">
    <w:name w:val="Strong"/>
    <w:uiPriority w:val="99"/>
    <w:qFormat/>
    <w:rPr>
      <w:b/>
      <w:bCs/>
    </w:rPr>
  </w:style>
  <w:style w:type="paragraph" w:styleId="af8">
    <w:name w:val="Normal (Web)"/>
    <w:basedOn w:val="a0"/>
    <w:uiPriority w:val="9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header"/>
    <w:basedOn w:val="a0"/>
    <w:link w:val="afa"/>
    <w:unhideWhenUsed/>
    <w:pPr>
      <w:tabs>
        <w:tab w:val="center" w:pos="4677"/>
        <w:tab w:val="right" w:pos="9355"/>
      </w:tabs>
    </w:pPr>
    <w:rPr>
      <w:lang w:val="x-none"/>
    </w:rPr>
  </w:style>
  <w:style w:type="character" w:customStyle="1" w:styleId="afa">
    <w:name w:val="Верхний колонтитул Знак"/>
    <w:basedOn w:val="a2"/>
    <w:link w:val="af9"/>
    <w:uiPriority w:val="99"/>
    <w:rPr>
      <w:rFonts w:ascii="Calibri" w:eastAsia="Calibri" w:hAnsi="Calibri" w:cs="Times New Roman"/>
      <w:lang w:val="x-none"/>
    </w:rPr>
  </w:style>
  <w:style w:type="paragraph" w:styleId="afb">
    <w:name w:val="footer"/>
    <w:basedOn w:val="a0"/>
    <w:link w:val="afc"/>
    <w:uiPriority w:val="99"/>
    <w:unhideWhenUsed/>
    <w:pPr>
      <w:tabs>
        <w:tab w:val="center" w:pos="4677"/>
        <w:tab w:val="right" w:pos="9355"/>
      </w:tabs>
    </w:pPr>
    <w:rPr>
      <w:lang w:val="x-none"/>
    </w:rPr>
  </w:style>
  <w:style w:type="character" w:customStyle="1" w:styleId="afc">
    <w:name w:val="Нижний колонтитул Знак"/>
    <w:basedOn w:val="a2"/>
    <w:link w:val="afb"/>
    <w:uiPriority w:val="99"/>
    <w:rPr>
      <w:rFonts w:ascii="Calibri" w:eastAsia="Calibri" w:hAnsi="Calibri" w:cs="Times New Roman"/>
      <w:lang w:val="x-none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d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e">
    <w:name w:val="ЭАА"/>
    <w:basedOn w:val="1"/>
    <w:link w:val="aff"/>
    <w:qFormat/>
    <w:pPr>
      <w:keepLines/>
      <w:jc w:val="right"/>
    </w:pPr>
    <w:rPr>
      <w:bCs w:val="0"/>
      <w:caps w:val="0"/>
      <w:color w:val="auto"/>
      <w:kern w:val="0"/>
      <w:sz w:val="20"/>
      <w:szCs w:val="20"/>
      <w:lang w:val="ru-RU" w:eastAsia="ru-RU"/>
    </w:rPr>
  </w:style>
  <w:style w:type="character" w:customStyle="1" w:styleId="aff">
    <w:name w:val="ЭАА Знак"/>
    <w:link w:val="afe"/>
    <w:locked/>
    <w:rPr>
      <w:rFonts w:ascii="Garamond" w:eastAsia="Times New Roman" w:hAnsi="Garamond" w:cs="Times New Roman"/>
      <w:b/>
      <w:sz w:val="20"/>
      <w:szCs w:val="20"/>
      <w:lang w:eastAsia="ru-RU"/>
    </w:rPr>
  </w:style>
  <w:style w:type="paragraph" w:styleId="aff0">
    <w:name w:val="footnote text"/>
    <w:basedOn w:val="a0"/>
    <w:link w:val="aff1"/>
    <w:pPr>
      <w:suppressAutoHyphens/>
      <w:spacing w:before="120" w:after="0" w:line="240" w:lineRule="auto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aff1">
    <w:name w:val="Текст сноски Знак"/>
    <w:basedOn w:val="a2"/>
    <w:link w:val="aff0"/>
    <w:rPr>
      <w:rFonts w:ascii="Garamond" w:eastAsia="Batang" w:hAnsi="Garamond" w:cs="Garamond"/>
      <w:sz w:val="20"/>
      <w:szCs w:val="20"/>
      <w:lang w:eastAsia="ar-SA"/>
    </w:rPr>
  </w:style>
  <w:style w:type="paragraph" w:styleId="aff2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ff3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Placeholder Text"/>
    <w:basedOn w:val="a2"/>
    <w:uiPriority w:val="99"/>
    <w:semiHidden/>
    <w:rPr>
      <w:color w:val="808080"/>
    </w:rPr>
  </w:style>
  <w:style w:type="paragraph" w:customStyle="1" w:styleId="11">
    <w:name w:val="Абзац списка1"/>
    <w:basedOn w:val="a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aliases w:val="h5 Знак,h51 Знак,H5 Знак,H51 Знак,h52 Знак,test Знак,Block Label Знак,Level 3 - i Знак"/>
    <w:basedOn w:val="a2"/>
    <w:link w:val="5"/>
    <w:uiPriority w:val="99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60">
    <w:name w:val="Заголовок 6 Знак"/>
    <w:aliases w:val="Legal Level 1. Знак"/>
    <w:basedOn w:val="a2"/>
    <w:link w:val="6"/>
    <w:uiPriority w:val="99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70">
    <w:name w:val="Заголовок 7 Знак"/>
    <w:aliases w:val="Appendix Header Знак,Legal Level 1.1. Знак"/>
    <w:basedOn w:val="a2"/>
    <w:link w:val="7"/>
    <w:rPr>
      <w:rFonts w:ascii="Garamond" w:eastAsia="Batang" w:hAnsi="Garamond" w:cs="Times New Roman"/>
      <w:szCs w:val="20"/>
      <w:lang w:eastAsia="ar-SA"/>
    </w:rPr>
  </w:style>
  <w:style w:type="character" w:customStyle="1" w:styleId="80">
    <w:name w:val="Заголовок 8 Знак"/>
    <w:aliases w:val="Legal Level 1.1.1. Знак"/>
    <w:basedOn w:val="a2"/>
    <w:link w:val="8"/>
    <w:rPr>
      <w:rFonts w:ascii="Arial" w:eastAsia="Batang" w:hAnsi="Arial" w:cs="Times New Roman"/>
      <w:i/>
      <w:sz w:val="20"/>
      <w:szCs w:val="20"/>
      <w:lang w:eastAsia="ar-SA"/>
    </w:rPr>
  </w:style>
  <w:style w:type="character" w:customStyle="1" w:styleId="90">
    <w:name w:val="Заголовок 9 Знак"/>
    <w:aliases w:val="Legal Level 1.1.1.1. Знак"/>
    <w:basedOn w:val="a2"/>
    <w:link w:val="9"/>
    <w:rPr>
      <w:rFonts w:ascii="Arial" w:eastAsia="Batang" w:hAnsi="Arial" w:cs="Times New Roman"/>
      <w:i/>
      <w:sz w:val="18"/>
      <w:szCs w:val="20"/>
      <w:lang w:eastAsia="ar-SA"/>
    </w:rPr>
  </w:style>
  <w:style w:type="numbering" w:customStyle="1" w:styleId="12">
    <w:name w:val="Нет списка1"/>
    <w:next w:val="a4"/>
    <w:uiPriority w:val="99"/>
    <w:semiHidden/>
    <w:unhideWhenUsed/>
  </w:style>
  <w:style w:type="character" w:styleId="aff5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HTMLPreformattedChar">
    <w:name w:val="HTML Preformatted Char"/>
    <w:uiPriority w:val="99"/>
    <w:locked/>
    <w:rPr>
      <w:rFonts w:ascii="Courier New" w:hAnsi="Courier New"/>
      <w:lang w:eastAsia="ar-SA" w:bidi="ar-SA"/>
    </w:rPr>
  </w:style>
  <w:style w:type="paragraph" w:styleId="HTML">
    <w:name w:val="HTML Preformatted"/>
    <w:basedOn w:val="a0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jc w:val="both"/>
    </w:pPr>
    <w:rPr>
      <w:rFonts w:ascii="Courier New" w:eastAsia="Batang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2"/>
    <w:link w:val="HTML"/>
    <w:uiPriority w:val="99"/>
    <w:rPr>
      <w:rFonts w:ascii="Courier New" w:eastAsia="Batang" w:hAnsi="Courier New" w:cs="Courier New"/>
      <w:sz w:val="20"/>
      <w:szCs w:val="20"/>
      <w:lang w:eastAsia="ar-SA"/>
    </w:rPr>
  </w:style>
  <w:style w:type="paragraph" w:styleId="13">
    <w:name w:val="toc 1"/>
    <w:basedOn w:val="a0"/>
    <w:next w:val="a0"/>
    <w:autoRedefine/>
    <w:uiPriority w:val="39"/>
    <w:pPr>
      <w:tabs>
        <w:tab w:val="left" w:pos="660"/>
        <w:tab w:val="right" w:leader="dot" w:pos="9344"/>
      </w:tabs>
      <w:suppressAutoHyphens/>
      <w:spacing w:before="120" w:after="120" w:line="240" w:lineRule="auto"/>
    </w:pPr>
    <w:rPr>
      <w:rFonts w:ascii="Times New Roman" w:eastAsia="Batang" w:hAnsi="Times New Roman"/>
      <w:b/>
      <w:bCs/>
      <w:caps/>
      <w:sz w:val="20"/>
      <w:szCs w:val="20"/>
      <w:lang w:eastAsia="ar-SA"/>
    </w:rPr>
  </w:style>
  <w:style w:type="paragraph" w:styleId="24">
    <w:name w:val="toc 2"/>
    <w:basedOn w:val="a0"/>
    <w:next w:val="a0"/>
    <w:autoRedefine/>
    <w:uiPriority w:val="39"/>
    <w:pPr>
      <w:tabs>
        <w:tab w:val="left" w:pos="660"/>
        <w:tab w:val="right" w:leader="dot" w:pos="9356"/>
      </w:tabs>
      <w:suppressAutoHyphens/>
      <w:spacing w:after="0" w:line="240" w:lineRule="auto"/>
      <w:jc w:val="both"/>
    </w:pPr>
    <w:rPr>
      <w:rFonts w:ascii="Garamond" w:eastAsia="Batang" w:hAnsi="Garamond"/>
      <w:b/>
      <w:bCs/>
      <w:smallCaps/>
      <w:noProof/>
      <w:lang w:eastAsia="ar-SA"/>
    </w:rPr>
  </w:style>
  <w:style w:type="paragraph" w:styleId="34">
    <w:name w:val="toc 3"/>
    <w:basedOn w:val="a0"/>
    <w:next w:val="a0"/>
    <w:autoRedefine/>
    <w:uiPriority w:val="39"/>
    <w:pPr>
      <w:tabs>
        <w:tab w:val="right" w:leader="dot" w:pos="9343"/>
      </w:tabs>
      <w:suppressAutoHyphens/>
      <w:spacing w:after="0" w:line="240" w:lineRule="auto"/>
    </w:pPr>
    <w:rPr>
      <w:rFonts w:ascii="Garamond" w:eastAsia="Batang" w:hAnsi="Garamond" w:cs="Garamond"/>
      <w:b/>
      <w:iCs/>
      <w:caps/>
      <w:noProof/>
      <w:kern w:val="2"/>
      <w:sz w:val="20"/>
      <w:szCs w:val="20"/>
      <w:lang w:eastAsia="ar-SA"/>
    </w:rPr>
  </w:style>
  <w:style w:type="paragraph" w:styleId="aff6">
    <w:name w:val="Normal Indent"/>
    <w:basedOn w:val="a0"/>
    <w:pPr>
      <w:suppressAutoHyphens/>
      <w:spacing w:before="120" w:after="0" w:line="240" w:lineRule="auto"/>
      <w:ind w:left="851"/>
    </w:pPr>
    <w:rPr>
      <w:rFonts w:ascii="Garamond" w:eastAsia="Batang" w:hAnsi="Garamond" w:cs="Garamond"/>
      <w:lang w:eastAsia="ar-SA"/>
    </w:rPr>
  </w:style>
  <w:style w:type="character" w:customStyle="1" w:styleId="FootnoteTextChar">
    <w:name w:val="Footnote Text Char"/>
    <w:uiPriority w:val="99"/>
    <w:semiHidden/>
    <w:locked/>
    <w:rPr>
      <w:rFonts w:ascii="Garamond" w:hAnsi="Garamond"/>
      <w:lang w:eastAsia="ar-SA" w:bidi="ar-SA"/>
    </w:rPr>
  </w:style>
  <w:style w:type="character" w:customStyle="1" w:styleId="CommentTextChar">
    <w:name w:val="Comment Text Char"/>
    <w:uiPriority w:val="99"/>
    <w:semiHidden/>
    <w:locked/>
    <w:rPr>
      <w:lang w:eastAsia="ar-SA" w:bidi="ar-SA"/>
    </w:rPr>
  </w:style>
  <w:style w:type="character" w:customStyle="1" w:styleId="HeaderChar">
    <w:name w:val="Header Char"/>
    <w:uiPriority w:val="99"/>
    <w:locked/>
    <w:rPr>
      <w:rFonts w:ascii="Garamond" w:hAnsi="Garamond"/>
      <w:sz w:val="22"/>
      <w:lang w:eastAsia="ar-SA" w:bidi="ar-SA"/>
    </w:rPr>
  </w:style>
  <w:style w:type="character" w:customStyle="1" w:styleId="FooterChar">
    <w:name w:val="Footer Char"/>
    <w:uiPriority w:val="99"/>
    <w:locked/>
    <w:rPr>
      <w:rFonts w:ascii="Garamond" w:hAnsi="Garamond"/>
      <w:sz w:val="22"/>
      <w:lang w:eastAsia="ar-SA" w:bidi="ar-SA"/>
    </w:rPr>
  </w:style>
  <w:style w:type="character" w:customStyle="1" w:styleId="EndnoteTextChar">
    <w:name w:val="Endnote Text Char"/>
    <w:uiPriority w:val="99"/>
    <w:semiHidden/>
    <w:locked/>
    <w:rPr>
      <w:rFonts w:ascii="Garamond" w:hAnsi="Garamond"/>
      <w:lang w:eastAsia="ar-SA" w:bidi="ar-SA"/>
    </w:rPr>
  </w:style>
  <w:style w:type="paragraph" w:styleId="aff7">
    <w:name w:val="endnote text"/>
    <w:basedOn w:val="a0"/>
    <w:link w:val="aff8"/>
    <w:uiPriority w:val="99"/>
    <w:semiHidden/>
    <w:pPr>
      <w:suppressAutoHyphens/>
      <w:spacing w:before="120" w:after="0" w:line="240" w:lineRule="auto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aff8">
    <w:name w:val="Текст концевой сноски Знак"/>
    <w:basedOn w:val="a2"/>
    <w:link w:val="aff7"/>
    <w:uiPriority w:val="99"/>
    <w:semiHidden/>
    <w:rPr>
      <w:rFonts w:ascii="Garamond" w:eastAsia="Batang" w:hAnsi="Garamond" w:cs="Garamond"/>
      <w:sz w:val="20"/>
      <w:szCs w:val="20"/>
      <w:lang w:eastAsia="ar-SA"/>
    </w:rPr>
  </w:style>
  <w:style w:type="paragraph" w:styleId="aff9">
    <w:name w:val="List"/>
    <w:basedOn w:val="a0"/>
    <w:uiPriority w:val="99"/>
    <w:pPr>
      <w:suppressAutoHyphens/>
      <w:spacing w:before="120" w:after="0" w:line="240" w:lineRule="auto"/>
      <w:ind w:left="283" w:hanging="283"/>
    </w:pPr>
    <w:rPr>
      <w:rFonts w:ascii="Garamond" w:eastAsia="Batang" w:hAnsi="Garamond" w:cs="Garamond"/>
      <w:sz w:val="20"/>
      <w:szCs w:val="20"/>
      <w:lang w:eastAsia="ar-SA"/>
    </w:rPr>
  </w:style>
  <w:style w:type="paragraph" w:styleId="affa">
    <w:name w:val="List Bullet"/>
    <w:aliases w:val="UL,Indent 1"/>
    <w:basedOn w:val="a0"/>
    <w:autoRedefine/>
    <w:pPr>
      <w:suppressAutoHyphens/>
      <w:spacing w:after="0" w:line="240" w:lineRule="auto"/>
      <w:ind w:left="851"/>
      <w:jc w:val="both"/>
    </w:pPr>
    <w:rPr>
      <w:rFonts w:ascii="Times New Roman" w:eastAsia="Batang" w:hAnsi="Times New Roman"/>
      <w:b/>
      <w:bCs/>
      <w:i/>
      <w:iCs/>
      <w:sz w:val="24"/>
      <w:szCs w:val="24"/>
      <w:lang w:eastAsia="ar-SA"/>
    </w:rPr>
  </w:style>
  <w:style w:type="paragraph" w:styleId="affb">
    <w:name w:val="List Number"/>
    <w:basedOn w:val="a0"/>
    <w:uiPriority w:val="99"/>
    <w:pPr>
      <w:tabs>
        <w:tab w:val="left" w:pos="851"/>
      </w:tabs>
      <w:suppressAutoHyphens/>
      <w:spacing w:after="80" w:line="240" w:lineRule="auto"/>
      <w:ind w:left="851" w:hanging="454"/>
      <w:jc w:val="both"/>
    </w:pPr>
    <w:rPr>
      <w:rFonts w:ascii="Times New Roman" w:eastAsia="Batang" w:hAnsi="Times New Roman"/>
      <w:sz w:val="24"/>
      <w:szCs w:val="24"/>
      <w:lang w:val="en-US" w:eastAsia="ar-SA"/>
    </w:rPr>
  </w:style>
  <w:style w:type="paragraph" w:styleId="35">
    <w:name w:val="List Bullet 3"/>
    <w:basedOn w:val="a0"/>
    <w:autoRedefine/>
    <w:uiPriority w:val="99"/>
    <w:pPr>
      <w:tabs>
        <w:tab w:val="left" w:pos="2913"/>
      </w:tabs>
      <w:suppressAutoHyphens/>
      <w:spacing w:before="120" w:after="0" w:line="240" w:lineRule="auto"/>
      <w:ind w:left="1873"/>
    </w:pPr>
    <w:rPr>
      <w:rFonts w:ascii="Times New Roman" w:eastAsia="Batang" w:hAnsi="Times New Roman"/>
      <w:lang w:eastAsia="ar-SA"/>
    </w:rPr>
  </w:style>
  <w:style w:type="paragraph" w:styleId="42">
    <w:name w:val="List Number 4"/>
    <w:basedOn w:val="a0"/>
    <w:uiPriority w:val="99"/>
    <w:pPr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styleId="51">
    <w:name w:val="List Number 5"/>
    <w:basedOn w:val="a0"/>
    <w:uiPriority w:val="99"/>
    <w:pPr>
      <w:tabs>
        <w:tab w:val="left" w:pos="1492"/>
      </w:tabs>
      <w:suppressAutoHyphens/>
      <w:spacing w:before="120" w:after="0" w:line="240" w:lineRule="auto"/>
      <w:ind w:left="1492" w:hanging="360"/>
    </w:pPr>
    <w:rPr>
      <w:rFonts w:ascii="Garamond" w:eastAsia="Batang" w:hAnsi="Garamond" w:cs="Garamond"/>
      <w:lang w:eastAsia="ar-SA"/>
    </w:rPr>
  </w:style>
  <w:style w:type="paragraph" w:styleId="affc">
    <w:name w:val="Subtitle"/>
    <w:basedOn w:val="a0"/>
    <w:link w:val="affd"/>
    <w:uiPriority w:val="99"/>
    <w:qFormat/>
    <w:pPr>
      <w:suppressAutoHyphens/>
      <w:spacing w:before="120" w:after="60" w:line="240" w:lineRule="auto"/>
      <w:jc w:val="center"/>
      <w:outlineLvl w:val="1"/>
    </w:pPr>
    <w:rPr>
      <w:rFonts w:ascii="Arial" w:eastAsia="Batang" w:hAnsi="Arial"/>
      <w:sz w:val="24"/>
      <w:szCs w:val="20"/>
      <w:lang w:eastAsia="ar-SA"/>
    </w:rPr>
  </w:style>
  <w:style w:type="character" w:customStyle="1" w:styleId="affd">
    <w:name w:val="Подзаголовок Знак"/>
    <w:basedOn w:val="a2"/>
    <w:link w:val="affc"/>
    <w:uiPriority w:val="99"/>
    <w:rPr>
      <w:rFonts w:ascii="Arial" w:eastAsia="Batang" w:hAnsi="Arial" w:cs="Times New Roman"/>
      <w:sz w:val="24"/>
      <w:szCs w:val="20"/>
      <w:lang w:eastAsia="ar-SA"/>
    </w:rPr>
  </w:style>
  <w:style w:type="character" w:customStyle="1" w:styleId="TitleChar">
    <w:name w:val="Title Char"/>
    <w:uiPriority w:val="99"/>
    <w:locked/>
    <w:rPr>
      <w:rFonts w:ascii="Garamond" w:hAnsi="Garamond"/>
      <w:b/>
      <w:sz w:val="32"/>
      <w:lang w:eastAsia="ar-SA" w:bidi="ar-SA"/>
    </w:rPr>
  </w:style>
  <w:style w:type="character" w:customStyle="1" w:styleId="BodyText2Char">
    <w:name w:val="Body Text 2 Char"/>
    <w:uiPriority w:val="99"/>
    <w:locked/>
    <w:rPr>
      <w:sz w:val="24"/>
      <w:lang w:eastAsia="ar-SA" w:bidi="ar-SA"/>
    </w:rPr>
  </w:style>
  <w:style w:type="character" w:customStyle="1" w:styleId="BodyText3Char">
    <w:name w:val="Body Text 3 Char"/>
    <w:uiPriority w:val="99"/>
    <w:locked/>
    <w:rPr>
      <w:rFonts w:ascii="Garamond" w:hAnsi="Garamond"/>
      <w:b/>
      <w:sz w:val="22"/>
      <w:lang w:eastAsia="ar-SA" w:bidi="ar-SA"/>
    </w:rPr>
  </w:style>
  <w:style w:type="character" w:customStyle="1" w:styleId="BodyTextIndent2Char">
    <w:name w:val="Body Text Indent 2 Char"/>
    <w:uiPriority w:val="99"/>
    <w:locked/>
    <w:rPr>
      <w:rFonts w:ascii="Garamond" w:hAnsi="Garamond"/>
      <w:sz w:val="22"/>
      <w:lang w:eastAsia="ar-SA" w:bidi="ar-SA"/>
    </w:rPr>
  </w:style>
  <w:style w:type="paragraph" w:styleId="25">
    <w:name w:val="Body Text Indent 2"/>
    <w:basedOn w:val="a0"/>
    <w:link w:val="26"/>
    <w:uiPriority w:val="99"/>
    <w:pPr>
      <w:suppressAutoHyphens/>
      <w:spacing w:before="120" w:after="120" w:line="480" w:lineRule="auto"/>
      <w:ind w:left="283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26">
    <w:name w:val="Основной текст с отступом 2 Знак"/>
    <w:basedOn w:val="a2"/>
    <w:link w:val="25"/>
    <w:uiPriority w:val="99"/>
    <w:rPr>
      <w:rFonts w:ascii="Garamond" w:eastAsia="Batang" w:hAnsi="Garamond" w:cs="Garamond"/>
      <w:sz w:val="20"/>
      <w:szCs w:val="20"/>
      <w:lang w:eastAsia="ar-SA"/>
    </w:rPr>
  </w:style>
  <w:style w:type="character" w:customStyle="1" w:styleId="CommentSubjectChar">
    <w:name w:val="Comment Subject Char"/>
    <w:uiPriority w:val="99"/>
    <w:semiHidden/>
    <w:locked/>
    <w:rPr>
      <w:rFonts w:ascii="Garamond" w:hAnsi="Garamond"/>
      <w:b/>
      <w:lang w:eastAsia="ar-SA" w:bidi="ar-SA"/>
    </w:rPr>
  </w:style>
  <w:style w:type="character" w:customStyle="1" w:styleId="BalloonTextChar">
    <w:name w:val="Balloon Text Char"/>
    <w:uiPriority w:val="99"/>
    <w:semiHidden/>
    <w:locked/>
    <w:rPr>
      <w:rFonts w:ascii="Tahoma" w:hAnsi="Tahoma"/>
      <w:sz w:val="16"/>
      <w:lang w:eastAsia="ar-SA" w:bidi="ar-SA"/>
    </w:rPr>
  </w:style>
  <w:style w:type="paragraph" w:customStyle="1" w:styleId="msolistparagraph0">
    <w:name w:val="msolistparagraph"/>
    <w:basedOn w:val="a0"/>
    <w:uiPriority w:val="99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ing">
    <w:name w:val="Heading"/>
    <w:basedOn w:val="a0"/>
    <w:next w:val="a1"/>
    <w:uiPriority w:val="99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paragraph" w:customStyle="1" w:styleId="Caption1">
    <w:name w:val="Caption1"/>
    <w:basedOn w:val="a0"/>
    <w:uiPriority w:val="99"/>
    <w:pPr>
      <w:suppressLineNumbers/>
      <w:suppressAutoHyphens/>
      <w:spacing w:before="120" w:after="120" w:line="240" w:lineRule="auto"/>
    </w:pPr>
    <w:rPr>
      <w:rFonts w:ascii="Garamond" w:eastAsia="Batang" w:hAnsi="Garamond" w:cs="Garamond"/>
      <w:i/>
      <w:iCs/>
      <w:sz w:val="24"/>
      <w:szCs w:val="24"/>
      <w:lang w:eastAsia="ar-SA"/>
    </w:rPr>
  </w:style>
  <w:style w:type="paragraph" w:customStyle="1" w:styleId="Index">
    <w:name w:val="Index"/>
    <w:basedOn w:val="a0"/>
    <w:uiPriority w:val="99"/>
    <w:pPr>
      <w:suppressLineNumbers/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customStyle="1" w:styleId="clauseindent">
    <w:name w:val="clauseindent"/>
    <w:basedOn w:val="a0"/>
    <w:uiPriority w:val="99"/>
    <w:pPr>
      <w:suppressAutoHyphens/>
      <w:spacing w:before="120" w:after="120" w:line="240" w:lineRule="auto"/>
      <w:ind w:left="426"/>
      <w:jc w:val="both"/>
    </w:pPr>
    <w:rPr>
      <w:rFonts w:ascii="Times New Roman" w:eastAsia="Batang" w:hAnsi="Times New Roman"/>
      <w:i/>
      <w:iCs/>
      <w:lang w:eastAsia="ar-SA"/>
    </w:rPr>
  </w:style>
  <w:style w:type="paragraph" w:customStyle="1" w:styleId="Definition">
    <w:name w:val="Definition"/>
    <w:basedOn w:val="a0"/>
    <w:uiPriority w:val="99"/>
    <w:pPr>
      <w:suppressAutoHyphens/>
      <w:spacing w:before="120" w:after="240" w:line="240" w:lineRule="auto"/>
      <w:ind w:left="851"/>
    </w:pPr>
    <w:rPr>
      <w:rFonts w:ascii="Garamond" w:eastAsia="Batang" w:hAnsi="Garamond" w:cs="Garamond"/>
      <w:b/>
      <w:bCs/>
      <w:lang w:eastAsia="ar-SA"/>
    </w:rPr>
  </w:style>
  <w:style w:type="paragraph" w:customStyle="1" w:styleId="Unnumbered">
    <w:name w:val="Unnumbered"/>
    <w:basedOn w:val="a0"/>
    <w:next w:val="3"/>
    <w:uiPriority w:val="99"/>
    <w:pPr>
      <w:keepNext/>
      <w:suppressAutoHyphens/>
      <w:spacing w:before="120" w:after="240" w:line="240" w:lineRule="auto"/>
      <w:ind w:left="851"/>
    </w:pPr>
    <w:rPr>
      <w:rFonts w:ascii="Garamond" w:eastAsia="Batang" w:hAnsi="Garamond" w:cs="Garamond"/>
      <w:b/>
      <w:bCs/>
      <w:i/>
      <w:iCs/>
      <w:lang w:eastAsia="ar-SA"/>
    </w:rPr>
  </w:style>
  <w:style w:type="paragraph" w:customStyle="1" w:styleId="TOCTitle">
    <w:name w:val="TOC Title"/>
    <w:basedOn w:val="a0"/>
    <w:uiPriority w:val="99"/>
    <w:pPr>
      <w:keepLines/>
      <w:suppressAutoHyphens/>
      <w:spacing w:before="120" w:after="240" w:line="240" w:lineRule="auto"/>
      <w:jc w:val="center"/>
    </w:pPr>
    <w:rPr>
      <w:rFonts w:ascii="Garamond" w:eastAsia="Batang" w:hAnsi="Garamond" w:cs="Garamond"/>
      <w:b/>
      <w:bCs/>
      <w:sz w:val="32"/>
      <w:szCs w:val="32"/>
      <w:lang w:eastAsia="ar-SA"/>
    </w:rPr>
  </w:style>
  <w:style w:type="paragraph" w:customStyle="1" w:styleId="subsubsubclauseindent">
    <w:name w:val="subsubsubclauseindent"/>
    <w:basedOn w:val="a0"/>
    <w:uiPriority w:val="99"/>
    <w:pPr>
      <w:suppressAutoHyphens/>
      <w:spacing w:before="120" w:after="120" w:line="240" w:lineRule="auto"/>
      <w:ind w:left="3119"/>
      <w:jc w:val="both"/>
    </w:pPr>
    <w:rPr>
      <w:rFonts w:ascii="Times New Roman" w:eastAsia="Batang" w:hAnsi="Times New Roman"/>
      <w:lang w:eastAsia="ar-SA"/>
    </w:rPr>
  </w:style>
  <w:style w:type="paragraph" w:customStyle="1" w:styleId="affe">
    <w:name w:val="Список с маркерами"/>
    <w:basedOn w:val="a0"/>
    <w:uiPriority w:val="99"/>
    <w:pPr>
      <w:tabs>
        <w:tab w:val="left" w:pos="2556"/>
      </w:tabs>
      <w:suppressAutoHyphens/>
      <w:spacing w:after="0" w:line="240" w:lineRule="auto"/>
      <w:ind w:left="2556" w:hanging="855"/>
    </w:pPr>
    <w:rPr>
      <w:rFonts w:ascii="Times New Roman" w:eastAsia="Batang" w:hAnsi="Times New Roman"/>
      <w:sz w:val="24"/>
      <w:szCs w:val="24"/>
      <w:lang w:eastAsia="ar-SA"/>
    </w:rPr>
  </w:style>
  <w:style w:type="paragraph" w:customStyle="1" w:styleId="14">
    <w:name w:val="Нумерованный список 1"/>
    <w:basedOn w:val="a0"/>
    <w:uiPriority w:val="99"/>
    <w:pPr>
      <w:suppressAutoHyphens/>
      <w:spacing w:before="120" w:after="120" w:line="240" w:lineRule="auto"/>
      <w:jc w:val="both"/>
    </w:pPr>
    <w:rPr>
      <w:rFonts w:ascii="Arial" w:eastAsia="Batang" w:hAnsi="Arial" w:cs="Arial"/>
      <w:sz w:val="20"/>
      <w:szCs w:val="20"/>
      <w:lang w:eastAsia="ar-SA"/>
    </w:rPr>
  </w:style>
  <w:style w:type="paragraph" w:customStyle="1" w:styleId="afff">
    <w:name w:val="Простой"/>
    <w:basedOn w:val="a0"/>
    <w:pPr>
      <w:suppressAutoHyphens/>
      <w:spacing w:before="120" w:after="0" w:line="240" w:lineRule="auto"/>
    </w:pPr>
    <w:rPr>
      <w:rFonts w:ascii="Arial" w:eastAsia="Batang" w:hAnsi="Arial" w:cs="Arial"/>
      <w:spacing w:val="-5"/>
      <w:sz w:val="20"/>
      <w:szCs w:val="20"/>
      <w:lang w:eastAsia="ar-SA"/>
    </w:rPr>
  </w:style>
  <w:style w:type="paragraph" w:customStyle="1" w:styleId="Contents10">
    <w:name w:val="Contents 10"/>
    <w:basedOn w:val="Index"/>
    <w:uiPriority w:val="99"/>
    <w:pPr>
      <w:tabs>
        <w:tab w:val="right" w:leader="dot" w:pos="9637"/>
      </w:tabs>
      <w:ind w:left="2547"/>
    </w:pPr>
  </w:style>
  <w:style w:type="paragraph" w:customStyle="1" w:styleId="TableContents">
    <w:name w:val="Table Contents"/>
    <w:basedOn w:val="a0"/>
    <w:uiPriority w:val="99"/>
    <w:pPr>
      <w:suppressLineNumbers/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Framecontents">
    <w:name w:val="Frame contents"/>
    <w:basedOn w:val="a1"/>
    <w:uiPriority w:val="99"/>
    <w:pPr>
      <w:suppressAutoHyphens/>
      <w:overflowPunct/>
      <w:autoSpaceDE/>
      <w:autoSpaceDN/>
      <w:adjustRightInd/>
      <w:spacing w:before="120" w:after="120"/>
      <w:jc w:val="both"/>
      <w:textAlignment w:val="auto"/>
    </w:pPr>
    <w:rPr>
      <w:rFonts w:ascii="Times New Roman" w:eastAsia="Batang" w:hAnsi="Times New Roman"/>
      <w:lang w:val="ru-RU" w:eastAsia="ar-SA"/>
    </w:rPr>
  </w:style>
  <w:style w:type="paragraph" w:customStyle="1" w:styleId="Normal1">
    <w:name w:val="Normal1"/>
    <w:uiPriority w:val="99"/>
    <w:pPr>
      <w:autoSpaceDE w:val="0"/>
      <w:autoSpaceDN w:val="0"/>
      <w:spacing w:after="0" w:line="240" w:lineRule="auto"/>
      <w:jc w:val="both"/>
    </w:pPr>
    <w:rPr>
      <w:rFonts w:ascii="Arial" w:eastAsia="Batang" w:hAnsi="Arial" w:cs="Arial"/>
      <w:sz w:val="20"/>
      <w:szCs w:val="20"/>
      <w:lang w:val="en-US"/>
    </w:rPr>
  </w:style>
  <w:style w:type="paragraph" w:customStyle="1" w:styleId="15">
    <w:name w:val="Знак1"/>
    <w:basedOn w:val="a0"/>
    <w:uiPriority w:val="99"/>
    <w:pPr>
      <w:spacing w:after="160" w:line="240" w:lineRule="exact"/>
    </w:pPr>
    <w:rPr>
      <w:rFonts w:ascii="Verdana" w:eastAsia="Batang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  <w:spacing w:after="0" w:line="240" w:lineRule="auto"/>
    </w:pPr>
    <w:rPr>
      <w:rFonts w:ascii="Garamond" w:eastAsia="Batang" w:hAnsi="Garamond" w:cs="Garamond"/>
      <w:b/>
      <w:bCs/>
      <w:lang w:eastAsia="ru-RU"/>
    </w:rPr>
  </w:style>
  <w:style w:type="paragraph" w:customStyle="1" w:styleId="con">
    <w:name w:val="con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ru-RU"/>
    </w:rPr>
  </w:style>
  <w:style w:type="character" w:styleId="afff0">
    <w:name w:val="page number"/>
    <w:rPr>
      <w:rFonts w:ascii="Times New Roman" w:hAnsi="Times New Roman" w:cs="Times New Roman"/>
    </w:rPr>
  </w:style>
  <w:style w:type="character" w:customStyle="1" w:styleId="WW8Num3z3">
    <w:name w:val="WW8Num3z3"/>
    <w:uiPriority w:val="99"/>
    <w:rPr>
      <w:rFonts w:ascii="Garamond" w:hAnsi="Garamond"/>
      <w:sz w:val="22"/>
    </w:rPr>
  </w:style>
  <w:style w:type="character" w:customStyle="1" w:styleId="WW8Num5z0">
    <w:name w:val="WW8Num5z0"/>
    <w:uiPriority w:val="99"/>
    <w:rPr>
      <w:rFonts w:ascii="Symbol" w:hAnsi="Symbol"/>
    </w:rPr>
  </w:style>
  <w:style w:type="character" w:customStyle="1" w:styleId="WW8Num5z1">
    <w:name w:val="WW8Num5z1"/>
    <w:uiPriority w:val="99"/>
    <w:rPr>
      <w:rFonts w:ascii="Courier New" w:hAnsi="Courier New"/>
    </w:rPr>
  </w:style>
  <w:style w:type="character" w:customStyle="1" w:styleId="WW8Num5z2">
    <w:name w:val="WW8Num5z2"/>
    <w:uiPriority w:val="99"/>
    <w:rPr>
      <w:rFonts w:ascii="Wingdings" w:hAnsi="Wingdings"/>
    </w:rPr>
  </w:style>
  <w:style w:type="character" w:customStyle="1" w:styleId="WW8Num6z0">
    <w:name w:val="WW8Num6z0"/>
    <w:uiPriority w:val="99"/>
    <w:rPr>
      <w:rFonts w:ascii="Times New Roman" w:hAnsi="Times New Roman"/>
      <w:sz w:val="22"/>
    </w:rPr>
  </w:style>
  <w:style w:type="character" w:customStyle="1" w:styleId="WW8Num7z0">
    <w:name w:val="WW8Num7z0"/>
    <w:uiPriority w:val="99"/>
    <w:rPr>
      <w:rFonts w:ascii="Times New Roman" w:hAnsi="Times New Roman"/>
    </w:rPr>
  </w:style>
  <w:style w:type="character" w:customStyle="1" w:styleId="WW8Num7z1">
    <w:name w:val="WW8Num7z1"/>
    <w:uiPriority w:val="99"/>
    <w:rPr>
      <w:rFonts w:ascii="Courier New" w:hAnsi="Courier New"/>
    </w:rPr>
  </w:style>
  <w:style w:type="character" w:customStyle="1" w:styleId="WW8Num7z2">
    <w:name w:val="WW8Num7z2"/>
    <w:uiPriority w:val="99"/>
    <w:rPr>
      <w:rFonts w:ascii="Wingdings" w:hAnsi="Wingdings"/>
    </w:rPr>
  </w:style>
  <w:style w:type="character" w:customStyle="1" w:styleId="WW8Num7z3">
    <w:name w:val="WW8Num7z3"/>
    <w:uiPriority w:val="99"/>
    <w:rPr>
      <w:rFonts w:ascii="Symbol" w:hAnsi="Symbol"/>
    </w:rPr>
  </w:style>
  <w:style w:type="character" w:customStyle="1" w:styleId="WW8Num8z0">
    <w:name w:val="WW8Num8z0"/>
    <w:uiPriority w:val="99"/>
    <w:rPr>
      <w:rFonts w:ascii="Times New Roman" w:hAnsi="Times New Roman"/>
    </w:rPr>
  </w:style>
  <w:style w:type="character" w:customStyle="1" w:styleId="WW8Num8z1">
    <w:name w:val="WW8Num8z1"/>
    <w:uiPriority w:val="99"/>
    <w:rPr>
      <w:rFonts w:ascii="Courier New" w:hAnsi="Courier New"/>
    </w:rPr>
  </w:style>
  <w:style w:type="character" w:customStyle="1" w:styleId="WW8Num8z3">
    <w:name w:val="WW8Num8z3"/>
    <w:uiPriority w:val="99"/>
    <w:rPr>
      <w:rFonts w:ascii="Arial" w:hAnsi="Arial"/>
      <w:color w:val="auto"/>
      <w:position w:val="0"/>
      <w:sz w:val="20"/>
      <w:vertAlign w:val="baseline"/>
    </w:rPr>
  </w:style>
  <w:style w:type="character" w:customStyle="1" w:styleId="WW8Num8z5">
    <w:name w:val="WW8Num8z5"/>
    <w:uiPriority w:val="99"/>
    <w:rPr>
      <w:rFonts w:ascii="Wingdings" w:hAnsi="Wingdings"/>
    </w:rPr>
  </w:style>
  <w:style w:type="character" w:customStyle="1" w:styleId="WW8Num8z6">
    <w:name w:val="WW8Num8z6"/>
    <w:uiPriority w:val="99"/>
    <w:rPr>
      <w:rFonts w:ascii="Symbol" w:hAnsi="Symbol"/>
    </w:rPr>
  </w:style>
  <w:style w:type="character" w:customStyle="1" w:styleId="WW8Num9z0">
    <w:name w:val="WW8Num9z0"/>
    <w:uiPriority w:val="99"/>
    <w:rPr>
      <w:rFonts w:ascii="Symbol" w:hAnsi="Symbol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2">
    <w:name w:val="WW8Num9z2"/>
    <w:uiPriority w:val="99"/>
    <w:rPr>
      <w:rFonts w:ascii="Wingdings" w:hAnsi="Wingdings"/>
    </w:rPr>
  </w:style>
  <w:style w:type="character" w:customStyle="1" w:styleId="WW8Num11z0">
    <w:name w:val="WW8Num11z0"/>
    <w:uiPriority w:val="99"/>
    <w:rPr>
      <w:rFonts w:ascii="Symbol" w:hAnsi="Symbol"/>
    </w:rPr>
  </w:style>
  <w:style w:type="character" w:customStyle="1" w:styleId="WW8Num12z0">
    <w:name w:val="WW8Num12z0"/>
    <w:uiPriority w:val="99"/>
    <w:rPr>
      <w:rFonts w:ascii="Symbol" w:hAnsi="Symbol"/>
    </w:rPr>
  </w:style>
  <w:style w:type="character" w:customStyle="1" w:styleId="WW8Num12z1">
    <w:name w:val="WW8Num12z1"/>
    <w:uiPriority w:val="99"/>
    <w:rPr>
      <w:rFonts w:ascii="Courier New" w:hAnsi="Courier New"/>
    </w:rPr>
  </w:style>
  <w:style w:type="character" w:customStyle="1" w:styleId="WW8Num12z2">
    <w:name w:val="WW8Num12z2"/>
    <w:uiPriority w:val="99"/>
    <w:rPr>
      <w:rFonts w:ascii="Wingdings" w:hAnsi="Wingdings"/>
    </w:rPr>
  </w:style>
  <w:style w:type="character" w:customStyle="1" w:styleId="FootnoteCharacters">
    <w:name w:val="Footnote Characters"/>
    <w:uiPriority w:val="99"/>
    <w:rPr>
      <w:rFonts w:ascii="Times New Roman" w:hAnsi="Times New Roman"/>
      <w:vertAlign w:val="superscript"/>
    </w:rPr>
  </w:style>
  <w:style w:type="character" w:customStyle="1" w:styleId="EndnoteCharacters">
    <w:name w:val="Endnote Characters"/>
    <w:uiPriority w:val="99"/>
    <w:rPr>
      <w:rFonts w:ascii="Times New Roman" w:hAnsi="Times New Roman"/>
      <w:vertAlign w:val="superscript"/>
    </w:rPr>
  </w:style>
  <w:style w:type="character" w:customStyle="1" w:styleId="bodytext">
    <w:name w:val="body text Знак Знак"/>
    <w:uiPriority w:val="99"/>
    <w:rPr>
      <w:rFonts w:ascii="Times New Roman" w:hAnsi="Times New Roman"/>
      <w:sz w:val="22"/>
      <w:lang w:val="en-GB" w:eastAsia="ar-SA" w:bidi="ar-SA"/>
    </w:rPr>
  </w:style>
  <w:style w:type="character" w:customStyle="1" w:styleId="Bullets">
    <w:name w:val="Bullets"/>
    <w:uiPriority w:val="99"/>
    <w:rPr>
      <w:rFonts w:ascii="StarSymbol" w:eastAsia="StarSymbol"/>
      <w:sz w:val="18"/>
    </w:rPr>
  </w:style>
  <w:style w:type="character" w:customStyle="1" w:styleId="cbl">
    <w:name w:val="cbl"/>
    <w:uiPriority w:val="99"/>
    <w:rPr>
      <w:rFonts w:ascii="Times New Roman" w:hAnsi="Times New Roman"/>
    </w:rPr>
  </w:style>
  <w:style w:type="character" w:customStyle="1" w:styleId="m1">
    <w:name w:val="m1"/>
    <w:uiPriority w:val="99"/>
    <w:rPr>
      <w:rFonts w:ascii="Times New Roman" w:hAnsi="Times New Roman"/>
      <w:color w:val="0000FF"/>
    </w:rPr>
  </w:style>
  <w:style w:type="paragraph" w:customStyle="1" w:styleId="27">
    <w:name w:val="Абзац списка2"/>
    <w:basedOn w:val="a0"/>
    <w:uiPriority w:val="99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el12-Punkt-Demi">
    <w:name w:val="Titel 12-Punkt-Demi"/>
    <w:basedOn w:val="af9"/>
    <w:uiPriority w:val="99"/>
    <w:pPr>
      <w:tabs>
        <w:tab w:val="clear" w:pos="4677"/>
        <w:tab w:val="clear" w:pos="9355"/>
        <w:tab w:val="center" w:pos="4536"/>
        <w:tab w:val="right" w:pos="9072"/>
      </w:tabs>
      <w:spacing w:before="120" w:after="0" w:line="312" w:lineRule="exact"/>
    </w:pPr>
    <w:rPr>
      <w:rFonts w:ascii="NewsGoth Dm BT" w:eastAsia="Batang" w:hAnsi="NewsGoth Dm BT" w:cs="Garamond"/>
      <w:sz w:val="24"/>
      <w:szCs w:val="20"/>
      <w:lang w:val="de-DE" w:eastAsia="ru-RU"/>
    </w:rPr>
  </w:style>
  <w:style w:type="paragraph" w:customStyle="1" w:styleId="noprint">
    <w:name w:val="noprint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con">
    <w:name w:val="footercon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1">
    <w:name w:val="footnote reference"/>
    <w:uiPriority w:val="99"/>
    <w:semiHidden/>
    <w:rPr>
      <w:rFonts w:cs="Times New Roman"/>
      <w:vertAlign w:val="superscript"/>
    </w:rPr>
  </w:style>
  <w:style w:type="character" w:customStyle="1" w:styleId="blk">
    <w:name w:val="blk"/>
    <w:uiPriority w:val="99"/>
  </w:style>
  <w:style w:type="paragraph" w:customStyle="1" w:styleId="afff2">
    <w:name w:val="Обычный текст"/>
    <w:basedOn w:val="a0"/>
    <w:link w:val="afff3"/>
    <w:uiPriority w:val="99"/>
    <w:pPr>
      <w:spacing w:after="0" w:line="240" w:lineRule="auto"/>
      <w:ind w:firstLine="425"/>
    </w:pPr>
    <w:rPr>
      <w:rFonts w:ascii="Times New Roman" w:eastAsia="Arial Unicode MS" w:hAnsi="Times New Roman"/>
      <w:sz w:val="24"/>
      <w:szCs w:val="20"/>
      <w:lang w:eastAsia="ru-RU"/>
    </w:rPr>
  </w:style>
  <w:style w:type="character" w:customStyle="1" w:styleId="afff3">
    <w:name w:val="Обычный текст Знак"/>
    <w:link w:val="afff2"/>
    <w:uiPriority w:val="99"/>
    <w:locked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customStyle="1" w:styleId="afff4">
    <w:name w:val="Пункт"/>
    <w:basedOn w:val="a0"/>
    <w:link w:val="16"/>
    <w:p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6">
    <w:name w:val="Пункт Знак1"/>
    <w:link w:val="afff4"/>
    <w:locked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Нумер.список.альт."/>
    <w:basedOn w:val="a0"/>
    <w:qFormat/>
    <w:pPr>
      <w:numPr>
        <w:numId w:val="1"/>
      </w:numPr>
      <w:tabs>
        <w:tab w:val="left" w:pos="636"/>
      </w:tabs>
      <w:spacing w:after="0" w:line="240" w:lineRule="auto"/>
      <w:ind w:left="0" w:firstLine="0"/>
      <w:outlineLvl w:val="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4">
    <w:name w:val="Стиль4"/>
    <w:basedOn w:val="a0"/>
    <w:qFormat/>
    <w:pPr>
      <w:numPr>
        <w:numId w:val="2"/>
      </w:numPr>
      <w:suppressAutoHyphens/>
      <w:spacing w:after="0" w:line="240" w:lineRule="auto"/>
      <w:ind w:left="0" w:firstLine="709"/>
      <w:jc w:val="both"/>
    </w:pPr>
    <w:rPr>
      <w:rFonts w:ascii="Times New Roman" w:eastAsia="Times New Roman" w:hAnsi="Times New Roman"/>
      <w:snapToGrid w:val="0"/>
      <w:sz w:val="28"/>
      <w:szCs w:val="28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17">
    <w:name w:val="Сетка таблицы1"/>
    <w:basedOn w:val="a3"/>
    <w:next w:val="aff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0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8">
    <w:name w:val="Обычный2"/>
    <w:uiPriority w:val="9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paragraph" w:customStyle="1" w:styleId="18">
    <w:name w:val="Обычный1"/>
    <w:uiPriority w:val="9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paragraph" w:customStyle="1" w:styleId="36">
    <w:name w:val="Абзац списка3"/>
    <w:basedOn w:val="a0"/>
    <w:uiPriority w:val="99"/>
    <w:pPr>
      <w:suppressAutoHyphens/>
      <w:ind w:left="720"/>
    </w:pPr>
    <w:rPr>
      <w:lang w:eastAsia="ar-SA"/>
    </w:rPr>
  </w:style>
  <w:style w:type="paragraph" w:customStyle="1" w:styleId="afff5">
    <w:name w:val="Пункт_нормативн_документа"/>
    <w:basedOn w:val="a1"/>
    <w:uiPriority w:val="99"/>
    <w:pPr>
      <w:tabs>
        <w:tab w:val="left" w:pos="567"/>
        <w:tab w:val="num" w:pos="1332"/>
      </w:tabs>
      <w:overflowPunct/>
      <w:autoSpaceDE/>
      <w:autoSpaceDN/>
      <w:adjustRightInd/>
      <w:spacing w:before="60" w:after="0"/>
      <w:ind w:left="1332" w:hanging="432"/>
      <w:jc w:val="both"/>
      <w:textAlignment w:val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43">
    <w:name w:val="Абзац списка4"/>
    <w:basedOn w:val="a0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paragraph" w:customStyle="1" w:styleId="txt">
    <w:name w:val="txt"/>
    <w:basedOn w:val="a0"/>
    <w:pP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color w:val="000000"/>
      <w:sz w:val="14"/>
      <w:szCs w:val="14"/>
      <w:lang w:eastAsia="ru-RU"/>
    </w:rPr>
  </w:style>
  <w:style w:type="paragraph" w:customStyle="1" w:styleId="52">
    <w:name w:val="Абзац списка5"/>
    <w:basedOn w:val="a0"/>
    <w:uiPriority w:val="99"/>
    <w:pPr>
      <w:suppressAutoHyphens/>
      <w:ind w:left="720"/>
    </w:pPr>
    <w:rPr>
      <w:rFonts w:eastAsia="Times New Roman"/>
      <w:lang w:eastAsia="ar-SA"/>
    </w:rPr>
  </w:style>
  <w:style w:type="numbering" w:customStyle="1" w:styleId="List63">
    <w:name w:val="List 63"/>
    <w:pPr>
      <w:numPr>
        <w:numId w:val="3"/>
      </w:numPr>
    </w:pPr>
  </w:style>
  <w:style w:type="paragraph" w:customStyle="1" w:styleId="61">
    <w:name w:val="Абзац списка6"/>
    <w:basedOn w:val="a0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paragraph" w:customStyle="1" w:styleId="71">
    <w:name w:val="Абзац списка7"/>
    <w:basedOn w:val="a0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character" w:customStyle="1" w:styleId="19">
    <w:name w:val="Название Знак1"/>
    <w:locked/>
    <w:rPr>
      <w:rFonts w:ascii="Garamond" w:eastAsia="Times New Roman" w:hAnsi="Garamond"/>
      <w:b/>
      <w:bCs/>
      <w:sz w:val="32"/>
      <w:szCs w:val="24"/>
    </w:rPr>
  </w:style>
  <w:style w:type="paragraph" w:styleId="44">
    <w:name w:val="toc 4"/>
    <w:basedOn w:val="a0"/>
    <w:next w:val="a0"/>
    <w:pPr>
      <w:spacing w:after="0" w:line="240" w:lineRule="auto"/>
      <w:ind w:left="660"/>
    </w:pPr>
    <w:rPr>
      <w:rFonts w:ascii="Times New Roman" w:eastAsia="Times New Roman" w:hAnsi="Times New Roman"/>
      <w:sz w:val="18"/>
      <w:szCs w:val="20"/>
    </w:rPr>
  </w:style>
  <w:style w:type="paragraph" w:customStyle="1" w:styleId="110">
    <w:name w:val="Обычный + 11 пт"/>
    <w:aliases w:val="По ширине"/>
    <w:basedOn w:val="a0"/>
    <w:pPr>
      <w:tabs>
        <w:tab w:val="num" w:pos="574"/>
      </w:tabs>
      <w:spacing w:after="0" w:line="240" w:lineRule="auto"/>
      <w:ind w:left="574" w:hanging="432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81">
    <w:name w:val="Абзац списка8"/>
    <w:basedOn w:val="a0"/>
    <w:pPr>
      <w:ind w:left="720"/>
      <w:contextualSpacing/>
    </w:pPr>
    <w:rPr>
      <w:rFonts w:eastAsia="Times New Roman"/>
    </w:rPr>
  </w:style>
  <w:style w:type="paragraph" w:customStyle="1" w:styleId="1a">
    <w:name w:val="список 1"/>
    <w:basedOn w:val="a0"/>
    <w:pPr>
      <w:spacing w:after="240" w:line="240" w:lineRule="auto"/>
      <w:ind w:left="7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91">
    <w:name w:val="Абзац списка9"/>
    <w:basedOn w:val="a0"/>
    <w:pPr>
      <w:spacing w:after="0" w:line="240" w:lineRule="auto"/>
      <w:ind w:left="708"/>
    </w:pPr>
    <w:rPr>
      <w:rFonts w:ascii="Times New Roman" w:hAnsi="Times New Roman"/>
      <w:sz w:val="24"/>
      <w:szCs w:val="24"/>
      <w:lang w:eastAsia="ru-RU"/>
    </w:rPr>
  </w:style>
  <w:style w:type="paragraph" w:styleId="afff6">
    <w:name w:val="Plain Text"/>
    <w:basedOn w:val="a0"/>
    <w:link w:val="afff7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f7">
    <w:name w:val="Текст Знак"/>
    <w:basedOn w:val="a2"/>
    <w:link w:val="afff6"/>
    <w:rPr>
      <w:rFonts w:ascii="Courier New" w:eastAsia="Calibri" w:hAnsi="Courier New" w:cs="Times New Roman"/>
      <w:sz w:val="20"/>
      <w:szCs w:val="20"/>
      <w:lang w:val="x-none" w:eastAsia="x-none"/>
    </w:rPr>
  </w:style>
  <w:style w:type="paragraph" w:customStyle="1" w:styleId="37">
    <w:name w:val="заголовок 3"/>
    <w:basedOn w:val="a0"/>
    <w:next w:val="a0"/>
    <w:pPr>
      <w:keepNext/>
      <w:spacing w:before="120" w:after="120" w:line="240" w:lineRule="auto"/>
      <w:jc w:val="both"/>
    </w:pPr>
    <w:rPr>
      <w:rFonts w:ascii="Garamond" w:eastAsia="Times New Roman" w:hAnsi="Garamond"/>
      <w:szCs w:val="20"/>
      <w:lang w:eastAsia="ru-RU"/>
    </w:rPr>
  </w:style>
  <w:style w:type="paragraph" w:customStyle="1" w:styleId="100">
    <w:name w:val="Абзац списка10"/>
    <w:basedOn w:val="a0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character" w:customStyle="1" w:styleId="af1">
    <w:name w:val="Абзац списка Знак"/>
    <w:link w:val="af0"/>
    <w:uiPriority w:val="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Абзац списка11"/>
    <w:basedOn w:val="a0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6.bin"/><Relationship Id="rId26" Type="http://schemas.openxmlformats.org/officeDocument/2006/relationships/image" Target="media/image9.wmf"/><Relationship Id="rId39" Type="http://schemas.openxmlformats.org/officeDocument/2006/relationships/oleObject" Target="embeddings/oleObject21.bin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4.bin"/><Relationship Id="rId47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20.bin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6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2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image" Target="media/image8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9.bin"/><Relationship Id="rId40" Type="http://schemas.openxmlformats.org/officeDocument/2006/relationships/oleObject" Target="embeddings/oleObject22.bin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9.bin"/><Relationship Id="rId28" Type="http://schemas.openxmlformats.org/officeDocument/2006/relationships/image" Target="media/image10.wmf"/><Relationship Id="rId36" Type="http://schemas.openxmlformats.org/officeDocument/2006/relationships/oleObject" Target="embeddings/oleObject18.bin"/><Relationship Id="rId49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image" Target="media/image7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5.bin"/><Relationship Id="rId48" Type="http://schemas.openxmlformats.org/officeDocument/2006/relationships/fontTable" Target="fontTable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0855A-71FA-45DD-A2BD-EDED16AB8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62</Pages>
  <Words>22960</Words>
  <Characters>130872</Characters>
  <Application>Microsoft Office Word</Application>
  <DocSecurity>0</DocSecurity>
  <Lines>1090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e.volokitina</dc:creator>
  <cp:keywords/>
  <dc:description/>
  <cp:lastModifiedBy>Константинова Евгения Александровна</cp:lastModifiedBy>
  <cp:revision>15</cp:revision>
  <cp:lastPrinted>2021-11-09T13:23:00Z</cp:lastPrinted>
  <dcterms:created xsi:type="dcterms:W3CDTF">2022-02-18T13:28:00Z</dcterms:created>
  <dcterms:modified xsi:type="dcterms:W3CDTF">2022-02-22T13:30:00Z</dcterms:modified>
</cp:coreProperties>
</file>