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DA1AF" w14:textId="1B155EB7" w:rsidR="00B54534" w:rsidRPr="00A353B6" w:rsidRDefault="00B54534" w:rsidP="001B724F">
      <w:pPr>
        <w:spacing w:after="0" w:line="252" w:lineRule="auto"/>
        <w:ind w:left="57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3B6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Приложение</w:t>
      </w:r>
      <w:r w:rsidRPr="00A353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1.</w:t>
      </w:r>
      <w:r w:rsidR="00E85B52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</w:p>
    <w:p w14:paraId="17B088EC" w14:textId="77777777" w:rsidR="00B54534" w:rsidRPr="00A353B6" w:rsidRDefault="00B54534" w:rsidP="001B724F">
      <w:pPr>
        <w:spacing w:after="0" w:line="252" w:lineRule="auto"/>
        <w:ind w:left="57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3B6">
        <w:rPr>
          <w:rFonts w:ascii="Times New Roman" w:eastAsia="Calibri" w:hAnsi="Times New Roman" w:cs="Times New Roman"/>
          <w:sz w:val="24"/>
          <w:szCs w:val="24"/>
          <w:lang w:eastAsia="ru-RU"/>
        </w:rPr>
        <w:t>к Протоколу № 12/2023 заочного голосования Наблюдательного совета</w:t>
      </w:r>
    </w:p>
    <w:p w14:paraId="6A81911C" w14:textId="77777777" w:rsidR="00B54534" w:rsidRPr="00A353B6" w:rsidRDefault="00B54534" w:rsidP="001B724F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3B6">
        <w:rPr>
          <w:rFonts w:ascii="Times New Roman" w:eastAsia="Calibri" w:hAnsi="Times New Roman" w:cs="Times New Roman"/>
          <w:sz w:val="24"/>
          <w:szCs w:val="24"/>
          <w:lang w:eastAsia="ru-RU"/>
        </w:rPr>
        <w:t>Ассоциации «</w:t>
      </w:r>
      <w:proofErr w:type="spellStart"/>
      <w:r w:rsidRPr="00A353B6">
        <w:rPr>
          <w:rFonts w:ascii="Times New Roman" w:eastAsia="Calibri" w:hAnsi="Times New Roman" w:cs="Times New Roman"/>
          <w:sz w:val="24"/>
          <w:szCs w:val="24"/>
          <w:lang w:eastAsia="ru-RU"/>
        </w:rPr>
        <w:t>НП</w:t>
      </w:r>
      <w:proofErr w:type="spellEnd"/>
      <w:r w:rsidRPr="00A353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Совет рынка» от 23 августа 2023 года.</w:t>
      </w:r>
    </w:p>
    <w:p w14:paraId="07A8D50A" w14:textId="77777777" w:rsidR="00B54534" w:rsidRPr="00A353B6" w:rsidRDefault="00B54534" w:rsidP="001B724F">
      <w:pPr>
        <w:autoSpaceDE w:val="0"/>
        <w:autoSpaceDN w:val="0"/>
        <w:adjustRightInd w:val="0"/>
        <w:spacing w:after="0" w:line="240" w:lineRule="auto"/>
        <w:outlineLvl w:val="0"/>
        <w:rPr>
          <w:rFonts w:ascii="Garamond" w:hAnsi="Garamond"/>
          <w:b/>
          <w:sz w:val="26"/>
          <w:szCs w:val="26"/>
        </w:rPr>
      </w:pPr>
    </w:p>
    <w:p w14:paraId="73018964" w14:textId="77777777" w:rsidR="00B54534" w:rsidRPr="003F1066" w:rsidRDefault="00B54534" w:rsidP="00A8132D">
      <w:pPr>
        <w:autoSpaceDE w:val="0"/>
        <w:autoSpaceDN w:val="0"/>
        <w:adjustRightInd w:val="0"/>
        <w:spacing w:after="0" w:line="240" w:lineRule="auto"/>
        <w:outlineLvl w:val="0"/>
        <w:rPr>
          <w:rFonts w:ascii="Garamond" w:hAnsi="Garamond"/>
          <w:b/>
          <w:sz w:val="28"/>
          <w:szCs w:val="28"/>
        </w:rPr>
      </w:pPr>
      <w:r w:rsidRPr="003F1066">
        <w:rPr>
          <w:rFonts w:ascii="Garamond" w:hAnsi="Garamond"/>
          <w:b/>
          <w:sz w:val="28"/>
          <w:szCs w:val="28"/>
          <w:lang w:val="en-US"/>
        </w:rPr>
        <w:t>V</w:t>
      </w:r>
      <w:r w:rsidRPr="003F1066">
        <w:rPr>
          <w:rFonts w:ascii="Garamond" w:hAnsi="Garamond"/>
          <w:b/>
          <w:sz w:val="28"/>
          <w:szCs w:val="28"/>
        </w:rPr>
        <w:t>.2. Изменения, связанные с указанием назначения платежей в Сводном реестре платежей, направляемом в уполномоченную кредитную организацию</w:t>
      </w:r>
    </w:p>
    <w:p w14:paraId="1D00BA57" w14:textId="77777777" w:rsidR="00B54534" w:rsidRPr="003F1066" w:rsidRDefault="00B54534" w:rsidP="00A8132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14:paraId="3FF95C92" w14:textId="18D681D3" w:rsidR="00B54534" w:rsidRPr="003F1066" w:rsidRDefault="00B54534" w:rsidP="00A8132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 w:rsidRPr="003F1066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Приложение №</w:t>
      </w:r>
      <w:r w:rsidRPr="003F1066"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F1066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1.</w:t>
      </w:r>
      <w:r w:rsidR="00E85B52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4</w:t>
      </w:r>
    </w:p>
    <w:p w14:paraId="6A8D6A17" w14:textId="77777777" w:rsidR="00FD1A92" w:rsidRDefault="00FD1A92" w:rsidP="00A8132D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5"/>
      </w:tblGrid>
      <w:tr w:rsidR="00FD1A92" w:rsidRPr="00A8132D" w14:paraId="74F3FB21" w14:textId="77777777" w:rsidTr="00A8132D">
        <w:tc>
          <w:tcPr>
            <w:tcW w:w="14885" w:type="dxa"/>
          </w:tcPr>
          <w:p w14:paraId="4E2BDD2E" w14:textId="77777777" w:rsidR="00FD1A92" w:rsidRPr="00A8132D" w:rsidRDefault="00A8132D" w:rsidP="00A8132D">
            <w:pPr>
              <w:keepNext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8132D"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 w:rsidRPr="00A8132D">
              <w:rPr>
                <w:rFonts w:ascii="Garamond" w:hAnsi="Garamond"/>
                <w:sz w:val="24"/>
                <w:szCs w:val="24"/>
              </w:rPr>
              <w:t>АО «ЦФР».</w:t>
            </w:r>
          </w:p>
          <w:p w14:paraId="03D10BFA" w14:textId="77777777" w:rsidR="00FD1A92" w:rsidRPr="00A8132D" w:rsidRDefault="00A8132D" w:rsidP="00A813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A8132D"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 w:rsidRPr="00A8132D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Pr="00A8132D">
              <w:rPr>
                <w:rFonts w:ascii="Garamond" w:hAnsi="Garamond"/>
                <w:sz w:val="24"/>
                <w:szCs w:val="24"/>
              </w:rPr>
              <w:t>данные изменения направлены на урегулирование в Регламенте финансовых расчетов на оптовом рынке электроэнергии порядка указания назначения платежей</w:t>
            </w:r>
            <w:r w:rsidRPr="00A8132D">
              <w:rPr>
                <w:sz w:val="24"/>
                <w:szCs w:val="24"/>
              </w:rPr>
              <w:t xml:space="preserve"> </w:t>
            </w:r>
            <w:r w:rsidRPr="00A8132D">
              <w:rPr>
                <w:rFonts w:ascii="Garamond" w:hAnsi="Garamond"/>
                <w:sz w:val="24"/>
                <w:szCs w:val="24"/>
              </w:rPr>
              <w:t>в Сводном реестре платежей, направляемом в уполномоченную кредитную организацию</w:t>
            </w:r>
            <w:r w:rsidRPr="00A8132D">
              <w:rPr>
                <w:rFonts w:ascii="Garamond" w:hAnsi="Garamond"/>
                <w:bCs/>
                <w:sz w:val="24"/>
                <w:szCs w:val="24"/>
                <w:lang w:eastAsia="ru-RU"/>
              </w:rPr>
              <w:t>.</w:t>
            </w:r>
          </w:p>
          <w:p w14:paraId="05C51645" w14:textId="77777777" w:rsidR="00FD1A92" w:rsidRPr="00A8132D" w:rsidRDefault="00A8132D" w:rsidP="00A813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A8132D"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Pr="00A8132D">
              <w:rPr>
                <w:rFonts w:ascii="Garamond" w:hAnsi="Garamond"/>
                <w:sz w:val="24"/>
                <w:szCs w:val="24"/>
              </w:rPr>
              <w:t>1 ноября 2023 года</w:t>
            </w:r>
            <w:r w:rsidRPr="00A8132D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</w:tr>
    </w:tbl>
    <w:p w14:paraId="7791FE8B" w14:textId="77777777" w:rsidR="00A8132D" w:rsidRDefault="00A8132D" w:rsidP="00A8132D">
      <w:pPr>
        <w:spacing w:after="0" w:line="240" w:lineRule="auto"/>
        <w:ind w:left="-284" w:right="-312"/>
        <w:jc w:val="both"/>
        <w:rPr>
          <w:rFonts w:ascii="Garamond" w:hAnsi="Garamond"/>
          <w:b/>
          <w:sz w:val="26"/>
          <w:szCs w:val="26"/>
        </w:rPr>
      </w:pPr>
    </w:p>
    <w:p w14:paraId="4EF60551" w14:textId="049C3460" w:rsidR="00FD1A92" w:rsidRDefault="00A8132D" w:rsidP="00A8132D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14:paraId="4F36D6A8" w14:textId="77777777" w:rsidR="00FD1A92" w:rsidRDefault="00FD1A92" w:rsidP="00A8132D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</w:p>
    <w:tbl>
      <w:tblPr>
        <w:tblW w:w="1489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2"/>
        <w:gridCol w:w="6663"/>
        <w:gridCol w:w="6945"/>
      </w:tblGrid>
      <w:tr w:rsidR="00FD1A92" w14:paraId="1FF1BC60" w14:textId="77777777" w:rsidTr="00A8132D">
        <w:tc>
          <w:tcPr>
            <w:tcW w:w="1282" w:type="dxa"/>
            <w:vAlign w:val="center"/>
          </w:tcPr>
          <w:p w14:paraId="05D5C9E5" w14:textId="77777777" w:rsidR="00FD1A92" w:rsidRDefault="00A8132D" w:rsidP="00A8132D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№ </w:t>
            </w:r>
          </w:p>
          <w:p w14:paraId="75AF0804" w14:textId="77777777" w:rsidR="00FD1A92" w:rsidRDefault="00A8132D" w:rsidP="00A8132D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6D379A3" w14:textId="77777777" w:rsidR="00FD1A92" w:rsidRDefault="00A8132D" w:rsidP="00A8132D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09EE498B" w14:textId="77777777" w:rsidR="00FD1A92" w:rsidRDefault="00A8132D" w:rsidP="00A8132D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15881F7B" w14:textId="77777777" w:rsidR="00FD1A92" w:rsidRDefault="00A8132D" w:rsidP="00A8132D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14:paraId="222C7E30" w14:textId="77777777" w:rsidR="00FD1A92" w:rsidRDefault="00A8132D" w:rsidP="00A8132D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FD1A92" w14:paraId="2AD90778" w14:textId="77777777" w:rsidTr="00A8132D">
        <w:tc>
          <w:tcPr>
            <w:tcW w:w="1282" w:type="dxa"/>
            <w:vAlign w:val="center"/>
          </w:tcPr>
          <w:p w14:paraId="17D4668D" w14:textId="77777777" w:rsidR="00FD1A92" w:rsidRDefault="00A8132D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2.5 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4A6EE120" w14:textId="77777777" w:rsidR="00FD1A92" w:rsidRDefault="00A8132D">
            <w:pPr>
              <w:pStyle w:val="3"/>
            </w:pPr>
            <w:bookmarkStart w:id="0" w:name="_Toc135686604"/>
            <w:r>
              <w:t>2.5 Порядок проведения платежей</w:t>
            </w:r>
            <w:bookmarkEnd w:id="0"/>
          </w:p>
          <w:p w14:paraId="1ABF616B" w14:textId="77777777" w:rsidR="00FD1A92" w:rsidRDefault="00A8132D">
            <w:pPr>
              <w:spacing w:before="120" w:after="120"/>
              <w:ind w:firstLine="567"/>
              <w:jc w:val="both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2.5.1. Платежи проводятся в рабочие дни в соответствии с порядком обмена документами и информацией, предусмотренным приложением 54 к настоящему Регламенту. При этом участникам оптового рынка, </w:t>
            </w:r>
            <w:proofErr w:type="spellStart"/>
            <w:r>
              <w:rPr>
                <w:rFonts w:ascii="Garamond" w:eastAsia="Calibri" w:hAnsi="Garamond" w:cs="Times New Roman"/>
              </w:rPr>
              <w:t>ФСК</w:t>
            </w:r>
            <w:proofErr w:type="spellEnd"/>
            <w:r>
              <w:rPr>
                <w:rFonts w:ascii="Garamond" w:eastAsia="Calibri" w:hAnsi="Garamond" w:cs="Times New Roman"/>
              </w:rPr>
              <w:t>, СО в целях проведения платежей в соответствующий рабочий день необходимо обеспечить наличие денежных средств на основном счете, открытом в уполномоченной кредитной организации в целях проведения расчетов на оптовом рынке, в случае, если рабочий день является:</w:t>
            </w:r>
          </w:p>
          <w:p w14:paraId="3B0902B7" w14:textId="77777777" w:rsidR="00FD1A92" w:rsidRDefault="00A8132D">
            <w:pPr>
              <w:pStyle w:val="a3"/>
              <w:ind w:firstLine="567"/>
              <w:rPr>
                <w:rFonts w:ascii="Garamond" w:eastAsia="Calibri" w:hAnsi="Garamond"/>
                <w:szCs w:val="22"/>
                <w:lang w:val="ru-RU"/>
              </w:rPr>
            </w:pPr>
            <w:r>
              <w:rPr>
                <w:rFonts w:ascii="Garamond" w:eastAsia="Calibri" w:hAnsi="Garamond"/>
                <w:szCs w:val="22"/>
                <w:lang w:val="ru-RU"/>
              </w:rPr>
              <w:t>…</w:t>
            </w:r>
          </w:p>
          <w:p w14:paraId="6EBFBD15" w14:textId="0C87AB2E" w:rsidR="00FD1A92" w:rsidRPr="00A8132D" w:rsidRDefault="00A8132D" w:rsidP="00A8132D">
            <w:pPr>
              <w:pStyle w:val="a3"/>
              <w:ind w:firstLine="567"/>
              <w:rPr>
                <w:rFonts w:ascii="Garamond" w:eastAsia="Calibri" w:hAnsi="Garamond"/>
                <w:szCs w:val="22"/>
                <w:lang w:val="ru-RU"/>
              </w:rPr>
            </w:pPr>
            <w:r>
              <w:rPr>
                <w:rFonts w:ascii="Garamond" w:eastAsia="Calibri" w:hAnsi="Garamond"/>
                <w:szCs w:val="22"/>
                <w:lang w:val="ru-RU"/>
              </w:rPr>
              <w:t xml:space="preserve">Сводный реестр платежей участников оптового рынка формируется исходя из информации о наличии и размере денежных средств на торговых счетах участников оптового рынка, </w:t>
            </w:r>
            <w:proofErr w:type="spellStart"/>
            <w:r>
              <w:rPr>
                <w:rFonts w:ascii="Garamond" w:eastAsia="Calibri" w:hAnsi="Garamond"/>
                <w:szCs w:val="22"/>
                <w:lang w:val="ru-RU"/>
              </w:rPr>
              <w:t>ФСК</w:t>
            </w:r>
            <w:proofErr w:type="spellEnd"/>
            <w:r>
              <w:rPr>
                <w:rFonts w:ascii="Garamond" w:eastAsia="Calibri" w:hAnsi="Garamond"/>
                <w:szCs w:val="22"/>
                <w:lang w:val="ru-RU"/>
              </w:rPr>
              <w:t xml:space="preserve">, СО в Информации об остатках на торговых счетах, предоставляемой </w:t>
            </w:r>
            <w:r>
              <w:rPr>
                <w:rFonts w:ascii="Garamond" w:eastAsia="Calibri" w:hAnsi="Garamond"/>
                <w:szCs w:val="22"/>
                <w:lang w:val="ru-RU"/>
              </w:rPr>
              <w:lastRenderedPageBreak/>
              <w:t>уполномоченной кредитной организацией в порядке, предусмотренном приложением 54 к настоящему Регламенту.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CC5CBAF" w14:textId="77777777" w:rsidR="00FD1A92" w:rsidRDefault="00A8132D">
            <w:pPr>
              <w:pStyle w:val="3"/>
            </w:pPr>
            <w:r>
              <w:lastRenderedPageBreak/>
              <w:t>2.5 Порядок проведения платежей</w:t>
            </w:r>
          </w:p>
          <w:p w14:paraId="5B23D88E" w14:textId="77777777" w:rsidR="00FD1A92" w:rsidRDefault="00A8132D">
            <w:pPr>
              <w:spacing w:before="120" w:after="120"/>
              <w:ind w:firstLine="567"/>
              <w:jc w:val="both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2.5.1. Платежи проводятся в рабочие дни в соответствии с порядком обмена документами и информацией, предусмотренным приложением 54 к настоящему Регламенту. При этом участникам оптового рынка, </w:t>
            </w:r>
            <w:proofErr w:type="spellStart"/>
            <w:r>
              <w:rPr>
                <w:rFonts w:ascii="Garamond" w:eastAsia="Calibri" w:hAnsi="Garamond" w:cs="Times New Roman"/>
              </w:rPr>
              <w:t>ФСК</w:t>
            </w:r>
            <w:proofErr w:type="spellEnd"/>
            <w:r>
              <w:rPr>
                <w:rFonts w:ascii="Garamond" w:eastAsia="Calibri" w:hAnsi="Garamond" w:cs="Times New Roman"/>
              </w:rPr>
              <w:t>, СО в целях проведения платежей в соответствующий рабочий день необходимо обеспечить наличие денежных средств на основном счете, открытом в уполномоченной кредитной организации в целях проведения расчетов на оптовом рынке, в случае, если рабочий день является:</w:t>
            </w:r>
          </w:p>
          <w:p w14:paraId="0937B394" w14:textId="77777777" w:rsidR="00FD1A92" w:rsidRDefault="00A8132D">
            <w:pPr>
              <w:pStyle w:val="a3"/>
              <w:ind w:firstLine="567"/>
              <w:rPr>
                <w:rFonts w:ascii="Garamond" w:eastAsia="Calibri" w:hAnsi="Garamond"/>
                <w:szCs w:val="22"/>
                <w:lang w:val="ru-RU"/>
              </w:rPr>
            </w:pPr>
            <w:r>
              <w:rPr>
                <w:rFonts w:ascii="Garamond" w:eastAsia="Calibri" w:hAnsi="Garamond"/>
                <w:szCs w:val="22"/>
                <w:lang w:val="ru-RU"/>
              </w:rPr>
              <w:t>…</w:t>
            </w:r>
          </w:p>
          <w:p w14:paraId="38F0EF23" w14:textId="77777777" w:rsidR="00FD1A92" w:rsidRDefault="00A8132D">
            <w:pPr>
              <w:pStyle w:val="a3"/>
              <w:ind w:firstLine="567"/>
              <w:rPr>
                <w:rFonts w:ascii="Garamond" w:eastAsia="Calibri" w:hAnsi="Garamond"/>
                <w:szCs w:val="22"/>
                <w:lang w:val="ru-RU"/>
              </w:rPr>
            </w:pPr>
            <w:r>
              <w:rPr>
                <w:rFonts w:ascii="Garamond" w:eastAsia="Calibri" w:hAnsi="Garamond"/>
                <w:szCs w:val="22"/>
                <w:lang w:val="ru-RU"/>
              </w:rPr>
              <w:t xml:space="preserve">Сводный реестр платежей участников оптового рынка формируется исходя из информации о наличии и размере денежных средств на торговых счетах участников оптового рынка, </w:t>
            </w:r>
            <w:proofErr w:type="spellStart"/>
            <w:r>
              <w:rPr>
                <w:rFonts w:ascii="Garamond" w:eastAsia="Calibri" w:hAnsi="Garamond"/>
                <w:szCs w:val="22"/>
                <w:lang w:val="ru-RU"/>
              </w:rPr>
              <w:t>ФСК</w:t>
            </w:r>
            <w:proofErr w:type="spellEnd"/>
            <w:r>
              <w:rPr>
                <w:rFonts w:ascii="Garamond" w:eastAsia="Calibri" w:hAnsi="Garamond"/>
                <w:szCs w:val="22"/>
                <w:lang w:val="ru-RU"/>
              </w:rPr>
              <w:t>, СО в Информации об остатках на торговых счетах, предоставляемой уполномоченной кредитной организацией в порядке, предусмотренном приложением 54 к настоящему Регламенту.</w:t>
            </w:r>
          </w:p>
          <w:p w14:paraId="0400B980" w14:textId="34B80B16" w:rsidR="00FD1A92" w:rsidRPr="00A8132D" w:rsidRDefault="00A8132D" w:rsidP="00835003">
            <w:pPr>
              <w:pStyle w:val="a3"/>
              <w:ind w:firstLine="567"/>
              <w:rPr>
                <w:rFonts w:ascii="Garamond" w:eastAsia="Calibri" w:hAnsi="Garamond"/>
                <w:szCs w:val="22"/>
                <w:lang w:val="ru-RU"/>
              </w:rPr>
            </w:pPr>
            <w:r>
              <w:rPr>
                <w:rFonts w:ascii="Garamond" w:eastAsia="Calibri" w:hAnsi="Garamond"/>
                <w:szCs w:val="22"/>
                <w:highlight w:val="yellow"/>
                <w:lang w:val="ru-RU"/>
              </w:rPr>
              <w:lastRenderedPageBreak/>
              <w:t xml:space="preserve">Назначения платежей в Сводном реестре указываются в соответствии с приложением </w:t>
            </w:r>
            <w:r w:rsidR="00835003">
              <w:rPr>
                <w:rFonts w:ascii="Garamond" w:eastAsia="Calibri" w:hAnsi="Garamond"/>
                <w:szCs w:val="22"/>
                <w:highlight w:val="yellow"/>
                <w:lang w:val="ru-RU"/>
              </w:rPr>
              <w:t>8</w:t>
            </w:r>
            <w:r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к настоящему Регламенту.</w:t>
            </w:r>
          </w:p>
        </w:tc>
      </w:tr>
      <w:tr w:rsidR="00FD1A92" w14:paraId="6400816A" w14:textId="77777777" w:rsidTr="00A8132D">
        <w:tc>
          <w:tcPr>
            <w:tcW w:w="1282" w:type="dxa"/>
            <w:vAlign w:val="center"/>
          </w:tcPr>
          <w:p w14:paraId="63004143" w14:textId="56E05EE5" w:rsidR="00FD1A92" w:rsidRDefault="00A8132D" w:rsidP="0083500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Добавить приложение </w:t>
            </w:r>
            <w:r w:rsidR="00835003">
              <w:rPr>
                <w:rFonts w:ascii="Garamond" w:hAnsi="Garamond"/>
                <w:b/>
              </w:rPr>
              <w:t>8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1BD489CC" w14:textId="77777777" w:rsidR="00FD1A92" w:rsidRDefault="00FD1A92">
            <w:pPr>
              <w:pStyle w:val="a3"/>
              <w:shd w:val="clear" w:color="auto" w:fill="FFFFFF"/>
              <w:ind w:firstLine="567"/>
              <w:rPr>
                <w:rFonts w:ascii="Garamond" w:hAnsi="Garamond" w:cs="Garamond"/>
                <w:b/>
                <w:bCs/>
                <w:szCs w:val="22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3B72483" w14:textId="61E30C80" w:rsidR="00FD1A92" w:rsidRDefault="00A8132D" w:rsidP="00835003">
            <w:pPr>
              <w:widowControl w:val="0"/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Приложение </w:t>
            </w:r>
            <w:r w:rsidR="00835003">
              <w:rPr>
                <w:rFonts w:ascii="Garamond" w:hAnsi="Garamond"/>
                <w:b/>
              </w:rPr>
              <w:t>8</w:t>
            </w:r>
          </w:p>
        </w:tc>
      </w:tr>
    </w:tbl>
    <w:p w14:paraId="0271B8D2" w14:textId="77777777" w:rsidR="00FD1A92" w:rsidRDefault="00FD1A92"/>
    <w:p w14:paraId="5FCC06AF" w14:textId="77777777" w:rsidR="00FD1A92" w:rsidRDefault="00FD1A92"/>
    <w:p w14:paraId="312962D6" w14:textId="77777777" w:rsidR="00FD1A92" w:rsidRDefault="00FD1A92"/>
    <w:p w14:paraId="1BC16E81" w14:textId="77777777" w:rsidR="00FD1A92" w:rsidRDefault="00FD1A92">
      <w:pPr>
        <w:spacing w:after="0"/>
        <w:jc w:val="right"/>
        <w:rPr>
          <w:b/>
          <w:spacing w:val="1"/>
          <w:sz w:val="20"/>
        </w:rPr>
        <w:sectPr w:rsidR="00FD1A92" w:rsidSect="00A8132D">
          <w:footerReference w:type="default" r:id="rId8"/>
          <w:pgSz w:w="16838" w:h="11906" w:orient="landscape"/>
          <w:pgMar w:top="992" w:right="1106" w:bottom="851" w:left="1418" w:header="709" w:footer="709" w:gutter="0"/>
          <w:cols w:space="708"/>
          <w:titlePg/>
          <w:docGrid w:linePitch="360"/>
        </w:sectPr>
      </w:pPr>
    </w:p>
    <w:p w14:paraId="66B91EA2" w14:textId="77777777" w:rsidR="00FD1A92" w:rsidRPr="00835003" w:rsidRDefault="00A8132D">
      <w:pPr>
        <w:spacing w:after="0"/>
        <w:rPr>
          <w:rFonts w:ascii="Garamond" w:hAnsi="Garamond"/>
          <w:b/>
          <w:spacing w:val="1"/>
        </w:rPr>
      </w:pPr>
      <w:r w:rsidRPr="00835003">
        <w:rPr>
          <w:rFonts w:ascii="Garamond" w:hAnsi="Garamond"/>
          <w:b/>
          <w:spacing w:val="1"/>
        </w:rPr>
        <w:lastRenderedPageBreak/>
        <w:t>Добавить приложение</w:t>
      </w:r>
    </w:p>
    <w:p w14:paraId="66D90989" w14:textId="2DAB930F" w:rsidR="00FD1A92" w:rsidRPr="00835003" w:rsidRDefault="00A8132D">
      <w:pPr>
        <w:spacing w:after="0"/>
        <w:jc w:val="right"/>
        <w:rPr>
          <w:rFonts w:ascii="Garamond" w:hAnsi="Garamond"/>
          <w:b/>
          <w:spacing w:val="1"/>
        </w:rPr>
      </w:pPr>
      <w:r w:rsidRPr="00835003">
        <w:rPr>
          <w:rFonts w:ascii="Garamond" w:hAnsi="Garamond"/>
          <w:b/>
          <w:spacing w:val="1"/>
        </w:rPr>
        <w:t xml:space="preserve">Приложение </w:t>
      </w:r>
      <w:r w:rsidR="00835003" w:rsidRPr="00835003">
        <w:rPr>
          <w:rFonts w:ascii="Garamond" w:hAnsi="Garamond"/>
          <w:b/>
          <w:spacing w:val="1"/>
        </w:rPr>
        <w:t>8</w:t>
      </w:r>
      <w:r w:rsidRPr="00835003">
        <w:rPr>
          <w:rFonts w:ascii="Garamond" w:hAnsi="Garamond"/>
          <w:b/>
          <w:spacing w:val="1"/>
        </w:rPr>
        <w:t xml:space="preserve">  </w:t>
      </w:r>
    </w:p>
    <w:p w14:paraId="2F4FC10F" w14:textId="77777777" w:rsidR="00FD1A92" w:rsidRDefault="00A8132D">
      <w:pPr>
        <w:spacing w:after="0"/>
        <w:jc w:val="right"/>
        <w:rPr>
          <w:rFonts w:ascii="Garamond" w:hAnsi="Garamond"/>
          <w:spacing w:val="1"/>
        </w:rPr>
      </w:pPr>
      <w:r>
        <w:rPr>
          <w:rFonts w:ascii="Garamond" w:hAnsi="Garamond"/>
          <w:spacing w:val="1"/>
        </w:rPr>
        <w:t xml:space="preserve">к Регламенту финансовых расчетов </w:t>
      </w:r>
    </w:p>
    <w:p w14:paraId="21AE32B2" w14:textId="77777777" w:rsidR="00FD1A92" w:rsidRDefault="00A8132D">
      <w:pPr>
        <w:spacing w:after="0"/>
        <w:jc w:val="right"/>
        <w:rPr>
          <w:rFonts w:ascii="Garamond" w:hAnsi="Garamond"/>
          <w:b/>
          <w:spacing w:val="1"/>
        </w:rPr>
      </w:pPr>
      <w:r>
        <w:rPr>
          <w:rFonts w:ascii="Garamond" w:hAnsi="Garamond"/>
          <w:spacing w:val="1"/>
        </w:rPr>
        <w:t>на оптовом рынке электроэнергии</w:t>
      </w:r>
      <w:r>
        <w:rPr>
          <w:rFonts w:ascii="Garamond" w:hAnsi="Garamond"/>
          <w:b/>
          <w:spacing w:val="1"/>
        </w:rPr>
        <w:t xml:space="preserve"> </w:t>
      </w:r>
    </w:p>
    <w:p w14:paraId="32DB8CC3" w14:textId="77777777" w:rsidR="00FD1A92" w:rsidRDefault="00FD1A92"/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0"/>
      </w:tblGrid>
      <w:tr w:rsidR="00FD1A92" w14:paraId="31AD1150" w14:textId="77777777">
        <w:trPr>
          <w:trHeight w:val="360"/>
        </w:trPr>
        <w:tc>
          <w:tcPr>
            <w:tcW w:w="10120" w:type="dxa"/>
            <w:shd w:val="clear" w:color="auto" w:fill="auto"/>
            <w:vAlign w:val="center"/>
            <w:hideMark/>
          </w:tcPr>
          <w:p w14:paraId="2BB3F43A" w14:textId="77777777" w:rsidR="00FD1A92" w:rsidRDefault="00A8132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Порядок указания назначения платежа в Сводном реестре платежей</w:t>
            </w:r>
          </w:p>
        </w:tc>
      </w:tr>
      <w:tr w:rsidR="00FD1A92" w14:paraId="18A20402" w14:textId="77777777">
        <w:trPr>
          <w:trHeight w:val="480"/>
        </w:trPr>
        <w:tc>
          <w:tcPr>
            <w:tcW w:w="10120" w:type="dxa"/>
            <w:shd w:val="clear" w:color="auto" w:fill="auto"/>
            <w:vAlign w:val="center"/>
            <w:hideMark/>
          </w:tcPr>
          <w:p w14:paraId="577E0566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по договорам купли-продажи на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РСВ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 и договорам комиссии на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РСВ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, по договорам купли-продажи на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БР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 и договорам комиссии на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БР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, по договорам купли-продажи электрической энергии в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НЦЗ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 и договорам комиссии в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НЦЗ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, договору купли-продажи электрической энергии по свободным (нерегулируемым) ценам в целях компенсации потерь в электрических сетях (в ценовой зоне):</w:t>
            </w:r>
          </w:p>
        </w:tc>
      </w:tr>
      <w:tr w:rsidR="00FD1A92" w14:paraId="4C0B0B2B" w14:textId="77777777">
        <w:trPr>
          <w:trHeight w:val="696"/>
        </w:trPr>
        <w:tc>
          <w:tcPr>
            <w:tcW w:w="10120" w:type="dxa"/>
            <w:shd w:val="clear" w:color="auto" w:fill="auto"/>
            <w:vAlign w:val="center"/>
            <w:hideMark/>
          </w:tcPr>
          <w:p w14:paraId="1A806E10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За электроэнергию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с [дата начала периода обязательства] по [дата окончания периода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14:paraId="5DE26FFD" w14:textId="77777777">
        <w:trPr>
          <w:trHeight w:val="684"/>
        </w:trPr>
        <w:tc>
          <w:tcPr>
            <w:tcW w:w="10120" w:type="dxa"/>
            <w:shd w:val="clear" w:color="auto" w:fill="auto"/>
            <w:vAlign w:val="center"/>
            <w:hideMark/>
          </w:tcPr>
          <w:p w14:paraId="5EB842AB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Пени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с [дата начала периода обязательства] по [дата окончания периода обязательства]. Без НДС.</w:t>
            </w:r>
          </w:p>
        </w:tc>
      </w:tr>
      <w:tr w:rsidR="00FD1A92" w14:paraId="3A344AD1" w14:textId="77777777">
        <w:trPr>
          <w:trHeight w:val="588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52EF1CE4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Возврат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с [дата начала периода обязательства] по [дата окончания периода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14:paraId="0D505DFB" w14:textId="77777777">
        <w:trPr>
          <w:trHeight w:val="588"/>
        </w:trPr>
        <w:tc>
          <w:tcPr>
            <w:tcW w:w="10120" w:type="dxa"/>
            <w:shd w:val="clear" w:color="auto" w:fill="auto"/>
            <w:vAlign w:val="center"/>
            <w:hideMark/>
          </w:tcPr>
          <w:p w14:paraId="032714AA" w14:textId="44797D49" w:rsidR="00FD1A92" w:rsidRDefault="00A8132D" w:rsidP="003F1066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За электроэнергию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п</w:t>
            </w:r>
            <w:r>
              <w:rPr>
                <w:rFonts w:ascii="Garamond" w:eastAsia="Times New Roman" w:hAnsi="Garamond" w:cs="Arial"/>
                <w:lang w:eastAsia="ru-RU"/>
              </w:rPr>
              <w:t>ериод обязательства]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 </w:t>
            </w:r>
            <w:r>
              <w:rPr>
                <w:rFonts w:ascii="Garamond" w:eastAsia="Times New Roman" w:hAnsi="Garamond" w:cs="Arial"/>
                <w:lang w:eastAsia="ru-RU"/>
              </w:rPr>
              <w:t xml:space="preserve">*.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14:paraId="20AA8A14" w14:textId="77777777">
        <w:trPr>
          <w:trHeight w:val="588"/>
        </w:trPr>
        <w:tc>
          <w:tcPr>
            <w:tcW w:w="10120" w:type="dxa"/>
            <w:shd w:val="clear" w:color="auto" w:fill="auto"/>
            <w:vAlign w:val="center"/>
            <w:hideMark/>
          </w:tcPr>
          <w:p w14:paraId="5F321DB5" w14:textId="29BEEB0A" w:rsidR="00FD1A92" w:rsidRDefault="00A8132D" w:rsidP="003F1066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Пени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п</w:t>
            </w:r>
            <w:r>
              <w:rPr>
                <w:rFonts w:ascii="Garamond" w:eastAsia="Times New Roman" w:hAnsi="Garamond" w:cs="Arial"/>
                <w:lang w:eastAsia="ru-RU"/>
              </w:rPr>
              <w:t>ериод обязательства]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 </w:t>
            </w:r>
            <w:r>
              <w:rPr>
                <w:rFonts w:ascii="Garamond" w:eastAsia="Times New Roman" w:hAnsi="Garamond" w:cs="Arial"/>
                <w:lang w:eastAsia="ru-RU"/>
              </w:rPr>
              <w:t>*.  Без НДС.</w:t>
            </w:r>
          </w:p>
        </w:tc>
      </w:tr>
      <w:tr w:rsidR="00FD1A92" w14:paraId="4B3ECA18" w14:textId="77777777">
        <w:trPr>
          <w:trHeight w:val="714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497FE9F2" w14:textId="57746592" w:rsidR="00FD1A92" w:rsidRDefault="00A8132D" w:rsidP="003F1066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п/п [номер п/п] Возврат неиспользованных средств обеспечительного платежа за электроэнергию по договору [номер договора] от [дата договора] на [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м</w:t>
            </w:r>
            <w:r>
              <w:rPr>
                <w:rFonts w:ascii="Garamond" w:eastAsia="Times New Roman" w:hAnsi="Garamond" w:cs="Arial"/>
                <w:lang w:eastAsia="ru-RU"/>
              </w:rPr>
              <w:t xml:space="preserve">есяц 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г</w:t>
            </w:r>
            <w:r>
              <w:rPr>
                <w:rFonts w:ascii="Garamond" w:eastAsia="Times New Roman" w:hAnsi="Garamond" w:cs="Arial"/>
                <w:lang w:eastAsia="ru-RU"/>
              </w:rPr>
              <w:t>од] г. НДС не облагается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.</w:t>
            </w:r>
          </w:p>
        </w:tc>
      </w:tr>
      <w:tr w:rsidR="00FD1A92" w14:paraId="09D77CB3" w14:textId="77777777" w:rsidTr="008D3977">
        <w:trPr>
          <w:trHeight w:val="556"/>
        </w:trPr>
        <w:tc>
          <w:tcPr>
            <w:tcW w:w="10120" w:type="dxa"/>
            <w:shd w:val="clear" w:color="auto" w:fill="auto"/>
            <w:vAlign w:val="center"/>
            <w:hideMark/>
          </w:tcPr>
          <w:p w14:paraId="42DBEB1D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нарушение представления инф. о показателях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СФ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 за период [период обязательства]. Без НДС.</w:t>
            </w:r>
          </w:p>
        </w:tc>
      </w:tr>
      <w:tr w:rsidR="00FD1A92" w14:paraId="291F676D" w14:textId="77777777" w:rsidTr="008D3977">
        <w:trPr>
          <w:trHeight w:val="550"/>
        </w:trPr>
        <w:tc>
          <w:tcPr>
            <w:tcW w:w="10120" w:type="dxa"/>
            <w:shd w:val="clear" w:color="auto" w:fill="auto"/>
            <w:vAlign w:val="center"/>
            <w:hideMark/>
          </w:tcPr>
          <w:p w14:paraId="2AD7853E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нарушение представления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СФ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 на бумажном носителе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 за период [период обязательства]. Без НДС.</w:t>
            </w:r>
          </w:p>
        </w:tc>
      </w:tr>
      <w:tr w:rsidR="00FD1A92" w14:paraId="1B676C3C" w14:textId="77777777" w:rsidTr="008D3977">
        <w:trPr>
          <w:trHeight w:val="558"/>
        </w:trPr>
        <w:tc>
          <w:tcPr>
            <w:tcW w:w="10120" w:type="dxa"/>
            <w:shd w:val="clear" w:color="auto" w:fill="auto"/>
            <w:vAlign w:val="center"/>
            <w:hideMark/>
          </w:tcPr>
          <w:p w14:paraId="34CF9A83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нарушение представления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СФ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 через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ЭДО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>. [номер договора] от [дата договора] за период [период обязательства]. Без НДС.</w:t>
            </w:r>
          </w:p>
        </w:tc>
      </w:tr>
      <w:tr w:rsidR="00FD1A92" w14:paraId="1C7F0FFE" w14:textId="77777777" w:rsidTr="008D3977">
        <w:trPr>
          <w:trHeight w:val="566"/>
        </w:trPr>
        <w:tc>
          <w:tcPr>
            <w:tcW w:w="10120" w:type="dxa"/>
            <w:shd w:val="clear" w:color="auto" w:fill="auto"/>
            <w:vAlign w:val="center"/>
            <w:hideMark/>
          </w:tcPr>
          <w:p w14:paraId="69AFE8B3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нарушение представления копий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СФ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>. [номер договора] от [дата договора] за период [период обязательства]. Без НДС.</w:t>
            </w:r>
          </w:p>
        </w:tc>
      </w:tr>
      <w:tr w:rsidR="00FD1A92" w14:paraId="677E7199" w14:textId="77777777" w:rsidTr="008D3977">
        <w:trPr>
          <w:trHeight w:val="560"/>
        </w:trPr>
        <w:tc>
          <w:tcPr>
            <w:tcW w:w="10120" w:type="dxa"/>
            <w:shd w:val="clear" w:color="auto" w:fill="auto"/>
            <w:vAlign w:val="center"/>
          </w:tcPr>
          <w:p w14:paraId="51954B81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Комиссионное вознаграждение ЦФР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. НДС [сумма НДС]. </w:t>
            </w:r>
          </w:p>
        </w:tc>
      </w:tr>
      <w:tr w:rsidR="00FD1A92" w14:paraId="32B01585" w14:textId="77777777">
        <w:trPr>
          <w:trHeight w:val="768"/>
        </w:trPr>
        <w:tc>
          <w:tcPr>
            <w:tcW w:w="10120" w:type="dxa"/>
            <w:shd w:val="clear" w:color="auto" w:fill="auto"/>
            <w:vAlign w:val="center"/>
          </w:tcPr>
          <w:p w14:paraId="78D8DD56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Пени (Комиссионное вознаграждение ЦФР)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14:paraId="45DDE9B6" w14:textId="77777777">
        <w:trPr>
          <w:trHeight w:val="456"/>
        </w:trPr>
        <w:tc>
          <w:tcPr>
            <w:tcW w:w="10120" w:type="dxa"/>
            <w:shd w:val="clear" w:color="auto" w:fill="auto"/>
            <w:noWrap/>
            <w:vAlign w:val="center"/>
            <w:hideMark/>
          </w:tcPr>
          <w:p w14:paraId="28364ABC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</w:rPr>
              <w:t>по договорам уступки требования (цессии), заключаемым с победителем конкурса на присвоение статуса гарантирующего поставщика</w:t>
            </w: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:</w:t>
            </w:r>
          </w:p>
        </w:tc>
      </w:tr>
      <w:tr w:rsidR="00FD1A92" w14:paraId="7255570E" w14:textId="77777777">
        <w:trPr>
          <w:trHeight w:val="612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6D5BB5AB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Оплата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>. цессии (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ГП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) [номер договора] от [дата договора]. За период [период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14:paraId="5BFC52D6" w14:textId="77777777">
        <w:trPr>
          <w:trHeight w:val="288"/>
        </w:trPr>
        <w:tc>
          <w:tcPr>
            <w:tcW w:w="10120" w:type="dxa"/>
            <w:shd w:val="clear" w:color="auto" w:fill="auto"/>
            <w:vAlign w:val="center"/>
            <w:hideMark/>
          </w:tcPr>
          <w:p w14:paraId="4EF9B0B1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</w:rPr>
              <w:t xml:space="preserve">по договору о присоединении </w:t>
            </w:r>
            <w:r>
              <w:rPr>
                <w:rFonts w:ascii="Garamond" w:hAnsi="Garamond"/>
                <w:b/>
                <w:color w:val="000000"/>
              </w:rPr>
              <w:t>к торговой системе оптового рынка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FD1A92" w14:paraId="56DCF134" w14:textId="77777777" w:rsidTr="008D3977">
        <w:trPr>
          <w:trHeight w:val="627"/>
        </w:trPr>
        <w:tc>
          <w:tcPr>
            <w:tcW w:w="10120" w:type="dxa"/>
            <w:shd w:val="clear" w:color="auto" w:fill="auto"/>
            <w:vAlign w:val="center"/>
            <w:hideMark/>
          </w:tcPr>
          <w:p w14:paraId="7A02C217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За услугу ЦФР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. НДС [сумма НДС]. </w:t>
            </w:r>
          </w:p>
        </w:tc>
      </w:tr>
      <w:tr w:rsidR="00FD1A92" w14:paraId="22B1613F" w14:textId="77777777" w:rsidTr="008D3977">
        <w:trPr>
          <w:trHeight w:val="553"/>
        </w:trPr>
        <w:tc>
          <w:tcPr>
            <w:tcW w:w="10120" w:type="dxa"/>
            <w:shd w:val="clear" w:color="auto" w:fill="auto"/>
            <w:vAlign w:val="center"/>
            <w:hideMark/>
          </w:tcPr>
          <w:p w14:paraId="751E33AD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Возврат (услуга ЦФР)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. НДС [сумма НДС]. </w:t>
            </w:r>
          </w:p>
        </w:tc>
      </w:tr>
      <w:tr w:rsidR="00FD1A92" w14:paraId="4D7F7186" w14:textId="77777777" w:rsidTr="008D3977">
        <w:trPr>
          <w:trHeight w:val="546"/>
        </w:trPr>
        <w:tc>
          <w:tcPr>
            <w:tcW w:w="10120" w:type="dxa"/>
            <w:shd w:val="clear" w:color="auto" w:fill="auto"/>
            <w:vAlign w:val="center"/>
            <w:hideMark/>
          </w:tcPr>
          <w:p w14:paraId="09EC68DC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Пени (Комплексная услуга ЦФР)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Без НДС. </w:t>
            </w:r>
          </w:p>
        </w:tc>
      </w:tr>
      <w:tr w:rsidR="00FD1A92" w14:paraId="19521EB2" w14:textId="77777777">
        <w:trPr>
          <w:trHeight w:val="660"/>
        </w:trPr>
        <w:tc>
          <w:tcPr>
            <w:tcW w:w="10120" w:type="dxa"/>
            <w:shd w:val="clear" w:color="auto" w:fill="auto"/>
            <w:vAlign w:val="center"/>
            <w:hideMark/>
          </w:tcPr>
          <w:p w14:paraId="2D3304F6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За услугу АТС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 За период с [дата начала периода обязательства] по [дата окончания периода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. НДС [сумма НДС]. </w:t>
            </w:r>
          </w:p>
        </w:tc>
      </w:tr>
      <w:tr w:rsidR="00FD1A92" w14:paraId="36DA86BF" w14:textId="77777777">
        <w:trPr>
          <w:trHeight w:val="660"/>
        </w:trPr>
        <w:tc>
          <w:tcPr>
            <w:tcW w:w="10120" w:type="dxa"/>
            <w:shd w:val="clear" w:color="auto" w:fill="auto"/>
            <w:vAlign w:val="center"/>
            <w:hideMark/>
          </w:tcPr>
          <w:p w14:paraId="7E705785" w14:textId="6303B26A" w:rsidR="00FD1A92" w:rsidRDefault="00A8132D" w:rsidP="003F1066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lastRenderedPageBreak/>
              <w:t>п/п [номер п/п] Возврат (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У</w:t>
            </w:r>
            <w:r>
              <w:rPr>
                <w:rFonts w:ascii="Garamond" w:eastAsia="Times New Roman" w:hAnsi="Garamond" w:cs="Arial"/>
                <w:lang w:eastAsia="ru-RU"/>
              </w:rPr>
              <w:t xml:space="preserve">слуга АТС)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 За период с [дата начала периода обязательства] по [дата окончания периода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. НДС [сумма НДС]. </w:t>
            </w:r>
          </w:p>
        </w:tc>
      </w:tr>
      <w:tr w:rsidR="00FD1A92" w14:paraId="02052917" w14:textId="77777777">
        <w:trPr>
          <w:trHeight w:val="660"/>
        </w:trPr>
        <w:tc>
          <w:tcPr>
            <w:tcW w:w="10120" w:type="dxa"/>
            <w:shd w:val="clear" w:color="auto" w:fill="auto"/>
            <w:vAlign w:val="center"/>
            <w:hideMark/>
          </w:tcPr>
          <w:p w14:paraId="787029EC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Пени (Услуга АТС)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с [дата начала периода обязательства] по [дата окончания периода обязательства]. Без НДС.</w:t>
            </w:r>
          </w:p>
        </w:tc>
      </w:tr>
      <w:tr w:rsidR="00FD1A92" w14:paraId="529256C7" w14:textId="77777777">
        <w:trPr>
          <w:trHeight w:val="288"/>
        </w:trPr>
        <w:tc>
          <w:tcPr>
            <w:tcW w:w="10120" w:type="dxa"/>
            <w:shd w:val="clear" w:color="auto" w:fill="auto"/>
            <w:vAlign w:val="center"/>
            <w:hideMark/>
          </w:tcPr>
          <w:p w14:paraId="1B060FA1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по договорам возмездного оказания услуг по оперативно-диспетчерскому управлению в электроэнергетике в части обеспечения надежности функционирования электроэнергетики:</w:t>
            </w:r>
          </w:p>
        </w:tc>
      </w:tr>
      <w:tr w:rsidR="00FD1A92" w14:paraId="55D75F09" w14:textId="77777777">
        <w:trPr>
          <w:trHeight w:val="612"/>
        </w:trPr>
        <w:tc>
          <w:tcPr>
            <w:tcW w:w="10120" w:type="dxa"/>
            <w:shd w:val="clear" w:color="auto" w:fill="auto"/>
            <w:vAlign w:val="center"/>
            <w:hideMark/>
          </w:tcPr>
          <w:p w14:paraId="5317DF1E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За услуги СО ЕЭС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14:paraId="51C35075" w14:textId="77777777">
        <w:trPr>
          <w:trHeight w:val="564"/>
        </w:trPr>
        <w:tc>
          <w:tcPr>
            <w:tcW w:w="10120" w:type="dxa"/>
            <w:shd w:val="clear" w:color="auto" w:fill="auto"/>
            <w:vAlign w:val="center"/>
            <w:hideMark/>
          </w:tcPr>
          <w:p w14:paraId="4265ADA4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Возврат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14:paraId="0CD4433D" w14:textId="77777777">
        <w:trPr>
          <w:trHeight w:val="576"/>
        </w:trPr>
        <w:tc>
          <w:tcPr>
            <w:tcW w:w="10120" w:type="dxa"/>
            <w:shd w:val="clear" w:color="auto" w:fill="auto"/>
            <w:vAlign w:val="center"/>
            <w:hideMark/>
          </w:tcPr>
          <w:p w14:paraId="4CF27736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Пени (За услуги СО ЕЭС)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14:paraId="7526947F" w14:textId="77777777">
        <w:trPr>
          <w:trHeight w:val="288"/>
        </w:trPr>
        <w:tc>
          <w:tcPr>
            <w:tcW w:w="10120" w:type="dxa"/>
            <w:shd w:val="clear" w:color="auto" w:fill="auto"/>
            <w:vAlign w:val="center"/>
            <w:hideMark/>
          </w:tcPr>
          <w:p w14:paraId="46242EDC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по агентским договорам с ЦФР:</w:t>
            </w:r>
          </w:p>
        </w:tc>
      </w:tr>
      <w:tr w:rsidR="00FD1A92" w14:paraId="178F6D65" w14:textId="77777777" w:rsidTr="008D3977">
        <w:trPr>
          <w:trHeight w:val="600"/>
        </w:trPr>
        <w:tc>
          <w:tcPr>
            <w:tcW w:w="10120" w:type="dxa"/>
            <w:shd w:val="clear" w:color="auto" w:fill="auto"/>
            <w:vAlign w:val="center"/>
            <w:hideMark/>
          </w:tcPr>
          <w:p w14:paraId="641BBF86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Агентское вознаграждение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с [дата начала периода обязательства] по [дата окончания периода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14:paraId="4E179EA0" w14:textId="77777777" w:rsidTr="008D3977">
        <w:trPr>
          <w:trHeight w:val="454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74647CE0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Пени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с [дата начала периода обязательства] по [дата окончания периода обязательства]. Без НДС.</w:t>
            </w:r>
          </w:p>
        </w:tc>
      </w:tr>
      <w:tr w:rsidR="00FD1A92" w14:paraId="12FE346C" w14:textId="77777777">
        <w:trPr>
          <w:trHeight w:val="708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7B2D46B3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п/п [номер п/п] Оплата штрафа за бездействие или действия, означающие фактический отказ от исполнения агентского дог. [номер договора] от [дата договора]. Без НДС.</w:t>
            </w:r>
          </w:p>
        </w:tc>
      </w:tr>
      <w:tr w:rsidR="00FD1A92" w14:paraId="1E9A97E6" w14:textId="77777777">
        <w:trPr>
          <w:trHeight w:val="288"/>
        </w:trPr>
        <w:tc>
          <w:tcPr>
            <w:tcW w:w="10120" w:type="dxa"/>
            <w:shd w:val="clear" w:color="auto" w:fill="auto"/>
            <w:vAlign w:val="center"/>
            <w:hideMark/>
          </w:tcPr>
          <w:p w14:paraId="3D2DBC38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по договорам коммерческого представительства с ЦФР:</w:t>
            </w:r>
          </w:p>
        </w:tc>
      </w:tr>
      <w:tr w:rsidR="00FD1A92" w14:paraId="4D9670C4" w14:textId="77777777">
        <w:trPr>
          <w:trHeight w:val="636"/>
        </w:trPr>
        <w:tc>
          <w:tcPr>
            <w:tcW w:w="10120" w:type="dxa"/>
            <w:shd w:val="clear" w:color="auto" w:fill="auto"/>
            <w:vAlign w:val="center"/>
            <w:hideMark/>
          </w:tcPr>
          <w:p w14:paraId="2BC20715" w14:textId="29A589CF" w:rsidR="00FD1A92" w:rsidRDefault="00A8132D" w:rsidP="003F1066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Вознаграждение 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п</w:t>
            </w:r>
            <w:r>
              <w:rPr>
                <w:rFonts w:ascii="Garamond" w:eastAsia="Times New Roman" w:hAnsi="Garamond" w:cs="Arial"/>
                <w:lang w:eastAsia="ru-RU"/>
              </w:rPr>
              <w:t xml:space="preserve">оверенного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.</w:t>
            </w:r>
            <w:r>
              <w:rPr>
                <w:rFonts w:ascii="Garamond" w:eastAsia="Times New Roman" w:hAnsi="Garamond" w:cs="Arial"/>
                <w:lang w:eastAsia="ru-RU"/>
              </w:rPr>
              <w:t xml:space="preserve">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 [сумма].</w:t>
            </w:r>
          </w:p>
        </w:tc>
      </w:tr>
      <w:tr w:rsidR="00FD1A92" w14:paraId="4C71FC98" w14:textId="77777777">
        <w:trPr>
          <w:trHeight w:val="636"/>
        </w:trPr>
        <w:tc>
          <w:tcPr>
            <w:tcW w:w="10120" w:type="dxa"/>
            <w:shd w:val="clear" w:color="auto" w:fill="auto"/>
            <w:vAlign w:val="center"/>
            <w:hideMark/>
          </w:tcPr>
          <w:p w14:paraId="1F70FBA0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Пени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14:paraId="73711319" w14:textId="77777777">
        <w:trPr>
          <w:trHeight w:val="288"/>
        </w:trPr>
        <w:tc>
          <w:tcPr>
            <w:tcW w:w="10120" w:type="dxa"/>
            <w:shd w:val="clear" w:color="auto" w:fill="auto"/>
            <w:vAlign w:val="center"/>
            <w:hideMark/>
          </w:tcPr>
          <w:p w14:paraId="4BF43A65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по оплате штрафов по решению дисциплинарной комиссии СР:</w:t>
            </w:r>
          </w:p>
        </w:tc>
      </w:tr>
      <w:tr w:rsidR="00FD1A92" w14:paraId="37929910" w14:textId="77777777" w:rsidTr="008D3977">
        <w:trPr>
          <w:trHeight w:val="568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53F6A130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п/п [номер п/п] Оплата штрафа по решению Дисциплинарной комиссии Ассоциации «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НП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 Совет рынка» № [номер решения] от [дата решения]. НДС не облагается.</w:t>
            </w:r>
          </w:p>
        </w:tc>
      </w:tr>
      <w:tr w:rsidR="00FD1A92" w14:paraId="34139F21" w14:textId="77777777">
        <w:trPr>
          <w:trHeight w:val="288"/>
        </w:trPr>
        <w:tc>
          <w:tcPr>
            <w:tcW w:w="10120" w:type="dxa"/>
            <w:shd w:val="clear" w:color="auto" w:fill="auto"/>
            <w:vAlign w:val="center"/>
            <w:hideMark/>
          </w:tcPr>
          <w:p w14:paraId="0E06C080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по регулируемым договорам купли-продажи электрической энергии и мощности:</w:t>
            </w:r>
          </w:p>
        </w:tc>
      </w:tr>
      <w:tr w:rsidR="00FD1A92" w14:paraId="14E69452" w14:textId="77777777" w:rsidTr="008D3977">
        <w:trPr>
          <w:trHeight w:val="660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6FCC8A67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За мощность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. НДС [сумма НДС]. </w:t>
            </w:r>
          </w:p>
        </w:tc>
      </w:tr>
      <w:tr w:rsidR="00FD1A92" w14:paraId="3AEA09A6" w14:textId="77777777" w:rsidTr="003F1066">
        <w:trPr>
          <w:trHeight w:val="692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6CD4CDDA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Возврат (за мощность)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. НДС [сумма НДС]. </w:t>
            </w:r>
          </w:p>
        </w:tc>
      </w:tr>
      <w:tr w:rsidR="00FD1A92" w14:paraId="527883BC" w14:textId="77777777" w:rsidTr="008D3977">
        <w:trPr>
          <w:trHeight w:val="540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3F80FD0C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п/п [номер п/п] Пени (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РД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 за мощность)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 За период [период обязательства]. Без НДС.</w:t>
            </w:r>
          </w:p>
        </w:tc>
      </w:tr>
      <w:tr w:rsidR="00FD1A92" w14:paraId="062D59A6" w14:textId="77777777" w:rsidTr="003F1066">
        <w:trPr>
          <w:trHeight w:val="698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74629CFC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За электроэнергию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. НДС [сумма НДС]. </w:t>
            </w:r>
          </w:p>
        </w:tc>
      </w:tr>
      <w:tr w:rsidR="00FD1A92" w14:paraId="481E04E1" w14:textId="77777777" w:rsidTr="008D3977">
        <w:trPr>
          <w:trHeight w:val="492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14D4F093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Возврат (за электроэнергию)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. НДС [сумма НДС]. </w:t>
            </w:r>
          </w:p>
        </w:tc>
      </w:tr>
      <w:tr w:rsidR="00FD1A92" w14:paraId="280A9C99" w14:textId="77777777" w:rsidTr="008D3977">
        <w:trPr>
          <w:trHeight w:val="556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42ADFE89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п/п [номер п/п] Пени (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РД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 за электроэнергию)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Без НДС. </w:t>
            </w:r>
          </w:p>
        </w:tc>
      </w:tr>
      <w:tr w:rsidR="00FD1A92" w14:paraId="6AE5846E" w14:textId="77777777">
        <w:trPr>
          <w:trHeight w:val="720"/>
        </w:trPr>
        <w:tc>
          <w:tcPr>
            <w:tcW w:w="10120" w:type="dxa"/>
            <w:shd w:val="clear" w:color="auto" w:fill="auto"/>
            <w:vAlign w:val="center"/>
            <w:hideMark/>
          </w:tcPr>
          <w:p w14:paraId="3A26505B" w14:textId="19F017B6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по договорам купли-продажи электрической энергии для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ЕЗ</w:t>
            </w:r>
            <w:proofErr w:type="spellEnd"/>
            <w:r w:rsidR="003F1066"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/</w:t>
            </w:r>
            <w:r w:rsidR="003F1066"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по двусторонним договорам купли-продажи электрической энергии на территориях субъектов Российской Федерации, не объединенных в ценовые зоны оптового рынка:</w:t>
            </w:r>
          </w:p>
        </w:tc>
      </w:tr>
      <w:tr w:rsidR="00FD1A92" w14:paraId="2D9B3DE4" w14:textId="77777777">
        <w:trPr>
          <w:trHeight w:val="540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021653D8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За электроэнергию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. НДС [сумма НДС]. </w:t>
            </w:r>
          </w:p>
        </w:tc>
      </w:tr>
      <w:tr w:rsidR="00FD1A92" w14:paraId="627450AB" w14:textId="77777777">
        <w:trPr>
          <w:trHeight w:val="540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37A2250E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Возврат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 xml:space="preserve">. НДС [сумма НДС]. </w:t>
            </w:r>
          </w:p>
        </w:tc>
      </w:tr>
      <w:tr w:rsidR="00FD1A92" w14:paraId="0B1FAD0F" w14:textId="77777777">
        <w:trPr>
          <w:trHeight w:val="540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23478E02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lastRenderedPageBreak/>
              <w:t xml:space="preserve">п/п [номер п/п] Пени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Без НДС. </w:t>
            </w:r>
          </w:p>
        </w:tc>
      </w:tr>
      <w:tr w:rsidR="00FD1A92" w14:paraId="5A36085A" w14:textId="77777777">
        <w:trPr>
          <w:trHeight w:val="288"/>
        </w:trPr>
        <w:tc>
          <w:tcPr>
            <w:tcW w:w="10120" w:type="dxa"/>
            <w:shd w:val="clear" w:color="auto" w:fill="auto"/>
            <w:vAlign w:val="center"/>
            <w:hideMark/>
          </w:tcPr>
          <w:p w14:paraId="593ED31E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по четырехсторонним договорам купли-продажи мощности:</w:t>
            </w:r>
          </w:p>
        </w:tc>
      </w:tr>
      <w:tr w:rsidR="00FD1A92" w14:paraId="10AD72B3" w14:textId="77777777">
        <w:trPr>
          <w:trHeight w:val="648"/>
        </w:trPr>
        <w:tc>
          <w:tcPr>
            <w:tcW w:w="10120" w:type="dxa"/>
            <w:shd w:val="clear" w:color="auto" w:fill="auto"/>
            <w:vAlign w:val="center"/>
            <w:hideMark/>
          </w:tcPr>
          <w:p w14:paraId="65EB5875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За мощность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14:paraId="08AFE270" w14:textId="77777777">
        <w:trPr>
          <w:trHeight w:val="648"/>
        </w:trPr>
        <w:tc>
          <w:tcPr>
            <w:tcW w:w="10120" w:type="dxa"/>
            <w:shd w:val="clear" w:color="auto" w:fill="auto"/>
            <w:vAlign w:val="center"/>
            <w:hideMark/>
          </w:tcPr>
          <w:p w14:paraId="6915E99C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Возврат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14:paraId="1E65E378" w14:textId="77777777" w:rsidTr="008D3977">
        <w:trPr>
          <w:trHeight w:val="532"/>
        </w:trPr>
        <w:tc>
          <w:tcPr>
            <w:tcW w:w="10120" w:type="dxa"/>
            <w:shd w:val="clear" w:color="auto" w:fill="auto"/>
            <w:vAlign w:val="center"/>
            <w:hideMark/>
          </w:tcPr>
          <w:p w14:paraId="5E8E9137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Пени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14:paraId="77384D09" w14:textId="77777777">
        <w:trPr>
          <w:trHeight w:val="480"/>
        </w:trPr>
        <w:tc>
          <w:tcPr>
            <w:tcW w:w="10120" w:type="dxa"/>
            <w:shd w:val="clear" w:color="auto" w:fill="auto"/>
            <w:vAlign w:val="center"/>
            <w:hideMark/>
          </w:tcPr>
          <w:p w14:paraId="45D42911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по договорам купли-продажи мощности по результатам конкурентного отбора мощности, указанным в п. 13.1.1 Регламента: </w:t>
            </w:r>
          </w:p>
        </w:tc>
      </w:tr>
      <w:tr w:rsidR="00FD1A92" w14:paraId="2DD29224" w14:textId="77777777">
        <w:trPr>
          <w:trHeight w:val="780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45F046A2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За мощность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14:paraId="7F3549D0" w14:textId="77777777" w:rsidTr="008D3977">
        <w:trPr>
          <w:trHeight w:val="658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023D2807" w14:textId="77777777" w:rsidR="00FD1A92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п/п [номер п/п] Возврат </w:t>
            </w:r>
            <w:proofErr w:type="gramStart"/>
            <w:r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:rsidRPr="00A8132D" w14:paraId="382ACE41" w14:textId="77777777">
        <w:trPr>
          <w:trHeight w:val="612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3A5DB663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Пени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31B9B4F6" w14:textId="77777777" w:rsidTr="008D3977">
        <w:trPr>
          <w:trHeight w:val="520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5D3768BB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неготовность поставить мощность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4C994217" w14:textId="77777777" w:rsidTr="008D3977">
        <w:trPr>
          <w:trHeight w:val="716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3C6011D7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непоставку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или недопоставку мощности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65BB024A" w14:textId="77777777" w:rsidTr="008D3977">
        <w:trPr>
          <w:trHeight w:val="656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2E895628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неаттестацию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</w:t>
            </w:r>
            <w:r w:rsidRPr="00A8132D">
              <w:rPr>
                <w:rFonts w:ascii="Garamond" w:eastAsia="Times New Roman" w:hAnsi="Garamond" w:cs="Arial"/>
                <w:lang w:val="en-US" w:eastAsia="ru-RU"/>
              </w:rPr>
              <w:t xml:space="preserve"> </w:t>
            </w:r>
            <w:r w:rsidRPr="00A8132D">
              <w:rPr>
                <w:rFonts w:ascii="Garamond" w:eastAsia="Times New Roman" w:hAnsi="Garamond" w:cs="Arial"/>
                <w:lang w:eastAsia="ru-RU"/>
              </w:rPr>
              <w:t>период [период обязательства]. Без НДС.</w:t>
            </w:r>
          </w:p>
        </w:tc>
      </w:tr>
      <w:tr w:rsidR="00FD1A92" w:rsidRPr="00A8132D" w14:paraId="6F6765C3" w14:textId="77777777" w:rsidTr="008D3977">
        <w:trPr>
          <w:trHeight w:val="566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5253AED8" w14:textId="7EBEFF01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Выплата денежной суммы за отказ от исполнения обязательств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.</w:t>
            </w:r>
          </w:p>
        </w:tc>
      </w:tr>
      <w:tr w:rsidR="00FD1A92" w:rsidRPr="00A8132D" w14:paraId="6710545D" w14:textId="77777777">
        <w:trPr>
          <w:trHeight w:val="672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6CB7ED1D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Выплата денежной суммы за отказ обеспечить готовность к снижению покупки э/э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16EA1E00" w14:textId="77777777">
        <w:trPr>
          <w:trHeight w:val="828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78816419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Выплата денежной суммы за отказ обеспечить готовность к снижению покупки э/э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поручит. [номер договора] от [дата договора]. За период [период обязательства]. Без НДС.</w:t>
            </w:r>
          </w:p>
        </w:tc>
      </w:tr>
      <w:tr w:rsidR="00FD1A92" w:rsidRPr="00A8132D" w14:paraId="0DAC7C4D" w14:textId="77777777">
        <w:trPr>
          <w:trHeight w:val="713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2E8DB6D9" w14:textId="02362245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неаттестацию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поручит. [номер договора] от [дата договора]. За период [период обязательства]. Без НДС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.</w:t>
            </w:r>
          </w:p>
        </w:tc>
      </w:tr>
      <w:tr w:rsidR="00FD1A92" w:rsidRPr="00A8132D" w14:paraId="23415A78" w14:textId="77777777" w:rsidTr="008D3977">
        <w:trPr>
          <w:trHeight w:val="564"/>
        </w:trPr>
        <w:tc>
          <w:tcPr>
            <w:tcW w:w="10120" w:type="dxa"/>
            <w:shd w:val="clear" w:color="000000" w:fill="FFFFFF"/>
            <w:vAlign w:val="center"/>
          </w:tcPr>
          <w:p w14:paraId="2D2944CE" w14:textId="7739C3CB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Выплата денежной суммы за отказ от исполнения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поручит. [номер договора] от [дата договора]. За период [период обязательства]. Без НДС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.</w:t>
            </w:r>
          </w:p>
        </w:tc>
      </w:tr>
      <w:tr w:rsidR="00FD1A92" w:rsidRPr="00A8132D" w14:paraId="1AAB1647" w14:textId="77777777" w:rsidTr="008D3977">
        <w:trPr>
          <w:trHeight w:val="714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1D3879F3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неаттестацию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в соотв. с АД [номер договора] от [дата договора]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14EB3446" w14:textId="77777777">
        <w:trPr>
          <w:trHeight w:val="744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308261B5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Выплата денежной суммы за отказ обеспечить готовность к снижению покупки э/э в соотв. с АД [номер договора] от [дата договора]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42B1CF9B" w14:textId="77777777" w:rsidTr="008D3977">
        <w:trPr>
          <w:trHeight w:val="649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1E411AE7" w14:textId="124E86FC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>п/п [</w:t>
            </w:r>
            <w:r w:rsidR="003F1066">
              <w:rPr>
                <w:rFonts w:ascii="Garamond" w:eastAsia="Times New Roman" w:hAnsi="Garamond" w:cs="Arial"/>
                <w:lang w:eastAsia="ru-RU"/>
              </w:rPr>
              <w:t xml:space="preserve">номер </w:t>
            </w: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п/п] Выплата денежной суммы за отказ от исполнения договора в соотв. с АД [номер договора] от [дата договора]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68D8F45A" w14:textId="77777777">
        <w:trPr>
          <w:trHeight w:val="288"/>
        </w:trPr>
        <w:tc>
          <w:tcPr>
            <w:tcW w:w="10120" w:type="dxa"/>
            <w:shd w:val="clear" w:color="auto" w:fill="auto"/>
            <w:vAlign w:val="center"/>
            <w:hideMark/>
          </w:tcPr>
          <w:p w14:paraId="3A765649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b/>
                <w:bCs/>
                <w:lang w:eastAsia="ru-RU"/>
              </w:rPr>
              <w:t>по договорам на модернизацию:</w:t>
            </w:r>
          </w:p>
        </w:tc>
      </w:tr>
      <w:tr w:rsidR="00FD1A92" w:rsidRPr="00A8132D" w14:paraId="689B984D" w14:textId="77777777" w:rsidTr="008D3977">
        <w:trPr>
          <w:trHeight w:val="559"/>
        </w:trPr>
        <w:tc>
          <w:tcPr>
            <w:tcW w:w="10120" w:type="dxa"/>
            <w:shd w:val="clear" w:color="auto" w:fill="auto"/>
            <w:vAlign w:val="center"/>
            <w:hideMark/>
          </w:tcPr>
          <w:p w14:paraId="6623059F" w14:textId="616516F1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За мощность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>. НДС [сумма НДС]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.</w:t>
            </w:r>
          </w:p>
        </w:tc>
      </w:tr>
      <w:tr w:rsidR="00FD1A92" w:rsidRPr="00A8132D" w14:paraId="7BA08648" w14:textId="77777777" w:rsidTr="003F1066">
        <w:trPr>
          <w:trHeight w:val="580"/>
        </w:trPr>
        <w:tc>
          <w:tcPr>
            <w:tcW w:w="10120" w:type="dxa"/>
            <w:shd w:val="clear" w:color="auto" w:fill="auto"/>
            <w:vAlign w:val="center"/>
            <w:hideMark/>
          </w:tcPr>
          <w:p w14:paraId="342E9F42" w14:textId="3BDC0C71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Возврат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>. НДС [сумма НДС]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.</w:t>
            </w:r>
          </w:p>
        </w:tc>
      </w:tr>
      <w:tr w:rsidR="00FD1A92" w:rsidRPr="00A8132D" w14:paraId="08F73012" w14:textId="77777777" w:rsidTr="008D3977">
        <w:trPr>
          <w:trHeight w:val="391"/>
        </w:trPr>
        <w:tc>
          <w:tcPr>
            <w:tcW w:w="10120" w:type="dxa"/>
            <w:shd w:val="clear" w:color="auto" w:fill="auto"/>
            <w:vAlign w:val="center"/>
            <w:hideMark/>
          </w:tcPr>
          <w:p w14:paraId="584C7A28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lastRenderedPageBreak/>
              <w:t xml:space="preserve">п/п [номер п/п] Пени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0EF56428" w14:textId="77777777" w:rsidTr="003F1066">
        <w:trPr>
          <w:trHeight w:val="684"/>
        </w:trPr>
        <w:tc>
          <w:tcPr>
            <w:tcW w:w="10120" w:type="dxa"/>
            <w:shd w:val="clear" w:color="auto" w:fill="auto"/>
            <w:vAlign w:val="center"/>
            <w:hideMark/>
          </w:tcPr>
          <w:p w14:paraId="0DFBC65C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непоставку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или недопоставку мощности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3F4A0F4D" w14:textId="77777777" w:rsidTr="003F1066">
        <w:trPr>
          <w:trHeight w:val="566"/>
        </w:trPr>
        <w:tc>
          <w:tcPr>
            <w:tcW w:w="10120" w:type="dxa"/>
            <w:shd w:val="clear" w:color="auto" w:fill="auto"/>
            <w:vAlign w:val="center"/>
            <w:hideMark/>
          </w:tcPr>
          <w:p w14:paraId="771016DD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неготовность поставить мощность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1FEA4722" w14:textId="77777777" w:rsidTr="003F1066">
        <w:trPr>
          <w:trHeight w:val="560"/>
        </w:trPr>
        <w:tc>
          <w:tcPr>
            <w:tcW w:w="10120" w:type="dxa"/>
            <w:shd w:val="clear" w:color="auto" w:fill="auto"/>
            <w:vAlign w:val="center"/>
            <w:hideMark/>
          </w:tcPr>
          <w:p w14:paraId="1739CFEC" w14:textId="47BECD08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Выплата денежной суммы за отказ от исполнения обязательств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.</w:t>
            </w:r>
          </w:p>
        </w:tc>
      </w:tr>
      <w:tr w:rsidR="00FD1A92" w:rsidRPr="00A8132D" w14:paraId="18241B03" w14:textId="77777777" w:rsidTr="003F1066">
        <w:trPr>
          <w:trHeight w:val="554"/>
        </w:trPr>
        <w:tc>
          <w:tcPr>
            <w:tcW w:w="10120" w:type="dxa"/>
            <w:shd w:val="clear" w:color="auto" w:fill="auto"/>
            <w:vAlign w:val="center"/>
            <w:hideMark/>
          </w:tcPr>
          <w:p w14:paraId="79B7B83E" w14:textId="3859D5A2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>п/п [номер п/п] Выплата денежной суммы за уменьшение периода поставки дог. [номер договора] от [дата договора]. За период [период обязательства]. Без НДС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.</w:t>
            </w:r>
          </w:p>
        </w:tc>
      </w:tr>
      <w:tr w:rsidR="00FD1A92" w:rsidRPr="00A8132D" w14:paraId="2448882D" w14:textId="77777777">
        <w:trPr>
          <w:trHeight w:val="480"/>
        </w:trPr>
        <w:tc>
          <w:tcPr>
            <w:tcW w:w="10120" w:type="dxa"/>
            <w:shd w:val="clear" w:color="auto" w:fill="auto"/>
            <w:vAlign w:val="center"/>
            <w:hideMark/>
          </w:tcPr>
          <w:p w14:paraId="3C2CF890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b/>
                <w:bCs/>
                <w:lang w:eastAsia="ru-RU"/>
              </w:rPr>
              <w:t>по договорам купли-продажи мощности, производимой с использованием генерирующих объектов, поставляющих мощность в вынужденном режиме:</w:t>
            </w:r>
          </w:p>
        </w:tc>
      </w:tr>
      <w:tr w:rsidR="00FD1A92" w:rsidRPr="00A8132D" w14:paraId="5956D78B" w14:textId="77777777" w:rsidTr="003F1066">
        <w:trPr>
          <w:trHeight w:val="612"/>
        </w:trPr>
        <w:tc>
          <w:tcPr>
            <w:tcW w:w="10120" w:type="dxa"/>
            <w:shd w:val="clear" w:color="auto" w:fill="auto"/>
            <w:vAlign w:val="center"/>
            <w:hideMark/>
          </w:tcPr>
          <w:p w14:paraId="0D9CF45A" w14:textId="1C56DBA9" w:rsidR="00FD1A92" w:rsidRPr="00A8132D" w:rsidRDefault="00A8132D" w:rsidP="003F1066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За мощность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 **</w:t>
            </w: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. За период [период обязательства]. В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:rsidRPr="00A8132D" w14:paraId="20DA3C81" w14:textId="77777777">
        <w:trPr>
          <w:trHeight w:val="756"/>
        </w:trPr>
        <w:tc>
          <w:tcPr>
            <w:tcW w:w="10120" w:type="dxa"/>
            <w:shd w:val="clear" w:color="auto" w:fill="auto"/>
            <w:vAlign w:val="center"/>
            <w:hideMark/>
          </w:tcPr>
          <w:p w14:paraId="7397C7D5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Возврат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:rsidRPr="00A8132D" w14:paraId="6560D5F7" w14:textId="77777777" w:rsidTr="008D3977">
        <w:trPr>
          <w:trHeight w:val="550"/>
        </w:trPr>
        <w:tc>
          <w:tcPr>
            <w:tcW w:w="10120" w:type="dxa"/>
            <w:shd w:val="clear" w:color="auto" w:fill="auto"/>
            <w:vAlign w:val="center"/>
            <w:hideMark/>
          </w:tcPr>
          <w:p w14:paraId="6F4FD9BB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Пени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65D1A7A3" w14:textId="77777777" w:rsidTr="008D3977">
        <w:trPr>
          <w:trHeight w:val="646"/>
        </w:trPr>
        <w:tc>
          <w:tcPr>
            <w:tcW w:w="10120" w:type="dxa"/>
            <w:shd w:val="clear" w:color="auto" w:fill="auto"/>
            <w:vAlign w:val="center"/>
            <w:hideMark/>
          </w:tcPr>
          <w:p w14:paraId="4EFD4876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непоставку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или недопоставку мощности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57B0DF37" w14:textId="77777777" w:rsidTr="008D3977">
        <w:trPr>
          <w:trHeight w:val="482"/>
        </w:trPr>
        <w:tc>
          <w:tcPr>
            <w:tcW w:w="10120" w:type="dxa"/>
            <w:shd w:val="clear" w:color="auto" w:fill="auto"/>
            <w:vAlign w:val="center"/>
            <w:hideMark/>
          </w:tcPr>
          <w:p w14:paraId="37191113" w14:textId="0AC7A914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>п/п [номер п/п] Выплата денежной суммы за отказ от исполнения обязательств по договору [номер договора] от [дата договора]. За период [период обязательства]. Без НДС</w:t>
            </w:r>
            <w:r w:rsidR="003F1066">
              <w:rPr>
                <w:rFonts w:ascii="Garamond" w:eastAsia="Times New Roman" w:hAnsi="Garamond" w:cs="Arial"/>
                <w:lang w:eastAsia="ru-RU"/>
              </w:rPr>
              <w:t>.</w:t>
            </w:r>
          </w:p>
        </w:tc>
      </w:tr>
      <w:tr w:rsidR="00FD1A92" w:rsidRPr="00A8132D" w14:paraId="65B899D1" w14:textId="77777777" w:rsidTr="008D3977">
        <w:trPr>
          <w:trHeight w:val="409"/>
        </w:trPr>
        <w:tc>
          <w:tcPr>
            <w:tcW w:w="10120" w:type="dxa"/>
            <w:shd w:val="clear" w:color="auto" w:fill="auto"/>
            <w:vAlign w:val="center"/>
            <w:hideMark/>
          </w:tcPr>
          <w:p w14:paraId="37702E9A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неготовность поставить мощность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 [номер договора] от [дата договора]. За период [период обязательства]. Без НДС.</w:t>
            </w:r>
          </w:p>
        </w:tc>
      </w:tr>
      <w:tr w:rsidR="00FD1A92" w:rsidRPr="00A8132D" w14:paraId="5A1A873B" w14:textId="77777777">
        <w:trPr>
          <w:trHeight w:val="288"/>
        </w:trPr>
        <w:tc>
          <w:tcPr>
            <w:tcW w:w="10120" w:type="dxa"/>
            <w:shd w:val="clear" w:color="auto" w:fill="auto"/>
            <w:vAlign w:val="center"/>
            <w:hideMark/>
          </w:tcPr>
          <w:p w14:paraId="75F1D8E4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по </w:t>
            </w:r>
            <w:proofErr w:type="spellStart"/>
            <w:r w:rsidRPr="00A8132D">
              <w:rPr>
                <w:rFonts w:ascii="Garamond" w:eastAsia="Times New Roman" w:hAnsi="Garamond" w:cs="Arial"/>
                <w:b/>
                <w:bCs/>
                <w:lang w:eastAsia="ru-RU"/>
              </w:rPr>
              <w:t>ДПМ</w:t>
            </w:r>
            <w:proofErr w:type="spellEnd"/>
            <w:r w:rsidRPr="00A8132D">
              <w:rPr>
                <w:rFonts w:ascii="Garamond" w:eastAsia="Times New Roman" w:hAnsi="Garamond" w:cs="Arial"/>
                <w:b/>
                <w:bCs/>
                <w:lang w:eastAsia="ru-RU"/>
              </w:rPr>
              <w:t>:</w:t>
            </w:r>
          </w:p>
        </w:tc>
      </w:tr>
      <w:tr w:rsidR="00FD1A92" w:rsidRPr="00A8132D" w14:paraId="3A0800B8" w14:textId="77777777" w:rsidTr="008D3977">
        <w:trPr>
          <w:trHeight w:val="573"/>
        </w:trPr>
        <w:tc>
          <w:tcPr>
            <w:tcW w:w="10120" w:type="dxa"/>
            <w:shd w:val="clear" w:color="auto" w:fill="auto"/>
            <w:vAlign w:val="center"/>
            <w:hideMark/>
          </w:tcPr>
          <w:p w14:paraId="46C2CB8F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За мощность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:rsidRPr="00A8132D" w14:paraId="71938254" w14:textId="77777777">
        <w:trPr>
          <w:trHeight w:val="768"/>
        </w:trPr>
        <w:tc>
          <w:tcPr>
            <w:tcW w:w="10120" w:type="dxa"/>
            <w:shd w:val="clear" w:color="auto" w:fill="auto"/>
            <w:vAlign w:val="center"/>
            <w:hideMark/>
          </w:tcPr>
          <w:p w14:paraId="60106F87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Возврат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:rsidRPr="00A8132D" w14:paraId="50F8FACC" w14:textId="77777777" w:rsidTr="003F1066">
        <w:trPr>
          <w:trHeight w:val="559"/>
        </w:trPr>
        <w:tc>
          <w:tcPr>
            <w:tcW w:w="10120" w:type="dxa"/>
            <w:shd w:val="clear" w:color="auto" w:fill="auto"/>
            <w:vAlign w:val="center"/>
            <w:hideMark/>
          </w:tcPr>
          <w:p w14:paraId="42FBCD1F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Пени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57C76F5A" w14:textId="77777777" w:rsidTr="008D3977">
        <w:trPr>
          <w:trHeight w:val="628"/>
        </w:trPr>
        <w:tc>
          <w:tcPr>
            <w:tcW w:w="10120" w:type="dxa"/>
            <w:shd w:val="clear" w:color="auto" w:fill="auto"/>
            <w:vAlign w:val="center"/>
            <w:hideMark/>
          </w:tcPr>
          <w:p w14:paraId="7ABA4A75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просрочку начала исполнения обязательств по поставке мощности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ОГ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564A7B14" w14:textId="77777777" w:rsidTr="008D3977">
        <w:trPr>
          <w:trHeight w:val="568"/>
        </w:trPr>
        <w:tc>
          <w:tcPr>
            <w:tcW w:w="10120" w:type="dxa"/>
            <w:shd w:val="clear" w:color="auto" w:fill="auto"/>
            <w:vAlign w:val="center"/>
            <w:hideMark/>
          </w:tcPr>
          <w:p w14:paraId="1907AB7C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несоблюдение величины установленной для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ОГ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мощности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4D71B88C" w14:textId="77777777" w:rsidTr="008D3977">
        <w:trPr>
          <w:trHeight w:val="650"/>
        </w:trPr>
        <w:tc>
          <w:tcPr>
            <w:tcW w:w="10120" w:type="dxa"/>
            <w:shd w:val="clear" w:color="auto" w:fill="auto"/>
            <w:vAlign w:val="center"/>
            <w:hideMark/>
          </w:tcPr>
          <w:p w14:paraId="02608F9A" w14:textId="337F3A10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непоставку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мощности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 [номер договора] от [дата договора]. За период [период обязательства]. Без НДС</w:t>
            </w:r>
            <w:r w:rsidR="008D3977">
              <w:rPr>
                <w:rFonts w:ascii="Garamond" w:eastAsia="Times New Roman" w:hAnsi="Garamond" w:cs="Arial"/>
                <w:lang w:eastAsia="ru-RU"/>
              </w:rPr>
              <w:t>.</w:t>
            </w:r>
          </w:p>
        </w:tc>
      </w:tr>
      <w:tr w:rsidR="00FD1A92" w:rsidRPr="00A8132D" w14:paraId="08756769" w14:textId="77777777" w:rsidTr="008D3977">
        <w:trPr>
          <w:trHeight w:val="562"/>
        </w:trPr>
        <w:tc>
          <w:tcPr>
            <w:tcW w:w="10120" w:type="dxa"/>
            <w:shd w:val="clear" w:color="auto" w:fill="auto"/>
            <w:vAlign w:val="center"/>
            <w:hideMark/>
          </w:tcPr>
          <w:p w14:paraId="1EC1B625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несоответствие месторасположения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ОГ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586AE914" w14:textId="77777777" w:rsidTr="008D3977">
        <w:trPr>
          <w:trHeight w:val="592"/>
        </w:trPr>
        <w:tc>
          <w:tcPr>
            <w:tcW w:w="10120" w:type="dxa"/>
            <w:shd w:val="clear" w:color="auto" w:fill="auto"/>
            <w:vAlign w:val="center"/>
            <w:hideMark/>
          </w:tcPr>
          <w:p w14:paraId="1B0CE2F1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несоответствие тех. характеристик оборудования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ОГ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7B5D7F36" w14:textId="77777777" w:rsidTr="008D3977">
        <w:trPr>
          <w:trHeight w:val="635"/>
        </w:trPr>
        <w:tc>
          <w:tcPr>
            <w:tcW w:w="10120" w:type="dxa"/>
            <w:shd w:val="clear" w:color="auto" w:fill="auto"/>
            <w:vAlign w:val="center"/>
            <w:hideMark/>
          </w:tcPr>
          <w:p w14:paraId="187C8094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>п/п [номер п/п] Оплата штрафа за действия, бездействие, означающие фактический отказ от исполнения договора дог. [номер договора] от [дата договора]. За период [период обязательства]. Без НДС.</w:t>
            </w:r>
          </w:p>
        </w:tc>
      </w:tr>
      <w:tr w:rsidR="00FD1A92" w:rsidRPr="00A8132D" w14:paraId="343820F8" w14:textId="77777777">
        <w:trPr>
          <w:trHeight w:val="768"/>
        </w:trPr>
        <w:tc>
          <w:tcPr>
            <w:tcW w:w="10120" w:type="dxa"/>
            <w:shd w:val="clear" w:color="auto" w:fill="auto"/>
            <w:vAlign w:val="center"/>
            <w:hideMark/>
          </w:tcPr>
          <w:p w14:paraId="4CE62577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отказ от исполнения договора, связанный с несогласованным отчуждением незавершенного строительством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ОГ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384DFBB2" w14:textId="77777777" w:rsidTr="008D3977">
        <w:trPr>
          <w:trHeight w:val="628"/>
        </w:trPr>
        <w:tc>
          <w:tcPr>
            <w:tcW w:w="10120" w:type="dxa"/>
            <w:shd w:val="clear" w:color="auto" w:fill="auto"/>
            <w:vAlign w:val="center"/>
            <w:hideMark/>
          </w:tcPr>
          <w:p w14:paraId="6855A2A8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бездействие или действие участника, влекущее исключение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ГТПГ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из состава ГТП этого участника,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 [номер договора] от [дата договора]. Без НДС.</w:t>
            </w:r>
          </w:p>
        </w:tc>
      </w:tr>
      <w:tr w:rsidR="00FD1A92" w:rsidRPr="00A8132D" w14:paraId="61D7D3D2" w14:textId="77777777">
        <w:trPr>
          <w:trHeight w:val="288"/>
        </w:trPr>
        <w:tc>
          <w:tcPr>
            <w:tcW w:w="10120" w:type="dxa"/>
            <w:shd w:val="clear" w:color="auto" w:fill="auto"/>
            <w:vAlign w:val="center"/>
            <w:hideMark/>
          </w:tcPr>
          <w:p w14:paraId="22BDAE63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 w:rsidRPr="00A8132D">
              <w:rPr>
                <w:rFonts w:ascii="Garamond" w:hAnsi="Garamond"/>
                <w:b/>
              </w:rPr>
              <w:lastRenderedPageBreak/>
              <w:t>по договорам купли-продажи 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A8132D">
              <w:rPr>
                <w:rFonts w:ascii="Garamond" w:eastAsia="Times New Roman" w:hAnsi="Garamond" w:cs="Arial"/>
                <w:b/>
                <w:bCs/>
                <w:lang w:eastAsia="ru-RU"/>
              </w:rPr>
              <w:t>:</w:t>
            </w:r>
          </w:p>
        </w:tc>
      </w:tr>
      <w:tr w:rsidR="00FD1A92" w:rsidRPr="00A8132D" w14:paraId="25AFCBDC" w14:textId="77777777">
        <w:trPr>
          <w:trHeight w:val="564"/>
        </w:trPr>
        <w:tc>
          <w:tcPr>
            <w:tcW w:w="10120" w:type="dxa"/>
            <w:shd w:val="clear" w:color="auto" w:fill="auto"/>
            <w:vAlign w:val="center"/>
            <w:hideMark/>
          </w:tcPr>
          <w:p w14:paraId="2FE6008C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За мощность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:rsidRPr="00A8132D" w14:paraId="1902E552" w14:textId="77777777">
        <w:trPr>
          <w:trHeight w:val="564"/>
        </w:trPr>
        <w:tc>
          <w:tcPr>
            <w:tcW w:w="10120" w:type="dxa"/>
            <w:shd w:val="clear" w:color="auto" w:fill="auto"/>
            <w:vAlign w:val="center"/>
            <w:hideMark/>
          </w:tcPr>
          <w:p w14:paraId="642C77F5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Возврат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:rsidRPr="00A8132D" w14:paraId="4D31B44B" w14:textId="77777777">
        <w:trPr>
          <w:trHeight w:val="564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1F24432C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Пени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203EAB81" w14:textId="77777777">
        <w:trPr>
          <w:trHeight w:val="564"/>
        </w:trPr>
        <w:tc>
          <w:tcPr>
            <w:tcW w:w="10120" w:type="dxa"/>
            <w:shd w:val="clear" w:color="auto" w:fill="auto"/>
            <w:vAlign w:val="center"/>
            <w:hideMark/>
          </w:tcPr>
          <w:p w14:paraId="06DE7BC3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просрочку даты начала поставки мощности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617FA4DA" w14:textId="77777777">
        <w:trPr>
          <w:trHeight w:val="564"/>
        </w:trPr>
        <w:tc>
          <w:tcPr>
            <w:tcW w:w="10120" w:type="dxa"/>
            <w:shd w:val="clear" w:color="auto" w:fill="auto"/>
            <w:vAlign w:val="center"/>
            <w:hideMark/>
          </w:tcPr>
          <w:p w14:paraId="1F46282A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недопоставку мощности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66446A87" w14:textId="77777777">
        <w:trPr>
          <w:trHeight w:val="564"/>
        </w:trPr>
        <w:tc>
          <w:tcPr>
            <w:tcW w:w="10120" w:type="dxa"/>
            <w:shd w:val="clear" w:color="auto" w:fill="auto"/>
            <w:vAlign w:val="center"/>
            <w:hideMark/>
          </w:tcPr>
          <w:p w14:paraId="78E437FA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>п/п [номер п/п] Оплата штрафа за уклонение от исполнения дог. [номер договора] от [дата договора]. Без НДС.</w:t>
            </w:r>
          </w:p>
        </w:tc>
      </w:tr>
      <w:tr w:rsidR="00FD1A92" w:rsidRPr="00A8132D" w14:paraId="46BC0464" w14:textId="77777777">
        <w:trPr>
          <w:trHeight w:val="288"/>
        </w:trPr>
        <w:tc>
          <w:tcPr>
            <w:tcW w:w="10120" w:type="dxa"/>
            <w:shd w:val="clear" w:color="auto" w:fill="auto"/>
            <w:vAlign w:val="center"/>
            <w:hideMark/>
          </w:tcPr>
          <w:p w14:paraId="69B7AEDB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по </w:t>
            </w:r>
            <w:proofErr w:type="spellStart"/>
            <w:r w:rsidRPr="00A8132D">
              <w:rPr>
                <w:rFonts w:ascii="Garamond" w:eastAsia="Times New Roman" w:hAnsi="Garamond" w:cs="Arial"/>
                <w:b/>
                <w:bCs/>
                <w:lang w:eastAsia="ru-RU"/>
              </w:rPr>
              <w:t>ДПМ</w:t>
            </w:r>
            <w:proofErr w:type="spellEnd"/>
            <w:r w:rsidRPr="00A8132D"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 </w:t>
            </w:r>
            <w:proofErr w:type="spellStart"/>
            <w:r w:rsidRPr="00A8132D">
              <w:rPr>
                <w:rFonts w:ascii="Garamond" w:eastAsia="Times New Roman" w:hAnsi="Garamond" w:cs="Arial"/>
                <w:b/>
                <w:bCs/>
                <w:lang w:eastAsia="ru-RU"/>
              </w:rPr>
              <w:t>ВИЭ</w:t>
            </w:r>
            <w:proofErr w:type="spellEnd"/>
            <w:r w:rsidRPr="00A8132D"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 и </w:t>
            </w:r>
            <w:proofErr w:type="spellStart"/>
            <w:r w:rsidRPr="00A8132D">
              <w:rPr>
                <w:rFonts w:ascii="Garamond" w:eastAsia="Times New Roman" w:hAnsi="Garamond" w:cs="Arial"/>
                <w:b/>
                <w:bCs/>
                <w:lang w:eastAsia="ru-RU"/>
              </w:rPr>
              <w:t>ДПМ</w:t>
            </w:r>
            <w:proofErr w:type="spellEnd"/>
            <w:r w:rsidRPr="00A8132D"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 </w:t>
            </w:r>
            <w:proofErr w:type="spellStart"/>
            <w:r w:rsidRPr="00A8132D">
              <w:rPr>
                <w:rFonts w:ascii="Garamond" w:eastAsia="Times New Roman" w:hAnsi="Garamond" w:cs="Arial"/>
                <w:b/>
                <w:bCs/>
                <w:lang w:eastAsia="ru-RU"/>
              </w:rPr>
              <w:t>ТБО</w:t>
            </w:r>
            <w:proofErr w:type="spellEnd"/>
            <w:r w:rsidRPr="00A8132D">
              <w:rPr>
                <w:rFonts w:ascii="Garamond" w:eastAsia="Times New Roman" w:hAnsi="Garamond" w:cs="Arial"/>
                <w:b/>
                <w:bCs/>
                <w:lang w:eastAsia="ru-RU"/>
              </w:rPr>
              <w:t>:</w:t>
            </w:r>
          </w:p>
        </w:tc>
      </w:tr>
      <w:tr w:rsidR="00FD1A92" w:rsidRPr="00A8132D" w14:paraId="684DFEE6" w14:textId="77777777" w:rsidTr="008D3977">
        <w:trPr>
          <w:trHeight w:val="605"/>
        </w:trPr>
        <w:tc>
          <w:tcPr>
            <w:tcW w:w="10120" w:type="dxa"/>
            <w:shd w:val="clear" w:color="auto" w:fill="auto"/>
            <w:vAlign w:val="center"/>
            <w:hideMark/>
          </w:tcPr>
          <w:p w14:paraId="36013B55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За мощность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:rsidRPr="00A8132D" w14:paraId="7E903E4A" w14:textId="77777777" w:rsidTr="008D3977">
        <w:trPr>
          <w:trHeight w:val="618"/>
        </w:trPr>
        <w:tc>
          <w:tcPr>
            <w:tcW w:w="10120" w:type="dxa"/>
            <w:shd w:val="clear" w:color="auto" w:fill="auto"/>
            <w:vAlign w:val="center"/>
            <w:hideMark/>
          </w:tcPr>
          <w:p w14:paraId="1338A14A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Возврат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договора]. За период [период обязательства]. В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>. НДС [сумма НДС].</w:t>
            </w:r>
          </w:p>
        </w:tc>
      </w:tr>
      <w:tr w:rsidR="00FD1A92" w:rsidRPr="00A8132D" w14:paraId="2427736A" w14:textId="77777777" w:rsidTr="008D3977">
        <w:trPr>
          <w:trHeight w:val="556"/>
        </w:trPr>
        <w:tc>
          <w:tcPr>
            <w:tcW w:w="10120" w:type="dxa"/>
            <w:shd w:val="clear" w:color="auto" w:fill="auto"/>
            <w:vAlign w:val="center"/>
            <w:hideMark/>
          </w:tcPr>
          <w:p w14:paraId="7EB295BD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Пени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069812ED" w14:textId="77777777" w:rsidTr="008D3977">
        <w:trPr>
          <w:trHeight w:val="492"/>
        </w:trPr>
        <w:tc>
          <w:tcPr>
            <w:tcW w:w="10120" w:type="dxa"/>
            <w:shd w:val="clear" w:color="auto" w:fill="auto"/>
            <w:vAlign w:val="center"/>
            <w:hideMark/>
          </w:tcPr>
          <w:p w14:paraId="188377D0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недостоверность заверений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01CF151E" w14:textId="77777777" w:rsidTr="008D3977">
        <w:trPr>
          <w:trHeight w:val="510"/>
        </w:trPr>
        <w:tc>
          <w:tcPr>
            <w:tcW w:w="10120" w:type="dxa"/>
            <w:shd w:val="clear" w:color="auto" w:fill="auto"/>
            <w:vAlign w:val="center"/>
            <w:hideMark/>
          </w:tcPr>
          <w:p w14:paraId="131AAF98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неготовность поставить мощность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758BAACF" w14:textId="77777777" w:rsidTr="008D3977">
        <w:trPr>
          <w:trHeight w:val="561"/>
        </w:trPr>
        <w:tc>
          <w:tcPr>
            <w:tcW w:w="10120" w:type="dxa"/>
            <w:shd w:val="clear" w:color="auto" w:fill="auto"/>
            <w:vAlign w:val="center"/>
            <w:hideMark/>
          </w:tcPr>
          <w:p w14:paraId="0069CA89" w14:textId="01C1F641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непоставку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(недопоставку) мощности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</w:t>
            </w:r>
            <w:r w:rsidR="008D3977">
              <w:rPr>
                <w:rFonts w:ascii="Garamond" w:eastAsia="Times New Roman" w:hAnsi="Garamond" w:cs="Arial"/>
                <w:lang w:eastAsia="ru-RU"/>
              </w:rPr>
              <w:t>.</w:t>
            </w:r>
          </w:p>
        </w:tc>
      </w:tr>
      <w:tr w:rsidR="00FD1A92" w:rsidRPr="00A8132D" w14:paraId="3BC6A64C" w14:textId="77777777" w:rsidTr="008D3977">
        <w:trPr>
          <w:trHeight w:val="554"/>
        </w:trPr>
        <w:tc>
          <w:tcPr>
            <w:tcW w:w="10120" w:type="dxa"/>
            <w:shd w:val="clear" w:color="auto" w:fill="auto"/>
            <w:vAlign w:val="center"/>
            <w:hideMark/>
          </w:tcPr>
          <w:p w14:paraId="0A24AB27" w14:textId="52CC63E4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уклонение от исполнения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</w:t>
            </w:r>
            <w:r w:rsidR="008D3977">
              <w:rPr>
                <w:rFonts w:ascii="Garamond" w:eastAsia="Times New Roman" w:hAnsi="Garamond" w:cs="Arial"/>
                <w:lang w:eastAsia="ru-RU"/>
              </w:rPr>
              <w:t>.</w:t>
            </w:r>
          </w:p>
        </w:tc>
      </w:tr>
      <w:tr w:rsidR="00FD1A92" w:rsidRPr="00A8132D" w14:paraId="7EF35BC3" w14:textId="77777777" w:rsidTr="008D3977">
        <w:trPr>
          <w:trHeight w:val="690"/>
        </w:trPr>
        <w:tc>
          <w:tcPr>
            <w:tcW w:w="10120" w:type="dxa"/>
            <w:shd w:val="clear" w:color="auto" w:fill="auto"/>
            <w:vAlign w:val="center"/>
            <w:hideMark/>
          </w:tcPr>
          <w:p w14:paraId="4EE6951D" w14:textId="1E2814AA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невыполнение требований по обеспечению исполнения обязательств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 [номер договора] от [дата договора]. За период [период обязательства]. Без НДС</w:t>
            </w:r>
            <w:r w:rsidR="008D3977">
              <w:rPr>
                <w:rFonts w:ascii="Garamond" w:eastAsia="Times New Roman" w:hAnsi="Garamond" w:cs="Arial"/>
                <w:lang w:eastAsia="ru-RU"/>
              </w:rPr>
              <w:t>.</w:t>
            </w:r>
          </w:p>
        </w:tc>
      </w:tr>
      <w:tr w:rsidR="00FD1A92" w:rsidRPr="00A8132D" w14:paraId="7ADD3726" w14:textId="77777777" w:rsidTr="008D3977">
        <w:trPr>
          <w:trHeight w:val="430"/>
        </w:trPr>
        <w:tc>
          <w:tcPr>
            <w:tcW w:w="10120" w:type="dxa"/>
            <w:shd w:val="clear" w:color="auto" w:fill="auto"/>
            <w:vAlign w:val="center"/>
            <w:hideMark/>
          </w:tcPr>
          <w:p w14:paraId="59144D10" w14:textId="21B15EBD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непоставку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мощности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</w:t>
            </w:r>
            <w:r w:rsidR="008D3977">
              <w:rPr>
                <w:rFonts w:ascii="Garamond" w:eastAsia="Times New Roman" w:hAnsi="Garamond" w:cs="Arial"/>
                <w:lang w:eastAsia="ru-RU"/>
              </w:rPr>
              <w:t xml:space="preserve"> </w:t>
            </w: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[номер договора] от [дата договора]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поручит. [номер договора] от [дата договора]. За период [период обязательства]. Без НДС</w:t>
            </w:r>
            <w:r w:rsidR="008D3977">
              <w:rPr>
                <w:rFonts w:ascii="Garamond" w:eastAsia="Times New Roman" w:hAnsi="Garamond" w:cs="Arial"/>
                <w:lang w:eastAsia="ru-RU"/>
              </w:rPr>
              <w:t>.</w:t>
            </w:r>
          </w:p>
        </w:tc>
      </w:tr>
      <w:tr w:rsidR="00FD1A92" w:rsidRPr="00A8132D" w14:paraId="0A720D56" w14:textId="77777777" w:rsidTr="008D3977">
        <w:trPr>
          <w:trHeight w:val="570"/>
        </w:trPr>
        <w:tc>
          <w:tcPr>
            <w:tcW w:w="10120" w:type="dxa"/>
            <w:shd w:val="clear" w:color="auto" w:fill="auto"/>
            <w:vAlign w:val="center"/>
            <w:hideMark/>
          </w:tcPr>
          <w:p w14:paraId="1399B2EE" w14:textId="674816BD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уклонение от исполнения дог. [номер договора] от [дата договора]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поручит. [номер договора] от [дата договора]. За период [период обязательства]. Без НДС</w:t>
            </w:r>
            <w:r w:rsidR="008D3977">
              <w:rPr>
                <w:rFonts w:ascii="Garamond" w:eastAsia="Times New Roman" w:hAnsi="Garamond" w:cs="Arial"/>
                <w:lang w:eastAsia="ru-RU"/>
              </w:rPr>
              <w:t>.</w:t>
            </w:r>
          </w:p>
        </w:tc>
      </w:tr>
      <w:tr w:rsidR="00FD1A92" w:rsidRPr="00A8132D" w14:paraId="5916C070" w14:textId="77777777" w:rsidTr="008D3977">
        <w:trPr>
          <w:trHeight w:val="474"/>
        </w:trPr>
        <w:tc>
          <w:tcPr>
            <w:tcW w:w="10120" w:type="dxa"/>
            <w:shd w:val="clear" w:color="auto" w:fill="auto"/>
            <w:vAlign w:val="center"/>
            <w:hideMark/>
          </w:tcPr>
          <w:p w14:paraId="54764A8C" w14:textId="4EBD3E80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недостоверность заверений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поручит. [номер договора] от [дата договора]. За период [период обязательства]. Без НДС</w:t>
            </w:r>
            <w:r w:rsidR="008D3977">
              <w:rPr>
                <w:rFonts w:ascii="Garamond" w:eastAsia="Times New Roman" w:hAnsi="Garamond" w:cs="Arial"/>
                <w:lang w:eastAsia="ru-RU"/>
              </w:rPr>
              <w:t>.</w:t>
            </w:r>
          </w:p>
        </w:tc>
      </w:tr>
      <w:tr w:rsidR="00FD1A92" w:rsidRPr="00A8132D" w14:paraId="5BDAEC34" w14:textId="77777777">
        <w:trPr>
          <w:trHeight w:val="828"/>
        </w:trPr>
        <w:tc>
          <w:tcPr>
            <w:tcW w:w="10120" w:type="dxa"/>
            <w:shd w:val="clear" w:color="auto" w:fill="auto"/>
            <w:vAlign w:val="center"/>
            <w:hideMark/>
          </w:tcPr>
          <w:p w14:paraId="58E171E3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невыполнение требований по обеспечению исполнения обязательств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. [номер договора] от [дата договора]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поручит. [номер договора] от [дата договора]. За период [период обязательства]. Без НДС</w:t>
            </w:r>
          </w:p>
        </w:tc>
      </w:tr>
      <w:tr w:rsidR="00FD1A92" w:rsidRPr="00A8132D" w14:paraId="54EED9CE" w14:textId="77777777" w:rsidTr="008D3977">
        <w:trPr>
          <w:trHeight w:val="664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78A45F74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недостоверность заверений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 в соотв. с АД [номер договора] от [дата договора]. За период [период обязательства]. Без НДС.</w:t>
            </w:r>
          </w:p>
        </w:tc>
      </w:tr>
      <w:tr w:rsidR="00FD1A92" w:rsidRPr="00A8132D" w14:paraId="6307C3AD" w14:textId="77777777" w:rsidTr="008D3977">
        <w:trPr>
          <w:trHeight w:val="548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6A2686A1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непоставку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мощности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 в соотв. с АД [номер договора] от [дата договора]. За период [период обязательства]. Без НДС.</w:t>
            </w:r>
          </w:p>
        </w:tc>
      </w:tr>
      <w:tr w:rsidR="00FD1A92" w:rsidRPr="00A8132D" w14:paraId="332EB4EC" w14:textId="77777777" w:rsidTr="008D3977">
        <w:trPr>
          <w:trHeight w:val="686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3BEAA0FC" w14:textId="614C1571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>п/п [номер</w:t>
            </w:r>
            <w:r w:rsidR="008D3977" w:rsidRPr="00A8132D">
              <w:rPr>
                <w:rFonts w:ascii="Garamond" w:eastAsia="Times New Roman" w:hAnsi="Garamond" w:cs="Arial"/>
                <w:lang w:eastAsia="ru-RU"/>
              </w:rPr>
              <w:t xml:space="preserve"> п/п</w:t>
            </w: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] Оплата штрафа за уклонение от исполнения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ДПМ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</w:t>
            </w:r>
            <w:proofErr w:type="spellStart"/>
            <w:r w:rsidRPr="00A8132D">
              <w:rPr>
                <w:rFonts w:ascii="Garamond" w:eastAsia="Times New Roman" w:hAnsi="Garamond" w:cs="Arial"/>
                <w:lang w:eastAsia="ru-RU"/>
              </w:rPr>
              <w:t>ВИЭ</w:t>
            </w:r>
            <w:proofErr w:type="spellEnd"/>
            <w:r w:rsidRPr="00A8132D">
              <w:rPr>
                <w:rFonts w:ascii="Garamond" w:eastAsia="Times New Roman" w:hAnsi="Garamond" w:cs="Arial"/>
                <w:lang w:eastAsia="ru-RU"/>
              </w:rPr>
              <w:t xml:space="preserve"> в соотв. с АД [номер договора] от [дата договора]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  <w:tr w:rsidR="00FD1A92" w:rsidRPr="00A8132D" w14:paraId="162198F6" w14:textId="77777777">
        <w:trPr>
          <w:trHeight w:val="828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21DF7F41" w14:textId="77777777" w:rsidR="00FD1A92" w:rsidRPr="00A8132D" w:rsidRDefault="00A8132D">
            <w:pPr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 w:rsidRPr="00A8132D">
              <w:rPr>
                <w:rFonts w:ascii="Garamond" w:eastAsia="Times New Roman" w:hAnsi="Garamond" w:cs="Arial"/>
                <w:lang w:eastAsia="ru-RU"/>
              </w:rPr>
              <w:t xml:space="preserve">п/п [номер п/п] Оплата штрафа за невыполнение требований по обеспечению исполнения обязательств в соотв. с АД [номер договора] от [дата договора] </w:t>
            </w:r>
            <w:proofErr w:type="gramStart"/>
            <w:r w:rsidRPr="00A8132D">
              <w:rPr>
                <w:rFonts w:ascii="Garamond" w:eastAsia="Times New Roman" w:hAnsi="Garamond" w:cs="Arial"/>
                <w:lang w:eastAsia="ru-RU"/>
              </w:rPr>
              <w:t>по дог</w:t>
            </w:r>
            <w:proofErr w:type="gramEnd"/>
            <w:r w:rsidRPr="00A8132D">
              <w:rPr>
                <w:rFonts w:ascii="Garamond" w:eastAsia="Times New Roman" w:hAnsi="Garamond" w:cs="Arial"/>
                <w:lang w:eastAsia="ru-RU"/>
              </w:rPr>
              <w:t>. [номер договора] от [дата договора]. За период [период обязательства]. Без НДС.</w:t>
            </w:r>
          </w:p>
        </w:tc>
      </w:tr>
    </w:tbl>
    <w:p w14:paraId="2DC91586" w14:textId="77777777" w:rsidR="00884BDE" w:rsidRDefault="00884BDE" w:rsidP="00884BDE">
      <w:pPr>
        <w:spacing w:after="0" w:line="240" w:lineRule="auto"/>
        <w:rPr>
          <w:rFonts w:ascii="Garamond" w:eastAsia="Times New Roman" w:hAnsi="Garamond" w:cs="Times New Roman"/>
          <w:b/>
          <w:bCs/>
          <w:u w:val="single"/>
          <w:lang w:eastAsia="ru-RU"/>
        </w:rPr>
      </w:pPr>
      <w:r w:rsidRPr="00A8132D">
        <w:rPr>
          <w:rFonts w:ascii="Garamond" w:eastAsia="Times New Roman" w:hAnsi="Garamond" w:cs="Times New Roman"/>
          <w:b/>
          <w:bCs/>
          <w:u w:val="single"/>
          <w:lang w:eastAsia="ru-RU"/>
        </w:rPr>
        <w:lastRenderedPageBreak/>
        <w:t>Примечание</w:t>
      </w:r>
      <w:r>
        <w:rPr>
          <w:rFonts w:ascii="Garamond" w:eastAsia="Times New Roman" w:hAnsi="Garamond" w:cs="Times New Roman"/>
          <w:b/>
          <w:bCs/>
          <w:u w:val="single"/>
          <w:lang w:eastAsia="ru-RU"/>
        </w:rPr>
        <w:t>.</w:t>
      </w:r>
    </w:p>
    <w:p w14:paraId="164B7107" w14:textId="3C4D7BC0" w:rsidR="00884BDE" w:rsidRDefault="00884BDE" w:rsidP="00884BDE">
      <w:pPr>
        <w:spacing w:after="240" w:line="240" w:lineRule="auto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[номер п/п] – номер платежного поручения в числовом формате; </w:t>
      </w:r>
      <w:r>
        <w:rPr>
          <w:rFonts w:ascii="Garamond" w:eastAsia="Times New Roman" w:hAnsi="Garamond" w:cs="Times New Roman"/>
          <w:lang w:eastAsia="ru-RU"/>
        </w:rPr>
        <w:br/>
        <w:t>[номер договора] – номер договора;</w:t>
      </w:r>
      <w:r>
        <w:rPr>
          <w:rFonts w:ascii="Garamond" w:eastAsia="Times New Roman" w:hAnsi="Garamond" w:cs="Times New Roman"/>
          <w:lang w:eastAsia="ru-RU"/>
        </w:rPr>
        <w:br/>
        <w:t xml:space="preserve">[дата договора] – дата договора в формате </w:t>
      </w:r>
      <w:proofErr w:type="spellStart"/>
      <w:r>
        <w:rPr>
          <w:rFonts w:ascii="Garamond" w:eastAsia="Times New Roman" w:hAnsi="Garamond" w:cs="Times New Roman"/>
          <w:lang w:eastAsia="ru-RU"/>
        </w:rPr>
        <w:t>ДД.ММ.ГГГГ</w:t>
      </w:r>
      <w:proofErr w:type="spellEnd"/>
      <w:r>
        <w:rPr>
          <w:rFonts w:ascii="Garamond" w:eastAsia="Times New Roman" w:hAnsi="Garamond" w:cs="Times New Roman"/>
          <w:lang w:eastAsia="ru-RU"/>
        </w:rPr>
        <w:t>;</w:t>
      </w:r>
      <w:r>
        <w:rPr>
          <w:rFonts w:ascii="Garamond" w:eastAsia="Times New Roman" w:hAnsi="Garamond" w:cs="Times New Roman"/>
          <w:lang w:eastAsia="ru-RU"/>
        </w:rPr>
        <w:br/>
        <w:t xml:space="preserve">[период обязательства] – период обязательства в формате </w:t>
      </w:r>
      <w:proofErr w:type="spellStart"/>
      <w:r>
        <w:rPr>
          <w:rFonts w:ascii="Garamond" w:eastAsia="Times New Roman" w:hAnsi="Garamond" w:cs="Times New Roman"/>
          <w:lang w:eastAsia="ru-RU"/>
        </w:rPr>
        <w:t>ММ.ГГГГ</w:t>
      </w:r>
      <w:proofErr w:type="spellEnd"/>
      <w:r>
        <w:rPr>
          <w:rFonts w:ascii="Garamond" w:eastAsia="Times New Roman" w:hAnsi="Garamond" w:cs="Times New Roman"/>
          <w:lang w:eastAsia="ru-RU"/>
        </w:rPr>
        <w:t xml:space="preserve">; </w:t>
      </w:r>
      <w:r>
        <w:rPr>
          <w:rFonts w:ascii="Garamond" w:eastAsia="Times New Roman" w:hAnsi="Garamond" w:cs="Times New Roman"/>
          <w:lang w:eastAsia="ru-RU"/>
        </w:rPr>
        <w:br/>
        <w:t xml:space="preserve">[дата начала периода обязательства] – дата начала периода обязательства в формате </w:t>
      </w:r>
      <w:proofErr w:type="spellStart"/>
      <w:r>
        <w:rPr>
          <w:rFonts w:ascii="Garamond" w:eastAsia="Times New Roman" w:hAnsi="Garamond" w:cs="Times New Roman"/>
          <w:lang w:eastAsia="ru-RU"/>
        </w:rPr>
        <w:t>ДД.ММ.ГГГГ</w:t>
      </w:r>
      <w:proofErr w:type="spellEnd"/>
      <w:r>
        <w:rPr>
          <w:rFonts w:ascii="Garamond" w:eastAsia="Times New Roman" w:hAnsi="Garamond" w:cs="Times New Roman"/>
          <w:lang w:eastAsia="ru-RU"/>
        </w:rPr>
        <w:t>;</w:t>
      </w:r>
      <w:r>
        <w:rPr>
          <w:rFonts w:ascii="Garamond" w:eastAsia="Times New Roman" w:hAnsi="Garamond" w:cs="Times New Roman"/>
          <w:lang w:eastAsia="ru-RU"/>
        </w:rPr>
        <w:br/>
        <w:t xml:space="preserve">[дата окончания периода обязательства] </w:t>
      </w:r>
      <w:r w:rsidR="006E7B74">
        <w:rPr>
          <w:rFonts w:ascii="Garamond" w:eastAsia="Times New Roman" w:hAnsi="Garamond" w:cs="Times New Roman"/>
          <w:lang w:eastAsia="ru-RU"/>
        </w:rPr>
        <w:t>–</w:t>
      </w:r>
      <w:r>
        <w:rPr>
          <w:rFonts w:ascii="Garamond" w:eastAsia="Times New Roman" w:hAnsi="Garamond" w:cs="Times New Roman"/>
          <w:lang w:eastAsia="ru-RU"/>
        </w:rPr>
        <w:t xml:space="preserve"> дата окончания периода обязательства в формате </w:t>
      </w:r>
      <w:proofErr w:type="spellStart"/>
      <w:r>
        <w:rPr>
          <w:rFonts w:ascii="Garamond" w:eastAsia="Times New Roman" w:hAnsi="Garamond" w:cs="Times New Roman"/>
          <w:lang w:eastAsia="ru-RU"/>
        </w:rPr>
        <w:t>ДД.ММ.ГГГГ</w:t>
      </w:r>
      <w:proofErr w:type="spellEnd"/>
      <w:r>
        <w:rPr>
          <w:rFonts w:ascii="Garamond" w:eastAsia="Times New Roman" w:hAnsi="Garamond" w:cs="Times New Roman"/>
          <w:lang w:eastAsia="ru-RU"/>
        </w:rPr>
        <w:t>;</w:t>
      </w:r>
      <w:r>
        <w:rPr>
          <w:rFonts w:ascii="Garamond" w:eastAsia="Times New Roman" w:hAnsi="Garamond" w:cs="Times New Roman"/>
          <w:lang w:eastAsia="ru-RU"/>
        </w:rPr>
        <w:br/>
        <w:t>[сумма НДС] – сумма НДС;</w:t>
      </w:r>
      <w:r>
        <w:rPr>
          <w:rFonts w:ascii="Garamond" w:eastAsia="Times New Roman" w:hAnsi="Garamond" w:cs="Times New Roman"/>
          <w:lang w:eastAsia="ru-RU"/>
        </w:rPr>
        <w:br/>
        <w:t xml:space="preserve">[номер решения] – номер решения </w:t>
      </w:r>
      <w:r>
        <w:rPr>
          <w:rFonts w:ascii="Garamond" w:hAnsi="Garamond"/>
        </w:rPr>
        <w:t xml:space="preserve">Наблюдательного совета </w:t>
      </w:r>
      <w:proofErr w:type="spellStart"/>
      <w:r>
        <w:rPr>
          <w:rFonts w:ascii="Garamond" w:hAnsi="Garamond"/>
        </w:rPr>
        <w:t>Совета</w:t>
      </w:r>
      <w:proofErr w:type="spellEnd"/>
      <w:r>
        <w:rPr>
          <w:rFonts w:ascii="Garamond" w:hAnsi="Garamond"/>
        </w:rPr>
        <w:t xml:space="preserve"> рынка; </w:t>
      </w:r>
      <w:r>
        <w:rPr>
          <w:rFonts w:ascii="Garamond" w:eastAsia="Times New Roman" w:hAnsi="Garamond" w:cs="Times New Roman"/>
          <w:lang w:eastAsia="ru-RU"/>
        </w:rPr>
        <w:br/>
        <w:t xml:space="preserve">[дата решения] – дата решения </w:t>
      </w:r>
      <w:r>
        <w:rPr>
          <w:rFonts w:ascii="Garamond" w:hAnsi="Garamond"/>
        </w:rPr>
        <w:t xml:space="preserve">Наблюдательного совета </w:t>
      </w:r>
      <w:proofErr w:type="spellStart"/>
      <w:r>
        <w:rPr>
          <w:rFonts w:ascii="Garamond" w:hAnsi="Garamond"/>
        </w:rPr>
        <w:t>Совета</w:t>
      </w:r>
      <w:proofErr w:type="spellEnd"/>
      <w:r>
        <w:rPr>
          <w:rFonts w:ascii="Garamond" w:hAnsi="Garamond"/>
        </w:rPr>
        <w:t xml:space="preserve"> рынка</w:t>
      </w:r>
      <w:r>
        <w:rPr>
          <w:rFonts w:ascii="Garamond" w:eastAsia="Times New Roman" w:hAnsi="Garamond" w:cs="Times New Roman"/>
          <w:lang w:eastAsia="ru-RU"/>
        </w:rPr>
        <w:t xml:space="preserve"> в формате </w:t>
      </w:r>
      <w:proofErr w:type="spellStart"/>
      <w:r>
        <w:rPr>
          <w:rFonts w:ascii="Garamond" w:eastAsia="Times New Roman" w:hAnsi="Garamond" w:cs="Times New Roman"/>
          <w:lang w:eastAsia="ru-RU"/>
        </w:rPr>
        <w:t>ДД.ММ.ГГГГ</w:t>
      </w:r>
      <w:proofErr w:type="spellEnd"/>
      <w:r>
        <w:rPr>
          <w:rFonts w:ascii="Garamond" w:eastAsia="Times New Roman" w:hAnsi="Garamond" w:cs="Times New Roman"/>
          <w:lang w:eastAsia="ru-RU"/>
        </w:rPr>
        <w:t>.</w:t>
      </w:r>
    </w:p>
    <w:p w14:paraId="673BC79F" w14:textId="77777777" w:rsidR="00884BDE" w:rsidRDefault="00884BDE" w:rsidP="00884BDE">
      <w:pPr>
        <w:spacing w:after="0" w:line="240" w:lineRule="auto"/>
        <w:rPr>
          <w:rFonts w:ascii="Garamond" w:eastAsia="Times New Roman" w:hAnsi="Garamond"/>
          <w:lang w:eastAsia="ru-RU"/>
        </w:rPr>
      </w:pPr>
    </w:p>
    <w:p w14:paraId="35D36C0F" w14:textId="77777777" w:rsidR="00884BDE" w:rsidRPr="008D3977" w:rsidRDefault="00884BDE" w:rsidP="00884BDE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ru-RU"/>
        </w:rPr>
      </w:pPr>
      <w:bookmarkStart w:id="1" w:name="_GoBack"/>
      <w:bookmarkEnd w:id="1"/>
      <w:r w:rsidRPr="008D3977">
        <w:rPr>
          <w:rFonts w:ascii="Garamond" w:eastAsia="Times New Roman" w:hAnsi="Garamond"/>
          <w:sz w:val="20"/>
          <w:szCs w:val="20"/>
          <w:lang w:eastAsia="ru-RU"/>
        </w:rPr>
        <w:t xml:space="preserve">* </w:t>
      </w:r>
      <w:r w:rsidRPr="008D3977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Период обязательства указывается в формате </w:t>
      </w:r>
      <w:proofErr w:type="spellStart"/>
      <w:r w:rsidRPr="008D3977">
        <w:rPr>
          <w:rFonts w:ascii="Garamond" w:eastAsia="Times New Roman" w:hAnsi="Garamond" w:cs="Times New Roman"/>
          <w:sz w:val="20"/>
          <w:szCs w:val="20"/>
          <w:lang w:eastAsia="ru-RU"/>
        </w:rPr>
        <w:t>ММ.ГГГГ</w:t>
      </w:r>
      <w:proofErr w:type="spellEnd"/>
      <w:r w:rsidRPr="008D3977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для договоров купли-продажи на </w:t>
      </w:r>
      <w:proofErr w:type="spellStart"/>
      <w:r w:rsidRPr="008D3977">
        <w:rPr>
          <w:rFonts w:ascii="Garamond" w:eastAsia="Times New Roman" w:hAnsi="Garamond" w:cs="Times New Roman"/>
          <w:sz w:val="20"/>
          <w:szCs w:val="20"/>
          <w:lang w:eastAsia="ru-RU"/>
        </w:rPr>
        <w:t>БР</w:t>
      </w:r>
      <w:proofErr w:type="spellEnd"/>
      <w:r w:rsidRPr="008D3977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и договоров комиссии на </w:t>
      </w:r>
      <w:proofErr w:type="spellStart"/>
      <w:r w:rsidRPr="008D3977">
        <w:rPr>
          <w:rFonts w:ascii="Garamond" w:eastAsia="Times New Roman" w:hAnsi="Garamond" w:cs="Times New Roman"/>
          <w:sz w:val="20"/>
          <w:szCs w:val="20"/>
          <w:lang w:eastAsia="ru-RU"/>
        </w:rPr>
        <w:t>БР</w:t>
      </w:r>
      <w:proofErr w:type="spellEnd"/>
      <w:r w:rsidRPr="008D3977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. </w:t>
      </w:r>
    </w:p>
    <w:p w14:paraId="0AE55AB0" w14:textId="77777777" w:rsidR="00884BDE" w:rsidRPr="008D3977" w:rsidRDefault="00884BDE" w:rsidP="00884BDE">
      <w:pPr>
        <w:spacing w:after="0" w:line="240" w:lineRule="auto"/>
        <w:rPr>
          <w:rFonts w:ascii="Garamond" w:eastAsia="Times New Roman" w:hAnsi="Garamond"/>
          <w:sz w:val="20"/>
          <w:szCs w:val="20"/>
          <w:lang w:eastAsia="ru-RU"/>
        </w:rPr>
      </w:pPr>
      <w:r w:rsidRPr="008D3977">
        <w:rPr>
          <w:rFonts w:ascii="Garamond" w:eastAsia="Times New Roman" w:hAnsi="Garamond" w:cs="Times New Roman"/>
          <w:sz w:val="20"/>
          <w:szCs w:val="20"/>
          <w:lang w:eastAsia="ru-RU"/>
        </w:rPr>
        <w:t>**</w:t>
      </w:r>
      <w:r w:rsidRPr="008D3977">
        <w:rPr>
          <w:rFonts w:ascii="Garamond" w:eastAsia="Times New Roman" w:hAnsi="Garamond"/>
          <w:sz w:val="20"/>
          <w:szCs w:val="20"/>
          <w:lang w:eastAsia="ru-RU"/>
        </w:rPr>
        <w:t xml:space="preserve"> </w:t>
      </w:r>
      <w:r w:rsidRPr="008D3977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Дата договора не указывается </w:t>
      </w:r>
      <w:r w:rsidRPr="008D3977">
        <w:rPr>
          <w:rFonts w:ascii="Garamond" w:eastAsia="Times New Roman" w:hAnsi="Garamond"/>
          <w:sz w:val="20"/>
          <w:szCs w:val="20"/>
          <w:lang w:eastAsia="ru-RU"/>
        </w:rPr>
        <w:t>для авансовых обязательств по договорам купли-продажи мощности, производимой с использованием генерирующих объектов, поставляющих мощность в вынужденном режиме.</w:t>
      </w:r>
      <w:r w:rsidRPr="008D3977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</w:t>
      </w:r>
    </w:p>
    <w:p w14:paraId="1BD4C03F" w14:textId="77777777" w:rsidR="00884BDE" w:rsidRPr="00A8132D" w:rsidRDefault="00884BDE" w:rsidP="00884BDE">
      <w:pPr>
        <w:spacing w:after="0" w:line="240" w:lineRule="auto"/>
        <w:rPr>
          <w:rFonts w:ascii="Garamond" w:eastAsia="Times New Roman" w:hAnsi="Garamond"/>
          <w:lang w:eastAsia="ru-RU"/>
        </w:rPr>
      </w:pPr>
    </w:p>
    <w:p w14:paraId="7DE5EB6A" w14:textId="77777777" w:rsidR="00FD1A92" w:rsidRDefault="00FD1A92" w:rsidP="00884BDE">
      <w:pPr>
        <w:rPr>
          <w:rFonts w:ascii="Garamond" w:hAnsi="Garamond" w:cs="Times New Roman"/>
          <w:sz w:val="24"/>
          <w:szCs w:val="24"/>
        </w:rPr>
      </w:pPr>
    </w:p>
    <w:sectPr w:rsidR="00FD1A92">
      <w:pgSz w:w="11906" w:h="16838"/>
      <w:pgMar w:top="1103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C0D36" w14:textId="77777777" w:rsidR="00C60E82" w:rsidRDefault="00C60E82">
      <w:pPr>
        <w:spacing w:after="0" w:line="240" w:lineRule="auto"/>
      </w:pPr>
      <w:r>
        <w:separator/>
      </w:r>
    </w:p>
  </w:endnote>
  <w:endnote w:type="continuationSeparator" w:id="0">
    <w:p w14:paraId="0A221B42" w14:textId="77777777" w:rsidR="00C60E82" w:rsidRDefault="00C6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4832759"/>
      <w:docPartObj>
        <w:docPartGallery w:val="Page Numbers (Bottom of Page)"/>
        <w:docPartUnique/>
      </w:docPartObj>
    </w:sdtPr>
    <w:sdtEndPr/>
    <w:sdtContent>
      <w:p w14:paraId="0D5FC70C" w14:textId="20D11400" w:rsidR="00FD1A92" w:rsidRDefault="00A8132D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B74">
          <w:rPr>
            <w:noProof/>
          </w:rPr>
          <w:t>6</w:t>
        </w:r>
        <w:r>
          <w:fldChar w:fldCharType="end"/>
        </w:r>
      </w:p>
    </w:sdtContent>
  </w:sdt>
  <w:p w14:paraId="2E63CCDC" w14:textId="77777777" w:rsidR="00FD1A92" w:rsidRDefault="00FD1A9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7DD84" w14:textId="77777777" w:rsidR="00C60E82" w:rsidRDefault="00C60E82">
      <w:pPr>
        <w:spacing w:after="0" w:line="240" w:lineRule="auto"/>
      </w:pPr>
      <w:r>
        <w:separator/>
      </w:r>
    </w:p>
  </w:footnote>
  <w:footnote w:type="continuationSeparator" w:id="0">
    <w:p w14:paraId="4AB4FD17" w14:textId="77777777" w:rsidR="00C60E82" w:rsidRDefault="00C60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6A6"/>
    <w:multiLevelType w:val="hybridMultilevel"/>
    <w:tmpl w:val="97228AA2"/>
    <w:lvl w:ilvl="0" w:tplc="DDA820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0160CB"/>
    <w:multiLevelType w:val="hybridMultilevel"/>
    <w:tmpl w:val="1090B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3A4948"/>
    <w:multiLevelType w:val="hybridMultilevel"/>
    <w:tmpl w:val="2CBC9CB4"/>
    <w:lvl w:ilvl="0" w:tplc="4BF09996">
      <w:start w:val="1"/>
      <w:numFmt w:val="bullet"/>
      <w:lvlText w:val="−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10332D6D"/>
    <w:multiLevelType w:val="hybridMultilevel"/>
    <w:tmpl w:val="90EC3020"/>
    <w:lvl w:ilvl="0" w:tplc="FFFFFFFF">
      <w:start w:val="1"/>
      <w:numFmt w:val="bullet"/>
      <w:lvlText w:val="–"/>
      <w:lvlJc w:val="left"/>
      <w:pPr>
        <w:ind w:left="13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4" w15:restartNumberingAfterBreak="0">
    <w:nsid w:val="16CD749F"/>
    <w:multiLevelType w:val="hybridMultilevel"/>
    <w:tmpl w:val="3B98C8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469C3"/>
    <w:multiLevelType w:val="hybridMultilevel"/>
    <w:tmpl w:val="3B581BEA"/>
    <w:lvl w:ilvl="0" w:tplc="46D010D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2426FB"/>
    <w:multiLevelType w:val="hybridMultilevel"/>
    <w:tmpl w:val="32A43DF2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8681A"/>
    <w:multiLevelType w:val="hybridMultilevel"/>
    <w:tmpl w:val="764A5B24"/>
    <w:lvl w:ilvl="0" w:tplc="4BF09996">
      <w:start w:val="1"/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55F729D"/>
    <w:multiLevelType w:val="hybridMultilevel"/>
    <w:tmpl w:val="830E4B38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1" w15:restartNumberingAfterBreak="0">
    <w:nsid w:val="5C55620C"/>
    <w:multiLevelType w:val="hybridMultilevel"/>
    <w:tmpl w:val="4E324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90E46"/>
    <w:multiLevelType w:val="multilevel"/>
    <w:tmpl w:val="8CCE4BC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9824C84"/>
    <w:multiLevelType w:val="hybridMultilevel"/>
    <w:tmpl w:val="48AA19DE"/>
    <w:lvl w:ilvl="0" w:tplc="EFD2CA96">
      <w:start w:val="1"/>
      <w:numFmt w:val="decimal"/>
      <w:lvlText w:val="%1."/>
      <w:lvlJc w:val="left"/>
      <w:pPr>
        <w:ind w:left="720" w:hanging="360"/>
      </w:pPr>
      <w:rPr>
        <w:color w:val="auto"/>
        <w:sz w:val="12"/>
      </w:rPr>
    </w:lvl>
    <w:lvl w:ilvl="1" w:tplc="703639BC">
      <w:start w:val="1"/>
      <w:numFmt w:val="lowerLetter"/>
      <w:lvlText w:val="%2."/>
      <w:lvlJc w:val="left"/>
      <w:pPr>
        <w:ind w:left="1440" w:hanging="360"/>
      </w:pPr>
    </w:lvl>
    <w:lvl w:ilvl="2" w:tplc="4A18FDA2">
      <w:start w:val="1"/>
      <w:numFmt w:val="lowerRoman"/>
      <w:lvlText w:val="%3."/>
      <w:lvlJc w:val="right"/>
      <w:pPr>
        <w:ind w:left="2160" w:hanging="180"/>
      </w:pPr>
    </w:lvl>
    <w:lvl w:ilvl="3" w:tplc="E4A05CA0">
      <w:start w:val="1"/>
      <w:numFmt w:val="decimal"/>
      <w:lvlText w:val="%4."/>
      <w:lvlJc w:val="left"/>
      <w:pPr>
        <w:ind w:left="2880" w:hanging="360"/>
      </w:pPr>
    </w:lvl>
    <w:lvl w:ilvl="4" w:tplc="DC649402">
      <w:start w:val="1"/>
      <w:numFmt w:val="lowerLetter"/>
      <w:lvlText w:val="%5."/>
      <w:lvlJc w:val="left"/>
      <w:pPr>
        <w:ind w:left="3600" w:hanging="360"/>
      </w:pPr>
    </w:lvl>
    <w:lvl w:ilvl="5" w:tplc="8970114E">
      <w:start w:val="1"/>
      <w:numFmt w:val="lowerRoman"/>
      <w:lvlText w:val="%6."/>
      <w:lvlJc w:val="right"/>
      <w:pPr>
        <w:ind w:left="4320" w:hanging="180"/>
      </w:pPr>
    </w:lvl>
    <w:lvl w:ilvl="6" w:tplc="62AE39FA">
      <w:start w:val="1"/>
      <w:numFmt w:val="decimal"/>
      <w:lvlText w:val="%7."/>
      <w:lvlJc w:val="left"/>
      <w:pPr>
        <w:ind w:left="5040" w:hanging="360"/>
      </w:pPr>
    </w:lvl>
    <w:lvl w:ilvl="7" w:tplc="933ABA8A">
      <w:start w:val="1"/>
      <w:numFmt w:val="lowerLetter"/>
      <w:lvlText w:val="%8."/>
      <w:lvlJc w:val="left"/>
      <w:pPr>
        <w:ind w:left="5760" w:hanging="360"/>
      </w:pPr>
    </w:lvl>
    <w:lvl w:ilvl="8" w:tplc="BCB4BE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11D5A"/>
    <w:multiLevelType w:val="multilevel"/>
    <w:tmpl w:val="9F52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5"/>
  </w:num>
  <w:num w:numId="5">
    <w:abstractNumId w:val="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8"/>
  </w:num>
  <w:num w:numId="10">
    <w:abstractNumId w:val="14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92"/>
    <w:rsid w:val="003F1066"/>
    <w:rsid w:val="006968C1"/>
    <w:rsid w:val="006E7B74"/>
    <w:rsid w:val="00835003"/>
    <w:rsid w:val="00884BDE"/>
    <w:rsid w:val="008D3977"/>
    <w:rsid w:val="00A8132D"/>
    <w:rsid w:val="00B54534"/>
    <w:rsid w:val="00C60E82"/>
    <w:rsid w:val="00E85B52"/>
    <w:rsid w:val="00FD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B85F"/>
  <w15:chartTrackingRefBased/>
  <w15:docId w15:val="{3EFFCF55-1A77-4D77-8CC6-675943BA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pPr>
      <w:tabs>
        <w:tab w:val="num" w:pos="0"/>
      </w:tabs>
      <w:spacing w:before="120" w:after="120" w:line="240" w:lineRule="auto"/>
      <w:jc w:val="center"/>
      <w:outlineLvl w:val="2"/>
    </w:pPr>
    <w:rPr>
      <w:rFonts w:ascii="Garamond" w:eastAsia="Calibri" w:hAnsi="Garamond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4">
    <w:name w:val="Основной текст Знак"/>
    <w:basedOn w:val="a0"/>
    <w:semiHidden/>
  </w:style>
  <w:style w:type="character" w:customStyle="1" w:styleId="11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annotation reference"/>
    <w:basedOn w:val="a0"/>
    <w:uiPriority w:val="99"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paragraph" w:styleId="aa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Pr>
      <w:b/>
      <w:bCs/>
      <w:sz w:val="20"/>
      <w:szCs w:val="20"/>
    </w:rPr>
  </w:style>
  <w:style w:type="paragraph" w:styleId="ac">
    <w:name w:val="List Paragraph"/>
    <w:basedOn w:val="a"/>
    <w:link w:val="ad"/>
    <w:uiPriority w:val="34"/>
    <w:qFormat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d">
    <w:name w:val="Абзац списка Знак"/>
    <w:link w:val="ac"/>
    <w:uiPriority w:val="34"/>
    <w:rPr>
      <w:rFonts w:ascii="Times New Roman" w:eastAsia="Calibri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Pr>
      <w:rFonts w:ascii="Garamond" w:eastAsia="Calibri" w:hAnsi="Garamond" w:cs="Times New Roman"/>
      <w:b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e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customStyle="1" w:styleId="af3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pPr>
      <w:numPr>
        <w:numId w:val="5"/>
      </w:numPr>
    </w:pPr>
  </w:style>
  <w:style w:type="paragraph" w:customStyle="1" w:styleId="msolistparagraph0">
    <w:name w:val="msolist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3">
    <w:name w:val="Абзац списка2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4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subsubclauseindent">
    <w:name w:val="subsubclauseindent"/>
    <w:basedOn w:val="a"/>
    <w:pPr>
      <w:spacing w:before="120" w:after="120" w:line="240" w:lineRule="auto"/>
      <w:ind w:left="2552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inorEastAsia"/>
      <w:color w:val="5A5A5A" w:themeColor="text1" w:themeTint="A5"/>
      <w:spacing w:val="15"/>
    </w:rPr>
  </w:style>
  <w:style w:type="paragraph" w:styleId="af6">
    <w:name w:val="Body Text Indent"/>
    <w:basedOn w:val="a"/>
    <w:link w:val="af7"/>
    <w:uiPriority w:val="99"/>
    <w:unhideWhenUsed/>
    <w:pPr>
      <w:spacing w:after="120" w:line="360" w:lineRule="auto"/>
      <w:ind w:left="283"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7">
    <w:name w:val="Основной текст с отступом Знак"/>
    <w:basedOn w:val="a0"/>
    <w:link w:val="af6"/>
    <w:uiPriority w:val="99"/>
    <w:rPr>
      <w:rFonts w:ascii="Times New Roman" w:eastAsia="Calibri" w:hAnsi="Times New Roman" w:cs="Times New Roman"/>
      <w:sz w:val="24"/>
    </w:rPr>
  </w:style>
  <w:style w:type="character" w:styleId="af8">
    <w:name w:val="Hyperlink"/>
    <w:basedOn w:val="a0"/>
    <w:uiPriority w:val="99"/>
    <w:semiHidden/>
    <w:unhideWhenUsed/>
    <w:rPr>
      <w:color w:val="0563C1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4"/>
      <w:szCs w:val="14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i/>
      <w:iCs/>
      <w:sz w:val="16"/>
      <w:szCs w:val="16"/>
      <w:lang w:eastAsia="ru-RU"/>
    </w:rPr>
  </w:style>
  <w:style w:type="paragraph" w:customStyle="1" w:styleId="xl73">
    <w:name w:val="xl73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16"/>
      <w:szCs w:val="16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0">
    <w:name w:val="xl80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1">
    <w:name w:val="xl81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5">
    <w:name w:val="xl85"/>
    <w:basedOn w:val="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89">
    <w:name w:val="xl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0">
    <w:name w:val="xl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3">
    <w:name w:val="xl103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ru-RU"/>
    </w:rPr>
  </w:style>
  <w:style w:type="paragraph" w:customStyle="1" w:styleId="xl104">
    <w:name w:val="xl104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fa">
    <w:name w:val="Table Grid"/>
    <w:basedOn w:val="a1"/>
    <w:uiPriority w:val="39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32A1-D364-41C8-8F4C-EAFF7C82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3157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Дряницын Евгений Алексеевич</dc:creator>
  <cp:keywords/>
  <dc:description/>
  <cp:lastModifiedBy>Пряхина Ирина Игоревна</cp:lastModifiedBy>
  <cp:revision>10</cp:revision>
  <dcterms:created xsi:type="dcterms:W3CDTF">2023-08-11T11:59:00Z</dcterms:created>
  <dcterms:modified xsi:type="dcterms:W3CDTF">2023-08-17T12:23:00Z</dcterms:modified>
</cp:coreProperties>
</file>