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DF" w:rsidRPr="007B6580" w:rsidRDefault="00150EDF" w:rsidP="004554EC">
      <w:pPr>
        <w:suppressAutoHyphens/>
        <w:spacing w:after="0" w:line="240" w:lineRule="auto"/>
        <w:ind w:right="-11"/>
        <w:rPr>
          <w:rFonts w:ascii="Garamond" w:hAnsi="Garamond" w:cs="Arial"/>
          <w:b/>
          <w:sz w:val="28"/>
          <w:szCs w:val="28"/>
        </w:rPr>
      </w:pPr>
      <w:r w:rsidRPr="007B6580">
        <w:rPr>
          <w:rFonts w:ascii="Garamond" w:hAnsi="Garamond" w:cs="Arial"/>
          <w:b/>
          <w:sz w:val="28"/>
          <w:szCs w:val="28"/>
          <w:lang w:val="en-US"/>
        </w:rPr>
        <w:t>IX</w:t>
      </w:r>
      <w:r w:rsidRPr="007B6580">
        <w:rPr>
          <w:rFonts w:ascii="Garamond" w:hAnsi="Garamond" w:cs="Arial"/>
          <w:b/>
          <w:sz w:val="28"/>
          <w:szCs w:val="28"/>
        </w:rPr>
        <w:t>.1</w:t>
      </w:r>
      <w:r>
        <w:rPr>
          <w:rFonts w:ascii="Garamond" w:hAnsi="Garamond" w:cs="Arial"/>
          <w:b/>
          <w:sz w:val="28"/>
          <w:szCs w:val="28"/>
        </w:rPr>
        <w:t>.</w:t>
      </w:r>
      <w:r w:rsidRPr="007B6580">
        <w:rPr>
          <w:rFonts w:ascii="Garamond" w:hAnsi="Garamond" w:cs="Arial"/>
          <w:b/>
          <w:sz w:val="28"/>
          <w:szCs w:val="28"/>
        </w:rPr>
        <w:t xml:space="preserve"> Изменения, связанные с наименованием СО</w:t>
      </w:r>
    </w:p>
    <w:p w:rsidR="00150EDF" w:rsidRPr="007B6580" w:rsidRDefault="00150EDF" w:rsidP="004554EC">
      <w:pPr>
        <w:suppressAutoHyphens/>
        <w:spacing w:after="0" w:line="240" w:lineRule="auto"/>
        <w:ind w:right="-11"/>
        <w:rPr>
          <w:rFonts w:ascii="Garamond" w:hAnsi="Garamond" w:cs="Arial"/>
          <w:b/>
          <w:sz w:val="28"/>
          <w:szCs w:val="28"/>
        </w:rPr>
      </w:pPr>
    </w:p>
    <w:p w:rsidR="00150EDF" w:rsidRPr="007B6580" w:rsidRDefault="00150EDF" w:rsidP="00A94984">
      <w:pPr>
        <w:tabs>
          <w:tab w:val="left" w:pos="14742"/>
        </w:tabs>
        <w:suppressAutoHyphens/>
        <w:spacing w:after="0" w:line="240" w:lineRule="auto"/>
        <w:ind w:right="142"/>
        <w:jc w:val="right"/>
        <w:rPr>
          <w:rFonts w:ascii="Garamond" w:hAnsi="Garamond" w:cs="Arial"/>
          <w:b/>
          <w:sz w:val="28"/>
          <w:szCs w:val="28"/>
        </w:rPr>
      </w:pPr>
      <w:r w:rsidRPr="007B6580">
        <w:rPr>
          <w:rFonts w:ascii="Garamond" w:hAnsi="Garamond" w:cs="Arial"/>
          <w:b/>
          <w:sz w:val="28"/>
          <w:szCs w:val="28"/>
        </w:rPr>
        <w:t xml:space="preserve">Приложение </w:t>
      </w:r>
      <w:r>
        <w:rPr>
          <w:rFonts w:ascii="Garamond" w:hAnsi="Garamond" w:cs="Arial"/>
          <w:b/>
          <w:sz w:val="28"/>
          <w:szCs w:val="28"/>
        </w:rPr>
        <w:t xml:space="preserve">№ </w:t>
      </w:r>
      <w:r w:rsidRPr="007B6580">
        <w:rPr>
          <w:rFonts w:ascii="Garamond" w:hAnsi="Garamond" w:cs="Arial"/>
          <w:b/>
          <w:sz w:val="28"/>
          <w:szCs w:val="28"/>
        </w:rPr>
        <w:t>9.1</w:t>
      </w:r>
    </w:p>
    <w:p w:rsidR="00150EDF" w:rsidRPr="004554EC" w:rsidRDefault="00150EDF" w:rsidP="004554EC">
      <w:pPr>
        <w:suppressAutoHyphens/>
        <w:spacing w:after="0" w:line="240" w:lineRule="auto"/>
        <w:ind w:right="-11"/>
        <w:jc w:val="right"/>
        <w:rPr>
          <w:rFonts w:ascii="Garamond" w:hAnsi="Garamond"/>
          <w:sz w:val="24"/>
          <w:szCs w:val="24"/>
        </w:rPr>
      </w:pPr>
    </w:p>
    <w:p w:rsidR="00150EDF" w:rsidRPr="009B2C54" w:rsidRDefault="00150EDF" w:rsidP="00A94984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uppressAutoHyphens/>
        <w:spacing w:after="0" w:line="240" w:lineRule="auto"/>
        <w:ind w:left="-142"/>
        <w:rPr>
          <w:rFonts w:ascii="Garamond" w:hAnsi="Garamond" w:cs="Garamond"/>
          <w:bCs/>
          <w:sz w:val="24"/>
          <w:szCs w:val="24"/>
          <w:lang w:eastAsia="ru-RU"/>
        </w:rPr>
      </w:pPr>
      <w:r w:rsidRPr="004554EC">
        <w:rPr>
          <w:rFonts w:ascii="Garamond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Pr="009B2C54">
        <w:rPr>
          <w:rFonts w:ascii="Garamond" w:hAnsi="Garamond" w:cs="Garamond"/>
          <w:bCs/>
          <w:sz w:val="24"/>
          <w:szCs w:val="24"/>
          <w:lang w:eastAsia="ru-RU"/>
        </w:rPr>
        <w:t xml:space="preserve">член Наблюдательного совета Ассоциации «НП Совет рынка» Ф.Ю. </w:t>
      </w:r>
      <w:proofErr w:type="spellStart"/>
      <w:r w:rsidRPr="009B2C54">
        <w:rPr>
          <w:rFonts w:ascii="Garamond" w:hAnsi="Garamond" w:cs="Garamond"/>
          <w:bCs/>
          <w:sz w:val="24"/>
          <w:szCs w:val="24"/>
          <w:lang w:eastAsia="ru-RU"/>
        </w:rPr>
        <w:t>Опадчий</w:t>
      </w:r>
      <w:proofErr w:type="spellEnd"/>
      <w:r>
        <w:rPr>
          <w:rFonts w:ascii="Garamond" w:hAnsi="Garamond" w:cs="Garamond"/>
          <w:bCs/>
          <w:sz w:val="24"/>
          <w:szCs w:val="24"/>
          <w:lang w:eastAsia="ru-RU"/>
        </w:rPr>
        <w:t>.</w:t>
      </w:r>
    </w:p>
    <w:p w:rsidR="00150EDF" w:rsidRDefault="00150EDF" w:rsidP="00A94984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uppressAutoHyphens/>
        <w:spacing w:after="0" w:line="240" w:lineRule="auto"/>
        <w:ind w:left="-142"/>
        <w:jc w:val="both"/>
        <w:rPr>
          <w:rFonts w:ascii="Garamond" w:hAnsi="Garamond"/>
          <w:b/>
          <w:bCs/>
          <w:sz w:val="24"/>
          <w:szCs w:val="24"/>
          <w:lang w:eastAsia="ru-RU"/>
        </w:rPr>
      </w:pPr>
      <w:r w:rsidRPr="004554EC">
        <w:rPr>
          <w:rFonts w:ascii="Garamond" w:hAnsi="Garamond"/>
          <w:b/>
          <w:sz w:val="24"/>
          <w:szCs w:val="24"/>
        </w:rPr>
        <w:t>Обоснование:</w:t>
      </w:r>
      <w:r w:rsidRPr="004554E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н</w:t>
      </w:r>
      <w:r w:rsidRPr="005A40CD">
        <w:rPr>
          <w:rFonts w:ascii="Garamond" w:hAnsi="Garamond"/>
          <w:sz w:val="24"/>
          <w:szCs w:val="24"/>
        </w:rPr>
        <w:t>а основании распор</w:t>
      </w:r>
      <w:r w:rsidR="00A94984">
        <w:rPr>
          <w:rFonts w:ascii="Garamond" w:hAnsi="Garamond"/>
          <w:sz w:val="24"/>
          <w:szCs w:val="24"/>
        </w:rPr>
        <w:t xml:space="preserve">яжения № 523-р от 30.06.2016 </w:t>
      </w:r>
      <w:r w:rsidRPr="005A40CD">
        <w:rPr>
          <w:rFonts w:ascii="Garamond" w:hAnsi="Garamond"/>
          <w:sz w:val="24"/>
          <w:szCs w:val="24"/>
        </w:rPr>
        <w:t xml:space="preserve">Федерального агентства по управлению государственным имуществом, осуществляющего полномочия годового Общего собрания акционеров АО «СО ЕЭС», Межрайонная ФНС № 46 по г. Москве 28.07.2016 произвела регистрацию новой редакции Устава </w:t>
      </w:r>
      <w:r>
        <w:rPr>
          <w:rFonts w:ascii="Garamond" w:hAnsi="Garamond"/>
          <w:sz w:val="24"/>
          <w:szCs w:val="24"/>
        </w:rPr>
        <w:t>системного оператора</w:t>
      </w:r>
      <w:r w:rsidRPr="005A40CD">
        <w:rPr>
          <w:rFonts w:ascii="Garamond" w:hAnsi="Garamond"/>
          <w:sz w:val="24"/>
          <w:szCs w:val="24"/>
        </w:rPr>
        <w:t>, утверждающей новое полное наименование: Акционерное общество «Системный оператор Единой энергетической системы»;</w:t>
      </w:r>
      <w:r>
        <w:rPr>
          <w:rFonts w:ascii="Garamond" w:hAnsi="Garamond"/>
          <w:sz w:val="24"/>
          <w:szCs w:val="24"/>
        </w:rPr>
        <w:t xml:space="preserve"> </w:t>
      </w:r>
      <w:r w:rsidRPr="005A40CD">
        <w:rPr>
          <w:rFonts w:ascii="Garamond" w:hAnsi="Garamond"/>
          <w:sz w:val="24"/>
          <w:szCs w:val="24"/>
        </w:rPr>
        <w:t>новое сокращенное наименование: АО «СО ЕЭС».</w:t>
      </w:r>
      <w:r w:rsidRPr="005A40CD">
        <w:rPr>
          <w:rFonts w:ascii="Garamond" w:hAnsi="Garamond"/>
          <w:b/>
          <w:bCs/>
          <w:sz w:val="24"/>
          <w:szCs w:val="24"/>
          <w:lang w:eastAsia="ru-RU"/>
        </w:rPr>
        <w:t xml:space="preserve"> </w:t>
      </w:r>
    </w:p>
    <w:p w:rsidR="00150EDF" w:rsidRPr="005A40CD" w:rsidRDefault="00150EDF" w:rsidP="00A94984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uppressAutoHyphens/>
        <w:spacing w:after="0" w:line="240" w:lineRule="auto"/>
        <w:ind w:left="-142"/>
        <w:jc w:val="both"/>
        <w:rPr>
          <w:rFonts w:ascii="Garamond" w:hAnsi="Garamond"/>
          <w:sz w:val="24"/>
          <w:szCs w:val="24"/>
        </w:rPr>
      </w:pPr>
      <w:r w:rsidRPr="005A40CD">
        <w:rPr>
          <w:rFonts w:ascii="Garamond" w:hAnsi="Garamond"/>
          <w:sz w:val="24"/>
          <w:szCs w:val="24"/>
        </w:rPr>
        <w:t>Предлагается внести соответствующие изм</w:t>
      </w:r>
      <w:r>
        <w:rPr>
          <w:rFonts w:ascii="Garamond" w:hAnsi="Garamond"/>
          <w:sz w:val="24"/>
          <w:szCs w:val="24"/>
        </w:rPr>
        <w:t>е</w:t>
      </w:r>
      <w:r w:rsidR="00A94984">
        <w:rPr>
          <w:rFonts w:ascii="Garamond" w:hAnsi="Garamond"/>
          <w:sz w:val="24"/>
          <w:szCs w:val="24"/>
        </w:rPr>
        <w:t>нения в Д</w:t>
      </w:r>
      <w:r w:rsidRPr="005A40CD">
        <w:rPr>
          <w:rFonts w:ascii="Garamond" w:hAnsi="Garamond"/>
          <w:sz w:val="24"/>
          <w:szCs w:val="24"/>
        </w:rPr>
        <w:t>оговор о присоединении к торговой системе оптового рынка</w:t>
      </w:r>
      <w:r>
        <w:rPr>
          <w:rFonts w:ascii="Garamond" w:hAnsi="Garamond"/>
          <w:sz w:val="24"/>
          <w:szCs w:val="24"/>
        </w:rPr>
        <w:t>,</w:t>
      </w:r>
      <w:r w:rsidRPr="005A40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приложения к нему </w:t>
      </w:r>
      <w:r w:rsidRPr="005A40CD">
        <w:rPr>
          <w:rFonts w:ascii="Garamond" w:hAnsi="Garamond"/>
          <w:sz w:val="24"/>
          <w:szCs w:val="24"/>
        </w:rPr>
        <w:t>и</w:t>
      </w:r>
      <w:r>
        <w:rPr>
          <w:rFonts w:ascii="Garamond" w:hAnsi="Garamond"/>
          <w:sz w:val="24"/>
          <w:szCs w:val="24"/>
        </w:rPr>
        <w:t xml:space="preserve"> в</w:t>
      </w:r>
      <w:r w:rsidRPr="005A40CD">
        <w:rPr>
          <w:rFonts w:ascii="Garamond" w:hAnsi="Garamond"/>
          <w:sz w:val="24"/>
          <w:szCs w:val="24"/>
        </w:rPr>
        <w:t xml:space="preserve"> иные</w:t>
      </w:r>
      <w:r>
        <w:rPr>
          <w:rFonts w:ascii="Garamond" w:hAnsi="Garamond"/>
          <w:sz w:val="24"/>
          <w:szCs w:val="24"/>
        </w:rPr>
        <w:t xml:space="preserve"> </w:t>
      </w:r>
      <w:r w:rsidRPr="005A40CD">
        <w:rPr>
          <w:rFonts w:ascii="Garamond" w:hAnsi="Garamond"/>
          <w:sz w:val="24"/>
          <w:szCs w:val="24"/>
        </w:rPr>
        <w:t>стандартные формы договоров.</w:t>
      </w:r>
    </w:p>
    <w:p w:rsidR="00150EDF" w:rsidRPr="004554EC" w:rsidRDefault="00150EDF" w:rsidP="00A94984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uppressAutoHyphens/>
        <w:spacing w:after="0" w:line="240" w:lineRule="auto"/>
        <w:ind w:left="-142"/>
        <w:jc w:val="both"/>
      </w:pPr>
      <w:r w:rsidRPr="004554EC">
        <w:rPr>
          <w:rFonts w:ascii="Garamond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Pr="00141569">
        <w:rPr>
          <w:rFonts w:ascii="Garamond" w:hAnsi="Garamond"/>
          <w:sz w:val="24"/>
          <w:szCs w:val="24"/>
        </w:rPr>
        <w:t>1</w:t>
      </w:r>
      <w:r>
        <w:rPr>
          <w:rFonts w:ascii="Garamond" w:hAnsi="Garamond" w:cs="Garamond"/>
          <w:bCs/>
          <w:sz w:val="24"/>
          <w:szCs w:val="24"/>
          <w:lang w:eastAsia="ru-RU"/>
        </w:rPr>
        <w:t xml:space="preserve"> сентября</w:t>
      </w:r>
      <w:r w:rsidRPr="004554EC">
        <w:rPr>
          <w:rFonts w:ascii="Garamond" w:hAnsi="Garamond" w:cs="Garamond"/>
          <w:bCs/>
          <w:sz w:val="24"/>
          <w:szCs w:val="24"/>
          <w:lang w:eastAsia="ru-RU"/>
        </w:rPr>
        <w:t xml:space="preserve"> 2016 года.</w:t>
      </w:r>
    </w:p>
    <w:p w:rsidR="00150EDF" w:rsidRPr="00A94984" w:rsidRDefault="00150EDF" w:rsidP="00A94984">
      <w:p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50EDF" w:rsidRPr="004554EC" w:rsidRDefault="00150EDF" w:rsidP="004554EC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 xml:space="preserve">Стандартную форму </w:t>
      </w:r>
      <w:r w:rsidRPr="004554EC">
        <w:rPr>
          <w:rFonts w:ascii="Garamond" w:hAnsi="Garamond"/>
          <w:b/>
          <w:sz w:val="26"/>
          <w:szCs w:val="26"/>
        </w:rPr>
        <w:t>ДОГОВОРА О ПРИСОЕДИНЕНИИ К ТОРГОВОЙ СИСТЕМЕ ОПТОВОГО РЫНКА</w:t>
      </w:r>
    </w:p>
    <w:p w:rsidR="00150EDF" w:rsidRPr="004554EC" w:rsidRDefault="00150EDF" w:rsidP="004554EC">
      <w:pPr>
        <w:tabs>
          <w:tab w:val="left" w:pos="709"/>
        </w:tabs>
        <w:suppressAutoHyphens/>
        <w:spacing w:after="0" w:line="240" w:lineRule="auto"/>
        <w:jc w:val="both"/>
        <w:rPr>
          <w:sz w:val="26"/>
          <w:szCs w:val="26"/>
        </w:rPr>
      </w:pPr>
    </w:p>
    <w:tbl>
      <w:tblPr>
        <w:tblW w:w="0" w:type="auto"/>
        <w:tblInd w:w="-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6521"/>
        <w:gridCol w:w="7229"/>
      </w:tblGrid>
      <w:tr w:rsidR="00150EDF" w:rsidRPr="009472AE" w:rsidTr="008C4D32">
        <w:trPr>
          <w:trHeight w:val="435"/>
        </w:trPr>
        <w:tc>
          <w:tcPr>
            <w:tcW w:w="1418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521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229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8C4D32">
        <w:trPr>
          <w:trHeight w:val="345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:rsidR="00150EDF" w:rsidRPr="00BD3BE0" w:rsidRDefault="00150EDF" w:rsidP="008C4D32">
            <w:pPr>
              <w:suppressAutoHyphens/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BD3BE0">
              <w:rPr>
                <w:rFonts w:ascii="Garamond" w:hAnsi="Garamond"/>
              </w:rPr>
              <w:t>преамбула</w:t>
            </w:r>
          </w:p>
        </w:tc>
        <w:tc>
          <w:tcPr>
            <w:tcW w:w="6521" w:type="dxa"/>
            <w:tcMar>
              <w:left w:w="108" w:type="dxa"/>
              <w:right w:w="108" w:type="dxa"/>
            </w:tcMar>
          </w:tcPr>
          <w:p w:rsidR="00150EDF" w:rsidRPr="00BD3BE0" w:rsidRDefault="00150EDF" w:rsidP="008C4D32">
            <w:pPr>
              <w:widowControl w:val="0"/>
              <w:suppressAutoHyphens/>
              <w:spacing w:before="120" w:after="120" w:line="240" w:lineRule="auto"/>
              <w:ind w:left="709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D3BE0">
              <w:rPr>
                <w:rFonts w:ascii="Garamond" w:hAnsi="Garamond" w:cs="Garamond"/>
                <w:bCs/>
                <w:color w:val="000000"/>
              </w:rPr>
              <w:t>Настоящий Договор заключен между</w:t>
            </w:r>
          </w:p>
          <w:p w:rsidR="00150EDF" w:rsidRPr="00BD3BE0" w:rsidRDefault="00150EDF" w:rsidP="008C4D32">
            <w:pPr>
              <w:widowControl w:val="0"/>
              <w:suppressAutoHyphens/>
              <w:spacing w:before="120" w:after="120" w:line="240" w:lineRule="auto"/>
              <w:ind w:left="709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D3BE0">
              <w:rPr>
                <w:rFonts w:ascii="Garamond" w:hAnsi="Garamond" w:cs="Garamond"/>
                <w:bCs/>
                <w:color w:val="000000"/>
              </w:rPr>
              <w:t>…</w:t>
            </w:r>
          </w:p>
          <w:p w:rsidR="00150EDF" w:rsidRPr="00BD3BE0" w:rsidRDefault="00150EDF" w:rsidP="008C4D32">
            <w:pPr>
              <w:widowControl w:val="0"/>
              <w:suppressAutoHyphens/>
              <w:spacing w:before="120" w:after="120" w:line="240" w:lineRule="auto"/>
              <w:ind w:left="742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D3BE0">
              <w:rPr>
                <w:rFonts w:ascii="Garamond" w:hAnsi="Garamond" w:cs="Garamond"/>
                <w:bCs/>
                <w:color w:val="000000"/>
                <w:highlight w:val="yellow"/>
              </w:rPr>
              <w:t>Открытым а</w:t>
            </w:r>
            <w:r w:rsidRPr="00BD3BE0">
              <w:rPr>
                <w:rFonts w:ascii="Garamond" w:hAnsi="Garamond" w:cs="Garamond"/>
                <w:bCs/>
                <w:color w:val="000000"/>
              </w:rPr>
              <w:t>кционерным обществом «Системный оператор Единой энергетической системы» в лице ____________________________________________________________________________, действующего на основании ________________________ (далее ― СО),</w:t>
            </w:r>
          </w:p>
        </w:tc>
        <w:tc>
          <w:tcPr>
            <w:tcW w:w="7229" w:type="dxa"/>
            <w:shd w:val="clear" w:color="auto" w:fill="FFFFFF"/>
            <w:tcMar>
              <w:left w:w="108" w:type="dxa"/>
              <w:right w:w="108" w:type="dxa"/>
            </w:tcMar>
          </w:tcPr>
          <w:p w:rsidR="00150EDF" w:rsidRPr="00BD3BE0" w:rsidRDefault="00150EDF" w:rsidP="008C4D32">
            <w:pPr>
              <w:widowControl w:val="0"/>
              <w:suppressAutoHyphens/>
              <w:spacing w:before="120" w:after="120" w:line="240" w:lineRule="auto"/>
              <w:ind w:left="709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D3BE0">
              <w:rPr>
                <w:rFonts w:ascii="Garamond" w:hAnsi="Garamond" w:cs="Garamond"/>
                <w:bCs/>
                <w:color w:val="000000"/>
              </w:rPr>
              <w:t>Настоящий Договор заключен между</w:t>
            </w:r>
          </w:p>
          <w:p w:rsidR="00150EDF" w:rsidRPr="00BD3BE0" w:rsidRDefault="00150EDF" w:rsidP="008C4D32">
            <w:pPr>
              <w:widowControl w:val="0"/>
              <w:suppressAutoHyphens/>
              <w:spacing w:before="120" w:after="120" w:line="240" w:lineRule="auto"/>
              <w:ind w:left="709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D3BE0">
              <w:rPr>
                <w:rFonts w:ascii="Garamond" w:hAnsi="Garamond" w:cs="Garamond"/>
                <w:bCs/>
                <w:color w:val="000000"/>
              </w:rPr>
              <w:t>…</w:t>
            </w:r>
          </w:p>
          <w:p w:rsidR="00150EDF" w:rsidRPr="00BD3BE0" w:rsidRDefault="00150EDF" w:rsidP="008C4D32">
            <w:pPr>
              <w:widowControl w:val="0"/>
              <w:suppressAutoHyphens/>
              <w:spacing w:before="120" w:after="120" w:line="240" w:lineRule="auto"/>
              <w:ind w:left="709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D3BE0">
              <w:rPr>
                <w:rFonts w:ascii="Garamond" w:hAnsi="Garamond" w:cs="Garamond"/>
                <w:bCs/>
                <w:color w:val="000000"/>
                <w:highlight w:val="yellow"/>
              </w:rPr>
              <w:t>А</w:t>
            </w:r>
            <w:r w:rsidRPr="00BD3BE0">
              <w:rPr>
                <w:rFonts w:ascii="Garamond" w:hAnsi="Garamond" w:cs="Garamond"/>
                <w:bCs/>
                <w:color w:val="000000"/>
              </w:rPr>
              <w:t>кционерным обществом «Системный оператор Единой энергетической системы» в лице ____________________________________________________________________________, действующего на основании ________________________ (далее ― СО),</w:t>
            </w:r>
          </w:p>
        </w:tc>
      </w:tr>
      <w:tr w:rsidR="00150EDF" w:rsidRPr="009472AE" w:rsidTr="008C4D32">
        <w:trPr>
          <w:trHeight w:val="345"/>
        </w:trPr>
        <w:tc>
          <w:tcPr>
            <w:tcW w:w="1418" w:type="dxa"/>
            <w:tcMar>
              <w:left w:w="108" w:type="dxa"/>
              <w:right w:w="108" w:type="dxa"/>
            </w:tcMar>
          </w:tcPr>
          <w:p w:rsidR="00150EDF" w:rsidRPr="00BD3BE0" w:rsidRDefault="00150EDF" w:rsidP="008C4D32">
            <w:pPr>
              <w:spacing w:before="120" w:after="120" w:line="240" w:lineRule="auto"/>
              <w:rPr>
                <w:lang w:eastAsia="ru-RU"/>
              </w:rPr>
            </w:pPr>
            <w:r w:rsidRPr="00BD3BE0">
              <w:rPr>
                <w:rFonts w:ascii="Garamond" w:hAnsi="Garamond"/>
                <w:b/>
                <w:bCs/>
                <w:lang w:eastAsia="ru-RU"/>
              </w:rPr>
              <w:t>Реквизиты сторон</w:t>
            </w:r>
          </w:p>
        </w:tc>
        <w:tc>
          <w:tcPr>
            <w:tcW w:w="6521" w:type="dxa"/>
            <w:tcMar>
              <w:left w:w="108" w:type="dxa"/>
              <w:right w:w="108" w:type="dxa"/>
            </w:tcMar>
          </w:tcPr>
          <w:p w:rsidR="00150EDF" w:rsidRPr="00BD3BE0" w:rsidRDefault="00150EDF" w:rsidP="008C4D32">
            <w:pPr>
              <w:spacing w:before="120" w:after="120" w:line="240" w:lineRule="auto"/>
              <w:rPr>
                <w:lang w:eastAsia="ru-RU"/>
              </w:rPr>
            </w:pPr>
            <w:r w:rsidRPr="00BD3BE0">
              <w:rPr>
                <w:rFonts w:ascii="Garamond" w:hAnsi="Garamond"/>
                <w:b/>
                <w:bCs/>
                <w:highlight w:val="yellow"/>
                <w:lang w:eastAsia="ru-RU"/>
              </w:rPr>
              <w:t>Открытое а</w:t>
            </w:r>
            <w:r w:rsidRPr="00BD3BE0">
              <w:rPr>
                <w:rFonts w:ascii="Garamond" w:hAnsi="Garamond"/>
                <w:b/>
                <w:bCs/>
                <w:lang w:eastAsia="ru-RU"/>
              </w:rPr>
              <w:t xml:space="preserve">кционерное общество «Системный оператор – Единой энергетической системы» </w:t>
            </w:r>
          </w:p>
        </w:tc>
        <w:tc>
          <w:tcPr>
            <w:tcW w:w="7229" w:type="dxa"/>
            <w:shd w:val="clear" w:color="auto" w:fill="FFFFFF"/>
            <w:tcMar>
              <w:left w:w="108" w:type="dxa"/>
              <w:right w:w="108" w:type="dxa"/>
            </w:tcMar>
          </w:tcPr>
          <w:p w:rsidR="00150EDF" w:rsidRPr="00BD3BE0" w:rsidRDefault="00150EDF" w:rsidP="008C4D32">
            <w:pPr>
              <w:spacing w:before="120" w:after="120" w:line="240" w:lineRule="auto"/>
              <w:jc w:val="both"/>
              <w:rPr>
                <w:lang w:eastAsia="ru-RU"/>
              </w:rPr>
            </w:pPr>
            <w:r w:rsidRPr="00BD3BE0">
              <w:rPr>
                <w:rFonts w:ascii="Garamond" w:hAnsi="Garamond"/>
                <w:b/>
                <w:bCs/>
                <w:highlight w:val="yellow"/>
                <w:lang w:eastAsia="ru-RU"/>
              </w:rPr>
              <w:t>А</w:t>
            </w:r>
            <w:r w:rsidRPr="00BD3BE0">
              <w:rPr>
                <w:rFonts w:ascii="Garamond" w:hAnsi="Garamond"/>
                <w:b/>
                <w:bCs/>
                <w:lang w:eastAsia="ru-RU"/>
              </w:rPr>
              <w:t xml:space="preserve">кционерное общество «Системный оператор – Единой энергетической системы» </w:t>
            </w:r>
          </w:p>
        </w:tc>
      </w:tr>
    </w:tbl>
    <w:p w:rsidR="00150EDF" w:rsidRPr="004554EC" w:rsidRDefault="00150EDF" w:rsidP="004554EC">
      <w:pPr>
        <w:suppressAutoHyphens/>
        <w:spacing w:after="0"/>
      </w:pPr>
    </w:p>
    <w:p w:rsidR="00150EDF" w:rsidRDefault="00150EDF" w:rsidP="004554EC">
      <w:pPr>
        <w:tabs>
          <w:tab w:val="left" w:pos="709"/>
        </w:tabs>
        <w:suppressAutoHyphens/>
        <w:spacing w:after="60"/>
        <w:rPr>
          <w:rFonts w:ascii="Garamond" w:hAnsi="Garamond"/>
          <w:b/>
          <w:sz w:val="26"/>
          <w:szCs w:val="26"/>
        </w:rPr>
      </w:pPr>
    </w:p>
    <w:p w:rsidR="00150EDF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Регламент допуска к торговой системе оптового рынка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1 к Договору о присоединении к торговой системе оптового рынка)</w:t>
      </w: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275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907"/>
        <w:gridCol w:w="7080"/>
        <w:gridCol w:w="7288"/>
      </w:tblGrid>
      <w:tr w:rsidR="00150EDF" w:rsidRPr="009472AE" w:rsidTr="00DD6C21">
        <w:trPr>
          <w:trHeight w:val="435"/>
        </w:trPr>
        <w:tc>
          <w:tcPr>
            <w:tcW w:w="907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08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288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DD6C21">
        <w:trPr>
          <w:trHeight w:val="345"/>
        </w:trPr>
        <w:tc>
          <w:tcPr>
            <w:tcW w:w="907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  <w:rPr>
                <w:rFonts w:ascii="Garamond" w:hAnsi="Garamond"/>
                <w:b/>
              </w:rPr>
            </w:pPr>
            <w:r w:rsidRPr="004554EC">
              <w:rPr>
                <w:rFonts w:ascii="Garamond" w:hAnsi="Garamond"/>
                <w:b/>
              </w:rPr>
              <w:t>1.1</w:t>
            </w:r>
          </w:p>
        </w:tc>
        <w:tc>
          <w:tcPr>
            <w:tcW w:w="7080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554EC">
              <w:rPr>
                <w:rFonts w:ascii="Garamond" w:hAnsi="Garamond" w:cs="Garamond"/>
                <w:bCs/>
                <w:color w:val="000000"/>
              </w:rPr>
              <w:t xml:space="preserve">Настоящий Регламент определяет процедуру допуска субъектов оптового рынка к торговой системе оптового рынка электроэнергии, а именно действий, совершаемых Ассоциацией «Некоммерческое партнерство Совет рынка по организации эффективной системы оптовой и розничной торговли электрической энергией и мощностью» (далее – Совет рынка или СР), Открытым акционерным обществом «Администратор торговой системы оптового рынка электроэнергии (далее – ОАО «АТС», Коммерческий оператор или КО), </w:t>
            </w:r>
            <w:r w:rsidRPr="004554EC">
              <w:rPr>
                <w:rFonts w:ascii="Garamond" w:hAnsi="Garamond" w:cs="Garamond"/>
                <w:bCs/>
                <w:color w:val="000000"/>
                <w:highlight w:val="yellow"/>
              </w:rPr>
              <w:t>Открытым а</w:t>
            </w:r>
            <w:r w:rsidRPr="004554EC">
              <w:rPr>
                <w:rFonts w:ascii="Garamond" w:hAnsi="Garamond" w:cs="Garamond"/>
                <w:bCs/>
                <w:color w:val="000000"/>
              </w:rPr>
              <w:t>кционерным обществом «Системный оператор Единой энергетической системы» (далее – СО), Публичным акционерным обществом «Федеральная сетевая компания Единой энергетической системы» (далее – ФСК), Акционерным обществом «Центр финансовых расчетов» (далее – ЦФР) и каждым субъектом оптового рынка, участником обращения электрической энергии на оптовом рынке, подписавшим Договор о присоединении к торговой системе оптового рынка.</w:t>
            </w:r>
          </w:p>
        </w:tc>
        <w:tc>
          <w:tcPr>
            <w:tcW w:w="7288" w:type="dxa"/>
            <w:shd w:val="clear" w:color="auto" w:fill="FFFFFF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554EC">
              <w:rPr>
                <w:rFonts w:ascii="Garamond" w:hAnsi="Garamond" w:cs="Garamond"/>
                <w:bCs/>
                <w:color w:val="000000"/>
              </w:rPr>
              <w:t xml:space="preserve">Настоящий Регламент определяет процедуру допуска субъектов оптового рынка к торговой системе оптового рынка электроэнергии, а именно действий, совершаемых Ассоциацией «Некоммерческое партнерство Совет рынка по организации эффективной системы оптовой и розничной торговли электрической энергией и мощностью» (далее – Совет рынка или СР), Открытым акционерным обществом «Администратор торговой системы оптового рынка электроэнергии (далее – ОАО «АТС», Коммерческий оператор или КО),  </w:t>
            </w:r>
            <w:r w:rsidRPr="004554EC">
              <w:rPr>
                <w:rFonts w:ascii="Garamond" w:hAnsi="Garamond" w:cs="Garamond"/>
                <w:bCs/>
                <w:color w:val="000000"/>
                <w:highlight w:val="yellow"/>
              </w:rPr>
              <w:t>А</w:t>
            </w:r>
            <w:r w:rsidRPr="004554EC">
              <w:rPr>
                <w:rFonts w:ascii="Garamond" w:hAnsi="Garamond" w:cs="Garamond"/>
                <w:bCs/>
                <w:color w:val="000000"/>
              </w:rPr>
              <w:t>кционерным обществом «Системный оператор Единой энергетической системы» (далее – СО), Публичным акционерным обществом «Федеральная сетевая компания Единой энергетической системы» (далее – ФСК), Акционерным обществом «Центр финансовых расчетов» (далее – ЦФР) и каждым субъектом оптового рынка, участником обращения электрической энергии на оптовом рынке, подписавшим Договор о присоединении к торговой системе оптового рынка.</w:t>
            </w:r>
          </w:p>
        </w:tc>
      </w:tr>
    </w:tbl>
    <w:p w:rsidR="00150EDF" w:rsidRPr="004554EC" w:rsidRDefault="00150EDF" w:rsidP="004554EC">
      <w:pPr>
        <w:tabs>
          <w:tab w:val="left" w:pos="709"/>
        </w:tabs>
        <w:suppressAutoHyphens/>
        <w:spacing w:after="60"/>
        <w:ind w:firstLine="287"/>
        <w:jc w:val="both"/>
      </w:pPr>
    </w:p>
    <w:p w:rsidR="00150EDF" w:rsidRDefault="00150EDF" w:rsidP="008802D2">
      <w:pPr>
        <w:tabs>
          <w:tab w:val="left" w:pos="709"/>
          <w:tab w:val="left" w:pos="15026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Положение о порядке получения статуса субъекта оптового рынка и ведения реестра субъектов оптового рынка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1.1 к Договору о присоединении к торговой системе оптового рынка)</w:t>
      </w:r>
    </w:p>
    <w:p w:rsidR="00150EDF" w:rsidRPr="004554EC" w:rsidRDefault="00150EDF" w:rsidP="008802D2">
      <w:pPr>
        <w:tabs>
          <w:tab w:val="left" w:pos="709"/>
          <w:tab w:val="left" w:pos="15026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281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907"/>
        <w:gridCol w:w="7083"/>
        <w:gridCol w:w="7291"/>
      </w:tblGrid>
      <w:tr w:rsidR="00150EDF" w:rsidRPr="009472AE" w:rsidTr="008802D2">
        <w:trPr>
          <w:trHeight w:val="435"/>
        </w:trPr>
        <w:tc>
          <w:tcPr>
            <w:tcW w:w="907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083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291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8802D2">
        <w:trPr>
          <w:trHeight w:val="345"/>
        </w:trPr>
        <w:tc>
          <w:tcPr>
            <w:tcW w:w="907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  <w:rPr>
                <w:rFonts w:ascii="Garamond" w:hAnsi="Garamond"/>
                <w:b/>
              </w:rPr>
            </w:pPr>
            <w:r w:rsidRPr="004554EC">
              <w:rPr>
                <w:rFonts w:ascii="Garamond" w:hAnsi="Garamond"/>
                <w:b/>
              </w:rPr>
              <w:t>1.1.2</w:t>
            </w:r>
          </w:p>
        </w:tc>
        <w:tc>
          <w:tcPr>
            <w:tcW w:w="7083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tabs>
                <w:tab w:val="num" w:pos="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 xml:space="preserve">Настоящее Положение устанавливает основания и порядок принятия Ассоциацией «Некоммерческое партнерство Совет рынка по организации эффективной системы оптовой и розничной торговли электрической энергией и мощностью» (далее – Совет рынка, СР) решения о присвоении статуса субъекта оптового рынка электрической энергии (мощности) (далее – субъекта оптового рынка). Кроме того, Положение </w:t>
            </w:r>
            <w:r w:rsidRPr="004554EC">
              <w:rPr>
                <w:rFonts w:ascii="Garamond" w:hAnsi="Garamond"/>
                <w:lang w:eastAsia="ru-RU"/>
              </w:rPr>
              <w:lastRenderedPageBreak/>
              <w:t xml:space="preserve">описывает процедуры получения заявителем статуса субъекта оптового рынка, порядок ведения Реестра субъектов оптового рынка, порядок подписания заявителем Договора о присоединении к торговой системе оптового рынка, внесения заявителя в Реестр субъектов оптового рынка, порядок лишения статуса субъекта оптового рынка. При описании вышеназванных процедур обеспечивается открытость информации о деятельности Совета рынка, Открытого акционерного общества «Администратор торговой системы оптового рынка электроэнергии» (далее – ОАО «АТС», Коммерческий оператор, КО),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Открытого а</w:t>
            </w:r>
            <w:r w:rsidRPr="004554EC">
              <w:rPr>
                <w:rFonts w:ascii="Garamond" w:hAnsi="Garamond"/>
                <w:lang w:eastAsia="ru-RU"/>
              </w:rPr>
              <w:t xml:space="preserve">кционерного общества «Системный оператор Единой энергетической системы» (далее –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О</w:t>
            </w:r>
            <w:r w:rsidRPr="004554EC">
              <w:rPr>
                <w:rFonts w:ascii="Garamond" w:hAnsi="Garamond"/>
                <w:lang w:eastAsia="ru-RU"/>
              </w:rPr>
              <w:t>АО «СО ЕЭС», Системный оператор, СО) и Публичного акционерного общества «Федеральная сетевая компания Единой энергетической системы» (далее – ФСК).</w:t>
            </w:r>
          </w:p>
        </w:tc>
        <w:tc>
          <w:tcPr>
            <w:tcW w:w="7291" w:type="dxa"/>
            <w:shd w:val="clear" w:color="auto" w:fill="FFFFFF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tabs>
                <w:tab w:val="num" w:pos="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lastRenderedPageBreak/>
              <w:t xml:space="preserve">Настоящее Положение устанавливает основания и порядок принятия Ассоциацией «Некоммерческое партнерство Совет рынка по организации эффективной системы оптовой и розничной торговли электрической энергией и мощностью» (далее – Совет рынка, СР) решения о присвоении статуса субъекта оптового рынка электрической энергии (мощности) (далее – субъекта оптового рынка). Кроме того, Положение описывает процедуры </w:t>
            </w:r>
            <w:r w:rsidRPr="004554EC">
              <w:rPr>
                <w:rFonts w:ascii="Garamond" w:hAnsi="Garamond"/>
                <w:lang w:eastAsia="ru-RU"/>
              </w:rPr>
              <w:lastRenderedPageBreak/>
              <w:t xml:space="preserve">получения заявителем статуса субъекта оптового рынка, порядок ведения Реестра субъектов оптового рынка, порядок подписания заявителем Договора о присоединении к торговой системе оптового рынка, внесения заявителя в Реестр субъектов оптового рынка, порядок лишения статуса субъекта оптового рынка. При описании вышеназванных процедур обеспечивается открытость информации о деятельности Совета рынка, Открытого акционерного общества «Администратор торговой системы оптового рынка электроэнергии» (далее – ОАО «АТС», Коммерческий оператор, КО),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А</w:t>
            </w:r>
            <w:r w:rsidRPr="004554EC">
              <w:rPr>
                <w:rFonts w:ascii="Garamond" w:hAnsi="Garamond"/>
                <w:lang w:eastAsia="ru-RU"/>
              </w:rPr>
              <w:t>кционерного общества «Системный оператор Единой энергетической системы» (далее – АО «СО ЕЭС», Системный оператор, СО) и Публичного акционерного общества «Федеральная сетевая компания Единой энергетической системы» (далее – ФСК).</w:t>
            </w:r>
          </w:p>
        </w:tc>
      </w:tr>
      <w:tr w:rsidR="00150EDF" w:rsidRPr="009472AE" w:rsidTr="008802D2">
        <w:trPr>
          <w:trHeight w:val="345"/>
        </w:trPr>
        <w:tc>
          <w:tcPr>
            <w:tcW w:w="907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tabs>
                <w:tab w:val="num" w:pos="0"/>
                <w:tab w:val="left" w:pos="1200"/>
              </w:tabs>
              <w:spacing w:before="120" w:after="120"/>
              <w:jc w:val="both"/>
              <w:rPr>
                <w:rFonts w:ascii="Garamond" w:hAnsi="Garamond"/>
                <w:b/>
                <w:lang w:eastAsia="ru-RU"/>
              </w:rPr>
            </w:pPr>
            <w:r w:rsidRPr="004554EC">
              <w:rPr>
                <w:rFonts w:ascii="Garamond" w:hAnsi="Garamond"/>
                <w:b/>
                <w:lang w:eastAsia="ru-RU"/>
              </w:rPr>
              <w:lastRenderedPageBreak/>
              <w:t>2.3.2.2</w:t>
            </w:r>
          </w:p>
        </w:tc>
        <w:tc>
          <w:tcPr>
            <w:tcW w:w="7083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tabs>
                <w:tab w:val="num" w:pos="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 xml:space="preserve">Не позднее следующего рабочего дня с даты получения Договора от Совета рынка КО направляет курьерской службой Договор на подписание в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ОАО «</w:t>
            </w:r>
            <w:r w:rsidRPr="004554EC">
              <w:rPr>
                <w:rFonts w:ascii="Garamond" w:hAnsi="Garamond"/>
                <w:lang w:eastAsia="ru-RU"/>
              </w:rPr>
              <w:t xml:space="preserve">СО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ЕЭС»</w:t>
            </w:r>
            <w:r w:rsidRPr="004554EC">
              <w:rPr>
                <w:rFonts w:ascii="Garamond" w:hAnsi="Garamond"/>
                <w:lang w:eastAsia="ru-RU"/>
              </w:rPr>
              <w:t xml:space="preserve">.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ОАО «</w:t>
            </w:r>
            <w:r w:rsidRPr="004554EC">
              <w:rPr>
                <w:rFonts w:ascii="Garamond" w:hAnsi="Garamond"/>
                <w:lang w:eastAsia="ru-RU"/>
              </w:rPr>
              <w:t xml:space="preserve">СО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ЕЭС»</w:t>
            </w:r>
            <w:r w:rsidRPr="004554EC">
              <w:rPr>
                <w:rFonts w:ascii="Garamond" w:hAnsi="Garamond"/>
                <w:lang w:eastAsia="ru-RU"/>
              </w:rPr>
              <w:t xml:space="preserve"> обязан</w:t>
            </w:r>
            <w:r w:rsidRPr="008802D2">
              <w:rPr>
                <w:rFonts w:ascii="Garamond" w:hAnsi="Garamond"/>
                <w:highlight w:val="yellow"/>
                <w:lang w:eastAsia="ru-RU"/>
              </w:rPr>
              <w:t>о</w:t>
            </w:r>
            <w:r w:rsidRPr="004554EC">
              <w:rPr>
                <w:rFonts w:ascii="Garamond" w:hAnsi="Garamond"/>
                <w:lang w:eastAsia="ru-RU"/>
              </w:rPr>
              <w:t xml:space="preserve"> подписать Договор со своей стороны в срок не более 10 (десяти) рабочих дней и вернуть его КО. </w:t>
            </w:r>
          </w:p>
          <w:p w:rsidR="00150EDF" w:rsidRPr="004554EC" w:rsidRDefault="00150EDF" w:rsidP="004554EC">
            <w:pPr>
              <w:tabs>
                <w:tab w:val="num" w:pos="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lang w:eastAsia="ru-RU"/>
              </w:rPr>
            </w:pPr>
            <w:proofErr w:type="gramStart"/>
            <w:r w:rsidRPr="004554EC">
              <w:rPr>
                <w:rFonts w:ascii="Garamond" w:hAnsi="Garamond"/>
                <w:lang w:eastAsia="ru-RU"/>
              </w:rPr>
              <w:t>КО не позднее следующего рабочего дня</w:t>
            </w:r>
            <w:proofErr w:type="gramEnd"/>
            <w:r w:rsidRPr="004554EC">
              <w:rPr>
                <w:rFonts w:ascii="Garamond" w:hAnsi="Garamond"/>
                <w:lang w:eastAsia="ru-RU"/>
              </w:rPr>
              <w:t xml:space="preserve"> с даты получения Договора от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ОАО «</w:t>
            </w:r>
            <w:r w:rsidRPr="004554EC">
              <w:rPr>
                <w:rFonts w:ascii="Garamond" w:hAnsi="Garamond"/>
                <w:lang w:eastAsia="ru-RU"/>
              </w:rPr>
              <w:t xml:space="preserve">СО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ЕЭС»</w:t>
            </w:r>
            <w:r w:rsidRPr="004554EC">
              <w:rPr>
                <w:rFonts w:ascii="Garamond" w:hAnsi="Garamond"/>
                <w:lang w:eastAsia="ru-RU"/>
              </w:rPr>
              <w:t xml:space="preserve"> направляет Договор курьерской службой на подписание в ФСК. ФСК обязана подписать Договор со своей стороны в срок не более 10 (десяти) рабочих дней и вернуть его КО.</w:t>
            </w:r>
          </w:p>
          <w:p w:rsidR="00150EDF" w:rsidRPr="004554EC" w:rsidRDefault="00150EDF" w:rsidP="004554EC">
            <w:pPr>
              <w:tabs>
                <w:tab w:val="num" w:pos="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…</w:t>
            </w:r>
          </w:p>
          <w:p w:rsidR="00150EDF" w:rsidRPr="004554EC" w:rsidRDefault="00150EDF" w:rsidP="004554EC">
            <w:pPr>
              <w:tabs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bCs/>
                <w:lang w:eastAsia="ru-RU"/>
              </w:rPr>
              <w:t xml:space="preserve">После подписания Договора всеми сторонами КО не позднее 2 (двух) рабочих дней передает по одному экземпляру Договора в Совет рынка и ЦФР, направляет посредством оператора почтовой связи один экземпляр Договора заявителю, направляет курьерской службой по одному экземпляру </w:t>
            </w:r>
            <w:r w:rsidRPr="004554EC">
              <w:rPr>
                <w:rFonts w:ascii="Garamond" w:hAnsi="Garamond"/>
                <w:bCs/>
                <w:highlight w:val="yellow"/>
                <w:lang w:eastAsia="ru-RU"/>
              </w:rPr>
              <w:t>ОАО «</w:t>
            </w:r>
            <w:r w:rsidRPr="004554EC">
              <w:rPr>
                <w:rFonts w:ascii="Garamond" w:hAnsi="Garamond"/>
                <w:bCs/>
                <w:lang w:eastAsia="ru-RU"/>
              </w:rPr>
              <w:t xml:space="preserve">СО </w:t>
            </w:r>
            <w:r w:rsidRPr="004554EC">
              <w:rPr>
                <w:rFonts w:ascii="Garamond" w:hAnsi="Garamond"/>
                <w:bCs/>
                <w:highlight w:val="yellow"/>
                <w:lang w:eastAsia="ru-RU"/>
              </w:rPr>
              <w:t>ЕЭС»</w:t>
            </w:r>
            <w:r w:rsidRPr="004554EC">
              <w:rPr>
                <w:rFonts w:ascii="Garamond" w:hAnsi="Garamond"/>
                <w:bCs/>
                <w:lang w:eastAsia="ru-RU"/>
              </w:rPr>
              <w:t xml:space="preserve"> и ФСК.</w:t>
            </w:r>
          </w:p>
        </w:tc>
        <w:tc>
          <w:tcPr>
            <w:tcW w:w="7291" w:type="dxa"/>
            <w:shd w:val="clear" w:color="auto" w:fill="FFFFFF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tabs>
                <w:tab w:val="num" w:pos="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 xml:space="preserve">Не позднее следующего рабочего дня с даты получения Договора от Совета рынка КО направляет курьерской службой Договор на подписание в СО. СО обязан подписать Договор со своей стороны в срок не более 10 (десяти) рабочих дней и вернуть его КО. </w:t>
            </w:r>
          </w:p>
          <w:p w:rsidR="00150EDF" w:rsidRPr="004554EC" w:rsidRDefault="00150EDF" w:rsidP="004554EC">
            <w:pPr>
              <w:tabs>
                <w:tab w:val="num" w:pos="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lang w:eastAsia="ru-RU"/>
              </w:rPr>
            </w:pPr>
            <w:proofErr w:type="gramStart"/>
            <w:r w:rsidRPr="004554EC">
              <w:rPr>
                <w:rFonts w:ascii="Garamond" w:hAnsi="Garamond"/>
                <w:lang w:eastAsia="ru-RU"/>
              </w:rPr>
              <w:t>КО не позднее следующего рабочего дня</w:t>
            </w:r>
            <w:proofErr w:type="gramEnd"/>
            <w:r w:rsidRPr="004554EC">
              <w:rPr>
                <w:rFonts w:ascii="Garamond" w:hAnsi="Garamond"/>
                <w:lang w:eastAsia="ru-RU"/>
              </w:rPr>
              <w:t xml:space="preserve"> с даты получения Договора от СО направляет Договор курьерской службой на подписание в ФСК. ФСК обязана подписать Договор со своей стороны в срок не более 10 (десяти) рабочих дней и вернуть его КО.</w:t>
            </w:r>
          </w:p>
          <w:p w:rsidR="00150EDF" w:rsidRPr="004554EC" w:rsidRDefault="00150EDF" w:rsidP="004554EC">
            <w:pPr>
              <w:tabs>
                <w:tab w:val="num" w:pos="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…</w:t>
            </w:r>
          </w:p>
          <w:p w:rsidR="00150EDF" w:rsidRPr="004554EC" w:rsidRDefault="00150EDF" w:rsidP="004554EC">
            <w:pPr>
              <w:tabs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bCs/>
                <w:lang w:eastAsia="ru-RU"/>
              </w:rPr>
              <w:t>После подписания Договора всеми сторонами КО не позднее 2 (двух) рабочих дней передает по одному экземпляру Договора в Совет рынка и ЦФР, направляет посредством оператора почтовой связи один экземпляр Договора заявителю, направляет курьерской службой по одному экземпляру СО и ФСК.</w:t>
            </w:r>
          </w:p>
        </w:tc>
      </w:tr>
      <w:tr w:rsidR="00150EDF" w:rsidRPr="009472AE" w:rsidTr="008802D2">
        <w:trPr>
          <w:trHeight w:val="345"/>
        </w:trPr>
        <w:tc>
          <w:tcPr>
            <w:tcW w:w="15281" w:type="dxa"/>
            <w:gridSpan w:val="3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D32057">
            <w:pPr>
              <w:tabs>
                <w:tab w:val="num" w:pos="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 xml:space="preserve">Далее по тексту </w:t>
            </w:r>
            <w:r w:rsidRPr="004554EC">
              <w:rPr>
                <w:rFonts w:ascii="Garamond" w:hAnsi="Garamond"/>
                <w:b/>
                <w:lang w:eastAsia="ru-RU"/>
              </w:rPr>
              <w:t>Положения и приложений</w:t>
            </w:r>
            <w:r w:rsidRPr="004554EC">
              <w:rPr>
                <w:rFonts w:ascii="Garamond" w:hAnsi="Garamond"/>
                <w:lang w:eastAsia="ru-RU"/>
              </w:rPr>
              <w:t xml:space="preserve"> к нему (№ 1, 2, 11.1, 11.1.1, 11.3, 11.4) слова “ОАО «СО ЕЭС»” заменить на “АО «СО ЕЭС»”.</w:t>
            </w:r>
          </w:p>
        </w:tc>
      </w:tr>
    </w:tbl>
    <w:p w:rsidR="00150EDF" w:rsidRPr="004554EC" w:rsidRDefault="00150EDF" w:rsidP="004554EC">
      <w:pPr>
        <w:suppressAutoHyphens/>
        <w:spacing w:after="0" w:line="240" w:lineRule="auto"/>
      </w:pPr>
    </w:p>
    <w:p w:rsidR="00150EDF" w:rsidRDefault="00150EDF" w:rsidP="00BD3BE0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bookmarkStart w:id="0" w:name="_Toc138663817"/>
      <w:bookmarkStart w:id="1" w:name="_Toc245015634"/>
      <w:bookmarkStart w:id="2" w:name="_Toc334454323"/>
      <w:r>
        <w:rPr>
          <w:rFonts w:ascii="Garamond" w:hAnsi="Garamond"/>
          <w:b/>
          <w:sz w:val="26"/>
          <w:szCs w:val="26"/>
        </w:rPr>
        <w:t>РЕГЛАМЕНТ</w:t>
      </w:r>
      <w:r w:rsidRPr="004554EC">
        <w:rPr>
          <w:rFonts w:ascii="Garamond" w:hAnsi="Garamond"/>
          <w:b/>
          <w:sz w:val="26"/>
          <w:szCs w:val="26"/>
        </w:rPr>
        <w:t xml:space="preserve"> ВНЕСЕНИЯ ИЗМЕНЕНИЙ В РАСЧЕТНУЮ МОДЕЛЬ ЭЛЕКТРОЭНЕРГЕТИЧЕСКОЙ СИСТЕМЫ</w:t>
      </w:r>
      <w:bookmarkEnd w:id="0"/>
      <w:bookmarkEnd w:id="1"/>
      <w:bookmarkEnd w:id="2"/>
      <w:r w:rsidRPr="004554EC">
        <w:rPr>
          <w:rFonts w:ascii="Garamond" w:hAnsi="Garamond"/>
          <w:b/>
          <w:sz w:val="26"/>
          <w:szCs w:val="26"/>
        </w:rPr>
        <w:t xml:space="preserve"> (Приложение № 2 к Договору о присоединении к торговой системе оптового рынка)</w:t>
      </w:r>
    </w:p>
    <w:p w:rsidR="00150EDF" w:rsidRPr="004554EC" w:rsidRDefault="00150EDF" w:rsidP="00BD3BE0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310" w:type="dxa"/>
        <w:tblInd w:w="-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7088"/>
        <w:gridCol w:w="7371"/>
      </w:tblGrid>
      <w:tr w:rsidR="00150EDF" w:rsidRPr="009472AE" w:rsidTr="00DD6C21">
        <w:trPr>
          <w:trHeight w:val="435"/>
        </w:trPr>
        <w:tc>
          <w:tcPr>
            <w:tcW w:w="851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088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371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DD6C21">
        <w:trPr>
          <w:trHeight w:val="435"/>
        </w:trPr>
        <w:tc>
          <w:tcPr>
            <w:tcW w:w="851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1.1</w:t>
            </w:r>
          </w:p>
        </w:tc>
        <w:tc>
          <w:tcPr>
            <w:tcW w:w="7088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323B56">
            <w:pPr>
              <w:tabs>
                <w:tab w:val="num" w:pos="1200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  <w:bCs/>
                <w:lang w:eastAsia="ru-RU"/>
              </w:rPr>
            </w:pPr>
            <w:r w:rsidRPr="004554EC">
              <w:rPr>
                <w:rFonts w:ascii="Garamond" w:hAnsi="Garamond"/>
                <w:bCs/>
                <w:lang w:eastAsia="ru-RU"/>
              </w:rPr>
              <w:t xml:space="preserve">Настоящий Регламент </w:t>
            </w:r>
          </w:p>
          <w:p w:rsidR="00150EDF" w:rsidRPr="004554EC" w:rsidRDefault="00150EDF" w:rsidP="00323B56">
            <w:pPr>
              <w:numPr>
                <w:ilvl w:val="0"/>
                <w:numId w:val="1"/>
              </w:numPr>
              <w:tabs>
                <w:tab w:val="clear" w:pos="360"/>
                <w:tab w:val="num" w:pos="1710"/>
              </w:tabs>
              <w:spacing w:before="120" w:after="120" w:line="240" w:lineRule="auto"/>
              <w:ind w:left="1710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</w:rPr>
              <w:t>описывает основные требования к расчетной модели электроэнергетической системы, включающей территории ценовых и неценовых зон оптового рынка, на которых вводятся в действие и применяются Правила оптового рынка электроэнергии (далее – расчетная модель);</w:t>
            </w:r>
          </w:p>
          <w:p w:rsidR="00150EDF" w:rsidRPr="004554EC" w:rsidRDefault="00150EDF" w:rsidP="00323B56">
            <w:pPr>
              <w:numPr>
                <w:ilvl w:val="0"/>
                <w:numId w:val="1"/>
              </w:numPr>
              <w:tabs>
                <w:tab w:val="clear" w:pos="360"/>
                <w:tab w:val="num" w:pos="1710"/>
              </w:tabs>
              <w:spacing w:before="120" w:after="120" w:line="240" w:lineRule="auto"/>
              <w:ind w:left="1710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</w:rPr>
              <w:t xml:space="preserve">регулирует отношения между </w:t>
            </w:r>
            <w:r w:rsidRPr="004554EC">
              <w:rPr>
                <w:rFonts w:ascii="Garamond" w:hAnsi="Garamond"/>
                <w:highlight w:val="yellow"/>
              </w:rPr>
              <w:t>О</w:t>
            </w:r>
            <w:r w:rsidRPr="004554EC">
              <w:rPr>
                <w:rFonts w:ascii="Garamond" w:hAnsi="Garamond"/>
              </w:rPr>
              <w:t>АО «СО ЕЭС» (далее – Системный оператор, СО), ОАО «АТС» (далее – КО) и ОАО «ФСК ЕЭС» (далее – ФСК), связанные:</w:t>
            </w:r>
          </w:p>
          <w:p w:rsidR="00150EDF" w:rsidRPr="004554EC" w:rsidRDefault="00150EDF" w:rsidP="00323B56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/>
              </w:rPr>
              <w:t>...</w:t>
            </w:r>
          </w:p>
        </w:tc>
        <w:tc>
          <w:tcPr>
            <w:tcW w:w="7371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323B56">
            <w:p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</w:rPr>
              <w:t xml:space="preserve">Настоящий Регламент </w:t>
            </w:r>
          </w:p>
          <w:p w:rsidR="00150EDF" w:rsidRPr="004554EC" w:rsidRDefault="00150EDF" w:rsidP="00323B56">
            <w:pPr>
              <w:numPr>
                <w:ilvl w:val="0"/>
                <w:numId w:val="1"/>
              </w:numPr>
              <w:tabs>
                <w:tab w:val="clear" w:pos="360"/>
                <w:tab w:val="num" w:pos="1710"/>
              </w:tabs>
              <w:spacing w:before="120" w:after="120" w:line="240" w:lineRule="auto"/>
              <w:ind w:left="1710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</w:rPr>
              <w:t>описывает основные требования к расчетной модели электроэнергетической системы, включающей территории ценовых и неценовых зон оптового рынка, на которых вводятся в действие и применяются Правила оптового рынка электроэнергии (далее – расчетная модель);</w:t>
            </w:r>
          </w:p>
          <w:p w:rsidR="00150EDF" w:rsidRPr="004554EC" w:rsidRDefault="00150EDF" w:rsidP="00323B56">
            <w:pPr>
              <w:numPr>
                <w:ilvl w:val="0"/>
                <w:numId w:val="1"/>
              </w:numPr>
              <w:tabs>
                <w:tab w:val="clear" w:pos="360"/>
                <w:tab w:val="num" w:pos="1710"/>
              </w:tabs>
              <w:spacing w:before="120" w:after="120" w:line="240" w:lineRule="auto"/>
              <w:ind w:left="1710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</w:rPr>
              <w:t>регулирует отношения между АО «СО ЕЭС» (далее – Системный оператор, СО), ОАО «АТС» (далее – КО) и ОАО «ФСК ЕЭС» (далее – ФСК), связанные:</w:t>
            </w:r>
          </w:p>
          <w:p w:rsidR="00150EDF" w:rsidRPr="004554EC" w:rsidRDefault="00150EDF" w:rsidP="00323B56">
            <w:pPr>
              <w:suppressAutoHyphens/>
              <w:spacing w:before="120" w:after="120" w:line="240" w:lineRule="auto"/>
              <w:rPr>
                <w:rFonts w:ascii="Garamond" w:hAnsi="Garamond" w:cs="Garamond"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lang w:eastAsia="ru-RU"/>
              </w:rPr>
              <w:t xml:space="preserve">  …</w:t>
            </w:r>
          </w:p>
        </w:tc>
      </w:tr>
      <w:tr w:rsidR="00150EDF" w:rsidRPr="009472AE" w:rsidTr="00DD6C21">
        <w:trPr>
          <w:trHeight w:val="435"/>
        </w:trPr>
        <w:tc>
          <w:tcPr>
            <w:tcW w:w="15310" w:type="dxa"/>
            <w:gridSpan w:val="3"/>
            <w:tcMar>
              <w:left w:w="52" w:type="dxa"/>
            </w:tcMar>
            <w:vAlign w:val="center"/>
          </w:tcPr>
          <w:p w:rsidR="00150EDF" w:rsidRPr="004554EC" w:rsidRDefault="00A94984" w:rsidP="004554EC">
            <w:p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Далее по тексту п</w:t>
            </w:r>
            <w:r w:rsidR="00150EDF" w:rsidRPr="004554EC">
              <w:rPr>
                <w:rFonts w:ascii="Garamond" w:hAnsi="Garamond"/>
              </w:rPr>
              <w:t>риложения 1 к Регламенту слова “ОАО «СО ЕЭС»” заменить на “АО «СО ЕЭС»”</w:t>
            </w:r>
          </w:p>
        </w:tc>
      </w:tr>
    </w:tbl>
    <w:p w:rsidR="00150EDF" w:rsidRPr="004554EC" w:rsidRDefault="00150EDF" w:rsidP="004554EC">
      <w:pPr>
        <w:tabs>
          <w:tab w:val="left" w:pos="709"/>
        </w:tabs>
        <w:suppressAutoHyphens/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150EDF" w:rsidRDefault="00150EDF" w:rsidP="00BD3BE0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АКТУАЛИЗАЦИИ РАСЧЕТНОЙ МОДЕЛИ (Приложение № 3 к Договору о присоединении к торговой системе оптового рынка)</w:t>
      </w:r>
    </w:p>
    <w:p w:rsidR="00150EDF" w:rsidRPr="004554EC" w:rsidRDefault="00150EDF" w:rsidP="00BD3BE0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310" w:type="dxa"/>
        <w:tblInd w:w="-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5310"/>
      </w:tblGrid>
      <w:tr w:rsidR="00150EDF" w:rsidRPr="009472AE" w:rsidTr="00DD6C21">
        <w:trPr>
          <w:trHeight w:val="435"/>
        </w:trPr>
        <w:tc>
          <w:tcPr>
            <w:tcW w:w="15310" w:type="dxa"/>
            <w:tcMar>
              <w:left w:w="52" w:type="dxa"/>
            </w:tcMar>
            <w:vAlign w:val="center"/>
          </w:tcPr>
          <w:p w:rsidR="00150EDF" w:rsidRPr="004554EC" w:rsidRDefault="00150EDF" w:rsidP="00BD3BE0">
            <w:pPr>
              <w:suppressLineNumbers/>
              <w:suppressAutoHyphens/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</w:rPr>
              <w:t xml:space="preserve">В </w:t>
            </w:r>
            <w:r w:rsidR="00A94984" w:rsidRPr="00A94984">
              <w:rPr>
                <w:rFonts w:ascii="Garamond" w:hAnsi="Garamond"/>
              </w:rPr>
              <w:t>п</w:t>
            </w:r>
            <w:r w:rsidRPr="00A94984">
              <w:rPr>
                <w:rFonts w:ascii="Garamond" w:hAnsi="Garamond"/>
              </w:rPr>
              <w:t>риложении к Порядку формирования и актуализации реестра электростанций (генерирующих объектов), производящих электрическую энергию в вынужденном режиме</w:t>
            </w:r>
            <w:r w:rsidRPr="004554EC">
              <w:rPr>
                <w:rFonts w:ascii="Garamond" w:hAnsi="Garamond"/>
                <w:b/>
              </w:rPr>
              <w:t xml:space="preserve"> </w:t>
            </w:r>
            <w:r w:rsidR="00A94984">
              <w:rPr>
                <w:rFonts w:ascii="Garamond" w:hAnsi="Garamond"/>
              </w:rPr>
              <w:t>(п</w:t>
            </w:r>
            <w:r w:rsidRPr="004554EC">
              <w:rPr>
                <w:rFonts w:ascii="Garamond" w:hAnsi="Garamond"/>
              </w:rPr>
              <w:t>риложение № 2 к Регламенту) слова “ОАО «СО ЕЭС»” заменить на “АО «СО ЕЭС»”</w:t>
            </w:r>
            <w:r w:rsidR="00A94984">
              <w:rPr>
                <w:rFonts w:ascii="Garamond" w:hAnsi="Garamond"/>
              </w:rPr>
              <w:t>.</w:t>
            </w:r>
          </w:p>
        </w:tc>
      </w:tr>
    </w:tbl>
    <w:p w:rsidR="00150EDF" w:rsidRPr="004554EC" w:rsidRDefault="00150EDF" w:rsidP="004554EC">
      <w:pPr>
        <w:spacing w:after="0"/>
        <w:jc w:val="both"/>
        <w:rPr>
          <w:rFonts w:ascii="Garamond" w:hAnsi="Garamond"/>
          <w:b/>
          <w:sz w:val="26"/>
          <w:szCs w:val="26"/>
          <w:lang w:eastAsia="ru-RU"/>
        </w:rPr>
      </w:pPr>
    </w:p>
    <w:p w:rsidR="00150EDF" w:rsidRDefault="00150EDF" w:rsidP="00BD3BE0">
      <w:pPr>
        <w:spacing w:after="0" w:line="240" w:lineRule="auto"/>
        <w:rPr>
          <w:rFonts w:ascii="Garamond" w:hAnsi="Garamond"/>
          <w:b/>
          <w:sz w:val="26"/>
          <w:szCs w:val="26"/>
          <w:lang w:eastAsia="ru-RU"/>
        </w:rPr>
      </w:pPr>
      <w:r w:rsidRPr="004554EC">
        <w:rPr>
          <w:rFonts w:ascii="Garamond" w:hAnsi="Garamond"/>
          <w:b/>
          <w:sz w:val="26"/>
          <w:szCs w:val="26"/>
          <w:lang w:eastAsia="ru-RU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  <w:lang w:eastAsia="ru-RU"/>
        </w:rPr>
        <w:t xml:space="preserve">РЕГЛАМЕНТ </w:t>
      </w:r>
      <w:r w:rsidRPr="004554EC">
        <w:rPr>
          <w:rFonts w:ascii="Garamond" w:hAnsi="Garamond"/>
          <w:b/>
          <w:bCs/>
          <w:sz w:val="26"/>
          <w:szCs w:val="26"/>
          <w:lang w:eastAsia="ru-RU"/>
        </w:rPr>
        <w:t xml:space="preserve">ПОДАЧИ УВЕДОМЛЕНИЙ УЧАСТНИКАМИ ОПТОВОГО РЫНКА </w:t>
      </w:r>
      <w:r w:rsidRPr="004554EC">
        <w:rPr>
          <w:rFonts w:ascii="Garamond" w:hAnsi="Garamond"/>
          <w:b/>
          <w:sz w:val="26"/>
          <w:szCs w:val="26"/>
          <w:lang w:eastAsia="ru-RU"/>
        </w:rPr>
        <w:t>(Приложение № 4 к Договору о присоединении к торговой системе оптового рынка)</w:t>
      </w:r>
    </w:p>
    <w:p w:rsidR="00150EDF" w:rsidRPr="004554EC" w:rsidRDefault="00150EDF" w:rsidP="00BD3BE0">
      <w:pPr>
        <w:spacing w:after="0" w:line="240" w:lineRule="auto"/>
        <w:rPr>
          <w:rFonts w:ascii="Garamond" w:hAnsi="Garamond"/>
          <w:b/>
          <w:sz w:val="26"/>
          <w:szCs w:val="26"/>
          <w:lang w:eastAsia="ru-RU"/>
        </w:rPr>
      </w:pPr>
    </w:p>
    <w:tbl>
      <w:tblPr>
        <w:tblW w:w="15310" w:type="dxa"/>
        <w:tblInd w:w="-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7513"/>
      </w:tblGrid>
      <w:tr w:rsidR="00150EDF" w:rsidRPr="009472AE" w:rsidTr="005A40CD">
        <w:trPr>
          <w:trHeight w:val="435"/>
        </w:trPr>
        <w:tc>
          <w:tcPr>
            <w:tcW w:w="851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946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5A40CD">
        <w:trPr>
          <w:trHeight w:val="435"/>
        </w:trPr>
        <w:tc>
          <w:tcPr>
            <w:tcW w:w="851" w:type="dxa"/>
            <w:tcMar>
              <w:left w:w="52" w:type="dxa"/>
            </w:tcMar>
            <w:vAlign w:val="center"/>
          </w:tcPr>
          <w:p w:rsidR="00150EDF" w:rsidRPr="004554EC" w:rsidRDefault="00150EDF" w:rsidP="00323B56">
            <w:pPr>
              <w:suppressAutoHyphens/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lastRenderedPageBreak/>
              <w:t>2.5</w:t>
            </w:r>
          </w:p>
        </w:tc>
        <w:tc>
          <w:tcPr>
            <w:tcW w:w="6946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323B56">
            <w:pPr>
              <w:suppressAutoHyphens/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lang w:eastAsia="ru-RU"/>
              </w:rPr>
              <w:t xml:space="preserve">Участники оптового рынка – покупатели электрической энергии ежемесячно до 20-го числа месяца, следующего за отчетным, предоставляют в </w:t>
            </w:r>
            <w:r w:rsidRPr="004554EC">
              <w:rPr>
                <w:rFonts w:ascii="Garamond" w:hAnsi="Garamond" w:cs="Garamond"/>
                <w:bCs/>
                <w:highlight w:val="yellow"/>
                <w:lang w:eastAsia="ru-RU"/>
              </w:rPr>
              <w:t>ОАО «</w:t>
            </w:r>
            <w:r w:rsidRPr="004554EC">
              <w:rPr>
                <w:rFonts w:ascii="Garamond" w:hAnsi="Garamond" w:cs="Garamond"/>
                <w:bCs/>
                <w:lang w:eastAsia="ru-RU"/>
              </w:rPr>
              <w:t xml:space="preserve">СО </w:t>
            </w:r>
            <w:r w:rsidRPr="004554EC">
              <w:rPr>
                <w:rFonts w:ascii="Garamond" w:hAnsi="Garamond" w:cs="Garamond"/>
                <w:bCs/>
                <w:highlight w:val="yellow"/>
                <w:lang w:eastAsia="ru-RU"/>
              </w:rPr>
              <w:t>ЕЭС»</w:t>
            </w:r>
            <w:r w:rsidRPr="004554EC">
              <w:rPr>
                <w:rFonts w:ascii="Garamond" w:hAnsi="Garamond" w:cs="Garamond"/>
                <w:bCs/>
                <w:lang w:eastAsia="ru-RU"/>
              </w:rPr>
              <w:t xml:space="preserve"> информацию о фактических объемах потребления электрической энергии обслуживаемых ими потребителей в границах территории субъекта Российской Федерации за предыдущий месяц по форме согласно приложению 1 к настоящему Регламенту.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323B56">
            <w:pPr>
              <w:suppressAutoHyphens/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lang w:eastAsia="ru-RU"/>
              </w:rPr>
              <w:t xml:space="preserve">Участники оптового рынка – покупатели электрической энергии ежемесячно до 20-го числа месяца, следующего за отчетным, предоставляют </w:t>
            </w:r>
            <w:proofErr w:type="gramStart"/>
            <w:r w:rsidRPr="004554EC">
              <w:rPr>
                <w:rFonts w:ascii="Garamond" w:hAnsi="Garamond" w:cs="Garamond"/>
                <w:bCs/>
                <w:lang w:eastAsia="ru-RU"/>
              </w:rPr>
              <w:t>в СО</w:t>
            </w:r>
            <w:proofErr w:type="gramEnd"/>
            <w:r w:rsidRPr="004554EC">
              <w:rPr>
                <w:rFonts w:ascii="Garamond" w:hAnsi="Garamond" w:cs="Garamond"/>
                <w:bCs/>
                <w:lang w:eastAsia="ru-RU"/>
              </w:rPr>
              <w:t xml:space="preserve"> информацию о фактических объемах потребления электрической энергии обслуживаемых ими потребителей в границах территории субъекта Российской Федерации за предыдущий месяц по форме согласно приложению 1 к настоящему Регламенту.</w:t>
            </w:r>
          </w:p>
        </w:tc>
      </w:tr>
    </w:tbl>
    <w:p w:rsidR="00150EDF" w:rsidRPr="004554EC" w:rsidRDefault="00150EDF" w:rsidP="004554EC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150EDF" w:rsidRPr="004554EC" w:rsidRDefault="00150EDF" w:rsidP="00BD3BE0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Регламент функционирования участников оптового рынка на территории неценовых зон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14 к Договору о присоединении к торговой системе оптового рынка)</w:t>
      </w:r>
    </w:p>
    <w:p w:rsidR="00150EDF" w:rsidRPr="004554EC" w:rsidRDefault="00150EDF" w:rsidP="004554EC">
      <w:pPr>
        <w:tabs>
          <w:tab w:val="left" w:pos="709"/>
        </w:tabs>
        <w:suppressAutoHyphens/>
        <w:spacing w:after="0" w:line="240" w:lineRule="auto"/>
        <w:rPr>
          <w:sz w:val="26"/>
          <w:szCs w:val="26"/>
        </w:rPr>
      </w:pPr>
    </w:p>
    <w:tbl>
      <w:tblPr>
        <w:tblW w:w="0" w:type="auto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901"/>
        <w:gridCol w:w="7072"/>
        <w:gridCol w:w="7354"/>
      </w:tblGrid>
      <w:tr w:rsidR="00150EDF" w:rsidRPr="009472AE" w:rsidTr="00DD6C21">
        <w:trPr>
          <w:trHeight w:val="435"/>
        </w:trPr>
        <w:tc>
          <w:tcPr>
            <w:tcW w:w="902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088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371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BD3BE0">
        <w:trPr>
          <w:trHeight w:val="435"/>
        </w:trPr>
        <w:tc>
          <w:tcPr>
            <w:tcW w:w="902" w:type="dxa"/>
            <w:tcMar>
              <w:left w:w="52" w:type="dxa"/>
            </w:tcMar>
            <w:vAlign w:val="center"/>
          </w:tcPr>
          <w:p w:rsidR="00150EDF" w:rsidRPr="004554EC" w:rsidRDefault="00150EDF" w:rsidP="00BD3BE0">
            <w:pPr>
              <w:suppressAutoHyphens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/>
                <w:b/>
              </w:rPr>
              <w:t>15.6.4.2</w:t>
            </w:r>
          </w:p>
        </w:tc>
        <w:tc>
          <w:tcPr>
            <w:tcW w:w="7088" w:type="dxa"/>
            <w:tcMar>
              <w:left w:w="108" w:type="dxa"/>
              <w:right w:w="108" w:type="dxa"/>
            </w:tcMar>
          </w:tcPr>
          <w:p w:rsidR="00150EDF" w:rsidRPr="004554EC" w:rsidRDefault="00150EDF" w:rsidP="00323B56">
            <w:pPr>
              <w:suppressAutoHyphens/>
              <w:spacing w:before="120" w:after="120" w:line="240" w:lineRule="auto"/>
              <w:rPr>
                <w:rFonts w:ascii="Garamond" w:hAnsi="Garamond" w:cs="Garamond"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lang w:eastAsia="ru-RU"/>
              </w:rPr>
              <w:t>…</w:t>
            </w:r>
          </w:p>
          <w:p w:rsidR="00150EDF" w:rsidRPr="004554EC" w:rsidRDefault="00150EDF" w:rsidP="00323B56">
            <w:pPr>
              <w:autoSpaceDE w:val="0"/>
              <w:autoSpaceDN w:val="0"/>
              <w:adjustRightInd w:val="0"/>
              <w:spacing w:before="120" w:after="120" w:line="240" w:lineRule="auto"/>
              <w:ind w:left="539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eastAsia="Times New Roman" w:hAnsi="Garamond"/>
                <w:position w:val="-12"/>
              </w:rPr>
              <w:object w:dxaOrig="4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18.75pt" o:ole="">
                  <v:imagedata r:id="rId7" o:title=""/>
                </v:shape>
                <o:OLEObject Type="Embed" ProgID="Equation.3" ShapeID="_x0000_i1025" DrawAspect="Content" ObjectID="_1534056638" r:id="rId8"/>
              </w:object>
            </w:r>
            <w:r w:rsidRPr="004554EC">
              <w:rPr>
                <w:rFonts w:ascii="Garamond" w:hAnsi="Garamond"/>
                <w:position w:val="-12"/>
              </w:rPr>
              <w:t xml:space="preserve"> </w:t>
            </w:r>
            <w:r w:rsidRPr="004554EC">
              <w:rPr>
                <w:rFonts w:ascii="Garamond" w:hAnsi="Garamond"/>
                <w:b/>
                <w:bCs/>
              </w:rPr>
              <w:t xml:space="preserve">– </w:t>
            </w:r>
            <w:r w:rsidRPr="004554EC">
              <w:rPr>
                <w:rFonts w:ascii="Garamond" w:hAnsi="Garamond" w:cs="Garamond"/>
                <w:lang w:eastAsia="ru-RU"/>
              </w:rPr>
              <w:t xml:space="preserve">тариф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</w:t>
            </w:r>
            <w:proofErr w:type="spellStart"/>
            <w:r w:rsidRPr="004554EC">
              <w:rPr>
                <w:rFonts w:ascii="Garamond" w:hAnsi="Garamond" w:cs="Garamond"/>
                <w:lang w:eastAsia="ru-RU"/>
              </w:rPr>
              <w:t>энергопринимающих</w:t>
            </w:r>
            <w:proofErr w:type="spellEnd"/>
            <w:r w:rsidRPr="004554EC">
              <w:rPr>
                <w:rFonts w:ascii="Garamond" w:hAnsi="Garamond" w:cs="Garamond"/>
                <w:lang w:eastAsia="ru-RU"/>
              </w:rPr>
              <w:t xml:space="preserve"> устройств потребителей </w:t>
            </w:r>
            <w:bookmarkStart w:id="3" w:name="_GoBack"/>
            <w:bookmarkEnd w:id="3"/>
            <w:r w:rsidRPr="004554EC">
              <w:rPr>
                <w:rFonts w:ascii="Garamond" w:hAnsi="Garamond" w:cs="Garamond"/>
                <w:lang w:eastAsia="ru-RU"/>
              </w:rPr>
              <w:t xml:space="preserve">электрической энергии, обеспечения функционирования технологической инфраструктуры оптового и розничных рынков электрической энергии, оказываемые </w:t>
            </w:r>
            <w:r w:rsidRPr="004554EC">
              <w:rPr>
                <w:rFonts w:ascii="Garamond" w:hAnsi="Garamond" w:cs="Garamond"/>
                <w:highlight w:val="yellow"/>
                <w:lang w:eastAsia="ru-RU"/>
              </w:rPr>
              <w:t>О</w:t>
            </w:r>
            <w:r w:rsidRPr="004554EC">
              <w:rPr>
                <w:rFonts w:ascii="Garamond" w:hAnsi="Garamond" w:cs="Garamond"/>
                <w:lang w:eastAsia="ru-RU"/>
              </w:rPr>
              <w:t xml:space="preserve">АО «Системный оператор Единой энергетической системы», утверждаемый </w:t>
            </w:r>
            <w:r w:rsidRPr="004554EC">
              <w:rPr>
                <w:rFonts w:ascii="Garamond" w:hAnsi="Garamond"/>
                <w:bCs/>
                <w:color w:val="000000"/>
                <w:lang w:eastAsia="ru-RU"/>
              </w:rPr>
              <w:t>ФАС</w:t>
            </w:r>
            <w:r w:rsidRPr="004554EC">
              <w:rPr>
                <w:rFonts w:ascii="Garamond" w:hAnsi="Garamond" w:cs="Garamond"/>
                <w:lang w:eastAsia="ru-RU"/>
              </w:rPr>
              <w:t xml:space="preserve"> России </w:t>
            </w:r>
            <w:r w:rsidRPr="004554EC">
              <w:rPr>
                <w:rFonts w:ascii="Garamond" w:hAnsi="Garamond"/>
              </w:rPr>
              <w:t>руб./</w:t>
            </w:r>
            <w:proofErr w:type="spellStart"/>
            <w:r w:rsidRPr="004554EC">
              <w:rPr>
                <w:rFonts w:ascii="Garamond" w:hAnsi="Garamond"/>
              </w:rPr>
              <w:t>МВт∙ч</w:t>
            </w:r>
            <w:proofErr w:type="spellEnd"/>
            <w:r w:rsidRPr="004554EC">
              <w:rPr>
                <w:rFonts w:ascii="Garamond" w:hAnsi="Garamond"/>
                <w:lang w:eastAsia="ru-RU"/>
              </w:rPr>
              <w:t>;</w:t>
            </w:r>
          </w:p>
          <w:p w:rsidR="00150EDF" w:rsidRPr="004554EC" w:rsidRDefault="00150EDF" w:rsidP="00323B56">
            <w:pPr>
              <w:suppressAutoHyphens/>
              <w:spacing w:before="120" w:after="120" w:line="240" w:lineRule="auto"/>
              <w:rPr>
                <w:rFonts w:ascii="Garamond" w:hAnsi="Garamond" w:cs="Garamond"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lang w:eastAsia="ru-RU"/>
              </w:rPr>
              <w:t>…</w:t>
            </w:r>
          </w:p>
        </w:tc>
        <w:tc>
          <w:tcPr>
            <w:tcW w:w="7371" w:type="dxa"/>
            <w:tcMar>
              <w:left w:w="108" w:type="dxa"/>
              <w:right w:w="108" w:type="dxa"/>
            </w:tcMar>
          </w:tcPr>
          <w:p w:rsidR="00150EDF" w:rsidRPr="004554EC" w:rsidRDefault="00150EDF" w:rsidP="00323B56">
            <w:pPr>
              <w:suppressAutoHyphens/>
              <w:spacing w:before="120" w:after="120" w:line="240" w:lineRule="auto"/>
              <w:rPr>
                <w:rFonts w:ascii="Garamond" w:hAnsi="Garamond" w:cs="Garamond"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lang w:eastAsia="ru-RU"/>
              </w:rPr>
              <w:t>…</w:t>
            </w:r>
          </w:p>
          <w:p w:rsidR="00150EDF" w:rsidRPr="004554EC" w:rsidRDefault="00150EDF" w:rsidP="00323B56">
            <w:pPr>
              <w:autoSpaceDE w:val="0"/>
              <w:autoSpaceDN w:val="0"/>
              <w:adjustRightInd w:val="0"/>
              <w:spacing w:before="120" w:after="120" w:line="240" w:lineRule="auto"/>
              <w:ind w:left="539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eastAsia="Times New Roman" w:hAnsi="Garamond"/>
                <w:position w:val="-12"/>
              </w:rPr>
              <w:object w:dxaOrig="460" w:dyaOrig="380">
                <v:shape id="_x0000_i1026" type="#_x0000_t75" style="width:23.25pt;height:18.75pt" o:ole="">
                  <v:imagedata r:id="rId7" o:title=""/>
                </v:shape>
                <o:OLEObject Type="Embed" ProgID="Equation.3" ShapeID="_x0000_i1026" DrawAspect="Content" ObjectID="_1534056639" r:id="rId9"/>
              </w:object>
            </w:r>
            <w:r w:rsidRPr="004554EC">
              <w:rPr>
                <w:rFonts w:ascii="Garamond" w:hAnsi="Garamond"/>
                <w:position w:val="-12"/>
              </w:rPr>
              <w:t xml:space="preserve"> </w:t>
            </w:r>
            <w:r w:rsidRPr="004554EC">
              <w:rPr>
                <w:rFonts w:ascii="Garamond" w:hAnsi="Garamond"/>
                <w:b/>
                <w:bCs/>
              </w:rPr>
              <w:t xml:space="preserve">– </w:t>
            </w:r>
            <w:r w:rsidRPr="004554EC">
              <w:rPr>
                <w:rFonts w:ascii="Garamond" w:hAnsi="Garamond" w:cs="Garamond"/>
                <w:lang w:eastAsia="ru-RU"/>
              </w:rPr>
              <w:t xml:space="preserve">тариф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</w:t>
            </w:r>
            <w:proofErr w:type="spellStart"/>
            <w:r w:rsidRPr="004554EC">
              <w:rPr>
                <w:rFonts w:ascii="Garamond" w:hAnsi="Garamond" w:cs="Garamond"/>
                <w:lang w:eastAsia="ru-RU"/>
              </w:rPr>
              <w:t>энергопринимающих</w:t>
            </w:r>
            <w:proofErr w:type="spellEnd"/>
            <w:r w:rsidRPr="004554EC">
              <w:rPr>
                <w:rFonts w:ascii="Garamond" w:hAnsi="Garamond" w:cs="Garamond"/>
                <w:lang w:eastAsia="ru-RU"/>
              </w:rPr>
              <w:t xml:space="preserve"> устройств потребителей электрической энергии, обеспечения функционирования технологической инфраструктуры оптового и розничных рынков электрической энергии, оказываемые АО «Системный оператор Единой энергетической системы», утверждаемый </w:t>
            </w:r>
            <w:r w:rsidRPr="004554EC">
              <w:rPr>
                <w:rFonts w:ascii="Garamond" w:hAnsi="Garamond"/>
                <w:bCs/>
                <w:color w:val="000000"/>
                <w:lang w:eastAsia="ru-RU"/>
              </w:rPr>
              <w:t>ФАС</w:t>
            </w:r>
            <w:r w:rsidRPr="004554EC">
              <w:rPr>
                <w:rFonts w:ascii="Garamond" w:hAnsi="Garamond" w:cs="Garamond"/>
                <w:lang w:eastAsia="ru-RU"/>
              </w:rPr>
              <w:t xml:space="preserve"> России </w:t>
            </w:r>
            <w:r w:rsidRPr="004554EC">
              <w:rPr>
                <w:rFonts w:ascii="Garamond" w:hAnsi="Garamond"/>
              </w:rPr>
              <w:t>руб./</w:t>
            </w:r>
            <w:proofErr w:type="spellStart"/>
            <w:r w:rsidRPr="004554EC">
              <w:rPr>
                <w:rFonts w:ascii="Garamond" w:hAnsi="Garamond"/>
              </w:rPr>
              <w:t>МВт∙ч</w:t>
            </w:r>
            <w:proofErr w:type="spellEnd"/>
            <w:r w:rsidRPr="004554EC">
              <w:rPr>
                <w:rFonts w:ascii="Garamond" w:hAnsi="Garamond"/>
                <w:lang w:eastAsia="ru-RU"/>
              </w:rPr>
              <w:t>;</w:t>
            </w:r>
          </w:p>
          <w:p w:rsidR="00150EDF" w:rsidRPr="004554EC" w:rsidRDefault="00150EDF" w:rsidP="00323B56">
            <w:pPr>
              <w:suppressAutoHyphens/>
              <w:spacing w:before="120" w:after="120" w:line="240" w:lineRule="auto"/>
              <w:rPr>
                <w:rFonts w:ascii="Garamond" w:hAnsi="Garamond" w:cs="Garamond"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lang w:eastAsia="ru-RU"/>
              </w:rPr>
              <w:t>…</w:t>
            </w:r>
          </w:p>
        </w:tc>
      </w:tr>
    </w:tbl>
    <w:p w:rsidR="00150EDF" w:rsidRPr="004554EC" w:rsidRDefault="00150EDF" w:rsidP="004554EC">
      <w:pPr>
        <w:suppressAutoHyphens/>
        <w:spacing w:after="0" w:line="240" w:lineRule="auto"/>
      </w:pPr>
    </w:p>
    <w:p w:rsidR="00150EDF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0" w:type="auto"/>
        <w:tblInd w:w="-2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5327"/>
      </w:tblGrid>
      <w:tr w:rsidR="00150EDF" w:rsidRPr="009472AE" w:rsidTr="00DD6C21">
        <w:trPr>
          <w:trHeight w:val="172"/>
        </w:trPr>
        <w:tc>
          <w:tcPr>
            <w:tcW w:w="15361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widowControl w:val="0"/>
              <w:suppressAutoHyphens/>
              <w:spacing w:before="120" w:after="120" w:line="240" w:lineRule="auto"/>
              <w:jc w:val="both"/>
            </w:pPr>
            <w:r w:rsidRPr="004554EC">
              <w:rPr>
                <w:rFonts w:ascii="Garamond" w:hAnsi="Garamond" w:cs="Garamond"/>
                <w:bCs/>
                <w:color w:val="000000"/>
              </w:rPr>
              <w:t xml:space="preserve">По тексту </w:t>
            </w:r>
            <w:r w:rsidRPr="004554EC">
              <w:rPr>
                <w:rFonts w:ascii="Garamond" w:hAnsi="Garamond" w:cs="Garamond"/>
                <w:b/>
                <w:bCs/>
                <w:color w:val="000000"/>
              </w:rPr>
              <w:t xml:space="preserve">регламента </w:t>
            </w:r>
            <w:r w:rsidRPr="004554EC">
              <w:rPr>
                <w:rFonts w:ascii="Garamond" w:hAnsi="Garamond"/>
              </w:rPr>
              <w:t>слова “ОАО «СО ЕЭС»” заменить на “АО «СО ЕЭС»”.</w:t>
            </w:r>
          </w:p>
        </w:tc>
      </w:tr>
      <w:tr w:rsidR="00150EDF" w:rsidRPr="009472AE" w:rsidTr="00DD6C21">
        <w:trPr>
          <w:trHeight w:val="172"/>
        </w:trPr>
        <w:tc>
          <w:tcPr>
            <w:tcW w:w="15361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554EC">
              <w:rPr>
                <w:rFonts w:ascii="Garamond" w:hAnsi="Garamond" w:cs="Garamond"/>
                <w:bCs/>
                <w:color w:val="000000"/>
              </w:rPr>
              <w:t xml:space="preserve">По тексту </w:t>
            </w:r>
            <w:r w:rsidRPr="004554EC">
              <w:rPr>
                <w:rFonts w:ascii="Garamond" w:hAnsi="Garamond" w:cs="Garamond"/>
                <w:b/>
                <w:bCs/>
                <w:color w:val="000000"/>
              </w:rPr>
              <w:t xml:space="preserve">приложений </w:t>
            </w:r>
            <w:r w:rsidRPr="004554EC">
              <w:rPr>
                <w:rFonts w:ascii="Garamond" w:hAnsi="Garamond" w:cs="Garamond"/>
                <w:bCs/>
                <w:color w:val="000000"/>
              </w:rPr>
              <w:t xml:space="preserve">122, 122а слова </w:t>
            </w:r>
            <w:r w:rsidRPr="004554EC">
              <w:rPr>
                <w:rFonts w:ascii="Garamond" w:hAnsi="Garamond"/>
              </w:rPr>
              <w:t>ОАО «СО ЕЭС»” заменить на “АО «СО ЕЭС»”</w:t>
            </w:r>
            <w:r w:rsidRPr="004554EC">
              <w:rPr>
                <w:rFonts w:ascii="Garamond" w:hAnsi="Garamond" w:cs="Garamond"/>
                <w:bCs/>
                <w:color w:val="000000"/>
              </w:rPr>
              <w:t>.</w:t>
            </w:r>
          </w:p>
        </w:tc>
      </w:tr>
    </w:tbl>
    <w:p w:rsidR="00150EDF" w:rsidRPr="004554EC" w:rsidRDefault="00150EDF" w:rsidP="004554EC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150EDF" w:rsidRPr="004554EC" w:rsidRDefault="00150EDF" w:rsidP="004554EC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Перечень определений и принятых сокращений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17 к Договору о присоединении к торговой системе оптового рынка)</w:t>
      </w:r>
    </w:p>
    <w:p w:rsidR="00150EDF" w:rsidRPr="004554EC" w:rsidRDefault="00150EDF" w:rsidP="004554EC">
      <w:pPr>
        <w:tabs>
          <w:tab w:val="left" w:pos="709"/>
        </w:tabs>
        <w:suppressAutoHyphens/>
        <w:spacing w:after="0" w:line="240" w:lineRule="auto"/>
        <w:rPr>
          <w:sz w:val="26"/>
          <w:szCs w:val="26"/>
        </w:rPr>
      </w:pPr>
    </w:p>
    <w:tbl>
      <w:tblPr>
        <w:tblW w:w="15469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895"/>
        <w:gridCol w:w="6237"/>
        <w:gridCol w:w="1984"/>
        <w:gridCol w:w="5353"/>
      </w:tblGrid>
      <w:tr w:rsidR="00150EDF" w:rsidRPr="009472AE" w:rsidTr="00DD6C21">
        <w:trPr>
          <w:trHeight w:val="435"/>
        </w:trPr>
        <w:tc>
          <w:tcPr>
            <w:tcW w:w="8132" w:type="dxa"/>
            <w:gridSpan w:val="2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337" w:type="dxa"/>
            <w:gridSpan w:val="2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DD6C21">
        <w:trPr>
          <w:trHeight w:val="435"/>
        </w:trPr>
        <w:tc>
          <w:tcPr>
            <w:tcW w:w="1895" w:type="dxa"/>
            <w:tcBorders>
              <w:right w:val="nil"/>
            </w:tcBorders>
            <w:tcMar>
              <w:left w:w="52" w:type="dxa"/>
            </w:tcMar>
          </w:tcPr>
          <w:p w:rsidR="00150EDF" w:rsidRPr="004554EC" w:rsidRDefault="00150EDF" w:rsidP="00BD3BE0">
            <w:pPr>
              <w:suppressAutoHyphens/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  <w:iCs/>
              </w:rPr>
            </w:pPr>
            <w:r w:rsidRPr="004554EC">
              <w:rPr>
                <w:rFonts w:ascii="Garamond" w:hAnsi="Garamond" w:cs="Garamond"/>
                <w:b/>
                <w:bCs/>
                <w:iCs/>
              </w:rPr>
              <w:t>Системный оператор</w:t>
            </w:r>
          </w:p>
        </w:tc>
        <w:tc>
          <w:tcPr>
            <w:tcW w:w="6237" w:type="dxa"/>
            <w:tcBorders>
              <w:left w:val="nil"/>
            </w:tcBorders>
            <w:tcMar>
              <w:left w:w="108" w:type="dxa"/>
              <w:right w:w="108" w:type="dxa"/>
            </w:tcMar>
          </w:tcPr>
          <w:p w:rsidR="00150EDF" w:rsidRPr="004554EC" w:rsidRDefault="00150EDF" w:rsidP="00BD3BE0">
            <w:pPr>
              <w:widowControl w:val="0"/>
              <w:spacing w:before="120" w:after="120" w:line="240" w:lineRule="auto"/>
              <w:outlineLvl w:val="4"/>
              <w:rPr>
                <w:rFonts w:ascii="Garamond" w:hAnsi="Garamond" w:cs="Garamond"/>
                <w:lang w:eastAsia="ru-RU"/>
              </w:rPr>
            </w:pPr>
            <w:r w:rsidRPr="004554EC">
              <w:rPr>
                <w:rFonts w:ascii="Garamond" w:hAnsi="Garamond" w:cs="Garamond"/>
                <w:highlight w:val="yellow"/>
                <w:lang w:eastAsia="ru-RU"/>
              </w:rPr>
              <w:t>Открытое а</w:t>
            </w:r>
            <w:r w:rsidRPr="004554EC">
              <w:rPr>
                <w:rFonts w:ascii="Garamond" w:hAnsi="Garamond" w:cs="Garamond"/>
                <w:lang w:eastAsia="ru-RU"/>
              </w:rPr>
              <w:t>кционерное общество «Системный оператор Единой энергетической системы России» (</w:t>
            </w:r>
            <w:r w:rsidRPr="004554EC">
              <w:rPr>
                <w:rFonts w:ascii="Garamond" w:hAnsi="Garamond" w:cs="Garamond"/>
                <w:highlight w:val="yellow"/>
                <w:lang w:eastAsia="ru-RU"/>
              </w:rPr>
              <w:t>О</w:t>
            </w:r>
            <w:r w:rsidRPr="004554EC">
              <w:rPr>
                <w:rFonts w:ascii="Garamond" w:hAnsi="Garamond" w:cs="Garamond"/>
                <w:lang w:eastAsia="ru-RU"/>
              </w:rPr>
              <w:t>АО «СО ЕЭС»), выполняющее функцию системного оператора Единой энергетической системы России.</w:t>
            </w:r>
          </w:p>
        </w:tc>
        <w:tc>
          <w:tcPr>
            <w:tcW w:w="1984" w:type="dxa"/>
            <w:tcBorders>
              <w:right w:val="nil"/>
            </w:tcBorders>
          </w:tcPr>
          <w:p w:rsidR="00150EDF" w:rsidRPr="004554EC" w:rsidRDefault="00150EDF" w:rsidP="00BD3BE0">
            <w:pPr>
              <w:suppressAutoHyphens/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/>
                <w:bCs/>
                <w:iCs/>
              </w:rPr>
              <w:t>Системный оператор</w:t>
            </w:r>
          </w:p>
        </w:tc>
        <w:tc>
          <w:tcPr>
            <w:tcW w:w="5353" w:type="dxa"/>
            <w:tcBorders>
              <w:left w:val="nil"/>
            </w:tcBorders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BD3BE0">
            <w:pPr>
              <w:suppressAutoHyphens/>
              <w:spacing w:before="120" w:after="120" w:line="240" w:lineRule="auto"/>
              <w:jc w:val="both"/>
              <w:rPr>
                <w:rFonts w:ascii="Garamond" w:hAnsi="Garamond" w:cs="Garamond"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highlight w:val="yellow"/>
                <w:lang w:eastAsia="ru-RU"/>
              </w:rPr>
              <w:t>А</w:t>
            </w:r>
            <w:r w:rsidRPr="004554EC">
              <w:rPr>
                <w:rFonts w:ascii="Garamond" w:hAnsi="Garamond" w:cs="Garamond"/>
                <w:bCs/>
                <w:lang w:eastAsia="ru-RU"/>
              </w:rPr>
              <w:t>кционерное общество «Системный оператор Единой энергетической системы России» (АО «СО ЕЭС»), выполняющее функцию системного оператора Единой энергетической системы России.</w:t>
            </w:r>
          </w:p>
        </w:tc>
      </w:tr>
      <w:tr w:rsidR="00150EDF" w:rsidRPr="009472AE" w:rsidTr="00DD6C21">
        <w:trPr>
          <w:trHeight w:val="435"/>
        </w:trPr>
        <w:tc>
          <w:tcPr>
            <w:tcW w:w="15469" w:type="dxa"/>
            <w:gridSpan w:val="4"/>
            <w:tcMar>
              <w:left w:w="52" w:type="dxa"/>
            </w:tcMar>
          </w:tcPr>
          <w:p w:rsidR="00150EDF" w:rsidRPr="004554EC" w:rsidRDefault="00150EDF" w:rsidP="00BD3BE0">
            <w:pPr>
              <w:suppressAutoHyphens/>
              <w:spacing w:before="120" w:after="0" w:line="240" w:lineRule="auto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color w:val="000000"/>
              </w:rPr>
              <w:t xml:space="preserve">По тексту </w:t>
            </w:r>
            <w:r w:rsidRPr="002D1531">
              <w:rPr>
                <w:rFonts w:ascii="Garamond" w:hAnsi="Garamond" w:cs="Garamond"/>
                <w:bCs/>
                <w:color w:val="000000"/>
              </w:rPr>
              <w:t>перечня</w:t>
            </w:r>
            <w:r w:rsidRPr="004554EC">
              <w:rPr>
                <w:rFonts w:ascii="Garamond" w:hAnsi="Garamond" w:cs="Garamond"/>
                <w:b/>
                <w:bCs/>
                <w:color w:val="000000"/>
              </w:rPr>
              <w:t xml:space="preserve"> </w:t>
            </w:r>
            <w:r w:rsidRPr="004554EC">
              <w:rPr>
                <w:rFonts w:ascii="Garamond" w:hAnsi="Garamond" w:cs="Garamond"/>
                <w:bCs/>
                <w:color w:val="000000"/>
              </w:rPr>
              <w:t xml:space="preserve">слова </w:t>
            </w:r>
            <w:r w:rsidRPr="004554EC">
              <w:rPr>
                <w:rFonts w:ascii="Garamond" w:hAnsi="Garamond"/>
              </w:rPr>
              <w:t>“ОАО «СО ЕЭС»” заменить на “АО «СО ЕЭС»”.</w:t>
            </w:r>
          </w:p>
        </w:tc>
      </w:tr>
    </w:tbl>
    <w:p w:rsidR="00150EDF" w:rsidRPr="004554EC" w:rsidRDefault="00150EDF" w:rsidP="004554EC">
      <w:pPr>
        <w:suppressAutoHyphens/>
        <w:spacing w:after="0"/>
      </w:pPr>
    </w:p>
    <w:p w:rsidR="00150EDF" w:rsidRPr="004554EC" w:rsidRDefault="00150EDF" w:rsidP="00BD3BE0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ПРОВЕРОК СИСТЕМ КОММЕРЧЕСКОГО УЧЕТА УЧАСТНИКОВ ОПТОВОГО РЫНКА (Приложение № 18 к Договору о присоединении к торговой системе оптового рынка)</w:t>
      </w:r>
    </w:p>
    <w:p w:rsidR="00150EDF" w:rsidRPr="004554EC" w:rsidRDefault="00150EDF" w:rsidP="004554EC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469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5469"/>
      </w:tblGrid>
      <w:tr w:rsidR="00150EDF" w:rsidRPr="009472AE" w:rsidTr="00DD6C21">
        <w:trPr>
          <w:trHeight w:val="435"/>
        </w:trPr>
        <w:tc>
          <w:tcPr>
            <w:tcW w:w="15469" w:type="dxa"/>
            <w:tcMar>
              <w:left w:w="52" w:type="dxa"/>
            </w:tcMar>
          </w:tcPr>
          <w:p w:rsidR="00150EDF" w:rsidRPr="004554EC" w:rsidRDefault="00150EDF" w:rsidP="00BD3BE0">
            <w:pPr>
              <w:suppressAutoHyphens/>
              <w:spacing w:before="120" w:after="120" w:line="240" w:lineRule="auto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color w:val="000000"/>
              </w:rPr>
              <w:t xml:space="preserve">По тексту </w:t>
            </w:r>
            <w:r w:rsidRPr="002D1531">
              <w:rPr>
                <w:rFonts w:ascii="Garamond" w:hAnsi="Garamond" w:cs="Garamond"/>
                <w:bCs/>
                <w:color w:val="000000"/>
              </w:rPr>
              <w:t>Регламента</w:t>
            </w:r>
            <w:r w:rsidRPr="004554EC">
              <w:rPr>
                <w:rFonts w:ascii="Garamond" w:hAnsi="Garamond" w:cs="Garamond"/>
                <w:b/>
                <w:bCs/>
                <w:color w:val="000000"/>
              </w:rPr>
              <w:t xml:space="preserve"> </w:t>
            </w:r>
            <w:r w:rsidRPr="004554EC">
              <w:rPr>
                <w:rFonts w:ascii="Garamond" w:hAnsi="Garamond" w:cs="Garamond"/>
                <w:bCs/>
                <w:color w:val="000000"/>
              </w:rPr>
              <w:t xml:space="preserve">слова </w:t>
            </w:r>
            <w:r w:rsidRPr="004554EC">
              <w:rPr>
                <w:rFonts w:ascii="Garamond" w:hAnsi="Garamond"/>
              </w:rPr>
              <w:t>“ОАО «СО ЕЭС»” заменить на “АО «СО ЕЭС»”.</w:t>
            </w:r>
          </w:p>
        </w:tc>
      </w:tr>
    </w:tbl>
    <w:p w:rsidR="00150EDF" w:rsidRPr="004554EC" w:rsidRDefault="00150EDF" w:rsidP="004554EC">
      <w:pPr>
        <w:tabs>
          <w:tab w:val="left" w:pos="0"/>
        </w:tabs>
        <w:suppressAutoHyphens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150EDF" w:rsidRPr="004554EC" w:rsidRDefault="00150EDF" w:rsidP="00BD3BE0">
      <w:pPr>
        <w:tabs>
          <w:tab w:val="left" w:pos="0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Регламент проведения конкурентных отборов мощности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19.3 к Договору о присоединении к торговой системе оптового рынка)</w:t>
      </w:r>
    </w:p>
    <w:p w:rsidR="00150EDF" w:rsidRPr="004554EC" w:rsidRDefault="00150EDF" w:rsidP="004554EC">
      <w:pPr>
        <w:tabs>
          <w:tab w:val="left" w:pos="0"/>
        </w:tabs>
        <w:suppressAutoHyphens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15503" w:type="dxa"/>
        <w:tblInd w:w="-2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5503"/>
      </w:tblGrid>
      <w:tr w:rsidR="00150EDF" w:rsidRPr="009472AE" w:rsidTr="00DD6C21">
        <w:trPr>
          <w:trHeight w:val="609"/>
        </w:trPr>
        <w:tc>
          <w:tcPr>
            <w:tcW w:w="15503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BD3BE0">
            <w:pPr>
              <w:widowControl w:val="0"/>
              <w:suppressAutoHyphens/>
              <w:spacing w:before="120" w:after="120" w:line="240" w:lineRule="auto"/>
              <w:jc w:val="both"/>
            </w:pPr>
            <w:r w:rsidRPr="004554EC">
              <w:rPr>
                <w:rFonts w:ascii="Garamond" w:hAnsi="Garamond" w:cs="Garamond"/>
                <w:bCs/>
                <w:color w:val="000000"/>
              </w:rPr>
              <w:t xml:space="preserve">По тексту Регламента слова </w:t>
            </w:r>
            <w:r w:rsidRPr="004554EC">
              <w:rPr>
                <w:rFonts w:ascii="Garamond" w:hAnsi="Garamond"/>
              </w:rPr>
              <w:t>“ОАО «СО ЕЭС»” заменить на “АО «СО ЕЭС»”.</w:t>
            </w:r>
          </w:p>
        </w:tc>
      </w:tr>
    </w:tbl>
    <w:p w:rsidR="00150EDF" w:rsidRPr="004554EC" w:rsidRDefault="00150EDF" w:rsidP="002D1531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150EDF" w:rsidRPr="004554EC" w:rsidRDefault="00150EDF" w:rsidP="002D1531">
      <w:pPr>
        <w:tabs>
          <w:tab w:val="left" w:pos="0"/>
        </w:tabs>
        <w:suppressAutoHyphens/>
        <w:spacing w:after="0" w:line="240" w:lineRule="auto"/>
        <w:rPr>
          <w:rFonts w:ascii="Garamond" w:hAnsi="Garamond"/>
          <w:b/>
          <w:caps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РЕГЛАМЕНТ ПРОВЕДЕНИЯ КОНКУРЕНТНЫХ ОТБОРОВ МОЩНОСТИ</w:t>
      </w:r>
    </w:p>
    <w:p w:rsidR="00150EDF" w:rsidRPr="004554EC" w:rsidRDefault="00150EDF" w:rsidP="002D1531">
      <w:pPr>
        <w:tabs>
          <w:tab w:val="left" w:pos="0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caps/>
          <w:sz w:val="26"/>
          <w:szCs w:val="26"/>
        </w:rPr>
        <w:t>НОВЫХ ГЕНЕРИРУЮЩИХ ОБЪЕКТОВ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19.8 к Договору о присоединении к торговой системе оптового рынка)</w:t>
      </w:r>
    </w:p>
    <w:p w:rsidR="00150EDF" w:rsidRPr="004554EC" w:rsidRDefault="00150EDF" w:rsidP="002D1531">
      <w:pPr>
        <w:tabs>
          <w:tab w:val="left" w:pos="0"/>
        </w:tabs>
        <w:suppressAutoHyphens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15503" w:type="dxa"/>
        <w:tblInd w:w="-2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5503"/>
      </w:tblGrid>
      <w:tr w:rsidR="00150EDF" w:rsidRPr="009472AE" w:rsidTr="00DD6C21">
        <w:trPr>
          <w:trHeight w:val="609"/>
        </w:trPr>
        <w:tc>
          <w:tcPr>
            <w:tcW w:w="15503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widowControl w:val="0"/>
              <w:suppressAutoHyphens/>
              <w:spacing w:before="120" w:after="120" w:line="288" w:lineRule="auto"/>
              <w:jc w:val="both"/>
            </w:pPr>
            <w:r w:rsidRPr="004554EC">
              <w:rPr>
                <w:rFonts w:ascii="Garamond" w:hAnsi="Garamond" w:cs="Garamond"/>
                <w:bCs/>
                <w:color w:val="000000"/>
              </w:rPr>
              <w:t xml:space="preserve">По тексту Регламента слова </w:t>
            </w:r>
            <w:r w:rsidRPr="004554EC">
              <w:rPr>
                <w:rFonts w:ascii="Garamond" w:hAnsi="Garamond"/>
              </w:rPr>
              <w:t>“ОАО «СО ЕЭС»” заменить на “АО «СО ЕЭС»”.</w:t>
            </w:r>
          </w:p>
        </w:tc>
      </w:tr>
    </w:tbl>
    <w:p w:rsidR="00150EDF" w:rsidRDefault="00150EDF" w:rsidP="004554EC">
      <w:p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150EDF" w:rsidRPr="004554EC" w:rsidRDefault="00150EDF" w:rsidP="002D1531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ПОЛОЖЕНИЕ О ПРИМЕНЕНИИ САНКЦИЙ НА ОПТОВОМ РЫНКЕ </w:t>
      </w:r>
    </w:p>
    <w:p w:rsidR="00150EDF" w:rsidRPr="004554EC" w:rsidRDefault="00150EDF" w:rsidP="002D1531">
      <w:pPr>
        <w:tabs>
          <w:tab w:val="left" w:pos="0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>ЭЛЕКТРИЧЕСКОЙ ЭНЕРГИИ И МОЩНОСТИ (Приложение № 21 к Договору о присоединении к торговой системе оптового рынка)</w:t>
      </w:r>
    </w:p>
    <w:p w:rsidR="00150EDF" w:rsidRPr="004554EC" w:rsidRDefault="00150EDF" w:rsidP="004554EC">
      <w:pPr>
        <w:tabs>
          <w:tab w:val="left" w:pos="0"/>
        </w:tabs>
        <w:suppressAutoHyphens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15503" w:type="dxa"/>
        <w:tblInd w:w="-2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5503"/>
      </w:tblGrid>
      <w:tr w:rsidR="00150EDF" w:rsidRPr="009472AE" w:rsidTr="00DD6C21">
        <w:trPr>
          <w:trHeight w:val="609"/>
        </w:trPr>
        <w:tc>
          <w:tcPr>
            <w:tcW w:w="15503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widowControl w:val="0"/>
              <w:suppressAutoHyphens/>
              <w:spacing w:before="120" w:after="120" w:line="288" w:lineRule="auto"/>
              <w:jc w:val="both"/>
            </w:pPr>
            <w:r w:rsidRPr="004554EC">
              <w:rPr>
                <w:rFonts w:ascii="Garamond" w:hAnsi="Garamond" w:cs="Garamond"/>
                <w:bCs/>
                <w:color w:val="000000"/>
              </w:rPr>
              <w:t xml:space="preserve">По тексту Регламента слова </w:t>
            </w:r>
            <w:r w:rsidRPr="004554EC">
              <w:rPr>
                <w:rFonts w:ascii="Garamond" w:hAnsi="Garamond"/>
              </w:rPr>
              <w:t>“ОАО «СО ЕЭС»” заменить на “АО «СО ЕЭС»”.</w:t>
            </w:r>
          </w:p>
        </w:tc>
      </w:tr>
    </w:tbl>
    <w:p w:rsidR="00150EDF" w:rsidRPr="004554EC" w:rsidRDefault="00150EDF" w:rsidP="004554EC">
      <w:pPr>
        <w:tabs>
          <w:tab w:val="left" w:pos="709"/>
        </w:tabs>
        <w:suppressAutoHyphens/>
        <w:spacing w:after="60"/>
      </w:pPr>
    </w:p>
    <w:p w:rsidR="00150EDF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Договора купли-продажи электрической энергии по результатам конкурентного отбора заявок для балансирования системы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Д 3.1.1 к Договору о присоединении к торговой системе оптового рынка),</w:t>
      </w:r>
      <w:r w:rsidRPr="004554EC">
        <w:rPr>
          <w:rFonts w:ascii="Garamond" w:hAnsi="Garamond"/>
          <w:b/>
          <w:caps/>
          <w:sz w:val="26"/>
          <w:szCs w:val="26"/>
        </w:rPr>
        <w:t xml:space="preserve"> Стандартную форму Договора купли-продажи электрической энергии по результатам конкурентного отбора заявок для балансирования системы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Д 3.2.1 к Договору о присоединении к торговой системе оптового рынка),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Договора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Д 3.3.1 к Договору о присоединении к торговой системе оптового рынка),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Договора комиссии на продажу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Д 3.4.1 к Договору о присоединении к торговой системе оптового рынка)</w:t>
      </w: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455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875"/>
        <w:gridCol w:w="7200"/>
        <w:gridCol w:w="7380"/>
      </w:tblGrid>
      <w:tr w:rsidR="00150EDF" w:rsidRPr="009472AE" w:rsidTr="00DD6C21">
        <w:trPr>
          <w:trHeight w:val="435"/>
        </w:trPr>
        <w:tc>
          <w:tcPr>
            <w:tcW w:w="875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20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38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DD6C21">
        <w:trPr>
          <w:trHeight w:val="435"/>
        </w:trPr>
        <w:tc>
          <w:tcPr>
            <w:tcW w:w="875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Преамбула</w:t>
            </w:r>
          </w:p>
        </w:tc>
        <w:tc>
          <w:tcPr>
            <w:tcW w:w="720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widowControl w:val="0"/>
              <w:spacing w:before="120" w:after="0" w:line="288" w:lineRule="auto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/>
                <w:color w:val="000000"/>
                <w:lang w:eastAsia="ru-RU"/>
              </w:rPr>
              <w:t xml:space="preserve">ПРИНИМАЯ ВО ВНИМАНИЕ, ЧТО </w:t>
            </w:r>
            <w:r w:rsidRPr="004554EC">
              <w:rPr>
                <w:rFonts w:ascii="Garamond" w:hAnsi="Garamond"/>
                <w:color w:val="000000"/>
                <w:highlight w:val="yellow"/>
                <w:lang w:eastAsia="ru-RU"/>
              </w:rPr>
              <w:t>О</w:t>
            </w:r>
            <w:r w:rsidRPr="004554EC">
              <w:rPr>
                <w:rFonts w:ascii="Garamond" w:hAnsi="Garamond"/>
                <w:color w:val="000000"/>
                <w:lang w:eastAsia="ru-RU"/>
              </w:rPr>
              <w:t xml:space="preserve">АО «СО ЕЭС» (далее – СО) </w:t>
            </w:r>
            <w:r w:rsidRPr="004554EC">
              <w:rPr>
                <w:rFonts w:ascii="Garamond" w:hAnsi="Garamond"/>
                <w:lang w:eastAsia="ru-RU"/>
              </w:rPr>
              <w:t>в соответствии с Правилами оптового рынка и Договором о присоединении наделено полномочиями определять количество электрической энергии, продаваемой/покупаемой по результатам конкурентного отбора заявок для балансирования системы,</w:t>
            </w:r>
          </w:p>
        </w:tc>
        <w:tc>
          <w:tcPr>
            <w:tcW w:w="738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widowControl w:val="0"/>
              <w:spacing w:before="120" w:after="0" w:line="288" w:lineRule="auto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/>
                <w:color w:val="000000"/>
                <w:lang w:eastAsia="ru-RU"/>
              </w:rPr>
              <w:t xml:space="preserve">ПРИНИМАЯ ВО ВНИМАНИЕ, ЧТО АО «СО ЕЭС» (далее – СО) </w:t>
            </w:r>
            <w:r w:rsidRPr="004554EC">
              <w:rPr>
                <w:rFonts w:ascii="Garamond" w:hAnsi="Garamond"/>
                <w:lang w:eastAsia="ru-RU"/>
              </w:rPr>
              <w:t>в соответствии с Правилами оптового рынка и Договором о присоединении наделено полномочиями определять количество электрической энергии, продаваемой/покупаемой по результатам конкурентного отбора заявок для балансирования системы,</w:t>
            </w:r>
          </w:p>
        </w:tc>
      </w:tr>
    </w:tbl>
    <w:p w:rsidR="00150EDF" w:rsidRPr="004554EC" w:rsidRDefault="00150EDF" w:rsidP="004554EC">
      <w:pPr>
        <w:suppressAutoHyphens/>
        <w:spacing w:after="0" w:line="100" w:lineRule="atLeast"/>
      </w:pPr>
    </w:p>
    <w:p w:rsidR="00150EDF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Договора коммерческого представительства (для Поставщика)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Д 18.1 к Договору о присоединении к торговой системе оптового рынка)</w:t>
      </w: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503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902"/>
        <w:gridCol w:w="7230"/>
        <w:gridCol w:w="7371"/>
      </w:tblGrid>
      <w:tr w:rsidR="00150EDF" w:rsidRPr="009472AE" w:rsidTr="00DD6C21">
        <w:trPr>
          <w:trHeight w:val="435"/>
        </w:trPr>
        <w:tc>
          <w:tcPr>
            <w:tcW w:w="902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23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371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DD6C21">
        <w:trPr>
          <w:trHeight w:val="435"/>
        </w:trPr>
        <w:tc>
          <w:tcPr>
            <w:tcW w:w="902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Преамбула</w:t>
            </w:r>
          </w:p>
        </w:tc>
        <w:tc>
          <w:tcPr>
            <w:tcW w:w="723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widowControl w:val="0"/>
              <w:tabs>
                <w:tab w:val="left" w:pos="23"/>
                <w:tab w:val="left" w:pos="1843"/>
              </w:tabs>
              <w:autoSpaceDE w:val="0"/>
              <w:autoSpaceDN w:val="0"/>
              <w:adjustRightInd w:val="0"/>
              <w:spacing w:before="120" w:after="0" w:line="288" w:lineRule="auto"/>
              <w:ind w:left="23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/>
                <w:color w:val="000000"/>
                <w:lang w:eastAsia="ru-RU"/>
              </w:rPr>
              <w:t xml:space="preserve">ПРИНИМАЯ ВО ВНИМАНИЕ, ЧТО </w:t>
            </w:r>
            <w:r w:rsidRPr="004554EC">
              <w:rPr>
                <w:rFonts w:ascii="Garamond" w:hAnsi="Garamond"/>
                <w:color w:val="000000"/>
                <w:highlight w:val="yellow"/>
                <w:lang w:eastAsia="ru-RU"/>
              </w:rPr>
              <w:t>О</w:t>
            </w:r>
            <w:r w:rsidRPr="004554EC">
              <w:rPr>
                <w:rFonts w:ascii="Garamond" w:hAnsi="Garamond"/>
                <w:color w:val="000000"/>
                <w:lang w:eastAsia="ru-RU"/>
              </w:rPr>
              <w:t xml:space="preserve">АО «СО ЕЭС» (далее – СО) </w:t>
            </w:r>
            <w:r w:rsidRPr="004554EC">
              <w:rPr>
                <w:rFonts w:ascii="Garamond" w:hAnsi="Garamond"/>
                <w:lang w:eastAsia="ru-RU"/>
              </w:rPr>
              <w:t>в соответствии с Правилами оптового рынка, Договором о присоединении наделено полномочиями проводить конкурентный отбор мощности;</w:t>
            </w:r>
          </w:p>
        </w:tc>
        <w:tc>
          <w:tcPr>
            <w:tcW w:w="7371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widowControl w:val="0"/>
              <w:tabs>
                <w:tab w:val="left" w:pos="108"/>
                <w:tab w:val="left" w:pos="1843"/>
              </w:tabs>
              <w:autoSpaceDE w:val="0"/>
              <w:autoSpaceDN w:val="0"/>
              <w:adjustRightInd w:val="0"/>
              <w:spacing w:before="120" w:after="0" w:line="288" w:lineRule="auto"/>
              <w:ind w:left="249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/>
                <w:color w:val="000000"/>
              </w:rPr>
              <w:t xml:space="preserve">ПРИНИМАЯ ВО ВНИМАНИЕ, ЧТО АО «СО ЕЭС» (далее – СО) </w:t>
            </w:r>
            <w:r w:rsidRPr="004554EC">
              <w:rPr>
                <w:rFonts w:ascii="Garamond" w:hAnsi="Garamond"/>
              </w:rPr>
              <w:t>в соответствии с Правилами оптового рынка, Договором о присоединении наделено полномочиями проводить конкурентный отбор мощности;</w:t>
            </w:r>
          </w:p>
        </w:tc>
      </w:tr>
    </w:tbl>
    <w:p w:rsidR="00150EDF" w:rsidRPr="004554EC" w:rsidRDefault="00150EDF" w:rsidP="004554EC">
      <w:pPr>
        <w:suppressAutoHyphens/>
        <w:spacing w:after="0" w:line="100" w:lineRule="atLeast"/>
      </w:pPr>
    </w:p>
    <w:p w:rsidR="00150EDF" w:rsidRDefault="00150EDF" w:rsidP="008802D2">
      <w:pPr>
        <w:widowControl w:val="0"/>
        <w:suppressAutoHyphens/>
        <w:spacing w:after="0" w:line="240" w:lineRule="auto"/>
        <w:rPr>
          <w:rFonts w:ascii="Garamond" w:hAnsi="Garamond"/>
          <w:b/>
          <w:sz w:val="26"/>
          <w:szCs w:val="26"/>
          <w:lang w:eastAsia="ru-RU"/>
        </w:rPr>
      </w:pPr>
      <w:r w:rsidRPr="004554EC">
        <w:rPr>
          <w:rFonts w:ascii="Garamond" w:hAnsi="Garamond"/>
          <w:b/>
          <w:sz w:val="26"/>
          <w:szCs w:val="26"/>
          <w:lang w:eastAsia="ru-RU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  <w:lang w:eastAsia="ru-RU"/>
        </w:rPr>
        <w:t xml:space="preserve">Стандартную форму Договора КУПЛИ-ПРОДАЖИ МОЩНОСТИ ПО РЕЗУЛЬТАТАМ КОНКУРЕНТНОГО ОТБОРА МОЩНОСТИ </w:t>
      </w:r>
      <w:r w:rsidRPr="004554EC">
        <w:rPr>
          <w:rFonts w:ascii="Garamond" w:hAnsi="Garamond"/>
          <w:b/>
          <w:sz w:val="26"/>
          <w:szCs w:val="26"/>
          <w:lang w:eastAsia="ru-RU"/>
        </w:rPr>
        <w:t xml:space="preserve">(Приложение № Д 18.3.1 к Договору о присоединении к торговой системе оптового рынка), </w:t>
      </w:r>
      <w:r w:rsidRPr="004554EC">
        <w:rPr>
          <w:rFonts w:ascii="Garamond" w:hAnsi="Garamond"/>
          <w:b/>
          <w:caps/>
          <w:sz w:val="26"/>
          <w:szCs w:val="26"/>
          <w:lang w:eastAsia="ru-RU"/>
        </w:rPr>
        <w:t xml:space="preserve">Стандартную форму Договора КУПЛИ-ПРОДАЖИ МОЩНОСТИ ПО РЕЗУЛЬТАТАМ КОНКУРЕНТНОГО ОТБОРА </w:t>
      </w:r>
      <w:r w:rsidRPr="007304AA">
        <w:rPr>
          <w:rFonts w:ascii="Garamond" w:hAnsi="Garamond"/>
          <w:b/>
          <w:sz w:val="26"/>
          <w:szCs w:val="26"/>
          <w:lang w:eastAsia="ru-RU"/>
        </w:rPr>
        <w:t xml:space="preserve">МОЩНОСТИ (для группы точек поставки с признаком «условная ГТП генерации, в состав которой входит </w:t>
      </w:r>
      <w:proofErr w:type="spellStart"/>
      <w:r w:rsidRPr="007304AA">
        <w:rPr>
          <w:rFonts w:ascii="Garamond" w:hAnsi="Garamond"/>
          <w:b/>
          <w:sz w:val="26"/>
          <w:szCs w:val="26"/>
          <w:lang w:eastAsia="ru-RU"/>
        </w:rPr>
        <w:t>невведенное</w:t>
      </w:r>
      <w:proofErr w:type="spellEnd"/>
      <w:r w:rsidRPr="007304AA">
        <w:rPr>
          <w:rFonts w:ascii="Garamond" w:hAnsi="Garamond"/>
          <w:b/>
          <w:sz w:val="26"/>
          <w:szCs w:val="26"/>
          <w:lang w:eastAsia="ru-RU"/>
        </w:rPr>
        <w:t xml:space="preserve"> генерирующее оборудование»)</w:t>
      </w:r>
      <w:r w:rsidRPr="004554EC">
        <w:rPr>
          <w:rFonts w:ascii="Garamond" w:hAnsi="Garamond"/>
          <w:b/>
          <w:caps/>
          <w:sz w:val="26"/>
          <w:szCs w:val="26"/>
          <w:lang w:eastAsia="ru-RU"/>
        </w:rPr>
        <w:t xml:space="preserve"> </w:t>
      </w:r>
      <w:r w:rsidRPr="004554EC">
        <w:rPr>
          <w:rFonts w:ascii="Garamond" w:hAnsi="Garamond"/>
          <w:b/>
          <w:sz w:val="26"/>
          <w:szCs w:val="26"/>
          <w:lang w:eastAsia="ru-RU"/>
        </w:rPr>
        <w:t xml:space="preserve">(Приложение № Д 18.3.2 к Договору о присоединении к торговой системе оптового рынка), </w:t>
      </w:r>
      <w:r w:rsidRPr="004554EC">
        <w:rPr>
          <w:rFonts w:ascii="Garamond" w:hAnsi="Garamond"/>
          <w:b/>
          <w:caps/>
          <w:sz w:val="26"/>
          <w:szCs w:val="26"/>
          <w:lang w:eastAsia="ru-RU"/>
        </w:rPr>
        <w:t xml:space="preserve">Стандартную форму </w:t>
      </w:r>
      <w:r w:rsidRPr="004554EC">
        <w:rPr>
          <w:rFonts w:ascii="Garamond" w:hAnsi="Garamond"/>
          <w:b/>
          <w:sz w:val="26"/>
          <w:szCs w:val="26"/>
          <w:lang w:eastAsia="ru-RU"/>
        </w:rPr>
        <w:t xml:space="preserve">ДОГОВОРА КУПЛИ-ПРОДАЖИ МОЩНОСТИ ПО РЕЗУЛЬТАТАМ КОНКУРЕНТНОГО ОТБОРА МОЩНОСТИ В ЦЕЛЯХ ОБЕСПЕЧЕНИЯ ПОСТАВКИ МОЩНОСТИ МЕЖДУ ЦЕНОВЫМИ ЗОНАМИ (Приложение № Д 18.3.3 к Договору о присоединении к торговой системе оптового рынка), </w:t>
      </w:r>
      <w:r w:rsidRPr="004554EC">
        <w:rPr>
          <w:rFonts w:ascii="Garamond" w:hAnsi="Garamond"/>
          <w:b/>
          <w:caps/>
          <w:sz w:val="26"/>
          <w:szCs w:val="26"/>
          <w:lang w:eastAsia="ru-RU"/>
        </w:rPr>
        <w:t xml:space="preserve">Стандартную форму </w:t>
      </w:r>
      <w:r w:rsidRPr="004554EC">
        <w:rPr>
          <w:rFonts w:ascii="Garamond" w:hAnsi="Garamond"/>
          <w:b/>
          <w:sz w:val="26"/>
          <w:szCs w:val="26"/>
          <w:lang w:eastAsia="ru-RU"/>
        </w:rPr>
        <w:t xml:space="preserve">ДОГОВОРА КУПЛИ-ПРОДАЖИ МОЩНОСТИ ПО РЕЗУЛЬТАТАМ КОНКУРЕНТНОГО ОТБОРА МОЩНОСТИ НОВЫХ ГЕНЕРИРУЮЩИХ ОБЪЕКТОВ (Приложение № Д 18.3.4 к Договору о присоединении к торговой системе оптового рынка), </w:t>
      </w:r>
      <w:r w:rsidRPr="004554EC">
        <w:rPr>
          <w:rFonts w:ascii="Garamond" w:hAnsi="Garamond"/>
          <w:b/>
          <w:caps/>
          <w:sz w:val="26"/>
          <w:szCs w:val="26"/>
          <w:lang w:eastAsia="ru-RU"/>
        </w:rPr>
        <w:t xml:space="preserve">Стандартную форму </w:t>
      </w:r>
      <w:r w:rsidRPr="004554EC">
        <w:rPr>
          <w:rFonts w:ascii="Garamond" w:hAnsi="Garamond"/>
          <w:b/>
          <w:sz w:val="26"/>
          <w:szCs w:val="26"/>
          <w:lang w:eastAsia="ru-RU"/>
        </w:rPr>
        <w:t xml:space="preserve">ДОГОВОРА КУПЛИ-ПРОДАЖИ МОЩНОСТИ, ПРОИЗВОДИМОЙ С ИСПОЛЬЗОВАНИЕМ ГЕНЕРИРУЮЩИХ ОБЪЕКТОВ, ПОСТАВЛЯЮЩИХ МОЩНОСТЬ В ВЫНУЖДЕННОМ РЕЖИМЕ (Приложение № Д 18.4.1 к Договору о присоединении к торговой системе оптового рынка), </w:t>
      </w:r>
      <w:r w:rsidRPr="004554EC">
        <w:rPr>
          <w:rFonts w:ascii="Garamond" w:hAnsi="Garamond"/>
          <w:b/>
          <w:caps/>
          <w:sz w:val="26"/>
          <w:szCs w:val="26"/>
          <w:lang w:eastAsia="ru-RU"/>
        </w:rPr>
        <w:t xml:space="preserve">Стандартную форму </w:t>
      </w:r>
      <w:r w:rsidRPr="004554EC">
        <w:rPr>
          <w:rFonts w:ascii="Garamond" w:hAnsi="Garamond"/>
          <w:b/>
          <w:sz w:val="26"/>
          <w:szCs w:val="26"/>
          <w:lang w:eastAsia="ru-RU"/>
        </w:rPr>
        <w:t xml:space="preserve">ДОГОВОРА КУПЛИ-ПРОДАЖИ МОЩНОСТИ ПО РЕЗУЛЬТАТАМ КОНКУРЕНТНОГО ОТБОРА МОЩНОСТИ В ЦЕЛЯХ КОМПЕНСАЦИИ ПОТЕРЬ В ЭЛЕКТРИЧЕСКИХ СЕТЯХ (Приложение № Д 18.5.1 к Договору о присоединении к торговой системе оптового рынка), </w:t>
      </w:r>
      <w:r w:rsidRPr="004554EC">
        <w:rPr>
          <w:rFonts w:ascii="Garamond" w:hAnsi="Garamond"/>
          <w:b/>
          <w:caps/>
          <w:sz w:val="26"/>
          <w:szCs w:val="26"/>
          <w:lang w:eastAsia="ru-RU"/>
        </w:rPr>
        <w:t xml:space="preserve">Стандартную форму </w:t>
      </w:r>
      <w:r w:rsidRPr="004554EC">
        <w:rPr>
          <w:rFonts w:ascii="Garamond" w:hAnsi="Garamond"/>
          <w:b/>
          <w:sz w:val="26"/>
          <w:szCs w:val="26"/>
          <w:lang w:eastAsia="ru-RU"/>
        </w:rPr>
        <w:t xml:space="preserve">ДОГОВОРА КУПЛИ-ПРОДАЖИ МОЩНОСТИ ПО РЕЗУЛЬТАТАМ КОНКУРЕНТНОГО ОТБОРА МОЩНОСТИ В ЦЕЛЯХ КОМПЕНСАЦИИ ПОТЕРЬ В ЭЛЕКТРИЧЕСКИХ СЕТЯХ (Приложение № Д 18.5.2 к Договору о присоединении к торговой системе оптового рынка), </w:t>
      </w:r>
      <w:r w:rsidRPr="004554EC">
        <w:rPr>
          <w:rFonts w:ascii="Garamond" w:hAnsi="Garamond"/>
          <w:b/>
          <w:caps/>
          <w:sz w:val="26"/>
          <w:szCs w:val="26"/>
          <w:lang w:eastAsia="ru-RU"/>
        </w:rPr>
        <w:t xml:space="preserve">Стандартную форму </w:t>
      </w:r>
      <w:r w:rsidRPr="004554EC">
        <w:rPr>
          <w:rFonts w:ascii="Garamond" w:hAnsi="Garamond"/>
          <w:b/>
          <w:sz w:val="26"/>
          <w:szCs w:val="26"/>
          <w:lang w:eastAsia="ru-RU"/>
        </w:rPr>
        <w:t>ДОГОВОРА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№ Д 18.5.3 к Договору о присоединении к торговой системе оптового рынка)</w:t>
      </w:r>
    </w:p>
    <w:p w:rsidR="00150EDF" w:rsidRPr="004554EC" w:rsidRDefault="00150EDF" w:rsidP="008802D2">
      <w:pPr>
        <w:widowControl w:val="0"/>
        <w:suppressAutoHyphens/>
        <w:spacing w:after="0" w:line="240" w:lineRule="auto"/>
        <w:rPr>
          <w:rFonts w:ascii="Garamond" w:hAnsi="Garamond"/>
          <w:b/>
          <w:sz w:val="26"/>
          <w:szCs w:val="26"/>
          <w:lang w:eastAsia="ru-RU"/>
        </w:rPr>
      </w:pPr>
    </w:p>
    <w:tbl>
      <w:tblPr>
        <w:tblW w:w="15503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902"/>
        <w:gridCol w:w="6946"/>
        <w:gridCol w:w="7655"/>
      </w:tblGrid>
      <w:tr w:rsidR="00150EDF" w:rsidRPr="009472AE" w:rsidTr="00DD6C21">
        <w:trPr>
          <w:trHeight w:val="435"/>
        </w:trPr>
        <w:tc>
          <w:tcPr>
            <w:tcW w:w="902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946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655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DD6C21">
        <w:trPr>
          <w:trHeight w:val="435"/>
        </w:trPr>
        <w:tc>
          <w:tcPr>
            <w:tcW w:w="902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Преамбула</w:t>
            </w:r>
          </w:p>
        </w:tc>
        <w:tc>
          <w:tcPr>
            <w:tcW w:w="6946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pacing w:after="0" w:line="240" w:lineRule="auto"/>
              <w:jc w:val="both"/>
              <w:rPr>
                <w:lang w:eastAsia="ru-RU"/>
              </w:rPr>
            </w:pPr>
            <w:r w:rsidRPr="004554EC">
              <w:rPr>
                <w:rFonts w:ascii="Garamond" w:hAnsi="Garamond"/>
                <w:color w:val="000000"/>
                <w:lang w:eastAsia="ru-RU"/>
              </w:rPr>
              <w:t xml:space="preserve">ПРИНИМАЯ ВО ВНИМАНИЕ, ЧТО </w:t>
            </w:r>
            <w:r w:rsidRPr="004554EC">
              <w:rPr>
                <w:rFonts w:ascii="Garamond" w:hAnsi="Garamond"/>
                <w:color w:val="000000"/>
                <w:highlight w:val="yellow"/>
                <w:lang w:eastAsia="ru-RU"/>
              </w:rPr>
              <w:t>О</w:t>
            </w:r>
            <w:r w:rsidRPr="004554EC">
              <w:rPr>
                <w:rFonts w:ascii="Garamond" w:hAnsi="Garamond"/>
                <w:color w:val="000000"/>
                <w:lang w:eastAsia="ru-RU"/>
              </w:rPr>
              <w:t xml:space="preserve">АО «СО ЕЭС» (далее – Системный оператор) </w:t>
            </w:r>
            <w:r w:rsidRPr="004554EC">
              <w:rPr>
                <w:rFonts w:ascii="Garamond" w:hAnsi="Garamond"/>
                <w:lang w:eastAsia="ru-RU"/>
              </w:rPr>
              <w:t>в соответствии с Правилами оптового рынка и Договорами о присоединении наделено полномочиями определять объем мощности, фактически поставленной каждым поставщиком на оптовый рынок;</w:t>
            </w:r>
          </w:p>
        </w:tc>
        <w:tc>
          <w:tcPr>
            <w:tcW w:w="7655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pacing w:line="240" w:lineRule="auto"/>
              <w:jc w:val="both"/>
              <w:rPr>
                <w:lang w:eastAsia="ru-RU"/>
              </w:rPr>
            </w:pPr>
            <w:r w:rsidRPr="004554EC">
              <w:rPr>
                <w:rFonts w:ascii="Garamond" w:hAnsi="Garamond"/>
                <w:color w:val="000000"/>
                <w:lang w:eastAsia="ru-RU"/>
              </w:rPr>
              <w:t xml:space="preserve">ПРИНИМАЯ ВО ВНИМАНИЕ, ЧТО АО «СО ЕЭС» (далее – Системный оператор) </w:t>
            </w:r>
            <w:r w:rsidRPr="004554EC">
              <w:rPr>
                <w:rFonts w:ascii="Garamond" w:hAnsi="Garamond"/>
                <w:lang w:eastAsia="ru-RU"/>
              </w:rPr>
              <w:t>в соответствии с Правилами оптового рынка и Договорами о присоединении наделено полномочиями определять объем мощности, фактически поставленной каждым поставщиком на оптовый рынок;</w:t>
            </w:r>
          </w:p>
        </w:tc>
      </w:tr>
    </w:tbl>
    <w:p w:rsidR="00150EDF" w:rsidRPr="004554EC" w:rsidRDefault="00150EDF" w:rsidP="004554EC">
      <w:pPr>
        <w:suppressAutoHyphens/>
        <w:spacing w:after="0" w:line="100" w:lineRule="atLeast"/>
      </w:pPr>
    </w:p>
    <w:p w:rsidR="00150EDF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 xml:space="preserve">Стандартную форму Агентского договора, обеспечивающего реализацию инвестиционных программ ОГК/ТГК </w:t>
      </w:r>
      <w:r w:rsidRPr="004554EC">
        <w:rPr>
          <w:rFonts w:ascii="Garamond" w:hAnsi="Garamond"/>
          <w:b/>
          <w:sz w:val="26"/>
          <w:szCs w:val="26"/>
        </w:rPr>
        <w:t xml:space="preserve">(Приложение № Д 15 к Договору о присоединении к торговой системе оптового рынка),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Агентского договора, обеспечивающего заключение и исполнение договоров о предоставлении мощности введенных в эксплуатацию генерирующих объектов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Д 15.1 к Договору о присоединении к торговой системе оптового рынка)</w:t>
      </w: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</w:rPr>
      </w:pPr>
    </w:p>
    <w:tbl>
      <w:tblPr>
        <w:tblW w:w="15503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902"/>
        <w:gridCol w:w="6946"/>
        <w:gridCol w:w="7655"/>
      </w:tblGrid>
      <w:tr w:rsidR="00150EDF" w:rsidRPr="009472AE" w:rsidTr="00DD6C21">
        <w:trPr>
          <w:trHeight w:val="435"/>
        </w:trPr>
        <w:tc>
          <w:tcPr>
            <w:tcW w:w="902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946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655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DD6C21">
        <w:trPr>
          <w:trHeight w:val="435"/>
        </w:trPr>
        <w:tc>
          <w:tcPr>
            <w:tcW w:w="902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240" w:lineRule="auto"/>
              <w:jc w:val="center"/>
              <w:rPr>
                <w:rFonts w:ascii="Garamond" w:hAnsi="Garamond" w:cs="Garamond"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lang w:eastAsia="ru-RU"/>
              </w:rPr>
              <w:t>-</w:t>
            </w:r>
          </w:p>
        </w:tc>
        <w:tc>
          <w:tcPr>
            <w:tcW w:w="6946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Настоящий агентский договор («Договор») заключен между:</w:t>
            </w:r>
          </w:p>
          <w:p w:rsidR="00150EDF" w:rsidRPr="004554EC" w:rsidRDefault="00150EDF" w:rsidP="004554EC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…</w:t>
            </w:r>
          </w:p>
          <w:p w:rsidR="00150EDF" w:rsidRPr="004554EC" w:rsidRDefault="00150EDF" w:rsidP="004554EC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(3)</w:t>
            </w:r>
            <w:r w:rsidRPr="004554EC">
              <w:rPr>
                <w:rFonts w:ascii="Garamond" w:hAnsi="Garamond"/>
                <w:lang w:eastAsia="ru-RU"/>
              </w:rPr>
              <w:tab/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Открытым а</w:t>
            </w:r>
            <w:r w:rsidRPr="004554EC">
              <w:rPr>
                <w:rFonts w:ascii="Garamond" w:hAnsi="Garamond"/>
                <w:lang w:eastAsia="ru-RU"/>
              </w:rPr>
              <w:t xml:space="preserve">кционерным обществом «Системный оператор Единой энергетической системы», именуемым в дальнейшем «Системный оператор», и </w:t>
            </w:r>
          </w:p>
          <w:p w:rsidR="00150EDF" w:rsidRPr="004554EC" w:rsidRDefault="00150EDF" w:rsidP="004554EC">
            <w:pPr>
              <w:suppressAutoHyphens/>
              <w:spacing w:after="0" w:line="240" w:lineRule="auto"/>
              <w:rPr>
                <w:rFonts w:ascii="Garamond" w:hAnsi="Garamond" w:cs="Garamond"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lang w:eastAsia="ru-RU"/>
              </w:rPr>
              <w:t>…</w:t>
            </w:r>
          </w:p>
        </w:tc>
        <w:tc>
          <w:tcPr>
            <w:tcW w:w="7655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Настоящий агентский договор («Договор») заключен между:</w:t>
            </w:r>
          </w:p>
          <w:p w:rsidR="00150EDF" w:rsidRPr="004554EC" w:rsidRDefault="00150EDF" w:rsidP="004554EC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…</w:t>
            </w:r>
          </w:p>
          <w:p w:rsidR="00150EDF" w:rsidRPr="004554EC" w:rsidRDefault="00150EDF" w:rsidP="004554EC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(3)</w:t>
            </w:r>
            <w:r w:rsidRPr="004554EC">
              <w:rPr>
                <w:rFonts w:ascii="Garamond" w:hAnsi="Garamond"/>
                <w:lang w:eastAsia="ru-RU"/>
              </w:rPr>
              <w:tab/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А</w:t>
            </w:r>
            <w:r w:rsidRPr="004554EC">
              <w:rPr>
                <w:rFonts w:ascii="Garamond" w:hAnsi="Garamond"/>
                <w:lang w:eastAsia="ru-RU"/>
              </w:rPr>
              <w:t>кционерным обществом «Системный оператор Единой энергетической системы», именуемым в дальнейшем «Системный оператор», и</w:t>
            </w:r>
          </w:p>
          <w:p w:rsidR="00150EDF" w:rsidRPr="004554EC" w:rsidRDefault="00150EDF" w:rsidP="004554EC">
            <w:pPr>
              <w:suppressAutoHyphens/>
              <w:spacing w:after="0" w:line="240" w:lineRule="auto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lang w:eastAsia="ru-RU"/>
              </w:rPr>
              <w:t>…</w:t>
            </w:r>
          </w:p>
        </w:tc>
      </w:tr>
    </w:tbl>
    <w:p w:rsidR="00150EDF" w:rsidRPr="004554EC" w:rsidRDefault="00150EDF" w:rsidP="004554EC">
      <w:pPr>
        <w:tabs>
          <w:tab w:val="left" w:pos="709"/>
        </w:tabs>
        <w:suppressAutoHyphens/>
        <w:spacing w:after="60"/>
        <w:ind w:firstLine="287"/>
        <w:jc w:val="both"/>
        <w:rPr>
          <w:rFonts w:ascii="Garamond" w:hAnsi="Garamond"/>
          <w:b/>
        </w:rPr>
      </w:pPr>
    </w:p>
    <w:p w:rsidR="00150EDF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Договора о предоставлении мощности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Д 16 к Договору о присоединении к торговой системе оптового рынка),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Договора о предоставлении мощности введенных в эксплуатацию генерирующих объектов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Д 16.1 к Договору о присоединении к торговой системе оптового рынка)</w:t>
      </w: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15455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875"/>
        <w:gridCol w:w="7200"/>
        <w:gridCol w:w="7380"/>
      </w:tblGrid>
      <w:tr w:rsidR="00150EDF" w:rsidRPr="009472AE" w:rsidTr="00DD6C21">
        <w:trPr>
          <w:trHeight w:val="435"/>
        </w:trPr>
        <w:tc>
          <w:tcPr>
            <w:tcW w:w="875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20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38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DD6C21">
        <w:trPr>
          <w:trHeight w:val="345"/>
        </w:trPr>
        <w:tc>
          <w:tcPr>
            <w:tcW w:w="875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240" w:lineRule="auto"/>
              <w:ind w:right="-154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/>
              </w:rPr>
              <w:t>-</w:t>
            </w:r>
          </w:p>
        </w:tc>
        <w:tc>
          <w:tcPr>
            <w:tcW w:w="7200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pacing w:after="0" w:line="240" w:lineRule="auto"/>
              <w:ind w:right="-1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Настоящий Договор о предоставлении мощности («Договор») заключен между:</w:t>
            </w:r>
          </w:p>
          <w:p w:rsidR="00150EDF" w:rsidRPr="004554EC" w:rsidRDefault="00150EDF" w:rsidP="004554EC">
            <w:pPr>
              <w:spacing w:after="0" w:line="240" w:lineRule="auto"/>
              <w:ind w:right="-1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…</w:t>
            </w:r>
          </w:p>
          <w:p w:rsidR="00150EDF" w:rsidRPr="004554EC" w:rsidRDefault="00150EDF" w:rsidP="004554EC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lastRenderedPageBreak/>
              <w:t>(3)</w:t>
            </w:r>
            <w:r w:rsidRPr="004554EC">
              <w:rPr>
                <w:rFonts w:ascii="Garamond" w:hAnsi="Garamond"/>
                <w:lang w:eastAsia="ru-RU"/>
              </w:rPr>
              <w:tab/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Открытым а</w:t>
            </w:r>
            <w:r w:rsidRPr="004554EC">
              <w:rPr>
                <w:rFonts w:ascii="Garamond" w:hAnsi="Garamond"/>
                <w:lang w:eastAsia="ru-RU"/>
              </w:rPr>
              <w:t>кционерным обществом «Системный оператор Единой энергетической системы», именуемым в дальнейшем «Системный оператор»,</w:t>
            </w:r>
          </w:p>
          <w:p w:rsidR="00150EDF" w:rsidRPr="004554EC" w:rsidRDefault="00150EDF" w:rsidP="004554EC">
            <w:pPr>
              <w:spacing w:after="0" w:line="240" w:lineRule="auto"/>
              <w:ind w:right="-1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</w:rPr>
              <w:t>…</w:t>
            </w:r>
          </w:p>
        </w:tc>
        <w:tc>
          <w:tcPr>
            <w:tcW w:w="7380" w:type="dxa"/>
            <w:shd w:val="clear" w:color="auto" w:fill="FFFFFF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pacing w:after="0" w:line="240" w:lineRule="auto"/>
              <w:ind w:right="-1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lastRenderedPageBreak/>
              <w:t>Настоящий Договор о предоставлении мощности («Договор») заключен между:</w:t>
            </w:r>
          </w:p>
          <w:p w:rsidR="00150EDF" w:rsidRPr="004554EC" w:rsidRDefault="00150EDF" w:rsidP="004554EC">
            <w:pPr>
              <w:spacing w:after="0" w:line="240" w:lineRule="auto"/>
              <w:ind w:right="-1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…</w:t>
            </w:r>
          </w:p>
          <w:p w:rsidR="00150EDF" w:rsidRPr="004554EC" w:rsidRDefault="00150EDF" w:rsidP="004554EC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lastRenderedPageBreak/>
              <w:t>(3)</w:t>
            </w:r>
            <w:r w:rsidRPr="004554EC">
              <w:rPr>
                <w:rFonts w:ascii="Garamond" w:hAnsi="Garamond"/>
                <w:lang w:eastAsia="ru-RU"/>
              </w:rPr>
              <w:tab/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А</w:t>
            </w:r>
            <w:r w:rsidRPr="004554EC">
              <w:rPr>
                <w:rFonts w:ascii="Garamond" w:hAnsi="Garamond"/>
                <w:lang w:eastAsia="ru-RU"/>
              </w:rPr>
              <w:t>кционерным обществом «Системный оператор Единой энергетической системы», именуемым в дальнейшем «Системный оператор»,</w:t>
            </w:r>
          </w:p>
          <w:p w:rsidR="00150EDF" w:rsidRPr="004554EC" w:rsidRDefault="00150EDF" w:rsidP="004554EC">
            <w:pPr>
              <w:spacing w:before="120" w:after="120" w:line="240" w:lineRule="auto"/>
              <w:ind w:right="-1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</w:rPr>
              <w:t>…</w:t>
            </w:r>
          </w:p>
        </w:tc>
      </w:tr>
    </w:tbl>
    <w:p w:rsidR="00150EDF" w:rsidRPr="004554EC" w:rsidRDefault="00150EDF" w:rsidP="004554EC">
      <w:pPr>
        <w:suppressAutoHyphens/>
        <w:spacing w:after="0" w:line="100" w:lineRule="atLeast"/>
      </w:pPr>
    </w:p>
    <w:p w:rsidR="00150EDF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Договора КУПЛИ-ПРОДАЖИ (ПОСТАВКИ) МОЩНОСТИ НОВЫХ ГИДРОЭЛЕКТРОСТАНЦИЙ (В ТОМ ЧИСЛЕ ГИДРОАККУМУЛИРУЮЩИХ ЭЛЕКТРОСТАНЦИЙ)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Д 14 к Договору о присоединении к торговой системе оптового рынка)</w:t>
      </w: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15455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875"/>
        <w:gridCol w:w="7200"/>
        <w:gridCol w:w="7380"/>
      </w:tblGrid>
      <w:tr w:rsidR="00150EDF" w:rsidRPr="009472AE" w:rsidTr="00DD6C21">
        <w:trPr>
          <w:trHeight w:val="435"/>
        </w:trPr>
        <w:tc>
          <w:tcPr>
            <w:tcW w:w="875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20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38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DD6C21">
        <w:trPr>
          <w:trHeight w:val="345"/>
        </w:trPr>
        <w:tc>
          <w:tcPr>
            <w:tcW w:w="875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240" w:lineRule="auto"/>
              <w:ind w:right="-154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/>
              </w:rPr>
              <w:t>-</w:t>
            </w:r>
          </w:p>
        </w:tc>
        <w:tc>
          <w:tcPr>
            <w:tcW w:w="7200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pacing w:before="120" w:after="120" w:line="240" w:lineRule="auto"/>
              <w:ind w:right="-1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Настоящий Договор купли-продажи (поставки) мощности новых гидроэлектростанций (в том числе гидроаккумулирующих электростанций) (далее – Договор) заключен между: …</w:t>
            </w:r>
          </w:p>
          <w:p w:rsidR="00150EDF" w:rsidRPr="004554EC" w:rsidRDefault="00150EDF" w:rsidP="004554E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  <w:lang w:eastAsia="ru-RU"/>
              </w:rPr>
              <w:t xml:space="preserve"> 3)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Открытым а</w:t>
            </w:r>
            <w:r w:rsidRPr="004554EC">
              <w:rPr>
                <w:rFonts w:ascii="Garamond" w:hAnsi="Garamond"/>
                <w:lang w:eastAsia="ru-RU"/>
              </w:rPr>
              <w:t>кционерным обществом «Системный оператор Единой энергетической системы, именуемым в дальнейшем «Системный оператор»,</w:t>
            </w:r>
          </w:p>
        </w:tc>
        <w:tc>
          <w:tcPr>
            <w:tcW w:w="7380" w:type="dxa"/>
            <w:shd w:val="clear" w:color="auto" w:fill="FFFFFF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pacing w:before="120" w:after="120" w:line="240" w:lineRule="auto"/>
              <w:ind w:right="-1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Настоящий Договор купли-продажи (поставки) мощности новых гидроэлектростанций (в том числе гидроаккумулирующих электростанций) (далее – Договор) заключен между: …</w:t>
            </w:r>
          </w:p>
          <w:p w:rsidR="00150EDF" w:rsidRPr="004554EC" w:rsidRDefault="00150EDF" w:rsidP="004554E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  <w:lang w:eastAsia="ru-RU"/>
              </w:rPr>
              <w:t xml:space="preserve"> 3)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А</w:t>
            </w:r>
            <w:r w:rsidRPr="004554EC">
              <w:rPr>
                <w:rFonts w:ascii="Garamond" w:hAnsi="Garamond"/>
                <w:lang w:eastAsia="ru-RU"/>
              </w:rPr>
              <w:t>кционерным обществом «Системный оператор Единой энергетической системы, именуемым в дальнейшем «Системный оператор»,</w:t>
            </w:r>
          </w:p>
        </w:tc>
      </w:tr>
    </w:tbl>
    <w:p w:rsidR="00150EDF" w:rsidRPr="004554EC" w:rsidRDefault="00150EDF" w:rsidP="004554EC">
      <w:pPr>
        <w:tabs>
          <w:tab w:val="left" w:pos="709"/>
        </w:tabs>
        <w:suppressAutoHyphens/>
        <w:spacing w:after="60"/>
        <w:jc w:val="both"/>
        <w:rPr>
          <w:rFonts w:ascii="Garamond" w:hAnsi="Garamond"/>
          <w:b/>
          <w:sz w:val="26"/>
          <w:szCs w:val="26"/>
        </w:rPr>
      </w:pPr>
    </w:p>
    <w:p w:rsidR="00150EDF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Договора КУПЛИ-ПРОДАЖИ (ПОСТАВКИ) МОЩНОСТИ НОВЫХ АТОМНЫХ СТАНЦИЙ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Д 14.1 к Договору о присоединении к торговой системе оптового рынка)</w:t>
      </w: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15455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875"/>
        <w:gridCol w:w="7200"/>
        <w:gridCol w:w="7380"/>
      </w:tblGrid>
      <w:tr w:rsidR="00150EDF" w:rsidRPr="009472AE" w:rsidTr="00DD6C21">
        <w:trPr>
          <w:trHeight w:val="435"/>
        </w:trPr>
        <w:tc>
          <w:tcPr>
            <w:tcW w:w="875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20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38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DD6C21">
        <w:trPr>
          <w:trHeight w:val="345"/>
        </w:trPr>
        <w:tc>
          <w:tcPr>
            <w:tcW w:w="875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240" w:lineRule="auto"/>
              <w:ind w:right="-154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/>
              </w:rPr>
              <w:t>-</w:t>
            </w:r>
          </w:p>
        </w:tc>
        <w:tc>
          <w:tcPr>
            <w:tcW w:w="7200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pacing w:before="120" w:after="120" w:line="240" w:lineRule="auto"/>
              <w:ind w:right="-1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Настоящий Договор купли-продажи (поставки) мощности новых атомных станций (далее – Договор) заключен между: …</w:t>
            </w:r>
          </w:p>
          <w:p w:rsidR="00150EDF" w:rsidRPr="004554EC" w:rsidRDefault="00150EDF" w:rsidP="004554E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  <w:lang w:eastAsia="ru-RU"/>
              </w:rPr>
              <w:t xml:space="preserve"> 3)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Открытым а</w:t>
            </w:r>
            <w:r w:rsidRPr="004554EC">
              <w:rPr>
                <w:rFonts w:ascii="Garamond" w:hAnsi="Garamond"/>
                <w:lang w:eastAsia="ru-RU"/>
              </w:rPr>
              <w:t>кционерным обществом «Системный оператор Единой энергетической системы, именуемым в дальнейшем «Системный оператор»,</w:t>
            </w:r>
          </w:p>
        </w:tc>
        <w:tc>
          <w:tcPr>
            <w:tcW w:w="7380" w:type="dxa"/>
            <w:shd w:val="clear" w:color="auto" w:fill="FFFFFF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pacing w:before="120" w:after="120" w:line="240" w:lineRule="auto"/>
              <w:ind w:right="-1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>Настоящий Договор купли-продажи (поставки) мощности новых атомных станций (далее – Договор) заключен между: …</w:t>
            </w:r>
          </w:p>
          <w:p w:rsidR="00150EDF" w:rsidRPr="004554EC" w:rsidRDefault="00150EDF" w:rsidP="004554E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  <w:lang w:eastAsia="ru-RU"/>
              </w:rPr>
              <w:t xml:space="preserve"> 3)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А</w:t>
            </w:r>
            <w:r w:rsidRPr="004554EC">
              <w:rPr>
                <w:rFonts w:ascii="Garamond" w:hAnsi="Garamond"/>
                <w:lang w:eastAsia="ru-RU"/>
              </w:rPr>
              <w:t>кционерным обществом «Системный оператор Единой энергетической системы, именуемым в дальнейшем «Системный оператор»,</w:t>
            </w:r>
          </w:p>
        </w:tc>
      </w:tr>
    </w:tbl>
    <w:p w:rsidR="00150EDF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Договора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4554EC">
        <w:rPr>
          <w:rFonts w:ascii="Garamond" w:hAnsi="Garamond"/>
          <w:b/>
          <w:sz w:val="26"/>
          <w:szCs w:val="26"/>
        </w:rPr>
        <w:t xml:space="preserve"> (Приложение № Д 6.1 к Договору о присоединении к торговой системе оптового рынка)</w:t>
      </w: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503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875"/>
        <w:gridCol w:w="7020"/>
        <w:gridCol w:w="7608"/>
      </w:tblGrid>
      <w:tr w:rsidR="00150EDF" w:rsidRPr="009472AE" w:rsidTr="005A40CD">
        <w:trPr>
          <w:trHeight w:val="435"/>
        </w:trPr>
        <w:tc>
          <w:tcPr>
            <w:tcW w:w="875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02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608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5A40CD">
        <w:trPr>
          <w:trHeight w:val="435"/>
        </w:trPr>
        <w:tc>
          <w:tcPr>
            <w:tcW w:w="875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Преамбула</w:t>
            </w:r>
          </w:p>
        </w:tc>
        <w:tc>
          <w:tcPr>
            <w:tcW w:w="702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widowControl w:val="0"/>
              <w:spacing w:before="120" w:after="120" w:line="240" w:lineRule="auto"/>
              <w:ind w:left="61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/>
                <w:color w:val="000000"/>
                <w:lang w:eastAsia="ru-RU"/>
              </w:rPr>
              <w:t xml:space="preserve">ПРИНИМАЯ ВО ВНИМАНИЕ, ЧТО </w:t>
            </w:r>
            <w:r w:rsidRPr="004554EC">
              <w:rPr>
                <w:rFonts w:ascii="Garamond" w:hAnsi="Garamond"/>
                <w:color w:val="000000"/>
                <w:highlight w:val="yellow"/>
                <w:lang w:eastAsia="ru-RU"/>
              </w:rPr>
              <w:t>О</w:t>
            </w:r>
            <w:r w:rsidRPr="004554EC">
              <w:rPr>
                <w:rFonts w:ascii="Garamond" w:hAnsi="Garamond"/>
                <w:color w:val="000000"/>
                <w:lang w:eastAsia="ru-RU"/>
              </w:rPr>
              <w:t xml:space="preserve">АО «СО ЕЭС» (далее – СО) </w:t>
            </w:r>
            <w:r w:rsidRPr="004554EC">
              <w:rPr>
                <w:rFonts w:ascii="Garamond" w:hAnsi="Garamond"/>
                <w:lang w:eastAsia="ru-RU"/>
              </w:rPr>
              <w:t>в соответствии с Правилами оптового рынка и Договорами о присоединении наделено полномочиями определять предельный объем поставки мощности и объем мощности, фактически поставленной каждым поставщиком на оптовый рынок;</w:t>
            </w:r>
          </w:p>
        </w:tc>
        <w:tc>
          <w:tcPr>
            <w:tcW w:w="7608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widowControl w:val="0"/>
              <w:spacing w:before="120" w:after="120" w:line="240" w:lineRule="auto"/>
              <w:ind w:left="61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/>
                <w:color w:val="000000"/>
                <w:lang w:eastAsia="ru-RU"/>
              </w:rPr>
              <w:t>ПРИНИМАЯ ВО ВНИМАНИЕ, ЧТО АО «СО ЕЭС» (далее – СО) в соответствии с Правилами оптового рынка и Договорами о присоединении наделено полномочиями определять предельный объем поставки мощности и объем мощности, фактически поставленной каждым поставщиком на оптовый рынок;</w:t>
            </w:r>
          </w:p>
        </w:tc>
      </w:tr>
    </w:tbl>
    <w:p w:rsidR="00150EDF" w:rsidRPr="004554EC" w:rsidRDefault="00150EDF" w:rsidP="004554EC">
      <w:pPr>
        <w:suppressAutoHyphens/>
        <w:spacing w:after="0" w:line="100" w:lineRule="atLeast"/>
      </w:pPr>
    </w:p>
    <w:p w:rsidR="00150EDF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 w:cs="Garamond"/>
          <w:b/>
          <w:color w:val="000000"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Соглашения о применении электронной подписи в торговой системе оптового рынка</w:t>
      </w:r>
      <w:r w:rsidRPr="004554EC">
        <w:rPr>
          <w:rFonts w:ascii="Garamond" w:hAnsi="Garamond"/>
          <w:b/>
          <w:sz w:val="26"/>
          <w:szCs w:val="26"/>
        </w:rPr>
        <w:t xml:space="preserve"> </w:t>
      </w:r>
      <w:r w:rsidRPr="004554EC">
        <w:rPr>
          <w:rFonts w:ascii="Garamond" w:hAnsi="Garamond" w:cs="Garamond"/>
          <w:b/>
          <w:color w:val="000000"/>
          <w:sz w:val="26"/>
          <w:szCs w:val="26"/>
        </w:rPr>
        <w:t xml:space="preserve">(Приложение № Д 7 к Договору о присоединении </w:t>
      </w:r>
      <w:r w:rsidRPr="004554EC">
        <w:rPr>
          <w:rFonts w:ascii="Garamond" w:hAnsi="Garamond"/>
          <w:b/>
          <w:sz w:val="26"/>
          <w:szCs w:val="26"/>
        </w:rPr>
        <w:t>к торговой системе оптового рынка</w:t>
      </w:r>
      <w:r w:rsidRPr="004554EC">
        <w:rPr>
          <w:rFonts w:ascii="Garamond" w:hAnsi="Garamond" w:cs="Garamond"/>
          <w:b/>
          <w:color w:val="000000"/>
          <w:sz w:val="26"/>
          <w:szCs w:val="26"/>
        </w:rPr>
        <w:t>)</w:t>
      </w: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Garamond"/>
          <w:b/>
          <w:color w:val="000000"/>
          <w:sz w:val="26"/>
          <w:szCs w:val="26"/>
        </w:rPr>
      </w:pPr>
    </w:p>
    <w:tbl>
      <w:tblPr>
        <w:tblW w:w="15455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875"/>
        <w:gridCol w:w="6690"/>
        <w:gridCol w:w="7890"/>
      </w:tblGrid>
      <w:tr w:rsidR="00150EDF" w:rsidRPr="009472AE" w:rsidTr="00DD6C21">
        <w:trPr>
          <w:trHeight w:val="435"/>
        </w:trPr>
        <w:tc>
          <w:tcPr>
            <w:tcW w:w="875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69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89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817E5A">
        <w:trPr>
          <w:trHeight w:val="435"/>
        </w:trPr>
        <w:tc>
          <w:tcPr>
            <w:tcW w:w="875" w:type="dxa"/>
            <w:tcMar>
              <w:left w:w="52" w:type="dxa"/>
            </w:tcMar>
            <w:vAlign w:val="center"/>
          </w:tcPr>
          <w:p w:rsidR="00150EDF" w:rsidRPr="004554EC" w:rsidRDefault="00150EDF" w:rsidP="00D32057">
            <w:pPr>
              <w:suppressAutoHyphens/>
              <w:spacing w:after="0" w:line="100" w:lineRule="atLeast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2.1</w:t>
            </w:r>
          </w:p>
        </w:tc>
        <w:tc>
          <w:tcPr>
            <w:tcW w:w="669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pacing w:before="120" w:after="120" w:line="240" w:lineRule="auto"/>
              <w:jc w:val="both"/>
              <w:rPr>
                <w:rFonts w:ascii="Garamond" w:hAnsi="Garamond"/>
                <w:color w:val="000000"/>
                <w:szCs w:val="14"/>
                <w:lang w:eastAsia="ru-RU"/>
              </w:rPr>
            </w:pPr>
            <w:r w:rsidRPr="004554EC">
              <w:rPr>
                <w:rFonts w:ascii="Garamond" w:hAnsi="Garamond"/>
                <w:color w:val="000000"/>
                <w:szCs w:val="14"/>
                <w:lang w:eastAsia="ru-RU"/>
              </w:rPr>
              <w:t>Сторонами настоящего Соглашения являются: …</w:t>
            </w:r>
          </w:p>
          <w:p w:rsidR="00150EDF" w:rsidRPr="004554EC" w:rsidRDefault="00150EDF" w:rsidP="004554EC">
            <w:pPr>
              <w:spacing w:before="120" w:after="120" w:line="240" w:lineRule="auto"/>
              <w:ind w:left="1080" w:hanging="360"/>
              <w:jc w:val="both"/>
              <w:rPr>
                <w:rFonts w:ascii="Garamond" w:hAnsi="Garamond" w:cs="Garamond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554EC">
              <w:rPr>
                <w:rFonts w:ascii="Garamond" w:hAnsi="Garamond"/>
                <w:color w:val="000000"/>
                <w:szCs w:val="14"/>
                <w:lang w:eastAsia="ru-RU"/>
              </w:rPr>
              <w:t xml:space="preserve">- </w:t>
            </w:r>
            <w:r w:rsidRPr="004554EC">
              <w:rPr>
                <w:rFonts w:ascii="Garamond" w:hAnsi="Garamond"/>
                <w:color w:val="000000"/>
                <w:szCs w:val="14"/>
                <w:lang w:eastAsia="ru-RU"/>
              </w:rPr>
              <w:tab/>
            </w:r>
            <w:r w:rsidRPr="004554EC">
              <w:rPr>
                <w:rFonts w:ascii="Garamond" w:hAnsi="Garamond"/>
                <w:color w:val="000000"/>
                <w:szCs w:val="14"/>
                <w:highlight w:val="yellow"/>
                <w:lang w:eastAsia="ru-RU"/>
              </w:rPr>
              <w:t>О</w:t>
            </w:r>
            <w:r w:rsidRPr="004554EC">
              <w:rPr>
                <w:rFonts w:ascii="Garamond" w:hAnsi="Garamond"/>
                <w:color w:val="000000"/>
                <w:szCs w:val="14"/>
                <w:lang w:eastAsia="ru-RU"/>
              </w:rPr>
              <w:t xml:space="preserve">АО «СО ЕЭС» (далее – СО), согласующее стандартную форму настоящего Соглашения исключительно в части своих прав и обязанностей как организации, обеспечивающей функционирование технологической инфраструктуры оптового рынка, и присоединяющееся к стандартной форме настоящего Соглашения, в соответствии со ст. 428 Гражданского кодекса Российской Федерации; </w:t>
            </w:r>
          </w:p>
        </w:tc>
        <w:tc>
          <w:tcPr>
            <w:tcW w:w="7890" w:type="dxa"/>
            <w:tcMar>
              <w:left w:w="108" w:type="dxa"/>
              <w:right w:w="108" w:type="dxa"/>
            </w:tcMar>
          </w:tcPr>
          <w:p w:rsidR="00150EDF" w:rsidRPr="004554EC" w:rsidRDefault="00150EDF" w:rsidP="00817E5A">
            <w:pPr>
              <w:spacing w:before="120" w:after="120" w:line="240" w:lineRule="auto"/>
              <w:jc w:val="both"/>
              <w:rPr>
                <w:rFonts w:ascii="Garamond" w:hAnsi="Garamond"/>
                <w:color w:val="000000"/>
                <w:szCs w:val="14"/>
                <w:lang w:eastAsia="ru-RU"/>
              </w:rPr>
            </w:pPr>
            <w:r w:rsidRPr="004554EC">
              <w:rPr>
                <w:rFonts w:ascii="Garamond" w:hAnsi="Garamond"/>
                <w:color w:val="000000"/>
                <w:szCs w:val="14"/>
                <w:lang w:eastAsia="ru-RU"/>
              </w:rPr>
              <w:t>Сторонами настоящего Соглашения являются: …</w:t>
            </w:r>
          </w:p>
          <w:p w:rsidR="00150EDF" w:rsidRPr="004554EC" w:rsidRDefault="00150EDF" w:rsidP="00817E5A">
            <w:pPr>
              <w:suppressAutoHyphens/>
              <w:spacing w:after="0" w:line="100" w:lineRule="atLeast"/>
              <w:ind w:left="770" w:hanging="770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/>
              </w:rPr>
              <w:t xml:space="preserve">- </w:t>
            </w:r>
            <w:r w:rsidRPr="004554EC">
              <w:rPr>
                <w:rFonts w:ascii="Garamond" w:hAnsi="Garamond"/>
              </w:rPr>
              <w:tab/>
              <w:t>АО «СО ЕЭС» (далее – СО), согласующее стандартную форму настоящего Соглашения исключительно в части своих прав и обязанностей как организации, обеспечивающей функционирование технологической инфраструктуры оптового рынка, и присоединяющееся к стандартной форме настоящего Соглашения, в соответствии со ст. 428 Гражданского кодекса Российской Федерации;</w:t>
            </w:r>
          </w:p>
        </w:tc>
      </w:tr>
      <w:tr w:rsidR="00150EDF" w:rsidRPr="009472AE" w:rsidTr="00DD6C21">
        <w:trPr>
          <w:trHeight w:val="435"/>
        </w:trPr>
        <w:tc>
          <w:tcPr>
            <w:tcW w:w="875" w:type="dxa"/>
            <w:tcMar>
              <w:left w:w="52" w:type="dxa"/>
            </w:tcMar>
            <w:vAlign w:val="center"/>
          </w:tcPr>
          <w:p w:rsidR="00150EDF" w:rsidRPr="004554EC" w:rsidRDefault="00150EDF" w:rsidP="00D32057">
            <w:pPr>
              <w:suppressAutoHyphens/>
              <w:spacing w:after="0" w:line="100" w:lineRule="atLeast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2.2</w:t>
            </w:r>
          </w:p>
        </w:tc>
        <w:tc>
          <w:tcPr>
            <w:tcW w:w="6690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before="120" w:after="120" w:line="240" w:lineRule="auto"/>
              <w:ind w:left="61" w:firstLine="336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t xml:space="preserve">Сфера действия Правил не распространяется на случаи обмена документами в электронной форме в соответствии с соглашением об обмене документами в электронной форме через операторов электронного документооборота, заключенным между участником оптового рынка и ЦФР, а также на электронный документооборот с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ОАО «</w:t>
            </w:r>
            <w:r w:rsidRPr="004554EC">
              <w:rPr>
                <w:rFonts w:ascii="Garamond" w:hAnsi="Garamond"/>
                <w:lang w:eastAsia="ru-RU"/>
              </w:rPr>
              <w:t xml:space="preserve">СО </w:t>
            </w:r>
            <w:r w:rsidRPr="004554EC">
              <w:rPr>
                <w:rFonts w:ascii="Garamond" w:hAnsi="Garamond"/>
                <w:highlight w:val="yellow"/>
                <w:lang w:eastAsia="ru-RU"/>
              </w:rPr>
              <w:t>ЕЭС»</w:t>
            </w:r>
            <w:r w:rsidRPr="004554EC">
              <w:rPr>
                <w:rFonts w:ascii="Garamond" w:hAnsi="Garamond"/>
                <w:lang w:eastAsia="ru-RU"/>
              </w:rPr>
              <w:t xml:space="preserve"> и электронный документооборот непосредственно между участниками оптового рынка электроэнергии и мощности (поставщиками и покупателями электрической энергии и мощности, за исключения случаев обмена электронными документами с использованием WEB-приложений, работающих на сайтах КО), а </w:t>
            </w:r>
            <w:r w:rsidRPr="004554EC">
              <w:rPr>
                <w:rFonts w:ascii="Garamond" w:hAnsi="Garamond"/>
                <w:lang w:eastAsia="ru-RU"/>
              </w:rPr>
              <w:lastRenderedPageBreak/>
              <w:t xml:space="preserve">также на порядок направления </w:t>
            </w:r>
            <w:r w:rsidRPr="004554EC">
              <w:rPr>
                <w:rFonts w:ascii="Garamond" w:hAnsi="Garamond"/>
                <w:bCs/>
                <w:lang w:eastAsia="ru-RU"/>
              </w:rPr>
              <w:t>(публикации, размещения)</w:t>
            </w:r>
            <w:r w:rsidRPr="004554EC">
              <w:rPr>
                <w:rFonts w:ascii="Garamond" w:hAnsi="Garamond"/>
                <w:lang w:eastAsia="ru-RU"/>
              </w:rPr>
              <w:t xml:space="preserve"> электронных сообщений, не содержащих ЭП.</w:t>
            </w:r>
          </w:p>
        </w:tc>
        <w:tc>
          <w:tcPr>
            <w:tcW w:w="7890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uppressAutoHyphens/>
              <w:spacing w:before="120" w:after="120" w:line="240" w:lineRule="auto"/>
              <w:ind w:left="61" w:firstLine="283"/>
              <w:jc w:val="both"/>
              <w:rPr>
                <w:rFonts w:ascii="Garamond" w:hAnsi="Garamond"/>
                <w:lang w:eastAsia="ru-RU"/>
              </w:rPr>
            </w:pPr>
            <w:r w:rsidRPr="004554EC">
              <w:rPr>
                <w:rFonts w:ascii="Garamond" w:hAnsi="Garamond"/>
                <w:lang w:eastAsia="ru-RU"/>
              </w:rPr>
              <w:lastRenderedPageBreak/>
              <w:t xml:space="preserve">Сфера действия Правил не распространяется на случаи обмена документами в электронной форме в соответствии с соглашением об обмене документами в электронной форме через операторов электронного документооборота, заключенным между участником оптового рынка и ЦФР, а также на электронный документооборот с СО и электронный документооборот непосредственно между участниками оптового рынка электроэнергии и мощности (поставщиками и покупателями электрической энергии и мощности, за исключения случаев обмена электронными документами с использованием WEB-приложений, работающих на сайтах КО), а также на порядок направления </w:t>
            </w:r>
            <w:r w:rsidRPr="004554EC">
              <w:rPr>
                <w:rFonts w:ascii="Garamond" w:hAnsi="Garamond"/>
                <w:bCs/>
                <w:lang w:eastAsia="ru-RU"/>
              </w:rPr>
              <w:t>(публикации, размещения)</w:t>
            </w:r>
            <w:r w:rsidRPr="004554EC">
              <w:rPr>
                <w:rFonts w:ascii="Garamond" w:hAnsi="Garamond"/>
                <w:lang w:eastAsia="ru-RU"/>
              </w:rPr>
              <w:t xml:space="preserve"> </w:t>
            </w:r>
            <w:r w:rsidRPr="004554EC">
              <w:rPr>
                <w:rFonts w:ascii="Garamond" w:hAnsi="Garamond"/>
                <w:lang w:eastAsia="ru-RU"/>
              </w:rPr>
              <w:lastRenderedPageBreak/>
              <w:t>электронных сообщений, не содержащих ЭП.</w:t>
            </w:r>
          </w:p>
        </w:tc>
      </w:tr>
    </w:tbl>
    <w:p w:rsidR="00150EDF" w:rsidRDefault="00150EDF" w:rsidP="005A40CD">
      <w:pPr>
        <w:tabs>
          <w:tab w:val="left" w:pos="709"/>
        </w:tabs>
        <w:suppressAutoHyphens/>
        <w:spacing w:after="60"/>
        <w:jc w:val="both"/>
        <w:rPr>
          <w:rFonts w:ascii="Garamond" w:hAnsi="Garamond"/>
          <w:b/>
          <w:sz w:val="26"/>
          <w:szCs w:val="26"/>
        </w:rPr>
      </w:pPr>
    </w:p>
    <w:p w:rsidR="00150EDF" w:rsidRDefault="00150EDF" w:rsidP="008802D2">
      <w:pPr>
        <w:tabs>
          <w:tab w:val="left" w:pos="709"/>
        </w:tabs>
        <w:suppressAutoHyphens/>
        <w:spacing w:after="0" w:line="240" w:lineRule="auto"/>
        <w:rPr>
          <w:rFonts w:ascii="Garamond" w:hAnsi="Garamond" w:cs="Garamond"/>
          <w:b/>
          <w:color w:val="000000"/>
          <w:sz w:val="26"/>
          <w:szCs w:val="26"/>
        </w:rPr>
      </w:pPr>
      <w:r w:rsidRPr="004554E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554EC">
        <w:rPr>
          <w:rFonts w:ascii="Garamond" w:hAnsi="Garamond"/>
          <w:b/>
          <w:caps/>
          <w:sz w:val="26"/>
          <w:szCs w:val="26"/>
        </w:rPr>
        <w:t>Стандартную форму Договора возмездного оказания услуг по оперативно-диспетчерскому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надежности, услуг по обеспечению вывода ЕЭС России из аварийных ситуаций, услуг по формированию перспективного технологического резерва мощностей</w:t>
      </w:r>
      <w:r w:rsidRPr="004554EC">
        <w:rPr>
          <w:rFonts w:ascii="Garamond" w:hAnsi="Garamond"/>
          <w:b/>
          <w:sz w:val="26"/>
          <w:szCs w:val="26"/>
        </w:rPr>
        <w:t xml:space="preserve"> </w:t>
      </w:r>
      <w:r w:rsidRPr="004554EC">
        <w:rPr>
          <w:rFonts w:ascii="Garamond" w:hAnsi="Garamond" w:cs="Garamond"/>
          <w:b/>
          <w:color w:val="000000"/>
          <w:sz w:val="26"/>
          <w:szCs w:val="26"/>
        </w:rPr>
        <w:t xml:space="preserve">(Приложение № Д 17 к Договору о присоединении </w:t>
      </w:r>
      <w:r w:rsidRPr="004554EC">
        <w:rPr>
          <w:rFonts w:ascii="Garamond" w:hAnsi="Garamond"/>
          <w:b/>
          <w:sz w:val="26"/>
          <w:szCs w:val="26"/>
        </w:rPr>
        <w:t>к торговой системе оптового рынка</w:t>
      </w:r>
      <w:r w:rsidRPr="004554EC">
        <w:rPr>
          <w:rFonts w:ascii="Garamond" w:hAnsi="Garamond" w:cs="Garamond"/>
          <w:b/>
          <w:color w:val="000000"/>
          <w:sz w:val="26"/>
          <w:szCs w:val="26"/>
        </w:rPr>
        <w:t>)</w:t>
      </w:r>
    </w:p>
    <w:p w:rsidR="00150EDF" w:rsidRPr="004554EC" w:rsidRDefault="00150EDF" w:rsidP="008802D2">
      <w:p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Garamond"/>
          <w:b/>
          <w:color w:val="000000"/>
          <w:sz w:val="26"/>
          <w:szCs w:val="26"/>
        </w:rPr>
      </w:pPr>
    </w:p>
    <w:tbl>
      <w:tblPr>
        <w:tblW w:w="15361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611"/>
        <w:gridCol w:w="6379"/>
        <w:gridCol w:w="7371"/>
      </w:tblGrid>
      <w:tr w:rsidR="00150EDF" w:rsidRPr="009472AE" w:rsidTr="008802D2">
        <w:trPr>
          <w:trHeight w:val="435"/>
        </w:trPr>
        <w:tc>
          <w:tcPr>
            <w:tcW w:w="1611" w:type="dxa"/>
            <w:tcMar>
              <w:left w:w="52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371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50EDF" w:rsidRPr="004554EC" w:rsidRDefault="00150EDF" w:rsidP="008802D2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554E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150EDF" w:rsidRPr="009472AE" w:rsidTr="008802D2">
        <w:trPr>
          <w:trHeight w:val="435"/>
        </w:trPr>
        <w:tc>
          <w:tcPr>
            <w:tcW w:w="1611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center"/>
              <w:rPr>
                <w:rFonts w:ascii="Garamond" w:hAnsi="Garamond" w:cs="Garamond"/>
                <w:bCs/>
                <w:lang w:eastAsia="ru-RU"/>
              </w:rPr>
            </w:pPr>
            <w:r w:rsidRPr="004554EC">
              <w:rPr>
                <w:rFonts w:ascii="Garamond" w:hAnsi="Garamond" w:cs="Garamond"/>
                <w:bCs/>
                <w:lang w:eastAsia="ru-RU"/>
              </w:rPr>
              <w:t>-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/>
                <w:highlight w:val="yellow"/>
              </w:rPr>
              <w:t>Открытое а</w:t>
            </w:r>
            <w:r w:rsidRPr="004554EC">
              <w:rPr>
                <w:rFonts w:ascii="Garamond" w:hAnsi="Garamond"/>
              </w:rPr>
              <w:t>кционерное общество «Системный оператор Единой энергетической системы» (</w:t>
            </w:r>
            <w:r w:rsidRPr="00620D71">
              <w:rPr>
                <w:rFonts w:ascii="Garamond" w:hAnsi="Garamond"/>
                <w:highlight w:val="yellow"/>
              </w:rPr>
              <w:t>О</w:t>
            </w:r>
            <w:r w:rsidRPr="004554EC">
              <w:rPr>
                <w:rFonts w:ascii="Garamond" w:hAnsi="Garamond"/>
              </w:rPr>
              <w:t xml:space="preserve">АО «СО ЕЭС»), именуемое в дальнейшем </w:t>
            </w:r>
            <w:r w:rsidRPr="004554EC">
              <w:rPr>
                <w:rFonts w:ascii="Garamond" w:hAnsi="Garamond"/>
                <w:b/>
              </w:rPr>
              <w:t>«Исполнитель»</w:t>
            </w:r>
            <w:r w:rsidRPr="004554EC">
              <w:rPr>
                <w:rFonts w:ascii="Garamond" w:hAnsi="Garamond"/>
              </w:rPr>
              <w:t>, в лице _______________________________________________, действующего на основании __________________________, с одной стороны и …</w:t>
            </w:r>
          </w:p>
        </w:tc>
        <w:tc>
          <w:tcPr>
            <w:tcW w:w="7371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4554EC">
              <w:rPr>
                <w:rFonts w:ascii="Garamond" w:hAnsi="Garamond"/>
                <w:highlight w:val="yellow"/>
              </w:rPr>
              <w:t>А</w:t>
            </w:r>
            <w:r w:rsidRPr="004554EC">
              <w:rPr>
                <w:rFonts w:ascii="Garamond" w:hAnsi="Garamond"/>
              </w:rPr>
              <w:t>кционерное общество «Системный оператор Е</w:t>
            </w:r>
            <w:r>
              <w:rPr>
                <w:rFonts w:ascii="Garamond" w:hAnsi="Garamond"/>
              </w:rPr>
              <w:t>диной энергетической системы» (</w:t>
            </w:r>
            <w:r w:rsidRPr="004554EC">
              <w:rPr>
                <w:rFonts w:ascii="Garamond" w:hAnsi="Garamond"/>
              </w:rPr>
              <w:t xml:space="preserve">АО «СО ЕЭС»), именуемое в дальнейшем </w:t>
            </w:r>
            <w:r w:rsidRPr="004554EC">
              <w:rPr>
                <w:rFonts w:ascii="Garamond" w:hAnsi="Garamond"/>
                <w:b/>
              </w:rPr>
              <w:t>«Исполнитель»</w:t>
            </w:r>
            <w:r w:rsidRPr="004554EC">
              <w:rPr>
                <w:rFonts w:ascii="Garamond" w:hAnsi="Garamond"/>
              </w:rPr>
              <w:t>, в лице _______________________________________________, действующего на основании __________________________, с одной стороны и …</w:t>
            </w:r>
          </w:p>
        </w:tc>
      </w:tr>
      <w:tr w:rsidR="00150EDF" w:rsidRPr="009472AE" w:rsidTr="008802D2">
        <w:trPr>
          <w:trHeight w:val="435"/>
        </w:trPr>
        <w:tc>
          <w:tcPr>
            <w:tcW w:w="1611" w:type="dxa"/>
            <w:tcMar>
              <w:left w:w="52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before="240" w:after="120" w:line="288" w:lineRule="auto"/>
              <w:rPr>
                <w:rFonts w:ascii="Garamond" w:hAnsi="Garamond" w:cs="Garamond"/>
                <w:bCs/>
                <w:lang w:eastAsia="ru-RU"/>
              </w:rPr>
            </w:pPr>
            <w:r w:rsidRPr="004554EC">
              <w:rPr>
                <w:rFonts w:ascii="Garamond" w:hAnsi="Garamond"/>
                <w:b/>
              </w:rPr>
              <w:t>Адреса и реквизиты сторон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  <w:vAlign w:val="center"/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both"/>
              <w:rPr>
                <w:rFonts w:ascii="Garamond" w:hAnsi="Garamond"/>
                <w:highlight w:val="yellow"/>
              </w:rPr>
            </w:pPr>
            <w:r w:rsidRPr="004554EC">
              <w:rPr>
                <w:rFonts w:ascii="Garamond" w:hAnsi="Garamond"/>
                <w:highlight w:val="yellow"/>
              </w:rPr>
              <w:t>О</w:t>
            </w:r>
            <w:r w:rsidRPr="004554EC">
              <w:rPr>
                <w:rFonts w:ascii="Garamond" w:hAnsi="Garamond"/>
              </w:rPr>
              <w:t>АО «СО ЕЭС»</w:t>
            </w:r>
          </w:p>
        </w:tc>
        <w:tc>
          <w:tcPr>
            <w:tcW w:w="7371" w:type="dxa"/>
            <w:tcMar>
              <w:left w:w="108" w:type="dxa"/>
              <w:right w:w="108" w:type="dxa"/>
            </w:tcMar>
          </w:tcPr>
          <w:p w:rsidR="00150EDF" w:rsidRPr="004554EC" w:rsidRDefault="00150EDF" w:rsidP="004554EC">
            <w:pPr>
              <w:suppressAutoHyphens/>
              <w:spacing w:after="0" w:line="100" w:lineRule="atLeast"/>
              <w:jc w:val="both"/>
              <w:rPr>
                <w:rFonts w:ascii="Garamond" w:hAnsi="Garamond"/>
              </w:rPr>
            </w:pP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both"/>
              <w:rPr>
                <w:rFonts w:ascii="Garamond" w:hAnsi="Garamond"/>
              </w:rPr>
            </w:pPr>
          </w:p>
          <w:p w:rsidR="00150EDF" w:rsidRPr="004554EC" w:rsidRDefault="00150EDF" w:rsidP="004554EC">
            <w:pPr>
              <w:suppressAutoHyphens/>
              <w:spacing w:after="0" w:line="100" w:lineRule="atLeast"/>
              <w:jc w:val="both"/>
              <w:rPr>
                <w:rFonts w:ascii="Garamond" w:hAnsi="Garamond"/>
                <w:highlight w:val="yellow"/>
              </w:rPr>
            </w:pPr>
            <w:r w:rsidRPr="004554EC">
              <w:rPr>
                <w:rFonts w:ascii="Garamond" w:hAnsi="Garamond"/>
              </w:rPr>
              <w:t>АО «СО ЕЭС»</w:t>
            </w:r>
          </w:p>
        </w:tc>
      </w:tr>
      <w:tr w:rsidR="00150EDF" w:rsidRPr="009472AE" w:rsidTr="008802D2">
        <w:trPr>
          <w:trHeight w:val="435"/>
        </w:trPr>
        <w:tc>
          <w:tcPr>
            <w:tcW w:w="1611" w:type="dxa"/>
            <w:tcMar>
              <w:left w:w="52" w:type="dxa"/>
            </w:tcMar>
          </w:tcPr>
          <w:p w:rsidR="00150EDF" w:rsidRPr="004554EC" w:rsidRDefault="00150EDF" w:rsidP="004554EC">
            <w:pPr>
              <w:suppressAutoHyphens/>
              <w:spacing w:before="240" w:after="120" w:line="288" w:lineRule="auto"/>
              <w:jc w:val="center"/>
              <w:rPr>
                <w:rFonts w:ascii="Garamond" w:hAnsi="Garamond"/>
                <w:b/>
              </w:rPr>
            </w:pPr>
            <w:r w:rsidRPr="004554EC">
              <w:rPr>
                <w:rFonts w:ascii="Garamond" w:hAnsi="Garamond"/>
                <w:b/>
              </w:rPr>
              <w:t>Приложение 1</w:t>
            </w:r>
          </w:p>
        </w:tc>
        <w:tc>
          <w:tcPr>
            <w:tcW w:w="13750" w:type="dxa"/>
            <w:gridSpan w:val="2"/>
            <w:tcMar>
              <w:left w:w="108" w:type="dxa"/>
              <w:right w:w="108" w:type="dxa"/>
            </w:tcMar>
          </w:tcPr>
          <w:p w:rsidR="00150EDF" w:rsidRPr="004554EC" w:rsidRDefault="00150EDF" w:rsidP="008802D2">
            <w:pPr>
              <w:suppressAutoHyphens/>
              <w:spacing w:before="120" w:after="120"/>
              <w:jc w:val="both"/>
              <w:rPr>
                <w:rFonts w:ascii="Garamond" w:hAnsi="Garamond"/>
              </w:rPr>
            </w:pPr>
            <w:r w:rsidRPr="004554EC">
              <w:rPr>
                <w:rFonts w:ascii="Garamond" w:hAnsi="Garamond"/>
              </w:rPr>
              <w:t xml:space="preserve">По тексту </w:t>
            </w:r>
            <w:r>
              <w:rPr>
                <w:rFonts w:ascii="Garamond" w:hAnsi="Garamond"/>
              </w:rPr>
              <w:t>п</w:t>
            </w:r>
            <w:r w:rsidRPr="004554EC">
              <w:rPr>
                <w:rFonts w:ascii="Garamond" w:hAnsi="Garamond"/>
              </w:rPr>
              <w:t>риложения 1 (форма акта об оказании услуг) слова “ОАО «СО ЕЭС»” заменить на “АО «СО ЕЭС»”.</w:t>
            </w:r>
          </w:p>
        </w:tc>
      </w:tr>
    </w:tbl>
    <w:p w:rsidR="00150EDF" w:rsidRDefault="00150EDF"/>
    <w:sectPr w:rsidR="00150EDF" w:rsidSect="00D32057">
      <w:footerReference w:type="default" r:id="rId10"/>
      <w:pgSz w:w="16838" w:h="11906" w:orient="landscape"/>
      <w:pgMar w:top="1135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EDF" w:rsidRDefault="00150EDF" w:rsidP="006744DC">
      <w:pPr>
        <w:spacing w:after="0" w:line="240" w:lineRule="auto"/>
      </w:pPr>
      <w:r>
        <w:separator/>
      </w:r>
    </w:p>
  </w:endnote>
  <w:endnote w:type="continuationSeparator" w:id="0">
    <w:p w:rsidR="00150EDF" w:rsidRDefault="00150EDF" w:rsidP="0067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DF" w:rsidRDefault="00150EDF">
    <w:pPr>
      <w:pStyle w:val="a5"/>
      <w:jc w:val="center"/>
    </w:pPr>
  </w:p>
  <w:p w:rsidR="00150EDF" w:rsidRDefault="00150E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EDF" w:rsidRDefault="00150EDF" w:rsidP="006744DC">
      <w:pPr>
        <w:spacing w:after="0" w:line="240" w:lineRule="auto"/>
      </w:pPr>
      <w:r>
        <w:separator/>
      </w:r>
    </w:p>
  </w:footnote>
  <w:footnote w:type="continuationSeparator" w:id="0">
    <w:p w:rsidR="00150EDF" w:rsidRDefault="00150EDF" w:rsidP="0067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4769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4EC"/>
    <w:rsid w:val="00100424"/>
    <w:rsid w:val="00141569"/>
    <w:rsid w:val="00150EDF"/>
    <w:rsid w:val="00244F43"/>
    <w:rsid w:val="002541DB"/>
    <w:rsid w:val="002D1531"/>
    <w:rsid w:val="00323B56"/>
    <w:rsid w:val="004554EC"/>
    <w:rsid w:val="005715BD"/>
    <w:rsid w:val="005A40CD"/>
    <w:rsid w:val="00620D71"/>
    <w:rsid w:val="00663C9D"/>
    <w:rsid w:val="006744DC"/>
    <w:rsid w:val="007304AA"/>
    <w:rsid w:val="007B6580"/>
    <w:rsid w:val="00817E5A"/>
    <w:rsid w:val="00860C2A"/>
    <w:rsid w:val="008802D2"/>
    <w:rsid w:val="008C4D32"/>
    <w:rsid w:val="009472AE"/>
    <w:rsid w:val="009B2C54"/>
    <w:rsid w:val="009D6DB3"/>
    <w:rsid w:val="00A91073"/>
    <w:rsid w:val="00A94984"/>
    <w:rsid w:val="00BD3BE0"/>
    <w:rsid w:val="00D32057"/>
    <w:rsid w:val="00DD6C21"/>
    <w:rsid w:val="00E67C8C"/>
    <w:rsid w:val="00F9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D373041-C76E-499C-AE08-4D900C68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B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744DC"/>
    <w:rPr>
      <w:rFonts w:cs="Times New Roman"/>
    </w:rPr>
  </w:style>
  <w:style w:type="paragraph" w:styleId="a5">
    <w:name w:val="footer"/>
    <w:basedOn w:val="a"/>
    <w:link w:val="a6"/>
    <w:uiPriority w:val="99"/>
    <w:rsid w:val="0067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74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7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4178</Words>
  <Characters>23815</Characters>
  <Application>Microsoft Office Word</Application>
  <DocSecurity>0</DocSecurity>
  <Lines>198</Lines>
  <Paragraphs>55</Paragraphs>
  <ScaleCrop>false</ScaleCrop>
  <Company/>
  <LinksUpToDate>false</LinksUpToDate>
  <CharactersWithSpaces>27938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Ирина Валерьевна</dc:creator>
  <cp:keywords/>
  <dc:description/>
  <cp:lastModifiedBy>Марина Гирина</cp:lastModifiedBy>
  <cp:revision>14</cp:revision>
  <dcterms:created xsi:type="dcterms:W3CDTF">2016-08-17T09:02:00Z</dcterms:created>
  <dcterms:modified xsi:type="dcterms:W3CDTF">2016-08-30T07:04:00Z</dcterms:modified>
</cp:coreProperties>
</file>