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5B" w:rsidRDefault="006E0A5B" w:rsidP="0076084B">
      <w:pPr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V.9. Изменения, связанные с порядком оплаты субъектами оптового рынка штрафа за невыполнение требований правил и регламентов оптового рынка</w:t>
      </w:r>
    </w:p>
    <w:p w:rsidR="006E0A5B" w:rsidRDefault="006E0A5B" w:rsidP="005F1D13">
      <w:pPr>
        <w:jc w:val="right"/>
        <w:rPr>
          <w:rFonts w:ascii="Garamond" w:hAnsi="Garamond" w:cs="Garamond"/>
          <w:b/>
          <w:bCs/>
          <w:sz w:val="28"/>
          <w:szCs w:val="28"/>
        </w:rPr>
      </w:pPr>
    </w:p>
    <w:p w:rsidR="006E0A5B" w:rsidRPr="005F1D13" w:rsidRDefault="006E0A5B" w:rsidP="005F1D13">
      <w:pPr>
        <w:jc w:val="right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Приложение № 5.9</w:t>
      </w:r>
    </w:p>
    <w:p w:rsidR="006E0A5B" w:rsidRDefault="006E0A5B">
      <w:pPr>
        <w:rPr>
          <w:rFonts w:ascii="Garamond" w:hAnsi="Garamond" w:cs="Garamond"/>
          <w:b/>
          <w:bCs/>
        </w:rPr>
      </w:pPr>
    </w:p>
    <w:p w:rsidR="006E0A5B" w:rsidRDefault="006E0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rPr>
          <w:rFonts w:ascii="Garamond" w:hAnsi="Garamond" w:cs="Garamond"/>
          <w:bCs/>
        </w:rPr>
      </w:pPr>
      <w:r>
        <w:rPr>
          <w:rFonts w:ascii="Garamond" w:hAnsi="Garamond" w:cs="Garamond"/>
          <w:b/>
          <w:bCs/>
        </w:rPr>
        <w:t xml:space="preserve">Инициатор: </w:t>
      </w:r>
      <w:r>
        <w:rPr>
          <w:rFonts w:ascii="Garamond" w:hAnsi="Garamond" w:cs="Garamond"/>
          <w:bCs/>
        </w:rPr>
        <w:t>Ассоциация «НП Совет рынка».</w:t>
      </w:r>
    </w:p>
    <w:p w:rsidR="006E0A5B" w:rsidRDefault="006E0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Garamond"/>
        </w:rPr>
        <w:t xml:space="preserve"> уточнить действующий порядок информационного обмена между Ассоциацией «НП Совет рынка» и АО «ЦФР» сведениями о вступивших в силу решениях Дисциплинарной комиссии Ассоциации «НП Совет рынка» о взыскании штрафа с субъектов оптового рынка. </w:t>
      </w:r>
    </w:p>
    <w:p w:rsidR="006E0A5B" w:rsidRPr="005F1D13" w:rsidRDefault="006E0A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/>
          <w:bCs/>
        </w:rPr>
        <w:t xml:space="preserve">Дата вступления в силу: </w:t>
      </w:r>
      <w:r>
        <w:rPr>
          <w:rFonts w:ascii="Garamond" w:hAnsi="Garamond" w:cs="Garamond"/>
          <w:bCs/>
        </w:rPr>
        <w:t>20</w:t>
      </w:r>
      <w:r w:rsidRPr="005F1D13">
        <w:rPr>
          <w:rFonts w:ascii="Garamond" w:hAnsi="Garamond" w:cs="Garamond"/>
          <w:bCs/>
        </w:rPr>
        <w:t xml:space="preserve"> сентября 2018 года</w:t>
      </w:r>
      <w:r>
        <w:rPr>
          <w:rFonts w:ascii="Garamond" w:hAnsi="Garamond" w:cs="Garamond"/>
          <w:bCs/>
        </w:rPr>
        <w:t>.</w:t>
      </w:r>
    </w:p>
    <w:p w:rsidR="006E0A5B" w:rsidRDefault="006E0A5B">
      <w:pPr>
        <w:rPr>
          <w:rFonts w:ascii="Garamond" w:hAnsi="Garamond" w:cs="Garamond"/>
          <w:b/>
          <w:bCs/>
        </w:rPr>
      </w:pPr>
    </w:p>
    <w:p w:rsidR="006E0A5B" w:rsidRDefault="006E0A5B">
      <w:pPr>
        <w:pStyle w:val="NoSpacing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РЕГЛАМЕНТ ФИНАНСОВЫХ РАСЧЕТОВ НА ОПТОВОМ РЫНКЕ ЭЛЕКТРОЭНЕРГИИ </w:t>
      </w:r>
      <w:r>
        <w:rPr>
          <w:rFonts w:ascii="Garamond" w:hAnsi="Garamond"/>
          <w:b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6E0A5B" w:rsidRDefault="006E0A5B">
      <w:pPr>
        <w:pStyle w:val="NoSpacing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520"/>
        <w:gridCol w:w="7655"/>
      </w:tblGrid>
      <w:tr w:rsidR="006E0A5B" w:rsidTr="0076084B">
        <w:tc>
          <w:tcPr>
            <w:tcW w:w="851" w:type="dxa"/>
            <w:vAlign w:val="center"/>
          </w:tcPr>
          <w:p w:rsidR="006E0A5B" w:rsidRPr="00DA044B" w:rsidRDefault="006E0A5B">
            <w:pPr>
              <w:pStyle w:val="NoSpacing"/>
              <w:ind w:left="-108" w:right="-108"/>
              <w:jc w:val="center"/>
              <w:rPr>
                <w:rFonts w:ascii="Garamond" w:hAnsi="Garamond"/>
                <w:b/>
              </w:rPr>
            </w:pPr>
            <w:r w:rsidRPr="00DA044B">
              <w:rPr>
                <w:rFonts w:ascii="Garamond" w:hAnsi="Garamond"/>
                <w:b/>
              </w:rPr>
              <w:t>№</w:t>
            </w:r>
          </w:p>
          <w:p w:rsidR="006E0A5B" w:rsidRPr="00DA044B" w:rsidRDefault="006E0A5B">
            <w:pPr>
              <w:pStyle w:val="NoSpacing"/>
              <w:ind w:left="-108" w:right="-108"/>
              <w:jc w:val="center"/>
              <w:rPr>
                <w:rFonts w:ascii="Garamond" w:hAnsi="Garamond"/>
              </w:rPr>
            </w:pPr>
            <w:r w:rsidRPr="00DA044B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</w:tcPr>
          <w:p w:rsidR="006E0A5B" w:rsidRPr="00DA044B" w:rsidRDefault="006E0A5B">
            <w:pPr>
              <w:pStyle w:val="NoSpacing"/>
              <w:jc w:val="center"/>
              <w:rPr>
                <w:rFonts w:ascii="Garamond" w:hAnsi="Garamond"/>
                <w:b/>
              </w:rPr>
            </w:pPr>
            <w:r w:rsidRPr="00DA044B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6E0A5B" w:rsidRPr="00DA044B" w:rsidRDefault="006E0A5B" w:rsidP="0076084B">
            <w:pPr>
              <w:pStyle w:val="NoSpacing"/>
              <w:jc w:val="center"/>
              <w:rPr>
                <w:rFonts w:ascii="Garamond" w:hAnsi="Garamond"/>
              </w:rPr>
            </w:pPr>
            <w:r w:rsidRPr="00DA044B">
              <w:rPr>
                <w:rFonts w:ascii="Garamond" w:hAnsi="Garamond"/>
                <w:b/>
              </w:rPr>
              <w:t>в</w:t>
            </w:r>
            <w:bookmarkStart w:id="0" w:name="_GoBack"/>
            <w:bookmarkEnd w:id="0"/>
            <w:r w:rsidRPr="00DA044B">
              <w:rPr>
                <w:rFonts w:ascii="Garamond" w:hAnsi="Garamond"/>
                <w:b/>
              </w:rPr>
              <w:t>ступления в силу изменений</w:t>
            </w:r>
          </w:p>
        </w:tc>
        <w:tc>
          <w:tcPr>
            <w:tcW w:w="7655" w:type="dxa"/>
            <w:vAlign w:val="center"/>
          </w:tcPr>
          <w:p w:rsidR="006E0A5B" w:rsidRPr="00DA044B" w:rsidRDefault="006E0A5B">
            <w:pPr>
              <w:pStyle w:val="NoSpacing"/>
              <w:jc w:val="center"/>
              <w:rPr>
                <w:rFonts w:ascii="Garamond" w:hAnsi="Garamond"/>
                <w:b/>
              </w:rPr>
            </w:pPr>
            <w:r w:rsidRPr="00DA044B">
              <w:rPr>
                <w:rFonts w:ascii="Garamond" w:hAnsi="Garamond"/>
                <w:b/>
              </w:rPr>
              <w:t>Предлагаемая редакция</w:t>
            </w:r>
          </w:p>
          <w:p w:rsidR="006E0A5B" w:rsidRPr="00DA044B" w:rsidRDefault="006E0A5B">
            <w:pPr>
              <w:pStyle w:val="NoSpacing"/>
              <w:jc w:val="center"/>
              <w:rPr>
                <w:rFonts w:ascii="Garamond" w:hAnsi="Garamond"/>
              </w:rPr>
            </w:pPr>
            <w:r w:rsidRPr="00DA044B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E0A5B" w:rsidTr="0076084B">
        <w:tc>
          <w:tcPr>
            <w:tcW w:w="851" w:type="dxa"/>
          </w:tcPr>
          <w:p w:rsidR="006E0A5B" w:rsidRPr="00DA044B" w:rsidRDefault="006E0A5B">
            <w:pPr>
              <w:pStyle w:val="NoSpacing"/>
              <w:jc w:val="center"/>
              <w:rPr>
                <w:rFonts w:ascii="Garamond" w:hAnsi="Garamond"/>
                <w:b/>
              </w:rPr>
            </w:pPr>
            <w:r w:rsidRPr="00DA044B">
              <w:rPr>
                <w:rFonts w:ascii="Garamond" w:hAnsi="Garamond"/>
                <w:b/>
              </w:rPr>
              <w:t>17.2</w:t>
            </w:r>
          </w:p>
        </w:tc>
        <w:tc>
          <w:tcPr>
            <w:tcW w:w="6520" w:type="dxa"/>
          </w:tcPr>
          <w:p w:rsidR="006E0A5B" w:rsidRDefault="006E0A5B">
            <w:pPr>
              <w:spacing w:before="120"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Один раз в месяц Совет рынка формирует реестр обязательств по оплате штрафов.</w:t>
            </w:r>
          </w:p>
          <w:p w:rsidR="006E0A5B" w:rsidRDefault="006E0A5B">
            <w:pPr>
              <w:spacing w:before="120"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До 28 (двадцать восьмого) числа месяца (или в первый рабочий день, следующий за этой датой, если она приходится на выходной или праздничный день), следующего за месяцем вступления в силу решения дисциплинарной комиссии, Совет рынка направляет реестр обязательств по оплате штрафов в ЦФР (в электронном виде с ЭП).</w:t>
            </w:r>
          </w:p>
          <w:p w:rsidR="006E0A5B" w:rsidRDefault="006E0A5B">
            <w:pPr>
              <w:spacing w:before="120" w:after="120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Начиная с 21 (двадцать первого) числа месяца, следующего за месяцем получения от Совета рынка реестра обязательств по оплате штрафов, ЦФР включает в Сводный реестр платежей суммы штрафов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  <w:p w:rsidR="006E0A5B" w:rsidRDefault="006E0A5B">
            <w:pPr>
              <w:pStyle w:val="BodyText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Участники оптового рынка с низкой платежной дисциплиной имеют право осуществлять расчеты по оплате штрафов, взыскиваемых на основании решений дисциплинарной комиссии, через расчетный счет СР.</w:t>
            </w:r>
          </w:p>
          <w:p w:rsidR="006E0A5B" w:rsidRDefault="006E0A5B">
            <w:pPr>
              <w:spacing w:before="120" w:after="120"/>
              <w:jc w:val="both"/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rPr>
                <w:rFonts w:ascii="Garamond" w:hAnsi="Garamond" w:cs="Garamond"/>
              </w:rPr>
            </w:pPr>
          </w:p>
          <w:p w:rsidR="006E0A5B" w:rsidRDefault="006E0A5B" w:rsidP="005F1D13">
            <w:pPr>
              <w:rPr>
                <w:rFonts w:ascii="Garamond" w:hAnsi="Garamond" w:cs="Garamond"/>
              </w:rPr>
            </w:pPr>
          </w:p>
          <w:p w:rsidR="006E0A5B" w:rsidRPr="005F1D13" w:rsidRDefault="006E0A5B" w:rsidP="005F1D13">
            <w:pPr>
              <w:tabs>
                <w:tab w:val="left" w:pos="2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</w:tc>
        <w:tc>
          <w:tcPr>
            <w:tcW w:w="7655" w:type="dxa"/>
          </w:tcPr>
          <w:p w:rsidR="006E0A5B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Один раз в месяц Совет рынка формирует реестр обязательств по оплате штрафов.</w:t>
            </w:r>
          </w:p>
          <w:p w:rsidR="006E0A5B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До 28 (двадцать восьмого) числа месяца (или в первый рабочий день, следующий за этой датой, если она приходится на выходной или праздничный день), следующего за месяцем вступления в силу решения дисциплинарной комиссии, Совет рынка направляет реестр обязательств по оплате штрафов в ЦФР (в электронном виде с ЭП).</w:t>
            </w:r>
          </w:p>
          <w:p w:rsidR="006E0A5B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В случае если на дату направления в ЦФР реестра обязательств по оплате штрафов в Совете рынка в отношении решения Дисциплинарной комиссии, срок на обжалование которого истек в предыдущем месяце, имеются документы, подтверждающие поступление жалобы по истечении установленного срока, и при этом вопрос о восстановлении пропущенного срока подачи жалобы не решен уполномоченным органом, Совет рынка не включает сумму штрафа, предусмотренную данным решением Дисциплинарной комиссии, в реестр обязательств по оплате штрафов в текущем месяце.</w:t>
            </w:r>
          </w:p>
          <w:p w:rsidR="006E0A5B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отказа уполномоченным органом в восстановлении пропущенного срока подачи жалобы, решение Дисциплинарной комиссии считается вступившим в силу с даты окончания срока на обжалование. Совет рынка до 28 (двадцать восьмого) числа месяца, следующего за месяцем, в котором уполномоченный орган принял решение об отказе в восстановлении пропущенного срока подачи жалобы (или в первый рабочий день, следующий за этой датой, если она приходится на нерабочий день), включает сумму штрафа, предусмотренную решением Дисциплинарной комиссии, в реестр обязательств по оплате штрафов и направляет его в ЦФР. </w:t>
            </w:r>
          </w:p>
          <w:p w:rsidR="006E0A5B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  <w:color w:val="FF0000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если дата вступления в силу решения Дисциплинарной комиссии отстоит по отношению к дате направления Советом рынка в ЦФР реестра обязательств по оплате штрафов более чем на один месяц назад, Совет рынка при формировании реестра обязательств по оплате штрафов указывает соответствующую дату вступления в силу решения Дисциплинарной комиссии. </w:t>
            </w:r>
          </w:p>
          <w:p w:rsidR="006E0A5B" w:rsidRPr="00253122" w:rsidRDefault="006E0A5B" w:rsidP="0076084B">
            <w:pPr>
              <w:spacing w:before="120" w:after="120"/>
              <w:ind w:firstLine="601"/>
              <w:jc w:val="both"/>
              <w:rPr>
                <w:rFonts w:ascii="Garamond" w:hAnsi="Garamond" w:cs="Garamond"/>
                <w:highlight w:val="yellow"/>
              </w:rPr>
            </w:pPr>
            <w:r w:rsidRPr="00253122">
              <w:rPr>
                <w:rFonts w:ascii="Garamond" w:hAnsi="Garamond" w:cs="Garamond"/>
                <w:sz w:val="22"/>
                <w:szCs w:val="22"/>
              </w:rPr>
              <w:t>Начиная с 21 (двадцать первого) числа месяца, следующего за месяцем получения от Совета рынка реестра обязательств по оплате штрафов, ЦФР включает в Сводный реестр платежей суммы штрафов с учетом порядка и очередности осуществления платежей и передает Сводный реестр платежей в уполномоченную кредитную организацию.</w:t>
            </w:r>
          </w:p>
          <w:p w:rsidR="006E0A5B" w:rsidRDefault="006E0A5B" w:rsidP="0076084B">
            <w:pPr>
              <w:pStyle w:val="BodyText"/>
              <w:ind w:firstLine="601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Участники оптового рынка с низкой платежной дисциплиной имеют право осуществлять расчеты по оплате штрафов, взыскиваемых на основании решений дисциплинарной комиссии, через расчетный счет СР.</w:t>
            </w:r>
          </w:p>
        </w:tc>
      </w:tr>
    </w:tbl>
    <w:p w:rsidR="006E0A5B" w:rsidRDefault="006E0A5B">
      <w:pPr>
        <w:pStyle w:val="BodyText"/>
        <w:jc w:val="both"/>
        <w:rPr>
          <w:rFonts w:ascii="Garamond" w:eastAsia="Batang" w:hAnsi="Garamond"/>
          <w:b/>
          <w:bCs/>
          <w:sz w:val="26"/>
          <w:szCs w:val="26"/>
        </w:rPr>
      </w:pPr>
    </w:p>
    <w:sectPr w:rsidR="006E0A5B" w:rsidSect="00EE3B46">
      <w:footerReference w:type="default" r:id="rId7"/>
      <w:pgSz w:w="16838" w:h="11906" w:orient="landscape" w:code="9"/>
      <w:pgMar w:top="1134" w:right="1103" w:bottom="850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5B" w:rsidRDefault="006E0A5B">
      <w:r>
        <w:separator/>
      </w:r>
    </w:p>
  </w:endnote>
  <w:endnote w:type="continuationSeparator" w:id="0">
    <w:p w:rsidR="006E0A5B" w:rsidRDefault="006E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5B" w:rsidRPr="00227C68" w:rsidRDefault="006E0A5B">
    <w:pPr>
      <w:pStyle w:val="Footer"/>
      <w:jc w:val="right"/>
      <w:rPr>
        <w:rFonts w:ascii="Times New Roman" w:hAnsi="Times New Roman"/>
      </w:rPr>
    </w:pPr>
    <w:r w:rsidRPr="00227C68">
      <w:rPr>
        <w:rFonts w:ascii="Times New Roman" w:hAnsi="Times New Roman"/>
      </w:rPr>
      <w:fldChar w:fldCharType="begin"/>
    </w:r>
    <w:r w:rsidRPr="00227C68">
      <w:rPr>
        <w:rFonts w:ascii="Times New Roman" w:hAnsi="Times New Roman"/>
      </w:rPr>
      <w:instrText>PAGE   \* MERGEFORMAT</w:instrText>
    </w:r>
    <w:r w:rsidRPr="00227C6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227C68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5B" w:rsidRDefault="006E0A5B">
      <w:r>
        <w:separator/>
      </w:r>
    </w:p>
  </w:footnote>
  <w:footnote w:type="continuationSeparator" w:id="0">
    <w:p w:rsidR="006E0A5B" w:rsidRDefault="006E0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6322"/>
    <w:multiLevelType w:val="multilevel"/>
    <w:tmpl w:val="66D67C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8214717"/>
    <w:multiLevelType w:val="hybridMultilevel"/>
    <w:tmpl w:val="368E2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054B08"/>
    <w:multiLevelType w:val="hybridMultilevel"/>
    <w:tmpl w:val="8DEE8BBC"/>
    <w:lvl w:ilvl="0" w:tplc="345E4F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CB736D"/>
    <w:multiLevelType w:val="multilevel"/>
    <w:tmpl w:val="A9A4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52D2065A"/>
    <w:multiLevelType w:val="hybridMultilevel"/>
    <w:tmpl w:val="480A267E"/>
    <w:lvl w:ilvl="0" w:tplc="0419000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9B7926"/>
    <w:multiLevelType w:val="multilevel"/>
    <w:tmpl w:val="B3EAB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6">
    <w:nsid w:val="59B65365"/>
    <w:multiLevelType w:val="hybridMultilevel"/>
    <w:tmpl w:val="0F940098"/>
    <w:lvl w:ilvl="0" w:tplc="06902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D63"/>
    <w:rsid w:val="00034D79"/>
    <w:rsid w:val="00043421"/>
    <w:rsid w:val="00057C98"/>
    <w:rsid w:val="001216DD"/>
    <w:rsid w:val="00142DFC"/>
    <w:rsid w:val="00152994"/>
    <w:rsid w:val="0015621F"/>
    <w:rsid w:val="00227C68"/>
    <w:rsid w:val="00253122"/>
    <w:rsid w:val="00364A4E"/>
    <w:rsid w:val="005020A9"/>
    <w:rsid w:val="00596251"/>
    <w:rsid w:val="005C1124"/>
    <w:rsid w:val="005D2803"/>
    <w:rsid w:val="005D3D63"/>
    <w:rsid w:val="005F1D13"/>
    <w:rsid w:val="006E0A5B"/>
    <w:rsid w:val="0076084B"/>
    <w:rsid w:val="00817B80"/>
    <w:rsid w:val="00906F24"/>
    <w:rsid w:val="00997B0A"/>
    <w:rsid w:val="00B46020"/>
    <w:rsid w:val="00BB126B"/>
    <w:rsid w:val="00BF143E"/>
    <w:rsid w:val="00DA044B"/>
    <w:rsid w:val="00DE4D41"/>
    <w:rsid w:val="00EE3B46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4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next w:val="Normal"/>
    <w:link w:val="Heading1Char"/>
    <w:uiPriority w:val="99"/>
    <w:qFormat/>
    <w:rsid w:val="00DE4D41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4D41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Heading3">
    <w:name w:val="heading 3"/>
    <w:aliases w:val="H3,Заголовок подпукта (1.1.1),Level 1 - 1"/>
    <w:basedOn w:val="Normal"/>
    <w:next w:val="Normal"/>
    <w:link w:val="Heading3Char"/>
    <w:uiPriority w:val="99"/>
    <w:qFormat/>
    <w:rsid w:val="00DE4D41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DE4D41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4D41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aliases w:val="H3 Char,Заголовок подпукта (1.1.1) Char,Level 1 - 1 Char"/>
    <w:basedOn w:val="DefaultParagraphFont"/>
    <w:link w:val="Heading3"/>
    <w:uiPriority w:val="99"/>
    <w:semiHidden/>
    <w:locked/>
    <w:rsid w:val="00DE4D41"/>
    <w:rPr>
      <w:rFonts w:ascii="Calibri Light" w:hAnsi="Calibri Light" w:cs="Times New Roman"/>
      <w:color w:val="1F4D78"/>
      <w:sz w:val="24"/>
      <w:szCs w:val="24"/>
    </w:rPr>
  </w:style>
  <w:style w:type="paragraph" w:styleId="BodyText">
    <w:name w:val="Body Text"/>
    <w:aliases w:val="body text"/>
    <w:basedOn w:val="Normal"/>
    <w:link w:val="BodyTextChar"/>
    <w:uiPriority w:val="99"/>
    <w:rsid w:val="00DE4D41"/>
    <w:pPr>
      <w:spacing w:after="120"/>
    </w:p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DE4D4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E4D41"/>
    <w:pPr>
      <w:ind w:left="708"/>
    </w:pPr>
  </w:style>
  <w:style w:type="paragraph" w:styleId="Footer">
    <w:name w:val="footer"/>
    <w:basedOn w:val="Normal"/>
    <w:link w:val="FooterChar"/>
    <w:uiPriority w:val="99"/>
    <w:rsid w:val="00DE4D4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4D41"/>
    <w:rPr>
      <w:rFonts w:eastAsia="Times New Roman" w:cs="Times New Roman"/>
    </w:rPr>
  </w:style>
  <w:style w:type="paragraph" w:styleId="NoSpacing">
    <w:name w:val="No Spacing"/>
    <w:uiPriority w:val="99"/>
    <w:qFormat/>
    <w:rsid w:val="00DE4D41"/>
    <w:rPr>
      <w:lang w:eastAsia="en-US"/>
    </w:rPr>
  </w:style>
  <w:style w:type="paragraph" w:styleId="NormalWeb">
    <w:name w:val="Normal (Web)"/>
    <w:basedOn w:val="Normal"/>
    <w:uiPriority w:val="99"/>
    <w:rsid w:val="00DE4D41"/>
    <w:pPr>
      <w:spacing w:before="100" w:beforeAutospacing="1" w:after="100" w:afterAutospacing="1"/>
    </w:pPr>
  </w:style>
  <w:style w:type="paragraph" w:customStyle="1" w:styleId="normal0">
    <w:name w:val="normal0"/>
    <w:basedOn w:val="Normal"/>
    <w:uiPriority w:val="99"/>
    <w:rsid w:val="00DE4D41"/>
    <w:pPr>
      <w:spacing w:before="100" w:beforeAutospacing="1" w:after="100" w:afterAutospacing="1"/>
    </w:pPr>
  </w:style>
  <w:style w:type="paragraph" w:customStyle="1" w:styleId="2">
    <w:name w:val="Обычный2"/>
    <w:uiPriority w:val="99"/>
    <w:rsid w:val="00DE4D41"/>
    <w:rPr>
      <w:rFonts w:ascii="Times New Roman CYR" w:eastAsia="Times New Roman" w:hAnsi="Times New Roman CYR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DE4D41"/>
    <w:rPr>
      <w:rFonts w:cs="Times New Roman"/>
      <w:b/>
      <w:bCs/>
    </w:rPr>
  </w:style>
  <w:style w:type="paragraph" w:customStyle="1" w:styleId="1">
    <w:name w:val="Обычный1"/>
    <w:uiPriority w:val="99"/>
    <w:rsid w:val="00DE4D41"/>
    <w:rPr>
      <w:rFonts w:ascii="Times New Roman CYR" w:eastAsia="Times New Roman" w:hAnsi="Times New Roman CYR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DE4D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E4D4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E4D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4D41"/>
    <w:rPr>
      <w:rFonts w:ascii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E4D41"/>
    <w:rPr>
      <w:rFonts w:ascii="Garamond" w:hAnsi="Garamond" w:cs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4D41"/>
    <w:rPr>
      <w:rFonts w:ascii="Garamond" w:hAnsi="Garamond" w:cs="Garamond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E4D4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E4D4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D41"/>
    <w:rPr>
      <w:rFonts w:ascii="Segoe UI" w:hAnsi="Segoe UI" w:cs="Segoe UI"/>
      <w:sz w:val="18"/>
      <w:szCs w:val="18"/>
    </w:rPr>
  </w:style>
  <w:style w:type="paragraph" w:customStyle="1" w:styleId="msolistparagraph0">
    <w:name w:val="msolistparagraph"/>
    <w:basedOn w:val="Normal"/>
    <w:uiPriority w:val="99"/>
    <w:rsid w:val="00DE4D41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DE4D41"/>
    <w:pPr>
      <w:ind w:firstLine="5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E4D4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E4D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4D4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4D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4D41"/>
    <w:rPr>
      <w:b/>
      <w:bCs/>
    </w:rPr>
  </w:style>
  <w:style w:type="paragraph" w:styleId="BodyText2">
    <w:name w:val="Body Text 2"/>
    <w:basedOn w:val="Normal"/>
    <w:link w:val="BodyText2Char"/>
    <w:uiPriority w:val="99"/>
    <w:rsid w:val="00DE4D41"/>
    <w:pPr>
      <w:spacing w:before="120" w:after="120"/>
      <w:jc w:val="both"/>
    </w:pPr>
    <w:rPr>
      <w:rFonts w:ascii="Garamond" w:hAnsi="Garamond" w:cs="Garamond"/>
      <w:color w:val="FF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E4D41"/>
    <w:rPr>
      <w:rFonts w:ascii="Garamond" w:hAnsi="Garamond" w:cs="Garamond"/>
      <w:color w:val="FF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614</Words>
  <Characters>3500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n.kaptel</dc:creator>
  <cp:keywords/>
  <dc:description/>
  <cp:lastModifiedBy>pii</cp:lastModifiedBy>
  <cp:revision>9</cp:revision>
  <cp:lastPrinted>2018-08-24T07:22:00Z</cp:lastPrinted>
  <dcterms:created xsi:type="dcterms:W3CDTF">2018-08-24T13:02:00Z</dcterms:created>
  <dcterms:modified xsi:type="dcterms:W3CDTF">2018-09-19T10:53:00Z</dcterms:modified>
</cp:coreProperties>
</file>