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7B9" w:rsidRPr="00AC17B9" w:rsidRDefault="00AC17B9" w:rsidP="00AC17B9">
      <w:pPr>
        <w:ind w:right="-11"/>
        <w:rPr>
          <w:rFonts w:ascii="Garamond" w:hAnsi="Garamond" w:cs="Arial"/>
          <w:b/>
          <w:sz w:val="28"/>
          <w:szCs w:val="28"/>
        </w:rPr>
      </w:pPr>
      <w:r w:rsidRPr="00AC17B9">
        <w:rPr>
          <w:rFonts w:ascii="Garamond" w:hAnsi="Garamond" w:cs="Arial"/>
          <w:b/>
          <w:sz w:val="28"/>
          <w:szCs w:val="28"/>
          <w:lang w:val="en-US"/>
        </w:rPr>
        <w:t>V</w:t>
      </w:r>
      <w:r w:rsidRPr="00AC17B9">
        <w:rPr>
          <w:rFonts w:ascii="Garamond" w:hAnsi="Garamond" w:cs="Arial"/>
          <w:b/>
          <w:sz w:val="28"/>
          <w:szCs w:val="28"/>
        </w:rPr>
        <w:t xml:space="preserve">.4. Изменения, связанные с необходимостью расширения резервных способов доставки электронных документов в случае чрезвычайной ситуации и актуализацией </w:t>
      </w:r>
      <w:r w:rsidR="00817364">
        <w:rPr>
          <w:rFonts w:ascii="Garamond" w:hAnsi="Garamond" w:cs="Arial"/>
          <w:b/>
          <w:sz w:val="28"/>
          <w:szCs w:val="28"/>
        </w:rPr>
        <w:t>с</w:t>
      </w:r>
      <w:r w:rsidRPr="00AC17B9">
        <w:rPr>
          <w:rFonts w:ascii="Garamond" w:hAnsi="Garamond" w:cs="Arial"/>
          <w:b/>
          <w:sz w:val="28"/>
          <w:szCs w:val="28"/>
        </w:rPr>
        <w:t>оглашения о применении ЭП</w:t>
      </w:r>
    </w:p>
    <w:p w:rsidR="00AC17B9" w:rsidRPr="00AC17B9" w:rsidRDefault="00AC17B9" w:rsidP="00AC17B9">
      <w:pPr>
        <w:ind w:right="-11"/>
        <w:rPr>
          <w:rFonts w:ascii="Garamond" w:hAnsi="Garamond" w:cs="Arial"/>
          <w:b/>
          <w:sz w:val="28"/>
          <w:szCs w:val="28"/>
        </w:rPr>
      </w:pPr>
    </w:p>
    <w:p w:rsidR="00AC17B9" w:rsidRPr="00AC17B9" w:rsidRDefault="00AC17B9" w:rsidP="00AC17B9">
      <w:pPr>
        <w:ind w:right="-11"/>
        <w:jc w:val="right"/>
        <w:rPr>
          <w:rFonts w:ascii="Garamond" w:hAnsi="Garamond" w:cs="Arial"/>
          <w:b/>
          <w:sz w:val="28"/>
          <w:szCs w:val="28"/>
        </w:rPr>
      </w:pPr>
      <w:r w:rsidRPr="00AC17B9">
        <w:rPr>
          <w:rFonts w:ascii="Garamond" w:hAnsi="Garamond" w:cs="Arial"/>
          <w:b/>
          <w:sz w:val="28"/>
          <w:szCs w:val="28"/>
        </w:rPr>
        <w:t>Приложение № 5.4</w:t>
      </w:r>
    </w:p>
    <w:p w:rsidR="004B4EFD" w:rsidRPr="00D6731F" w:rsidRDefault="004B4EFD" w:rsidP="004B4EFD">
      <w:pPr>
        <w:ind w:right="-11"/>
        <w:jc w:val="right"/>
        <w:rPr>
          <w:rFonts w:ascii="Garamond" w:hAnsi="Garamond"/>
          <w:b/>
          <w:sz w:val="28"/>
          <w:szCs w:val="28"/>
        </w:rPr>
      </w:pPr>
    </w:p>
    <w:p w:rsidR="004B4EFD" w:rsidRPr="002C7565" w:rsidRDefault="004B4EFD" w:rsidP="004B4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aramond" w:hAnsi="Garamond"/>
        </w:rPr>
      </w:pPr>
      <w:r w:rsidRPr="002C7565">
        <w:rPr>
          <w:rFonts w:ascii="Garamond" w:hAnsi="Garamond" w:cs="Garamond"/>
          <w:b/>
          <w:bCs/>
        </w:rPr>
        <w:t>Инициатор:</w:t>
      </w:r>
      <w:r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  <w:bCs/>
        </w:rPr>
        <w:t xml:space="preserve">АО </w:t>
      </w:r>
      <w:r w:rsidRPr="00421EDD">
        <w:rPr>
          <w:rFonts w:ascii="Garamond" w:hAnsi="Garamond" w:cs="Garamond"/>
          <w:bCs/>
        </w:rPr>
        <w:t>«</w:t>
      </w:r>
      <w:r>
        <w:rPr>
          <w:rFonts w:ascii="Garamond" w:hAnsi="Garamond"/>
        </w:rPr>
        <w:t>АТС».</w:t>
      </w:r>
    </w:p>
    <w:p w:rsidR="004B4EFD" w:rsidRPr="00EC1593" w:rsidRDefault="004B4EFD" w:rsidP="004B4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rPr>
          <w:rFonts w:ascii="Garamond" w:hAnsi="Garamond"/>
        </w:rPr>
      </w:pPr>
      <w:r w:rsidRPr="002C7565">
        <w:rPr>
          <w:rFonts w:ascii="Garamond" w:hAnsi="Garamond"/>
          <w:b/>
        </w:rPr>
        <w:t>Обоснование:</w:t>
      </w:r>
      <w:r>
        <w:rPr>
          <w:rFonts w:ascii="Garamond" w:hAnsi="Garamond"/>
          <w:b/>
        </w:rPr>
        <w:t xml:space="preserve"> </w:t>
      </w:r>
      <w:r w:rsidR="00817364">
        <w:rPr>
          <w:rFonts w:ascii="Garamond" w:hAnsi="Garamond"/>
        </w:rPr>
        <w:t>п</w:t>
      </w:r>
      <w:r w:rsidR="0064150C">
        <w:rPr>
          <w:rFonts w:ascii="Garamond" w:hAnsi="Garamond"/>
        </w:rPr>
        <w:t xml:space="preserve">редлагается </w:t>
      </w:r>
      <w:r w:rsidR="005B6B6D" w:rsidRPr="005B6B6D">
        <w:rPr>
          <w:rFonts w:ascii="Garamond" w:hAnsi="Garamond"/>
        </w:rPr>
        <w:t>дополнить</w:t>
      </w:r>
      <w:r w:rsidR="0064150C">
        <w:rPr>
          <w:rFonts w:ascii="Garamond" w:hAnsi="Garamond"/>
        </w:rPr>
        <w:t xml:space="preserve"> порядок</w:t>
      </w:r>
      <w:r w:rsidR="005B6B6D">
        <w:rPr>
          <w:rFonts w:ascii="Garamond" w:hAnsi="Garamond"/>
        </w:rPr>
        <w:t xml:space="preserve"> направл</w:t>
      </w:r>
      <w:r w:rsidR="005B6B6D" w:rsidRPr="005B6B6D">
        <w:rPr>
          <w:rFonts w:ascii="Garamond" w:hAnsi="Garamond"/>
        </w:rPr>
        <w:t xml:space="preserve">ения </w:t>
      </w:r>
      <w:r w:rsidR="007167A5">
        <w:rPr>
          <w:rFonts w:ascii="Garamond" w:hAnsi="Garamond"/>
        </w:rPr>
        <w:t>К</w:t>
      </w:r>
      <w:r w:rsidR="005B6B6D" w:rsidRPr="005B6B6D">
        <w:rPr>
          <w:rFonts w:ascii="Garamond" w:hAnsi="Garamond"/>
        </w:rPr>
        <w:t>оммерческим оператором электронных документов в случае чрезвычайной ситуации</w:t>
      </w:r>
      <w:r w:rsidR="0064150C">
        <w:rPr>
          <w:rFonts w:ascii="Garamond" w:hAnsi="Garamond"/>
        </w:rPr>
        <w:t xml:space="preserve">. </w:t>
      </w:r>
    </w:p>
    <w:p w:rsidR="004B4EFD" w:rsidRPr="007C092E" w:rsidRDefault="004B4EFD" w:rsidP="004B4EF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rPr>
          <w:rFonts w:ascii="Garamond" w:hAnsi="Garamond"/>
          <w:b/>
        </w:rPr>
      </w:pPr>
      <w:r w:rsidRPr="002C7565">
        <w:rPr>
          <w:rFonts w:ascii="Garamond" w:hAnsi="Garamond" w:cs="Garamond"/>
          <w:b/>
          <w:bCs/>
        </w:rPr>
        <w:t xml:space="preserve">Дата вступления в силу: </w:t>
      </w:r>
      <w:r w:rsidR="00AC17B9">
        <w:rPr>
          <w:rFonts w:ascii="Garamond" w:hAnsi="Garamond"/>
        </w:rPr>
        <w:t>1 ию</w:t>
      </w:r>
      <w:r w:rsidR="00BB7894">
        <w:rPr>
          <w:rFonts w:ascii="Garamond" w:hAnsi="Garamond"/>
        </w:rPr>
        <w:t>л</w:t>
      </w:r>
      <w:r w:rsidR="00AC17B9">
        <w:rPr>
          <w:rFonts w:ascii="Garamond" w:hAnsi="Garamond"/>
        </w:rPr>
        <w:t>я</w:t>
      </w:r>
      <w:r w:rsidR="00E9546D">
        <w:rPr>
          <w:rFonts w:ascii="Garamond" w:hAnsi="Garamond"/>
        </w:rPr>
        <w:t xml:space="preserve"> 202</w:t>
      </w:r>
      <w:r w:rsidR="00832639">
        <w:rPr>
          <w:rFonts w:ascii="Garamond" w:hAnsi="Garamond"/>
        </w:rPr>
        <w:t>2</w:t>
      </w:r>
      <w:r w:rsidRPr="007C092E">
        <w:rPr>
          <w:rFonts w:ascii="Garamond" w:hAnsi="Garamond"/>
        </w:rPr>
        <w:t xml:space="preserve"> года</w:t>
      </w:r>
      <w:r>
        <w:rPr>
          <w:rFonts w:ascii="Garamond" w:hAnsi="Garamond"/>
        </w:rPr>
        <w:t>.</w:t>
      </w:r>
    </w:p>
    <w:p w:rsidR="004B4EFD" w:rsidRPr="00426B60" w:rsidRDefault="004B4EFD" w:rsidP="004B4EFD">
      <w:pPr>
        <w:outlineLvl w:val="0"/>
        <w:rPr>
          <w:rFonts w:ascii="Garamond" w:hAnsi="Garamond"/>
          <w:bCs/>
          <w:iCs/>
        </w:rPr>
      </w:pPr>
    </w:p>
    <w:p w:rsidR="004B4EFD" w:rsidRDefault="004B4EFD" w:rsidP="00454B59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  <w:r w:rsidRPr="00853952">
        <w:rPr>
          <w:rFonts w:ascii="Garamond" w:hAnsi="Garamond"/>
          <w:b/>
          <w:sz w:val="26"/>
          <w:szCs w:val="26"/>
        </w:rPr>
        <w:t>Предложения по изменениям и дополнениям в СТАНДАРТНУЮ ФОРМУ СОГЛАШЕНИЯ О ПРИМЕНЕНИИ ЭЛЕКТРОННОЙ ПОДПИСИ В ТОРГОВОЙ СИСТЕМЕ ОПТОВОГО РЫНКА (Приложение № Д</w:t>
      </w:r>
      <w:r>
        <w:rPr>
          <w:rFonts w:ascii="Garamond" w:hAnsi="Garamond"/>
          <w:b/>
          <w:sz w:val="26"/>
          <w:szCs w:val="26"/>
        </w:rPr>
        <w:t xml:space="preserve"> </w:t>
      </w:r>
      <w:r w:rsidR="005850F1">
        <w:rPr>
          <w:rFonts w:ascii="Garamond" w:hAnsi="Garamond"/>
          <w:b/>
          <w:sz w:val="26"/>
          <w:szCs w:val="26"/>
        </w:rPr>
        <w:t>7 к Договору о </w:t>
      </w:r>
      <w:r w:rsidRPr="00853952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:rsidR="004B4EFD" w:rsidRPr="00853952" w:rsidRDefault="004B4EFD" w:rsidP="004B4EFD">
      <w:pPr>
        <w:tabs>
          <w:tab w:val="left" w:pos="709"/>
        </w:tabs>
        <w:rPr>
          <w:rFonts w:ascii="Garamond" w:hAnsi="Garamond"/>
          <w:b/>
          <w:sz w:val="26"/>
          <w:szCs w:val="26"/>
        </w:rPr>
      </w:pPr>
    </w:p>
    <w:tbl>
      <w:tblPr>
        <w:tblW w:w="5082" w:type="pct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6891"/>
        <w:gridCol w:w="6945"/>
      </w:tblGrid>
      <w:tr w:rsidR="004B4EFD" w:rsidRPr="00817364" w:rsidTr="00B3517E">
        <w:trPr>
          <w:trHeight w:val="435"/>
        </w:trPr>
        <w:tc>
          <w:tcPr>
            <w:tcW w:w="325" w:type="pct"/>
            <w:tcMar>
              <w:left w:w="57" w:type="dxa"/>
              <w:right w:w="57" w:type="dxa"/>
            </w:tcMar>
            <w:vAlign w:val="center"/>
          </w:tcPr>
          <w:p w:rsidR="004B4EFD" w:rsidRPr="00817364" w:rsidRDefault="004B4EFD" w:rsidP="00A17A65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17364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4B4EFD" w:rsidRPr="00817364" w:rsidRDefault="004B4EFD" w:rsidP="00A17A65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17364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2328" w:type="pct"/>
            <w:vAlign w:val="center"/>
          </w:tcPr>
          <w:p w:rsidR="004B4EFD" w:rsidRPr="00817364" w:rsidRDefault="004B4EFD" w:rsidP="00A17A6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17364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4B4EFD" w:rsidRPr="00817364" w:rsidRDefault="004B4EFD" w:rsidP="00A17A6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17364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вступления в силу изменений</w:t>
            </w:r>
          </w:p>
        </w:tc>
        <w:tc>
          <w:tcPr>
            <w:tcW w:w="2346" w:type="pct"/>
            <w:vAlign w:val="center"/>
          </w:tcPr>
          <w:p w:rsidR="004B4EFD" w:rsidRPr="00817364" w:rsidRDefault="004B4EFD" w:rsidP="00A17A65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17364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4B4EFD" w:rsidRPr="00817364" w:rsidRDefault="004B4EFD" w:rsidP="00A17A65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817364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2C10AB" w:rsidRPr="00817364" w:rsidTr="00B3517E">
        <w:trPr>
          <w:trHeight w:val="345"/>
        </w:trPr>
        <w:tc>
          <w:tcPr>
            <w:tcW w:w="325" w:type="pct"/>
            <w:vAlign w:val="center"/>
          </w:tcPr>
          <w:p w:rsidR="002C10AB" w:rsidRPr="00817364" w:rsidRDefault="00750A0D" w:rsidP="00A17A65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</w:pPr>
            <w:r w:rsidRPr="00817364"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2328" w:type="pct"/>
          </w:tcPr>
          <w:p w:rsidR="005B6B6D" w:rsidRPr="00817364" w:rsidRDefault="005B6B6D" w:rsidP="005B6B6D">
            <w:pPr>
              <w:pStyle w:val="txt"/>
              <w:numPr>
                <w:ilvl w:val="0"/>
                <w:numId w:val="22"/>
              </w:numPr>
              <w:spacing w:before="240" w:beforeAutospacing="0" w:after="120" w:afterAutospacing="0"/>
              <w:ind w:right="-6"/>
              <w:outlineLvl w:val="0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bookmarkStart w:id="0" w:name="_Toc137021335"/>
            <w:r w:rsidRPr="00817364">
              <w:rPr>
                <w:rFonts w:ascii="Garamond" w:hAnsi="Garamond" w:cs="Times New Roman"/>
                <w:b/>
                <w:bCs/>
                <w:sz w:val="22"/>
                <w:szCs w:val="22"/>
              </w:rPr>
              <w:t>УСЛОВИЯ РАВНОЗНАЧНОСТИ ЭЛЕКТРОННОЙ ПОДПИСИ СОБСТВЕННОРУЧНОЙ</w:t>
            </w:r>
            <w:bookmarkEnd w:id="0"/>
          </w:p>
          <w:p w:rsidR="00750A0D" w:rsidRPr="00817364" w:rsidRDefault="00750A0D" w:rsidP="00750A0D">
            <w:pPr>
              <w:pStyle w:val="txt"/>
              <w:numPr>
                <w:ilvl w:val="1"/>
                <w:numId w:val="22"/>
              </w:numPr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>ЭП в электронном документе равнозначна собственноручной подписи владельца сертификата ключа подписи при одновременном выполнении следующих условий:</w:t>
            </w:r>
          </w:p>
          <w:p w:rsidR="00750A0D" w:rsidRPr="00817364" w:rsidRDefault="00750A0D" w:rsidP="00750A0D">
            <w:pPr>
              <w:pStyle w:val="txt"/>
              <w:numPr>
                <w:ilvl w:val="0"/>
                <w:numId w:val="8"/>
              </w:numPr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>На момент проверки ЭП сертификат ключа подписи уполномоченного лица Удостоверяющего центра является действительным;</w:t>
            </w:r>
          </w:p>
          <w:p w:rsidR="00750A0D" w:rsidRPr="00817364" w:rsidRDefault="00750A0D" w:rsidP="00750A0D">
            <w:pPr>
              <w:pStyle w:val="txt"/>
              <w:numPr>
                <w:ilvl w:val="0"/>
                <w:numId w:val="8"/>
              </w:numPr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>сертификат ключа подписи, соответствующий ЭП, издан Удостоверяющим центром;</w:t>
            </w:r>
          </w:p>
          <w:p w:rsidR="00750A0D" w:rsidRPr="00817364" w:rsidRDefault="00750A0D" w:rsidP="00750A0D">
            <w:pPr>
              <w:pStyle w:val="txt"/>
              <w:numPr>
                <w:ilvl w:val="0"/>
                <w:numId w:val="8"/>
              </w:numPr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 xml:space="preserve">владелец сертификата ключа подписи идентифицирован по содержимому поля </w:t>
            </w:r>
            <w:r w:rsidRPr="00817364">
              <w:rPr>
                <w:rFonts w:ascii="Garamond" w:hAnsi="Garamond" w:cs="Times New Roman"/>
                <w:sz w:val="22"/>
                <w:szCs w:val="22"/>
                <w:lang w:val="en-US"/>
              </w:rPr>
              <w:t>Subject</w:t>
            </w:r>
            <w:r w:rsidRPr="00817364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r w:rsidRPr="00817364">
              <w:rPr>
                <w:rFonts w:ascii="Garamond" w:hAnsi="Garamond" w:cs="Times New Roman"/>
                <w:sz w:val="22"/>
                <w:szCs w:val="22"/>
                <w:lang w:val="en-US"/>
              </w:rPr>
              <w:t>Name</w:t>
            </w:r>
            <w:r w:rsidRPr="00817364">
              <w:rPr>
                <w:rFonts w:ascii="Garamond" w:hAnsi="Garamond" w:cs="Times New Roman"/>
                <w:sz w:val="22"/>
                <w:szCs w:val="22"/>
              </w:rPr>
              <w:t xml:space="preserve"> сертификата ключа подписи;</w:t>
            </w:r>
          </w:p>
          <w:p w:rsidR="00750A0D" w:rsidRPr="00817364" w:rsidRDefault="00750A0D" w:rsidP="00750A0D">
            <w:pPr>
              <w:pStyle w:val="txt"/>
              <w:numPr>
                <w:ilvl w:val="0"/>
                <w:numId w:val="8"/>
              </w:numPr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>серийный номер сертификата ключа подписи, относящийся к ЭП, не содержится в актуальном списке отозванных сертификатов на момент проверки ЭП;</w:t>
            </w:r>
          </w:p>
          <w:p w:rsidR="00750A0D" w:rsidRPr="00817364" w:rsidRDefault="00750A0D" w:rsidP="00750A0D">
            <w:pPr>
              <w:pStyle w:val="txt"/>
              <w:numPr>
                <w:ilvl w:val="0"/>
                <w:numId w:val="8"/>
              </w:numPr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lastRenderedPageBreak/>
              <w:t>срок действия сертификата ключа подписи, относящегося к ЭП, наступил и не окончен на момент проверки ЭП;</w:t>
            </w:r>
          </w:p>
          <w:p w:rsidR="00750A0D" w:rsidRPr="00817364" w:rsidRDefault="00750A0D" w:rsidP="00750A0D">
            <w:pPr>
              <w:pStyle w:val="txt"/>
              <w:numPr>
                <w:ilvl w:val="0"/>
                <w:numId w:val="8"/>
              </w:numPr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  <w:szCs w:val="22"/>
                <w:highlight w:val="yellow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  <w:highlight w:val="yellow"/>
              </w:rPr>
              <w:t>ЭП используется в соответствии со сведениями, указанными в сертификате ключа подписи и определяемыми договорами, регулирующими отношения Сторон настоящего Соглашения с Удостоверяющими центрами, указанными в п. 1.2 настоящего Соглашения;</w:t>
            </w:r>
          </w:p>
          <w:p w:rsidR="005F534E" w:rsidRPr="00817364" w:rsidRDefault="00750A0D" w:rsidP="005F534E">
            <w:pPr>
              <w:pStyle w:val="txt"/>
              <w:numPr>
                <w:ilvl w:val="0"/>
                <w:numId w:val="8"/>
              </w:numPr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>проверка с использованием средства ЭП на предмет отсутствия искажений в подписанном ЭП электронном документе дала положительный результат;</w:t>
            </w:r>
          </w:p>
          <w:p w:rsidR="002C10AB" w:rsidRPr="00817364" w:rsidRDefault="00750A0D" w:rsidP="005F534E">
            <w:pPr>
              <w:pStyle w:val="txt"/>
              <w:numPr>
                <w:ilvl w:val="0"/>
                <w:numId w:val="8"/>
              </w:numPr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 xml:space="preserve">период между сроком начала действия сертификата ключа подписи и моментом проверки ЭП не превышает срок действия ключа ЭП, определенного </w:t>
            </w:r>
            <w:r w:rsidRPr="00817364">
              <w:rPr>
                <w:rFonts w:ascii="Garamond" w:hAnsi="Garamond" w:cs="Times New Roman"/>
                <w:sz w:val="22"/>
                <w:szCs w:val="22"/>
                <w:highlight w:val="yellow"/>
              </w:rPr>
              <w:t xml:space="preserve">в </w:t>
            </w:r>
            <w:r w:rsidRPr="00817364">
              <w:rPr>
                <w:rFonts w:ascii="Garamond" w:hAnsi="Garamond" w:cs="Times New Roman"/>
                <w:sz w:val="22"/>
                <w:szCs w:val="22"/>
              </w:rPr>
              <w:t>договорами, регулирующими отношения Сторон настоящего Соглашения с удостоверяющими центрами, указанными в п. 1.2 настоящего Соглашения.</w:t>
            </w:r>
          </w:p>
        </w:tc>
        <w:tc>
          <w:tcPr>
            <w:tcW w:w="2346" w:type="pct"/>
          </w:tcPr>
          <w:p w:rsidR="005B6B6D" w:rsidRPr="00817364" w:rsidRDefault="005B6B6D" w:rsidP="005B6B6D">
            <w:pPr>
              <w:pStyle w:val="txt"/>
              <w:numPr>
                <w:ilvl w:val="0"/>
                <w:numId w:val="23"/>
              </w:numPr>
              <w:spacing w:before="240" w:beforeAutospacing="0" w:after="120" w:afterAutospacing="0"/>
              <w:ind w:right="-6"/>
              <w:outlineLvl w:val="0"/>
              <w:rPr>
                <w:rFonts w:ascii="Garamond" w:hAnsi="Garamond" w:cs="Times New Roman"/>
                <w:b/>
                <w:bCs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b/>
                <w:bCs/>
                <w:sz w:val="22"/>
                <w:szCs w:val="22"/>
              </w:rPr>
              <w:lastRenderedPageBreak/>
              <w:t>УСЛОВИЯ РАВНОЗНАЧНОСТИ ЭЛЕКТРОННОЙ ПОДПИСИ СОБСТВЕННОРУЧНОЙ</w:t>
            </w:r>
          </w:p>
          <w:p w:rsidR="00750A0D" w:rsidRPr="00817364" w:rsidRDefault="00750A0D" w:rsidP="00750A0D">
            <w:pPr>
              <w:pStyle w:val="txt"/>
              <w:numPr>
                <w:ilvl w:val="1"/>
                <w:numId w:val="23"/>
              </w:numPr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>ЭП в электронном документе равнозначна собственноручной подписи владельца сертификата ключа подписи при одновременном выполнении следующих условий:</w:t>
            </w:r>
          </w:p>
          <w:p w:rsidR="00750A0D" w:rsidRPr="00817364" w:rsidRDefault="00750A0D" w:rsidP="00750A0D">
            <w:pPr>
              <w:pStyle w:val="txt"/>
              <w:numPr>
                <w:ilvl w:val="0"/>
                <w:numId w:val="8"/>
              </w:numPr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>На момент проверки ЭП сертификат ключа подписи уполномоченного лица Удостоверяющего центра является действительным;</w:t>
            </w:r>
          </w:p>
          <w:p w:rsidR="00750A0D" w:rsidRPr="00817364" w:rsidRDefault="00750A0D" w:rsidP="00750A0D">
            <w:pPr>
              <w:pStyle w:val="txt"/>
              <w:numPr>
                <w:ilvl w:val="0"/>
                <w:numId w:val="8"/>
              </w:numPr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>сертификат ключа подписи, соответствующий ЭП, издан Удостоверяющим центром;</w:t>
            </w:r>
          </w:p>
          <w:p w:rsidR="00750A0D" w:rsidRPr="00817364" w:rsidRDefault="00750A0D" w:rsidP="00750A0D">
            <w:pPr>
              <w:pStyle w:val="txt"/>
              <w:numPr>
                <w:ilvl w:val="0"/>
                <w:numId w:val="8"/>
              </w:numPr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 xml:space="preserve">владелец сертификата ключа подписи идентифицирован по содержимому поля </w:t>
            </w:r>
            <w:r w:rsidRPr="00817364">
              <w:rPr>
                <w:rFonts w:ascii="Garamond" w:hAnsi="Garamond" w:cs="Times New Roman"/>
                <w:sz w:val="22"/>
                <w:szCs w:val="22"/>
                <w:lang w:val="en-US"/>
              </w:rPr>
              <w:t>Subject</w:t>
            </w:r>
            <w:r w:rsidRPr="00817364">
              <w:rPr>
                <w:rFonts w:ascii="Garamond" w:hAnsi="Garamond" w:cs="Times New Roman"/>
                <w:sz w:val="22"/>
                <w:szCs w:val="22"/>
              </w:rPr>
              <w:t xml:space="preserve"> </w:t>
            </w:r>
            <w:r w:rsidRPr="00817364">
              <w:rPr>
                <w:rFonts w:ascii="Garamond" w:hAnsi="Garamond" w:cs="Times New Roman"/>
                <w:sz w:val="22"/>
                <w:szCs w:val="22"/>
                <w:lang w:val="en-US"/>
              </w:rPr>
              <w:t>Name</w:t>
            </w:r>
            <w:r w:rsidRPr="00817364">
              <w:rPr>
                <w:rFonts w:ascii="Garamond" w:hAnsi="Garamond" w:cs="Times New Roman"/>
                <w:sz w:val="22"/>
                <w:szCs w:val="22"/>
              </w:rPr>
              <w:t xml:space="preserve"> сертификата ключа подписи;</w:t>
            </w:r>
          </w:p>
          <w:p w:rsidR="00750A0D" w:rsidRPr="00817364" w:rsidRDefault="00750A0D" w:rsidP="00750A0D">
            <w:pPr>
              <w:pStyle w:val="txt"/>
              <w:numPr>
                <w:ilvl w:val="0"/>
                <w:numId w:val="8"/>
              </w:numPr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>серийный номер сертификата ключа подписи, относящийся к ЭП, не содержится в актуальном списке отозванных сертификатов на момент проверки ЭП;</w:t>
            </w:r>
          </w:p>
          <w:p w:rsidR="00750A0D" w:rsidRPr="00817364" w:rsidRDefault="00750A0D" w:rsidP="00750A0D">
            <w:pPr>
              <w:pStyle w:val="txt"/>
              <w:numPr>
                <w:ilvl w:val="0"/>
                <w:numId w:val="8"/>
              </w:numPr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lastRenderedPageBreak/>
              <w:t>срок действия сертификата ключа подписи, относящегося к ЭП, наступил и не окончен на момент проверки ЭП;</w:t>
            </w:r>
          </w:p>
          <w:p w:rsidR="005F534E" w:rsidRPr="00817364" w:rsidRDefault="00750A0D" w:rsidP="005F534E">
            <w:pPr>
              <w:pStyle w:val="txt"/>
              <w:numPr>
                <w:ilvl w:val="0"/>
                <w:numId w:val="8"/>
              </w:numPr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>проверка с использованием средства ЭП на предмет отсутствия искажений в подписанном ЭП электронном документе дала положительный результат;</w:t>
            </w:r>
          </w:p>
          <w:p w:rsidR="002C10AB" w:rsidRPr="00817364" w:rsidRDefault="00750A0D" w:rsidP="005F534E">
            <w:pPr>
              <w:pStyle w:val="txt"/>
              <w:numPr>
                <w:ilvl w:val="0"/>
                <w:numId w:val="8"/>
              </w:numPr>
              <w:spacing w:before="120" w:beforeAutospacing="0" w:after="120" w:afterAutospacing="0"/>
              <w:ind w:right="-6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>период между сроком начала действия сертификата ключа подписи и моментом проверки ЭП не превышает срок действия ключа Э</w:t>
            </w:r>
            <w:r w:rsidR="005F534E" w:rsidRPr="00817364">
              <w:rPr>
                <w:rFonts w:ascii="Garamond" w:hAnsi="Garamond" w:cs="Times New Roman"/>
                <w:sz w:val="22"/>
                <w:szCs w:val="22"/>
              </w:rPr>
              <w:t xml:space="preserve">П, определенного </w:t>
            </w:r>
            <w:r w:rsidRPr="00817364">
              <w:rPr>
                <w:rFonts w:ascii="Garamond" w:hAnsi="Garamond" w:cs="Times New Roman"/>
                <w:sz w:val="22"/>
                <w:szCs w:val="22"/>
              </w:rPr>
              <w:t>договорами, регулирующими отношения Сторон настоящего Соглашения с удостоверяющими центрами, указанными в п. 1.2 настоящего Соглашения.</w:t>
            </w:r>
          </w:p>
        </w:tc>
      </w:tr>
      <w:tr w:rsidR="00A4284A" w:rsidRPr="00817364" w:rsidTr="00B3517E">
        <w:trPr>
          <w:trHeight w:val="345"/>
        </w:trPr>
        <w:tc>
          <w:tcPr>
            <w:tcW w:w="325" w:type="pct"/>
            <w:vAlign w:val="center"/>
          </w:tcPr>
          <w:p w:rsidR="00A4284A" w:rsidRPr="00817364" w:rsidRDefault="00A4284A" w:rsidP="00E508D6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17364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10.1</w:t>
            </w:r>
          </w:p>
        </w:tc>
        <w:tc>
          <w:tcPr>
            <w:tcW w:w="2328" w:type="pct"/>
          </w:tcPr>
          <w:p w:rsidR="00A4284A" w:rsidRPr="00817364" w:rsidRDefault="00A4284A" w:rsidP="008017FC">
            <w:pPr>
              <w:pStyle w:val="txt"/>
              <w:numPr>
                <w:ilvl w:val="1"/>
                <w:numId w:val="25"/>
              </w:numPr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 xml:space="preserve">В случае возникновения споров о наличии ЭП </w:t>
            </w:r>
            <w:proofErr w:type="gramStart"/>
            <w:r w:rsidRPr="00817364">
              <w:rPr>
                <w:rFonts w:ascii="Garamond" w:hAnsi="Garamond" w:cs="Times New Roman"/>
                <w:sz w:val="22"/>
                <w:szCs w:val="22"/>
              </w:rPr>
              <w:t xml:space="preserve">в </w:t>
            </w:r>
            <w:r w:rsidRPr="005850F1">
              <w:rPr>
                <w:rFonts w:ascii="Garamond" w:hAnsi="Garamond" w:cs="Times New Roman"/>
                <w:sz w:val="22"/>
                <w:szCs w:val="22"/>
              </w:rPr>
              <w:t>электронн</w:t>
            </w:r>
            <w:r w:rsidRPr="00817364">
              <w:rPr>
                <w:rFonts w:ascii="Garamond" w:hAnsi="Garamond" w:cs="Times New Roman"/>
                <w:sz w:val="22"/>
                <w:szCs w:val="22"/>
                <w:highlight w:val="yellow"/>
              </w:rPr>
              <w:t>ым</w:t>
            </w:r>
            <w:r w:rsidRPr="00817364">
              <w:rPr>
                <w:rFonts w:ascii="Garamond" w:hAnsi="Garamond" w:cs="Times New Roman"/>
                <w:sz w:val="22"/>
                <w:szCs w:val="22"/>
              </w:rPr>
              <w:t xml:space="preserve"> документе</w:t>
            </w:r>
            <w:proofErr w:type="gramEnd"/>
            <w:r w:rsidRPr="00817364">
              <w:rPr>
                <w:rFonts w:ascii="Garamond" w:hAnsi="Garamond" w:cs="Times New Roman"/>
                <w:sz w:val="22"/>
                <w:szCs w:val="22"/>
              </w:rPr>
              <w:t xml:space="preserve"> бремя доказывания лежит на Стороне, не соглашающейся с наличием ЭП. </w:t>
            </w:r>
          </w:p>
        </w:tc>
        <w:tc>
          <w:tcPr>
            <w:tcW w:w="2346" w:type="pct"/>
          </w:tcPr>
          <w:p w:rsidR="00A4284A" w:rsidRPr="00817364" w:rsidRDefault="00A4284A" w:rsidP="008017FC">
            <w:pPr>
              <w:pStyle w:val="txt"/>
              <w:numPr>
                <w:ilvl w:val="1"/>
                <w:numId w:val="27"/>
              </w:numPr>
              <w:spacing w:before="120" w:beforeAutospacing="0" w:after="120" w:afterAutospacing="0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 xml:space="preserve">В случае возникновения споров о наличии ЭП в </w:t>
            </w:r>
            <w:r w:rsidRPr="005850F1">
              <w:rPr>
                <w:rFonts w:ascii="Garamond" w:hAnsi="Garamond" w:cs="Times New Roman"/>
                <w:sz w:val="22"/>
                <w:szCs w:val="22"/>
              </w:rPr>
              <w:t>электронн</w:t>
            </w:r>
            <w:r w:rsidRPr="00817364">
              <w:rPr>
                <w:rFonts w:ascii="Garamond" w:hAnsi="Garamond" w:cs="Times New Roman"/>
                <w:sz w:val="22"/>
                <w:szCs w:val="22"/>
                <w:highlight w:val="yellow"/>
              </w:rPr>
              <w:t>ом</w:t>
            </w:r>
            <w:r w:rsidRPr="00817364">
              <w:rPr>
                <w:rFonts w:ascii="Garamond" w:hAnsi="Garamond" w:cs="Times New Roman"/>
                <w:sz w:val="22"/>
                <w:szCs w:val="22"/>
              </w:rPr>
              <w:t xml:space="preserve"> документе бремя доказывания лежит на Стороне, не соглашающейся с наличием ЭП. </w:t>
            </w:r>
          </w:p>
        </w:tc>
      </w:tr>
      <w:tr w:rsidR="00742D7A" w:rsidRPr="00817364" w:rsidTr="00B3517E">
        <w:trPr>
          <w:trHeight w:val="345"/>
        </w:trPr>
        <w:tc>
          <w:tcPr>
            <w:tcW w:w="325" w:type="pct"/>
            <w:vAlign w:val="center"/>
          </w:tcPr>
          <w:p w:rsidR="00742D7A" w:rsidRPr="00817364" w:rsidRDefault="00742D7A" w:rsidP="00E508D6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17364">
              <w:rPr>
                <w:rFonts w:ascii="Garamond" w:hAnsi="Garamond" w:cs="Garamond"/>
                <w:b/>
                <w:bCs/>
                <w:sz w:val="22"/>
                <w:szCs w:val="22"/>
              </w:rPr>
              <w:t>Приложение 1, п.</w:t>
            </w:r>
            <w:r w:rsidR="00817364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</w:t>
            </w:r>
            <w:r w:rsidRPr="00817364">
              <w:rPr>
                <w:rFonts w:ascii="Garamond" w:hAnsi="Garamond" w:cs="Garamond"/>
                <w:b/>
                <w:bCs/>
                <w:sz w:val="22"/>
                <w:szCs w:val="22"/>
              </w:rPr>
              <w:t>6</w:t>
            </w:r>
            <w:r w:rsidR="00817364">
              <w:rPr>
                <w:rFonts w:ascii="Garamond" w:hAnsi="Garamond" w:cs="Garamond"/>
                <w:b/>
                <w:bCs/>
                <w:sz w:val="22"/>
                <w:szCs w:val="22"/>
              </w:rPr>
              <w:t>.1</w:t>
            </w:r>
          </w:p>
        </w:tc>
        <w:tc>
          <w:tcPr>
            <w:tcW w:w="2328" w:type="pct"/>
          </w:tcPr>
          <w:p w:rsidR="00742D7A" w:rsidRPr="005850F1" w:rsidRDefault="00742D7A" w:rsidP="005850F1">
            <w:pPr>
              <w:pStyle w:val="a6"/>
              <w:numPr>
                <w:ilvl w:val="2"/>
                <w:numId w:val="28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ЭД, указанные в </w:t>
            </w:r>
            <w:proofErr w:type="spellStart"/>
            <w:r w:rsidRPr="00817364">
              <w:rPr>
                <w:rFonts w:ascii="Garamond" w:hAnsi="Garamond"/>
                <w:sz w:val="22"/>
                <w:szCs w:val="22"/>
              </w:rPr>
              <w:t>пп</w:t>
            </w:r>
            <w:proofErr w:type="spellEnd"/>
            <w:r w:rsidRPr="00817364">
              <w:rPr>
                <w:rFonts w:ascii="Garamond" w:hAnsi="Garamond"/>
                <w:sz w:val="22"/>
                <w:szCs w:val="22"/>
              </w:rPr>
              <w:t xml:space="preserve">. 1–3 приложения 2.2 к настоящим Правилам, формируются СО с применением сертификата ключа подписи, изданного удостоверяющим центром КО в соответствии с ГОСТ Р, указанным в приложении 2.2 к настоящим Правилам в качестве приоритетного на момент формирования ЭП СО. В случае если обязанность по направлению электронных документов, указанных в </w:t>
            </w:r>
            <w:proofErr w:type="spellStart"/>
            <w:r w:rsidRPr="00817364">
              <w:rPr>
                <w:rFonts w:ascii="Garamond" w:hAnsi="Garamond"/>
                <w:sz w:val="22"/>
                <w:szCs w:val="22"/>
              </w:rPr>
              <w:t>пп</w:t>
            </w:r>
            <w:proofErr w:type="spellEnd"/>
            <w:r w:rsidRPr="00817364">
              <w:rPr>
                <w:rFonts w:ascii="Garamond" w:hAnsi="Garamond"/>
                <w:sz w:val="22"/>
                <w:szCs w:val="22"/>
              </w:rPr>
              <w:t xml:space="preserve">. 1–3 приложения 2.2 к настоящим Правилам,  участнику ЭДО возникла у КО в соответствии с требованиями Договора о присоединении в период действия приоритета ГОСТ Р 34.10-2012, а имеющийся в распоряжении КО ЭД подписан СО с применением ЭП ГОСТ Р 34.10-2001, а также в случае, если КО до истечения периода действия приоритета ГОСТ Р 34.10-2001 не были получены подписанные участниками ЭДО электронные документы, указанные в </w:t>
            </w:r>
            <w:proofErr w:type="spellStart"/>
            <w:r w:rsidRPr="00817364">
              <w:rPr>
                <w:rFonts w:ascii="Garamond" w:hAnsi="Garamond"/>
                <w:sz w:val="22"/>
                <w:szCs w:val="22"/>
              </w:rPr>
              <w:t>пп</w:t>
            </w:r>
            <w:proofErr w:type="spellEnd"/>
            <w:r w:rsidRPr="00817364">
              <w:rPr>
                <w:rFonts w:ascii="Garamond" w:hAnsi="Garamond"/>
                <w:sz w:val="22"/>
                <w:szCs w:val="22"/>
              </w:rPr>
              <w:t xml:space="preserve">. 1–3 приложения 2.2 к настоящим Правилам, документы, направленные КО в адрес участников ЭДО в период действия приоритета ГОСТ Р 34.10-2001, то КО в течение одного рабочего дня с момента возникновения у него </w:t>
            </w:r>
            <w:r w:rsidRPr="00817364">
              <w:rPr>
                <w:rFonts w:ascii="Garamond" w:hAnsi="Garamond"/>
                <w:sz w:val="22"/>
                <w:szCs w:val="22"/>
              </w:rPr>
              <w:lastRenderedPageBreak/>
              <w:t>обязанности по направлению ЭД участнику оптового рынка (ФСК) (в первый день действия приоритета ГОСТ Р 34.10-2012 в отношении ранее направленных документов, подписанных ключом ГОСТ Р 34.10-2001 и не согласованных участниками ЭДО) направляет в СО в электронном виде с применением ЭП запрос о переоформлении экземпляра ЭД с применением ключа ЭП ГОСТ Р 34.10-2012, а СО в течение одного рабочего дня с момента получения указанного запроса от КО подписывает экземпляр ЭД с применением ключа ЭП ГОСТ Р 34.10-2012 и направляет его в адрес КО.</w:t>
            </w:r>
          </w:p>
        </w:tc>
        <w:tc>
          <w:tcPr>
            <w:tcW w:w="2346" w:type="pct"/>
          </w:tcPr>
          <w:p w:rsidR="00742D7A" w:rsidRPr="00817364" w:rsidRDefault="00742D7A" w:rsidP="007038CA">
            <w:pPr>
              <w:spacing w:before="120" w:after="120"/>
              <w:contextualSpacing/>
              <w:rPr>
                <w:rFonts w:ascii="Garamond" w:hAnsi="Garamond"/>
                <w:b/>
                <w:sz w:val="22"/>
                <w:szCs w:val="22"/>
              </w:rPr>
            </w:pPr>
            <w:r w:rsidRPr="00817364">
              <w:rPr>
                <w:rFonts w:ascii="Garamond" w:hAnsi="Garamond"/>
                <w:b/>
                <w:sz w:val="22"/>
                <w:szCs w:val="22"/>
              </w:rPr>
              <w:lastRenderedPageBreak/>
              <w:t>Удалить</w:t>
            </w:r>
          </w:p>
        </w:tc>
      </w:tr>
      <w:tr w:rsidR="00F91742" w:rsidRPr="00817364" w:rsidTr="00B3517E">
        <w:trPr>
          <w:trHeight w:val="345"/>
        </w:trPr>
        <w:tc>
          <w:tcPr>
            <w:tcW w:w="325" w:type="pct"/>
            <w:vAlign w:val="center"/>
          </w:tcPr>
          <w:p w:rsidR="00F91742" w:rsidRPr="00817364" w:rsidRDefault="00F91742" w:rsidP="00817364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17364">
              <w:rPr>
                <w:rFonts w:ascii="Garamond" w:hAnsi="Garamond" w:cs="Garamond"/>
                <w:b/>
                <w:bCs/>
                <w:sz w:val="22"/>
                <w:szCs w:val="22"/>
              </w:rPr>
              <w:t>Приложение 1, п.</w:t>
            </w:r>
            <w:r w:rsidR="00817364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</w:t>
            </w:r>
            <w:r w:rsidRPr="00817364">
              <w:rPr>
                <w:rFonts w:ascii="Garamond" w:hAnsi="Garamond" w:cs="Garamond"/>
                <w:b/>
                <w:bCs/>
                <w:sz w:val="22"/>
                <w:szCs w:val="22"/>
              </w:rPr>
              <w:t>6.4</w:t>
            </w:r>
          </w:p>
        </w:tc>
        <w:tc>
          <w:tcPr>
            <w:tcW w:w="2328" w:type="pct"/>
          </w:tcPr>
          <w:p w:rsidR="00F91742" w:rsidRPr="00817364" w:rsidRDefault="00F91742" w:rsidP="00F91742">
            <w:pPr>
              <w:pStyle w:val="a6"/>
              <w:numPr>
                <w:ilvl w:val="2"/>
                <w:numId w:val="29"/>
              </w:numPr>
              <w:spacing w:before="120" w:after="120"/>
              <w:contextualSpacing/>
              <w:jc w:val="both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КО предоставляет копии ЭД из архива ЭД КО в электронном и (или) в бумажном </w:t>
            </w:r>
            <w:proofErr w:type="gramStart"/>
            <w:r w:rsidRPr="00817364">
              <w:rPr>
                <w:rFonts w:ascii="Garamond" w:hAnsi="Garamond"/>
                <w:sz w:val="22"/>
                <w:szCs w:val="22"/>
              </w:rPr>
              <w:t>виде  по</w:t>
            </w:r>
            <w:proofErr w:type="gramEnd"/>
            <w:r w:rsidRPr="00817364">
              <w:rPr>
                <w:rFonts w:ascii="Garamond" w:hAnsi="Garamond"/>
                <w:sz w:val="22"/>
                <w:szCs w:val="22"/>
              </w:rPr>
              <w:t xml:space="preserve"> мотивированному запросу копии ЭД.</w:t>
            </w:r>
          </w:p>
          <w:p w:rsidR="00F91742" w:rsidRPr="00817364" w:rsidRDefault="00F91742" w:rsidP="00F91742">
            <w:pPr>
              <w:pStyle w:val="txt"/>
              <w:spacing w:before="120" w:beforeAutospacing="0" w:after="120" w:afterAutospacing="0"/>
              <w:ind w:left="180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>При этом копии заключенных с применением электронной подписи договоров в бумажном виде КО предоставляет только в следующих случаях:</w:t>
            </w:r>
          </w:p>
          <w:p w:rsidR="00F91742" w:rsidRPr="00817364" w:rsidRDefault="00F91742" w:rsidP="00F91742">
            <w:pPr>
              <w:pStyle w:val="txt"/>
              <w:spacing w:before="120" w:beforeAutospacing="0" w:after="120" w:afterAutospacing="0"/>
              <w:ind w:left="180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>–  если в адрес участника ЭДО поступил запрос правоохранительных, судебных, налоговых, иных уполномоченных государственных органов;</w:t>
            </w:r>
          </w:p>
          <w:p w:rsidR="00F91742" w:rsidRPr="00817364" w:rsidRDefault="00F91742" w:rsidP="00F91742">
            <w:pPr>
              <w:pStyle w:val="txt"/>
              <w:spacing w:before="120" w:beforeAutospacing="0" w:after="120" w:afterAutospacing="0"/>
              <w:ind w:left="180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>–   если участнику ЭДО необходимо представить бумажную копию ЭД в судебное заседание в качестве доказательства.</w:t>
            </w:r>
          </w:p>
          <w:p w:rsidR="00F91742" w:rsidRPr="00817364" w:rsidRDefault="00F91742" w:rsidP="00F91742">
            <w:pPr>
              <w:pStyle w:val="txt"/>
              <w:spacing w:before="120" w:beforeAutospacing="0" w:after="120" w:afterAutospacing="0"/>
              <w:ind w:left="180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 xml:space="preserve">При этом участник ЭДО обязан приложить к своему запросу копию запроса соответствующего уполномоченного государственного органа либо документ, подтверждающий принятие канцелярией суда искового заявления участника </w:t>
            </w:r>
            <w:r w:rsidRPr="00817364">
              <w:rPr>
                <w:rFonts w:ascii="Garamond" w:hAnsi="Garamond" w:cs="Times New Roman"/>
                <w:sz w:val="22"/>
                <w:szCs w:val="22"/>
              </w:rPr>
              <w:br/>
              <w:t xml:space="preserve">ЭДО, либо определение о назначении судебного заседания. </w:t>
            </w:r>
          </w:p>
          <w:p w:rsidR="00F91742" w:rsidRPr="005850F1" w:rsidRDefault="00F91742" w:rsidP="005850F1">
            <w:pPr>
              <w:pStyle w:val="txt"/>
              <w:spacing w:before="120" w:beforeAutospacing="0" w:after="120" w:afterAutospacing="0"/>
              <w:ind w:left="180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>К запросу также должны быть приложены документы, подтверждающие полномочия подписавшего его лица (в случае если запрос подписан представителем участника ЭДО по доверенности – копию доверенности, заверенную подписью уполномоченного лица организации).</w:t>
            </w:r>
          </w:p>
        </w:tc>
        <w:tc>
          <w:tcPr>
            <w:tcW w:w="2346" w:type="pct"/>
          </w:tcPr>
          <w:p w:rsidR="00F91742" w:rsidRPr="00817364" w:rsidRDefault="00F91742" w:rsidP="00F91742">
            <w:pPr>
              <w:spacing w:before="120" w:after="120"/>
              <w:contextualSpacing/>
              <w:jc w:val="both"/>
              <w:rPr>
                <w:rFonts w:ascii="Garamond" w:hAnsi="Garamond"/>
                <w:b/>
                <w:color w:val="FF0000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6.4.3</w:t>
            </w:r>
            <w:r w:rsidR="00582212" w:rsidRPr="00817364">
              <w:rPr>
                <w:rFonts w:ascii="Garamond" w:hAnsi="Garamond"/>
                <w:sz w:val="22"/>
                <w:szCs w:val="22"/>
              </w:rPr>
              <w:t xml:space="preserve">. </w:t>
            </w:r>
            <w:r w:rsidRPr="00817364">
              <w:rPr>
                <w:rFonts w:ascii="Garamond" w:hAnsi="Garamond"/>
                <w:sz w:val="22"/>
                <w:szCs w:val="22"/>
              </w:rPr>
              <w:t xml:space="preserve">КО предоставляет копии ЭД из архива ЭД КО в электронном и (или) в бумажном </w:t>
            </w:r>
            <w:proofErr w:type="gramStart"/>
            <w:r w:rsidRPr="00817364">
              <w:rPr>
                <w:rFonts w:ascii="Garamond" w:hAnsi="Garamond"/>
                <w:sz w:val="22"/>
                <w:szCs w:val="22"/>
              </w:rPr>
              <w:t>виде  по</w:t>
            </w:r>
            <w:proofErr w:type="gramEnd"/>
            <w:r w:rsidRPr="00817364">
              <w:rPr>
                <w:rFonts w:ascii="Garamond" w:hAnsi="Garamond"/>
                <w:sz w:val="22"/>
                <w:szCs w:val="22"/>
              </w:rPr>
              <w:t xml:space="preserve"> мотивированному запросу копии ЭД.</w:t>
            </w:r>
          </w:p>
          <w:p w:rsidR="00F91742" w:rsidRPr="00817364" w:rsidRDefault="00F91742" w:rsidP="00F91742">
            <w:pPr>
              <w:pStyle w:val="txt"/>
              <w:spacing w:before="120" w:beforeAutospacing="0" w:after="120" w:afterAutospacing="0"/>
              <w:ind w:left="180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 xml:space="preserve">При этом копии заключенных с применением электронной подписи договоров в бумажном </w:t>
            </w:r>
            <w:r w:rsidRPr="00817364">
              <w:rPr>
                <w:rFonts w:ascii="Garamond" w:hAnsi="Garamond" w:cs="Times New Roman"/>
                <w:sz w:val="22"/>
                <w:szCs w:val="22"/>
                <w:highlight w:val="yellow"/>
              </w:rPr>
              <w:t>и электронном</w:t>
            </w:r>
            <w:r w:rsidRPr="00817364">
              <w:rPr>
                <w:rFonts w:ascii="Garamond" w:hAnsi="Garamond" w:cs="Times New Roman"/>
                <w:sz w:val="22"/>
                <w:szCs w:val="22"/>
              </w:rPr>
              <w:t xml:space="preserve"> виде КО предоставляет только в следующих случаях:</w:t>
            </w:r>
          </w:p>
          <w:p w:rsidR="00F91742" w:rsidRPr="00817364" w:rsidRDefault="00F91742" w:rsidP="00F91742">
            <w:pPr>
              <w:pStyle w:val="txt"/>
              <w:spacing w:before="120" w:beforeAutospacing="0" w:after="120" w:afterAutospacing="0"/>
              <w:ind w:left="180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>–  если в адрес участника ЭДО поступил запрос правоохранительных, судебных, налоговых, иных уполномоченных государственных органов;</w:t>
            </w:r>
          </w:p>
          <w:p w:rsidR="00F91742" w:rsidRPr="00817364" w:rsidRDefault="00F91742" w:rsidP="00F91742">
            <w:pPr>
              <w:pStyle w:val="txt"/>
              <w:spacing w:before="120" w:beforeAutospacing="0" w:after="120" w:afterAutospacing="0"/>
              <w:ind w:left="180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>–   если участнику ЭДО необходимо представить бумажную копию ЭД в судебное заседание в качестве доказательства.</w:t>
            </w:r>
          </w:p>
          <w:p w:rsidR="00F91742" w:rsidRPr="00817364" w:rsidRDefault="00F91742" w:rsidP="00F91742">
            <w:pPr>
              <w:pStyle w:val="txt"/>
              <w:spacing w:before="120" w:beforeAutospacing="0" w:after="120" w:afterAutospacing="0"/>
              <w:ind w:left="180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 xml:space="preserve">При этом участник ЭДО обязан приложить к своему запросу копию запроса соответствующего уполномоченного государственного органа либо документ, подтверждающий принятие канцелярией суда искового заявления участника </w:t>
            </w:r>
            <w:r w:rsidRPr="00817364">
              <w:rPr>
                <w:rFonts w:ascii="Garamond" w:hAnsi="Garamond" w:cs="Times New Roman"/>
                <w:sz w:val="22"/>
                <w:szCs w:val="22"/>
              </w:rPr>
              <w:br/>
              <w:t xml:space="preserve">ЭДО, либо определение о назначении судебного заседания. </w:t>
            </w:r>
          </w:p>
          <w:p w:rsidR="00F91742" w:rsidRPr="005850F1" w:rsidRDefault="00F91742" w:rsidP="005850F1">
            <w:pPr>
              <w:pStyle w:val="txt"/>
              <w:spacing w:before="120" w:beforeAutospacing="0" w:after="120" w:afterAutospacing="0"/>
              <w:ind w:left="1800"/>
              <w:jc w:val="both"/>
              <w:rPr>
                <w:rFonts w:ascii="Garamond" w:hAnsi="Garamond" w:cs="Times New Roman"/>
                <w:sz w:val="22"/>
                <w:szCs w:val="22"/>
              </w:rPr>
            </w:pPr>
            <w:r w:rsidRPr="00817364">
              <w:rPr>
                <w:rFonts w:ascii="Garamond" w:hAnsi="Garamond" w:cs="Times New Roman"/>
                <w:sz w:val="22"/>
                <w:szCs w:val="22"/>
              </w:rPr>
              <w:t>К запросу также должны быть приложены документы, подтверждающие полномочия подписавшего его лица (в случае если запрос подписан представителем участника ЭДО по доверенности – копию доверенности, заверенную подписью уполномоченного лица организации).</w:t>
            </w:r>
          </w:p>
        </w:tc>
      </w:tr>
      <w:tr w:rsidR="006F41DA" w:rsidRPr="00817364" w:rsidTr="00B3517E">
        <w:trPr>
          <w:trHeight w:val="345"/>
        </w:trPr>
        <w:tc>
          <w:tcPr>
            <w:tcW w:w="325" w:type="pct"/>
            <w:vAlign w:val="center"/>
          </w:tcPr>
          <w:p w:rsidR="006F41DA" w:rsidRPr="00817364" w:rsidRDefault="004A71BB" w:rsidP="00E508D6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17364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Приложение 1,</w:t>
            </w:r>
            <w:r w:rsidR="00817364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п. 6.5</w:t>
            </w:r>
          </w:p>
        </w:tc>
        <w:tc>
          <w:tcPr>
            <w:tcW w:w="2328" w:type="pct"/>
          </w:tcPr>
          <w:p w:rsidR="004A71BB" w:rsidRPr="00817364" w:rsidRDefault="004A71BB" w:rsidP="004A71BB">
            <w:pPr>
              <w:pStyle w:val="a6"/>
              <w:numPr>
                <w:ilvl w:val="2"/>
                <w:numId w:val="30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Порядок изготовления бумажных копий ЭД.</w:t>
            </w:r>
          </w:p>
          <w:p w:rsidR="004A71BB" w:rsidRPr="00817364" w:rsidRDefault="004A71BB" w:rsidP="004A71BB">
            <w:pPr>
              <w:pStyle w:val="a6"/>
              <w:spacing w:before="120" w:after="120"/>
              <w:ind w:left="1800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Любой материальный экземпляр ЭД, изготовленный на бумажном носителе (далее – бумажная копия ЭД), является копией ЭД при выполнении следующих условий:</w:t>
            </w:r>
          </w:p>
          <w:p w:rsidR="004A71BB" w:rsidRPr="00817364" w:rsidRDefault="004A71BB" w:rsidP="004A71BB">
            <w:pPr>
              <w:pStyle w:val="a6"/>
              <w:numPr>
                <w:ilvl w:val="3"/>
                <w:numId w:val="30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Все данные содержательной части электронного сообщения, на основе которого сформирован ЭД, преобразованы в печатную форму на русском языке, с соблюдением формата и структуры соответствующей формы ЭД с использованием ПО, определенного для документов этого типа приложением 2 к настоящим Правилам или способом, определяемым приложением 1 к настоящим Правилам.</w:t>
            </w:r>
          </w:p>
          <w:p w:rsidR="004A71BB" w:rsidRPr="00817364" w:rsidRDefault="004A71BB" w:rsidP="004A71BB">
            <w:pPr>
              <w:pStyle w:val="a6"/>
              <w:numPr>
                <w:ilvl w:val="3"/>
                <w:numId w:val="30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Бумажная копия ЭД вне зависимости от формы ЭД имеет в правом верхнем углу каждого листа пометку «Копия электронного документа»;</w:t>
            </w:r>
          </w:p>
          <w:p w:rsidR="004A71BB" w:rsidRPr="00817364" w:rsidRDefault="004A71BB" w:rsidP="004A71BB">
            <w:pPr>
              <w:pStyle w:val="a6"/>
              <w:numPr>
                <w:ilvl w:val="3"/>
                <w:numId w:val="30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Бумажная копия ЭД вне зависимости от формы ЭД дополнена следующей информацией об ЭП (в случае если ЭП более одной – приводится информация обо всех ЭП, имеющихся в исходном ЭД):</w:t>
            </w:r>
          </w:p>
          <w:p w:rsidR="004A71BB" w:rsidRPr="00817364" w:rsidRDefault="004A71BB" w:rsidP="004A71BB">
            <w:pPr>
              <w:pStyle w:val="a6"/>
              <w:numPr>
                <w:ilvl w:val="4"/>
                <w:numId w:val="30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ФИО владельца ключа подписи, с использованием которого выполнена ЭП (поле «</w:t>
            </w:r>
            <w:r w:rsidRPr="00817364">
              <w:rPr>
                <w:rFonts w:ascii="Garamond" w:hAnsi="Garamond"/>
                <w:sz w:val="22"/>
                <w:szCs w:val="22"/>
                <w:lang w:val="en-US"/>
              </w:rPr>
              <w:t>CN</w:t>
            </w:r>
            <w:r w:rsidRPr="00817364">
              <w:rPr>
                <w:rFonts w:ascii="Garamond" w:hAnsi="Garamond"/>
                <w:sz w:val="22"/>
                <w:szCs w:val="22"/>
              </w:rPr>
              <w:t>» атрибута «Владелец сертификата»);</w:t>
            </w:r>
          </w:p>
          <w:p w:rsidR="004A71BB" w:rsidRPr="00817364" w:rsidRDefault="004A71BB" w:rsidP="004A71BB">
            <w:pPr>
              <w:pStyle w:val="a6"/>
              <w:numPr>
                <w:ilvl w:val="4"/>
                <w:numId w:val="30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Наименование участника ЭДО, по заявлению которого Удостоверяющим центром КО изготовлен ключ подписи (поле «</w:t>
            </w:r>
            <w:r w:rsidRPr="00817364">
              <w:rPr>
                <w:rFonts w:ascii="Garamond" w:hAnsi="Garamond"/>
                <w:sz w:val="22"/>
                <w:szCs w:val="22"/>
                <w:lang w:val="en-US"/>
              </w:rPr>
              <w:t>O</w:t>
            </w:r>
            <w:r w:rsidRPr="00817364">
              <w:rPr>
                <w:rFonts w:ascii="Garamond" w:hAnsi="Garamond"/>
                <w:sz w:val="22"/>
                <w:szCs w:val="22"/>
              </w:rPr>
              <w:t>» атрибута «Владелец сертификата»);</w:t>
            </w:r>
          </w:p>
          <w:p w:rsidR="004A71BB" w:rsidRPr="00817364" w:rsidRDefault="004A71BB" w:rsidP="004A71BB">
            <w:pPr>
              <w:pStyle w:val="a6"/>
              <w:numPr>
                <w:ilvl w:val="4"/>
                <w:numId w:val="30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Серийный номер сертификата ключа подписи, с использованием которого выполнена ЭП (значение атрибута «Серийный номер» сертификата);</w:t>
            </w:r>
          </w:p>
          <w:p w:rsidR="004A71BB" w:rsidRPr="00817364" w:rsidRDefault="004A71BB" w:rsidP="004A71BB">
            <w:pPr>
              <w:pStyle w:val="a6"/>
              <w:numPr>
                <w:ilvl w:val="4"/>
                <w:numId w:val="30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Дата выпуска сертификата ключа подписи, с использованием которого выполнена ЭП (значение атрибута «Действителен с» сертификата);</w:t>
            </w:r>
          </w:p>
          <w:p w:rsidR="004A71BB" w:rsidRDefault="004A71BB" w:rsidP="004A71BB">
            <w:pPr>
              <w:pStyle w:val="a6"/>
              <w:numPr>
                <w:ilvl w:val="4"/>
                <w:numId w:val="30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17364">
              <w:rPr>
                <w:rFonts w:ascii="Garamond" w:hAnsi="Garamond"/>
                <w:sz w:val="22"/>
                <w:szCs w:val="22"/>
                <w:highlight w:val="yellow"/>
              </w:rPr>
              <w:t>Перечень идентификаторов (OID) сертификата ключа подписи, с использованием которого выполнена ЭП, определяющий отношения, при осуществлении которых ЭД с ЭП будет иметь юридическое значение (значение атрибута «</w:t>
            </w:r>
            <w:proofErr w:type="spellStart"/>
            <w:r w:rsidRPr="00817364">
              <w:rPr>
                <w:rFonts w:ascii="Garamond" w:hAnsi="Garamond"/>
                <w:sz w:val="22"/>
                <w:szCs w:val="22"/>
                <w:highlight w:val="yellow"/>
              </w:rPr>
              <w:t>Улучшеный</w:t>
            </w:r>
            <w:proofErr w:type="spellEnd"/>
            <w:r w:rsidRPr="00817364">
              <w:rPr>
                <w:rFonts w:ascii="Garamond" w:hAnsi="Garamond"/>
                <w:sz w:val="22"/>
                <w:szCs w:val="22"/>
                <w:highlight w:val="yellow"/>
              </w:rPr>
              <w:t xml:space="preserve"> ключ» сертификата);</w:t>
            </w:r>
          </w:p>
          <w:p w:rsidR="006F41DA" w:rsidRPr="005850F1" w:rsidRDefault="00817364" w:rsidP="005850F1">
            <w:pPr>
              <w:pStyle w:val="a6"/>
              <w:numPr>
                <w:ilvl w:val="4"/>
                <w:numId w:val="30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Дата и время формирования ЭП.</w:t>
            </w:r>
          </w:p>
        </w:tc>
        <w:tc>
          <w:tcPr>
            <w:tcW w:w="2346" w:type="pct"/>
          </w:tcPr>
          <w:p w:rsidR="004A71BB" w:rsidRPr="00817364" w:rsidRDefault="004A71BB" w:rsidP="00D2436A">
            <w:pPr>
              <w:pStyle w:val="a6"/>
              <w:numPr>
                <w:ilvl w:val="2"/>
                <w:numId w:val="32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Порядок изготовления бумажных копий ЭД.</w:t>
            </w:r>
          </w:p>
          <w:p w:rsidR="004A71BB" w:rsidRPr="00817364" w:rsidRDefault="004A71BB" w:rsidP="004A71BB">
            <w:pPr>
              <w:pStyle w:val="a6"/>
              <w:spacing w:before="120" w:after="120"/>
              <w:ind w:left="1800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Любой материальный экземпляр ЭД, изготовленный на бумажном носителе (далее – бумажная копия ЭД), является копией ЭД при выполнении следующих условий:</w:t>
            </w:r>
          </w:p>
          <w:p w:rsidR="004A71BB" w:rsidRPr="00817364" w:rsidRDefault="004A71BB" w:rsidP="00D2436A">
            <w:pPr>
              <w:pStyle w:val="a6"/>
              <w:numPr>
                <w:ilvl w:val="3"/>
                <w:numId w:val="32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Все данные содержательной части электронного сообщения, на основе которого сформирован ЭД, преобразованы в печатную форму на русском языке, с соблюдением формата и структуры соответствующей формы ЭД с использованием ПО, определенного для документов этого типа приложением 2 к настоящим Правилам или способом, определяемым приложением 1 к настоящим Правилам.</w:t>
            </w:r>
          </w:p>
          <w:p w:rsidR="004A71BB" w:rsidRPr="00817364" w:rsidRDefault="004A71BB" w:rsidP="00D2436A">
            <w:pPr>
              <w:pStyle w:val="a6"/>
              <w:numPr>
                <w:ilvl w:val="3"/>
                <w:numId w:val="32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Бумажная копия ЭД вне зависимости от формы ЭД имеет в правом верхнем углу каждого листа пометку «Копия электронного документа»;</w:t>
            </w:r>
          </w:p>
          <w:p w:rsidR="004A71BB" w:rsidRPr="00817364" w:rsidRDefault="004A71BB" w:rsidP="00D2436A">
            <w:pPr>
              <w:pStyle w:val="a6"/>
              <w:numPr>
                <w:ilvl w:val="3"/>
                <w:numId w:val="32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Бумажная копия ЭД вне зависимости от формы ЭД дополнена следующей информацией об ЭП (в случае если ЭП более одной – приводится информация обо всех ЭП, имеющихся в исходном ЭД):</w:t>
            </w:r>
          </w:p>
          <w:p w:rsidR="004A71BB" w:rsidRPr="00817364" w:rsidRDefault="004A71BB" w:rsidP="00D2436A">
            <w:pPr>
              <w:pStyle w:val="a6"/>
              <w:numPr>
                <w:ilvl w:val="4"/>
                <w:numId w:val="32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ФИО владельца ключа подписи, с использованием которого выполнена ЭП (поле «</w:t>
            </w:r>
            <w:r w:rsidRPr="00817364">
              <w:rPr>
                <w:rFonts w:ascii="Garamond" w:hAnsi="Garamond"/>
                <w:sz w:val="22"/>
                <w:szCs w:val="22"/>
                <w:lang w:val="en-US"/>
              </w:rPr>
              <w:t>CN</w:t>
            </w:r>
            <w:r w:rsidRPr="00817364">
              <w:rPr>
                <w:rFonts w:ascii="Garamond" w:hAnsi="Garamond"/>
                <w:sz w:val="22"/>
                <w:szCs w:val="22"/>
              </w:rPr>
              <w:t>» атрибута «Владелец сертификата»);</w:t>
            </w:r>
          </w:p>
          <w:p w:rsidR="004A71BB" w:rsidRPr="00817364" w:rsidRDefault="004A71BB" w:rsidP="00D2436A">
            <w:pPr>
              <w:pStyle w:val="a6"/>
              <w:numPr>
                <w:ilvl w:val="4"/>
                <w:numId w:val="32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Наименование участника ЭДО, по заявлению которого Удостоверяющим центром КО изготовлен ключ подписи (поле «</w:t>
            </w:r>
            <w:r w:rsidRPr="00817364">
              <w:rPr>
                <w:rFonts w:ascii="Garamond" w:hAnsi="Garamond"/>
                <w:sz w:val="22"/>
                <w:szCs w:val="22"/>
                <w:lang w:val="en-US"/>
              </w:rPr>
              <w:t>O</w:t>
            </w:r>
            <w:r w:rsidRPr="00817364">
              <w:rPr>
                <w:rFonts w:ascii="Garamond" w:hAnsi="Garamond"/>
                <w:sz w:val="22"/>
                <w:szCs w:val="22"/>
              </w:rPr>
              <w:t>» атрибута «Владелец сертификата»);</w:t>
            </w:r>
          </w:p>
          <w:p w:rsidR="004A71BB" w:rsidRPr="00817364" w:rsidRDefault="004A71BB" w:rsidP="00D2436A">
            <w:pPr>
              <w:pStyle w:val="a6"/>
              <w:numPr>
                <w:ilvl w:val="4"/>
                <w:numId w:val="32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Серийный номер сертификата ключа подписи, с использованием которого выполнена ЭП (значение атрибута «Серийный номер» сертификата);</w:t>
            </w:r>
          </w:p>
          <w:p w:rsidR="00D2436A" w:rsidRPr="00817364" w:rsidRDefault="004A71BB" w:rsidP="00096C7B">
            <w:pPr>
              <w:pStyle w:val="a6"/>
              <w:numPr>
                <w:ilvl w:val="4"/>
                <w:numId w:val="32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Дата выпуска сертификата ключа подписи, с использованием которого выполнена ЭП (значение атрибута «Действителен с» сертификата);</w:t>
            </w:r>
          </w:p>
          <w:p w:rsidR="00B01312" w:rsidRPr="00817364" w:rsidRDefault="00B01312" w:rsidP="00096C7B">
            <w:pPr>
              <w:pStyle w:val="a6"/>
              <w:numPr>
                <w:ilvl w:val="4"/>
                <w:numId w:val="32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Дата и время формирования ЭП.</w:t>
            </w:r>
          </w:p>
          <w:p w:rsidR="006F41DA" w:rsidRPr="00817364" w:rsidRDefault="006F41DA" w:rsidP="007038CA">
            <w:pPr>
              <w:spacing w:before="120" w:after="120"/>
              <w:contextualSpacing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4B4EFD" w:rsidRPr="00817364" w:rsidTr="00B3517E">
        <w:trPr>
          <w:trHeight w:val="345"/>
        </w:trPr>
        <w:tc>
          <w:tcPr>
            <w:tcW w:w="325" w:type="pct"/>
            <w:vAlign w:val="center"/>
          </w:tcPr>
          <w:p w:rsidR="004B4EFD" w:rsidRPr="00817364" w:rsidRDefault="004B4EFD" w:rsidP="00E508D6">
            <w:pPr>
              <w:ind w:right="-10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</w:pPr>
            <w:r w:rsidRPr="00817364"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 xml:space="preserve">Приложение 1, п. </w:t>
            </w:r>
            <w:r w:rsidR="00E508D6" w:rsidRPr="00817364"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2328" w:type="pct"/>
          </w:tcPr>
          <w:p w:rsidR="00E508D6" w:rsidRPr="00817364" w:rsidRDefault="00E508D6" w:rsidP="005B6B6D">
            <w:pPr>
              <w:pStyle w:val="a6"/>
              <w:numPr>
                <w:ilvl w:val="0"/>
                <w:numId w:val="17"/>
              </w:numPr>
              <w:spacing w:before="120" w:after="120"/>
              <w:contextualSpacing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b/>
                <w:sz w:val="22"/>
                <w:szCs w:val="22"/>
              </w:rPr>
              <w:t>Порядок действий КО и участников ЭДО в случае возникновения</w:t>
            </w:r>
            <w:r w:rsidRPr="0081736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17364">
              <w:rPr>
                <w:rFonts w:ascii="Garamond" w:hAnsi="Garamond"/>
                <w:b/>
                <w:sz w:val="22"/>
                <w:szCs w:val="22"/>
              </w:rPr>
              <w:t>чрезвычайных ситуаций при осуществлении ЭДО</w:t>
            </w:r>
          </w:p>
          <w:p w:rsidR="00E508D6" w:rsidRPr="00817364" w:rsidRDefault="00E508D6" w:rsidP="007038CA">
            <w:pPr>
              <w:pStyle w:val="a6"/>
              <w:numPr>
                <w:ilvl w:val="1"/>
                <w:numId w:val="17"/>
              </w:numPr>
              <w:spacing w:before="120" w:after="120"/>
              <w:contextualSpacing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Причиной возникновения чрезвычайных ситуаций, в том числе технических сбоев, могут являться обстоятельства непреодолимой силы, а также любые другие события и (или) обстоятельства, которые временно или на неопределенный срок сделали, делают или могут сделать невозможным или значительно затруднить осуществление электронного документооборота. К таким событиям/обстоятельствам, в том числе, могут быть отнесены:</w:t>
            </w:r>
          </w:p>
          <w:p w:rsidR="00E508D6" w:rsidRPr="00817364" w:rsidRDefault="00E508D6" w:rsidP="00E508D6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20" w:after="120"/>
              <w:ind w:left="2127" w:hanging="709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принятие или любые изменения законодательных или иных актов государственных органов Российской Федерации или распоряжения данных органов, инструкции, указания, заявления, письма, телеграммы или иные действия (далее – акты) начиная с момента их вступления в силу, временно или на неопределенный срок сделали, делают или могут сделать невозможным или значительно затруднить дальнейшее осуществление электронного документооборота в том виде, форме и порядке, в которых он осуществлялся до принятия данных актов;</w:t>
            </w:r>
          </w:p>
          <w:p w:rsidR="00E508D6" w:rsidRPr="00817364" w:rsidRDefault="00E508D6" w:rsidP="00E508D6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20" w:after="120"/>
              <w:ind w:left="2127" w:hanging="709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отказ, гибель, утрата, уничтожение, блокирование, несанкционированная модификация (в том числе в результате действия вредоносных программ (вирусов), а также противоправных действий третьих лиц) программного обеспечения и программно-аппаратных средств (средств электронно-вычислительной техники, носителей компьютерной информации, маршрутизаторов, каналов связи и др.), используемых КО для обеспечения функционирования системы ЭДО;</w:t>
            </w:r>
          </w:p>
          <w:p w:rsidR="00E508D6" w:rsidRPr="00817364" w:rsidRDefault="00E508D6" w:rsidP="00E508D6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20" w:after="120"/>
              <w:ind w:left="2127" w:hanging="709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непреднамеренные ошибки в программном обеспечении, в том числе в конструкции или монтаже программно-аппаратных средств, используемых КО для обеспечения функционирования системы ЭДО;</w:t>
            </w:r>
          </w:p>
          <w:p w:rsidR="00E508D6" w:rsidRPr="00817364" w:rsidRDefault="00E508D6" w:rsidP="00E508D6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20" w:after="120"/>
              <w:ind w:left="2127" w:hanging="709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lastRenderedPageBreak/>
              <w:t xml:space="preserve">нестабильность или отключение электроэнергии, которое не может быть нейтрализовано имеющимися в распоряжении КО техническими средствами; </w:t>
            </w:r>
          </w:p>
          <w:p w:rsidR="00E508D6" w:rsidRPr="00817364" w:rsidRDefault="00E508D6" w:rsidP="00E508D6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20" w:after="120"/>
              <w:ind w:left="2127" w:hanging="709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разрушение или значительные повреждения занимаемых </w:t>
            </w:r>
            <w:proofErr w:type="gramStart"/>
            <w:r w:rsidRPr="00817364">
              <w:rPr>
                <w:rFonts w:ascii="Garamond" w:hAnsi="Garamond"/>
                <w:sz w:val="22"/>
                <w:szCs w:val="22"/>
              </w:rPr>
              <w:t>КО помещений</w:t>
            </w:r>
            <w:proofErr w:type="gramEnd"/>
            <w:r w:rsidRPr="00817364">
              <w:rPr>
                <w:rFonts w:ascii="Garamond" w:hAnsi="Garamond"/>
                <w:sz w:val="22"/>
                <w:szCs w:val="22"/>
              </w:rPr>
              <w:t>.</w:t>
            </w:r>
          </w:p>
          <w:p w:rsidR="00E508D6" w:rsidRPr="00817364" w:rsidRDefault="00E508D6" w:rsidP="007038CA">
            <w:pPr>
              <w:pStyle w:val="a6"/>
              <w:numPr>
                <w:ilvl w:val="1"/>
                <w:numId w:val="17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В случае наступления хотя бы одного из обстоятельств, указанных в п. 9.1 настоящих Правил, участник ЭДО обязан незамедлительно, не позднее дня, следующего за днем наступления события и (или) обстоятельства, с учетом сложившейся ситуации и способом, доступным в сложившихся обстоятельствах, известить КО о возникших обстоятельствах. </w:t>
            </w:r>
          </w:p>
          <w:p w:rsidR="00E508D6" w:rsidRPr="00817364" w:rsidRDefault="00E508D6" w:rsidP="00E508D6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КО обязан незамедлительно, с учетом сложившейся ситуации и способом, доступным в сложившихся обстоятельствах, известить участников ЭДО о возникших обстоятельствах. </w:t>
            </w:r>
          </w:p>
          <w:p w:rsidR="00E508D6" w:rsidRPr="00817364" w:rsidRDefault="00E508D6" w:rsidP="007038CA">
            <w:pPr>
              <w:pStyle w:val="a6"/>
              <w:numPr>
                <w:ilvl w:val="1"/>
                <w:numId w:val="19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Впоследствии участник ЭДО или, соответственно, КО обязаны направить письменное уведомление о возникших обстоятельствах, способных послужить причиной возникновения чрезвычайных ситуаций. </w:t>
            </w:r>
          </w:p>
          <w:p w:rsidR="00E508D6" w:rsidRPr="00817364" w:rsidRDefault="00E508D6" w:rsidP="007038CA">
            <w:pPr>
              <w:pStyle w:val="a6"/>
              <w:numPr>
                <w:ilvl w:val="1"/>
                <w:numId w:val="19"/>
              </w:numPr>
              <w:autoSpaceDE/>
              <w:autoSpaceDN/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КО незамедлительно после возникновения событий и (или) обстоятельств, указанных в п. 9.1 настоящих Правил, или получения уведомления от участника ЭДО о возникновении таких обстоятельств, обязан рассмотреть возникшую ситуацию и принять квалифицирующее решение.  </w:t>
            </w:r>
          </w:p>
          <w:p w:rsidR="00E508D6" w:rsidRPr="00817364" w:rsidRDefault="00E508D6" w:rsidP="007038CA">
            <w:pPr>
              <w:pStyle w:val="a6"/>
              <w:numPr>
                <w:ilvl w:val="1"/>
                <w:numId w:val="19"/>
              </w:numPr>
              <w:autoSpaceDE/>
              <w:autoSpaceDN/>
              <w:spacing w:before="120" w:after="120"/>
              <w:contextualSpacing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В случае квалификации КО ситуации в качестве чрезвычайной, электронный документооборот может быть прекращен или ограничен КО. </w:t>
            </w:r>
          </w:p>
          <w:p w:rsidR="00E508D6" w:rsidRPr="00817364" w:rsidRDefault="00E508D6" w:rsidP="007038CA">
            <w:pPr>
              <w:pStyle w:val="a6"/>
              <w:numPr>
                <w:ilvl w:val="1"/>
                <w:numId w:val="19"/>
              </w:numPr>
              <w:autoSpaceDE/>
              <w:autoSpaceDN/>
              <w:spacing w:before="120" w:after="120"/>
              <w:contextualSpacing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В течение одного рабочего дня с даты принятия решения о квалификации ситуации в качестве чрезвычайной КО уведомляет об этом участников ЭДО.</w:t>
            </w:r>
          </w:p>
          <w:p w:rsidR="00E508D6" w:rsidRPr="00817364" w:rsidRDefault="00E508D6" w:rsidP="007038CA">
            <w:pPr>
              <w:pStyle w:val="a6"/>
              <w:numPr>
                <w:ilvl w:val="1"/>
                <w:numId w:val="19"/>
              </w:numPr>
              <w:autoSpaceDE/>
              <w:autoSpaceDN/>
              <w:spacing w:before="120" w:after="120"/>
              <w:contextualSpacing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КО обязан незамедлительно приступить к принятию мер по урегулированию сложившейся чрезвычайной ситуации и возобновлению электронного документооборота между участниками ЭДО.</w:t>
            </w:r>
          </w:p>
          <w:p w:rsidR="00E508D6" w:rsidRPr="00817364" w:rsidRDefault="00E508D6" w:rsidP="007038CA">
            <w:pPr>
              <w:pStyle w:val="a6"/>
              <w:numPr>
                <w:ilvl w:val="1"/>
                <w:numId w:val="19"/>
              </w:numPr>
              <w:autoSpaceDE/>
              <w:autoSpaceDN/>
              <w:spacing w:before="120" w:after="120"/>
              <w:contextualSpacing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Возобновление электронного документооборота осуществляется по решению КО, о чем участники системы ЭДО уведомляются КО путем размещения </w:t>
            </w:r>
            <w:r w:rsidRPr="00817364">
              <w:rPr>
                <w:rFonts w:ascii="Garamond" w:hAnsi="Garamond"/>
                <w:sz w:val="22"/>
                <w:szCs w:val="22"/>
              </w:rPr>
              <w:lastRenderedPageBreak/>
              <w:t xml:space="preserve">соответствующей информации на официальном сайте </w:t>
            </w:r>
            <w:r w:rsidRPr="00817364">
              <w:rPr>
                <w:rFonts w:ascii="Garamond" w:hAnsi="Garamond"/>
                <w:sz w:val="22"/>
                <w:szCs w:val="22"/>
                <w:lang w:val="en-US"/>
              </w:rPr>
              <w:t>www</w:t>
            </w:r>
            <w:r w:rsidRPr="00817364">
              <w:rPr>
                <w:rFonts w:ascii="Garamond" w:hAnsi="Garamond"/>
                <w:sz w:val="22"/>
                <w:szCs w:val="22"/>
              </w:rPr>
              <w:t>.</w:t>
            </w:r>
            <w:proofErr w:type="spellStart"/>
            <w:r w:rsidRPr="00817364">
              <w:rPr>
                <w:rFonts w:ascii="Garamond" w:hAnsi="Garamond"/>
                <w:sz w:val="22"/>
                <w:szCs w:val="22"/>
                <w:lang w:val="en-US"/>
              </w:rPr>
              <w:t>atsenergo</w:t>
            </w:r>
            <w:proofErr w:type="spellEnd"/>
            <w:r w:rsidRPr="00817364">
              <w:rPr>
                <w:rFonts w:ascii="Garamond" w:hAnsi="Garamond"/>
                <w:sz w:val="22"/>
                <w:szCs w:val="22"/>
              </w:rPr>
              <w:t>.</w:t>
            </w:r>
            <w:proofErr w:type="spellStart"/>
            <w:r w:rsidRPr="00817364">
              <w:rPr>
                <w:rFonts w:ascii="Garamond" w:hAnsi="Garamond"/>
                <w:sz w:val="22"/>
                <w:szCs w:val="22"/>
                <w:lang w:val="en-US"/>
              </w:rPr>
              <w:t>ru</w:t>
            </w:r>
            <w:proofErr w:type="spellEnd"/>
            <w:r w:rsidRPr="00817364">
              <w:rPr>
                <w:rFonts w:ascii="Garamond" w:hAnsi="Garamond"/>
                <w:sz w:val="22"/>
                <w:szCs w:val="22"/>
              </w:rPr>
              <w:t>.</w:t>
            </w:r>
          </w:p>
          <w:p w:rsidR="00E508D6" w:rsidRPr="00817364" w:rsidRDefault="00E508D6" w:rsidP="007038CA">
            <w:pPr>
              <w:pStyle w:val="a6"/>
              <w:numPr>
                <w:ilvl w:val="1"/>
                <w:numId w:val="19"/>
              </w:numPr>
              <w:autoSpaceDE/>
              <w:autoSpaceDN/>
              <w:spacing w:before="120" w:after="120"/>
              <w:contextualSpacing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В целях урегулирования сложившейся чрезвычайной ситуации КО вправе:</w:t>
            </w:r>
          </w:p>
          <w:p w:rsidR="00E508D6" w:rsidRPr="00817364" w:rsidRDefault="00E508D6" w:rsidP="00E508D6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20" w:after="120"/>
              <w:ind w:left="1080" w:hanging="360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прекратить или ограничить обращение всех или части электронных документов в системе ЭДО; </w:t>
            </w:r>
          </w:p>
          <w:p w:rsidR="00E508D6" w:rsidRPr="00817364" w:rsidRDefault="00E508D6" w:rsidP="00E508D6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20" w:after="120"/>
              <w:ind w:left="1080" w:hanging="360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принять решение о применении иных, не предусмотренных настоящими Правилами</w:t>
            </w:r>
            <w:r w:rsidRPr="005850F1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817364">
              <w:rPr>
                <w:rFonts w:ascii="Garamond" w:hAnsi="Garamond"/>
                <w:sz w:val="22"/>
                <w:szCs w:val="22"/>
              </w:rPr>
              <w:t xml:space="preserve"> способов обмена электронными документами, в том числе: </w:t>
            </w:r>
          </w:p>
          <w:p w:rsidR="00E508D6" w:rsidRPr="00817364" w:rsidRDefault="00E508D6" w:rsidP="00E508D6">
            <w:pPr>
              <w:pStyle w:val="Default"/>
              <w:numPr>
                <w:ilvl w:val="2"/>
                <w:numId w:val="12"/>
              </w:numPr>
              <w:spacing w:before="120" w:after="120"/>
              <w:ind w:left="1418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предоставление ЭД на материальных носителях в соответствии с требованиями настоящих Правил;</w:t>
            </w:r>
          </w:p>
          <w:p w:rsidR="00E508D6" w:rsidRPr="00817364" w:rsidRDefault="00E508D6" w:rsidP="00E508D6">
            <w:pPr>
              <w:pStyle w:val="Default"/>
              <w:numPr>
                <w:ilvl w:val="2"/>
                <w:numId w:val="12"/>
              </w:numPr>
              <w:spacing w:before="120" w:after="120"/>
              <w:ind w:left="1418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подготовка ЭД уполномоченным представителем участника ЭДО с использованием ПО и оборудования КО при личном прибытии представителя участника – владельца ключа ЭП по местонахождению КО;</w:t>
            </w:r>
          </w:p>
          <w:p w:rsidR="00E508D6" w:rsidRPr="00817364" w:rsidRDefault="00E508D6" w:rsidP="00E508D6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20" w:after="120"/>
              <w:ind w:left="1080" w:hanging="360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совместно c участником (участниками) ЭДО определить порядок действий по устранению чрезвычайных ситуаций;  </w:t>
            </w:r>
          </w:p>
          <w:p w:rsidR="00E508D6" w:rsidRPr="00817364" w:rsidRDefault="00E508D6" w:rsidP="00E508D6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20" w:after="120"/>
              <w:ind w:left="1080" w:hanging="360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применить иные меры, направленные на преодоление чрезвычайной ситуации. </w:t>
            </w:r>
          </w:p>
          <w:p w:rsidR="00E508D6" w:rsidRPr="00817364" w:rsidRDefault="00E508D6" w:rsidP="007038CA">
            <w:pPr>
              <w:pStyle w:val="a6"/>
              <w:numPr>
                <w:ilvl w:val="1"/>
                <w:numId w:val="19"/>
              </w:numPr>
              <w:autoSpaceDE/>
              <w:autoSpaceDN/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В случае неисполнения/ненадлежащего исполнения требований КО по урегулированию чрезвычайных ситуаций участником ЭДО, КО вправе принять решение об исключении участника ЭДО из ЭДО. </w:t>
            </w:r>
          </w:p>
          <w:p w:rsidR="00E508D6" w:rsidRPr="00817364" w:rsidRDefault="00E508D6" w:rsidP="00E508D6">
            <w:pPr>
              <w:pStyle w:val="a6"/>
              <w:spacing w:before="120" w:after="120"/>
              <w:ind w:left="1416"/>
              <w:jc w:val="both"/>
              <w:rPr>
                <w:rFonts w:ascii="Garamond" w:hAnsi="Garamond"/>
                <w:i/>
                <w:sz w:val="22"/>
                <w:szCs w:val="22"/>
              </w:rPr>
            </w:pPr>
          </w:p>
          <w:p w:rsidR="004B4EFD" w:rsidRPr="00817364" w:rsidRDefault="004B4EFD" w:rsidP="002C10AB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46" w:type="pct"/>
          </w:tcPr>
          <w:p w:rsidR="007038CA" w:rsidRPr="00817364" w:rsidRDefault="005B6B6D" w:rsidP="007038CA">
            <w:pPr>
              <w:spacing w:before="120" w:after="120"/>
              <w:contextualSpacing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b/>
                <w:sz w:val="22"/>
                <w:szCs w:val="22"/>
              </w:rPr>
              <w:lastRenderedPageBreak/>
              <w:t xml:space="preserve">9. </w:t>
            </w:r>
            <w:r w:rsidR="007038CA" w:rsidRPr="00817364">
              <w:rPr>
                <w:rFonts w:ascii="Garamond" w:hAnsi="Garamond"/>
                <w:b/>
                <w:sz w:val="22"/>
                <w:szCs w:val="22"/>
              </w:rPr>
              <w:t>Порядок действий КО и участников ЭДО в случае возникновения</w:t>
            </w:r>
            <w:r w:rsidR="007038CA" w:rsidRPr="0081736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7038CA" w:rsidRPr="00817364">
              <w:rPr>
                <w:rFonts w:ascii="Garamond" w:hAnsi="Garamond"/>
                <w:b/>
                <w:sz w:val="22"/>
                <w:szCs w:val="22"/>
              </w:rPr>
              <w:t>чрезвычайных ситуаций при осуществлении ЭДО</w:t>
            </w:r>
          </w:p>
          <w:p w:rsidR="007038CA" w:rsidRPr="00817364" w:rsidRDefault="007038CA" w:rsidP="00FA089D">
            <w:pPr>
              <w:pStyle w:val="a6"/>
              <w:numPr>
                <w:ilvl w:val="1"/>
                <w:numId w:val="20"/>
              </w:numPr>
              <w:spacing w:before="120" w:after="120"/>
              <w:contextualSpacing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Причиной возникновения чрезвычайных ситуаций, в том числе технических сбоев, могут являться обстоятельства непреодолимой силы, а также любые другие события и (или) обстоятельства, которые временно или на неопределенный срок сделали, делают или могут сделать невозможным или значительно затруднить осуществление электронного документооборота. К таким событиям/обстоятельствам, в том числе, могут быть отнесены:</w:t>
            </w:r>
          </w:p>
          <w:p w:rsidR="007038CA" w:rsidRPr="00817364" w:rsidRDefault="007038CA" w:rsidP="007038CA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20" w:after="120"/>
              <w:ind w:left="2127" w:hanging="709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принятие или любые изменения законодательных или иных актов государственных органов Российской Федерации или распоряжения данных органов, инструкции, указания, заявления, письма, телеграммы или иные действия (далее – акты) начиная с момента их вступления в силу, временно или на неопределенный срок сделали, делают или могут сделать невозможным или значительно затруднить дальнейшее осуществление электронного документооборота в том виде, форме и порядке, в которых он осуществлялся до принятия данных актов;</w:t>
            </w:r>
          </w:p>
          <w:p w:rsidR="007038CA" w:rsidRPr="00817364" w:rsidRDefault="007038CA" w:rsidP="007038CA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20" w:after="120"/>
              <w:ind w:left="2127" w:hanging="709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отказ, гибель, утрата, уничтожение, блокирование, несанкционированная модификация (в том числе в результате действия вредоносных программ (вирусов), а также противоправных действий третьих лиц) программного обеспечения и программно-аппаратных средств (средств электронно-вычислительной техники, носителей компьютерной информации, маршрутизаторов, каналов связи и др.), используемых КО для обеспечения функционирования системы ЭДО;</w:t>
            </w:r>
          </w:p>
          <w:p w:rsidR="007038CA" w:rsidRPr="00817364" w:rsidRDefault="007038CA" w:rsidP="007038CA">
            <w:pPr>
              <w:numPr>
                <w:ilvl w:val="0"/>
                <w:numId w:val="14"/>
              </w:numPr>
              <w:tabs>
                <w:tab w:val="clear" w:pos="720"/>
              </w:tabs>
              <w:spacing w:before="120" w:after="120"/>
              <w:ind w:left="2127" w:hanging="709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непреднамеренные ошибки в программном обеспечении, в том числе в конструкции или монтаже программно-аппаратных средств, используемых КО для обеспечения функционирования системы ЭДО;</w:t>
            </w:r>
          </w:p>
          <w:p w:rsidR="007038CA" w:rsidRPr="00817364" w:rsidRDefault="007038CA" w:rsidP="007038CA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20" w:after="120"/>
              <w:ind w:left="2127" w:hanging="709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lastRenderedPageBreak/>
              <w:t xml:space="preserve">нестабильность или отключение электроэнергии, которое не может быть нейтрализовано имеющимися в распоряжении КО техническими средствами; </w:t>
            </w:r>
          </w:p>
          <w:p w:rsidR="007038CA" w:rsidRPr="00817364" w:rsidRDefault="007038CA" w:rsidP="007038CA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20" w:after="120"/>
              <w:ind w:left="2127" w:hanging="709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разрушение или значительные повреждения занимаемых </w:t>
            </w:r>
            <w:proofErr w:type="gramStart"/>
            <w:r w:rsidRPr="00817364">
              <w:rPr>
                <w:rFonts w:ascii="Garamond" w:hAnsi="Garamond"/>
                <w:sz w:val="22"/>
                <w:szCs w:val="22"/>
              </w:rPr>
              <w:t>КО помещений</w:t>
            </w:r>
            <w:proofErr w:type="gramEnd"/>
            <w:r w:rsidRPr="00817364">
              <w:rPr>
                <w:rFonts w:ascii="Garamond" w:hAnsi="Garamond"/>
                <w:sz w:val="22"/>
                <w:szCs w:val="22"/>
              </w:rPr>
              <w:t>.</w:t>
            </w:r>
          </w:p>
          <w:p w:rsidR="007038CA" w:rsidRPr="00817364" w:rsidRDefault="007038CA" w:rsidP="00FA089D">
            <w:pPr>
              <w:pStyle w:val="a6"/>
              <w:numPr>
                <w:ilvl w:val="1"/>
                <w:numId w:val="21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В случае наступления хотя бы одного из обстоятельств, указанных в п. 9.1 настоящих Правил, участник ЭДО обязан незамедлительно, не позднее дня, следующего за днем наступления события и (или) обстоятельства, с учетом сложившейся ситуации и способом, доступным в сложившихся обстоятельствах, известить КО о возникших обстоятельствах. </w:t>
            </w:r>
          </w:p>
          <w:p w:rsidR="007038CA" w:rsidRPr="00817364" w:rsidRDefault="007038CA" w:rsidP="007038CA">
            <w:pPr>
              <w:spacing w:before="120" w:after="120"/>
              <w:ind w:left="1080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КО обязан незамедлительно, с учетом сложившейся ситуации и способом, доступным в сложившихся обстоятельствах, известить участников ЭДО о возникших обстоятельствах. </w:t>
            </w:r>
          </w:p>
          <w:p w:rsidR="007038CA" w:rsidRPr="00817364" w:rsidRDefault="007038CA" w:rsidP="00FA089D">
            <w:pPr>
              <w:pStyle w:val="a6"/>
              <w:numPr>
                <w:ilvl w:val="1"/>
                <w:numId w:val="21"/>
              </w:numPr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Впоследствии участник ЭДО или, соответственно, КО обязаны направить письменное уведомление о возникших обстоятельствах, способных послужить причиной возникновения чрезвычайных ситуаций. </w:t>
            </w:r>
          </w:p>
          <w:p w:rsidR="007038CA" w:rsidRPr="00817364" w:rsidRDefault="007038CA" w:rsidP="00FA089D">
            <w:pPr>
              <w:pStyle w:val="a6"/>
              <w:numPr>
                <w:ilvl w:val="1"/>
                <w:numId w:val="21"/>
              </w:numPr>
              <w:autoSpaceDE/>
              <w:autoSpaceDN/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КО незамедлительно после возникновения событий и (или) обстоятельств, указанных в п. 9.1 настоящих Правил, или получения уведомления от участника ЭДО о возникновении таких обстоятельств, обязан рассмотреть возникшую ситуацию и принять квалифицирующее решение.  </w:t>
            </w:r>
          </w:p>
          <w:p w:rsidR="007038CA" w:rsidRPr="00817364" w:rsidRDefault="007038CA" w:rsidP="00FA089D">
            <w:pPr>
              <w:pStyle w:val="a6"/>
              <w:numPr>
                <w:ilvl w:val="1"/>
                <w:numId w:val="21"/>
              </w:numPr>
              <w:autoSpaceDE/>
              <w:autoSpaceDN/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В случае квалификации КО ситуации в качестве чрезвычайной, электронный документооборот может быть прекращен или ограничен КО. </w:t>
            </w:r>
          </w:p>
          <w:p w:rsidR="007038CA" w:rsidRPr="00817364" w:rsidRDefault="007038CA" w:rsidP="00FA089D">
            <w:pPr>
              <w:pStyle w:val="a6"/>
              <w:numPr>
                <w:ilvl w:val="1"/>
                <w:numId w:val="21"/>
              </w:numPr>
              <w:autoSpaceDE/>
              <w:autoSpaceDN/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В течение одного рабочего дня с даты принятия решения о квалификации ситуации в качестве чрезвычайной КО уведомляет об этом участников ЭДО.</w:t>
            </w:r>
          </w:p>
          <w:p w:rsidR="007038CA" w:rsidRPr="00817364" w:rsidRDefault="007038CA" w:rsidP="00FA089D">
            <w:pPr>
              <w:pStyle w:val="a6"/>
              <w:numPr>
                <w:ilvl w:val="1"/>
                <w:numId w:val="21"/>
              </w:numPr>
              <w:autoSpaceDE/>
              <w:autoSpaceDN/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КО обязан незамедлительно приступить к принятию мер по урегулированию сложившейся чрезвычайной ситуации и возобновлению электронного документооборота между участниками ЭДО.</w:t>
            </w:r>
          </w:p>
          <w:p w:rsidR="007038CA" w:rsidRPr="00817364" w:rsidRDefault="007038CA" w:rsidP="00FA089D">
            <w:pPr>
              <w:pStyle w:val="a6"/>
              <w:numPr>
                <w:ilvl w:val="1"/>
                <w:numId w:val="21"/>
              </w:numPr>
              <w:autoSpaceDE/>
              <w:autoSpaceDN/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Возобновление электронного документооборота осуществляется по решению КО, о чем участники </w:t>
            </w:r>
            <w:r w:rsidRPr="00817364">
              <w:rPr>
                <w:rFonts w:ascii="Garamond" w:hAnsi="Garamond"/>
                <w:sz w:val="22"/>
                <w:szCs w:val="22"/>
              </w:rPr>
              <w:lastRenderedPageBreak/>
              <w:t xml:space="preserve">системы ЭДО уведомляются КО путем размещения соответствующей информации на официальном сайте </w:t>
            </w:r>
            <w:r w:rsidRPr="00817364">
              <w:rPr>
                <w:rFonts w:ascii="Garamond" w:hAnsi="Garamond"/>
                <w:sz w:val="22"/>
                <w:szCs w:val="22"/>
                <w:lang w:val="en-US"/>
              </w:rPr>
              <w:t>www</w:t>
            </w:r>
            <w:r w:rsidRPr="00817364">
              <w:rPr>
                <w:rFonts w:ascii="Garamond" w:hAnsi="Garamond"/>
                <w:sz w:val="22"/>
                <w:szCs w:val="22"/>
              </w:rPr>
              <w:t>.</w:t>
            </w:r>
            <w:proofErr w:type="spellStart"/>
            <w:r w:rsidRPr="00817364">
              <w:rPr>
                <w:rFonts w:ascii="Garamond" w:hAnsi="Garamond"/>
                <w:sz w:val="22"/>
                <w:szCs w:val="22"/>
                <w:lang w:val="en-US"/>
              </w:rPr>
              <w:t>atsenergo</w:t>
            </w:r>
            <w:proofErr w:type="spellEnd"/>
            <w:r w:rsidRPr="00817364">
              <w:rPr>
                <w:rFonts w:ascii="Garamond" w:hAnsi="Garamond"/>
                <w:sz w:val="22"/>
                <w:szCs w:val="22"/>
              </w:rPr>
              <w:t>.</w:t>
            </w:r>
            <w:proofErr w:type="spellStart"/>
            <w:r w:rsidRPr="00817364">
              <w:rPr>
                <w:rFonts w:ascii="Garamond" w:hAnsi="Garamond"/>
                <w:sz w:val="22"/>
                <w:szCs w:val="22"/>
                <w:lang w:val="en-US"/>
              </w:rPr>
              <w:t>ru</w:t>
            </w:r>
            <w:proofErr w:type="spellEnd"/>
            <w:r w:rsidRPr="00817364">
              <w:rPr>
                <w:rFonts w:ascii="Garamond" w:hAnsi="Garamond"/>
                <w:sz w:val="22"/>
                <w:szCs w:val="22"/>
              </w:rPr>
              <w:t>.</w:t>
            </w:r>
          </w:p>
          <w:p w:rsidR="007038CA" w:rsidRPr="00817364" w:rsidRDefault="007038CA" w:rsidP="00FA089D">
            <w:pPr>
              <w:pStyle w:val="a6"/>
              <w:numPr>
                <w:ilvl w:val="1"/>
                <w:numId w:val="21"/>
              </w:numPr>
              <w:autoSpaceDE/>
              <w:autoSpaceDN/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В целях урегулирования сложившейся чрезвычайной ситуации КО вправе:</w:t>
            </w:r>
          </w:p>
          <w:p w:rsidR="007038CA" w:rsidRPr="00817364" w:rsidRDefault="007038CA" w:rsidP="007038CA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20" w:after="120"/>
              <w:ind w:left="1080" w:hanging="360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прекратить или ограничить обращение всех или части электронных документов в системе ЭДО; </w:t>
            </w:r>
          </w:p>
          <w:p w:rsidR="007038CA" w:rsidRPr="00817364" w:rsidRDefault="007038CA" w:rsidP="007038CA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20" w:after="120"/>
              <w:ind w:left="1080" w:hanging="360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принять решение о применении иных</w:t>
            </w:r>
            <w:r w:rsidR="00D2436A" w:rsidRPr="00817364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2436A" w:rsidRPr="00817364">
              <w:rPr>
                <w:rFonts w:ascii="Garamond" w:hAnsi="Garamond"/>
                <w:sz w:val="22"/>
                <w:szCs w:val="22"/>
                <w:highlight w:val="yellow"/>
              </w:rPr>
              <w:t>как предусмотренных, так и</w:t>
            </w:r>
            <w:r w:rsidRPr="00817364">
              <w:rPr>
                <w:rFonts w:ascii="Garamond" w:hAnsi="Garamond"/>
                <w:sz w:val="22"/>
                <w:szCs w:val="22"/>
              </w:rPr>
              <w:t xml:space="preserve"> не предусмотренных настоящими Правилами способов обмена электронными документами, в том числе: </w:t>
            </w:r>
          </w:p>
          <w:p w:rsidR="007038CA" w:rsidRPr="00817364" w:rsidRDefault="007038CA" w:rsidP="007038CA">
            <w:pPr>
              <w:pStyle w:val="Default"/>
              <w:numPr>
                <w:ilvl w:val="2"/>
                <w:numId w:val="12"/>
              </w:numPr>
              <w:spacing w:before="120" w:after="120"/>
              <w:ind w:left="1418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предоставление ЭД на материальных носителях в соответствии с требованиями настоящих Правил;</w:t>
            </w:r>
          </w:p>
          <w:p w:rsidR="00F22E6D" w:rsidRPr="00817364" w:rsidRDefault="007038CA" w:rsidP="00F22E6D">
            <w:pPr>
              <w:pStyle w:val="Default"/>
              <w:numPr>
                <w:ilvl w:val="2"/>
                <w:numId w:val="12"/>
              </w:numPr>
              <w:spacing w:before="120" w:after="120"/>
              <w:ind w:left="1418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>подготовка ЭД уполномоченным представителем участника ЭДО с использованием ПО и оборудования КО при личном прибытии представителя участника – владельца ключа ЭП по местонахождению КО;</w:t>
            </w:r>
          </w:p>
          <w:p w:rsidR="005E4656" w:rsidRPr="00817364" w:rsidRDefault="007038CA" w:rsidP="00F22E6D">
            <w:pPr>
              <w:pStyle w:val="Default"/>
              <w:numPr>
                <w:ilvl w:val="2"/>
                <w:numId w:val="12"/>
              </w:numPr>
              <w:spacing w:before="120" w:after="120"/>
              <w:ind w:left="1418" w:hanging="284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  <w:highlight w:val="yellow"/>
              </w:rPr>
              <w:t>направ</w:t>
            </w:r>
            <w:r w:rsidR="00B04F23" w:rsidRPr="00817364">
              <w:rPr>
                <w:rFonts w:ascii="Garamond" w:hAnsi="Garamond"/>
                <w:sz w:val="22"/>
                <w:szCs w:val="22"/>
                <w:highlight w:val="yellow"/>
              </w:rPr>
              <w:t>ление</w:t>
            </w:r>
            <w:r w:rsidRPr="00817364">
              <w:rPr>
                <w:rFonts w:ascii="Garamond" w:hAnsi="Garamond"/>
                <w:sz w:val="22"/>
                <w:szCs w:val="22"/>
                <w:highlight w:val="yellow"/>
              </w:rPr>
              <w:t xml:space="preserve"> участникам электронны</w:t>
            </w:r>
            <w:r w:rsidR="00B04F23" w:rsidRPr="00817364">
              <w:rPr>
                <w:rFonts w:ascii="Garamond" w:hAnsi="Garamond"/>
                <w:sz w:val="22"/>
                <w:szCs w:val="22"/>
                <w:highlight w:val="yellow"/>
              </w:rPr>
              <w:t>х</w:t>
            </w:r>
            <w:r w:rsidRPr="00817364">
              <w:rPr>
                <w:rFonts w:ascii="Garamond" w:hAnsi="Garamond"/>
                <w:sz w:val="22"/>
                <w:szCs w:val="22"/>
                <w:highlight w:val="yellow"/>
              </w:rPr>
              <w:t xml:space="preserve"> документ</w:t>
            </w:r>
            <w:r w:rsidR="00B04F23" w:rsidRPr="00817364">
              <w:rPr>
                <w:rFonts w:ascii="Garamond" w:hAnsi="Garamond"/>
                <w:sz w:val="22"/>
                <w:szCs w:val="22"/>
                <w:highlight w:val="yellow"/>
              </w:rPr>
              <w:t>ов</w:t>
            </w:r>
            <w:r w:rsidRPr="00817364">
              <w:rPr>
                <w:rFonts w:ascii="Garamond" w:hAnsi="Garamond"/>
                <w:sz w:val="22"/>
                <w:szCs w:val="22"/>
                <w:highlight w:val="yellow"/>
              </w:rPr>
              <w:t xml:space="preserve"> по электронной почте, в том числе те</w:t>
            </w:r>
            <w:r w:rsidR="00B04F23" w:rsidRPr="00817364">
              <w:rPr>
                <w:rFonts w:ascii="Garamond" w:hAnsi="Garamond"/>
                <w:sz w:val="22"/>
                <w:szCs w:val="22"/>
                <w:highlight w:val="yellow"/>
              </w:rPr>
              <w:t>х</w:t>
            </w:r>
            <w:r w:rsidRPr="00817364">
              <w:rPr>
                <w:rFonts w:ascii="Garamond" w:hAnsi="Garamond"/>
                <w:sz w:val="22"/>
                <w:szCs w:val="22"/>
                <w:highlight w:val="yellow"/>
              </w:rPr>
              <w:t xml:space="preserve">, для которых </w:t>
            </w:r>
            <w:r w:rsidR="005850F1">
              <w:rPr>
                <w:rFonts w:ascii="Garamond" w:hAnsi="Garamond"/>
                <w:sz w:val="22"/>
                <w:szCs w:val="22"/>
                <w:highlight w:val="yellow"/>
              </w:rPr>
              <w:t>п</w:t>
            </w:r>
            <w:r w:rsidRPr="00817364">
              <w:rPr>
                <w:rFonts w:ascii="Garamond" w:hAnsi="Garamond"/>
                <w:sz w:val="22"/>
                <w:szCs w:val="22"/>
                <w:highlight w:val="yellow"/>
              </w:rPr>
              <w:t>риложением 2 к настоящим Правилам указан иной способ доставки, с использованием типа рассылки 11</w:t>
            </w:r>
            <w:r w:rsidR="00D25A6E" w:rsidRPr="00817364">
              <w:rPr>
                <w:rFonts w:ascii="Garamond" w:hAnsi="Garamond"/>
                <w:sz w:val="22"/>
                <w:szCs w:val="22"/>
                <w:highlight w:val="yellow"/>
              </w:rPr>
              <w:t>2</w:t>
            </w:r>
            <w:r w:rsidRPr="00817364">
              <w:rPr>
                <w:rFonts w:ascii="Garamond" w:hAnsi="Garamond"/>
                <w:sz w:val="22"/>
                <w:szCs w:val="22"/>
                <w:highlight w:val="yellow"/>
              </w:rPr>
              <w:t>, по адресам, предоставленным участник</w:t>
            </w:r>
            <w:r w:rsidR="00B04F23" w:rsidRPr="00817364">
              <w:rPr>
                <w:rFonts w:ascii="Garamond" w:hAnsi="Garamond"/>
                <w:sz w:val="22"/>
                <w:szCs w:val="22"/>
                <w:highlight w:val="yellow"/>
              </w:rPr>
              <w:t>ами</w:t>
            </w:r>
            <w:r w:rsidRPr="00817364">
              <w:rPr>
                <w:rFonts w:ascii="Garamond" w:hAnsi="Garamond"/>
                <w:sz w:val="22"/>
                <w:szCs w:val="22"/>
                <w:highlight w:val="yellow"/>
              </w:rPr>
              <w:t xml:space="preserve"> в соответствии с </w:t>
            </w:r>
            <w:r w:rsidR="005E4656" w:rsidRPr="00817364">
              <w:rPr>
                <w:rFonts w:ascii="Garamond" w:hAnsi="Garamond"/>
                <w:sz w:val="22"/>
                <w:szCs w:val="22"/>
                <w:highlight w:val="yellow"/>
              </w:rPr>
              <w:t>процедурой, определяемой настоящими Правилами (п. 7.2.5</w:t>
            </w:r>
            <w:r w:rsidR="00D70CF8" w:rsidRPr="00817364">
              <w:rPr>
                <w:rFonts w:ascii="Garamond" w:hAnsi="Garamond"/>
                <w:sz w:val="22"/>
                <w:szCs w:val="22"/>
                <w:highlight w:val="yellow"/>
              </w:rPr>
              <w:t>, п. 7.3.4</w:t>
            </w:r>
            <w:r w:rsidR="005E4656" w:rsidRPr="00817364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="005850F1">
              <w:rPr>
                <w:rFonts w:ascii="Garamond" w:hAnsi="Garamond"/>
                <w:sz w:val="22"/>
                <w:szCs w:val="22"/>
              </w:rPr>
              <w:t>;</w:t>
            </w:r>
            <w:r w:rsidR="005E4656" w:rsidRPr="00817364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7038CA" w:rsidRPr="00817364" w:rsidRDefault="007038CA" w:rsidP="007038CA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20" w:after="120"/>
              <w:ind w:left="1080" w:hanging="360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совместно c участником (участниками) ЭДО определить порядок действий по устранению чрезвычайных ситуаций;  </w:t>
            </w:r>
          </w:p>
          <w:p w:rsidR="007038CA" w:rsidRPr="00817364" w:rsidRDefault="007038CA" w:rsidP="007038CA">
            <w:pPr>
              <w:numPr>
                <w:ilvl w:val="0"/>
                <w:numId w:val="13"/>
              </w:numPr>
              <w:tabs>
                <w:tab w:val="clear" w:pos="720"/>
              </w:tabs>
              <w:spacing w:before="120" w:after="120"/>
              <w:ind w:left="1080" w:hanging="360"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применить иные меры, направленные на преодоление чрезвычайной ситуации. </w:t>
            </w:r>
          </w:p>
          <w:p w:rsidR="004B4EFD" w:rsidRPr="005850F1" w:rsidRDefault="007038CA" w:rsidP="002C10AB">
            <w:pPr>
              <w:pStyle w:val="a6"/>
              <w:numPr>
                <w:ilvl w:val="1"/>
                <w:numId w:val="21"/>
              </w:numPr>
              <w:autoSpaceDE/>
              <w:autoSpaceDN/>
              <w:spacing w:before="120" w:after="120"/>
              <w:contextualSpacing/>
              <w:jc w:val="both"/>
              <w:rPr>
                <w:rFonts w:ascii="Garamond" w:hAnsi="Garamond"/>
                <w:sz w:val="22"/>
                <w:szCs w:val="22"/>
              </w:rPr>
            </w:pPr>
            <w:r w:rsidRPr="00817364">
              <w:rPr>
                <w:rFonts w:ascii="Garamond" w:hAnsi="Garamond"/>
                <w:sz w:val="22"/>
                <w:szCs w:val="22"/>
              </w:rPr>
              <w:t xml:space="preserve">В случае неисполнения/ненадлежащего исполнения требований КО по урегулированию чрезвычайных ситуаций участником ЭДО, КО вправе принять решение об исключении участника ЭДО из ЭДО. </w:t>
            </w:r>
          </w:p>
        </w:tc>
      </w:tr>
    </w:tbl>
    <w:p w:rsidR="004B4EFD" w:rsidRDefault="004B4EFD" w:rsidP="004B4EFD">
      <w:pPr>
        <w:tabs>
          <w:tab w:val="left" w:pos="3872"/>
        </w:tabs>
        <w:rPr>
          <w:rFonts w:ascii="Garamond" w:hAnsi="Garamond"/>
        </w:rPr>
      </w:pPr>
    </w:p>
    <w:p w:rsidR="004A63F8" w:rsidRPr="004A63F8" w:rsidRDefault="004B4EFD" w:rsidP="00E32D5E">
      <w:r>
        <w:rPr>
          <w:rFonts w:ascii="Garamond" w:hAnsi="Garamond"/>
        </w:rPr>
        <w:br w:type="page"/>
      </w:r>
    </w:p>
    <w:p w:rsidR="00E508D6" w:rsidRDefault="00E508D6" w:rsidP="004A63F8">
      <w:pPr>
        <w:sectPr w:rsidR="00E508D6" w:rsidSect="00E508D6">
          <w:pgSz w:w="16838" w:h="11906" w:orient="landscape"/>
          <w:pgMar w:top="1021" w:right="1134" w:bottom="851" w:left="1134" w:header="709" w:footer="709" w:gutter="0"/>
          <w:cols w:space="708"/>
          <w:docGrid w:linePitch="360"/>
        </w:sectPr>
      </w:pPr>
    </w:p>
    <w:p w:rsidR="004A63F8" w:rsidRPr="004A63F8" w:rsidRDefault="004A63F8" w:rsidP="004A63F8"/>
    <w:p w:rsidR="004B4EFD" w:rsidRDefault="00F9535E" w:rsidP="004B4EFD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</w:t>
      </w:r>
      <w:r w:rsidR="004B4EFD" w:rsidRPr="006C256B">
        <w:rPr>
          <w:rFonts w:ascii="Garamond" w:hAnsi="Garamond"/>
          <w:b/>
        </w:rPr>
        <w:t xml:space="preserve">риложение </w:t>
      </w:r>
      <w:r w:rsidR="00E32D5E">
        <w:rPr>
          <w:rFonts w:ascii="Garamond" w:hAnsi="Garamond"/>
          <w:b/>
        </w:rPr>
        <w:t>3</w:t>
      </w:r>
      <w:r w:rsidR="004B4EFD" w:rsidRPr="006C256B">
        <w:rPr>
          <w:rFonts w:ascii="Garamond" w:hAnsi="Garamond"/>
          <w:b/>
        </w:rPr>
        <w:t xml:space="preserve"> </w:t>
      </w:r>
    </w:p>
    <w:p w:rsidR="00A7672B" w:rsidRDefault="00A7672B" w:rsidP="00A7672B">
      <w:pPr>
        <w:rPr>
          <w:rFonts w:ascii="Garamond" w:hAnsi="Garamond"/>
          <w:b/>
        </w:rPr>
      </w:pPr>
      <w:r>
        <w:rPr>
          <w:rFonts w:ascii="Garamond" w:hAnsi="Garamond"/>
          <w:b/>
        </w:rPr>
        <w:t>Действующая редакция</w:t>
      </w:r>
    </w:p>
    <w:p w:rsidR="00E32D5E" w:rsidRDefault="00E32D5E" w:rsidP="00E32D5E">
      <w:pPr>
        <w:pStyle w:val="a6"/>
        <w:jc w:val="right"/>
        <w:rPr>
          <w:rFonts w:ascii="Garamond" w:hAnsi="Garamond"/>
          <w:i/>
        </w:rPr>
      </w:pPr>
      <w:r w:rsidRPr="00C43680">
        <w:rPr>
          <w:rFonts w:ascii="Garamond" w:hAnsi="Garamond"/>
          <w:i/>
        </w:rPr>
        <w:t xml:space="preserve">Приложение 3 </w:t>
      </w:r>
    </w:p>
    <w:p w:rsidR="00E32D5E" w:rsidRPr="00C43680" w:rsidRDefault="00E32D5E" w:rsidP="00E32D5E">
      <w:pPr>
        <w:pStyle w:val="a6"/>
        <w:jc w:val="right"/>
        <w:rPr>
          <w:rFonts w:ascii="Garamond" w:hAnsi="Garamond"/>
          <w:i/>
        </w:rPr>
      </w:pPr>
      <w:r w:rsidRPr="00C43680">
        <w:rPr>
          <w:rFonts w:ascii="Garamond" w:hAnsi="Garamond"/>
          <w:i/>
        </w:rPr>
        <w:t>к Правилам ЭДО СЭД КО</w:t>
      </w:r>
    </w:p>
    <w:p w:rsidR="00E32D5E" w:rsidRPr="00C43680" w:rsidRDefault="00E32D5E" w:rsidP="00E32D5E">
      <w:pPr>
        <w:pStyle w:val="a6"/>
        <w:rPr>
          <w:rFonts w:ascii="Garamond" w:hAnsi="Garamond"/>
        </w:rPr>
      </w:pPr>
    </w:p>
    <w:p w:rsidR="00E32D5E" w:rsidRPr="00C43680" w:rsidRDefault="00E32D5E" w:rsidP="00E32D5E">
      <w:pPr>
        <w:pStyle w:val="a6"/>
        <w:jc w:val="center"/>
        <w:rPr>
          <w:rFonts w:ascii="Garamond" w:hAnsi="Garamond"/>
          <w:b/>
        </w:rPr>
      </w:pPr>
      <w:r w:rsidRPr="00C43680">
        <w:rPr>
          <w:rFonts w:ascii="Garamond" w:hAnsi="Garamond"/>
          <w:b/>
        </w:rPr>
        <w:t xml:space="preserve">Формы документов, предоставляемых </w:t>
      </w:r>
      <w:r>
        <w:rPr>
          <w:rFonts w:ascii="Garamond" w:hAnsi="Garamond"/>
          <w:b/>
        </w:rPr>
        <w:t>участником ЭДО при подключении к </w:t>
      </w:r>
      <w:r w:rsidRPr="00C43680">
        <w:rPr>
          <w:rFonts w:ascii="Garamond" w:hAnsi="Garamond"/>
          <w:b/>
        </w:rPr>
        <w:t xml:space="preserve">системе или изменении реквизитов </w:t>
      </w:r>
      <w:r>
        <w:rPr>
          <w:rFonts w:ascii="Garamond" w:hAnsi="Garamond"/>
          <w:b/>
        </w:rPr>
        <w:t>у</w:t>
      </w:r>
      <w:r w:rsidRPr="00C43680">
        <w:rPr>
          <w:rFonts w:ascii="Garamond" w:hAnsi="Garamond"/>
          <w:b/>
        </w:rPr>
        <w:t>частника ЭДО</w:t>
      </w:r>
    </w:p>
    <w:p w:rsidR="00E32D5E" w:rsidRPr="00C43680" w:rsidRDefault="00E32D5E" w:rsidP="00E32D5E">
      <w:pPr>
        <w:pStyle w:val="a6"/>
        <w:rPr>
          <w:rFonts w:ascii="Garamond" w:hAnsi="Garamond"/>
        </w:rPr>
      </w:pPr>
    </w:p>
    <w:p w:rsidR="00E32D5E" w:rsidRPr="0065268D" w:rsidRDefault="00E32D5E" w:rsidP="00E32D5E">
      <w:pPr>
        <w:pStyle w:val="a6"/>
        <w:ind w:hanging="180"/>
        <w:rPr>
          <w:rFonts w:ascii="Garamond" w:hAnsi="Garamond"/>
        </w:rPr>
      </w:pPr>
      <w:r w:rsidRPr="0065268D">
        <w:rPr>
          <w:rFonts w:ascii="Garamond" w:hAnsi="Garamond"/>
        </w:rPr>
        <w:t>П 3.1. Форма письма-запроса об изменении электронных адресов и сертификатов шифрования получателей информации</w:t>
      </w:r>
    </w:p>
    <w:p w:rsidR="00E32D5E" w:rsidRPr="0065268D" w:rsidRDefault="00E32D5E" w:rsidP="00E32D5E">
      <w:pPr>
        <w:ind w:hanging="180"/>
        <w:jc w:val="right"/>
        <w:rPr>
          <w:rFonts w:ascii="Garamond" w:hAnsi="Garamond"/>
          <w:sz w:val="22"/>
          <w:szCs w:val="22"/>
        </w:rPr>
      </w:pPr>
      <w:r w:rsidRPr="0065268D">
        <w:rPr>
          <w:rFonts w:ascii="Garamond" w:hAnsi="Garamond"/>
          <w:sz w:val="22"/>
          <w:szCs w:val="22"/>
        </w:rPr>
        <w:t>Председателю Правления</w:t>
      </w:r>
    </w:p>
    <w:p w:rsidR="00E32D5E" w:rsidRPr="0065268D" w:rsidRDefault="00E32D5E" w:rsidP="00E32D5E">
      <w:pPr>
        <w:ind w:hanging="180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Pr="0065268D">
        <w:rPr>
          <w:rFonts w:ascii="Garamond" w:hAnsi="Garamond"/>
          <w:sz w:val="22"/>
          <w:szCs w:val="22"/>
        </w:rPr>
        <w:t>АО «АТС»</w:t>
      </w:r>
    </w:p>
    <w:p w:rsidR="00E32D5E" w:rsidRPr="0065268D" w:rsidRDefault="00E32D5E" w:rsidP="00E32D5E">
      <w:pPr>
        <w:ind w:hanging="180"/>
        <w:jc w:val="right"/>
        <w:rPr>
          <w:rFonts w:ascii="Garamond" w:hAnsi="Garamond"/>
          <w:sz w:val="22"/>
          <w:szCs w:val="22"/>
        </w:rPr>
      </w:pPr>
      <w:r w:rsidRPr="0065268D">
        <w:rPr>
          <w:rFonts w:ascii="Garamond" w:hAnsi="Garamond"/>
          <w:sz w:val="22"/>
          <w:szCs w:val="22"/>
        </w:rPr>
        <w:t>______________________</w:t>
      </w:r>
    </w:p>
    <w:p w:rsidR="00E32D5E" w:rsidRPr="00C43680" w:rsidRDefault="00E32D5E" w:rsidP="00E32D5E">
      <w:pPr>
        <w:ind w:hanging="180"/>
        <w:rPr>
          <w:rFonts w:ascii="Garamond" w:hAnsi="Garamond"/>
        </w:rPr>
      </w:pPr>
    </w:p>
    <w:p w:rsidR="00E32D5E" w:rsidRPr="00C43680" w:rsidRDefault="00E32D5E" w:rsidP="00E32D5E">
      <w:pPr>
        <w:ind w:hanging="180"/>
        <w:jc w:val="center"/>
        <w:rPr>
          <w:rFonts w:ascii="Garamond" w:hAnsi="Garamond"/>
          <w:b/>
        </w:rPr>
      </w:pPr>
      <w:r w:rsidRPr="00C43680">
        <w:rPr>
          <w:rFonts w:ascii="Garamond" w:hAnsi="Garamond"/>
          <w:b/>
        </w:rPr>
        <w:t>Уважаемый _____________________!</w:t>
      </w:r>
    </w:p>
    <w:p w:rsidR="00E32D5E" w:rsidRDefault="00E32D5E" w:rsidP="00E32D5E">
      <w:pPr>
        <w:ind w:hanging="180"/>
        <w:jc w:val="both"/>
        <w:rPr>
          <w:rFonts w:ascii="Garamond" w:hAnsi="Garamond"/>
        </w:rPr>
      </w:pPr>
    </w:p>
    <w:p w:rsidR="00E32D5E" w:rsidRPr="0065268D" w:rsidRDefault="00E32D5E" w:rsidP="00E32D5E">
      <w:pPr>
        <w:ind w:firstLine="540"/>
        <w:jc w:val="both"/>
        <w:rPr>
          <w:rFonts w:ascii="Garamond" w:hAnsi="Garamond"/>
          <w:sz w:val="22"/>
          <w:szCs w:val="22"/>
        </w:rPr>
      </w:pPr>
      <w:r w:rsidRPr="0065268D">
        <w:rPr>
          <w:rFonts w:ascii="Garamond" w:hAnsi="Garamond"/>
          <w:sz w:val="22"/>
          <w:szCs w:val="22"/>
        </w:rPr>
        <w:t>ОАО (</w:t>
      </w:r>
      <w:r w:rsidRPr="0065268D">
        <w:rPr>
          <w:rFonts w:ascii="Garamond" w:hAnsi="Garamond"/>
          <w:i/>
          <w:sz w:val="22"/>
          <w:szCs w:val="22"/>
        </w:rPr>
        <w:t>или иная организационно-правовая форма</w:t>
      </w:r>
      <w:r w:rsidRPr="0065268D">
        <w:rPr>
          <w:rFonts w:ascii="Garamond" w:hAnsi="Garamond"/>
          <w:sz w:val="22"/>
          <w:szCs w:val="22"/>
        </w:rPr>
        <w:t>) «</w:t>
      </w:r>
      <w:r w:rsidRPr="0065268D">
        <w:rPr>
          <w:rFonts w:ascii="Garamond" w:hAnsi="Garamond"/>
          <w:i/>
          <w:sz w:val="22"/>
          <w:szCs w:val="22"/>
        </w:rPr>
        <w:t>ХХХ</w:t>
      </w:r>
      <w:r w:rsidRPr="0065268D">
        <w:rPr>
          <w:rFonts w:ascii="Garamond" w:hAnsi="Garamond"/>
          <w:sz w:val="22"/>
          <w:szCs w:val="22"/>
        </w:rPr>
        <w:t xml:space="preserve">» просит Вас: </w:t>
      </w:r>
    </w:p>
    <w:p w:rsidR="00E32D5E" w:rsidRPr="0065268D" w:rsidRDefault="00E32D5E" w:rsidP="00E32D5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1701" w:hanging="283"/>
        <w:jc w:val="both"/>
        <w:rPr>
          <w:rFonts w:ascii="Garamond" w:hAnsi="Garamond"/>
          <w:sz w:val="22"/>
          <w:szCs w:val="22"/>
        </w:rPr>
      </w:pPr>
      <w:r w:rsidRPr="0065268D">
        <w:rPr>
          <w:rFonts w:ascii="Garamond" w:hAnsi="Garamond"/>
          <w:sz w:val="22"/>
          <w:szCs w:val="22"/>
        </w:rPr>
        <w:t>направлять по электронной почте уполномоченным лицам (получателям) информацию, указанную в таблице 2, зашифров</w:t>
      </w:r>
      <w:r>
        <w:rPr>
          <w:rFonts w:ascii="Garamond" w:hAnsi="Garamond"/>
          <w:sz w:val="22"/>
          <w:szCs w:val="22"/>
        </w:rPr>
        <w:t xml:space="preserve">анную с использованием </w:t>
      </w:r>
      <w:r w:rsidRPr="0065268D">
        <w:rPr>
          <w:rFonts w:ascii="Garamond" w:hAnsi="Garamond"/>
          <w:sz w:val="22"/>
          <w:szCs w:val="22"/>
        </w:rPr>
        <w:t xml:space="preserve">ключей </w:t>
      </w:r>
      <w:r>
        <w:rPr>
          <w:rFonts w:ascii="Garamond" w:hAnsi="Garamond"/>
          <w:sz w:val="22"/>
          <w:szCs w:val="22"/>
        </w:rPr>
        <w:t>проверки Э</w:t>
      </w:r>
      <w:r w:rsidRPr="0065268D">
        <w:rPr>
          <w:rFonts w:ascii="Garamond" w:hAnsi="Garamond"/>
          <w:sz w:val="22"/>
          <w:szCs w:val="22"/>
        </w:rPr>
        <w:t>П;</w:t>
      </w:r>
    </w:p>
    <w:p w:rsidR="00E32D5E" w:rsidRPr="0065268D" w:rsidRDefault="00E32D5E" w:rsidP="00E32D5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1701" w:hanging="283"/>
        <w:jc w:val="both"/>
        <w:rPr>
          <w:rFonts w:ascii="Garamond" w:hAnsi="Garamond"/>
          <w:sz w:val="22"/>
          <w:szCs w:val="22"/>
        </w:rPr>
      </w:pPr>
      <w:r w:rsidRPr="0065268D">
        <w:rPr>
          <w:rFonts w:ascii="Garamond" w:hAnsi="Garamond"/>
          <w:sz w:val="22"/>
          <w:szCs w:val="22"/>
        </w:rPr>
        <w:t>исключить из направляемой по электронной почте уполномоченным лицам (получателям) информацию, указанную в таблице 2, зашифров</w:t>
      </w:r>
      <w:r>
        <w:rPr>
          <w:rFonts w:ascii="Garamond" w:hAnsi="Garamond"/>
          <w:sz w:val="22"/>
          <w:szCs w:val="22"/>
        </w:rPr>
        <w:t xml:space="preserve">анную с использованием </w:t>
      </w:r>
      <w:r w:rsidRPr="0065268D">
        <w:rPr>
          <w:rFonts w:ascii="Garamond" w:hAnsi="Garamond"/>
          <w:sz w:val="22"/>
          <w:szCs w:val="22"/>
        </w:rPr>
        <w:t xml:space="preserve">ключей </w:t>
      </w:r>
      <w:r>
        <w:rPr>
          <w:rFonts w:ascii="Garamond" w:hAnsi="Garamond"/>
          <w:sz w:val="22"/>
          <w:szCs w:val="22"/>
        </w:rPr>
        <w:t>проверки Э</w:t>
      </w:r>
      <w:r w:rsidRPr="0065268D">
        <w:rPr>
          <w:rFonts w:ascii="Garamond" w:hAnsi="Garamond"/>
          <w:sz w:val="22"/>
          <w:szCs w:val="22"/>
        </w:rPr>
        <w:t>П,</w:t>
      </w:r>
    </w:p>
    <w:p w:rsidR="00E32D5E" w:rsidRPr="0065268D" w:rsidRDefault="00E32D5E" w:rsidP="00E32D5E">
      <w:pPr>
        <w:jc w:val="both"/>
        <w:rPr>
          <w:rFonts w:ascii="Garamond" w:hAnsi="Garamond"/>
          <w:sz w:val="22"/>
          <w:szCs w:val="22"/>
        </w:rPr>
      </w:pPr>
      <w:r w:rsidRPr="0065268D">
        <w:rPr>
          <w:rFonts w:ascii="Garamond" w:hAnsi="Garamond"/>
          <w:sz w:val="22"/>
          <w:szCs w:val="22"/>
        </w:rPr>
        <w:t xml:space="preserve">в соответствии с заполненными полями таблицы 1 </w:t>
      </w:r>
      <w:r w:rsidRPr="0065268D">
        <w:rPr>
          <w:rFonts w:ascii="Garamond" w:hAnsi="Garamond"/>
          <w:sz w:val="22"/>
          <w:szCs w:val="22"/>
          <w:vertAlign w:val="superscript"/>
        </w:rPr>
        <w:t>*</w:t>
      </w:r>
      <w:r w:rsidRPr="0065268D">
        <w:rPr>
          <w:rFonts w:ascii="Garamond" w:hAnsi="Garamond"/>
          <w:sz w:val="22"/>
          <w:szCs w:val="22"/>
        </w:rPr>
        <w:t>.</w:t>
      </w:r>
    </w:p>
    <w:p w:rsidR="00E32D5E" w:rsidRDefault="00E32D5E" w:rsidP="00E32D5E">
      <w:pPr>
        <w:jc w:val="right"/>
        <w:rPr>
          <w:rFonts w:ascii="Garamond" w:hAnsi="Garamond"/>
          <w:i/>
        </w:rPr>
      </w:pPr>
    </w:p>
    <w:p w:rsidR="00E32D5E" w:rsidRPr="0065268D" w:rsidRDefault="00E32D5E" w:rsidP="00E32D5E">
      <w:pPr>
        <w:jc w:val="right"/>
        <w:rPr>
          <w:rFonts w:ascii="Garamond" w:hAnsi="Garamond"/>
          <w:i/>
          <w:sz w:val="22"/>
          <w:szCs w:val="22"/>
        </w:rPr>
      </w:pPr>
      <w:r w:rsidRPr="0065268D">
        <w:rPr>
          <w:rFonts w:ascii="Garamond" w:hAnsi="Garamond"/>
          <w:i/>
          <w:sz w:val="22"/>
          <w:szCs w:val="22"/>
        </w:rPr>
        <w:t xml:space="preserve">Таблица 1 </w:t>
      </w:r>
    </w:p>
    <w:p w:rsidR="00E32D5E" w:rsidRPr="0065268D" w:rsidRDefault="00E32D5E" w:rsidP="00E32D5E">
      <w:pPr>
        <w:jc w:val="right"/>
        <w:rPr>
          <w:rFonts w:ascii="Garamond" w:hAnsi="Garamond"/>
          <w:b/>
          <w:i/>
        </w:rPr>
      </w:pPr>
    </w:p>
    <w:tbl>
      <w:tblPr>
        <w:tblW w:w="1067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21"/>
        <w:gridCol w:w="549"/>
        <w:gridCol w:w="531"/>
        <w:gridCol w:w="540"/>
        <w:gridCol w:w="540"/>
        <w:gridCol w:w="540"/>
        <w:gridCol w:w="540"/>
        <w:gridCol w:w="540"/>
        <w:gridCol w:w="540"/>
        <w:gridCol w:w="540"/>
        <w:gridCol w:w="1750"/>
      </w:tblGrid>
      <w:tr w:rsidR="00E32D5E" w:rsidRPr="00C43680" w:rsidTr="00E32D5E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5268D">
              <w:rPr>
                <w:rFonts w:ascii="Garamond" w:hAnsi="Garamond"/>
                <w:b/>
                <w:sz w:val="20"/>
                <w:szCs w:val="20"/>
              </w:rPr>
              <w:t>Ф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. </w:t>
            </w:r>
            <w:r w:rsidRPr="0065268D">
              <w:rPr>
                <w:rFonts w:ascii="Garamond" w:hAnsi="Garamond"/>
                <w:b/>
                <w:sz w:val="20"/>
                <w:szCs w:val="20"/>
              </w:rPr>
              <w:t>И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. </w:t>
            </w:r>
            <w:r w:rsidRPr="0065268D">
              <w:rPr>
                <w:rFonts w:ascii="Garamond" w:hAnsi="Garamond"/>
                <w:b/>
                <w:sz w:val="20"/>
                <w:szCs w:val="20"/>
              </w:rPr>
              <w:t>О получателя</w:t>
            </w:r>
          </w:p>
        </w:tc>
        <w:tc>
          <w:tcPr>
            <w:tcW w:w="2221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5268D">
              <w:rPr>
                <w:rFonts w:ascii="Garamond" w:hAnsi="Garamond"/>
                <w:b/>
                <w:sz w:val="20"/>
                <w:szCs w:val="20"/>
              </w:rPr>
              <w:t>Эл. адрес</w:t>
            </w:r>
          </w:p>
        </w:tc>
        <w:tc>
          <w:tcPr>
            <w:tcW w:w="549" w:type="dxa"/>
            <w:vAlign w:val="center"/>
          </w:tcPr>
          <w:p w:rsidR="00E32D5E" w:rsidRPr="00C43680" w:rsidRDefault="00E32D5E" w:rsidP="00E250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43680">
              <w:rPr>
                <w:rFonts w:ascii="Garamond" w:hAnsi="Garamond"/>
                <w:b/>
                <w:sz w:val="16"/>
                <w:szCs w:val="16"/>
              </w:rPr>
              <w:t>Тип 11</w:t>
            </w:r>
          </w:p>
        </w:tc>
        <w:tc>
          <w:tcPr>
            <w:tcW w:w="531" w:type="dxa"/>
            <w:vAlign w:val="center"/>
          </w:tcPr>
          <w:p w:rsidR="00E32D5E" w:rsidRPr="00C43680" w:rsidRDefault="00E32D5E" w:rsidP="00E250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43680">
              <w:rPr>
                <w:rFonts w:ascii="Garamond" w:hAnsi="Garamond"/>
                <w:b/>
                <w:sz w:val="16"/>
                <w:szCs w:val="16"/>
              </w:rPr>
              <w:t>Тип 12</w:t>
            </w:r>
          </w:p>
        </w:tc>
        <w:tc>
          <w:tcPr>
            <w:tcW w:w="540" w:type="dxa"/>
            <w:vAlign w:val="center"/>
          </w:tcPr>
          <w:p w:rsidR="00E32D5E" w:rsidRPr="00C43680" w:rsidRDefault="00E32D5E" w:rsidP="00E250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43680">
              <w:rPr>
                <w:rFonts w:ascii="Garamond" w:hAnsi="Garamond"/>
                <w:b/>
                <w:sz w:val="16"/>
                <w:szCs w:val="16"/>
              </w:rPr>
              <w:t>Тип 13</w:t>
            </w:r>
          </w:p>
        </w:tc>
        <w:tc>
          <w:tcPr>
            <w:tcW w:w="540" w:type="dxa"/>
            <w:vAlign w:val="center"/>
          </w:tcPr>
          <w:p w:rsidR="00E32D5E" w:rsidRPr="00547F2E" w:rsidRDefault="00E32D5E" w:rsidP="00E250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43680">
              <w:rPr>
                <w:rFonts w:ascii="Garamond" w:hAnsi="Garamond"/>
                <w:b/>
                <w:sz w:val="16"/>
                <w:szCs w:val="16"/>
              </w:rPr>
              <w:t>Тип</w:t>
            </w:r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Pr="00C43680">
              <w:rPr>
                <w:rFonts w:ascii="Garamond" w:hAnsi="Garamond"/>
                <w:b/>
                <w:sz w:val="16"/>
                <w:szCs w:val="16"/>
              </w:rPr>
              <w:t>1</w:t>
            </w:r>
            <w:r w:rsidRPr="00547F2E">
              <w:rPr>
                <w:rFonts w:ascii="Garamond" w:hAnsi="Garamond"/>
                <w:b/>
                <w:sz w:val="16"/>
                <w:szCs w:val="16"/>
              </w:rPr>
              <w:t>4</w:t>
            </w:r>
          </w:p>
        </w:tc>
        <w:tc>
          <w:tcPr>
            <w:tcW w:w="540" w:type="dxa"/>
            <w:vAlign w:val="center"/>
          </w:tcPr>
          <w:p w:rsidR="00E32D5E" w:rsidRPr="00C43680" w:rsidRDefault="00E32D5E" w:rsidP="00E250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43680">
              <w:rPr>
                <w:rFonts w:ascii="Garamond" w:hAnsi="Garamond"/>
                <w:b/>
                <w:sz w:val="16"/>
                <w:szCs w:val="16"/>
              </w:rPr>
              <w:t>Тип</w:t>
            </w:r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Pr="00C43680">
              <w:rPr>
                <w:rFonts w:ascii="Garamond" w:hAnsi="Garamond"/>
                <w:b/>
                <w:sz w:val="16"/>
                <w:szCs w:val="16"/>
              </w:rPr>
              <w:t>15</w:t>
            </w:r>
          </w:p>
        </w:tc>
        <w:tc>
          <w:tcPr>
            <w:tcW w:w="540" w:type="dxa"/>
            <w:vAlign w:val="center"/>
          </w:tcPr>
          <w:p w:rsidR="00E32D5E" w:rsidRPr="00547F2E" w:rsidRDefault="00E32D5E" w:rsidP="00E250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43680">
              <w:rPr>
                <w:rFonts w:ascii="Garamond" w:hAnsi="Garamond"/>
                <w:b/>
                <w:sz w:val="16"/>
                <w:szCs w:val="16"/>
              </w:rPr>
              <w:t>Тип</w:t>
            </w:r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Pr="00C43680">
              <w:rPr>
                <w:rFonts w:ascii="Garamond" w:hAnsi="Garamond"/>
                <w:b/>
                <w:sz w:val="16"/>
                <w:szCs w:val="16"/>
              </w:rPr>
              <w:t>1</w:t>
            </w:r>
            <w:r w:rsidRPr="00547F2E">
              <w:rPr>
                <w:rFonts w:ascii="Garamond" w:hAnsi="Garamond"/>
                <w:b/>
                <w:sz w:val="16"/>
                <w:szCs w:val="16"/>
              </w:rPr>
              <w:t>6</w:t>
            </w:r>
          </w:p>
        </w:tc>
        <w:tc>
          <w:tcPr>
            <w:tcW w:w="540" w:type="dxa"/>
            <w:vAlign w:val="center"/>
          </w:tcPr>
          <w:p w:rsidR="00E32D5E" w:rsidRPr="00C43680" w:rsidRDefault="00E32D5E" w:rsidP="00E250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43680">
              <w:rPr>
                <w:rFonts w:ascii="Garamond" w:hAnsi="Garamond"/>
                <w:b/>
                <w:sz w:val="16"/>
                <w:szCs w:val="16"/>
              </w:rPr>
              <w:t>Тип</w:t>
            </w:r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Pr="00C43680">
              <w:rPr>
                <w:rFonts w:ascii="Garamond" w:hAnsi="Garamond"/>
                <w:b/>
                <w:sz w:val="16"/>
                <w:szCs w:val="16"/>
              </w:rPr>
              <w:t>17</w:t>
            </w:r>
          </w:p>
        </w:tc>
        <w:tc>
          <w:tcPr>
            <w:tcW w:w="540" w:type="dxa"/>
            <w:vAlign w:val="center"/>
          </w:tcPr>
          <w:p w:rsidR="00E32D5E" w:rsidRPr="00C43680" w:rsidRDefault="00E32D5E" w:rsidP="00E250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43680">
              <w:rPr>
                <w:rFonts w:ascii="Garamond" w:hAnsi="Garamond"/>
                <w:b/>
                <w:sz w:val="16"/>
                <w:szCs w:val="16"/>
              </w:rPr>
              <w:t>Тип</w:t>
            </w:r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Pr="00C43680">
              <w:rPr>
                <w:rFonts w:ascii="Garamond" w:hAnsi="Garamond"/>
                <w:b/>
                <w:sz w:val="16"/>
                <w:szCs w:val="16"/>
              </w:rPr>
              <w:t>18</w:t>
            </w:r>
          </w:p>
        </w:tc>
        <w:tc>
          <w:tcPr>
            <w:tcW w:w="540" w:type="dxa"/>
            <w:vAlign w:val="center"/>
          </w:tcPr>
          <w:p w:rsidR="00E32D5E" w:rsidRPr="00C43680" w:rsidRDefault="00E32D5E" w:rsidP="00E250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43680">
              <w:rPr>
                <w:rFonts w:ascii="Garamond" w:hAnsi="Garamond"/>
                <w:b/>
                <w:sz w:val="16"/>
                <w:szCs w:val="16"/>
              </w:rPr>
              <w:t>Тип</w:t>
            </w:r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Pr="00C43680">
              <w:rPr>
                <w:rFonts w:ascii="Garamond" w:hAnsi="Garamond"/>
                <w:b/>
                <w:sz w:val="16"/>
                <w:szCs w:val="16"/>
              </w:rPr>
              <w:t>1</w:t>
            </w:r>
            <w:r>
              <w:rPr>
                <w:rFonts w:ascii="Garamond" w:hAnsi="Garamond"/>
                <w:b/>
                <w:sz w:val="16"/>
                <w:szCs w:val="16"/>
              </w:rPr>
              <w:t>9</w:t>
            </w:r>
          </w:p>
        </w:tc>
        <w:tc>
          <w:tcPr>
            <w:tcW w:w="1750" w:type="dxa"/>
            <w:vAlign w:val="center"/>
          </w:tcPr>
          <w:p w:rsidR="00E32D5E" w:rsidRPr="00547F2E" w:rsidRDefault="00E32D5E" w:rsidP="00E250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5268D">
              <w:rPr>
                <w:rFonts w:ascii="Garamond" w:hAnsi="Garamond"/>
                <w:b/>
                <w:sz w:val="20"/>
                <w:szCs w:val="20"/>
              </w:rPr>
              <w:t xml:space="preserve">Серийный </w:t>
            </w:r>
            <w:r w:rsidRPr="0065268D">
              <w:rPr>
                <w:rFonts w:ascii="Garamond" w:hAnsi="Garamond"/>
                <w:b/>
                <w:sz w:val="20"/>
                <w:szCs w:val="20"/>
                <w:lang w:val="en-US"/>
              </w:rPr>
              <w:t>No</w:t>
            </w:r>
          </w:p>
          <w:p w:rsidR="00E32D5E" w:rsidRPr="0065268D" w:rsidRDefault="00E32D5E" w:rsidP="00E250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5268D">
              <w:rPr>
                <w:rFonts w:ascii="Garamond" w:hAnsi="Garamond"/>
                <w:b/>
                <w:sz w:val="20"/>
                <w:szCs w:val="20"/>
              </w:rPr>
              <w:t>сертификата</w:t>
            </w:r>
          </w:p>
          <w:p w:rsidR="00E32D5E" w:rsidRPr="00C43680" w:rsidRDefault="00E32D5E" w:rsidP="00E250ED">
            <w:pPr>
              <w:jc w:val="center"/>
              <w:rPr>
                <w:rFonts w:ascii="Garamond" w:hAnsi="Garamond"/>
                <w:b/>
              </w:rPr>
            </w:pPr>
            <w:r w:rsidRPr="0065268D">
              <w:rPr>
                <w:rFonts w:ascii="Garamond" w:hAnsi="Garamond"/>
                <w:b/>
                <w:sz w:val="20"/>
                <w:szCs w:val="20"/>
              </w:rPr>
              <w:t>шифрования</w:t>
            </w:r>
          </w:p>
        </w:tc>
      </w:tr>
      <w:tr w:rsidR="00E32D5E" w:rsidRPr="00C43680" w:rsidTr="00E32D5E">
        <w:tc>
          <w:tcPr>
            <w:tcW w:w="1843" w:type="dxa"/>
          </w:tcPr>
          <w:p w:rsidR="00E32D5E" w:rsidRPr="00547F2E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2221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9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31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175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</w:tr>
      <w:tr w:rsidR="00E32D5E" w:rsidRPr="00C43680" w:rsidTr="00E32D5E">
        <w:tc>
          <w:tcPr>
            <w:tcW w:w="1843" w:type="dxa"/>
          </w:tcPr>
          <w:p w:rsidR="00E32D5E" w:rsidRPr="00547F2E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2221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9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31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175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</w:tr>
      <w:tr w:rsidR="00E32D5E" w:rsidRPr="00C43680" w:rsidTr="00E32D5E">
        <w:tc>
          <w:tcPr>
            <w:tcW w:w="1843" w:type="dxa"/>
          </w:tcPr>
          <w:p w:rsidR="00E32D5E" w:rsidRPr="00547F2E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2221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9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31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175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</w:tr>
      <w:tr w:rsidR="00E32D5E" w:rsidRPr="00C43680" w:rsidTr="00E32D5E">
        <w:tc>
          <w:tcPr>
            <w:tcW w:w="1843" w:type="dxa"/>
          </w:tcPr>
          <w:p w:rsidR="00E32D5E" w:rsidRPr="00547F2E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2221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9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31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54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  <w:tc>
          <w:tcPr>
            <w:tcW w:w="1750" w:type="dxa"/>
          </w:tcPr>
          <w:p w:rsidR="00E32D5E" w:rsidRPr="00C43680" w:rsidRDefault="00E32D5E" w:rsidP="00E250ED">
            <w:pPr>
              <w:rPr>
                <w:rFonts w:ascii="Garamond" w:hAnsi="Garamond"/>
              </w:rPr>
            </w:pPr>
          </w:p>
        </w:tc>
      </w:tr>
    </w:tbl>
    <w:p w:rsidR="00E32D5E" w:rsidRDefault="00E32D5E" w:rsidP="00E32D5E">
      <w:pPr>
        <w:jc w:val="both"/>
        <w:rPr>
          <w:rFonts w:ascii="Garamond" w:hAnsi="Garamond"/>
        </w:rPr>
      </w:pPr>
    </w:p>
    <w:p w:rsidR="00E32D5E" w:rsidRPr="0065268D" w:rsidRDefault="00E32D5E" w:rsidP="00E32D5E">
      <w:pPr>
        <w:ind w:left="-426"/>
        <w:rPr>
          <w:rFonts w:ascii="Garamond" w:hAnsi="Garamond"/>
          <w:i/>
          <w:iCs/>
          <w:sz w:val="18"/>
          <w:szCs w:val="18"/>
        </w:rPr>
      </w:pPr>
      <w:r w:rsidRPr="0065268D">
        <w:rPr>
          <w:rFonts w:ascii="Garamond" w:hAnsi="Garamond"/>
          <w:i/>
          <w:iCs/>
          <w:sz w:val="18"/>
          <w:szCs w:val="18"/>
          <w:vertAlign w:val="superscript"/>
        </w:rPr>
        <w:t xml:space="preserve">* </w:t>
      </w:r>
      <w:r w:rsidRPr="0065268D">
        <w:rPr>
          <w:rFonts w:ascii="Garamond" w:hAnsi="Garamond"/>
          <w:i/>
          <w:iCs/>
          <w:sz w:val="18"/>
          <w:szCs w:val="18"/>
        </w:rPr>
        <w:t>Правила заполнения таблицы 1:</w:t>
      </w:r>
    </w:p>
    <w:p w:rsidR="00E32D5E" w:rsidRPr="0065268D" w:rsidRDefault="00E32D5E" w:rsidP="00E32D5E">
      <w:pPr>
        <w:ind w:left="-426"/>
        <w:rPr>
          <w:rFonts w:ascii="Garamond" w:hAnsi="Garamond"/>
          <w:iCs/>
          <w:sz w:val="18"/>
          <w:szCs w:val="18"/>
        </w:rPr>
      </w:pPr>
      <w:r w:rsidRPr="0065268D">
        <w:rPr>
          <w:rFonts w:ascii="Garamond" w:hAnsi="Garamond"/>
          <w:iCs/>
          <w:sz w:val="18"/>
          <w:szCs w:val="18"/>
        </w:rPr>
        <w:t>Для добавления электронных адресов и сертификатов шифрования в полях колонок с указанием типа информации проставляется знак «+».</w:t>
      </w:r>
    </w:p>
    <w:p w:rsidR="00E32D5E" w:rsidRPr="0065268D" w:rsidRDefault="00E32D5E" w:rsidP="00E32D5E">
      <w:pPr>
        <w:ind w:left="-426"/>
        <w:rPr>
          <w:rFonts w:ascii="Garamond" w:hAnsi="Garamond"/>
          <w:iCs/>
          <w:sz w:val="18"/>
          <w:szCs w:val="18"/>
        </w:rPr>
      </w:pPr>
      <w:r w:rsidRPr="0065268D">
        <w:rPr>
          <w:rFonts w:ascii="Garamond" w:hAnsi="Garamond"/>
          <w:iCs/>
          <w:sz w:val="18"/>
          <w:szCs w:val="18"/>
        </w:rPr>
        <w:t>Для исключения электронных адресов и сертификатов шифрования в полях колонок с указанием типа информации проставляется знак «-».</w:t>
      </w:r>
    </w:p>
    <w:p w:rsidR="00E32D5E" w:rsidRPr="0065268D" w:rsidRDefault="00E32D5E" w:rsidP="00E32D5E">
      <w:pPr>
        <w:ind w:left="-426"/>
        <w:jc w:val="both"/>
        <w:rPr>
          <w:rFonts w:ascii="Garamond" w:hAnsi="Garamond"/>
          <w:i/>
          <w:sz w:val="18"/>
          <w:szCs w:val="18"/>
        </w:rPr>
      </w:pPr>
      <w:r w:rsidRPr="0065268D">
        <w:rPr>
          <w:rFonts w:ascii="Garamond" w:hAnsi="Garamond"/>
          <w:iCs/>
          <w:sz w:val="18"/>
          <w:szCs w:val="18"/>
        </w:rPr>
        <w:t>В случае замены одного сертификата шифрования другим в таблице указываются оба сертификата. Для старого сертификата поля типа информации заполняются знаками «-», для нового знаками «+».</w:t>
      </w:r>
    </w:p>
    <w:p w:rsidR="00E32D5E" w:rsidRPr="00A11DF8" w:rsidRDefault="00E32D5E" w:rsidP="00E32D5E">
      <w:pPr>
        <w:jc w:val="both"/>
        <w:rPr>
          <w:rFonts w:ascii="Garamond" w:hAnsi="Garamond"/>
        </w:rPr>
      </w:pPr>
    </w:p>
    <w:p w:rsidR="00E32D5E" w:rsidRPr="0065268D" w:rsidRDefault="00E32D5E" w:rsidP="00E32D5E">
      <w:pPr>
        <w:jc w:val="right"/>
        <w:rPr>
          <w:rFonts w:ascii="Garamond" w:hAnsi="Garamond"/>
          <w:i/>
          <w:sz w:val="22"/>
          <w:szCs w:val="22"/>
        </w:rPr>
      </w:pPr>
      <w:r w:rsidRPr="0065268D">
        <w:rPr>
          <w:rFonts w:ascii="Garamond" w:hAnsi="Garamond"/>
          <w:i/>
          <w:sz w:val="22"/>
          <w:szCs w:val="22"/>
        </w:rPr>
        <w:t xml:space="preserve">Таблица 2 </w:t>
      </w:r>
    </w:p>
    <w:p w:rsidR="00E32D5E" w:rsidRPr="00C43680" w:rsidRDefault="00E32D5E" w:rsidP="00E32D5E">
      <w:pPr>
        <w:jc w:val="right"/>
        <w:rPr>
          <w:rFonts w:ascii="Garamond" w:hAnsi="Garamond"/>
          <w:i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8329"/>
      </w:tblGrid>
      <w:tr w:rsidR="00E32D5E" w:rsidRPr="0065268D" w:rsidTr="00E250ED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5268D">
              <w:rPr>
                <w:rFonts w:ascii="Garamond" w:hAnsi="Garamond"/>
                <w:b/>
                <w:sz w:val="20"/>
                <w:szCs w:val="20"/>
              </w:rPr>
              <w:t>Код типа информации</w:t>
            </w:r>
          </w:p>
        </w:tc>
        <w:tc>
          <w:tcPr>
            <w:tcW w:w="8329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5268D">
              <w:rPr>
                <w:rFonts w:ascii="Garamond" w:hAnsi="Garamond"/>
                <w:b/>
                <w:sz w:val="20"/>
                <w:szCs w:val="20"/>
              </w:rPr>
              <w:t>Наименование типа информации</w:t>
            </w:r>
          </w:p>
        </w:tc>
      </w:tr>
      <w:tr w:rsidR="00E32D5E" w:rsidRPr="0065268D" w:rsidTr="00E250ED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8329" w:type="dxa"/>
          </w:tcPr>
          <w:p w:rsidR="00E32D5E" w:rsidRPr="00DE48A0" w:rsidRDefault="00E32D5E" w:rsidP="00E250ED">
            <w:pPr>
              <w:rPr>
                <w:rFonts w:ascii="Garamond" w:hAnsi="Garamond"/>
                <w:sz w:val="20"/>
                <w:szCs w:val="20"/>
              </w:rPr>
            </w:pPr>
            <w:r w:rsidRPr="00DE48A0">
              <w:rPr>
                <w:rFonts w:ascii="Garamond" w:hAnsi="Garamond"/>
                <w:sz w:val="20"/>
                <w:szCs w:val="20"/>
              </w:rPr>
              <w:t>Документы, содержащие информацию об объемах и стоимости покупки/продажи на РЫНКЕ НА СУТКИ ВПЕРЕД (РСВ), а также уведомление об отсутствии в отношении ГТП поданной в установленном порядке ценовой заявки на планирование производства/потребления</w:t>
            </w:r>
          </w:p>
        </w:tc>
      </w:tr>
      <w:tr w:rsidR="00E32D5E" w:rsidRPr="0065268D" w:rsidTr="00E250ED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8329" w:type="dxa"/>
          </w:tcPr>
          <w:p w:rsidR="00E32D5E" w:rsidRPr="00DE48A0" w:rsidRDefault="00E32D5E" w:rsidP="00E250ED">
            <w:pPr>
              <w:rPr>
                <w:rFonts w:ascii="Garamond" w:hAnsi="Garamond"/>
                <w:sz w:val="20"/>
                <w:szCs w:val="20"/>
              </w:rPr>
            </w:pPr>
            <w:r w:rsidRPr="00DE48A0">
              <w:rPr>
                <w:rFonts w:ascii="Garamond" w:hAnsi="Garamond"/>
                <w:sz w:val="20"/>
                <w:szCs w:val="20"/>
              </w:rPr>
              <w:t>Документы, содержащие информацию об объемах и стоимости покупки/продажи по РЕГУЛИРУЕМЫМ ДОГОВОРАМ (РД) и ОПЛАТУ МОЩНОСТИ</w:t>
            </w:r>
          </w:p>
        </w:tc>
      </w:tr>
      <w:tr w:rsidR="00E32D5E" w:rsidRPr="0065268D" w:rsidTr="00E250ED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8329" w:type="dxa"/>
          </w:tcPr>
          <w:p w:rsidR="00E32D5E" w:rsidRPr="0065268D" w:rsidRDefault="00E32D5E" w:rsidP="00E250ED">
            <w:pPr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Документы, содержащие информацию об объемах и стоимости покупки/продажи на БАЛАНСИРУЮЩЕМ РЫНКЕ (БР)</w:t>
            </w:r>
          </w:p>
        </w:tc>
      </w:tr>
      <w:tr w:rsidR="00E32D5E" w:rsidRPr="0065268D" w:rsidTr="00E250ED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8329" w:type="dxa"/>
          </w:tcPr>
          <w:p w:rsidR="00E32D5E" w:rsidRPr="0065268D" w:rsidRDefault="00E32D5E" w:rsidP="00E250ED">
            <w:pPr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Документы, содержащие информа</w:t>
            </w:r>
            <w:r>
              <w:rPr>
                <w:rFonts w:ascii="Garamond" w:hAnsi="Garamond"/>
                <w:sz w:val="20"/>
                <w:szCs w:val="20"/>
              </w:rPr>
              <w:t xml:space="preserve">цию о расчете стоимости услуги </w:t>
            </w:r>
            <w:r w:rsidRPr="0065268D">
              <w:rPr>
                <w:rFonts w:ascii="Garamond" w:hAnsi="Garamond"/>
                <w:sz w:val="20"/>
                <w:szCs w:val="20"/>
              </w:rPr>
              <w:t>АО «АТС»</w:t>
            </w:r>
          </w:p>
        </w:tc>
      </w:tr>
      <w:tr w:rsidR="00E32D5E" w:rsidRPr="0065268D" w:rsidTr="00E250ED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8329" w:type="dxa"/>
          </w:tcPr>
          <w:p w:rsidR="00E32D5E" w:rsidRPr="0065268D" w:rsidRDefault="00E32D5E" w:rsidP="00E250ED">
            <w:pPr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Документы, содержащие информацию об изменении графиков поставки и графиков платежей по регулируемым договорам купли-продажи электрической энергии и мощности</w:t>
            </w:r>
          </w:p>
        </w:tc>
      </w:tr>
      <w:tr w:rsidR="00E32D5E" w:rsidRPr="0065268D" w:rsidTr="00E250ED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1</w:t>
            </w:r>
            <w:r w:rsidRPr="0065268D">
              <w:rPr>
                <w:rFonts w:ascii="Garamond" w:hAnsi="Garamond"/>
                <w:sz w:val="20"/>
                <w:szCs w:val="20"/>
                <w:lang w:val="en-US"/>
              </w:rPr>
              <w:t>6</w:t>
            </w:r>
          </w:p>
        </w:tc>
        <w:tc>
          <w:tcPr>
            <w:tcW w:w="8329" w:type="dxa"/>
          </w:tcPr>
          <w:p w:rsidR="00E32D5E" w:rsidRPr="0065268D" w:rsidRDefault="00E32D5E" w:rsidP="00E250ED">
            <w:pPr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 xml:space="preserve">Документы, содержащие бухгалтерскую отчетность </w:t>
            </w:r>
            <w:r>
              <w:rPr>
                <w:rFonts w:ascii="Garamond" w:hAnsi="Garamond"/>
                <w:sz w:val="20"/>
                <w:szCs w:val="20"/>
              </w:rPr>
              <w:t>АО</w:t>
            </w:r>
            <w:r w:rsidRPr="0065268D">
              <w:rPr>
                <w:rFonts w:ascii="Garamond" w:hAnsi="Garamond"/>
                <w:sz w:val="20"/>
                <w:szCs w:val="20"/>
              </w:rPr>
              <w:t xml:space="preserve"> «ЦФР»</w:t>
            </w:r>
          </w:p>
        </w:tc>
      </w:tr>
      <w:tr w:rsidR="00E32D5E" w:rsidRPr="0065268D" w:rsidTr="00E250ED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8329" w:type="dxa"/>
          </w:tcPr>
          <w:p w:rsidR="00E32D5E" w:rsidRPr="0065268D" w:rsidRDefault="00E32D5E" w:rsidP="00E250ED">
            <w:pPr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 xml:space="preserve">Документы, обеспечивающие организацию биржевой торговли электрической энергией и мощностью </w:t>
            </w:r>
          </w:p>
        </w:tc>
      </w:tr>
      <w:tr w:rsidR="00E32D5E" w:rsidRPr="0065268D" w:rsidTr="00E250ED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lastRenderedPageBreak/>
              <w:t>18</w:t>
            </w:r>
          </w:p>
        </w:tc>
        <w:tc>
          <w:tcPr>
            <w:tcW w:w="8329" w:type="dxa"/>
          </w:tcPr>
          <w:p w:rsidR="00E32D5E" w:rsidRPr="0065268D" w:rsidRDefault="00E32D5E" w:rsidP="00E250ED">
            <w:pPr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Документы, обеспечивающие организацию коммерческого учета электроэнергии</w:t>
            </w:r>
          </w:p>
        </w:tc>
      </w:tr>
      <w:tr w:rsidR="00E32D5E" w:rsidRPr="0065268D" w:rsidTr="00E250ED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8329" w:type="dxa"/>
          </w:tcPr>
          <w:p w:rsidR="00E32D5E" w:rsidRPr="0065268D" w:rsidRDefault="00E32D5E" w:rsidP="00E250ED">
            <w:pPr>
              <w:rPr>
                <w:rFonts w:ascii="Garamond" w:hAnsi="Garamond"/>
                <w:sz w:val="20"/>
                <w:szCs w:val="20"/>
              </w:rPr>
            </w:pPr>
            <w:r w:rsidRPr="00547F2E">
              <w:rPr>
                <w:rFonts w:ascii="Garamond" w:hAnsi="Garamond"/>
                <w:sz w:val="20"/>
                <w:szCs w:val="20"/>
              </w:rPr>
              <w:t>Документы, содержащие информационные сообщения о функционировании ОРЭМ</w:t>
            </w:r>
          </w:p>
        </w:tc>
      </w:tr>
    </w:tbl>
    <w:p w:rsidR="00E32D5E" w:rsidRPr="00C43680" w:rsidRDefault="00E32D5E" w:rsidP="00E32D5E">
      <w:pPr>
        <w:rPr>
          <w:rFonts w:ascii="Garamond" w:hAnsi="Garamond"/>
        </w:rPr>
      </w:pPr>
    </w:p>
    <w:p w:rsidR="00E32D5E" w:rsidRDefault="00E32D5E" w:rsidP="00E32D5E">
      <w:pPr>
        <w:rPr>
          <w:rFonts w:ascii="Garamond" w:hAnsi="Garamond"/>
        </w:rPr>
      </w:pPr>
    </w:p>
    <w:p w:rsidR="00E32D5E" w:rsidRDefault="00E32D5E" w:rsidP="00E32D5E">
      <w:pPr>
        <w:rPr>
          <w:rFonts w:ascii="Garamond" w:hAnsi="Garamond"/>
        </w:rPr>
      </w:pPr>
    </w:p>
    <w:p w:rsidR="00E32D5E" w:rsidRPr="0065268D" w:rsidRDefault="00E32D5E" w:rsidP="00E32D5E">
      <w:pPr>
        <w:rPr>
          <w:rFonts w:ascii="Garamond" w:hAnsi="Garamond"/>
          <w:sz w:val="20"/>
          <w:szCs w:val="20"/>
        </w:rPr>
      </w:pPr>
      <w:r w:rsidRPr="0065268D">
        <w:rPr>
          <w:rFonts w:ascii="Garamond" w:hAnsi="Garamond"/>
          <w:sz w:val="20"/>
          <w:szCs w:val="20"/>
        </w:rPr>
        <w:t>____________________________</w:t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  <w:t xml:space="preserve">  </w:t>
      </w:r>
      <w:r w:rsidRPr="0065268D">
        <w:rPr>
          <w:rFonts w:ascii="Garamond" w:hAnsi="Garamond"/>
          <w:sz w:val="20"/>
          <w:szCs w:val="20"/>
        </w:rPr>
        <w:tab/>
        <w:t>__________________</w:t>
      </w:r>
    </w:p>
    <w:p w:rsidR="00E32D5E" w:rsidRPr="0065268D" w:rsidRDefault="00E32D5E" w:rsidP="00E32D5E">
      <w:pPr>
        <w:rPr>
          <w:rFonts w:ascii="Garamond" w:hAnsi="Garamond"/>
          <w:sz w:val="20"/>
          <w:szCs w:val="20"/>
        </w:rPr>
      </w:pPr>
      <w:r w:rsidRPr="0065268D">
        <w:rPr>
          <w:rFonts w:ascii="Garamond" w:hAnsi="Garamond"/>
          <w:sz w:val="20"/>
          <w:szCs w:val="20"/>
        </w:rPr>
        <w:t>(Подпись руководителя)</w:t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  <w:t>(Ф. И. О.)</w:t>
      </w:r>
    </w:p>
    <w:p w:rsidR="00E32D5E" w:rsidRPr="0065268D" w:rsidRDefault="00E32D5E" w:rsidP="00E32D5E">
      <w:pPr>
        <w:rPr>
          <w:rFonts w:ascii="Garamond" w:hAnsi="Garamond"/>
          <w:sz w:val="20"/>
          <w:szCs w:val="20"/>
        </w:rPr>
      </w:pPr>
    </w:p>
    <w:p w:rsidR="00E32D5E" w:rsidRPr="0065268D" w:rsidRDefault="00E32D5E" w:rsidP="00E32D5E">
      <w:pPr>
        <w:rPr>
          <w:rFonts w:ascii="Garamond" w:hAnsi="Garamond"/>
          <w:sz w:val="20"/>
          <w:szCs w:val="20"/>
        </w:rPr>
      </w:pPr>
    </w:p>
    <w:p w:rsidR="00E32D5E" w:rsidRPr="0065268D" w:rsidRDefault="00E32D5E" w:rsidP="00E32D5E">
      <w:pPr>
        <w:jc w:val="both"/>
        <w:rPr>
          <w:rFonts w:ascii="Garamond" w:hAnsi="Garamond"/>
          <w:sz w:val="20"/>
          <w:szCs w:val="20"/>
        </w:rPr>
      </w:pPr>
      <w:r w:rsidRPr="0065268D">
        <w:rPr>
          <w:rFonts w:ascii="Garamond" w:hAnsi="Garamond"/>
          <w:sz w:val="20"/>
          <w:szCs w:val="20"/>
        </w:rPr>
        <w:t>Исполнитель: (Ф. И. О. и тел. исполнителя, с которым можно связаться при возникновении вопросов)</w:t>
      </w:r>
    </w:p>
    <w:p w:rsidR="00E32D5E" w:rsidRDefault="00E32D5E" w:rsidP="00E32D5E">
      <w:pPr>
        <w:ind w:firstLine="708"/>
        <w:jc w:val="both"/>
        <w:rPr>
          <w:rFonts w:ascii="Garamond" w:hAnsi="Garamond"/>
        </w:rPr>
      </w:pPr>
    </w:p>
    <w:p w:rsidR="00A7672B" w:rsidRDefault="00A7672B" w:rsidP="004B4EFD">
      <w:pPr>
        <w:jc w:val="right"/>
        <w:rPr>
          <w:rFonts w:ascii="Garamond" w:hAnsi="Garamond"/>
          <w:b/>
        </w:rPr>
      </w:pPr>
    </w:p>
    <w:p w:rsidR="00F9535E" w:rsidRPr="006C256B" w:rsidRDefault="00F9535E" w:rsidP="004B4EFD">
      <w:pPr>
        <w:jc w:val="right"/>
        <w:rPr>
          <w:rFonts w:ascii="Garamond" w:hAnsi="Garamond"/>
          <w:b/>
        </w:rPr>
      </w:pPr>
    </w:p>
    <w:p w:rsidR="004B4EFD" w:rsidRDefault="00F9535E" w:rsidP="00F9535E">
      <w:pPr>
        <w:jc w:val="right"/>
        <w:rPr>
          <w:rFonts w:ascii="Garamond" w:hAnsi="Garamond"/>
          <w:b/>
        </w:rPr>
      </w:pPr>
      <w:r w:rsidRPr="00464EFB">
        <w:rPr>
          <w:rFonts w:ascii="Garamond" w:hAnsi="Garamond"/>
          <w:b/>
        </w:rPr>
        <w:t xml:space="preserve">Приложение </w:t>
      </w:r>
      <w:r w:rsidR="00E32D5E">
        <w:rPr>
          <w:rFonts w:ascii="Garamond" w:hAnsi="Garamond"/>
          <w:b/>
        </w:rPr>
        <w:t>3</w:t>
      </w:r>
    </w:p>
    <w:p w:rsidR="00F9535E" w:rsidRPr="00A7672B" w:rsidRDefault="00A7672B" w:rsidP="00A7672B">
      <w:pPr>
        <w:rPr>
          <w:rFonts w:ascii="Garamond" w:hAnsi="Garamond"/>
          <w:b/>
        </w:rPr>
      </w:pPr>
      <w:r w:rsidRPr="00A7672B">
        <w:rPr>
          <w:rFonts w:ascii="Garamond" w:hAnsi="Garamond"/>
          <w:b/>
        </w:rPr>
        <w:t>Предлагаемая редакция</w:t>
      </w:r>
    </w:p>
    <w:p w:rsidR="00E32D5E" w:rsidRDefault="00E32D5E" w:rsidP="00E32D5E">
      <w:pPr>
        <w:pStyle w:val="a6"/>
        <w:jc w:val="right"/>
        <w:rPr>
          <w:rFonts w:ascii="Garamond" w:hAnsi="Garamond"/>
          <w:i/>
        </w:rPr>
      </w:pPr>
      <w:r w:rsidRPr="00C43680">
        <w:rPr>
          <w:rFonts w:ascii="Garamond" w:hAnsi="Garamond"/>
          <w:i/>
        </w:rPr>
        <w:t xml:space="preserve">Приложение 3 </w:t>
      </w:r>
    </w:p>
    <w:p w:rsidR="00E32D5E" w:rsidRPr="00C43680" w:rsidRDefault="00E32D5E" w:rsidP="00E32D5E">
      <w:pPr>
        <w:pStyle w:val="a6"/>
        <w:jc w:val="right"/>
        <w:rPr>
          <w:rFonts w:ascii="Garamond" w:hAnsi="Garamond"/>
          <w:i/>
        </w:rPr>
      </w:pPr>
      <w:r w:rsidRPr="00C43680">
        <w:rPr>
          <w:rFonts w:ascii="Garamond" w:hAnsi="Garamond"/>
          <w:i/>
        </w:rPr>
        <w:t>к Правилам ЭДО СЭД КО</w:t>
      </w:r>
    </w:p>
    <w:p w:rsidR="00E32D5E" w:rsidRPr="00C43680" w:rsidRDefault="00E32D5E" w:rsidP="00E32D5E">
      <w:pPr>
        <w:pStyle w:val="a6"/>
        <w:rPr>
          <w:rFonts w:ascii="Garamond" w:hAnsi="Garamond"/>
        </w:rPr>
      </w:pPr>
    </w:p>
    <w:p w:rsidR="00E32D5E" w:rsidRPr="00C43680" w:rsidRDefault="00E32D5E" w:rsidP="00E32D5E">
      <w:pPr>
        <w:pStyle w:val="a6"/>
        <w:jc w:val="center"/>
        <w:rPr>
          <w:rFonts w:ascii="Garamond" w:hAnsi="Garamond"/>
          <w:b/>
        </w:rPr>
      </w:pPr>
      <w:r w:rsidRPr="00C43680">
        <w:rPr>
          <w:rFonts w:ascii="Garamond" w:hAnsi="Garamond"/>
          <w:b/>
        </w:rPr>
        <w:t xml:space="preserve">Формы документов, предоставляемых </w:t>
      </w:r>
      <w:r>
        <w:rPr>
          <w:rFonts w:ascii="Garamond" w:hAnsi="Garamond"/>
          <w:b/>
        </w:rPr>
        <w:t>участником ЭДО при подключении к </w:t>
      </w:r>
      <w:r w:rsidRPr="00C43680">
        <w:rPr>
          <w:rFonts w:ascii="Garamond" w:hAnsi="Garamond"/>
          <w:b/>
        </w:rPr>
        <w:t xml:space="preserve">системе или изменении реквизитов </w:t>
      </w:r>
      <w:r>
        <w:rPr>
          <w:rFonts w:ascii="Garamond" w:hAnsi="Garamond"/>
          <w:b/>
        </w:rPr>
        <w:t>у</w:t>
      </w:r>
      <w:r w:rsidRPr="00C43680">
        <w:rPr>
          <w:rFonts w:ascii="Garamond" w:hAnsi="Garamond"/>
          <w:b/>
        </w:rPr>
        <w:t>частника ЭДО</w:t>
      </w:r>
    </w:p>
    <w:p w:rsidR="00E32D5E" w:rsidRPr="00C43680" w:rsidRDefault="00E32D5E" w:rsidP="00E32D5E">
      <w:pPr>
        <w:pStyle w:val="a6"/>
        <w:rPr>
          <w:rFonts w:ascii="Garamond" w:hAnsi="Garamond"/>
        </w:rPr>
      </w:pPr>
    </w:p>
    <w:p w:rsidR="00E32D5E" w:rsidRPr="0065268D" w:rsidRDefault="00E32D5E" w:rsidP="00E32D5E">
      <w:pPr>
        <w:pStyle w:val="a6"/>
        <w:ind w:hanging="180"/>
        <w:rPr>
          <w:rFonts w:ascii="Garamond" w:hAnsi="Garamond"/>
        </w:rPr>
      </w:pPr>
      <w:r w:rsidRPr="0065268D">
        <w:rPr>
          <w:rFonts w:ascii="Garamond" w:hAnsi="Garamond"/>
        </w:rPr>
        <w:t>П 3.1. Форма письма-запроса об изменении электронных адресов и сертификатов шифрования получателей информации</w:t>
      </w:r>
    </w:p>
    <w:p w:rsidR="00E32D5E" w:rsidRPr="0065268D" w:rsidRDefault="00E32D5E" w:rsidP="00E32D5E">
      <w:pPr>
        <w:ind w:hanging="180"/>
        <w:jc w:val="right"/>
        <w:rPr>
          <w:rFonts w:ascii="Garamond" w:hAnsi="Garamond"/>
          <w:sz w:val="22"/>
          <w:szCs w:val="22"/>
        </w:rPr>
      </w:pPr>
      <w:r w:rsidRPr="0065268D">
        <w:rPr>
          <w:rFonts w:ascii="Garamond" w:hAnsi="Garamond"/>
          <w:sz w:val="22"/>
          <w:szCs w:val="22"/>
        </w:rPr>
        <w:t>Председателю Правления</w:t>
      </w:r>
    </w:p>
    <w:p w:rsidR="00E32D5E" w:rsidRPr="0065268D" w:rsidRDefault="00E32D5E" w:rsidP="00E32D5E">
      <w:pPr>
        <w:ind w:hanging="180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Pr="0065268D">
        <w:rPr>
          <w:rFonts w:ascii="Garamond" w:hAnsi="Garamond"/>
          <w:sz w:val="22"/>
          <w:szCs w:val="22"/>
        </w:rPr>
        <w:t>АО «АТС»</w:t>
      </w:r>
    </w:p>
    <w:p w:rsidR="00E32D5E" w:rsidRPr="0065268D" w:rsidRDefault="00E32D5E" w:rsidP="00E32D5E">
      <w:pPr>
        <w:ind w:hanging="180"/>
        <w:jc w:val="right"/>
        <w:rPr>
          <w:rFonts w:ascii="Garamond" w:hAnsi="Garamond"/>
          <w:sz w:val="22"/>
          <w:szCs w:val="22"/>
        </w:rPr>
      </w:pPr>
      <w:r w:rsidRPr="0065268D">
        <w:rPr>
          <w:rFonts w:ascii="Garamond" w:hAnsi="Garamond"/>
          <w:sz w:val="22"/>
          <w:szCs w:val="22"/>
        </w:rPr>
        <w:t>______________________</w:t>
      </w:r>
    </w:p>
    <w:p w:rsidR="00E32D5E" w:rsidRPr="00C43680" w:rsidRDefault="00E32D5E" w:rsidP="00E32D5E">
      <w:pPr>
        <w:ind w:hanging="180"/>
        <w:rPr>
          <w:rFonts w:ascii="Garamond" w:hAnsi="Garamond"/>
        </w:rPr>
      </w:pPr>
    </w:p>
    <w:p w:rsidR="00E32D5E" w:rsidRPr="00C43680" w:rsidRDefault="00E32D5E" w:rsidP="00E32D5E">
      <w:pPr>
        <w:ind w:hanging="180"/>
        <w:jc w:val="center"/>
        <w:rPr>
          <w:rFonts w:ascii="Garamond" w:hAnsi="Garamond"/>
          <w:b/>
        </w:rPr>
      </w:pPr>
      <w:r w:rsidRPr="00C43680">
        <w:rPr>
          <w:rFonts w:ascii="Garamond" w:hAnsi="Garamond"/>
          <w:b/>
        </w:rPr>
        <w:t>Уважаемый _____________________!</w:t>
      </w:r>
    </w:p>
    <w:p w:rsidR="00E32D5E" w:rsidRDefault="00E32D5E" w:rsidP="00E32D5E">
      <w:pPr>
        <w:ind w:hanging="180"/>
        <w:jc w:val="both"/>
        <w:rPr>
          <w:rFonts w:ascii="Garamond" w:hAnsi="Garamond"/>
        </w:rPr>
      </w:pPr>
    </w:p>
    <w:p w:rsidR="00E32D5E" w:rsidRPr="0065268D" w:rsidRDefault="00E32D5E" w:rsidP="00E32D5E">
      <w:pPr>
        <w:ind w:firstLine="540"/>
        <w:jc w:val="both"/>
        <w:rPr>
          <w:rFonts w:ascii="Garamond" w:hAnsi="Garamond"/>
          <w:sz w:val="22"/>
          <w:szCs w:val="22"/>
        </w:rPr>
      </w:pPr>
      <w:r w:rsidRPr="0065268D">
        <w:rPr>
          <w:rFonts w:ascii="Garamond" w:hAnsi="Garamond"/>
          <w:sz w:val="22"/>
          <w:szCs w:val="22"/>
        </w:rPr>
        <w:t>ОАО (</w:t>
      </w:r>
      <w:r w:rsidRPr="0065268D">
        <w:rPr>
          <w:rFonts w:ascii="Garamond" w:hAnsi="Garamond"/>
          <w:i/>
          <w:sz w:val="22"/>
          <w:szCs w:val="22"/>
        </w:rPr>
        <w:t>или иная организационно-правовая форма</w:t>
      </w:r>
      <w:r w:rsidRPr="0065268D">
        <w:rPr>
          <w:rFonts w:ascii="Garamond" w:hAnsi="Garamond"/>
          <w:sz w:val="22"/>
          <w:szCs w:val="22"/>
        </w:rPr>
        <w:t>) «</w:t>
      </w:r>
      <w:r w:rsidRPr="0065268D">
        <w:rPr>
          <w:rFonts w:ascii="Garamond" w:hAnsi="Garamond"/>
          <w:i/>
          <w:sz w:val="22"/>
          <w:szCs w:val="22"/>
        </w:rPr>
        <w:t>ХХХ</w:t>
      </w:r>
      <w:r w:rsidRPr="0065268D">
        <w:rPr>
          <w:rFonts w:ascii="Garamond" w:hAnsi="Garamond"/>
          <w:sz w:val="22"/>
          <w:szCs w:val="22"/>
        </w:rPr>
        <w:t xml:space="preserve">» просит Вас: </w:t>
      </w:r>
    </w:p>
    <w:p w:rsidR="00E32D5E" w:rsidRPr="0065268D" w:rsidRDefault="00E32D5E" w:rsidP="00E32D5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1701" w:hanging="283"/>
        <w:jc w:val="both"/>
        <w:rPr>
          <w:rFonts w:ascii="Garamond" w:hAnsi="Garamond"/>
          <w:sz w:val="22"/>
          <w:szCs w:val="22"/>
        </w:rPr>
      </w:pPr>
      <w:r w:rsidRPr="0065268D">
        <w:rPr>
          <w:rFonts w:ascii="Garamond" w:hAnsi="Garamond"/>
          <w:sz w:val="22"/>
          <w:szCs w:val="22"/>
        </w:rPr>
        <w:t>направлять по электронной почте уполномоченным лицам (получателям) информацию, указанную в таблице 2, зашифров</w:t>
      </w:r>
      <w:r>
        <w:rPr>
          <w:rFonts w:ascii="Garamond" w:hAnsi="Garamond"/>
          <w:sz w:val="22"/>
          <w:szCs w:val="22"/>
        </w:rPr>
        <w:t xml:space="preserve">анную с использованием </w:t>
      </w:r>
      <w:r w:rsidRPr="0065268D">
        <w:rPr>
          <w:rFonts w:ascii="Garamond" w:hAnsi="Garamond"/>
          <w:sz w:val="22"/>
          <w:szCs w:val="22"/>
        </w:rPr>
        <w:t xml:space="preserve">ключей </w:t>
      </w:r>
      <w:r>
        <w:rPr>
          <w:rFonts w:ascii="Garamond" w:hAnsi="Garamond"/>
          <w:sz w:val="22"/>
          <w:szCs w:val="22"/>
        </w:rPr>
        <w:t>проверки Э</w:t>
      </w:r>
      <w:r w:rsidRPr="0065268D">
        <w:rPr>
          <w:rFonts w:ascii="Garamond" w:hAnsi="Garamond"/>
          <w:sz w:val="22"/>
          <w:szCs w:val="22"/>
        </w:rPr>
        <w:t>П;</w:t>
      </w:r>
    </w:p>
    <w:p w:rsidR="00E32D5E" w:rsidRPr="0065268D" w:rsidRDefault="00E32D5E" w:rsidP="00E32D5E">
      <w:pPr>
        <w:widowControl w:val="0"/>
        <w:numPr>
          <w:ilvl w:val="0"/>
          <w:numId w:val="11"/>
        </w:numPr>
        <w:autoSpaceDE w:val="0"/>
        <w:autoSpaceDN w:val="0"/>
        <w:adjustRightInd w:val="0"/>
        <w:ind w:left="1701" w:hanging="283"/>
        <w:jc w:val="both"/>
        <w:rPr>
          <w:rFonts w:ascii="Garamond" w:hAnsi="Garamond"/>
          <w:sz w:val="22"/>
          <w:szCs w:val="22"/>
        </w:rPr>
      </w:pPr>
      <w:r w:rsidRPr="0065268D">
        <w:rPr>
          <w:rFonts w:ascii="Garamond" w:hAnsi="Garamond"/>
          <w:sz w:val="22"/>
          <w:szCs w:val="22"/>
        </w:rPr>
        <w:t>исключить из направляемой по электронной почте уполномоченным лицам (получателям) информацию, указанную в таблице 2, зашифров</w:t>
      </w:r>
      <w:r>
        <w:rPr>
          <w:rFonts w:ascii="Garamond" w:hAnsi="Garamond"/>
          <w:sz w:val="22"/>
          <w:szCs w:val="22"/>
        </w:rPr>
        <w:t xml:space="preserve">анную с использованием </w:t>
      </w:r>
      <w:r w:rsidRPr="0065268D">
        <w:rPr>
          <w:rFonts w:ascii="Garamond" w:hAnsi="Garamond"/>
          <w:sz w:val="22"/>
          <w:szCs w:val="22"/>
        </w:rPr>
        <w:t xml:space="preserve">ключей </w:t>
      </w:r>
      <w:r>
        <w:rPr>
          <w:rFonts w:ascii="Garamond" w:hAnsi="Garamond"/>
          <w:sz w:val="22"/>
          <w:szCs w:val="22"/>
        </w:rPr>
        <w:t>проверки Э</w:t>
      </w:r>
      <w:r w:rsidRPr="0065268D">
        <w:rPr>
          <w:rFonts w:ascii="Garamond" w:hAnsi="Garamond"/>
          <w:sz w:val="22"/>
          <w:szCs w:val="22"/>
        </w:rPr>
        <w:t>П,</w:t>
      </w:r>
    </w:p>
    <w:p w:rsidR="00E32D5E" w:rsidRPr="0065268D" w:rsidRDefault="00E32D5E" w:rsidP="00E32D5E">
      <w:pPr>
        <w:jc w:val="both"/>
        <w:rPr>
          <w:rFonts w:ascii="Garamond" w:hAnsi="Garamond"/>
          <w:sz w:val="22"/>
          <w:szCs w:val="22"/>
        </w:rPr>
      </w:pPr>
      <w:r w:rsidRPr="0065268D">
        <w:rPr>
          <w:rFonts w:ascii="Garamond" w:hAnsi="Garamond"/>
          <w:sz w:val="22"/>
          <w:szCs w:val="22"/>
        </w:rPr>
        <w:t xml:space="preserve">в соответствии с заполненными полями таблицы 1 </w:t>
      </w:r>
      <w:r w:rsidRPr="0065268D">
        <w:rPr>
          <w:rFonts w:ascii="Garamond" w:hAnsi="Garamond"/>
          <w:sz w:val="22"/>
          <w:szCs w:val="22"/>
          <w:vertAlign w:val="superscript"/>
        </w:rPr>
        <w:t>*</w:t>
      </w:r>
      <w:r w:rsidRPr="0065268D">
        <w:rPr>
          <w:rFonts w:ascii="Garamond" w:hAnsi="Garamond"/>
          <w:sz w:val="22"/>
          <w:szCs w:val="22"/>
        </w:rPr>
        <w:t>.</w:t>
      </w:r>
    </w:p>
    <w:p w:rsidR="00E32D5E" w:rsidRDefault="00E32D5E" w:rsidP="00E32D5E">
      <w:pPr>
        <w:jc w:val="right"/>
        <w:rPr>
          <w:rFonts w:ascii="Garamond" w:hAnsi="Garamond"/>
          <w:i/>
        </w:rPr>
      </w:pPr>
    </w:p>
    <w:p w:rsidR="00E32D5E" w:rsidRPr="0065268D" w:rsidRDefault="00E32D5E" w:rsidP="00E32D5E">
      <w:pPr>
        <w:jc w:val="right"/>
        <w:rPr>
          <w:rFonts w:ascii="Garamond" w:hAnsi="Garamond"/>
          <w:i/>
          <w:sz w:val="22"/>
          <w:szCs w:val="22"/>
        </w:rPr>
      </w:pPr>
      <w:r w:rsidRPr="0065268D">
        <w:rPr>
          <w:rFonts w:ascii="Garamond" w:hAnsi="Garamond"/>
          <w:i/>
          <w:sz w:val="22"/>
          <w:szCs w:val="22"/>
        </w:rPr>
        <w:t xml:space="preserve">Таблица 1 </w:t>
      </w:r>
    </w:p>
    <w:p w:rsidR="00E32D5E" w:rsidRPr="0065268D" w:rsidRDefault="00E32D5E" w:rsidP="00E32D5E">
      <w:pPr>
        <w:jc w:val="right"/>
        <w:rPr>
          <w:rFonts w:ascii="Garamond" w:hAnsi="Garamond"/>
          <w:b/>
          <w:i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126"/>
      </w:tblGrid>
      <w:tr w:rsidR="00A84FB4" w:rsidRPr="00C43680" w:rsidTr="00A84FB4">
        <w:tc>
          <w:tcPr>
            <w:tcW w:w="1560" w:type="dxa"/>
            <w:vAlign w:val="center"/>
          </w:tcPr>
          <w:p w:rsidR="00A84FB4" w:rsidRPr="0065268D" w:rsidRDefault="00A84FB4" w:rsidP="00E250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5268D">
              <w:rPr>
                <w:rFonts w:ascii="Garamond" w:hAnsi="Garamond"/>
                <w:b/>
                <w:sz w:val="20"/>
                <w:szCs w:val="20"/>
              </w:rPr>
              <w:t>Ф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. </w:t>
            </w:r>
            <w:r w:rsidRPr="0065268D">
              <w:rPr>
                <w:rFonts w:ascii="Garamond" w:hAnsi="Garamond"/>
                <w:b/>
                <w:sz w:val="20"/>
                <w:szCs w:val="20"/>
              </w:rPr>
              <w:t>И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. </w:t>
            </w:r>
            <w:r w:rsidRPr="0065268D">
              <w:rPr>
                <w:rFonts w:ascii="Garamond" w:hAnsi="Garamond"/>
                <w:b/>
                <w:sz w:val="20"/>
                <w:szCs w:val="20"/>
              </w:rPr>
              <w:t>О получателя</w:t>
            </w:r>
          </w:p>
        </w:tc>
        <w:tc>
          <w:tcPr>
            <w:tcW w:w="1701" w:type="dxa"/>
            <w:vAlign w:val="center"/>
          </w:tcPr>
          <w:p w:rsidR="00A84FB4" w:rsidRPr="0065268D" w:rsidRDefault="00A84FB4" w:rsidP="00E250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5268D">
              <w:rPr>
                <w:rFonts w:ascii="Garamond" w:hAnsi="Garamond"/>
                <w:b/>
                <w:sz w:val="20"/>
                <w:szCs w:val="20"/>
              </w:rPr>
              <w:t>Эл. адрес</w:t>
            </w:r>
          </w:p>
        </w:tc>
        <w:tc>
          <w:tcPr>
            <w:tcW w:w="567" w:type="dxa"/>
            <w:vAlign w:val="center"/>
          </w:tcPr>
          <w:p w:rsidR="00A84FB4" w:rsidRPr="00C43680" w:rsidRDefault="00A84FB4" w:rsidP="00E250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43680">
              <w:rPr>
                <w:rFonts w:ascii="Garamond" w:hAnsi="Garamond"/>
                <w:b/>
                <w:sz w:val="16"/>
                <w:szCs w:val="16"/>
              </w:rPr>
              <w:t>Тип 11</w:t>
            </w:r>
          </w:p>
        </w:tc>
        <w:tc>
          <w:tcPr>
            <w:tcW w:w="567" w:type="dxa"/>
            <w:vAlign w:val="center"/>
          </w:tcPr>
          <w:p w:rsidR="00A84FB4" w:rsidRPr="00C43680" w:rsidRDefault="00A84FB4" w:rsidP="00E250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43680">
              <w:rPr>
                <w:rFonts w:ascii="Garamond" w:hAnsi="Garamond"/>
                <w:b/>
                <w:sz w:val="16"/>
                <w:szCs w:val="16"/>
              </w:rPr>
              <w:t>Тип 12</w:t>
            </w:r>
          </w:p>
        </w:tc>
        <w:tc>
          <w:tcPr>
            <w:tcW w:w="567" w:type="dxa"/>
            <w:vAlign w:val="center"/>
          </w:tcPr>
          <w:p w:rsidR="00A84FB4" w:rsidRPr="00C43680" w:rsidRDefault="00A84FB4" w:rsidP="00E250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43680">
              <w:rPr>
                <w:rFonts w:ascii="Garamond" w:hAnsi="Garamond"/>
                <w:b/>
                <w:sz w:val="16"/>
                <w:szCs w:val="16"/>
              </w:rPr>
              <w:t>Тип 13</w:t>
            </w:r>
          </w:p>
        </w:tc>
        <w:tc>
          <w:tcPr>
            <w:tcW w:w="567" w:type="dxa"/>
            <w:vAlign w:val="center"/>
          </w:tcPr>
          <w:p w:rsidR="00A84FB4" w:rsidRPr="00547F2E" w:rsidRDefault="00A84FB4" w:rsidP="00E250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43680">
              <w:rPr>
                <w:rFonts w:ascii="Garamond" w:hAnsi="Garamond"/>
                <w:b/>
                <w:sz w:val="16"/>
                <w:szCs w:val="16"/>
              </w:rPr>
              <w:t>Тип</w:t>
            </w:r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Pr="00C43680">
              <w:rPr>
                <w:rFonts w:ascii="Garamond" w:hAnsi="Garamond"/>
                <w:b/>
                <w:sz w:val="16"/>
                <w:szCs w:val="16"/>
              </w:rPr>
              <w:t>1</w:t>
            </w:r>
            <w:r w:rsidRPr="00547F2E">
              <w:rPr>
                <w:rFonts w:ascii="Garamond" w:hAnsi="Garamond"/>
                <w:b/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 w:rsidR="00A84FB4" w:rsidRPr="00C43680" w:rsidRDefault="00A84FB4" w:rsidP="00E250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43680">
              <w:rPr>
                <w:rFonts w:ascii="Garamond" w:hAnsi="Garamond"/>
                <w:b/>
                <w:sz w:val="16"/>
                <w:szCs w:val="16"/>
              </w:rPr>
              <w:t>Тип</w:t>
            </w:r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Pr="00C43680">
              <w:rPr>
                <w:rFonts w:ascii="Garamond" w:hAnsi="Garamond"/>
                <w:b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A84FB4" w:rsidRPr="00547F2E" w:rsidRDefault="00A84FB4" w:rsidP="00E250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43680">
              <w:rPr>
                <w:rFonts w:ascii="Garamond" w:hAnsi="Garamond"/>
                <w:b/>
                <w:sz w:val="16"/>
                <w:szCs w:val="16"/>
              </w:rPr>
              <w:t>Тип</w:t>
            </w:r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Pr="00C43680">
              <w:rPr>
                <w:rFonts w:ascii="Garamond" w:hAnsi="Garamond"/>
                <w:b/>
                <w:sz w:val="16"/>
                <w:szCs w:val="16"/>
              </w:rPr>
              <w:t>1</w:t>
            </w:r>
            <w:r w:rsidRPr="00547F2E">
              <w:rPr>
                <w:rFonts w:ascii="Garamond" w:hAnsi="Garamond"/>
                <w:b/>
                <w:sz w:val="16"/>
                <w:szCs w:val="16"/>
              </w:rPr>
              <w:t>6</w:t>
            </w:r>
          </w:p>
        </w:tc>
        <w:tc>
          <w:tcPr>
            <w:tcW w:w="567" w:type="dxa"/>
            <w:vAlign w:val="center"/>
          </w:tcPr>
          <w:p w:rsidR="00A84FB4" w:rsidRPr="00C43680" w:rsidRDefault="00A84FB4" w:rsidP="00E250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43680">
              <w:rPr>
                <w:rFonts w:ascii="Garamond" w:hAnsi="Garamond"/>
                <w:b/>
                <w:sz w:val="16"/>
                <w:szCs w:val="16"/>
              </w:rPr>
              <w:t>Тип</w:t>
            </w:r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Pr="00C43680">
              <w:rPr>
                <w:rFonts w:ascii="Garamond" w:hAnsi="Garamond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vAlign w:val="center"/>
          </w:tcPr>
          <w:p w:rsidR="00A84FB4" w:rsidRPr="00C43680" w:rsidRDefault="00A84FB4" w:rsidP="00E250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43680">
              <w:rPr>
                <w:rFonts w:ascii="Garamond" w:hAnsi="Garamond"/>
                <w:b/>
                <w:sz w:val="16"/>
                <w:szCs w:val="16"/>
              </w:rPr>
              <w:t>Тип</w:t>
            </w:r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Pr="00C43680">
              <w:rPr>
                <w:rFonts w:ascii="Garamond" w:hAnsi="Garamond"/>
                <w:b/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center"/>
          </w:tcPr>
          <w:p w:rsidR="00A84FB4" w:rsidRPr="00C43680" w:rsidRDefault="00A84FB4" w:rsidP="00E250ED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C43680">
              <w:rPr>
                <w:rFonts w:ascii="Garamond" w:hAnsi="Garamond"/>
                <w:b/>
                <w:sz w:val="16"/>
                <w:szCs w:val="16"/>
              </w:rPr>
              <w:t>Тип</w:t>
            </w:r>
            <w:r>
              <w:rPr>
                <w:rFonts w:ascii="Garamond" w:hAnsi="Garamond"/>
                <w:b/>
                <w:sz w:val="16"/>
                <w:szCs w:val="16"/>
              </w:rPr>
              <w:t xml:space="preserve"> </w:t>
            </w:r>
            <w:r w:rsidRPr="00C43680">
              <w:rPr>
                <w:rFonts w:ascii="Garamond" w:hAnsi="Garamond"/>
                <w:b/>
                <w:sz w:val="16"/>
                <w:szCs w:val="16"/>
              </w:rPr>
              <w:t>1</w:t>
            </w:r>
            <w:r>
              <w:rPr>
                <w:rFonts w:ascii="Garamond" w:hAnsi="Garamond"/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  <w:vAlign w:val="center"/>
          </w:tcPr>
          <w:p w:rsidR="00A84FB4" w:rsidRPr="00A84FB4" w:rsidRDefault="00D25A6E" w:rsidP="00E250ED">
            <w:pPr>
              <w:jc w:val="center"/>
              <w:rPr>
                <w:rFonts w:ascii="Garamond" w:hAnsi="Garamond"/>
                <w:b/>
                <w:sz w:val="16"/>
                <w:szCs w:val="16"/>
                <w:highlight w:val="yellow"/>
              </w:rPr>
            </w:pPr>
            <w:r>
              <w:rPr>
                <w:rFonts w:ascii="Garamond" w:hAnsi="Garamond"/>
                <w:b/>
                <w:sz w:val="16"/>
                <w:szCs w:val="16"/>
                <w:highlight w:val="yellow"/>
              </w:rPr>
              <w:t xml:space="preserve">Тип </w:t>
            </w:r>
            <w:r w:rsidR="00A84FB4" w:rsidRPr="00A84FB4">
              <w:rPr>
                <w:rFonts w:ascii="Garamond" w:hAnsi="Garamond"/>
                <w:b/>
                <w:sz w:val="16"/>
                <w:szCs w:val="16"/>
                <w:highlight w:val="yellow"/>
              </w:rPr>
              <w:t>11</w:t>
            </w:r>
            <w:r>
              <w:rPr>
                <w:rFonts w:ascii="Garamond" w:hAnsi="Garamond"/>
                <w:b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2126" w:type="dxa"/>
            <w:vAlign w:val="center"/>
          </w:tcPr>
          <w:p w:rsidR="00A84FB4" w:rsidRPr="00547F2E" w:rsidRDefault="00A84FB4" w:rsidP="00E250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5268D">
              <w:rPr>
                <w:rFonts w:ascii="Garamond" w:hAnsi="Garamond"/>
                <w:b/>
                <w:sz w:val="20"/>
                <w:szCs w:val="20"/>
              </w:rPr>
              <w:t xml:space="preserve">Серийный </w:t>
            </w:r>
            <w:r w:rsidRPr="0065268D">
              <w:rPr>
                <w:rFonts w:ascii="Garamond" w:hAnsi="Garamond"/>
                <w:b/>
                <w:sz w:val="20"/>
                <w:szCs w:val="20"/>
                <w:lang w:val="en-US"/>
              </w:rPr>
              <w:t>No</w:t>
            </w:r>
          </w:p>
          <w:p w:rsidR="00A84FB4" w:rsidRPr="0065268D" w:rsidRDefault="00A84FB4" w:rsidP="00E250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5268D">
              <w:rPr>
                <w:rFonts w:ascii="Garamond" w:hAnsi="Garamond"/>
                <w:b/>
                <w:sz w:val="20"/>
                <w:szCs w:val="20"/>
              </w:rPr>
              <w:t>сертификата</w:t>
            </w:r>
          </w:p>
          <w:p w:rsidR="00A84FB4" w:rsidRPr="00C43680" w:rsidRDefault="00A84FB4" w:rsidP="00E250ED">
            <w:pPr>
              <w:jc w:val="center"/>
              <w:rPr>
                <w:rFonts w:ascii="Garamond" w:hAnsi="Garamond"/>
                <w:b/>
              </w:rPr>
            </w:pPr>
            <w:r w:rsidRPr="0065268D">
              <w:rPr>
                <w:rFonts w:ascii="Garamond" w:hAnsi="Garamond"/>
                <w:b/>
                <w:sz w:val="20"/>
                <w:szCs w:val="20"/>
              </w:rPr>
              <w:t>шифрования</w:t>
            </w:r>
          </w:p>
        </w:tc>
      </w:tr>
      <w:tr w:rsidR="00A84FB4" w:rsidRPr="00C43680" w:rsidTr="00A84FB4">
        <w:tc>
          <w:tcPr>
            <w:tcW w:w="1560" w:type="dxa"/>
          </w:tcPr>
          <w:p w:rsidR="00A84FB4" w:rsidRPr="00547F2E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A84FB4" w:rsidRDefault="00A84FB4" w:rsidP="00E250ED">
            <w:pPr>
              <w:rPr>
                <w:rFonts w:ascii="Garamond" w:hAnsi="Garamond"/>
                <w:highlight w:val="yellow"/>
              </w:rPr>
            </w:pPr>
          </w:p>
        </w:tc>
        <w:tc>
          <w:tcPr>
            <w:tcW w:w="2126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</w:tr>
      <w:tr w:rsidR="00A84FB4" w:rsidRPr="00C43680" w:rsidTr="00A84FB4">
        <w:tc>
          <w:tcPr>
            <w:tcW w:w="1560" w:type="dxa"/>
          </w:tcPr>
          <w:p w:rsidR="00A84FB4" w:rsidRPr="00547F2E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A84FB4" w:rsidRDefault="00A84FB4" w:rsidP="00E250ED">
            <w:pPr>
              <w:rPr>
                <w:rFonts w:ascii="Garamond" w:hAnsi="Garamond"/>
                <w:highlight w:val="yellow"/>
              </w:rPr>
            </w:pPr>
          </w:p>
        </w:tc>
        <w:tc>
          <w:tcPr>
            <w:tcW w:w="2126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</w:tr>
      <w:tr w:rsidR="00A84FB4" w:rsidRPr="00C43680" w:rsidTr="00A84FB4">
        <w:tc>
          <w:tcPr>
            <w:tcW w:w="1560" w:type="dxa"/>
          </w:tcPr>
          <w:p w:rsidR="00A84FB4" w:rsidRPr="00547F2E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A84FB4" w:rsidRDefault="00A84FB4" w:rsidP="00E250ED">
            <w:pPr>
              <w:rPr>
                <w:rFonts w:ascii="Garamond" w:hAnsi="Garamond"/>
                <w:highlight w:val="yellow"/>
              </w:rPr>
            </w:pPr>
          </w:p>
        </w:tc>
        <w:tc>
          <w:tcPr>
            <w:tcW w:w="2126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</w:tr>
      <w:tr w:rsidR="00A84FB4" w:rsidRPr="00C43680" w:rsidTr="00A84FB4">
        <w:tc>
          <w:tcPr>
            <w:tcW w:w="1560" w:type="dxa"/>
          </w:tcPr>
          <w:p w:rsidR="00A84FB4" w:rsidRPr="00547F2E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  <w:tc>
          <w:tcPr>
            <w:tcW w:w="567" w:type="dxa"/>
          </w:tcPr>
          <w:p w:rsidR="00A84FB4" w:rsidRPr="00A84FB4" w:rsidRDefault="00A84FB4" w:rsidP="00E250ED">
            <w:pPr>
              <w:rPr>
                <w:rFonts w:ascii="Garamond" w:hAnsi="Garamond"/>
                <w:highlight w:val="yellow"/>
              </w:rPr>
            </w:pPr>
          </w:p>
        </w:tc>
        <w:tc>
          <w:tcPr>
            <w:tcW w:w="2126" w:type="dxa"/>
          </w:tcPr>
          <w:p w:rsidR="00A84FB4" w:rsidRPr="00C43680" w:rsidRDefault="00A84FB4" w:rsidP="00E250ED">
            <w:pPr>
              <w:rPr>
                <w:rFonts w:ascii="Garamond" w:hAnsi="Garamond"/>
              </w:rPr>
            </w:pPr>
          </w:p>
        </w:tc>
      </w:tr>
    </w:tbl>
    <w:p w:rsidR="00E32D5E" w:rsidRDefault="00E32D5E" w:rsidP="00E32D5E">
      <w:pPr>
        <w:jc w:val="both"/>
        <w:rPr>
          <w:rFonts w:ascii="Garamond" w:hAnsi="Garamond"/>
        </w:rPr>
      </w:pPr>
    </w:p>
    <w:p w:rsidR="00E32D5E" w:rsidRPr="0065268D" w:rsidRDefault="00E32D5E" w:rsidP="00E32D5E">
      <w:pPr>
        <w:ind w:left="-426"/>
        <w:rPr>
          <w:rFonts w:ascii="Garamond" w:hAnsi="Garamond"/>
          <w:i/>
          <w:iCs/>
          <w:sz w:val="18"/>
          <w:szCs w:val="18"/>
        </w:rPr>
      </w:pPr>
      <w:r w:rsidRPr="0065268D">
        <w:rPr>
          <w:rFonts w:ascii="Garamond" w:hAnsi="Garamond"/>
          <w:i/>
          <w:iCs/>
          <w:sz w:val="18"/>
          <w:szCs w:val="18"/>
          <w:vertAlign w:val="superscript"/>
        </w:rPr>
        <w:t xml:space="preserve">* </w:t>
      </w:r>
      <w:r w:rsidRPr="0065268D">
        <w:rPr>
          <w:rFonts w:ascii="Garamond" w:hAnsi="Garamond"/>
          <w:i/>
          <w:iCs/>
          <w:sz w:val="18"/>
          <w:szCs w:val="18"/>
        </w:rPr>
        <w:t>Правила заполнения таблицы 1:</w:t>
      </w:r>
    </w:p>
    <w:p w:rsidR="00E32D5E" w:rsidRPr="0065268D" w:rsidRDefault="00E32D5E" w:rsidP="00E32D5E">
      <w:pPr>
        <w:ind w:left="-426"/>
        <w:rPr>
          <w:rFonts w:ascii="Garamond" w:hAnsi="Garamond"/>
          <w:iCs/>
          <w:sz w:val="18"/>
          <w:szCs w:val="18"/>
        </w:rPr>
      </w:pPr>
      <w:r w:rsidRPr="0065268D">
        <w:rPr>
          <w:rFonts w:ascii="Garamond" w:hAnsi="Garamond"/>
          <w:iCs/>
          <w:sz w:val="18"/>
          <w:szCs w:val="18"/>
        </w:rPr>
        <w:t>Для добавления электронных адресов и сертификатов шифрования в полях колонок с указанием типа информации проставляется знак «+».</w:t>
      </w:r>
    </w:p>
    <w:p w:rsidR="00E32D5E" w:rsidRPr="0065268D" w:rsidRDefault="00E32D5E" w:rsidP="00E32D5E">
      <w:pPr>
        <w:ind w:left="-426"/>
        <w:rPr>
          <w:rFonts w:ascii="Garamond" w:hAnsi="Garamond"/>
          <w:iCs/>
          <w:sz w:val="18"/>
          <w:szCs w:val="18"/>
        </w:rPr>
      </w:pPr>
      <w:r w:rsidRPr="0065268D">
        <w:rPr>
          <w:rFonts w:ascii="Garamond" w:hAnsi="Garamond"/>
          <w:iCs/>
          <w:sz w:val="18"/>
          <w:szCs w:val="18"/>
        </w:rPr>
        <w:t>Для исключения электронных адресов и сертификатов шифрования в полях колонок с указанием типа информации проставляется знак «-».</w:t>
      </w:r>
    </w:p>
    <w:p w:rsidR="00E32D5E" w:rsidRPr="0065268D" w:rsidRDefault="00E32D5E" w:rsidP="00E32D5E">
      <w:pPr>
        <w:ind w:left="-426"/>
        <w:jc w:val="both"/>
        <w:rPr>
          <w:rFonts w:ascii="Garamond" w:hAnsi="Garamond"/>
          <w:i/>
          <w:sz w:val="18"/>
          <w:szCs w:val="18"/>
        </w:rPr>
      </w:pPr>
      <w:r w:rsidRPr="0065268D">
        <w:rPr>
          <w:rFonts w:ascii="Garamond" w:hAnsi="Garamond"/>
          <w:iCs/>
          <w:sz w:val="18"/>
          <w:szCs w:val="18"/>
        </w:rPr>
        <w:t>В случае замены одного сертификата шифрования другим в таблице указываются оба сертификата. Для старого сертификата поля типа информации заполняются знаками «-», для нового знаками «+».</w:t>
      </w:r>
    </w:p>
    <w:p w:rsidR="00E32D5E" w:rsidRPr="00A11DF8" w:rsidRDefault="00E32D5E" w:rsidP="00E32D5E">
      <w:pPr>
        <w:jc w:val="both"/>
        <w:rPr>
          <w:rFonts w:ascii="Garamond" w:hAnsi="Garamond"/>
        </w:rPr>
      </w:pPr>
    </w:p>
    <w:p w:rsidR="00E32D5E" w:rsidRPr="0065268D" w:rsidRDefault="00E32D5E" w:rsidP="00E32D5E">
      <w:pPr>
        <w:jc w:val="right"/>
        <w:rPr>
          <w:rFonts w:ascii="Garamond" w:hAnsi="Garamond"/>
          <w:i/>
          <w:sz w:val="22"/>
          <w:szCs w:val="22"/>
        </w:rPr>
      </w:pPr>
      <w:r w:rsidRPr="0065268D">
        <w:rPr>
          <w:rFonts w:ascii="Garamond" w:hAnsi="Garamond"/>
          <w:i/>
          <w:sz w:val="22"/>
          <w:szCs w:val="22"/>
        </w:rPr>
        <w:t xml:space="preserve">Таблица 2 </w:t>
      </w:r>
    </w:p>
    <w:p w:rsidR="00E32D5E" w:rsidRPr="00C43680" w:rsidRDefault="00E32D5E" w:rsidP="00E32D5E">
      <w:pPr>
        <w:jc w:val="right"/>
        <w:rPr>
          <w:rFonts w:ascii="Garamond" w:hAnsi="Garamond"/>
          <w:i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8329"/>
      </w:tblGrid>
      <w:tr w:rsidR="00E32D5E" w:rsidRPr="0065268D" w:rsidTr="00E250ED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5268D">
              <w:rPr>
                <w:rFonts w:ascii="Garamond" w:hAnsi="Garamond"/>
                <w:b/>
                <w:sz w:val="20"/>
                <w:szCs w:val="20"/>
              </w:rPr>
              <w:t>Код типа информации</w:t>
            </w:r>
          </w:p>
        </w:tc>
        <w:tc>
          <w:tcPr>
            <w:tcW w:w="8329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65268D">
              <w:rPr>
                <w:rFonts w:ascii="Garamond" w:hAnsi="Garamond"/>
                <w:b/>
                <w:sz w:val="20"/>
                <w:szCs w:val="20"/>
              </w:rPr>
              <w:t>Наименование типа информации</w:t>
            </w:r>
          </w:p>
        </w:tc>
      </w:tr>
      <w:tr w:rsidR="00E32D5E" w:rsidRPr="0065268D" w:rsidTr="00E250ED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lastRenderedPageBreak/>
              <w:t>11</w:t>
            </w:r>
          </w:p>
        </w:tc>
        <w:tc>
          <w:tcPr>
            <w:tcW w:w="8329" w:type="dxa"/>
          </w:tcPr>
          <w:p w:rsidR="00E32D5E" w:rsidRPr="00DE48A0" w:rsidRDefault="00E32D5E" w:rsidP="00E250ED">
            <w:pPr>
              <w:rPr>
                <w:rFonts w:ascii="Garamond" w:hAnsi="Garamond"/>
                <w:sz w:val="20"/>
                <w:szCs w:val="20"/>
              </w:rPr>
            </w:pPr>
            <w:r w:rsidRPr="00DE48A0">
              <w:rPr>
                <w:rFonts w:ascii="Garamond" w:hAnsi="Garamond"/>
                <w:sz w:val="20"/>
                <w:szCs w:val="20"/>
              </w:rPr>
              <w:t>Документы, содержащие информацию об объемах и стоимости покупки/продажи на РЫНКЕ НА СУТКИ ВПЕРЕД (РСВ), а также уведомление об отсутствии в отношении ГТП поданной в установленном порядке ценовой заявки на планирование производства/потребления</w:t>
            </w:r>
          </w:p>
        </w:tc>
      </w:tr>
      <w:tr w:rsidR="00E32D5E" w:rsidRPr="0065268D" w:rsidTr="00E250ED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8329" w:type="dxa"/>
          </w:tcPr>
          <w:p w:rsidR="00E32D5E" w:rsidRPr="00DE48A0" w:rsidRDefault="00E32D5E" w:rsidP="00E250ED">
            <w:pPr>
              <w:rPr>
                <w:rFonts w:ascii="Garamond" w:hAnsi="Garamond"/>
                <w:sz w:val="20"/>
                <w:szCs w:val="20"/>
              </w:rPr>
            </w:pPr>
            <w:r w:rsidRPr="00DE48A0">
              <w:rPr>
                <w:rFonts w:ascii="Garamond" w:hAnsi="Garamond"/>
                <w:sz w:val="20"/>
                <w:szCs w:val="20"/>
              </w:rPr>
              <w:t>Документы, содержащие информацию об объемах и стоимости покупки/продажи по РЕГУЛИРУЕМЫМ ДОГОВОРАМ (РД) и ОПЛАТУ МОЩНОСТИ</w:t>
            </w:r>
          </w:p>
        </w:tc>
      </w:tr>
      <w:tr w:rsidR="00E32D5E" w:rsidRPr="0065268D" w:rsidTr="00E250ED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8329" w:type="dxa"/>
          </w:tcPr>
          <w:p w:rsidR="00E32D5E" w:rsidRPr="0065268D" w:rsidRDefault="00E32D5E" w:rsidP="00E250ED">
            <w:pPr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Документы, содержащие информацию об объемах и стоимости покупки/продажи на БАЛАНСИРУЮЩЕМ РЫНКЕ (БР)</w:t>
            </w:r>
          </w:p>
        </w:tc>
      </w:tr>
      <w:tr w:rsidR="00E32D5E" w:rsidRPr="0065268D" w:rsidTr="00E250ED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8329" w:type="dxa"/>
          </w:tcPr>
          <w:p w:rsidR="00E32D5E" w:rsidRPr="0065268D" w:rsidRDefault="00E32D5E" w:rsidP="00E250ED">
            <w:pPr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Документы, содержащие информа</w:t>
            </w:r>
            <w:r>
              <w:rPr>
                <w:rFonts w:ascii="Garamond" w:hAnsi="Garamond"/>
                <w:sz w:val="20"/>
                <w:szCs w:val="20"/>
              </w:rPr>
              <w:t xml:space="preserve">цию о расчете стоимости услуги </w:t>
            </w:r>
            <w:r w:rsidRPr="0065268D">
              <w:rPr>
                <w:rFonts w:ascii="Garamond" w:hAnsi="Garamond"/>
                <w:sz w:val="20"/>
                <w:szCs w:val="20"/>
              </w:rPr>
              <w:t>АО «АТС»</w:t>
            </w:r>
          </w:p>
        </w:tc>
      </w:tr>
      <w:tr w:rsidR="00E32D5E" w:rsidRPr="0065268D" w:rsidTr="00E250ED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8329" w:type="dxa"/>
          </w:tcPr>
          <w:p w:rsidR="00E32D5E" w:rsidRPr="0065268D" w:rsidRDefault="00E32D5E" w:rsidP="00E250ED">
            <w:pPr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Документы, содержащие информацию об изменении графиков поставки и графиков платежей по регулируемым договорам купли-продажи электрической энергии и мощности</w:t>
            </w:r>
          </w:p>
        </w:tc>
      </w:tr>
      <w:tr w:rsidR="00E32D5E" w:rsidRPr="0065268D" w:rsidTr="00E250ED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1</w:t>
            </w:r>
            <w:r w:rsidRPr="0065268D">
              <w:rPr>
                <w:rFonts w:ascii="Garamond" w:hAnsi="Garamond"/>
                <w:sz w:val="20"/>
                <w:szCs w:val="20"/>
                <w:lang w:val="en-US"/>
              </w:rPr>
              <w:t>6</w:t>
            </w:r>
          </w:p>
        </w:tc>
        <w:tc>
          <w:tcPr>
            <w:tcW w:w="8329" w:type="dxa"/>
          </w:tcPr>
          <w:p w:rsidR="00E32D5E" w:rsidRPr="0065268D" w:rsidRDefault="00E32D5E" w:rsidP="00E250ED">
            <w:pPr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 xml:space="preserve">Документы, содержащие бухгалтерскую отчетность </w:t>
            </w:r>
            <w:r>
              <w:rPr>
                <w:rFonts w:ascii="Garamond" w:hAnsi="Garamond"/>
                <w:sz w:val="20"/>
                <w:szCs w:val="20"/>
              </w:rPr>
              <w:t>АО</w:t>
            </w:r>
            <w:r w:rsidRPr="0065268D">
              <w:rPr>
                <w:rFonts w:ascii="Garamond" w:hAnsi="Garamond"/>
                <w:sz w:val="20"/>
                <w:szCs w:val="20"/>
              </w:rPr>
              <w:t xml:space="preserve"> «ЦФР»</w:t>
            </w:r>
          </w:p>
        </w:tc>
      </w:tr>
      <w:tr w:rsidR="00E32D5E" w:rsidRPr="0065268D" w:rsidTr="00E250ED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8329" w:type="dxa"/>
          </w:tcPr>
          <w:p w:rsidR="00E32D5E" w:rsidRPr="0065268D" w:rsidRDefault="00E32D5E" w:rsidP="00E250ED">
            <w:pPr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 xml:space="preserve">Документы, обеспечивающие организацию биржевой торговли электрической энергией и мощностью </w:t>
            </w:r>
          </w:p>
        </w:tc>
      </w:tr>
      <w:tr w:rsidR="00E32D5E" w:rsidRPr="0065268D" w:rsidTr="00E250ED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8329" w:type="dxa"/>
          </w:tcPr>
          <w:p w:rsidR="00E32D5E" w:rsidRPr="0065268D" w:rsidRDefault="00E32D5E" w:rsidP="00E250ED">
            <w:pPr>
              <w:rPr>
                <w:rFonts w:ascii="Garamond" w:hAnsi="Garamond"/>
                <w:sz w:val="20"/>
                <w:szCs w:val="20"/>
              </w:rPr>
            </w:pPr>
            <w:r w:rsidRPr="0065268D">
              <w:rPr>
                <w:rFonts w:ascii="Garamond" w:hAnsi="Garamond"/>
                <w:sz w:val="20"/>
                <w:szCs w:val="20"/>
              </w:rPr>
              <w:t>Документы, обеспечивающие организацию коммерческого учета электроэнергии</w:t>
            </w:r>
          </w:p>
        </w:tc>
      </w:tr>
      <w:tr w:rsidR="00E32D5E" w:rsidRPr="0065268D" w:rsidTr="00E250ED">
        <w:tc>
          <w:tcPr>
            <w:tcW w:w="1843" w:type="dxa"/>
            <w:vAlign w:val="center"/>
          </w:tcPr>
          <w:p w:rsidR="00E32D5E" w:rsidRPr="0065268D" w:rsidRDefault="00E32D5E" w:rsidP="00E250E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8329" w:type="dxa"/>
          </w:tcPr>
          <w:p w:rsidR="00E32D5E" w:rsidRPr="0065268D" w:rsidRDefault="00E32D5E" w:rsidP="00E250ED">
            <w:pPr>
              <w:rPr>
                <w:rFonts w:ascii="Garamond" w:hAnsi="Garamond"/>
                <w:sz w:val="20"/>
                <w:szCs w:val="20"/>
              </w:rPr>
            </w:pPr>
            <w:r w:rsidRPr="00547F2E">
              <w:rPr>
                <w:rFonts w:ascii="Garamond" w:hAnsi="Garamond"/>
                <w:sz w:val="20"/>
                <w:szCs w:val="20"/>
              </w:rPr>
              <w:t>Документы, содержащие информационные сообщения о функционировании ОРЭМ</w:t>
            </w:r>
          </w:p>
        </w:tc>
      </w:tr>
      <w:tr w:rsidR="00A84FB4" w:rsidRPr="0065268D" w:rsidTr="00E250ED">
        <w:tc>
          <w:tcPr>
            <w:tcW w:w="1843" w:type="dxa"/>
            <w:vAlign w:val="center"/>
          </w:tcPr>
          <w:p w:rsidR="00A84FB4" w:rsidRPr="00A84FB4" w:rsidRDefault="00A84FB4" w:rsidP="00E250ED">
            <w:pPr>
              <w:jc w:val="center"/>
              <w:rPr>
                <w:rFonts w:ascii="Garamond" w:hAnsi="Garamond"/>
                <w:sz w:val="20"/>
                <w:szCs w:val="20"/>
                <w:highlight w:val="yellow"/>
              </w:rPr>
            </w:pPr>
            <w:r w:rsidRPr="00A84FB4">
              <w:rPr>
                <w:rFonts w:ascii="Garamond" w:hAnsi="Garamond"/>
                <w:sz w:val="20"/>
                <w:szCs w:val="20"/>
                <w:highlight w:val="yellow"/>
              </w:rPr>
              <w:t>11</w:t>
            </w:r>
            <w:r w:rsidR="00D25A6E">
              <w:rPr>
                <w:rFonts w:ascii="Garamond" w:hAnsi="Garamond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8329" w:type="dxa"/>
          </w:tcPr>
          <w:p w:rsidR="00A84FB4" w:rsidRPr="00547F2E" w:rsidRDefault="00A84FB4" w:rsidP="00A84FB4">
            <w:pPr>
              <w:rPr>
                <w:rFonts w:ascii="Garamond" w:hAnsi="Garamond"/>
                <w:sz w:val="20"/>
                <w:szCs w:val="20"/>
              </w:rPr>
            </w:pPr>
            <w:r w:rsidRPr="00A84FB4">
              <w:rPr>
                <w:rFonts w:ascii="Garamond" w:hAnsi="Garamond"/>
                <w:sz w:val="20"/>
                <w:szCs w:val="20"/>
                <w:highlight w:val="yellow"/>
              </w:rPr>
              <w:t>Документы,</w:t>
            </w:r>
            <w:r w:rsidR="008C2EFC">
              <w:rPr>
                <w:rFonts w:ascii="Garamond" w:hAnsi="Garamond"/>
                <w:sz w:val="20"/>
                <w:szCs w:val="20"/>
                <w:highlight w:val="yellow"/>
              </w:rPr>
              <w:t xml:space="preserve"> направляемые в случае </w:t>
            </w:r>
            <w:r w:rsidRPr="00A84FB4">
              <w:rPr>
                <w:rFonts w:ascii="Garamond" w:hAnsi="Garamond"/>
                <w:sz w:val="20"/>
                <w:szCs w:val="20"/>
                <w:highlight w:val="yellow"/>
              </w:rPr>
              <w:t>чрезвычайной ситуации</w:t>
            </w:r>
          </w:p>
        </w:tc>
      </w:tr>
    </w:tbl>
    <w:p w:rsidR="00E32D5E" w:rsidRPr="00C43680" w:rsidRDefault="00E32D5E" w:rsidP="00E32D5E">
      <w:pPr>
        <w:rPr>
          <w:rFonts w:ascii="Garamond" w:hAnsi="Garamond"/>
        </w:rPr>
      </w:pPr>
    </w:p>
    <w:p w:rsidR="00E32D5E" w:rsidRDefault="00E32D5E" w:rsidP="00E32D5E">
      <w:pPr>
        <w:rPr>
          <w:rFonts w:ascii="Garamond" w:hAnsi="Garamond"/>
        </w:rPr>
      </w:pPr>
    </w:p>
    <w:p w:rsidR="00E32D5E" w:rsidRDefault="00E32D5E" w:rsidP="00E32D5E">
      <w:pPr>
        <w:rPr>
          <w:rFonts w:ascii="Garamond" w:hAnsi="Garamond"/>
        </w:rPr>
      </w:pPr>
    </w:p>
    <w:p w:rsidR="00E32D5E" w:rsidRPr="0065268D" w:rsidRDefault="00E32D5E" w:rsidP="00E32D5E">
      <w:pPr>
        <w:rPr>
          <w:rFonts w:ascii="Garamond" w:hAnsi="Garamond"/>
          <w:sz w:val="20"/>
          <w:szCs w:val="20"/>
        </w:rPr>
      </w:pPr>
      <w:r w:rsidRPr="0065268D">
        <w:rPr>
          <w:rFonts w:ascii="Garamond" w:hAnsi="Garamond"/>
          <w:sz w:val="20"/>
          <w:szCs w:val="20"/>
        </w:rPr>
        <w:t>____________________________</w:t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  <w:t xml:space="preserve">  </w:t>
      </w:r>
      <w:r w:rsidRPr="0065268D">
        <w:rPr>
          <w:rFonts w:ascii="Garamond" w:hAnsi="Garamond"/>
          <w:sz w:val="20"/>
          <w:szCs w:val="20"/>
        </w:rPr>
        <w:tab/>
        <w:t>__________________</w:t>
      </w:r>
    </w:p>
    <w:p w:rsidR="00E32D5E" w:rsidRPr="0065268D" w:rsidRDefault="00E32D5E" w:rsidP="00E32D5E">
      <w:pPr>
        <w:rPr>
          <w:rFonts w:ascii="Garamond" w:hAnsi="Garamond"/>
          <w:sz w:val="20"/>
          <w:szCs w:val="20"/>
        </w:rPr>
      </w:pPr>
      <w:r w:rsidRPr="0065268D">
        <w:rPr>
          <w:rFonts w:ascii="Garamond" w:hAnsi="Garamond"/>
          <w:sz w:val="20"/>
          <w:szCs w:val="20"/>
        </w:rPr>
        <w:t>(Подпись руководителя)</w:t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</w:r>
      <w:r w:rsidRPr="0065268D">
        <w:rPr>
          <w:rFonts w:ascii="Garamond" w:hAnsi="Garamond"/>
          <w:sz w:val="20"/>
          <w:szCs w:val="20"/>
        </w:rPr>
        <w:tab/>
        <w:t>(Ф. И. О.)</w:t>
      </w:r>
    </w:p>
    <w:p w:rsidR="00E32D5E" w:rsidRPr="0065268D" w:rsidRDefault="00E32D5E" w:rsidP="00E32D5E">
      <w:pPr>
        <w:rPr>
          <w:rFonts w:ascii="Garamond" w:hAnsi="Garamond"/>
          <w:sz w:val="20"/>
          <w:szCs w:val="20"/>
        </w:rPr>
      </w:pPr>
    </w:p>
    <w:p w:rsidR="00E32D5E" w:rsidRPr="0065268D" w:rsidRDefault="00E32D5E" w:rsidP="00E32D5E">
      <w:pPr>
        <w:rPr>
          <w:rFonts w:ascii="Garamond" w:hAnsi="Garamond"/>
          <w:sz w:val="20"/>
          <w:szCs w:val="20"/>
        </w:rPr>
      </w:pPr>
    </w:p>
    <w:p w:rsidR="00E32D5E" w:rsidRPr="0065268D" w:rsidRDefault="00E32D5E" w:rsidP="00E32D5E">
      <w:pPr>
        <w:jc w:val="both"/>
        <w:rPr>
          <w:rFonts w:ascii="Garamond" w:hAnsi="Garamond"/>
          <w:sz w:val="20"/>
          <w:szCs w:val="20"/>
        </w:rPr>
      </w:pPr>
      <w:r w:rsidRPr="0065268D">
        <w:rPr>
          <w:rFonts w:ascii="Garamond" w:hAnsi="Garamond"/>
          <w:sz w:val="20"/>
          <w:szCs w:val="20"/>
        </w:rPr>
        <w:t>Исполнитель: (Ф. И. О. и тел. исполнителя, с которым можно связаться при возникновении вопросов)</w:t>
      </w:r>
    </w:p>
    <w:p w:rsidR="00E32D5E" w:rsidRDefault="00E32D5E" w:rsidP="00E32D5E">
      <w:pPr>
        <w:ind w:firstLine="708"/>
        <w:jc w:val="both"/>
        <w:rPr>
          <w:rFonts w:ascii="Garamond" w:hAnsi="Garamond"/>
        </w:rPr>
      </w:pPr>
    </w:p>
    <w:p w:rsidR="00A7672B" w:rsidRDefault="00A7672B" w:rsidP="00A7672B">
      <w:pPr>
        <w:rPr>
          <w:rFonts w:ascii="Garamond" w:hAnsi="Garamond"/>
          <w:b/>
          <w:highlight w:val="yellow"/>
        </w:rPr>
      </w:pPr>
    </w:p>
    <w:p w:rsidR="00235573" w:rsidRDefault="00235573" w:rsidP="00235573">
      <w:pPr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П</w:t>
      </w:r>
      <w:r w:rsidRPr="006C256B">
        <w:rPr>
          <w:rFonts w:ascii="Garamond" w:hAnsi="Garamond"/>
          <w:b/>
        </w:rPr>
        <w:t xml:space="preserve">риложение </w:t>
      </w:r>
      <w:r>
        <w:rPr>
          <w:rFonts w:ascii="Garamond" w:hAnsi="Garamond"/>
          <w:b/>
        </w:rPr>
        <w:t>2</w:t>
      </w:r>
      <w:r w:rsidRPr="006C256B">
        <w:rPr>
          <w:rFonts w:ascii="Garamond" w:hAnsi="Garamond"/>
          <w:b/>
        </w:rPr>
        <w:t xml:space="preserve"> </w:t>
      </w:r>
    </w:p>
    <w:p w:rsidR="00235573" w:rsidRDefault="00235573" w:rsidP="00235573">
      <w:pPr>
        <w:rPr>
          <w:rFonts w:ascii="Garamond" w:hAnsi="Garamond"/>
          <w:b/>
        </w:rPr>
      </w:pPr>
      <w:r>
        <w:rPr>
          <w:rFonts w:ascii="Garamond" w:hAnsi="Garamond"/>
          <w:b/>
        </w:rPr>
        <w:t>Действующая редакция</w:t>
      </w:r>
    </w:p>
    <w:p w:rsidR="00235573" w:rsidRDefault="00235573" w:rsidP="00235573">
      <w:pPr>
        <w:pStyle w:val="a6"/>
        <w:jc w:val="right"/>
        <w:rPr>
          <w:rFonts w:ascii="Garamond" w:hAnsi="Garamond"/>
          <w:i/>
        </w:rPr>
      </w:pPr>
      <w:r w:rsidRPr="00C43680">
        <w:rPr>
          <w:rFonts w:ascii="Garamond" w:hAnsi="Garamond"/>
          <w:i/>
        </w:rPr>
        <w:t xml:space="preserve">Приложение 2 </w:t>
      </w:r>
    </w:p>
    <w:p w:rsidR="00235573" w:rsidRPr="00C43680" w:rsidRDefault="00235573" w:rsidP="00235573">
      <w:pPr>
        <w:pStyle w:val="a6"/>
        <w:jc w:val="right"/>
        <w:rPr>
          <w:rFonts w:ascii="Garamond" w:hAnsi="Garamond"/>
          <w:i/>
        </w:rPr>
      </w:pPr>
      <w:r w:rsidRPr="00C43680">
        <w:rPr>
          <w:rFonts w:ascii="Garamond" w:hAnsi="Garamond"/>
          <w:i/>
        </w:rPr>
        <w:t>к Правилам ЭДО СЭД КО</w:t>
      </w:r>
    </w:p>
    <w:p w:rsidR="00235573" w:rsidRPr="00C43680" w:rsidRDefault="00235573" w:rsidP="00235573">
      <w:pPr>
        <w:pStyle w:val="a6"/>
        <w:rPr>
          <w:rFonts w:ascii="Garamond" w:hAnsi="Garamond"/>
        </w:rPr>
      </w:pPr>
    </w:p>
    <w:p w:rsidR="00235573" w:rsidRPr="00C43680" w:rsidRDefault="00235573" w:rsidP="00235573">
      <w:pPr>
        <w:pStyle w:val="a6"/>
        <w:jc w:val="center"/>
        <w:rPr>
          <w:rFonts w:ascii="Garamond" w:hAnsi="Garamond"/>
          <w:b/>
        </w:rPr>
      </w:pPr>
      <w:r w:rsidRPr="00C43680">
        <w:rPr>
          <w:rFonts w:ascii="Garamond" w:hAnsi="Garamond"/>
          <w:b/>
        </w:rPr>
        <w:t>Перечень видов ЭД, обращающихся в системе ЭДО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739"/>
        <w:gridCol w:w="739"/>
        <w:gridCol w:w="739"/>
        <w:gridCol w:w="739"/>
        <w:gridCol w:w="739"/>
        <w:gridCol w:w="739"/>
        <w:gridCol w:w="739"/>
        <w:gridCol w:w="575"/>
        <w:gridCol w:w="575"/>
        <w:gridCol w:w="709"/>
        <w:gridCol w:w="709"/>
        <w:gridCol w:w="632"/>
        <w:gridCol w:w="632"/>
      </w:tblGrid>
      <w:tr w:rsidR="00235573" w:rsidRPr="00C83177" w:rsidTr="00E250ED">
        <w:trPr>
          <w:cantSplit/>
          <w:trHeight w:val="5020"/>
        </w:trPr>
        <w:tc>
          <w:tcPr>
            <w:tcW w:w="739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Код формы </w:t>
            </w:r>
            <w:r w:rsidRPr="00BB7CC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ЭД</w:t>
            </w:r>
          </w:p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</w:rPr>
            </w:pPr>
          </w:p>
        </w:tc>
        <w:tc>
          <w:tcPr>
            <w:tcW w:w="739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Наименование формы </w:t>
            </w:r>
            <w:r w:rsidRPr="00BB7CC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ЭД</w:t>
            </w:r>
          </w:p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</w:rPr>
            </w:pPr>
          </w:p>
        </w:tc>
        <w:tc>
          <w:tcPr>
            <w:tcW w:w="739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Основание предоставления </w:t>
            </w:r>
            <w:r w:rsidRPr="00BB7CC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ЭД</w:t>
            </w:r>
          </w:p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</w:rPr>
            </w:pPr>
          </w:p>
        </w:tc>
        <w:tc>
          <w:tcPr>
            <w:tcW w:w="739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Формат содержательной части </w:t>
            </w:r>
            <w:r w:rsidRPr="00BB7CC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ЭД</w:t>
            </w:r>
          </w:p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</w:rPr>
            </w:pPr>
          </w:p>
        </w:tc>
        <w:tc>
          <w:tcPr>
            <w:tcW w:w="739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Отправитель </w:t>
            </w:r>
            <w:r w:rsidRPr="00BB7CC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ЭД</w:t>
            </w:r>
          </w:p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</w:rPr>
            </w:pPr>
          </w:p>
        </w:tc>
        <w:tc>
          <w:tcPr>
            <w:tcW w:w="739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Получатель </w:t>
            </w:r>
            <w:r w:rsidRPr="00BB7CC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ЭД</w:t>
            </w:r>
          </w:p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</w:rPr>
            </w:pPr>
          </w:p>
        </w:tc>
        <w:tc>
          <w:tcPr>
            <w:tcW w:w="739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Способ доставки </w:t>
            </w:r>
            <w:r w:rsidRPr="00BB7CC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ЭД</w:t>
            </w: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 </w:t>
            </w:r>
          </w:p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</w:rPr>
            </w:pPr>
          </w:p>
        </w:tc>
        <w:tc>
          <w:tcPr>
            <w:tcW w:w="739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Подтверждение получения </w:t>
            </w:r>
            <w:r w:rsidRPr="00BB7CC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ЭД</w:t>
            </w: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 документом-квитанцией</w:t>
            </w:r>
          </w:p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</w:rPr>
            </w:pPr>
          </w:p>
        </w:tc>
        <w:tc>
          <w:tcPr>
            <w:tcW w:w="575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>Необходимость шифрования</w:t>
            </w:r>
          </w:p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575" w:type="dxa"/>
            <w:textDirection w:val="btLr"/>
          </w:tcPr>
          <w:p w:rsidR="00235573" w:rsidRPr="00817364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</w:pPr>
            <w:r w:rsidRPr="0081736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Требуемая область применения в сертификате ЭП</w:t>
            </w:r>
          </w:p>
        </w:tc>
        <w:tc>
          <w:tcPr>
            <w:tcW w:w="709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>ПО</w:t>
            </w:r>
            <w:r w:rsidRPr="00BB7CC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, предназначенное</w:t>
            </w: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 для отображения и изготовления бумажных копий </w:t>
            </w:r>
            <w:r w:rsidRPr="00BB7CC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ЭД</w:t>
            </w:r>
          </w:p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</w:rPr>
            </w:pPr>
          </w:p>
        </w:tc>
        <w:tc>
          <w:tcPr>
            <w:tcW w:w="709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Срок хранения </w:t>
            </w:r>
            <w:r w:rsidRPr="00BB7CC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ЭД</w:t>
            </w: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 в архиве</w:t>
            </w:r>
          </w:p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</w:rPr>
            </w:pPr>
          </w:p>
        </w:tc>
        <w:tc>
          <w:tcPr>
            <w:tcW w:w="632" w:type="dxa"/>
            <w:textDirection w:val="btLr"/>
          </w:tcPr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  <w:highlight w:val="yellow"/>
              </w:rPr>
            </w:pPr>
            <w:r w:rsidRPr="007E6105">
              <w:rPr>
                <w:rFonts w:ascii="Garamond" w:hAnsi="Garamond"/>
                <w:color w:val="000000"/>
              </w:rPr>
              <w:t>Срок доступа через интерфейс сайта</w:t>
            </w:r>
          </w:p>
        </w:tc>
        <w:tc>
          <w:tcPr>
            <w:tcW w:w="632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A7710C">
              <w:rPr>
                <w:rFonts w:ascii="Garamond" w:hAnsi="Garamond"/>
                <w:color w:val="000000"/>
                <w:sz w:val="22"/>
                <w:szCs w:val="22"/>
              </w:rPr>
              <w:t>Примечания</w:t>
            </w:r>
          </w:p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235573" w:rsidRPr="00C83177" w:rsidTr="00E250ED">
        <w:tc>
          <w:tcPr>
            <w:tcW w:w="739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739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739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739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739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739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739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739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575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575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709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709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632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  <w:highlight w:val="yellow"/>
              </w:rPr>
            </w:pPr>
          </w:p>
        </w:tc>
        <w:tc>
          <w:tcPr>
            <w:tcW w:w="632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</w:tr>
    </w:tbl>
    <w:p w:rsidR="00235573" w:rsidRPr="00C43680" w:rsidRDefault="00235573" w:rsidP="00235573">
      <w:pPr>
        <w:pStyle w:val="a6"/>
        <w:jc w:val="right"/>
        <w:rPr>
          <w:rFonts w:ascii="Garamond" w:hAnsi="Garamond"/>
        </w:rPr>
      </w:pPr>
    </w:p>
    <w:p w:rsidR="00235573" w:rsidRDefault="00235573" w:rsidP="00235573">
      <w:pPr>
        <w:pStyle w:val="a6"/>
        <w:rPr>
          <w:rFonts w:ascii="Garamond" w:hAnsi="Garamond"/>
          <w:i/>
        </w:rPr>
      </w:pPr>
      <w:r w:rsidRPr="00C43680">
        <w:rPr>
          <w:rFonts w:ascii="Garamond" w:hAnsi="Garamond"/>
          <w:i/>
        </w:rPr>
        <w:t>Содержимое данной таблицы представлено в виде отдельного файла «Приложение_2.</w:t>
      </w:r>
      <w:proofErr w:type="spellStart"/>
      <w:r w:rsidRPr="00C43680">
        <w:rPr>
          <w:rFonts w:ascii="Garamond" w:hAnsi="Garamond"/>
          <w:i/>
          <w:lang w:val="en-US"/>
        </w:rPr>
        <w:t>xls</w:t>
      </w:r>
      <w:proofErr w:type="spellEnd"/>
      <w:r w:rsidRPr="00C43680">
        <w:rPr>
          <w:rFonts w:ascii="Garamond" w:hAnsi="Garamond"/>
          <w:i/>
        </w:rPr>
        <w:t>»</w:t>
      </w:r>
    </w:p>
    <w:p w:rsidR="00235573" w:rsidRDefault="00235573" w:rsidP="00235573">
      <w:pPr>
        <w:ind w:firstLine="708"/>
        <w:jc w:val="both"/>
        <w:rPr>
          <w:rFonts w:ascii="Garamond" w:hAnsi="Garamond"/>
        </w:rPr>
      </w:pPr>
    </w:p>
    <w:p w:rsidR="00235573" w:rsidRDefault="00235573" w:rsidP="00235573">
      <w:pPr>
        <w:jc w:val="right"/>
        <w:rPr>
          <w:rFonts w:ascii="Garamond" w:hAnsi="Garamond"/>
          <w:b/>
        </w:rPr>
      </w:pPr>
    </w:p>
    <w:p w:rsidR="00235573" w:rsidRPr="006C256B" w:rsidRDefault="00235573" w:rsidP="00235573">
      <w:pPr>
        <w:jc w:val="right"/>
        <w:rPr>
          <w:rFonts w:ascii="Garamond" w:hAnsi="Garamond"/>
          <w:b/>
        </w:rPr>
      </w:pPr>
    </w:p>
    <w:p w:rsidR="00235573" w:rsidRDefault="00235573" w:rsidP="00235573">
      <w:pPr>
        <w:jc w:val="right"/>
        <w:rPr>
          <w:rFonts w:ascii="Garamond" w:hAnsi="Garamond"/>
          <w:b/>
        </w:rPr>
      </w:pPr>
      <w:r w:rsidRPr="00464EFB">
        <w:rPr>
          <w:rFonts w:ascii="Garamond" w:hAnsi="Garamond"/>
          <w:b/>
        </w:rPr>
        <w:lastRenderedPageBreak/>
        <w:t xml:space="preserve">Приложение </w:t>
      </w:r>
      <w:r>
        <w:rPr>
          <w:rFonts w:ascii="Garamond" w:hAnsi="Garamond"/>
          <w:b/>
        </w:rPr>
        <w:t>2</w:t>
      </w:r>
    </w:p>
    <w:p w:rsidR="00235573" w:rsidRPr="00A7672B" w:rsidRDefault="00235573" w:rsidP="00235573">
      <w:pPr>
        <w:rPr>
          <w:rFonts w:ascii="Garamond" w:hAnsi="Garamond"/>
          <w:b/>
        </w:rPr>
      </w:pPr>
      <w:r w:rsidRPr="00A7672B">
        <w:rPr>
          <w:rFonts w:ascii="Garamond" w:hAnsi="Garamond"/>
          <w:b/>
        </w:rPr>
        <w:t>Предлагаемая редакция</w:t>
      </w:r>
    </w:p>
    <w:p w:rsidR="00235573" w:rsidRDefault="00235573" w:rsidP="00235573">
      <w:pPr>
        <w:pStyle w:val="a6"/>
        <w:jc w:val="right"/>
        <w:rPr>
          <w:rFonts w:ascii="Garamond" w:hAnsi="Garamond"/>
          <w:i/>
        </w:rPr>
      </w:pPr>
      <w:r w:rsidRPr="00C43680">
        <w:rPr>
          <w:rFonts w:ascii="Garamond" w:hAnsi="Garamond"/>
          <w:i/>
        </w:rPr>
        <w:t xml:space="preserve">Приложение 2 </w:t>
      </w:r>
    </w:p>
    <w:p w:rsidR="00235573" w:rsidRPr="00C43680" w:rsidRDefault="00235573" w:rsidP="00235573">
      <w:pPr>
        <w:pStyle w:val="a6"/>
        <w:jc w:val="right"/>
        <w:rPr>
          <w:rFonts w:ascii="Garamond" w:hAnsi="Garamond"/>
          <w:i/>
        </w:rPr>
      </w:pPr>
      <w:r w:rsidRPr="00C43680">
        <w:rPr>
          <w:rFonts w:ascii="Garamond" w:hAnsi="Garamond"/>
          <w:i/>
        </w:rPr>
        <w:t>к Правилам ЭДО СЭД КО</w:t>
      </w:r>
    </w:p>
    <w:p w:rsidR="00235573" w:rsidRPr="00C43680" w:rsidRDefault="00235573" w:rsidP="00235573">
      <w:pPr>
        <w:pStyle w:val="a6"/>
        <w:rPr>
          <w:rFonts w:ascii="Garamond" w:hAnsi="Garamond"/>
        </w:rPr>
      </w:pPr>
    </w:p>
    <w:p w:rsidR="00235573" w:rsidRPr="00C43680" w:rsidRDefault="00235573" w:rsidP="00235573">
      <w:pPr>
        <w:pStyle w:val="a6"/>
        <w:jc w:val="center"/>
        <w:rPr>
          <w:rFonts w:ascii="Garamond" w:hAnsi="Garamond"/>
          <w:b/>
        </w:rPr>
      </w:pPr>
      <w:r w:rsidRPr="00C43680">
        <w:rPr>
          <w:rFonts w:ascii="Garamond" w:hAnsi="Garamond"/>
          <w:b/>
        </w:rPr>
        <w:t>Перечень видов ЭД, обращающихся в системе ЭДО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748"/>
        <w:gridCol w:w="748"/>
        <w:gridCol w:w="748"/>
        <w:gridCol w:w="748"/>
        <w:gridCol w:w="748"/>
        <w:gridCol w:w="748"/>
        <w:gridCol w:w="748"/>
        <w:gridCol w:w="582"/>
        <w:gridCol w:w="1033"/>
        <w:gridCol w:w="618"/>
        <w:gridCol w:w="365"/>
        <w:gridCol w:w="639"/>
        <w:gridCol w:w="639"/>
      </w:tblGrid>
      <w:tr w:rsidR="00235573" w:rsidRPr="00C83177" w:rsidTr="000C024D">
        <w:trPr>
          <w:cantSplit/>
          <w:trHeight w:val="5152"/>
        </w:trPr>
        <w:tc>
          <w:tcPr>
            <w:tcW w:w="748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Код формы </w:t>
            </w:r>
          </w:p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</w:rPr>
            </w:pPr>
          </w:p>
        </w:tc>
        <w:tc>
          <w:tcPr>
            <w:tcW w:w="748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Наименование формы </w:t>
            </w:r>
          </w:p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</w:rPr>
            </w:pPr>
          </w:p>
        </w:tc>
        <w:tc>
          <w:tcPr>
            <w:tcW w:w="748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Основание предоставления </w:t>
            </w:r>
          </w:p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</w:rPr>
            </w:pPr>
          </w:p>
        </w:tc>
        <w:tc>
          <w:tcPr>
            <w:tcW w:w="748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Формат содержательной части </w:t>
            </w:r>
          </w:p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</w:rPr>
            </w:pPr>
          </w:p>
        </w:tc>
        <w:tc>
          <w:tcPr>
            <w:tcW w:w="748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Отправитель </w:t>
            </w:r>
          </w:p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</w:rPr>
            </w:pPr>
          </w:p>
        </w:tc>
        <w:tc>
          <w:tcPr>
            <w:tcW w:w="748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Получатель </w:t>
            </w:r>
          </w:p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</w:rPr>
            </w:pPr>
          </w:p>
        </w:tc>
        <w:tc>
          <w:tcPr>
            <w:tcW w:w="748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Способ доставки </w:t>
            </w:r>
          </w:p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</w:rPr>
            </w:pPr>
          </w:p>
        </w:tc>
        <w:tc>
          <w:tcPr>
            <w:tcW w:w="748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>Подтверждение получения документом-квитанцией</w:t>
            </w:r>
          </w:p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</w:rPr>
            </w:pPr>
          </w:p>
        </w:tc>
        <w:tc>
          <w:tcPr>
            <w:tcW w:w="582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>Необходимость шифрования</w:t>
            </w:r>
          </w:p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  <w:tc>
          <w:tcPr>
            <w:tcW w:w="1033" w:type="dxa"/>
            <w:textDirection w:val="btLr"/>
          </w:tcPr>
          <w:p w:rsidR="00235573" w:rsidRPr="000C024D" w:rsidRDefault="00D2436A" w:rsidP="00EB2634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81736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Идентификатор (</w:t>
            </w:r>
            <w:r w:rsidRPr="00817364">
              <w:rPr>
                <w:rFonts w:ascii="Garamond" w:hAnsi="Garamond"/>
                <w:color w:val="000000"/>
                <w:sz w:val="22"/>
                <w:szCs w:val="22"/>
                <w:highlight w:val="yellow"/>
                <w:lang w:val="en-US"/>
              </w:rPr>
              <w:t>OID</w:t>
            </w:r>
            <w:r w:rsidRPr="0081736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)</w:t>
            </w:r>
            <w:r w:rsidR="00C93EBC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,</w:t>
            </w:r>
            <w:r w:rsidRPr="0081736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определяющий требуемые для подписания Э</w:t>
            </w:r>
            <w:r w:rsidR="00EB2634" w:rsidRPr="0081736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Д</w:t>
            </w:r>
            <w:r w:rsidRPr="00817364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 xml:space="preserve"> полномочия представителя участника  ЭДО</w:t>
            </w:r>
          </w:p>
        </w:tc>
        <w:tc>
          <w:tcPr>
            <w:tcW w:w="618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 xml:space="preserve">ПО для отображения и изготовления бумажных копий </w:t>
            </w:r>
          </w:p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</w:rPr>
            </w:pPr>
          </w:p>
        </w:tc>
        <w:tc>
          <w:tcPr>
            <w:tcW w:w="365" w:type="dxa"/>
            <w:textDirection w:val="btLr"/>
          </w:tcPr>
          <w:p w:rsidR="00235573" w:rsidRPr="00C83177" w:rsidRDefault="00235573" w:rsidP="002E23F8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>Срок хранения в архиве</w:t>
            </w:r>
          </w:p>
          <w:p w:rsidR="00235573" w:rsidRPr="00C83177" w:rsidRDefault="00235573" w:rsidP="00E250ED">
            <w:pPr>
              <w:pStyle w:val="a6"/>
              <w:ind w:left="113" w:right="113"/>
              <w:rPr>
                <w:rFonts w:ascii="Garamond" w:hAnsi="Garamond"/>
              </w:rPr>
            </w:pPr>
          </w:p>
        </w:tc>
        <w:tc>
          <w:tcPr>
            <w:tcW w:w="639" w:type="dxa"/>
            <w:textDirection w:val="btLr"/>
          </w:tcPr>
          <w:p w:rsidR="00235573" w:rsidRPr="00C83177" w:rsidRDefault="00235573" w:rsidP="002E23F8">
            <w:pPr>
              <w:pStyle w:val="a6"/>
              <w:ind w:left="113" w:right="113"/>
              <w:rPr>
                <w:rFonts w:ascii="Garamond" w:hAnsi="Garamond"/>
                <w:highlight w:val="yellow"/>
              </w:rPr>
            </w:pPr>
            <w:r w:rsidRPr="007E6105">
              <w:rPr>
                <w:rFonts w:ascii="Garamond" w:hAnsi="Garamond"/>
                <w:color w:val="000000"/>
              </w:rPr>
              <w:t>Срок доступа через интерфейс сайта</w:t>
            </w:r>
          </w:p>
        </w:tc>
        <w:tc>
          <w:tcPr>
            <w:tcW w:w="639" w:type="dxa"/>
            <w:textDirection w:val="btLr"/>
          </w:tcPr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C83177">
              <w:rPr>
                <w:rFonts w:ascii="Garamond" w:hAnsi="Garamond"/>
                <w:color w:val="000000"/>
                <w:sz w:val="22"/>
                <w:szCs w:val="22"/>
              </w:rPr>
              <w:t>Примечания</w:t>
            </w:r>
          </w:p>
          <w:p w:rsidR="00235573" w:rsidRPr="00C83177" w:rsidRDefault="00235573" w:rsidP="00E250ED">
            <w:pPr>
              <w:rPr>
                <w:rFonts w:ascii="Garamond" w:hAnsi="Garamond"/>
                <w:color w:val="000000"/>
                <w:sz w:val="22"/>
                <w:szCs w:val="22"/>
              </w:rPr>
            </w:pPr>
          </w:p>
        </w:tc>
      </w:tr>
      <w:tr w:rsidR="00235573" w:rsidRPr="00C83177" w:rsidTr="000C024D">
        <w:trPr>
          <w:trHeight w:val="277"/>
        </w:trPr>
        <w:tc>
          <w:tcPr>
            <w:tcW w:w="748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748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582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1033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618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365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  <w:tc>
          <w:tcPr>
            <w:tcW w:w="639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  <w:highlight w:val="yellow"/>
              </w:rPr>
            </w:pPr>
          </w:p>
        </w:tc>
        <w:tc>
          <w:tcPr>
            <w:tcW w:w="639" w:type="dxa"/>
          </w:tcPr>
          <w:p w:rsidR="00235573" w:rsidRPr="00C83177" w:rsidRDefault="00235573" w:rsidP="00E250ED">
            <w:pPr>
              <w:pStyle w:val="a6"/>
              <w:ind w:left="0"/>
              <w:jc w:val="right"/>
              <w:rPr>
                <w:rFonts w:ascii="Garamond" w:hAnsi="Garamond"/>
              </w:rPr>
            </w:pPr>
          </w:p>
        </w:tc>
      </w:tr>
    </w:tbl>
    <w:p w:rsidR="00235573" w:rsidRPr="00C43680" w:rsidRDefault="00235573" w:rsidP="00235573">
      <w:pPr>
        <w:pStyle w:val="a6"/>
        <w:jc w:val="right"/>
        <w:rPr>
          <w:rFonts w:ascii="Garamond" w:hAnsi="Garamond"/>
        </w:rPr>
      </w:pPr>
    </w:p>
    <w:p w:rsidR="00235573" w:rsidRDefault="00235573" w:rsidP="00235573">
      <w:pPr>
        <w:pStyle w:val="a6"/>
        <w:rPr>
          <w:rFonts w:ascii="Garamond" w:hAnsi="Garamond"/>
          <w:i/>
        </w:rPr>
      </w:pPr>
      <w:r w:rsidRPr="00C43680">
        <w:rPr>
          <w:rFonts w:ascii="Garamond" w:hAnsi="Garamond"/>
          <w:i/>
        </w:rPr>
        <w:t>Содержимое данной таблицы представлено в виде отдельного файла «Приложение_2.</w:t>
      </w:r>
      <w:proofErr w:type="spellStart"/>
      <w:r w:rsidRPr="00C43680">
        <w:rPr>
          <w:rFonts w:ascii="Garamond" w:hAnsi="Garamond"/>
          <w:i/>
          <w:lang w:val="en-US"/>
        </w:rPr>
        <w:t>xls</w:t>
      </w:r>
      <w:proofErr w:type="spellEnd"/>
      <w:r w:rsidRPr="00C43680">
        <w:rPr>
          <w:rFonts w:ascii="Garamond" w:hAnsi="Garamond"/>
          <w:i/>
        </w:rPr>
        <w:t>»</w:t>
      </w:r>
    </w:p>
    <w:p w:rsidR="00235573" w:rsidRPr="0065268D" w:rsidRDefault="00235573" w:rsidP="00235573">
      <w:pPr>
        <w:jc w:val="both"/>
        <w:rPr>
          <w:rFonts w:ascii="Garamond" w:hAnsi="Garamond"/>
          <w:sz w:val="20"/>
          <w:szCs w:val="20"/>
        </w:rPr>
      </w:pPr>
    </w:p>
    <w:p w:rsidR="00235573" w:rsidRDefault="00235573" w:rsidP="00235573">
      <w:pPr>
        <w:ind w:firstLine="708"/>
        <w:jc w:val="both"/>
        <w:rPr>
          <w:rFonts w:ascii="Garamond" w:hAnsi="Garamond"/>
        </w:rPr>
      </w:pPr>
    </w:p>
    <w:p w:rsidR="00235573" w:rsidRPr="00464EFB" w:rsidRDefault="00235573" w:rsidP="00235573">
      <w:pPr>
        <w:rPr>
          <w:rFonts w:ascii="Garamond" w:hAnsi="Garamond"/>
          <w:b/>
          <w:highlight w:val="yellow"/>
        </w:rPr>
      </w:pPr>
    </w:p>
    <w:p w:rsidR="00235573" w:rsidRPr="00817364" w:rsidRDefault="00235573" w:rsidP="00A7672B">
      <w:pPr>
        <w:rPr>
          <w:rFonts w:ascii="Garamond" w:hAnsi="Garamond"/>
          <w:b/>
          <w:highlight w:val="yellow"/>
        </w:rPr>
      </w:pPr>
    </w:p>
    <w:p w:rsidR="00BB7CC4" w:rsidRPr="00817364" w:rsidRDefault="00BB7CC4" w:rsidP="00A7672B">
      <w:pPr>
        <w:rPr>
          <w:rFonts w:ascii="Garamond" w:hAnsi="Garamond"/>
          <w:b/>
          <w:highlight w:val="yellow"/>
        </w:rPr>
        <w:sectPr w:rsidR="00BB7CC4" w:rsidRPr="00817364" w:rsidSect="00E508D6">
          <w:pgSz w:w="11906" w:h="16838"/>
          <w:pgMar w:top="1134" w:right="851" w:bottom="1134" w:left="1021" w:header="709" w:footer="709" w:gutter="0"/>
          <w:cols w:space="708"/>
          <w:docGrid w:linePitch="360"/>
        </w:sectPr>
      </w:pPr>
    </w:p>
    <w:p w:rsidR="00BB7CC4" w:rsidRPr="00E4296A" w:rsidRDefault="00BB7CC4" w:rsidP="00BB7CC4">
      <w:pPr>
        <w:jc w:val="both"/>
        <w:rPr>
          <w:rFonts w:ascii="Garamond" w:hAnsi="Garamond"/>
          <w:b/>
          <w:sz w:val="26"/>
          <w:szCs w:val="26"/>
        </w:rPr>
      </w:pPr>
      <w:r w:rsidRPr="00414064">
        <w:rPr>
          <w:rFonts w:ascii="Garamond" w:hAnsi="Garamond"/>
          <w:b/>
          <w:iCs/>
        </w:rPr>
        <w:lastRenderedPageBreak/>
        <w:t>Измен</w:t>
      </w:r>
      <w:r w:rsidR="003C1D33">
        <w:rPr>
          <w:rFonts w:ascii="Garamond" w:hAnsi="Garamond"/>
          <w:b/>
          <w:iCs/>
        </w:rPr>
        <w:t>ить</w:t>
      </w:r>
      <w:r w:rsidRPr="00414064">
        <w:rPr>
          <w:rFonts w:ascii="Garamond" w:hAnsi="Garamond"/>
          <w:b/>
          <w:iCs/>
        </w:rPr>
        <w:t xml:space="preserve"> </w:t>
      </w:r>
      <w:r w:rsidR="003C1D33">
        <w:rPr>
          <w:rFonts w:ascii="Garamond" w:hAnsi="Garamond"/>
          <w:b/>
          <w:iCs/>
        </w:rPr>
        <w:t>на</w:t>
      </w:r>
      <w:r w:rsidR="00542CED">
        <w:rPr>
          <w:rFonts w:ascii="Garamond" w:hAnsi="Garamond"/>
          <w:b/>
          <w:iCs/>
        </w:rPr>
        <w:t>именовани</w:t>
      </w:r>
      <w:r w:rsidR="003C1D33">
        <w:rPr>
          <w:rFonts w:ascii="Garamond" w:hAnsi="Garamond"/>
          <w:b/>
          <w:iCs/>
        </w:rPr>
        <w:t>я</w:t>
      </w:r>
      <w:r w:rsidR="00542CED">
        <w:rPr>
          <w:rFonts w:ascii="Garamond" w:hAnsi="Garamond"/>
          <w:b/>
          <w:iCs/>
        </w:rPr>
        <w:t xml:space="preserve"> заголовков колонок в </w:t>
      </w:r>
      <w:r w:rsidR="00542CED">
        <w:rPr>
          <w:rFonts w:ascii="Garamond" w:hAnsi="Garamond"/>
          <w:b/>
          <w:iCs/>
          <w:lang w:val="en-US"/>
        </w:rPr>
        <w:t>xls</w:t>
      </w:r>
      <w:r w:rsidR="00542CED" w:rsidRPr="00542CED">
        <w:rPr>
          <w:rFonts w:ascii="Garamond" w:hAnsi="Garamond"/>
          <w:b/>
          <w:iCs/>
        </w:rPr>
        <w:t>-</w:t>
      </w:r>
      <w:r w:rsidR="00542CED">
        <w:rPr>
          <w:rFonts w:ascii="Garamond" w:hAnsi="Garamond"/>
          <w:b/>
          <w:iCs/>
        </w:rPr>
        <w:t xml:space="preserve">таблице </w:t>
      </w:r>
      <w:r w:rsidR="00817364">
        <w:rPr>
          <w:rFonts w:ascii="Garamond" w:hAnsi="Garamond"/>
          <w:b/>
          <w:i/>
          <w:iCs/>
        </w:rPr>
        <w:t>п</w:t>
      </w:r>
      <w:r w:rsidRPr="00414064">
        <w:rPr>
          <w:rFonts w:ascii="Garamond" w:hAnsi="Garamond"/>
          <w:b/>
          <w:i/>
        </w:rPr>
        <w:t>риложени</w:t>
      </w:r>
      <w:r w:rsidR="00542CED">
        <w:rPr>
          <w:rFonts w:ascii="Garamond" w:hAnsi="Garamond"/>
          <w:b/>
          <w:i/>
        </w:rPr>
        <w:t>я</w:t>
      </w:r>
      <w:r w:rsidRPr="00414064">
        <w:rPr>
          <w:rFonts w:ascii="Garamond" w:hAnsi="Garamond"/>
          <w:b/>
          <w:i/>
        </w:rPr>
        <w:t xml:space="preserve"> 2 к Правилам ЭДО СЭД КО:</w:t>
      </w:r>
    </w:p>
    <w:p w:rsidR="00BB7CC4" w:rsidRDefault="00BB7CC4" w:rsidP="00BB7CC4">
      <w:pPr>
        <w:jc w:val="both"/>
        <w:rPr>
          <w:rFonts w:ascii="Garamond" w:hAnsi="Garamond"/>
          <w:b/>
          <w:sz w:val="22"/>
          <w:szCs w:val="22"/>
        </w:rPr>
      </w:pPr>
    </w:p>
    <w:p w:rsidR="00BB7CC4" w:rsidRPr="004F5837" w:rsidRDefault="00BB7CC4" w:rsidP="00BB7CC4">
      <w:pPr>
        <w:jc w:val="both"/>
        <w:rPr>
          <w:rFonts w:ascii="Garamond" w:hAnsi="Garamond"/>
          <w:sz w:val="22"/>
          <w:szCs w:val="22"/>
        </w:rPr>
      </w:pPr>
      <w:r w:rsidRPr="001973EA">
        <w:rPr>
          <w:rFonts w:ascii="Garamond" w:hAnsi="Garamond"/>
          <w:b/>
          <w:sz w:val="22"/>
          <w:szCs w:val="22"/>
          <w:lang w:eastAsia="en-US"/>
        </w:rPr>
        <w:t>Действующая редакция</w:t>
      </w:r>
    </w:p>
    <w:p w:rsidR="00BB7CC4" w:rsidRDefault="00BB7CC4" w:rsidP="00BB7CC4">
      <w:pPr>
        <w:jc w:val="both"/>
        <w:rPr>
          <w:rFonts w:ascii="Garamond" w:hAnsi="Garamond"/>
          <w:b/>
          <w:sz w:val="22"/>
          <w:szCs w:val="22"/>
        </w:rPr>
      </w:pPr>
    </w:p>
    <w:tbl>
      <w:tblPr>
        <w:tblW w:w="148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560"/>
        <w:gridCol w:w="1559"/>
        <w:gridCol w:w="850"/>
        <w:gridCol w:w="709"/>
        <w:gridCol w:w="1134"/>
        <w:gridCol w:w="992"/>
        <w:gridCol w:w="1276"/>
        <w:gridCol w:w="1843"/>
        <w:gridCol w:w="992"/>
        <w:gridCol w:w="851"/>
        <w:gridCol w:w="850"/>
      </w:tblGrid>
      <w:tr w:rsidR="00542CED" w:rsidRPr="00BB7CC4" w:rsidTr="00542CED">
        <w:trPr>
          <w:trHeight w:val="1290"/>
        </w:trPr>
        <w:tc>
          <w:tcPr>
            <w:tcW w:w="851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>Код формы</w:t>
            </w:r>
          </w:p>
        </w:tc>
        <w:tc>
          <w:tcPr>
            <w:tcW w:w="1417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формы</w:t>
            </w:r>
          </w:p>
        </w:tc>
        <w:tc>
          <w:tcPr>
            <w:tcW w:w="1560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>Основание предоставления</w:t>
            </w:r>
          </w:p>
        </w:tc>
        <w:tc>
          <w:tcPr>
            <w:tcW w:w="1559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>Формат</w:t>
            </w:r>
            <w:r w:rsidRPr="00BB7CC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>Отправитель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1134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>Способ доставки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1BD9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Подтверждать получение</w:t>
            </w:r>
            <w:bookmarkStart w:id="1" w:name="_GoBack"/>
            <w:bookmarkEnd w:id="1"/>
          </w:p>
        </w:tc>
        <w:tc>
          <w:tcPr>
            <w:tcW w:w="1276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6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Шифровать</w:t>
            </w:r>
          </w:p>
        </w:tc>
        <w:tc>
          <w:tcPr>
            <w:tcW w:w="1843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736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Область применения ЭП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>ПО отображения и изготовления бумажных копий</w:t>
            </w:r>
          </w:p>
        </w:tc>
        <w:tc>
          <w:tcPr>
            <w:tcW w:w="851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 xml:space="preserve">Срок хранения </w:t>
            </w:r>
            <w:r w:rsidRPr="00BB7CC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ЭД</w:t>
            </w: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 xml:space="preserve"> в архиве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>Срок доступа через интерфейс сайта</w:t>
            </w:r>
          </w:p>
        </w:tc>
      </w:tr>
    </w:tbl>
    <w:p w:rsidR="00BB7CC4" w:rsidRPr="00BB7CC4" w:rsidRDefault="00BB7CC4" w:rsidP="00BB7CC4">
      <w:pPr>
        <w:jc w:val="both"/>
        <w:rPr>
          <w:rFonts w:ascii="Arial" w:hAnsi="Arial" w:cs="Arial"/>
          <w:b/>
          <w:sz w:val="16"/>
          <w:szCs w:val="16"/>
          <w:lang w:eastAsia="en-US"/>
        </w:rPr>
      </w:pPr>
    </w:p>
    <w:p w:rsidR="00BB7CC4" w:rsidRPr="00817364" w:rsidRDefault="00BB7CC4" w:rsidP="00BB7CC4">
      <w:pPr>
        <w:jc w:val="both"/>
        <w:rPr>
          <w:rFonts w:ascii="Garamond" w:hAnsi="Garamond"/>
          <w:b/>
          <w:sz w:val="22"/>
          <w:szCs w:val="22"/>
          <w:lang w:eastAsia="en-US"/>
        </w:rPr>
      </w:pPr>
      <w:r w:rsidRPr="00817364">
        <w:rPr>
          <w:rFonts w:ascii="Garamond" w:hAnsi="Garamond"/>
          <w:b/>
          <w:sz w:val="22"/>
          <w:szCs w:val="22"/>
          <w:lang w:eastAsia="en-US"/>
        </w:rPr>
        <w:t>Предлагаемая редакция</w:t>
      </w:r>
    </w:p>
    <w:p w:rsidR="00BB7CC4" w:rsidRPr="00BB7CC4" w:rsidRDefault="00BB7CC4" w:rsidP="00BB7CC4">
      <w:pPr>
        <w:jc w:val="both"/>
        <w:rPr>
          <w:rFonts w:ascii="Arial" w:hAnsi="Arial" w:cs="Arial"/>
          <w:b/>
          <w:sz w:val="16"/>
          <w:szCs w:val="16"/>
          <w:lang w:eastAsia="en-US"/>
        </w:rPr>
      </w:pPr>
    </w:p>
    <w:tbl>
      <w:tblPr>
        <w:tblW w:w="15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1559"/>
        <w:gridCol w:w="850"/>
        <w:gridCol w:w="851"/>
        <w:gridCol w:w="992"/>
        <w:gridCol w:w="1134"/>
        <w:gridCol w:w="1134"/>
        <w:gridCol w:w="1843"/>
        <w:gridCol w:w="992"/>
        <w:gridCol w:w="851"/>
        <w:gridCol w:w="850"/>
        <w:gridCol w:w="850"/>
      </w:tblGrid>
      <w:tr w:rsidR="00BB7CC4" w:rsidRPr="00BB7CC4" w:rsidTr="00542CED">
        <w:trPr>
          <w:trHeight w:val="1290"/>
          <w:jc w:val="center"/>
        </w:trPr>
        <w:tc>
          <w:tcPr>
            <w:tcW w:w="846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>Код формы</w:t>
            </w:r>
          </w:p>
        </w:tc>
        <w:tc>
          <w:tcPr>
            <w:tcW w:w="1417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формы</w:t>
            </w:r>
          </w:p>
        </w:tc>
        <w:tc>
          <w:tcPr>
            <w:tcW w:w="1560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>Основание предоставления</w:t>
            </w:r>
          </w:p>
        </w:tc>
        <w:tc>
          <w:tcPr>
            <w:tcW w:w="1559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>Формат</w:t>
            </w:r>
            <w:r w:rsidRPr="00BB7CC4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81736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содержательной части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>Отправитель</w:t>
            </w:r>
          </w:p>
        </w:tc>
        <w:tc>
          <w:tcPr>
            <w:tcW w:w="851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>Получатель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>Способ доставки</w:t>
            </w:r>
          </w:p>
        </w:tc>
        <w:tc>
          <w:tcPr>
            <w:tcW w:w="1134" w:type="dxa"/>
            <w:shd w:val="clear" w:color="000000" w:fill="C0C0C0"/>
            <w:vAlign w:val="center"/>
            <w:hideMark/>
          </w:tcPr>
          <w:p w:rsidR="00BB7CC4" w:rsidRPr="00BB7CC4" w:rsidRDefault="00BB7CC4" w:rsidP="00BB7CC4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Подтверждение получения документом-квитанцией</w:t>
            </w:r>
          </w:p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shd w:val="clear" w:color="000000" w:fill="C0C0C0"/>
            <w:vAlign w:val="center"/>
            <w:hideMark/>
          </w:tcPr>
          <w:p w:rsidR="00BB7CC4" w:rsidRPr="00BB7CC4" w:rsidRDefault="00BB7CC4" w:rsidP="00BB7CC4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Необходимость шифрования</w:t>
            </w:r>
          </w:p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Идентификатор (</w:t>
            </w:r>
            <w:r w:rsidRPr="00BB7CC4">
              <w:rPr>
                <w:rFonts w:ascii="Arial" w:hAnsi="Arial" w:cs="Arial"/>
                <w:color w:val="000000"/>
                <w:sz w:val="16"/>
                <w:szCs w:val="16"/>
                <w:highlight w:val="yellow"/>
                <w:lang w:val="en-US"/>
              </w:rPr>
              <w:t>OID</w:t>
            </w:r>
            <w:r w:rsidRPr="00BB7CC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)</w:t>
            </w:r>
            <w:r w:rsidR="0081736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,</w:t>
            </w:r>
            <w:r w:rsidRPr="00BB7CC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 xml:space="preserve"> определяющий требуемые для подписания ЭД полномочия представителя участника  ЭДО</w:t>
            </w:r>
          </w:p>
        </w:tc>
        <w:tc>
          <w:tcPr>
            <w:tcW w:w="992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 </w:t>
            </w:r>
            <w:r w:rsidRPr="00BB7CC4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для</w:t>
            </w: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 xml:space="preserve"> отображения и изготовления бумажных копий</w:t>
            </w:r>
          </w:p>
        </w:tc>
        <w:tc>
          <w:tcPr>
            <w:tcW w:w="851" w:type="dxa"/>
            <w:shd w:val="clear" w:color="000000" w:fill="C0C0C0"/>
            <w:vAlign w:val="center"/>
            <w:hideMark/>
          </w:tcPr>
          <w:p w:rsidR="00BB7CC4" w:rsidRPr="00BB7CC4" w:rsidRDefault="00BB7CC4" w:rsidP="00BB7CC4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>Срок хранения в архиве</w:t>
            </w:r>
          </w:p>
        </w:tc>
        <w:tc>
          <w:tcPr>
            <w:tcW w:w="850" w:type="dxa"/>
            <w:shd w:val="clear" w:color="000000" w:fill="C0C0C0"/>
            <w:vAlign w:val="center"/>
            <w:hideMark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7CC4">
              <w:rPr>
                <w:rFonts w:ascii="Arial" w:hAnsi="Arial" w:cs="Arial"/>
                <w:color w:val="000000"/>
                <w:sz w:val="16"/>
                <w:szCs w:val="16"/>
              </w:rPr>
              <w:t>Срок доступа через интерфейс сайта</w:t>
            </w:r>
          </w:p>
        </w:tc>
        <w:tc>
          <w:tcPr>
            <w:tcW w:w="850" w:type="dxa"/>
            <w:shd w:val="clear" w:color="000000" w:fill="C0C0C0"/>
          </w:tcPr>
          <w:p w:rsidR="00BB7CC4" w:rsidRPr="00BB7CC4" w:rsidRDefault="00BB7CC4" w:rsidP="00A613D3">
            <w:pPr>
              <w:autoSpaceDE w:val="0"/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B7CC4" w:rsidRPr="00BB7CC4" w:rsidRDefault="00BB7CC4" w:rsidP="00BB7CC4">
            <w:pPr>
              <w:rPr>
                <w:rFonts w:ascii="Arial" w:hAnsi="Arial" w:cs="Arial"/>
                <w:sz w:val="16"/>
                <w:szCs w:val="16"/>
              </w:rPr>
            </w:pPr>
          </w:p>
          <w:p w:rsidR="00BB7CC4" w:rsidRPr="00BB7CC4" w:rsidRDefault="00BB7CC4" w:rsidP="00BB7CC4">
            <w:pPr>
              <w:rPr>
                <w:rFonts w:ascii="Arial" w:hAnsi="Arial" w:cs="Arial"/>
                <w:sz w:val="16"/>
                <w:szCs w:val="16"/>
              </w:rPr>
            </w:pPr>
          </w:p>
          <w:p w:rsidR="00BB7CC4" w:rsidRPr="00BB7CC4" w:rsidRDefault="00BB7CC4" w:rsidP="00BB7CC4">
            <w:pPr>
              <w:rPr>
                <w:rFonts w:ascii="Arial" w:hAnsi="Arial" w:cs="Arial"/>
                <w:sz w:val="16"/>
                <w:szCs w:val="16"/>
              </w:rPr>
            </w:pPr>
          </w:p>
          <w:p w:rsidR="00BB7CC4" w:rsidRPr="00BB7CC4" w:rsidRDefault="00BB7CC4" w:rsidP="00BB7CC4">
            <w:pPr>
              <w:rPr>
                <w:rFonts w:ascii="Arial" w:hAnsi="Arial" w:cs="Arial"/>
                <w:sz w:val="16"/>
                <w:szCs w:val="16"/>
              </w:rPr>
            </w:pPr>
          </w:p>
          <w:p w:rsidR="00BB7CC4" w:rsidRPr="00BB7CC4" w:rsidRDefault="00BB7CC4" w:rsidP="00BB7CC4">
            <w:pPr>
              <w:rPr>
                <w:rFonts w:ascii="Arial" w:hAnsi="Arial" w:cs="Arial"/>
                <w:sz w:val="16"/>
                <w:szCs w:val="16"/>
              </w:rPr>
            </w:pPr>
          </w:p>
          <w:p w:rsidR="00BB7CC4" w:rsidRPr="00BB7CC4" w:rsidRDefault="00BB7CC4" w:rsidP="00BB7CC4">
            <w:pPr>
              <w:rPr>
                <w:rFonts w:ascii="Arial" w:hAnsi="Arial" w:cs="Arial"/>
                <w:sz w:val="16"/>
                <w:szCs w:val="16"/>
              </w:rPr>
            </w:pPr>
            <w:r w:rsidRPr="00817364">
              <w:rPr>
                <w:rFonts w:ascii="Arial" w:hAnsi="Arial" w:cs="Arial"/>
                <w:sz w:val="16"/>
                <w:szCs w:val="16"/>
                <w:highlight w:val="yellow"/>
              </w:rPr>
              <w:t>Примечания</w:t>
            </w:r>
          </w:p>
        </w:tc>
      </w:tr>
    </w:tbl>
    <w:p w:rsidR="00BB7CC4" w:rsidRPr="00BB7CC4" w:rsidRDefault="00BB7CC4" w:rsidP="00A7672B">
      <w:pPr>
        <w:rPr>
          <w:rFonts w:ascii="Garamond" w:hAnsi="Garamond"/>
          <w:b/>
          <w:highlight w:val="yellow"/>
        </w:rPr>
      </w:pPr>
    </w:p>
    <w:sectPr w:rsidR="00BB7CC4" w:rsidRPr="00BB7CC4" w:rsidSect="00BB7CC4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52D"/>
    <w:multiLevelType w:val="hybridMultilevel"/>
    <w:tmpl w:val="09B6CFE2"/>
    <w:lvl w:ilvl="0" w:tplc="4E905A0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156C2"/>
    <w:multiLevelType w:val="multilevel"/>
    <w:tmpl w:val="B142B3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80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6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0C1B0DF6"/>
    <w:multiLevelType w:val="multilevel"/>
    <w:tmpl w:val="059C75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0C6363B1"/>
    <w:multiLevelType w:val="hybridMultilevel"/>
    <w:tmpl w:val="A174504A"/>
    <w:lvl w:ilvl="0" w:tplc="5492C458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90001">
      <w:start w:val="1"/>
      <w:numFmt w:val="bullet"/>
      <w:lvlText w:val=""/>
      <w:lvlJc w:val="left"/>
      <w:pPr>
        <w:ind w:left="20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105E2B93"/>
    <w:multiLevelType w:val="hybridMultilevel"/>
    <w:tmpl w:val="14346EE6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34F85"/>
    <w:multiLevelType w:val="multilevel"/>
    <w:tmpl w:val="0F325160"/>
    <w:lvl w:ilvl="0">
      <w:start w:val="3"/>
      <w:numFmt w:val="decimal"/>
      <w:lvlText w:val="§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4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A1E3719"/>
    <w:multiLevelType w:val="multilevel"/>
    <w:tmpl w:val="E33050B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2886F02"/>
    <w:multiLevelType w:val="hybridMultilevel"/>
    <w:tmpl w:val="56103AA8"/>
    <w:lvl w:ilvl="0" w:tplc="2EC833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57F2E"/>
    <w:multiLevelType w:val="multilevel"/>
    <w:tmpl w:val="C63C8B3C"/>
    <w:lvl w:ilvl="0">
      <w:start w:val="3"/>
      <w:numFmt w:val="decimal"/>
      <w:lvlText w:val="%1"/>
      <w:lvlJc w:val="left"/>
      <w:pPr>
        <w:ind w:left="384" w:hanging="38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4" w:hanging="3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9" w15:restartNumberingAfterBreak="0">
    <w:nsid w:val="2D9F6CC9"/>
    <w:multiLevelType w:val="multilevel"/>
    <w:tmpl w:val="54A831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811246"/>
    <w:multiLevelType w:val="multilevel"/>
    <w:tmpl w:val="8D88360E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4417215"/>
    <w:multiLevelType w:val="multilevel"/>
    <w:tmpl w:val="B57243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C1E7C6A"/>
    <w:multiLevelType w:val="multilevel"/>
    <w:tmpl w:val="64DE04C6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 w15:restartNumberingAfterBreak="0">
    <w:nsid w:val="41E81DCD"/>
    <w:multiLevelType w:val="hybridMultilevel"/>
    <w:tmpl w:val="D8C472AC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4" w15:restartNumberingAfterBreak="0">
    <w:nsid w:val="44292332"/>
    <w:multiLevelType w:val="multilevel"/>
    <w:tmpl w:val="D14E3C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abstractNum w:abstractNumId="15" w15:restartNumberingAfterBreak="0">
    <w:nsid w:val="49015E1C"/>
    <w:multiLevelType w:val="hybridMultilevel"/>
    <w:tmpl w:val="C23AE3BA"/>
    <w:lvl w:ilvl="0" w:tplc="565A241C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2B1BCF"/>
    <w:multiLevelType w:val="multilevel"/>
    <w:tmpl w:val="FDE602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7" w15:restartNumberingAfterBreak="0">
    <w:nsid w:val="4DDC48B2"/>
    <w:multiLevelType w:val="multilevel"/>
    <w:tmpl w:val="24E4A14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6A1BE1"/>
    <w:multiLevelType w:val="multilevel"/>
    <w:tmpl w:val="58C2974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64F56A3"/>
    <w:multiLevelType w:val="multilevel"/>
    <w:tmpl w:val="095ED60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C210D6"/>
    <w:multiLevelType w:val="multilevel"/>
    <w:tmpl w:val="1D4C2D8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92A725F"/>
    <w:multiLevelType w:val="multilevel"/>
    <w:tmpl w:val="E69A4A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BAE6733"/>
    <w:multiLevelType w:val="hybridMultilevel"/>
    <w:tmpl w:val="DDE053B8"/>
    <w:lvl w:ilvl="0" w:tplc="FFFFFFFF">
      <w:numFmt w:val="bullet"/>
      <w:lvlText w:val="–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17967"/>
    <w:multiLevelType w:val="hybridMultilevel"/>
    <w:tmpl w:val="7BA4A470"/>
    <w:lvl w:ilvl="0" w:tplc="4E905A0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71A24"/>
    <w:multiLevelType w:val="multilevel"/>
    <w:tmpl w:val="0630ADE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25" w15:restartNumberingAfterBreak="0">
    <w:nsid w:val="61E60D39"/>
    <w:multiLevelType w:val="multilevel"/>
    <w:tmpl w:val="EC0E687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  <w:color w:val="auto"/>
      </w:rPr>
    </w:lvl>
  </w:abstractNum>
  <w:abstractNum w:abstractNumId="26" w15:restartNumberingAfterBreak="0">
    <w:nsid w:val="6732455E"/>
    <w:multiLevelType w:val="multilevel"/>
    <w:tmpl w:val="B4302E44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6A3B2AB5"/>
    <w:multiLevelType w:val="hybridMultilevel"/>
    <w:tmpl w:val="5A1E9EC2"/>
    <w:lvl w:ilvl="0" w:tplc="6E1A740C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4B63A67"/>
    <w:multiLevelType w:val="multilevel"/>
    <w:tmpl w:val="7CA4208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4C91ABE"/>
    <w:multiLevelType w:val="multilevel"/>
    <w:tmpl w:val="4432B09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4F94370"/>
    <w:multiLevelType w:val="multilevel"/>
    <w:tmpl w:val="B23AF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BD72FC3"/>
    <w:multiLevelType w:val="multilevel"/>
    <w:tmpl w:val="12E416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22"/>
  </w:num>
  <w:num w:numId="3">
    <w:abstractNumId w:val="15"/>
  </w:num>
  <w:num w:numId="4">
    <w:abstractNumId w:val="8"/>
  </w:num>
  <w:num w:numId="5">
    <w:abstractNumId w:val="26"/>
  </w:num>
  <w:num w:numId="6">
    <w:abstractNumId w:val="12"/>
  </w:num>
  <w:num w:numId="7">
    <w:abstractNumId w:val="30"/>
  </w:num>
  <w:num w:numId="8">
    <w:abstractNumId w:val="27"/>
  </w:num>
  <w:num w:numId="9">
    <w:abstractNumId w:val="5"/>
  </w:num>
  <w:num w:numId="10">
    <w:abstractNumId w:val="4"/>
  </w:num>
  <w:num w:numId="11">
    <w:abstractNumId w:val="13"/>
  </w:num>
  <w:num w:numId="12">
    <w:abstractNumId w:val="3"/>
  </w:num>
  <w:num w:numId="13">
    <w:abstractNumId w:val="0"/>
  </w:num>
  <w:num w:numId="14">
    <w:abstractNumId w:val="23"/>
  </w:num>
  <w:num w:numId="15">
    <w:abstractNumId w:val="7"/>
  </w:num>
  <w:num w:numId="16">
    <w:abstractNumId w:val="25"/>
  </w:num>
  <w:num w:numId="17">
    <w:abstractNumId w:val="16"/>
  </w:num>
  <w:num w:numId="18">
    <w:abstractNumId w:val="11"/>
  </w:num>
  <w:num w:numId="19">
    <w:abstractNumId w:val="2"/>
  </w:num>
  <w:num w:numId="20">
    <w:abstractNumId w:val="14"/>
  </w:num>
  <w:num w:numId="21">
    <w:abstractNumId w:val="21"/>
  </w:num>
  <w:num w:numId="22">
    <w:abstractNumId w:val="9"/>
  </w:num>
  <w:num w:numId="23">
    <w:abstractNumId w:val="31"/>
  </w:num>
  <w:num w:numId="24">
    <w:abstractNumId w:val="28"/>
  </w:num>
  <w:num w:numId="25">
    <w:abstractNumId w:val="19"/>
  </w:num>
  <w:num w:numId="26">
    <w:abstractNumId w:val="29"/>
  </w:num>
  <w:num w:numId="27">
    <w:abstractNumId w:val="18"/>
  </w:num>
  <w:num w:numId="28">
    <w:abstractNumId w:val="17"/>
  </w:num>
  <w:num w:numId="29">
    <w:abstractNumId w:val="24"/>
  </w:num>
  <w:num w:numId="30">
    <w:abstractNumId w:val="20"/>
  </w:num>
  <w:num w:numId="31">
    <w:abstractNumId w:val="10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FD"/>
    <w:rsid w:val="000001CD"/>
    <w:rsid w:val="000150C3"/>
    <w:rsid w:val="00096C7B"/>
    <w:rsid w:val="000A03BD"/>
    <w:rsid w:val="000B7ED7"/>
    <w:rsid w:val="000C024D"/>
    <w:rsid w:val="000C4AAE"/>
    <w:rsid w:val="000D4F1F"/>
    <w:rsid w:val="000E4B84"/>
    <w:rsid w:val="001430F7"/>
    <w:rsid w:val="0018721D"/>
    <w:rsid w:val="001B0AB0"/>
    <w:rsid w:val="001D4784"/>
    <w:rsid w:val="001F6467"/>
    <w:rsid w:val="002069BB"/>
    <w:rsid w:val="00224DF3"/>
    <w:rsid w:val="00235573"/>
    <w:rsid w:val="00252167"/>
    <w:rsid w:val="00272E45"/>
    <w:rsid w:val="002A5082"/>
    <w:rsid w:val="002C10AB"/>
    <w:rsid w:val="002E23F8"/>
    <w:rsid w:val="002E4F9E"/>
    <w:rsid w:val="002E53EF"/>
    <w:rsid w:val="003506FD"/>
    <w:rsid w:val="00360AAB"/>
    <w:rsid w:val="003950C3"/>
    <w:rsid w:val="003A16CC"/>
    <w:rsid w:val="003C1D33"/>
    <w:rsid w:val="003F6D28"/>
    <w:rsid w:val="00406E71"/>
    <w:rsid w:val="00414FC8"/>
    <w:rsid w:val="004178B7"/>
    <w:rsid w:val="004452CB"/>
    <w:rsid w:val="00454B59"/>
    <w:rsid w:val="00464EFB"/>
    <w:rsid w:val="00466869"/>
    <w:rsid w:val="004767FF"/>
    <w:rsid w:val="004A63F8"/>
    <w:rsid w:val="004A71BB"/>
    <w:rsid w:val="004B4ABB"/>
    <w:rsid w:val="004B4EFD"/>
    <w:rsid w:val="004F4A95"/>
    <w:rsid w:val="00532361"/>
    <w:rsid w:val="00542CED"/>
    <w:rsid w:val="00582212"/>
    <w:rsid w:val="005850F1"/>
    <w:rsid w:val="00585B87"/>
    <w:rsid w:val="00591E83"/>
    <w:rsid w:val="005B6B6D"/>
    <w:rsid w:val="005E4656"/>
    <w:rsid w:val="005F534E"/>
    <w:rsid w:val="0064150C"/>
    <w:rsid w:val="006A12D9"/>
    <w:rsid w:val="006D21C8"/>
    <w:rsid w:val="006E0DA1"/>
    <w:rsid w:val="006F41DA"/>
    <w:rsid w:val="007038CA"/>
    <w:rsid w:val="007167A5"/>
    <w:rsid w:val="007363CC"/>
    <w:rsid w:val="00742D7A"/>
    <w:rsid w:val="00750A0D"/>
    <w:rsid w:val="008017FC"/>
    <w:rsid w:val="00802D9E"/>
    <w:rsid w:val="00817364"/>
    <w:rsid w:val="00832639"/>
    <w:rsid w:val="00845637"/>
    <w:rsid w:val="00872848"/>
    <w:rsid w:val="008765D9"/>
    <w:rsid w:val="008B408D"/>
    <w:rsid w:val="008C143A"/>
    <w:rsid w:val="008C2EFC"/>
    <w:rsid w:val="008C6FB5"/>
    <w:rsid w:val="008E482B"/>
    <w:rsid w:val="008F76E9"/>
    <w:rsid w:val="0090748D"/>
    <w:rsid w:val="00915C96"/>
    <w:rsid w:val="009823FD"/>
    <w:rsid w:val="00A17A65"/>
    <w:rsid w:val="00A22399"/>
    <w:rsid w:val="00A3151D"/>
    <w:rsid w:val="00A4284A"/>
    <w:rsid w:val="00A7672B"/>
    <w:rsid w:val="00A7710C"/>
    <w:rsid w:val="00A84FB4"/>
    <w:rsid w:val="00AA04C9"/>
    <w:rsid w:val="00AB7779"/>
    <w:rsid w:val="00AC17B9"/>
    <w:rsid w:val="00AD10D3"/>
    <w:rsid w:val="00AE1BD9"/>
    <w:rsid w:val="00B01312"/>
    <w:rsid w:val="00B0405E"/>
    <w:rsid w:val="00B04F23"/>
    <w:rsid w:val="00B3517E"/>
    <w:rsid w:val="00B50AF6"/>
    <w:rsid w:val="00B62603"/>
    <w:rsid w:val="00B75F33"/>
    <w:rsid w:val="00BB7894"/>
    <w:rsid w:val="00BB7CC4"/>
    <w:rsid w:val="00BC24A5"/>
    <w:rsid w:val="00BD0A4D"/>
    <w:rsid w:val="00C93EBC"/>
    <w:rsid w:val="00D07156"/>
    <w:rsid w:val="00D2436A"/>
    <w:rsid w:val="00D25A6E"/>
    <w:rsid w:val="00D70CF8"/>
    <w:rsid w:val="00E32D5E"/>
    <w:rsid w:val="00E32DA7"/>
    <w:rsid w:val="00E508D6"/>
    <w:rsid w:val="00E57B8C"/>
    <w:rsid w:val="00E9546D"/>
    <w:rsid w:val="00EB2556"/>
    <w:rsid w:val="00EB2634"/>
    <w:rsid w:val="00EC6409"/>
    <w:rsid w:val="00F069CA"/>
    <w:rsid w:val="00F167B7"/>
    <w:rsid w:val="00F22E6D"/>
    <w:rsid w:val="00F2723A"/>
    <w:rsid w:val="00F77691"/>
    <w:rsid w:val="00F91742"/>
    <w:rsid w:val="00F9535E"/>
    <w:rsid w:val="00FA089D"/>
    <w:rsid w:val="00FB1618"/>
    <w:rsid w:val="00FC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C950"/>
  <w15:chartTrackingRefBased/>
  <w15:docId w15:val="{6915D47E-B780-42B0-834E-600EB181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h21,5,Заголовок пункта (1.1),Reset numbering,222"/>
    <w:basedOn w:val="a"/>
    <w:next w:val="a"/>
    <w:link w:val="20"/>
    <w:uiPriority w:val="99"/>
    <w:qFormat/>
    <w:rsid w:val="004B4EFD"/>
    <w:pPr>
      <w:keepNext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4A63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3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1 Знак,5 Знак,Заголовок пункта (1.1) Знак,Reset numbering Знак,222 Знак"/>
    <w:basedOn w:val="a0"/>
    <w:link w:val="2"/>
    <w:rsid w:val="004B4E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ubclauseindent">
    <w:name w:val="subclauseindent"/>
    <w:basedOn w:val="a"/>
    <w:uiPriority w:val="99"/>
    <w:rsid w:val="004B4EFD"/>
    <w:pPr>
      <w:spacing w:before="120" w:after="120"/>
      <w:ind w:left="1701"/>
      <w:jc w:val="both"/>
    </w:pPr>
    <w:rPr>
      <w:sz w:val="22"/>
      <w:szCs w:val="20"/>
      <w:lang w:val="en-GB" w:eastAsia="en-US"/>
    </w:rPr>
  </w:style>
  <w:style w:type="paragraph" w:styleId="a3">
    <w:name w:val="Plain Text"/>
    <w:basedOn w:val="a"/>
    <w:link w:val="a4"/>
    <w:uiPriority w:val="99"/>
    <w:rsid w:val="004B4EFD"/>
    <w:rPr>
      <w:rFonts w:ascii="Calibri" w:hAnsi="Calibr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4B4EFD"/>
    <w:rPr>
      <w:rFonts w:ascii="Calibri" w:eastAsia="Times New Roman" w:hAnsi="Calibri" w:cs="Times New Roman"/>
      <w:szCs w:val="21"/>
    </w:rPr>
  </w:style>
  <w:style w:type="paragraph" w:customStyle="1" w:styleId="ConsPlusNormal">
    <w:name w:val="ConsPlusNormal"/>
    <w:uiPriority w:val="99"/>
    <w:rsid w:val="004B4E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4B4EFD"/>
    <w:rPr>
      <w:rFonts w:cs="Times New Roman"/>
      <w:color w:val="0000FF"/>
      <w:u w:val="single"/>
    </w:rPr>
  </w:style>
  <w:style w:type="paragraph" w:styleId="a6">
    <w:name w:val="List Paragraph"/>
    <w:basedOn w:val="a"/>
    <w:qFormat/>
    <w:rsid w:val="004B4EFD"/>
    <w:pPr>
      <w:autoSpaceDE w:val="0"/>
      <w:autoSpaceDN w:val="0"/>
      <w:ind w:left="708"/>
    </w:pPr>
  </w:style>
  <w:style w:type="paragraph" w:customStyle="1" w:styleId="txt">
    <w:name w:val="txt"/>
    <w:basedOn w:val="a"/>
    <w:rsid w:val="004B4EFD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4"/>
      <w:szCs w:val="14"/>
    </w:rPr>
  </w:style>
  <w:style w:type="character" w:styleId="a7">
    <w:name w:val="annotation reference"/>
    <w:basedOn w:val="a0"/>
    <w:uiPriority w:val="99"/>
    <w:semiHidden/>
    <w:unhideWhenUsed/>
    <w:rsid w:val="008C6FB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FB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F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FB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F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C6F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F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63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63C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Default">
    <w:name w:val="Default"/>
    <w:rsid w:val="00E508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F979A-F907-4B58-ACD3-7A1041631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4045</Words>
  <Characters>23060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ats</Company>
  <LinksUpToDate>false</LinksUpToDate>
  <CharactersWithSpaces>27051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Пряхина</dc:creator>
  <cp:keywords/>
  <dc:description/>
  <cp:lastModifiedBy>Пряхина Ирина Игоревна</cp:lastModifiedBy>
  <cp:revision>12</cp:revision>
  <dcterms:created xsi:type="dcterms:W3CDTF">2022-05-12T10:27:00Z</dcterms:created>
  <dcterms:modified xsi:type="dcterms:W3CDTF">2022-05-22T17:50:00Z</dcterms:modified>
</cp:coreProperties>
</file>