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12" w:rsidRDefault="004D6912" w:rsidP="009A5457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  <w:bookmarkStart w:id="0" w:name="_Toc328915367"/>
      <w:bookmarkStart w:id="1" w:name="_Toc340647204"/>
      <w:r>
        <w:rPr>
          <w:rFonts w:ascii="Garamond" w:hAnsi="Garamond"/>
          <w:b/>
          <w:sz w:val="28"/>
          <w:szCs w:val="28"/>
          <w:lang w:val="en-US"/>
        </w:rPr>
        <w:t>V</w:t>
      </w:r>
      <w:r w:rsidRPr="00D41D14">
        <w:rPr>
          <w:rFonts w:ascii="Garamond" w:hAnsi="Garamond"/>
          <w:b/>
          <w:sz w:val="28"/>
          <w:szCs w:val="28"/>
        </w:rPr>
        <w:t>.1</w:t>
      </w:r>
      <w:r>
        <w:rPr>
          <w:rFonts w:ascii="Garamond" w:hAnsi="Garamond"/>
          <w:b/>
          <w:sz w:val="28"/>
          <w:szCs w:val="28"/>
        </w:rPr>
        <w:t>.</w:t>
      </w:r>
      <w:r w:rsidRPr="00D41D14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Изменения, связанные с информированием участников оптового рынка о размере задолженности покупателей перед комитентом по договору комиссии</w:t>
      </w:r>
    </w:p>
    <w:p w:rsidR="004D6912" w:rsidRDefault="004D6912" w:rsidP="009A5457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Приложение № </w:t>
      </w:r>
      <w:r>
        <w:rPr>
          <w:rFonts w:ascii="Garamond" w:hAnsi="Garamond"/>
          <w:b/>
          <w:sz w:val="28"/>
          <w:szCs w:val="28"/>
          <w:lang w:val="en-US"/>
        </w:rPr>
        <w:t>5.1</w:t>
      </w:r>
      <w:bookmarkStart w:id="2" w:name="_GoBack"/>
      <w:bookmarkEnd w:id="2"/>
    </w:p>
    <w:p w:rsidR="004D6912" w:rsidRPr="009A5457" w:rsidRDefault="004D6912" w:rsidP="009A5457">
      <w:pPr>
        <w:widowControl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65"/>
      </w:tblGrid>
      <w:tr w:rsidR="004D6912">
        <w:trPr>
          <w:trHeight w:val="928"/>
        </w:trPr>
        <w:tc>
          <w:tcPr>
            <w:tcW w:w="14565" w:type="dxa"/>
          </w:tcPr>
          <w:p w:rsidR="004D6912" w:rsidRDefault="004D6912" w:rsidP="009A5457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rPr>
                <w:rFonts w:ascii="Garamond" w:hAnsi="Garamond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ru-RU"/>
              </w:rPr>
              <w:t>Инициатор:</w:t>
            </w:r>
            <w:r>
              <w:rPr>
                <w:rFonts w:ascii="Garamond" w:hAnsi="Garamond"/>
                <w:sz w:val="24"/>
                <w:szCs w:val="24"/>
                <w:lang w:eastAsia="ru-RU"/>
              </w:rPr>
              <w:t xml:space="preserve"> АО «ЦФР».</w:t>
            </w:r>
          </w:p>
          <w:p w:rsidR="004D6912" w:rsidRPr="00C429FB" w:rsidRDefault="004D6912" w:rsidP="009A5457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ru-RU"/>
              </w:rPr>
              <w:t xml:space="preserve">Обоснование: </w:t>
            </w:r>
            <w:r>
              <w:rPr>
                <w:rFonts w:ascii="Garamond" w:hAnsi="Garamond"/>
                <w:sz w:val="24"/>
                <w:szCs w:val="24"/>
                <w:lang w:eastAsia="ru-RU"/>
              </w:rPr>
              <w:t xml:space="preserve">дополнить раздел 9 </w:t>
            </w:r>
            <w:r w:rsidRPr="00C429FB">
              <w:rPr>
                <w:rFonts w:ascii="Garamond" w:hAnsi="Garamond"/>
                <w:sz w:val="24"/>
                <w:szCs w:val="24"/>
                <w:lang w:eastAsia="ru-RU"/>
              </w:rPr>
              <w:t xml:space="preserve">Регламента </w:t>
            </w:r>
            <w:r w:rsidRPr="00C429FB">
              <w:rPr>
                <w:rFonts w:ascii="Garamond" w:hAnsi="Garamond"/>
                <w:sz w:val="24"/>
                <w:szCs w:val="24"/>
              </w:rPr>
              <w:t>финансовых расчетов на оптовом рынке электроэнергии</w:t>
            </w:r>
            <w:r w:rsidRPr="00C429FB">
              <w:rPr>
                <w:rFonts w:ascii="Garamond" w:hAnsi="Garamond"/>
                <w:sz w:val="24"/>
                <w:szCs w:val="24"/>
                <w:lang w:eastAsia="ru-RU"/>
              </w:rPr>
              <w:t xml:space="preserve"> обязанностью АО «ЦФР» информировать участников оптового рынка о структуре задолженности покупателей перед комитентом по договору комиссии в соответствии с задолженностью по актам сверки расчетов. </w:t>
            </w:r>
          </w:p>
          <w:p w:rsidR="004D6912" w:rsidRDefault="004D6912" w:rsidP="009A5457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ru-RU"/>
              </w:rPr>
              <w:t>Дата вступления в силу</w:t>
            </w:r>
            <w:r w:rsidRPr="00C429FB">
              <w:rPr>
                <w:rFonts w:ascii="Garamond" w:hAnsi="Garamond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Garamond" w:hAnsi="Garamond"/>
                <w:sz w:val="24"/>
                <w:szCs w:val="24"/>
                <w:lang w:eastAsia="ru-RU"/>
              </w:rPr>
              <w:t xml:space="preserve"> 1 января 2017 года.</w:t>
            </w:r>
          </w:p>
        </w:tc>
      </w:tr>
    </w:tbl>
    <w:p w:rsidR="004D6912" w:rsidRDefault="004D6912" w:rsidP="009A5457">
      <w:pPr>
        <w:widowControl w:val="0"/>
        <w:spacing w:after="0" w:line="240" w:lineRule="auto"/>
        <w:rPr>
          <w:rFonts w:ascii="Garamond" w:hAnsi="Garamond"/>
          <w:b/>
          <w:sz w:val="26"/>
          <w:szCs w:val="26"/>
        </w:rPr>
      </w:pPr>
      <w:bookmarkStart w:id="3" w:name="OLE_LINK40"/>
      <w:bookmarkStart w:id="4" w:name="OLE_LINK43"/>
      <w:bookmarkEnd w:id="0"/>
      <w:bookmarkEnd w:id="1"/>
    </w:p>
    <w:p w:rsidR="004D6912" w:rsidRDefault="004D6912" w:rsidP="009A5457">
      <w:pPr>
        <w:widowControl w:val="0"/>
        <w:spacing w:after="0" w:line="240" w:lineRule="auto"/>
        <w:rPr>
          <w:rFonts w:ascii="Garamond" w:hAnsi="Garamond"/>
          <w:b/>
          <w:sz w:val="26"/>
          <w:szCs w:val="26"/>
        </w:rPr>
      </w:pPr>
      <w:r w:rsidRPr="00C429FB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C429FB">
        <w:rPr>
          <w:rFonts w:ascii="Garamond" w:hAnsi="Garamond"/>
          <w:b/>
          <w:caps/>
          <w:sz w:val="26"/>
          <w:szCs w:val="26"/>
        </w:rPr>
        <w:t xml:space="preserve">Регламент финансовых расчетов на оптовом рынке электроэнергии </w:t>
      </w:r>
      <w:r w:rsidRPr="00C429FB">
        <w:rPr>
          <w:rFonts w:ascii="Garamond" w:hAnsi="Garamond"/>
          <w:b/>
          <w:sz w:val="26"/>
          <w:szCs w:val="26"/>
        </w:rPr>
        <w:t>(Приложение № 16 к Договору о присоединении к торговой системе оптового рынка)</w:t>
      </w:r>
    </w:p>
    <w:p w:rsidR="004D6912" w:rsidRPr="00C429FB" w:rsidRDefault="004D6912" w:rsidP="009A5457">
      <w:pPr>
        <w:widowControl w:val="0"/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7"/>
        <w:gridCol w:w="7018"/>
        <w:gridCol w:w="7018"/>
      </w:tblGrid>
      <w:tr w:rsidR="004D6912">
        <w:trPr>
          <w:trHeight w:val="435"/>
        </w:trPr>
        <w:tc>
          <w:tcPr>
            <w:tcW w:w="0" w:type="auto"/>
            <w:vAlign w:val="center"/>
          </w:tcPr>
          <w:p w:rsidR="004D6912" w:rsidRDefault="004D6912" w:rsidP="009A5457">
            <w:pPr>
              <w:spacing w:after="0" w:line="240" w:lineRule="auto"/>
              <w:jc w:val="center"/>
              <w:rPr>
                <w:rFonts w:ascii="Garamond" w:hAnsi="Garamond"/>
                <w:b/>
                <w:lang w:eastAsia="ru-RU"/>
              </w:rPr>
            </w:pPr>
            <w:r>
              <w:rPr>
                <w:rFonts w:ascii="Garamond" w:hAnsi="Garamond"/>
                <w:b/>
                <w:lang w:eastAsia="ru-RU"/>
              </w:rPr>
              <w:t>№</w:t>
            </w:r>
          </w:p>
          <w:p w:rsidR="004D6912" w:rsidRDefault="004D6912" w:rsidP="009A5457">
            <w:pPr>
              <w:spacing w:after="0" w:line="240" w:lineRule="auto"/>
              <w:jc w:val="center"/>
              <w:rPr>
                <w:rFonts w:ascii="Garamond" w:hAnsi="Garamond"/>
                <w:b/>
                <w:lang w:eastAsia="ru-RU"/>
              </w:rPr>
            </w:pPr>
            <w:r>
              <w:rPr>
                <w:rFonts w:ascii="Garamond" w:hAnsi="Garamond"/>
                <w:b/>
                <w:lang w:eastAsia="ru-RU"/>
              </w:rPr>
              <w:t>пункта</w:t>
            </w:r>
          </w:p>
        </w:tc>
        <w:tc>
          <w:tcPr>
            <w:tcW w:w="0" w:type="auto"/>
            <w:vAlign w:val="center"/>
          </w:tcPr>
          <w:p w:rsidR="004D6912" w:rsidRDefault="004D6912" w:rsidP="009A5457">
            <w:pPr>
              <w:spacing w:after="0" w:line="240" w:lineRule="auto"/>
              <w:jc w:val="center"/>
              <w:rPr>
                <w:rFonts w:ascii="Garamond" w:hAnsi="Garamond"/>
                <w:b/>
                <w:lang w:eastAsia="ru-RU"/>
              </w:rPr>
            </w:pPr>
            <w:r>
              <w:rPr>
                <w:rFonts w:ascii="Garamond" w:hAnsi="Garamond"/>
                <w:b/>
                <w:lang w:eastAsia="ru-RU"/>
              </w:rPr>
              <w:t>Редакция, действующая на момент</w:t>
            </w:r>
          </w:p>
          <w:p w:rsidR="004D6912" w:rsidRDefault="004D6912" w:rsidP="009A5457">
            <w:pPr>
              <w:spacing w:after="0" w:line="240" w:lineRule="auto"/>
              <w:jc w:val="center"/>
              <w:rPr>
                <w:rFonts w:ascii="Garamond" w:hAnsi="Garamond"/>
                <w:b/>
                <w:lang w:eastAsia="ru-RU"/>
              </w:rPr>
            </w:pPr>
            <w:r>
              <w:rPr>
                <w:rFonts w:ascii="Garamond" w:hAnsi="Garamond"/>
                <w:b/>
                <w:lang w:eastAsia="ru-RU"/>
              </w:rPr>
              <w:t>вступления в силу изменений</w:t>
            </w:r>
          </w:p>
        </w:tc>
        <w:tc>
          <w:tcPr>
            <w:tcW w:w="0" w:type="auto"/>
          </w:tcPr>
          <w:p w:rsidR="004D6912" w:rsidRDefault="004D6912" w:rsidP="009A5457">
            <w:pPr>
              <w:pStyle w:val="Heading3"/>
              <w:numPr>
                <w:ilvl w:val="2"/>
                <w:numId w:val="0"/>
              </w:numPr>
              <w:tabs>
                <w:tab w:val="num" w:pos="284"/>
              </w:tabs>
              <w:spacing w:before="0" w:after="0"/>
              <w:jc w:val="center"/>
              <w:rPr>
                <w:rFonts w:ascii="Garamond" w:hAnsi="Garamond" w:cs="Times New Roman"/>
                <w:bCs w:val="0"/>
                <w:sz w:val="22"/>
                <w:szCs w:val="22"/>
              </w:rPr>
            </w:pPr>
            <w:r>
              <w:rPr>
                <w:rFonts w:ascii="Garamond" w:hAnsi="Garamond" w:cs="Times New Roman"/>
                <w:bCs w:val="0"/>
                <w:sz w:val="22"/>
                <w:szCs w:val="22"/>
              </w:rPr>
              <w:t>Предлагаемая редакция</w:t>
            </w:r>
          </w:p>
          <w:p w:rsidR="004D6912" w:rsidRDefault="004D6912" w:rsidP="009A5457">
            <w:pPr>
              <w:spacing w:after="0" w:line="240" w:lineRule="auto"/>
              <w:jc w:val="center"/>
              <w:rPr>
                <w:rFonts w:ascii="Garamond" w:hAnsi="Garamond"/>
                <w:lang w:eastAsia="ru-RU"/>
              </w:rPr>
            </w:pPr>
            <w:r>
              <w:rPr>
                <w:rFonts w:ascii="Garamond" w:hAnsi="Garamond"/>
                <w:lang w:eastAsia="ru-RU"/>
              </w:rPr>
              <w:t>(изменения выделены цветом)</w:t>
            </w:r>
          </w:p>
        </w:tc>
      </w:tr>
      <w:tr w:rsidR="004D6912">
        <w:trPr>
          <w:trHeight w:val="435"/>
        </w:trPr>
        <w:tc>
          <w:tcPr>
            <w:tcW w:w="0" w:type="auto"/>
            <w:vAlign w:val="center"/>
          </w:tcPr>
          <w:p w:rsidR="004D6912" w:rsidRDefault="004D6912">
            <w:pPr>
              <w:widowControl w:val="0"/>
              <w:spacing w:before="120" w:after="120"/>
              <w:ind w:right="-4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</w:rPr>
              <w:t>9</w:t>
            </w:r>
          </w:p>
        </w:tc>
        <w:tc>
          <w:tcPr>
            <w:tcW w:w="0" w:type="auto"/>
          </w:tcPr>
          <w:p w:rsidR="004D6912" w:rsidRDefault="004D6912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bookmarkStart w:id="5" w:name="_Toc352062927"/>
            <w:r>
              <w:rPr>
                <w:rFonts w:ascii="Garamond" w:hAnsi="Garamond"/>
                <w:b/>
              </w:rPr>
              <w:t>Информирование участника оптового рынка о состоянии расчетов</w:t>
            </w:r>
            <w:bookmarkEnd w:id="5"/>
          </w:p>
          <w:p w:rsidR="004D6912" w:rsidRDefault="004D691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4D6912" w:rsidRDefault="004D6912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ЦФР не </w:t>
            </w:r>
            <w:r>
              <w:rPr>
                <w:rFonts w:ascii="Garamond" w:hAnsi="Garamond"/>
                <w:color w:val="000000"/>
                <w:spacing w:val="2"/>
              </w:rPr>
              <w:t xml:space="preserve">позднее 21-го числа </w:t>
            </w:r>
            <w:r>
              <w:rPr>
                <w:rFonts w:ascii="Garamond" w:hAnsi="Garamond"/>
              </w:rPr>
              <w:t>месяца, следующего за отчетным, публикует для каждого участника оптового рынка на сайте КО, в разделе с ограниченным в соответствии с Правилами ЭДО СЭД КО доступом, с использованием электронной подписи расширенный отчет, являющийся приложением к Отчету комиссионера, по форме, приложенной к соответствующему договору комиссии на продажу электрической энергии. Приложения к отчетам комиссионера строятся на основании матрицы прикреплений, методика построения которой приведена в приложении 53 к настоящему Регламенту. Расчет матрицы прикреплений производится после предоставления КО в ЦФР итоговых обязательств за отчетный период.</w:t>
            </w:r>
          </w:p>
          <w:p w:rsidR="004D6912" w:rsidRDefault="004D6912">
            <w:pPr>
              <w:pStyle w:val="BodyText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По требованию комитента ЦФР предоставляет комитенту расширенный отчет в документарном виде с подписью уполномоченного лица, в срок не позднее третьего рабочего дня с даты получения соответствующего требования.</w:t>
            </w:r>
          </w:p>
          <w:p w:rsidR="004D6912" w:rsidRDefault="004D6912">
            <w:pPr>
              <w:pStyle w:val="BodyText"/>
              <w:ind w:firstLine="56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pacing w:val="2"/>
                <w:sz w:val="22"/>
                <w:szCs w:val="22"/>
              </w:rPr>
              <w:t xml:space="preserve">ЦФР не позднее 14-го числа календарного месяца публикует </w:t>
            </w:r>
            <w:r>
              <w:rPr>
                <w:rFonts w:ascii="Garamond" w:hAnsi="Garamond"/>
                <w:sz w:val="22"/>
                <w:szCs w:val="22"/>
              </w:rPr>
              <w:t xml:space="preserve">для комитента на сайте КО, в разделе с ограниченным в соответствии с Правилами ЭДО СЭД КО доступом, </w:t>
            </w:r>
            <w:r>
              <w:rPr>
                <w:rFonts w:ascii="Garamond" w:hAnsi="Garamond"/>
                <w:color w:val="000000"/>
                <w:spacing w:val="2"/>
                <w:sz w:val="22"/>
                <w:szCs w:val="22"/>
              </w:rPr>
              <w:t>с использованием электронной подписи информацию о размере не исполненных покупателями обязательств по договорам купли-продажи, заключенным во исполнение договора комиссии с комитентом, за периоды, по которым сформированы фактические обязательства на первое число календарного месяца, по форме приложения 117 к настоящему Регламенту.</w:t>
            </w:r>
          </w:p>
          <w:p w:rsidR="004D6912" w:rsidRDefault="004D6912">
            <w:pPr>
              <w:pStyle w:val="BodyText"/>
              <w:ind w:firstLine="56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По окончании расчетного периода, не позднее 18-го числа месяца, следующего за расчетным, КО формирует Отчет о результатах расчетов на оптовом рынке объемов и стоимости электроэнергии и мощности и направляет участнику оптового рынка (приложение 9</w:t>
            </w:r>
            <w:r>
              <w:rPr>
                <w:rFonts w:ascii="Garamond" w:hAnsi="Garamond"/>
                <w:sz w:val="22"/>
                <w:szCs w:val="22"/>
              </w:rPr>
              <w:t xml:space="preserve"> настоящего Регламента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), ФСК (приложение 5 к Договору оказания услуги по организации оптовой торговли электрической энергией, мощностью и иными допущенными к обращению на оптовом рынке товарами и услугами) в электронном виде с ЭП.</w:t>
            </w:r>
          </w:p>
          <w:p w:rsidR="004D6912" w:rsidRDefault="004D6912">
            <w:pPr>
              <w:pStyle w:val="BodyText"/>
              <w:ind w:firstLine="567"/>
              <w:jc w:val="both"/>
              <w:rPr>
                <w:rFonts w:ascii="Garamond" w:hAnsi="Garamond"/>
                <w:caps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0" w:type="auto"/>
          </w:tcPr>
          <w:p w:rsidR="004D6912" w:rsidRDefault="004D6912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Информирование участника оптового рынка о состоянии расчетов</w:t>
            </w:r>
          </w:p>
          <w:p w:rsidR="004D6912" w:rsidRDefault="004D6912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4D6912" w:rsidRDefault="004D6912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ЦФР не </w:t>
            </w:r>
            <w:r>
              <w:rPr>
                <w:rFonts w:ascii="Garamond" w:hAnsi="Garamond"/>
                <w:color w:val="000000"/>
                <w:spacing w:val="2"/>
              </w:rPr>
              <w:t xml:space="preserve">позднее 21-го числа </w:t>
            </w:r>
            <w:r>
              <w:rPr>
                <w:rFonts w:ascii="Garamond" w:hAnsi="Garamond"/>
              </w:rPr>
              <w:t>месяца, следующего за отчетным, публикует для каждого участника оптового рынка на сайте КО, в разделе с ограниченным в соответствии с Правилами ЭДО СЭД КО доступом, с использованием электронной подписи расширенный отчет, являющийся приложением к Отчету комиссионера, по форме, приложенной к соответствующему договору комиссии на продажу электрической энергии. Приложения к отчетам комиссионера строятся на основании матрицы прикреплений, методика построения которой приведена в приложении 53 к настоящему Регламенту. Расчет матрицы прикреплений производится после предоставления КО в ЦФР итоговых обязательств за отчетный период.</w:t>
            </w:r>
          </w:p>
          <w:p w:rsidR="004D6912" w:rsidRDefault="004D6912">
            <w:pPr>
              <w:pStyle w:val="BodyText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По требованию комитента ЦФР предоставляет комитенту расширенный отчет в документарном виде с подписью уполномоченного лица, в срок не позднее третьего рабочего дня с даты получения соответствующего требования.</w:t>
            </w:r>
          </w:p>
          <w:p w:rsidR="004D6912" w:rsidRDefault="004D6912">
            <w:pPr>
              <w:pStyle w:val="BodyText"/>
              <w:ind w:firstLine="567"/>
              <w:jc w:val="both"/>
              <w:rPr>
                <w:rFonts w:ascii="Garamond" w:hAnsi="Garamond"/>
                <w:color w:val="000000"/>
                <w:spacing w:val="2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pacing w:val="2"/>
                <w:sz w:val="22"/>
                <w:szCs w:val="22"/>
              </w:rPr>
              <w:t xml:space="preserve">ЦФР не позднее 14-го числа календарного месяца публикует </w:t>
            </w:r>
            <w:r>
              <w:rPr>
                <w:rFonts w:ascii="Garamond" w:hAnsi="Garamond"/>
                <w:sz w:val="22"/>
                <w:szCs w:val="22"/>
              </w:rPr>
              <w:t xml:space="preserve">для комитента на сайте КО, в разделе с ограниченным в соответствии с Правилами ЭДО СЭД КО доступом, </w:t>
            </w:r>
            <w:r>
              <w:rPr>
                <w:rFonts w:ascii="Garamond" w:hAnsi="Garamond"/>
                <w:color w:val="000000"/>
                <w:spacing w:val="2"/>
                <w:sz w:val="22"/>
                <w:szCs w:val="22"/>
              </w:rPr>
              <w:t>с использованием электронной подписи информацию о размере не исполненных покупателями обязательств по договорам купли-продажи, заключенным во исполнение договора комиссии с комитентом, за периоды, по которым сформированы фактические обязательства на первое число календарного месяца, по форме приложения 117 к настоящему Регламенту.</w:t>
            </w:r>
          </w:p>
          <w:p w:rsidR="004D6912" w:rsidRDefault="004D6912">
            <w:pPr>
              <w:pStyle w:val="BodyText"/>
              <w:ind w:firstLine="56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ЦФР не позднее 21-го числа календарного месяца публикует для комитента на сайте КО, в разделе с ограниченным в соответствии с Правилами ЭДО СЭД КО доступом, с использованием электронной подписи информацию о размере не исполненных покупателями обязательств по договорам купли-продажи, заключенным во исполнение договора комиссии с комитентом, за периоды, по которым сформированы фактические обязательства, с учетом авансовых обязательств на последнее число предыдущего месяца, </w:t>
            </w:r>
            <w:r>
              <w:rPr>
                <w:rFonts w:ascii="Garamond" w:hAnsi="Garamond"/>
                <w:color w:val="000000"/>
                <w:spacing w:val="2"/>
                <w:sz w:val="22"/>
                <w:szCs w:val="22"/>
                <w:highlight w:val="yellow"/>
              </w:rPr>
              <w:t>по форме приложения 32 к настоящему Регламенту.</w:t>
            </w:r>
          </w:p>
          <w:p w:rsidR="004D6912" w:rsidRDefault="004D6912">
            <w:pPr>
              <w:pStyle w:val="BodyText"/>
              <w:ind w:firstLine="56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По окончании расчетного периода, не позднее 18-го числа месяца, следующего за расчетным, КО формирует Отчет о результатах расчетов на оптовом рынке объемов и стоимости электроэнергии и мощности и направляет участнику оптового рынка (приложение 9</w:t>
            </w:r>
            <w:r>
              <w:rPr>
                <w:rFonts w:ascii="Garamond" w:hAnsi="Garamond"/>
                <w:sz w:val="22"/>
                <w:szCs w:val="22"/>
              </w:rPr>
              <w:t xml:space="preserve"> настоящего Регламента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), ФСК (приложение 5 к Договору оказания услуги по организации оптовой торговли электрической энергией, мощностью и иными допущенными к обращению на оптовом рынке товарами и услугами) в электронном виде с ЭП.</w:t>
            </w:r>
          </w:p>
          <w:p w:rsidR="004D6912" w:rsidRDefault="004D6912">
            <w:pPr>
              <w:spacing w:before="120" w:after="120"/>
              <w:ind w:firstLine="567"/>
              <w:jc w:val="both"/>
              <w:rPr>
                <w:rFonts w:ascii="Garamond" w:hAnsi="Garamond"/>
                <w:caps/>
              </w:rPr>
            </w:pPr>
            <w:r>
              <w:rPr>
                <w:rFonts w:ascii="Garamond" w:hAnsi="Garamond"/>
                <w:color w:val="000000"/>
              </w:rPr>
              <w:t>…</w:t>
            </w:r>
          </w:p>
        </w:tc>
      </w:tr>
      <w:bookmarkEnd w:id="3"/>
      <w:bookmarkEnd w:id="4"/>
    </w:tbl>
    <w:p w:rsidR="004D6912" w:rsidRDefault="004D6912">
      <w:pPr>
        <w:spacing w:after="0" w:line="240" w:lineRule="auto"/>
        <w:rPr>
          <w:rFonts w:ascii="Garamond" w:hAnsi="Garamond" w:cs="Calibri"/>
          <w:sz w:val="24"/>
          <w:szCs w:val="24"/>
        </w:rPr>
      </w:pPr>
    </w:p>
    <w:p w:rsidR="004D6912" w:rsidRDefault="004D6912">
      <w:pPr>
        <w:spacing w:after="0" w:line="240" w:lineRule="auto"/>
        <w:rPr>
          <w:rFonts w:ascii="Garamond" w:hAnsi="Garamond" w:cs="Calibri"/>
          <w:sz w:val="24"/>
          <w:szCs w:val="24"/>
        </w:rPr>
        <w:sectPr w:rsidR="004D6912" w:rsidSect="00C429FB">
          <w:pgSz w:w="16838" w:h="11906" w:orient="landscape"/>
          <w:pgMar w:top="1618" w:right="1134" w:bottom="851" w:left="1134" w:header="709" w:footer="709" w:gutter="0"/>
          <w:cols w:space="708"/>
          <w:docGrid w:linePitch="360"/>
        </w:sectPr>
      </w:pPr>
    </w:p>
    <w:tbl>
      <w:tblPr>
        <w:tblW w:w="9498" w:type="dxa"/>
        <w:tblLayout w:type="fixed"/>
        <w:tblLook w:val="00A0"/>
      </w:tblPr>
      <w:tblGrid>
        <w:gridCol w:w="1095"/>
        <w:gridCol w:w="6"/>
        <w:gridCol w:w="1984"/>
        <w:gridCol w:w="1559"/>
        <w:gridCol w:w="2127"/>
        <w:gridCol w:w="2727"/>
      </w:tblGrid>
      <w:tr w:rsidR="004D6912">
        <w:trPr>
          <w:trHeight w:val="315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6912" w:rsidRDefault="004D6912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Добавить приложение </w:t>
            </w:r>
          </w:p>
        </w:tc>
      </w:tr>
      <w:tr w:rsidR="004D6912">
        <w:trPr>
          <w:trHeight w:val="315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6912" w:rsidRDefault="004D6912">
            <w:pPr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</w:rPr>
              <w:t>Приложение 32</w:t>
            </w:r>
          </w:p>
          <w:p w:rsidR="004D6912" w:rsidRDefault="004D6912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Руководителю</w:t>
            </w:r>
          </w:p>
          <w:p w:rsidR="004D6912" w:rsidRDefault="004D6912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&lt;</w:t>
            </w:r>
            <w:r>
              <w:rPr>
                <w:rFonts w:ascii="Garamond" w:hAnsi="Garamond"/>
                <w:i/>
              </w:rPr>
              <w:t>наименование комитента</w:t>
            </w:r>
            <w:r>
              <w:rPr>
                <w:rFonts w:ascii="Garamond" w:hAnsi="Garamond"/>
              </w:rPr>
              <w:t>&gt;</w:t>
            </w:r>
          </w:p>
        </w:tc>
      </w:tr>
      <w:tr w:rsidR="004D6912">
        <w:trPr>
          <w:trHeight w:val="315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6912" w:rsidRDefault="004D6912">
            <w:pPr>
              <w:rPr>
                <w:rFonts w:ascii="Garamond" w:hAnsi="Garamond"/>
                <w:u w:val="single"/>
                <w:lang w:eastAsia="ru-RU"/>
              </w:rPr>
            </w:pPr>
          </w:p>
          <w:p w:rsidR="004D6912" w:rsidRDefault="004D6912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u w:val="single"/>
                <w:lang w:eastAsia="ru-RU"/>
              </w:rPr>
              <w:t>АО «ЦФР»</w:t>
            </w:r>
          </w:p>
        </w:tc>
      </w:tr>
      <w:tr w:rsidR="004D6912">
        <w:trPr>
          <w:trHeight w:val="375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6912" w:rsidRDefault="004D6912">
            <w:pPr>
              <w:spacing w:after="0" w:line="240" w:lineRule="auto"/>
              <w:jc w:val="center"/>
              <w:rPr>
                <w:rFonts w:ascii="Garamond" w:hAnsi="Garamond"/>
                <w:lang w:eastAsia="ru-RU"/>
              </w:rPr>
            </w:pPr>
            <w:r>
              <w:rPr>
                <w:rFonts w:ascii="Garamond" w:hAnsi="Garamond"/>
                <w:lang w:eastAsia="ru-RU"/>
              </w:rPr>
              <w:t xml:space="preserve">Информация о размере не исполненных </w:t>
            </w:r>
          </w:p>
        </w:tc>
      </w:tr>
      <w:tr w:rsidR="004D6912">
        <w:trPr>
          <w:trHeight w:val="315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6912" w:rsidRDefault="004D6912">
            <w:pPr>
              <w:spacing w:after="0" w:line="240" w:lineRule="auto"/>
              <w:jc w:val="center"/>
              <w:rPr>
                <w:rFonts w:ascii="Garamond" w:hAnsi="Garamond"/>
                <w:lang w:eastAsia="ru-RU"/>
              </w:rPr>
            </w:pPr>
            <w:r>
              <w:rPr>
                <w:rFonts w:ascii="Garamond" w:hAnsi="Garamond"/>
                <w:lang w:eastAsia="ru-RU"/>
              </w:rPr>
              <w:t xml:space="preserve">покупателями обязательств по оплате по договорам купли-продажи, заключенным во исполнение договора </w:t>
            </w:r>
            <w:r>
              <w:rPr>
                <w:rFonts w:ascii="Garamond" w:hAnsi="Garamond"/>
              </w:rPr>
              <w:t>&lt;</w:t>
            </w:r>
            <w:r w:rsidRPr="0057549E">
              <w:rPr>
                <w:rFonts w:ascii="Garamond" w:hAnsi="Garamond"/>
                <w:i/>
              </w:rPr>
              <w:t>договор комиссии</w:t>
            </w:r>
            <w:r>
              <w:rPr>
                <w:rFonts w:ascii="Garamond" w:hAnsi="Garamond"/>
              </w:rPr>
              <w:t>&gt; с &lt;</w:t>
            </w:r>
            <w:r w:rsidRPr="0057549E">
              <w:rPr>
                <w:rFonts w:ascii="Garamond" w:hAnsi="Garamond"/>
                <w:i/>
              </w:rPr>
              <w:t xml:space="preserve">наименование </w:t>
            </w:r>
            <w:r>
              <w:rPr>
                <w:rFonts w:ascii="Garamond" w:hAnsi="Garamond"/>
                <w:i/>
              </w:rPr>
              <w:t>к</w:t>
            </w:r>
            <w:r w:rsidRPr="0057549E">
              <w:rPr>
                <w:rFonts w:ascii="Garamond" w:hAnsi="Garamond"/>
                <w:i/>
              </w:rPr>
              <w:t>омитента</w:t>
            </w:r>
            <w:r>
              <w:rPr>
                <w:rFonts w:ascii="Garamond" w:hAnsi="Garamond"/>
              </w:rPr>
              <w:t>&gt;,</w:t>
            </w:r>
          </w:p>
        </w:tc>
      </w:tr>
      <w:tr w:rsidR="004D6912">
        <w:trPr>
          <w:trHeight w:val="315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6912" w:rsidRDefault="004D6912">
            <w:pPr>
              <w:spacing w:after="0" w:line="240" w:lineRule="auto"/>
              <w:jc w:val="center"/>
              <w:rPr>
                <w:rFonts w:ascii="Garamond" w:hAnsi="Garamond"/>
                <w:lang w:eastAsia="ru-RU"/>
              </w:rPr>
            </w:pPr>
            <w:r>
              <w:rPr>
                <w:rFonts w:ascii="Garamond" w:hAnsi="Garamond"/>
                <w:lang w:eastAsia="ru-RU"/>
              </w:rPr>
              <w:t>за период с &lt;01/месяц/год&gt; по &lt;число/месяц/год&gt; с учетом начислений за &lt;месяц/год&gt;</w:t>
            </w:r>
          </w:p>
        </w:tc>
      </w:tr>
      <w:tr w:rsidR="004D6912">
        <w:trPr>
          <w:trHeight w:val="315"/>
        </w:trPr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6912" w:rsidRDefault="004D6912">
            <w:pPr>
              <w:spacing w:after="0" w:line="240" w:lineRule="auto"/>
              <w:jc w:val="center"/>
              <w:rPr>
                <w:rFonts w:ascii="Garamond" w:hAnsi="Garamond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D6912" w:rsidRDefault="004D6912">
            <w:pPr>
              <w:spacing w:after="0" w:line="240" w:lineRule="auto"/>
              <w:rPr>
                <w:rFonts w:ascii="Garamond" w:hAnsi="Garamond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6912" w:rsidRDefault="004D6912">
            <w:pPr>
              <w:spacing w:after="0" w:line="240" w:lineRule="auto"/>
              <w:rPr>
                <w:rFonts w:ascii="Garamond" w:hAnsi="Garamond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6912" w:rsidRDefault="004D6912">
            <w:pPr>
              <w:spacing w:after="0" w:line="240" w:lineRule="auto"/>
              <w:rPr>
                <w:rFonts w:ascii="Garamond" w:hAnsi="Garamond"/>
                <w:lang w:eastAsia="ru-RU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6912" w:rsidRDefault="004D6912">
            <w:pPr>
              <w:spacing w:after="0" w:line="240" w:lineRule="auto"/>
              <w:jc w:val="right"/>
              <w:rPr>
                <w:rFonts w:ascii="Garamond" w:hAnsi="Garamond"/>
                <w:lang w:eastAsia="ru-RU"/>
              </w:rPr>
            </w:pPr>
          </w:p>
        </w:tc>
      </w:tr>
      <w:tr w:rsidR="004D6912">
        <w:trPr>
          <w:trHeight w:val="315"/>
        </w:trPr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6912" w:rsidRDefault="004D6912">
            <w:pPr>
              <w:spacing w:after="0" w:line="240" w:lineRule="auto"/>
              <w:rPr>
                <w:rFonts w:ascii="Garamond" w:hAnsi="Garamond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D6912" w:rsidRDefault="004D6912">
            <w:pPr>
              <w:spacing w:after="0" w:line="240" w:lineRule="auto"/>
              <w:rPr>
                <w:rFonts w:ascii="Garamond" w:hAnsi="Garamond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6912" w:rsidRDefault="004D6912">
            <w:pPr>
              <w:spacing w:after="0" w:line="240" w:lineRule="auto"/>
              <w:rPr>
                <w:rFonts w:ascii="Garamond" w:hAnsi="Garamond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6912" w:rsidRDefault="004D6912">
            <w:pPr>
              <w:spacing w:after="0" w:line="240" w:lineRule="auto"/>
              <w:rPr>
                <w:rFonts w:ascii="Garamond" w:hAnsi="Garamond"/>
                <w:lang w:eastAsia="ru-RU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6912" w:rsidRDefault="004D6912">
            <w:pPr>
              <w:spacing w:after="0" w:line="240" w:lineRule="auto"/>
              <w:jc w:val="right"/>
              <w:rPr>
                <w:rFonts w:ascii="Garamond" w:hAnsi="Garamond"/>
                <w:lang w:eastAsia="ru-RU"/>
              </w:rPr>
            </w:pPr>
            <w:r>
              <w:rPr>
                <w:rFonts w:ascii="Garamond" w:hAnsi="Garamond"/>
                <w:lang w:eastAsia="ru-RU"/>
              </w:rPr>
              <w:t>&lt;число/месяц/год&gt;</w:t>
            </w:r>
          </w:p>
          <w:p w:rsidR="004D6912" w:rsidRDefault="004D6912">
            <w:pPr>
              <w:spacing w:after="0" w:line="240" w:lineRule="auto"/>
              <w:jc w:val="right"/>
              <w:rPr>
                <w:rFonts w:ascii="Garamond" w:hAnsi="Garamond"/>
                <w:lang w:eastAsia="ru-RU"/>
              </w:rPr>
            </w:pPr>
          </w:p>
        </w:tc>
      </w:tr>
      <w:tr w:rsidR="004D6912">
        <w:trPr>
          <w:trHeight w:val="315"/>
        </w:trPr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6912" w:rsidRDefault="004D6912">
            <w:pPr>
              <w:spacing w:after="0" w:line="240" w:lineRule="auto"/>
              <w:rPr>
                <w:rFonts w:ascii="Garamond" w:hAnsi="Garamond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6912" w:rsidRDefault="004D6912">
            <w:pPr>
              <w:spacing w:after="0" w:line="240" w:lineRule="auto"/>
              <w:rPr>
                <w:rFonts w:ascii="Garamond" w:hAnsi="Garamond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6912" w:rsidRDefault="004D6912">
            <w:pPr>
              <w:spacing w:after="0" w:line="240" w:lineRule="auto"/>
              <w:rPr>
                <w:rFonts w:ascii="Garamond" w:hAnsi="Garamond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6912" w:rsidRDefault="004D6912">
            <w:pPr>
              <w:spacing w:after="0" w:line="240" w:lineRule="auto"/>
              <w:rPr>
                <w:rFonts w:ascii="Garamond" w:hAnsi="Garamond"/>
                <w:lang w:eastAsia="ru-RU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6912" w:rsidRDefault="004D6912">
            <w:pPr>
              <w:spacing w:after="0" w:line="240" w:lineRule="auto"/>
              <w:rPr>
                <w:rFonts w:ascii="Garamond" w:hAnsi="Garamond"/>
                <w:lang w:eastAsia="ru-RU"/>
              </w:rPr>
            </w:pPr>
          </w:p>
        </w:tc>
      </w:tr>
      <w:tr w:rsidR="004D6912">
        <w:trPr>
          <w:trHeight w:val="1425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  <w:bCs/>
                <w:lang w:eastAsia="ru-RU"/>
              </w:rPr>
              <w:t>Период</w:t>
            </w:r>
          </w:p>
          <w:p w:rsidR="004D6912" w:rsidRDefault="004D691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912" w:rsidRDefault="004D6912">
            <w:pPr>
              <w:spacing w:before="240" w:after="0" w:line="240" w:lineRule="auto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</w:rPr>
              <w:t>Наименование покупателя</w:t>
            </w:r>
          </w:p>
          <w:p w:rsidR="004D6912" w:rsidRDefault="004D691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  <w:bCs/>
                <w:lang w:eastAsia="ru-RU"/>
              </w:rPr>
              <w:t>ИНН покупателя</w:t>
            </w:r>
          </w:p>
          <w:p w:rsidR="004D6912" w:rsidRDefault="004D691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  <w:bCs/>
                <w:lang w:eastAsia="ru-RU"/>
              </w:rPr>
              <w:t>Номер договора купли-продажи</w:t>
            </w:r>
          </w:p>
          <w:p w:rsidR="004D6912" w:rsidRDefault="004D691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912" w:rsidRDefault="004D691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  <w:bCs/>
                <w:lang w:eastAsia="ru-RU"/>
              </w:rPr>
              <w:t>Сумма задолженности с НДС (руб.)</w:t>
            </w:r>
          </w:p>
        </w:tc>
      </w:tr>
      <w:tr w:rsidR="004D6912">
        <w:trPr>
          <w:trHeight w:val="1425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 w:line="240" w:lineRule="auto"/>
              <w:jc w:val="right"/>
              <w:rPr>
                <w:rFonts w:ascii="Garamond" w:hAnsi="Garamond"/>
                <w:highlight w:val="yellow"/>
              </w:rPr>
            </w:pPr>
          </w:p>
          <w:p w:rsidR="004D6912" w:rsidRDefault="004D6912">
            <w:pPr>
              <w:spacing w:after="0" w:line="240" w:lineRule="auto"/>
              <w:jc w:val="right"/>
              <w:rPr>
                <w:rFonts w:ascii="Garamond" w:hAnsi="Garamond"/>
                <w:highlight w:val="yellow"/>
              </w:rPr>
            </w:pPr>
          </w:p>
          <w:p w:rsidR="004D6912" w:rsidRDefault="004D6912">
            <w:pPr>
              <w:spacing w:after="0" w:line="240" w:lineRule="auto"/>
              <w:jc w:val="right"/>
              <w:rPr>
                <w:rFonts w:ascii="Garamond" w:hAnsi="Garamond"/>
                <w:highlight w:val="yellow"/>
              </w:rPr>
            </w:pPr>
          </w:p>
          <w:p w:rsidR="004D6912" w:rsidRDefault="004D6912">
            <w:pPr>
              <w:spacing w:after="0" w:line="240" w:lineRule="auto"/>
              <w:jc w:val="right"/>
              <w:rPr>
                <w:rFonts w:ascii="Garamond" w:hAnsi="Garamond"/>
                <w:highlight w:val="yellow"/>
              </w:rPr>
            </w:pPr>
          </w:p>
          <w:p w:rsidR="004D6912" w:rsidRDefault="004D6912">
            <w:pPr>
              <w:spacing w:after="0" w:line="240" w:lineRule="auto"/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&lt;месяц/год&gt;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912" w:rsidRDefault="004D6912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912" w:rsidRDefault="004D691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4D6912">
        <w:trPr>
          <w:trHeight w:val="497"/>
        </w:trPr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 w:line="240" w:lineRule="auto"/>
              <w:jc w:val="right"/>
              <w:rPr>
                <w:rFonts w:ascii="Garamond" w:hAnsi="Garamond"/>
                <w:i/>
              </w:rPr>
            </w:pPr>
          </w:p>
        </w:tc>
        <w:tc>
          <w:tcPr>
            <w:tcW w:w="5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12" w:rsidRDefault="004D6912">
            <w:pPr>
              <w:spacing w:after="0" w:line="240" w:lineRule="auto"/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Итого по покупателям: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912" w:rsidRDefault="004D691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4D6912">
        <w:trPr>
          <w:trHeight w:val="547"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 w:line="240" w:lineRule="auto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912" w:rsidRDefault="004D6912">
            <w:pPr>
              <w:spacing w:after="0" w:line="240" w:lineRule="auto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 w:line="240" w:lineRule="auto"/>
              <w:jc w:val="right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b/>
              </w:rPr>
              <w:t>к доплате: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912" w:rsidRDefault="004D691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4D6912">
        <w:trPr>
          <w:trHeight w:val="413"/>
        </w:trPr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 w:line="240" w:lineRule="auto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912" w:rsidRDefault="004D6912">
            <w:pPr>
              <w:spacing w:after="0" w:line="240" w:lineRule="auto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 w:line="240" w:lineRule="auto"/>
              <w:jc w:val="right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b/>
              </w:rPr>
              <w:t>Итого: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912" w:rsidRDefault="004D691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4D6912">
        <w:trPr>
          <w:trHeight w:val="551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 w:line="240" w:lineRule="auto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D6912" w:rsidRDefault="004D6912">
            <w:pPr>
              <w:spacing w:after="0" w:line="240" w:lineRule="auto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 w:line="240" w:lineRule="auto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Всего: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912" w:rsidRDefault="004D691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4D6912">
        <w:trPr>
          <w:trHeight w:val="1032"/>
        </w:trPr>
        <w:tc>
          <w:tcPr>
            <w:tcW w:w="94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6912" w:rsidRDefault="004D6912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lang w:eastAsia="ru-RU"/>
              </w:rPr>
            </w:pPr>
          </w:p>
          <w:p w:rsidR="004D6912" w:rsidRDefault="004D6912">
            <w:pPr>
              <w:spacing w:after="0" w:line="240" w:lineRule="auto"/>
              <w:jc w:val="both"/>
              <w:rPr>
                <w:rFonts w:ascii="Garamond" w:hAnsi="Garamond"/>
                <w:bCs/>
                <w:lang w:eastAsia="ru-RU"/>
              </w:rPr>
            </w:pPr>
          </w:p>
          <w:p w:rsidR="004D6912" w:rsidRDefault="004D6912">
            <w:pPr>
              <w:spacing w:after="0" w:line="240" w:lineRule="auto"/>
              <w:jc w:val="both"/>
              <w:rPr>
                <w:rFonts w:ascii="Garamond" w:hAnsi="Garamond"/>
                <w:bCs/>
                <w:lang w:eastAsia="ru-RU"/>
              </w:rPr>
            </w:pPr>
          </w:p>
          <w:p w:rsidR="004D6912" w:rsidRDefault="004D6912">
            <w:pPr>
              <w:spacing w:after="0" w:line="240" w:lineRule="auto"/>
              <w:jc w:val="both"/>
              <w:rPr>
                <w:rFonts w:ascii="Garamond" w:hAnsi="Garamond"/>
                <w:bCs/>
                <w:lang w:eastAsia="ru-RU"/>
              </w:rPr>
            </w:pPr>
          </w:p>
          <w:p w:rsidR="004D6912" w:rsidRDefault="004D6912">
            <w:pPr>
              <w:spacing w:after="0" w:line="240" w:lineRule="auto"/>
              <w:jc w:val="both"/>
              <w:rPr>
                <w:rFonts w:ascii="Garamond" w:hAnsi="Garamond"/>
                <w:bCs/>
                <w:lang w:eastAsia="ru-RU"/>
              </w:rPr>
            </w:pPr>
          </w:p>
          <w:p w:rsidR="004D6912" w:rsidRDefault="004D6912">
            <w:pPr>
              <w:spacing w:after="0" w:line="240" w:lineRule="auto"/>
              <w:jc w:val="both"/>
              <w:rPr>
                <w:rFonts w:ascii="Garamond" w:hAnsi="Garamond"/>
                <w:bCs/>
                <w:lang w:eastAsia="ru-RU"/>
              </w:rPr>
            </w:pPr>
          </w:p>
          <w:p w:rsidR="004D6912" w:rsidRDefault="004D6912">
            <w:pPr>
              <w:spacing w:after="0" w:line="240" w:lineRule="auto"/>
              <w:jc w:val="both"/>
              <w:rPr>
                <w:rFonts w:ascii="Garamond" w:hAnsi="Garamond"/>
                <w:bCs/>
                <w:lang w:eastAsia="ru-RU"/>
              </w:rPr>
            </w:pPr>
          </w:p>
          <w:p w:rsidR="004D6912" w:rsidRDefault="004D6912">
            <w:pPr>
              <w:spacing w:after="0" w:line="240" w:lineRule="auto"/>
              <w:jc w:val="both"/>
              <w:rPr>
                <w:rFonts w:ascii="Garamond" w:hAnsi="Garamond"/>
                <w:bCs/>
                <w:lang w:eastAsia="ru-RU"/>
              </w:rPr>
            </w:pPr>
          </w:p>
          <w:p w:rsidR="004D6912" w:rsidRDefault="004D6912">
            <w:pPr>
              <w:spacing w:after="0" w:line="240" w:lineRule="auto"/>
              <w:jc w:val="both"/>
              <w:rPr>
                <w:rFonts w:ascii="Garamond" w:hAnsi="Garamond"/>
                <w:bCs/>
                <w:lang w:eastAsia="ru-RU"/>
              </w:rPr>
            </w:pPr>
          </w:p>
          <w:p w:rsidR="004D6912" w:rsidRDefault="004D6912">
            <w:pPr>
              <w:spacing w:after="0" w:line="240" w:lineRule="auto"/>
              <w:jc w:val="both"/>
              <w:rPr>
                <w:rFonts w:ascii="Garamond" w:hAnsi="Garamond"/>
                <w:bCs/>
                <w:lang w:eastAsia="ru-RU"/>
              </w:rPr>
            </w:pPr>
          </w:p>
          <w:p w:rsidR="004D6912" w:rsidRDefault="004D6912">
            <w:pPr>
              <w:spacing w:after="0" w:line="240" w:lineRule="auto"/>
              <w:jc w:val="both"/>
              <w:rPr>
                <w:rFonts w:ascii="Garamond" w:hAnsi="Garamond"/>
                <w:bCs/>
                <w:lang w:eastAsia="ru-RU"/>
              </w:rPr>
            </w:pPr>
          </w:p>
        </w:tc>
      </w:tr>
    </w:tbl>
    <w:p w:rsidR="004D6912" w:rsidRDefault="004D6912">
      <w:pPr>
        <w:spacing w:after="0" w:line="240" w:lineRule="auto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br w:type="page"/>
      </w:r>
    </w:p>
    <w:p w:rsidR="004D6912" w:rsidRDefault="004D6912">
      <w:pPr>
        <w:spacing w:after="0" w:line="240" w:lineRule="auto"/>
        <w:rPr>
          <w:rFonts w:ascii="Garamond" w:hAnsi="Garamond" w:cs="Calibri"/>
        </w:rPr>
      </w:pPr>
      <w:r>
        <w:rPr>
          <w:rFonts w:ascii="Garamond" w:hAnsi="Garamond" w:cs="Calibri"/>
          <w:sz w:val="24"/>
          <w:szCs w:val="24"/>
        </w:rPr>
        <w:t>Действующая редакция</w:t>
      </w:r>
    </w:p>
    <w:tbl>
      <w:tblPr>
        <w:tblW w:w="9542" w:type="dxa"/>
        <w:tblLayout w:type="fixed"/>
        <w:tblLook w:val="00A0"/>
      </w:tblPr>
      <w:tblGrid>
        <w:gridCol w:w="1098"/>
        <w:gridCol w:w="1984"/>
        <w:gridCol w:w="1559"/>
        <w:gridCol w:w="6"/>
        <w:gridCol w:w="2121"/>
        <w:gridCol w:w="6"/>
        <w:gridCol w:w="2762"/>
        <w:gridCol w:w="6"/>
      </w:tblGrid>
      <w:tr w:rsidR="004D6912">
        <w:trPr>
          <w:gridAfter w:val="1"/>
          <w:wAfter w:w="6" w:type="dxa"/>
          <w:trHeight w:val="315"/>
        </w:trPr>
        <w:tc>
          <w:tcPr>
            <w:tcW w:w="95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6912" w:rsidRDefault="004D6912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</w:rPr>
              <w:t>Приложение 117</w:t>
            </w:r>
          </w:p>
          <w:p w:rsidR="004D6912" w:rsidRDefault="004D6912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Руководителю</w:t>
            </w:r>
          </w:p>
          <w:p w:rsidR="004D6912" w:rsidRDefault="004D6912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&lt;</w:t>
            </w:r>
            <w:r>
              <w:rPr>
                <w:rFonts w:ascii="Garamond" w:hAnsi="Garamond"/>
                <w:i/>
              </w:rPr>
              <w:t>наименование комитента</w:t>
            </w:r>
            <w:r>
              <w:rPr>
                <w:rFonts w:ascii="Garamond" w:hAnsi="Garamond"/>
              </w:rPr>
              <w:t>&gt;</w:t>
            </w:r>
          </w:p>
        </w:tc>
      </w:tr>
      <w:tr w:rsidR="004D6912">
        <w:trPr>
          <w:gridAfter w:val="1"/>
          <w:wAfter w:w="6" w:type="dxa"/>
          <w:trHeight w:val="315"/>
        </w:trPr>
        <w:tc>
          <w:tcPr>
            <w:tcW w:w="95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6912" w:rsidRDefault="004D6912">
            <w:pPr>
              <w:spacing w:after="0"/>
              <w:rPr>
                <w:rFonts w:ascii="Garamond" w:hAnsi="Garamond"/>
                <w:u w:val="single"/>
                <w:lang w:eastAsia="ru-RU"/>
              </w:rPr>
            </w:pPr>
          </w:p>
          <w:p w:rsidR="004D6912" w:rsidRDefault="004D6912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u w:val="single"/>
                <w:lang w:eastAsia="ru-RU"/>
              </w:rPr>
              <w:t>АО «ЦФР»</w:t>
            </w:r>
          </w:p>
        </w:tc>
      </w:tr>
      <w:tr w:rsidR="004D6912">
        <w:trPr>
          <w:gridAfter w:val="1"/>
          <w:wAfter w:w="6" w:type="dxa"/>
          <w:trHeight w:val="375"/>
        </w:trPr>
        <w:tc>
          <w:tcPr>
            <w:tcW w:w="95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</w:p>
          <w:p w:rsidR="004D6912" w:rsidRDefault="004D6912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</w:p>
          <w:p w:rsidR="004D6912" w:rsidRDefault="004D6912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  <w:r>
              <w:rPr>
                <w:rFonts w:ascii="Garamond" w:hAnsi="Garamond"/>
                <w:lang w:eastAsia="ru-RU"/>
              </w:rPr>
              <w:t xml:space="preserve">Информация о размере не исполненных </w:t>
            </w:r>
          </w:p>
        </w:tc>
      </w:tr>
      <w:tr w:rsidR="004D6912">
        <w:trPr>
          <w:gridAfter w:val="1"/>
          <w:wAfter w:w="6" w:type="dxa"/>
          <w:trHeight w:val="315"/>
        </w:trPr>
        <w:tc>
          <w:tcPr>
            <w:tcW w:w="95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  <w:r>
              <w:rPr>
                <w:rFonts w:ascii="Garamond" w:hAnsi="Garamond"/>
                <w:lang w:eastAsia="ru-RU"/>
              </w:rPr>
              <w:t xml:space="preserve">покупателями обязательств по оплате по договорам купли-продажи, заключенным во исполнение договора </w:t>
            </w:r>
            <w:r>
              <w:rPr>
                <w:rFonts w:ascii="Garamond" w:hAnsi="Garamond"/>
              </w:rPr>
              <w:t>&lt;</w:t>
            </w:r>
            <w:r>
              <w:rPr>
                <w:rFonts w:ascii="Garamond" w:hAnsi="Garamond"/>
                <w:i/>
              </w:rPr>
              <w:t>договор комиссии</w:t>
            </w:r>
            <w:r>
              <w:rPr>
                <w:rFonts w:ascii="Garamond" w:hAnsi="Garamond"/>
              </w:rPr>
              <w:t>&gt; с &lt;</w:t>
            </w:r>
            <w:r>
              <w:rPr>
                <w:rFonts w:ascii="Garamond" w:hAnsi="Garamond"/>
                <w:i/>
              </w:rPr>
              <w:t>наименование комитента</w:t>
            </w:r>
            <w:r>
              <w:rPr>
                <w:rFonts w:ascii="Garamond" w:hAnsi="Garamond"/>
              </w:rPr>
              <w:t>&gt;,</w:t>
            </w:r>
          </w:p>
        </w:tc>
      </w:tr>
      <w:tr w:rsidR="004D6912">
        <w:trPr>
          <w:gridAfter w:val="1"/>
          <w:wAfter w:w="6" w:type="dxa"/>
          <w:trHeight w:val="315"/>
        </w:trPr>
        <w:tc>
          <w:tcPr>
            <w:tcW w:w="95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  <w:r>
              <w:rPr>
                <w:rFonts w:ascii="Garamond" w:hAnsi="Garamond"/>
                <w:lang w:eastAsia="ru-RU"/>
              </w:rPr>
              <w:t>за период с &lt;01/месяц/год&gt; по &lt;число/месяц/год&gt;</w:t>
            </w:r>
          </w:p>
        </w:tc>
      </w:tr>
      <w:tr w:rsidR="004D6912">
        <w:trPr>
          <w:gridAfter w:val="1"/>
          <w:wAfter w:w="6" w:type="dxa"/>
          <w:trHeight w:val="315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D6912" w:rsidRDefault="004D6912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6912" w:rsidRDefault="004D6912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6912" w:rsidRDefault="004D6912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7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6912" w:rsidRDefault="004D6912">
            <w:pPr>
              <w:spacing w:after="0"/>
              <w:jc w:val="right"/>
              <w:rPr>
                <w:rFonts w:ascii="Garamond" w:hAnsi="Garamond"/>
                <w:lang w:eastAsia="ru-RU"/>
              </w:rPr>
            </w:pPr>
          </w:p>
        </w:tc>
      </w:tr>
      <w:tr w:rsidR="004D6912">
        <w:trPr>
          <w:gridAfter w:val="1"/>
          <w:wAfter w:w="6" w:type="dxa"/>
          <w:trHeight w:val="315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6912" w:rsidRDefault="004D6912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D6912" w:rsidRDefault="004D6912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6912" w:rsidRDefault="004D6912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6912" w:rsidRDefault="004D6912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7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6912" w:rsidRDefault="004D6912">
            <w:pPr>
              <w:spacing w:after="0"/>
              <w:jc w:val="right"/>
              <w:rPr>
                <w:rFonts w:ascii="Garamond" w:hAnsi="Garamond"/>
                <w:lang w:eastAsia="ru-RU"/>
              </w:rPr>
            </w:pPr>
            <w:r>
              <w:rPr>
                <w:rFonts w:ascii="Garamond" w:hAnsi="Garamond"/>
                <w:lang w:eastAsia="ru-RU"/>
              </w:rPr>
              <w:t>&lt;число/месяц/год&gt;</w:t>
            </w:r>
          </w:p>
          <w:p w:rsidR="004D6912" w:rsidRDefault="004D6912">
            <w:pPr>
              <w:spacing w:after="0"/>
              <w:jc w:val="right"/>
              <w:rPr>
                <w:rFonts w:ascii="Garamond" w:hAnsi="Garamond"/>
                <w:lang w:eastAsia="ru-RU"/>
              </w:rPr>
            </w:pPr>
          </w:p>
        </w:tc>
      </w:tr>
      <w:tr w:rsidR="004D6912">
        <w:trPr>
          <w:gridAfter w:val="1"/>
          <w:wAfter w:w="6" w:type="dxa"/>
          <w:trHeight w:val="315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6912" w:rsidRDefault="004D6912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6912" w:rsidRDefault="004D6912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6912" w:rsidRDefault="004D6912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6912" w:rsidRDefault="004D6912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7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6912" w:rsidRDefault="004D6912">
            <w:pPr>
              <w:spacing w:after="0"/>
              <w:rPr>
                <w:rFonts w:ascii="Garamond" w:hAnsi="Garamond"/>
                <w:lang w:eastAsia="ru-RU"/>
              </w:rPr>
            </w:pPr>
          </w:p>
        </w:tc>
      </w:tr>
      <w:tr w:rsidR="004D6912">
        <w:trPr>
          <w:gridAfter w:val="1"/>
          <w:wAfter w:w="6" w:type="dxa"/>
          <w:trHeight w:val="142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  <w:bCs/>
                <w:lang w:eastAsia="ru-RU"/>
              </w:rPr>
              <w:t>Период</w:t>
            </w:r>
          </w:p>
          <w:p w:rsidR="004D6912" w:rsidRDefault="004D691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</w:rPr>
              <w:t>Наименование покупателя</w:t>
            </w:r>
          </w:p>
          <w:p w:rsidR="004D6912" w:rsidRDefault="004D691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  <w:bCs/>
                <w:lang w:eastAsia="ru-RU"/>
              </w:rPr>
              <w:t>ИНН покупателя</w:t>
            </w:r>
          </w:p>
          <w:p w:rsidR="004D6912" w:rsidRDefault="004D691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  <w:bCs/>
                <w:lang w:eastAsia="ru-RU"/>
              </w:rPr>
              <w:t>Номер договора купли-продажи</w:t>
            </w:r>
          </w:p>
          <w:p w:rsidR="004D6912" w:rsidRDefault="004D691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  <w:bCs/>
                <w:lang w:eastAsia="ru-RU"/>
              </w:rPr>
              <w:t>Сумма задолженности с НДС (руб.)</w:t>
            </w:r>
          </w:p>
        </w:tc>
      </w:tr>
      <w:tr w:rsidR="004D6912">
        <w:trPr>
          <w:gridAfter w:val="1"/>
          <w:wAfter w:w="6" w:type="dxa"/>
          <w:trHeight w:val="142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</w:p>
          <w:p w:rsidR="004D6912" w:rsidRDefault="004D6912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</w:p>
          <w:p w:rsidR="004D6912" w:rsidRDefault="004D6912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</w:p>
          <w:p w:rsidR="004D6912" w:rsidRDefault="004D6912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</w:p>
          <w:p w:rsidR="004D6912" w:rsidRDefault="004D6912">
            <w:pPr>
              <w:spacing w:after="0"/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&lt;месяц/год&gt;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4D6912">
        <w:trPr>
          <w:trHeight w:val="497"/>
        </w:trPr>
        <w:tc>
          <w:tcPr>
            <w:tcW w:w="109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/>
              <w:jc w:val="right"/>
              <w:rPr>
                <w:rFonts w:ascii="Garamond" w:hAnsi="Garamond"/>
                <w:i/>
              </w:rPr>
            </w:pPr>
          </w:p>
        </w:tc>
        <w:tc>
          <w:tcPr>
            <w:tcW w:w="5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12" w:rsidRDefault="004D6912">
            <w:pPr>
              <w:spacing w:after="0"/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Итого по покупателям: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4D6912">
        <w:trPr>
          <w:trHeight w:val="54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/>
              <w:jc w:val="right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b/>
              </w:rPr>
              <w:t xml:space="preserve">к доплате: </w:t>
            </w:r>
            <w:r>
              <w:rPr>
                <w:rFonts w:ascii="Garamond" w:hAnsi="Garamond"/>
                <w:b/>
                <w:highlight w:val="yellow"/>
              </w:rPr>
              <w:t>*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4D6912">
        <w:trPr>
          <w:trHeight w:val="413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/>
              <w:jc w:val="right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b/>
              </w:rPr>
              <w:t>Итого: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4D6912">
        <w:trPr>
          <w:gridAfter w:val="1"/>
          <w:wAfter w:w="6" w:type="dxa"/>
          <w:trHeight w:val="55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Всего: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4D6912">
        <w:trPr>
          <w:gridAfter w:val="1"/>
          <w:wAfter w:w="6" w:type="dxa"/>
          <w:trHeight w:val="1125"/>
        </w:trPr>
        <w:tc>
          <w:tcPr>
            <w:tcW w:w="953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6912" w:rsidRDefault="004D6912">
            <w:pPr>
              <w:spacing w:after="0"/>
              <w:jc w:val="both"/>
              <w:rPr>
                <w:rFonts w:ascii="Garamond" w:hAnsi="Garamond"/>
                <w:b/>
                <w:bCs/>
                <w:highlight w:val="yellow"/>
                <w:lang w:eastAsia="ru-RU"/>
              </w:rPr>
            </w:pPr>
          </w:p>
          <w:p w:rsidR="004D6912" w:rsidRDefault="004D6912">
            <w:pPr>
              <w:spacing w:after="0"/>
              <w:jc w:val="both"/>
              <w:rPr>
                <w:rFonts w:ascii="Garamond" w:hAnsi="Garamond"/>
                <w:b/>
                <w:bCs/>
                <w:highlight w:val="yellow"/>
                <w:lang w:eastAsia="ru-RU"/>
              </w:rPr>
            </w:pPr>
            <w:r>
              <w:rPr>
                <w:rFonts w:ascii="Garamond" w:hAnsi="Garamond"/>
                <w:b/>
                <w:bCs/>
                <w:highlight w:val="yellow"/>
                <w:lang w:eastAsia="ru-RU"/>
              </w:rPr>
              <w:t xml:space="preserve">* к доплате </w:t>
            </w:r>
            <w:r>
              <w:rPr>
                <w:rFonts w:ascii="Garamond" w:hAnsi="Garamond"/>
                <w:highlight w:val="yellow"/>
                <w:lang w:eastAsia="ru-RU"/>
              </w:rPr>
              <w:t>– разница, возникшая в результате перечисления денежных средств, полученных от покупателей в рамках исполнения обязательств по договорам купли-продажи, и фактической задолженностью покупателей, сложившейся за расчетный период в соответствии с данными расширенного отчета комиссионера.</w:t>
            </w:r>
          </w:p>
        </w:tc>
      </w:tr>
    </w:tbl>
    <w:p w:rsidR="004D6912" w:rsidRDefault="004D6912">
      <w:pPr>
        <w:spacing w:after="0"/>
        <w:rPr>
          <w:rFonts w:ascii="Garamond" w:hAnsi="Garamond"/>
        </w:rPr>
      </w:pPr>
    </w:p>
    <w:p w:rsidR="004D6912" w:rsidRDefault="004D6912">
      <w:pPr>
        <w:spacing w:after="0" w:line="240" w:lineRule="auto"/>
        <w:rPr>
          <w:rFonts w:ascii="Garamond" w:hAnsi="Garamond" w:cs="Calibri"/>
        </w:rPr>
      </w:pPr>
      <w:r>
        <w:rPr>
          <w:rFonts w:ascii="Garamond" w:hAnsi="Garamond"/>
        </w:rPr>
        <w:br w:type="page"/>
      </w:r>
    </w:p>
    <w:p w:rsidR="004D6912" w:rsidRDefault="004D6912">
      <w:pPr>
        <w:spacing w:after="0" w:line="240" w:lineRule="auto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Предлагаемая редакция</w:t>
      </w:r>
    </w:p>
    <w:p w:rsidR="004D6912" w:rsidRDefault="004D6912">
      <w:pPr>
        <w:spacing w:after="0" w:line="240" w:lineRule="auto"/>
        <w:rPr>
          <w:rFonts w:ascii="Garamond" w:hAnsi="Garamond" w:cs="Calibri"/>
          <w:sz w:val="24"/>
          <w:szCs w:val="24"/>
        </w:rPr>
      </w:pPr>
    </w:p>
    <w:tbl>
      <w:tblPr>
        <w:tblW w:w="9542" w:type="dxa"/>
        <w:tblLayout w:type="fixed"/>
        <w:tblLook w:val="00A0"/>
      </w:tblPr>
      <w:tblGrid>
        <w:gridCol w:w="1098"/>
        <w:gridCol w:w="1984"/>
        <w:gridCol w:w="1559"/>
        <w:gridCol w:w="6"/>
        <w:gridCol w:w="2121"/>
        <w:gridCol w:w="6"/>
        <w:gridCol w:w="2762"/>
        <w:gridCol w:w="6"/>
      </w:tblGrid>
      <w:tr w:rsidR="004D6912">
        <w:trPr>
          <w:gridAfter w:val="1"/>
          <w:wAfter w:w="6" w:type="dxa"/>
          <w:trHeight w:val="315"/>
        </w:trPr>
        <w:tc>
          <w:tcPr>
            <w:tcW w:w="95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6912" w:rsidRDefault="004D6912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</w:rPr>
              <w:t>Приложение 117</w:t>
            </w:r>
          </w:p>
          <w:p w:rsidR="004D6912" w:rsidRDefault="004D6912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Руководителю</w:t>
            </w:r>
          </w:p>
          <w:p w:rsidR="004D6912" w:rsidRDefault="004D6912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&lt;</w:t>
            </w:r>
            <w:r>
              <w:rPr>
                <w:rFonts w:ascii="Garamond" w:hAnsi="Garamond"/>
                <w:i/>
              </w:rPr>
              <w:t>наименование комитента</w:t>
            </w:r>
            <w:r>
              <w:rPr>
                <w:rFonts w:ascii="Garamond" w:hAnsi="Garamond"/>
              </w:rPr>
              <w:t>&gt;</w:t>
            </w:r>
          </w:p>
        </w:tc>
      </w:tr>
      <w:tr w:rsidR="004D6912">
        <w:trPr>
          <w:gridAfter w:val="1"/>
          <w:wAfter w:w="6" w:type="dxa"/>
          <w:trHeight w:val="315"/>
        </w:trPr>
        <w:tc>
          <w:tcPr>
            <w:tcW w:w="95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6912" w:rsidRDefault="004D6912">
            <w:pPr>
              <w:spacing w:after="0"/>
              <w:rPr>
                <w:rFonts w:ascii="Garamond" w:hAnsi="Garamond"/>
                <w:u w:val="single"/>
                <w:lang w:eastAsia="ru-RU"/>
              </w:rPr>
            </w:pPr>
          </w:p>
          <w:p w:rsidR="004D6912" w:rsidRDefault="004D6912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u w:val="single"/>
                <w:lang w:eastAsia="ru-RU"/>
              </w:rPr>
              <w:t>АО «ЦФР»</w:t>
            </w:r>
          </w:p>
        </w:tc>
      </w:tr>
      <w:tr w:rsidR="004D6912">
        <w:trPr>
          <w:gridAfter w:val="1"/>
          <w:wAfter w:w="6" w:type="dxa"/>
          <w:trHeight w:val="375"/>
        </w:trPr>
        <w:tc>
          <w:tcPr>
            <w:tcW w:w="95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</w:p>
          <w:p w:rsidR="004D6912" w:rsidRDefault="004D6912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</w:p>
          <w:p w:rsidR="004D6912" w:rsidRDefault="004D6912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  <w:r>
              <w:rPr>
                <w:rFonts w:ascii="Garamond" w:hAnsi="Garamond"/>
                <w:lang w:eastAsia="ru-RU"/>
              </w:rPr>
              <w:t xml:space="preserve">Информация о размере не исполненных </w:t>
            </w:r>
          </w:p>
        </w:tc>
      </w:tr>
      <w:tr w:rsidR="004D6912">
        <w:trPr>
          <w:gridAfter w:val="1"/>
          <w:wAfter w:w="6" w:type="dxa"/>
          <w:trHeight w:val="315"/>
        </w:trPr>
        <w:tc>
          <w:tcPr>
            <w:tcW w:w="95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  <w:r>
              <w:rPr>
                <w:rFonts w:ascii="Garamond" w:hAnsi="Garamond"/>
                <w:lang w:eastAsia="ru-RU"/>
              </w:rPr>
              <w:t xml:space="preserve">покупателями обязательств по оплате по договорам купли-продажи, заключенным во исполнение договора </w:t>
            </w:r>
            <w:r>
              <w:rPr>
                <w:rFonts w:ascii="Garamond" w:hAnsi="Garamond"/>
              </w:rPr>
              <w:t>&lt;</w:t>
            </w:r>
            <w:r>
              <w:rPr>
                <w:rFonts w:ascii="Garamond" w:hAnsi="Garamond"/>
                <w:i/>
              </w:rPr>
              <w:t>договор комиссии</w:t>
            </w:r>
            <w:r>
              <w:rPr>
                <w:rFonts w:ascii="Garamond" w:hAnsi="Garamond"/>
              </w:rPr>
              <w:t>&gt; с &lt;</w:t>
            </w:r>
            <w:r>
              <w:rPr>
                <w:rFonts w:ascii="Garamond" w:hAnsi="Garamond"/>
                <w:i/>
              </w:rPr>
              <w:t>наименование комитента</w:t>
            </w:r>
            <w:r>
              <w:rPr>
                <w:rFonts w:ascii="Garamond" w:hAnsi="Garamond"/>
              </w:rPr>
              <w:t>&gt;,</w:t>
            </w:r>
          </w:p>
        </w:tc>
      </w:tr>
      <w:tr w:rsidR="004D6912">
        <w:trPr>
          <w:gridAfter w:val="1"/>
          <w:wAfter w:w="6" w:type="dxa"/>
          <w:trHeight w:val="315"/>
        </w:trPr>
        <w:tc>
          <w:tcPr>
            <w:tcW w:w="95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  <w:r>
              <w:rPr>
                <w:rFonts w:ascii="Garamond" w:hAnsi="Garamond"/>
                <w:lang w:eastAsia="ru-RU"/>
              </w:rPr>
              <w:t>за период с &lt;01/месяц/год&gt; по &lt;число/месяц/год&gt;</w:t>
            </w:r>
          </w:p>
        </w:tc>
      </w:tr>
      <w:tr w:rsidR="004D6912">
        <w:trPr>
          <w:gridAfter w:val="1"/>
          <w:wAfter w:w="6" w:type="dxa"/>
          <w:trHeight w:val="315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D6912" w:rsidRDefault="004D6912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6912" w:rsidRDefault="004D6912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6912" w:rsidRDefault="004D6912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7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6912" w:rsidRDefault="004D6912">
            <w:pPr>
              <w:spacing w:after="0"/>
              <w:jc w:val="right"/>
              <w:rPr>
                <w:rFonts w:ascii="Garamond" w:hAnsi="Garamond"/>
                <w:lang w:eastAsia="ru-RU"/>
              </w:rPr>
            </w:pPr>
          </w:p>
        </w:tc>
      </w:tr>
      <w:tr w:rsidR="004D6912">
        <w:trPr>
          <w:gridAfter w:val="1"/>
          <w:wAfter w:w="6" w:type="dxa"/>
          <w:trHeight w:val="315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6912" w:rsidRDefault="004D6912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D6912" w:rsidRDefault="004D6912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6912" w:rsidRDefault="004D6912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6912" w:rsidRDefault="004D6912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7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6912" w:rsidRDefault="004D6912">
            <w:pPr>
              <w:spacing w:after="0"/>
              <w:jc w:val="right"/>
              <w:rPr>
                <w:rFonts w:ascii="Garamond" w:hAnsi="Garamond"/>
                <w:lang w:eastAsia="ru-RU"/>
              </w:rPr>
            </w:pPr>
            <w:r>
              <w:rPr>
                <w:rFonts w:ascii="Garamond" w:hAnsi="Garamond"/>
                <w:lang w:eastAsia="ru-RU"/>
              </w:rPr>
              <w:t>&lt;число/месяц/год&gt;</w:t>
            </w:r>
          </w:p>
          <w:p w:rsidR="004D6912" w:rsidRDefault="004D6912">
            <w:pPr>
              <w:spacing w:after="0"/>
              <w:jc w:val="right"/>
              <w:rPr>
                <w:rFonts w:ascii="Garamond" w:hAnsi="Garamond"/>
                <w:lang w:eastAsia="ru-RU"/>
              </w:rPr>
            </w:pPr>
          </w:p>
        </w:tc>
      </w:tr>
      <w:tr w:rsidR="004D6912">
        <w:trPr>
          <w:gridAfter w:val="1"/>
          <w:wAfter w:w="6" w:type="dxa"/>
          <w:trHeight w:val="315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6912" w:rsidRDefault="004D6912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6912" w:rsidRDefault="004D6912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6912" w:rsidRDefault="004D6912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6912" w:rsidRDefault="004D6912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7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6912" w:rsidRDefault="004D6912">
            <w:pPr>
              <w:spacing w:after="0"/>
              <w:rPr>
                <w:rFonts w:ascii="Garamond" w:hAnsi="Garamond"/>
                <w:lang w:eastAsia="ru-RU"/>
              </w:rPr>
            </w:pPr>
          </w:p>
        </w:tc>
      </w:tr>
      <w:tr w:rsidR="004D6912">
        <w:trPr>
          <w:gridAfter w:val="1"/>
          <w:wAfter w:w="6" w:type="dxa"/>
          <w:trHeight w:val="142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  <w:bCs/>
                <w:lang w:eastAsia="ru-RU"/>
              </w:rPr>
              <w:t>Период</w:t>
            </w:r>
          </w:p>
          <w:p w:rsidR="004D6912" w:rsidRDefault="004D691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</w:rPr>
              <w:t>Наименование покупателя</w:t>
            </w:r>
          </w:p>
          <w:p w:rsidR="004D6912" w:rsidRDefault="004D691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  <w:bCs/>
                <w:lang w:eastAsia="ru-RU"/>
              </w:rPr>
              <w:t>ИНН покупателя</w:t>
            </w:r>
          </w:p>
          <w:p w:rsidR="004D6912" w:rsidRDefault="004D691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  <w:bCs/>
                <w:lang w:eastAsia="ru-RU"/>
              </w:rPr>
              <w:t>Номер договора купли-продажи</w:t>
            </w:r>
          </w:p>
          <w:p w:rsidR="004D6912" w:rsidRDefault="004D691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  <w:bCs/>
                <w:lang w:eastAsia="ru-RU"/>
              </w:rPr>
              <w:t>Сумма задолженности с НДС (руб.)</w:t>
            </w:r>
          </w:p>
        </w:tc>
      </w:tr>
      <w:tr w:rsidR="004D6912">
        <w:trPr>
          <w:gridAfter w:val="1"/>
          <w:wAfter w:w="6" w:type="dxa"/>
          <w:trHeight w:val="142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</w:p>
          <w:p w:rsidR="004D6912" w:rsidRDefault="004D6912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</w:p>
          <w:p w:rsidR="004D6912" w:rsidRDefault="004D6912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</w:p>
          <w:p w:rsidR="004D6912" w:rsidRDefault="004D6912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</w:p>
          <w:p w:rsidR="004D6912" w:rsidRDefault="004D6912">
            <w:pPr>
              <w:spacing w:after="0"/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&lt;месяц/год&gt;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4D6912">
        <w:trPr>
          <w:trHeight w:val="497"/>
        </w:trPr>
        <w:tc>
          <w:tcPr>
            <w:tcW w:w="109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/>
              <w:jc w:val="right"/>
              <w:rPr>
                <w:rFonts w:ascii="Garamond" w:hAnsi="Garamond"/>
                <w:i/>
              </w:rPr>
            </w:pPr>
          </w:p>
        </w:tc>
        <w:tc>
          <w:tcPr>
            <w:tcW w:w="5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12" w:rsidRDefault="004D6912">
            <w:pPr>
              <w:spacing w:after="0"/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Итого по покупателям: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4D6912">
        <w:trPr>
          <w:trHeight w:val="54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/>
              <w:jc w:val="right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b/>
              </w:rPr>
              <w:t xml:space="preserve">к доплате: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4D6912">
        <w:trPr>
          <w:trHeight w:val="413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/>
              <w:jc w:val="right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b/>
              </w:rPr>
              <w:t>Итого: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4D6912">
        <w:trPr>
          <w:gridAfter w:val="1"/>
          <w:wAfter w:w="6" w:type="dxa"/>
          <w:trHeight w:val="55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912" w:rsidRDefault="004D6912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Всего: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912" w:rsidRDefault="004D691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4D6912">
        <w:trPr>
          <w:gridAfter w:val="1"/>
          <w:wAfter w:w="6" w:type="dxa"/>
          <w:trHeight w:val="1125"/>
        </w:trPr>
        <w:tc>
          <w:tcPr>
            <w:tcW w:w="953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6912" w:rsidRDefault="004D6912">
            <w:pPr>
              <w:spacing w:after="0"/>
              <w:jc w:val="both"/>
              <w:rPr>
                <w:rFonts w:ascii="Garamond" w:hAnsi="Garamond"/>
                <w:b/>
                <w:bCs/>
                <w:highlight w:val="yellow"/>
                <w:lang w:eastAsia="ru-RU"/>
              </w:rPr>
            </w:pPr>
          </w:p>
          <w:p w:rsidR="004D6912" w:rsidRDefault="004D6912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highlight w:val="yellow"/>
                <w:lang w:eastAsia="ru-RU"/>
              </w:rPr>
            </w:pPr>
          </w:p>
        </w:tc>
      </w:tr>
    </w:tbl>
    <w:p w:rsidR="004D6912" w:rsidRDefault="004D6912">
      <w:pPr>
        <w:spacing w:after="0" w:line="240" w:lineRule="auto"/>
        <w:rPr>
          <w:rFonts w:ascii="Garamond" w:hAnsi="Garamond" w:cs="Calibri"/>
          <w:sz w:val="24"/>
          <w:szCs w:val="24"/>
        </w:rPr>
        <w:sectPr w:rsidR="004D691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D6912" w:rsidRDefault="004D6912" w:rsidP="00C429FB">
      <w:pPr>
        <w:spacing w:after="0" w:line="240" w:lineRule="auto"/>
        <w:rPr>
          <w:b/>
          <w:iCs/>
          <w:sz w:val="26"/>
          <w:szCs w:val="26"/>
        </w:rPr>
      </w:pPr>
      <w:r>
        <w:rPr>
          <w:rFonts w:ascii="Garamond" w:hAnsi="Garamond"/>
          <w:b/>
          <w:iCs/>
          <w:sz w:val="26"/>
          <w:szCs w:val="26"/>
          <w:lang w:eastAsia="ru-RU"/>
        </w:rPr>
        <w:t xml:space="preserve">Предложения по изменениям и дополнениям в СОГЛАШЕНИЕ </w:t>
      </w:r>
      <w:r w:rsidRPr="00C429FB">
        <w:rPr>
          <w:rFonts w:ascii="Garamond" w:hAnsi="Garamond"/>
          <w:b/>
          <w:iCs/>
          <w:caps/>
          <w:sz w:val="26"/>
          <w:szCs w:val="26"/>
          <w:lang w:eastAsia="ru-RU"/>
        </w:rPr>
        <w:t>о применении электронной подписи в торговой системе оптового рынка</w:t>
      </w:r>
      <w:r>
        <w:rPr>
          <w:rFonts w:ascii="Garamond" w:hAnsi="Garamond"/>
          <w:b/>
          <w:iCs/>
          <w:sz w:val="26"/>
          <w:szCs w:val="26"/>
          <w:lang w:eastAsia="ru-RU"/>
        </w:rPr>
        <w:t xml:space="preserve"> (Приложение № Д 7 к Договору о присоединении к торговой системе оптового рынка)</w:t>
      </w:r>
    </w:p>
    <w:p w:rsidR="004D6912" w:rsidRDefault="004D6912" w:rsidP="00C429FB">
      <w:pPr>
        <w:pStyle w:val="ListParagraph"/>
        <w:ind w:left="0"/>
        <w:rPr>
          <w:iCs/>
        </w:rPr>
      </w:pPr>
    </w:p>
    <w:p w:rsidR="004D6912" w:rsidRPr="00C429FB" w:rsidRDefault="004D6912" w:rsidP="00C429FB">
      <w:pPr>
        <w:pStyle w:val="ListParagraph"/>
        <w:ind w:left="720"/>
        <w:contextualSpacing/>
        <w:rPr>
          <w:rFonts w:ascii="Garamond" w:eastAsia="SimSun" w:hAnsi="Garamond"/>
          <w:b/>
          <w:iCs/>
        </w:rPr>
      </w:pPr>
      <w:r w:rsidRPr="00C429FB">
        <w:rPr>
          <w:rFonts w:ascii="Garamond" w:eastAsia="SimSun" w:hAnsi="Garamond"/>
          <w:b/>
          <w:iCs/>
        </w:rPr>
        <w:t>Добавить позицию в приложение 2 к Правилам ЭДО СЭД КО:</w:t>
      </w:r>
    </w:p>
    <w:p w:rsidR="004D6912" w:rsidRDefault="004D6912" w:rsidP="00C429FB">
      <w:pPr>
        <w:pStyle w:val="ListParagraph"/>
        <w:ind w:left="0"/>
        <w:jc w:val="right"/>
        <w:rPr>
          <w:rFonts w:ascii="Garamond" w:hAnsi="Garamond"/>
          <w:b/>
          <w:i/>
          <w:sz w:val="22"/>
          <w:szCs w:val="22"/>
        </w:rPr>
      </w:pPr>
    </w:p>
    <w:p w:rsidR="004D6912" w:rsidRDefault="004D6912" w:rsidP="00C429FB">
      <w:pPr>
        <w:pStyle w:val="ListParagraph"/>
        <w:ind w:left="0"/>
        <w:jc w:val="right"/>
        <w:rPr>
          <w:rFonts w:ascii="Arial" w:hAnsi="Arial" w:cs="Arial"/>
          <w:b/>
          <w:i/>
          <w:sz w:val="18"/>
          <w:szCs w:val="18"/>
        </w:rPr>
      </w:pPr>
    </w:p>
    <w:tbl>
      <w:tblPr>
        <w:tblW w:w="50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5"/>
        <w:gridCol w:w="3075"/>
        <w:gridCol w:w="1109"/>
        <w:gridCol w:w="651"/>
        <w:gridCol w:w="784"/>
        <w:gridCol w:w="883"/>
        <w:gridCol w:w="1191"/>
        <w:gridCol w:w="880"/>
        <w:gridCol w:w="880"/>
        <w:gridCol w:w="1203"/>
        <w:gridCol w:w="1345"/>
        <w:gridCol w:w="974"/>
        <w:gridCol w:w="1103"/>
      </w:tblGrid>
      <w:tr w:rsidR="004D6912" w:rsidRPr="00C429FB" w:rsidTr="00C429FB">
        <w:trPr>
          <w:trHeight w:val="1290"/>
        </w:trPr>
        <w:tc>
          <w:tcPr>
            <w:tcW w:w="330" w:type="pct"/>
            <w:shd w:val="clear" w:color="000000" w:fill="C0C0C0"/>
            <w:vAlign w:val="center"/>
          </w:tcPr>
          <w:p w:rsidR="004D6912" w:rsidRPr="00C429FB" w:rsidRDefault="004D6912" w:rsidP="00C429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29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Код формы</w:t>
            </w:r>
          </w:p>
        </w:tc>
        <w:tc>
          <w:tcPr>
            <w:tcW w:w="1020" w:type="pct"/>
            <w:shd w:val="clear" w:color="000000" w:fill="C0C0C0"/>
            <w:vAlign w:val="center"/>
          </w:tcPr>
          <w:p w:rsidR="004D6912" w:rsidRPr="00C429FB" w:rsidRDefault="004D6912" w:rsidP="00C429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29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Наименование формы</w:t>
            </w:r>
          </w:p>
        </w:tc>
        <w:tc>
          <w:tcPr>
            <w:tcW w:w="368" w:type="pct"/>
            <w:shd w:val="clear" w:color="000000" w:fill="C0C0C0"/>
            <w:vAlign w:val="center"/>
          </w:tcPr>
          <w:p w:rsidR="004D6912" w:rsidRPr="00C429FB" w:rsidRDefault="004D6912" w:rsidP="00C429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29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Основание предоставления</w:t>
            </w:r>
          </w:p>
        </w:tc>
        <w:tc>
          <w:tcPr>
            <w:tcW w:w="216" w:type="pct"/>
            <w:shd w:val="clear" w:color="000000" w:fill="C0C0C0"/>
            <w:vAlign w:val="center"/>
          </w:tcPr>
          <w:p w:rsidR="004D6912" w:rsidRPr="00C429FB" w:rsidRDefault="004D6912" w:rsidP="00C429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29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Формат</w:t>
            </w:r>
          </w:p>
        </w:tc>
        <w:tc>
          <w:tcPr>
            <w:tcW w:w="260" w:type="pct"/>
            <w:shd w:val="clear" w:color="000000" w:fill="C0C0C0"/>
            <w:vAlign w:val="center"/>
          </w:tcPr>
          <w:p w:rsidR="004D6912" w:rsidRPr="00C429FB" w:rsidRDefault="004D6912" w:rsidP="00C429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29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Отправитель</w:t>
            </w:r>
          </w:p>
        </w:tc>
        <w:tc>
          <w:tcPr>
            <w:tcW w:w="293" w:type="pct"/>
            <w:shd w:val="clear" w:color="000000" w:fill="C0C0C0"/>
            <w:vAlign w:val="center"/>
          </w:tcPr>
          <w:p w:rsidR="004D6912" w:rsidRPr="00C429FB" w:rsidRDefault="004D6912" w:rsidP="00C429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29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Получатель</w:t>
            </w:r>
          </w:p>
        </w:tc>
        <w:tc>
          <w:tcPr>
            <w:tcW w:w="395" w:type="pct"/>
            <w:shd w:val="clear" w:color="000000" w:fill="C0C0C0"/>
            <w:vAlign w:val="center"/>
          </w:tcPr>
          <w:p w:rsidR="004D6912" w:rsidRPr="00C429FB" w:rsidRDefault="004D6912" w:rsidP="00C429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29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Способ доставки</w:t>
            </w:r>
          </w:p>
        </w:tc>
        <w:tc>
          <w:tcPr>
            <w:tcW w:w="292" w:type="pct"/>
            <w:shd w:val="clear" w:color="000000" w:fill="C0C0C0"/>
            <w:vAlign w:val="center"/>
          </w:tcPr>
          <w:p w:rsidR="004D6912" w:rsidRPr="00C429FB" w:rsidRDefault="004D6912" w:rsidP="00C429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29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Подтверждать получение</w:t>
            </w:r>
          </w:p>
        </w:tc>
        <w:tc>
          <w:tcPr>
            <w:tcW w:w="292" w:type="pct"/>
            <w:shd w:val="clear" w:color="000000" w:fill="C0C0C0"/>
            <w:vAlign w:val="center"/>
          </w:tcPr>
          <w:p w:rsidR="004D6912" w:rsidRPr="00C429FB" w:rsidRDefault="004D6912" w:rsidP="00C429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29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Шифровать</w:t>
            </w:r>
          </w:p>
        </w:tc>
        <w:tc>
          <w:tcPr>
            <w:tcW w:w="399" w:type="pct"/>
            <w:shd w:val="clear" w:color="000000" w:fill="C0C0C0"/>
            <w:vAlign w:val="center"/>
          </w:tcPr>
          <w:p w:rsidR="004D6912" w:rsidRPr="00C429FB" w:rsidRDefault="004D6912" w:rsidP="00C429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29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Область применения ЭП</w:t>
            </w:r>
          </w:p>
        </w:tc>
        <w:tc>
          <w:tcPr>
            <w:tcW w:w="446" w:type="pct"/>
            <w:shd w:val="clear" w:color="000000" w:fill="C0C0C0"/>
            <w:vAlign w:val="center"/>
          </w:tcPr>
          <w:p w:rsidR="004D6912" w:rsidRPr="00C429FB" w:rsidRDefault="004D6912" w:rsidP="00C429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29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ПО отображения и изготовления бумажных копий</w:t>
            </w:r>
          </w:p>
        </w:tc>
        <w:tc>
          <w:tcPr>
            <w:tcW w:w="323" w:type="pct"/>
            <w:shd w:val="clear" w:color="000000" w:fill="C0C0C0"/>
            <w:vAlign w:val="center"/>
          </w:tcPr>
          <w:p w:rsidR="004D6912" w:rsidRPr="00C429FB" w:rsidRDefault="004D6912" w:rsidP="00C429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29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Срок хранения ЭД в архиве</w:t>
            </w:r>
          </w:p>
        </w:tc>
        <w:tc>
          <w:tcPr>
            <w:tcW w:w="367" w:type="pct"/>
            <w:shd w:val="clear" w:color="000000" w:fill="C0C0C0"/>
          </w:tcPr>
          <w:p w:rsidR="004D6912" w:rsidRPr="00C429FB" w:rsidRDefault="004D6912" w:rsidP="00C429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29F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Срок доступа через интерфейс сайта</w:t>
            </w:r>
          </w:p>
          <w:p w:rsidR="004D6912" w:rsidRPr="00C429FB" w:rsidRDefault="004D6912" w:rsidP="00C429F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6912" w:rsidRPr="00C429FB" w:rsidTr="00C429FB">
        <w:trPr>
          <w:trHeight w:val="1035"/>
        </w:trPr>
        <w:tc>
          <w:tcPr>
            <w:tcW w:w="330" w:type="pct"/>
            <w:shd w:val="clear" w:color="000000" w:fill="auto"/>
            <w:vAlign w:val="center"/>
          </w:tcPr>
          <w:p w:rsidR="004D6912" w:rsidRPr="00C429FB" w:rsidRDefault="004D6912" w:rsidP="00C429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C429FB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CFR_PART_BUH_INFO</w:t>
            </w:r>
          </w:p>
          <w:p w:rsidR="004D6912" w:rsidRPr="00C429FB" w:rsidRDefault="004D6912" w:rsidP="00C429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20" w:type="pct"/>
            <w:shd w:val="clear" w:color="000000" w:fill="auto"/>
            <w:vAlign w:val="center"/>
          </w:tcPr>
          <w:p w:rsidR="004D6912" w:rsidRPr="00C429FB" w:rsidRDefault="004D6912" w:rsidP="00C429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C429FB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Информация о размере не</w: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  <w:t xml:space="preserve"> </w:t>
            </w:r>
            <w:r w:rsidRPr="00C429FB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исполненных покупателями обязательств по оплате по договорам купли-продажи, заключенным во исполнение договора комиссии с комитентом</w: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,</w:t>
            </w:r>
            <w:r w:rsidRPr="00C429FB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  <w:t xml:space="preserve"> за период с учетом начислений за отчетный месяц</w:t>
            </w:r>
          </w:p>
        </w:tc>
        <w:tc>
          <w:tcPr>
            <w:tcW w:w="368" w:type="pct"/>
            <w:shd w:val="clear" w:color="000000" w:fill="auto"/>
            <w:vAlign w:val="center"/>
          </w:tcPr>
          <w:p w:rsidR="004D6912" w:rsidRPr="00C429FB" w:rsidRDefault="004D6912" w:rsidP="00C429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C429FB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п. 9, Регламент</w: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а</w:t>
            </w:r>
            <w:r w:rsidRPr="00C429FB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  <w:t xml:space="preserve">№ </w:t>
            </w:r>
            <w:r w:rsidRPr="00C429FB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16</w: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,</w:t>
            </w:r>
            <w:r w:rsidRPr="00C429FB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п</w:t>
            </w:r>
            <w:r w:rsidRPr="00C429FB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риложение 3</w: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2</w:t>
            </w:r>
          </w:p>
        </w:tc>
        <w:tc>
          <w:tcPr>
            <w:tcW w:w="216" w:type="pct"/>
            <w:shd w:val="clear" w:color="000000" w:fill="auto"/>
            <w:vAlign w:val="center"/>
          </w:tcPr>
          <w:p w:rsidR="004D6912" w:rsidRPr="00C429FB" w:rsidRDefault="004D6912" w:rsidP="00C429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C429FB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xls</w:t>
            </w:r>
          </w:p>
        </w:tc>
        <w:tc>
          <w:tcPr>
            <w:tcW w:w="260" w:type="pct"/>
            <w:shd w:val="clear" w:color="000000" w:fill="auto"/>
            <w:vAlign w:val="center"/>
          </w:tcPr>
          <w:p w:rsidR="004D6912" w:rsidRPr="00C429FB" w:rsidRDefault="004D6912" w:rsidP="00C429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C429FB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ЦФР</w:t>
            </w:r>
          </w:p>
        </w:tc>
        <w:tc>
          <w:tcPr>
            <w:tcW w:w="293" w:type="pct"/>
            <w:shd w:val="clear" w:color="000000" w:fill="auto"/>
            <w:vAlign w:val="center"/>
          </w:tcPr>
          <w:p w:rsidR="004D6912" w:rsidRPr="00C429FB" w:rsidRDefault="004D6912" w:rsidP="00C429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C429FB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Участник</w:t>
            </w:r>
          </w:p>
        </w:tc>
        <w:tc>
          <w:tcPr>
            <w:tcW w:w="395" w:type="pct"/>
            <w:shd w:val="clear" w:color="000000" w:fill="auto"/>
            <w:vAlign w:val="center"/>
          </w:tcPr>
          <w:p w:rsidR="004D6912" w:rsidRPr="00C429FB" w:rsidRDefault="004D6912" w:rsidP="00C429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C429FB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сайт, персональный раздел участника</w:t>
            </w:r>
          </w:p>
        </w:tc>
        <w:tc>
          <w:tcPr>
            <w:tcW w:w="292" w:type="pct"/>
            <w:shd w:val="clear" w:color="000000" w:fill="auto"/>
            <w:vAlign w:val="center"/>
          </w:tcPr>
          <w:p w:rsidR="004D6912" w:rsidRPr="00C429FB" w:rsidRDefault="004D6912" w:rsidP="00C429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Н</w:t>
            </w:r>
            <w:r w:rsidRPr="00C429FB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ет</w:t>
            </w:r>
          </w:p>
        </w:tc>
        <w:tc>
          <w:tcPr>
            <w:tcW w:w="292" w:type="pct"/>
            <w:shd w:val="clear" w:color="000000" w:fill="auto"/>
            <w:vAlign w:val="center"/>
          </w:tcPr>
          <w:p w:rsidR="004D6912" w:rsidRPr="00C429FB" w:rsidRDefault="004D6912" w:rsidP="00C429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C429FB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Нет</w:t>
            </w:r>
          </w:p>
        </w:tc>
        <w:tc>
          <w:tcPr>
            <w:tcW w:w="399" w:type="pct"/>
            <w:shd w:val="clear" w:color="000000" w:fill="auto"/>
            <w:vAlign w:val="center"/>
          </w:tcPr>
          <w:p w:rsidR="004D6912" w:rsidRPr="00C429FB" w:rsidRDefault="004D6912" w:rsidP="00C429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C429FB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1.3.6.1.4.1.18545.1.2.1.8</w:t>
            </w:r>
          </w:p>
        </w:tc>
        <w:tc>
          <w:tcPr>
            <w:tcW w:w="446" w:type="pct"/>
            <w:shd w:val="clear" w:color="000000" w:fill="auto"/>
            <w:vAlign w:val="center"/>
          </w:tcPr>
          <w:p w:rsidR="004D6912" w:rsidRPr="00C429FB" w:rsidRDefault="004D6912" w:rsidP="00C429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C429FB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Excel</w:t>
            </w:r>
          </w:p>
        </w:tc>
        <w:tc>
          <w:tcPr>
            <w:tcW w:w="323" w:type="pct"/>
            <w:shd w:val="clear" w:color="000000" w:fill="auto"/>
            <w:vAlign w:val="center"/>
          </w:tcPr>
          <w:p w:rsidR="004D6912" w:rsidRPr="00C429FB" w:rsidRDefault="004D6912" w:rsidP="00C429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C429FB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5 лет</w:t>
            </w:r>
          </w:p>
        </w:tc>
        <w:tc>
          <w:tcPr>
            <w:tcW w:w="367" w:type="pct"/>
            <w:shd w:val="clear" w:color="000000" w:fill="auto"/>
          </w:tcPr>
          <w:p w:rsidR="004D6912" w:rsidRPr="00C429FB" w:rsidRDefault="004D6912" w:rsidP="00C429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D6912" w:rsidRPr="00C429FB" w:rsidRDefault="004D6912" w:rsidP="00C429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D6912" w:rsidRPr="00C429FB" w:rsidRDefault="004D6912" w:rsidP="00C429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29FB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2 года</w:t>
            </w:r>
          </w:p>
        </w:tc>
      </w:tr>
    </w:tbl>
    <w:p w:rsidR="004D6912" w:rsidRDefault="004D6912">
      <w:pPr>
        <w:spacing w:after="0" w:line="240" w:lineRule="auto"/>
        <w:rPr>
          <w:rFonts w:ascii="Garamond" w:hAnsi="Garamond" w:cs="Calibri"/>
          <w:sz w:val="24"/>
          <w:szCs w:val="24"/>
        </w:rPr>
      </w:pPr>
    </w:p>
    <w:p w:rsidR="004D6912" w:rsidRDefault="004D6912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</w:p>
    <w:sectPr w:rsidR="004D6912" w:rsidSect="007D32E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912" w:rsidRDefault="004D6912">
      <w:pPr>
        <w:spacing w:after="0" w:line="240" w:lineRule="auto"/>
      </w:pPr>
      <w:r>
        <w:separator/>
      </w:r>
    </w:p>
  </w:endnote>
  <w:endnote w:type="continuationSeparator" w:id="0">
    <w:p w:rsidR="004D6912" w:rsidRDefault="004D6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912" w:rsidRDefault="004D6912">
      <w:pPr>
        <w:spacing w:after="0" w:line="240" w:lineRule="auto"/>
      </w:pPr>
      <w:r>
        <w:separator/>
      </w:r>
    </w:p>
  </w:footnote>
  <w:footnote w:type="continuationSeparator" w:id="0">
    <w:p w:rsidR="004D6912" w:rsidRDefault="004D6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D50"/>
    <w:multiLevelType w:val="hybridMultilevel"/>
    <w:tmpl w:val="16C28144"/>
    <w:lvl w:ilvl="0" w:tplc="8EC0EAEC">
      <w:start w:val="21"/>
      <w:numFmt w:val="bullet"/>
      <w:lvlText w:val="-"/>
      <w:lvlJc w:val="left"/>
      <w:pPr>
        <w:ind w:left="927" w:hanging="360"/>
      </w:pPr>
      <w:rPr>
        <w:rFonts w:ascii="Garamond" w:eastAsia="Times New Roman" w:hAnsi="Garamond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2844AF9"/>
    <w:multiLevelType w:val="multilevel"/>
    <w:tmpl w:val="8FD2FDE4"/>
    <w:lvl w:ilvl="0">
      <w:start w:val="2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">
    <w:nsid w:val="24353612"/>
    <w:multiLevelType w:val="multilevel"/>
    <w:tmpl w:val="DD70AF80"/>
    <w:lvl w:ilvl="0">
      <w:start w:val="2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  <w:sz w:val="24"/>
        <w:szCs w:val="24"/>
      </w:r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1008"/>
      </w:pPr>
      <w:rPr>
        <w:rFonts w:ascii="Garamond" w:eastAsia="Times New Roman" w:hAnsi="Garamond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>
    <w:nsid w:val="35E555E9"/>
    <w:multiLevelType w:val="hybridMultilevel"/>
    <w:tmpl w:val="425401B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84D73A2"/>
    <w:multiLevelType w:val="hybridMultilevel"/>
    <w:tmpl w:val="3A6800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185599"/>
    <w:multiLevelType w:val="multilevel"/>
    <w:tmpl w:val="1D00C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>
    <w:nsid w:val="5A70390D"/>
    <w:multiLevelType w:val="hybridMultilevel"/>
    <w:tmpl w:val="8356E3EE"/>
    <w:lvl w:ilvl="0" w:tplc="55D683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5824E6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95E317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99407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AE28DD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D4C857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7A2446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5A1A8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EE4D9C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1E5D28"/>
    <w:multiLevelType w:val="multilevel"/>
    <w:tmpl w:val="70DC06F0"/>
    <w:lvl w:ilvl="0">
      <w:start w:val="2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7E6"/>
    <w:rsid w:val="000074AA"/>
    <w:rsid w:val="001811AC"/>
    <w:rsid w:val="0031289B"/>
    <w:rsid w:val="003C4ED7"/>
    <w:rsid w:val="00424DC8"/>
    <w:rsid w:val="00484ECF"/>
    <w:rsid w:val="004D6912"/>
    <w:rsid w:val="0057549E"/>
    <w:rsid w:val="00580051"/>
    <w:rsid w:val="00631D10"/>
    <w:rsid w:val="007A777D"/>
    <w:rsid w:val="007D32EF"/>
    <w:rsid w:val="00912838"/>
    <w:rsid w:val="009A5457"/>
    <w:rsid w:val="00BA5E3F"/>
    <w:rsid w:val="00C429FB"/>
    <w:rsid w:val="00D41D14"/>
    <w:rsid w:val="00D637E6"/>
    <w:rsid w:val="00FA7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2EF"/>
    <w:pPr>
      <w:spacing w:after="200" w:line="276" w:lineRule="auto"/>
    </w:pPr>
    <w:rPr>
      <w:lang w:eastAsia="en-US"/>
    </w:rPr>
  </w:style>
  <w:style w:type="paragraph" w:styleId="Heading1">
    <w:name w:val="heading 1"/>
    <w:aliases w:val="Заголовок параграфа (1.),Section,Section Heading,level2 hdg,111"/>
    <w:basedOn w:val="Normal"/>
    <w:next w:val="Normal"/>
    <w:link w:val="Heading1Char"/>
    <w:uiPriority w:val="99"/>
    <w:qFormat/>
    <w:rsid w:val="007D32EF"/>
    <w:pPr>
      <w:keepNext/>
      <w:tabs>
        <w:tab w:val="num" w:pos="1080"/>
      </w:tabs>
      <w:spacing w:after="0" w:line="240" w:lineRule="auto"/>
      <w:ind w:left="1080" w:hanging="360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Heading3">
    <w:name w:val="heading 3"/>
    <w:aliases w:val="Заголовок подпукта (1.1.1),H3,Level 1 - 1,o"/>
    <w:basedOn w:val="Normal"/>
    <w:next w:val="Normal"/>
    <w:link w:val="Heading3Char"/>
    <w:uiPriority w:val="99"/>
    <w:qFormat/>
    <w:rsid w:val="007D32EF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параграфа (1.) Char,Section Char,Section Heading Char,level2 hdg Char,111 Char"/>
    <w:basedOn w:val="DefaultParagraphFont"/>
    <w:link w:val="Heading1"/>
    <w:uiPriority w:val="99"/>
    <w:locked/>
    <w:rsid w:val="007D32E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3Char">
    <w:name w:val="Heading 3 Char"/>
    <w:aliases w:val="Заголовок подпукта (1.1.1) Char,H3 Char,Level 1 - 1 Char,o Char"/>
    <w:basedOn w:val="DefaultParagraphFont"/>
    <w:link w:val="Heading3"/>
    <w:uiPriority w:val="99"/>
    <w:locked/>
    <w:rsid w:val="007D32EF"/>
    <w:rPr>
      <w:rFonts w:ascii="Arial" w:hAnsi="Arial" w:cs="Arial"/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rsid w:val="007D32E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D32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7D32E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D32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D32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D3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32EF"/>
    <w:rPr>
      <w:rFonts w:ascii="Tahoma" w:hAnsi="Tahoma" w:cs="Tahoma"/>
      <w:sz w:val="16"/>
      <w:szCs w:val="16"/>
    </w:rPr>
  </w:style>
  <w:style w:type="paragraph" w:styleId="BodyText">
    <w:name w:val="Body Text"/>
    <w:aliases w:val="body text"/>
    <w:basedOn w:val="Normal"/>
    <w:link w:val="BodyTextChar"/>
    <w:uiPriority w:val="99"/>
    <w:rsid w:val="007D32E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aliases w:val="body text Char"/>
    <w:basedOn w:val="DefaultParagraphFont"/>
    <w:link w:val="BodyText"/>
    <w:uiPriority w:val="99"/>
    <w:locked/>
    <w:rsid w:val="007D32EF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7D32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7D32E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D32EF"/>
    <w:rPr>
      <w:rFonts w:cs="Times New Roman"/>
      <w:sz w:val="22"/>
      <w:szCs w:val="22"/>
      <w:lang w:eastAsia="en-US"/>
    </w:rPr>
  </w:style>
  <w:style w:type="paragraph" w:customStyle="1" w:styleId="a">
    <w:name w:val="Знак"/>
    <w:basedOn w:val="Normal"/>
    <w:uiPriority w:val="99"/>
    <w:rsid w:val="007D32E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NormalIndent">
    <w:name w:val="Normal Indent"/>
    <w:basedOn w:val="Normal"/>
    <w:uiPriority w:val="99"/>
    <w:rsid w:val="007D32EF"/>
    <w:pPr>
      <w:spacing w:before="180" w:after="60" w:line="240" w:lineRule="auto"/>
      <w:ind w:left="851"/>
    </w:pPr>
    <w:rPr>
      <w:rFonts w:ascii="Garamond" w:eastAsia="Times New Roman" w:hAnsi="Garamond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7D3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D32EF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7D3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D32EF"/>
    <w:rPr>
      <w:rFonts w:cs="Times New Roman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rsid w:val="007D32EF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D32EF"/>
    <w:rPr>
      <w:rFonts w:eastAsia="Times New Roman" w:cs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24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101</TotalTime>
  <Pages>6</Pages>
  <Words>1204</Words>
  <Characters>6863</Characters>
  <Application>Microsoft Office Outlook</Application>
  <DocSecurity>0</DocSecurity>
  <Lines>0</Lines>
  <Paragraphs>0</Paragraphs>
  <ScaleCrop>false</ScaleCrop>
  <Company>cfr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Смирнов</dc:creator>
  <cp:keywords/>
  <dc:description/>
  <cp:lastModifiedBy>pii</cp:lastModifiedBy>
  <cp:revision>24</cp:revision>
  <cp:lastPrinted>2016-11-16T12:29:00Z</cp:lastPrinted>
  <dcterms:created xsi:type="dcterms:W3CDTF">2016-10-19T08:19:00Z</dcterms:created>
  <dcterms:modified xsi:type="dcterms:W3CDTF">2016-12-14T13:01:00Z</dcterms:modified>
</cp:coreProperties>
</file>