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6417" w14:textId="4C149277" w:rsidR="00D20313" w:rsidRPr="00D20313" w:rsidRDefault="00D20313" w:rsidP="00D20313">
      <w:pPr>
        <w:spacing w:after="0" w:line="252" w:lineRule="auto"/>
        <w:ind w:left="57"/>
        <w:jc w:val="right"/>
        <w:rPr>
          <w:rFonts w:ascii="Times New Roman" w:hAnsi="Times New Roman"/>
          <w:i/>
          <w:sz w:val="24"/>
          <w:szCs w:val="24"/>
          <w:lang w:eastAsia="ru-RU"/>
        </w:rPr>
      </w:pPr>
      <w:r w:rsidRPr="00D20313">
        <w:rPr>
          <w:rFonts w:ascii="Times New Roman" w:hAnsi="Times New Roman"/>
          <w:caps/>
          <w:sz w:val="24"/>
          <w:szCs w:val="24"/>
          <w:lang w:eastAsia="ru-RU"/>
        </w:rPr>
        <w:t>Приложение</w:t>
      </w:r>
      <w:r w:rsidRPr="00D20313">
        <w:rPr>
          <w:rFonts w:ascii="Times New Roman" w:hAnsi="Times New Roman"/>
          <w:sz w:val="24"/>
          <w:szCs w:val="24"/>
          <w:lang w:eastAsia="ru-RU"/>
        </w:rPr>
        <w:t xml:space="preserve"> № 1.</w:t>
      </w:r>
      <w:r>
        <w:rPr>
          <w:rFonts w:ascii="Times New Roman" w:hAnsi="Times New Roman"/>
          <w:sz w:val="24"/>
          <w:szCs w:val="24"/>
          <w:lang w:eastAsia="ru-RU"/>
        </w:rPr>
        <w:t>5</w:t>
      </w:r>
    </w:p>
    <w:p w14:paraId="595FBED7" w14:textId="77777777" w:rsidR="00D20313" w:rsidRPr="00D20313" w:rsidRDefault="00D20313" w:rsidP="00D20313">
      <w:pPr>
        <w:spacing w:after="0" w:line="252" w:lineRule="auto"/>
        <w:ind w:left="57"/>
        <w:jc w:val="right"/>
        <w:rPr>
          <w:rFonts w:ascii="Times New Roman" w:hAnsi="Times New Roman"/>
          <w:i/>
          <w:sz w:val="24"/>
          <w:szCs w:val="24"/>
          <w:lang w:eastAsia="ru-RU"/>
        </w:rPr>
      </w:pPr>
      <w:r w:rsidRPr="00D20313">
        <w:rPr>
          <w:rFonts w:ascii="Times New Roman" w:hAnsi="Times New Roman"/>
          <w:sz w:val="24"/>
          <w:szCs w:val="24"/>
          <w:lang w:eastAsia="ru-RU"/>
        </w:rPr>
        <w:t xml:space="preserve">к Протоколу № 18/2025 заочного голосования Наблюдательного совета </w:t>
      </w:r>
    </w:p>
    <w:p w14:paraId="49291AF1" w14:textId="03968821" w:rsidR="00D20313" w:rsidRPr="00D20313" w:rsidRDefault="00D20313" w:rsidP="00D20313">
      <w:pPr>
        <w:autoSpaceDE w:val="0"/>
        <w:autoSpaceDN w:val="0"/>
        <w:adjustRightInd w:val="0"/>
        <w:spacing w:after="0" w:line="240" w:lineRule="auto"/>
        <w:ind w:left="-284" w:right="-59"/>
        <w:jc w:val="center"/>
        <w:outlineLvl w:val="0"/>
        <w:rPr>
          <w:rFonts w:ascii="Times New Roman" w:hAnsi="Times New Roman"/>
          <w:i/>
          <w:sz w:val="24"/>
          <w:szCs w:val="24"/>
          <w:lang w:eastAsia="ru-RU"/>
        </w:rPr>
      </w:pPr>
      <w:r>
        <w:rPr>
          <w:rFonts w:ascii="Times New Roman" w:hAnsi="Times New Roman"/>
          <w:sz w:val="24"/>
          <w:szCs w:val="24"/>
          <w:lang w:eastAsia="ru-RU"/>
        </w:rPr>
        <w:t xml:space="preserve">                                                                                                                                                         </w:t>
      </w:r>
      <w:r w:rsidRPr="00D20313">
        <w:rPr>
          <w:rFonts w:ascii="Times New Roman" w:hAnsi="Times New Roman"/>
          <w:sz w:val="24"/>
          <w:szCs w:val="24"/>
          <w:lang w:eastAsia="ru-RU"/>
        </w:rPr>
        <w:t>Ассоциации «НП Совет рынка» от 25 августа 2025 года.</w:t>
      </w:r>
    </w:p>
    <w:p w14:paraId="39460374" w14:textId="77777777" w:rsidR="00D20313" w:rsidRDefault="00D20313" w:rsidP="004A3037">
      <w:pPr>
        <w:tabs>
          <w:tab w:val="left" w:pos="709"/>
        </w:tabs>
        <w:spacing w:after="0" w:line="240" w:lineRule="auto"/>
        <w:rPr>
          <w:rFonts w:ascii="Garamond" w:hAnsi="Garamond"/>
          <w:b/>
          <w:sz w:val="28"/>
          <w:szCs w:val="28"/>
        </w:rPr>
      </w:pPr>
    </w:p>
    <w:p w14:paraId="731DC5DE" w14:textId="7EB678D2" w:rsidR="004A3037" w:rsidRPr="0016305B" w:rsidRDefault="00A81592" w:rsidP="004A3037">
      <w:pPr>
        <w:tabs>
          <w:tab w:val="left" w:pos="709"/>
        </w:tabs>
        <w:spacing w:after="0" w:line="240" w:lineRule="auto"/>
        <w:rPr>
          <w:rFonts w:ascii="Garamond" w:hAnsi="Garamond"/>
          <w:b/>
          <w:sz w:val="28"/>
          <w:szCs w:val="28"/>
        </w:rPr>
      </w:pPr>
      <w:r w:rsidRPr="0016305B">
        <w:rPr>
          <w:rFonts w:ascii="Garamond" w:hAnsi="Garamond"/>
          <w:b/>
          <w:sz w:val="28"/>
          <w:szCs w:val="28"/>
          <w:lang w:val="en-US"/>
        </w:rPr>
        <w:t>I</w:t>
      </w:r>
      <w:r w:rsidR="004A3037" w:rsidRPr="0016305B">
        <w:rPr>
          <w:rFonts w:ascii="Garamond" w:hAnsi="Garamond"/>
          <w:b/>
          <w:sz w:val="28"/>
          <w:szCs w:val="28"/>
        </w:rPr>
        <w:t>.</w:t>
      </w:r>
      <w:r w:rsidR="00BB4023">
        <w:rPr>
          <w:rFonts w:ascii="Garamond" w:hAnsi="Garamond"/>
          <w:b/>
          <w:sz w:val="28"/>
          <w:szCs w:val="28"/>
        </w:rPr>
        <w:t>4</w:t>
      </w:r>
      <w:r w:rsidR="004A3037" w:rsidRPr="0016305B">
        <w:rPr>
          <w:rFonts w:ascii="Garamond" w:hAnsi="Garamond"/>
          <w:b/>
          <w:sz w:val="28"/>
          <w:szCs w:val="28"/>
        </w:rPr>
        <w:t>. Изменения, связанные с оказанием на ОРЭМ услуг по управлению изменением режима потребления электрической энергии</w:t>
      </w:r>
    </w:p>
    <w:p w14:paraId="583CCC7C" w14:textId="77777777" w:rsidR="004A3037" w:rsidRPr="0016305B" w:rsidRDefault="004A3037" w:rsidP="004A3037">
      <w:pPr>
        <w:tabs>
          <w:tab w:val="left" w:pos="709"/>
        </w:tabs>
        <w:spacing w:after="0" w:line="240" w:lineRule="auto"/>
        <w:jc w:val="right"/>
        <w:rPr>
          <w:rFonts w:ascii="Garamond" w:hAnsi="Garamond"/>
          <w:b/>
          <w:sz w:val="28"/>
          <w:szCs w:val="28"/>
        </w:rPr>
      </w:pPr>
    </w:p>
    <w:p w14:paraId="0C4EC25D" w14:textId="40F0FAA8" w:rsidR="008B75E6" w:rsidRPr="003234DB" w:rsidRDefault="0095161C" w:rsidP="00D20313">
      <w:pPr>
        <w:tabs>
          <w:tab w:val="left" w:pos="709"/>
        </w:tabs>
        <w:spacing w:after="0" w:line="240" w:lineRule="auto"/>
        <w:ind w:right="-59"/>
        <w:jc w:val="right"/>
        <w:rPr>
          <w:rFonts w:ascii="Garamond" w:hAnsi="Garamond"/>
          <w:b/>
          <w:sz w:val="28"/>
          <w:szCs w:val="28"/>
        </w:rPr>
      </w:pPr>
      <w:r>
        <w:rPr>
          <w:rFonts w:ascii="Garamond" w:hAnsi="Garamond"/>
          <w:b/>
          <w:sz w:val="28"/>
          <w:szCs w:val="28"/>
        </w:rPr>
        <w:t>Приложение №</w:t>
      </w:r>
      <w:r w:rsidRPr="00AE66D5">
        <w:rPr>
          <w:rFonts w:ascii="Garamond" w:hAnsi="Garamond"/>
          <w:b/>
          <w:sz w:val="28"/>
          <w:szCs w:val="28"/>
        </w:rPr>
        <w:t xml:space="preserve"> </w:t>
      </w:r>
      <w:r w:rsidR="00AE66D5">
        <w:rPr>
          <w:rFonts w:ascii="Garamond" w:hAnsi="Garamond"/>
          <w:b/>
          <w:sz w:val="28"/>
          <w:szCs w:val="28"/>
        </w:rPr>
        <w:t>1</w:t>
      </w:r>
      <w:r w:rsidRPr="00AE66D5">
        <w:rPr>
          <w:rFonts w:ascii="Garamond" w:hAnsi="Garamond"/>
          <w:b/>
          <w:sz w:val="28"/>
          <w:szCs w:val="28"/>
        </w:rPr>
        <w:t>.</w:t>
      </w:r>
      <w:r w:rsidR="00D20313">
        <w:rPr>
          <w:rFonts w:ascii="Garamond" w:hAnsi="Garamond"/>
          <w:b/>
          <w:sz w:val="28"/>
          <w:szCs w:val="28"/>
        </w:rPr>
        <w:t>5</w:t>
      </w:r>
    </w:p>
    <w:tbl>
      <w:tblPr>
        <w:tblStyle w:val="af"/>
        <w:tblpPr w:leftFromText="180" w:rightFromText="180" w:vertAnchor="text" w:horzAnchor="margin" w:tblpY="258"/>
        <w:tblW w:w="14737" w:type="dxa"/>
        <w:tblLook w:val="04A0" w:firstRow="1" w:lastRow="0" w:firstColumn="1" w:lastColumn="0" w:noHBand="0" w:noVBand="1"/>
      </w:tblPr>
      <w:tblGrid>
        <w:gridCol w:w="14737"/>
      </w:tblGrid>
      <w:tr w:rsidR="007749C3" w:rsidRPr="0016305B" w14:paraId="223BEB21" w14:textId="77777777" w:rsidTr="00545F8C">
        <w:trPr>
          <w:trHeight w:val="274"/>
        </w:trPr>
        <w:tc>
          <w:tcPr>
            <w:tcW w:w="14737" w:type="dxa"/>
          </w:tcPr>
          <w:p w14:paraId="7EC47271" w14:textId="77777777" w:rsidR="007749C3" w:rsidRPr="0016305B" w:rsidRDefault="007749C3" w:rsidP="00545F8C">
            <w:pPr>
              <w:spacing w:after="0" w:line="240" w:lineRule="auto"/>
              <w:jc w:val="both"/>
              <w:rPr>
                <w:rFonts w:ascii="Garamond" w:hAnsi="Garamond"/>
                <w:b/>
                <w:sz w:val="24"/>
                <w:szCs w:val="24"/>
              </w:rPr>
            </w:pPr>
            <w:r w:rsidRPr="0016305B">
              <w:rPr>
                <w:rFonts w:ascii="Garamond" w:hAnsi="Garamond"/>
                <w:b/>
                <w:sz w:val="24"/>
                <w:szCs w:val="24"/>
              </w:rPr>
              <w:t xml:space="preserve">Инициатор: </w:t>
            </w:r>
            <w:r w:rsidRPr="0016305B">
              <w:rPr>
                <w:rFonts w:ascii="Garamond" w:hAnsi="Garamond"/>
                <w:sz w:val="24"/>
                <w:szCs w:val="24"/>
              </w:rPr>
              <w:t>Ассоциация «НП Совет рынка».</w:t>
            </w:r>
          </w:p>
          <w:p w14:paraId="5167634B" w14:textId="77777777" w:rsidR="00AE66D5" w:rsidRDefault="007749C3" w:rsidP="00AE66D5">
            <w:pPr>
              <w:spacing w:after="0" w:line="240" w:lineRule="auto"/>
              <w:jc w:val="both"/>
              <w:rPr>
                <w:rFonts w:ascii="Garamond" w:hAnsi="Garamond"/>
                <w:bCs/>
                <w:sz w:val="24"/>
                <w:szCs w:val="24"/>
              </w:rPr>
            </w:pPr>
            <w:r w:rsidRPr="0016305B">
              <w:rPr>
                <w:rFonts w:ascii="Garamond" w:hAnsi="Garamond"/>
                <w:b/>
                <w:sz w:val="24"/>
                <w:szCs w:val="24"/>
              </w:rPr>
              <w:t xml:space="preserve">Обоснование: </w:t>
            </w:r>
            <w:r w:rsidR="005764E5">
              <w:rPr>
                <w:rFonts w:ascii="Garamond" w:hAnsi="Garamond"/>
                <w:bCs/>
                <w:sz w:val="24"/>
                <w:szCs w:val="24"/>
              </w:rPr>
              <w:t>в соответствии с положениями</w:t>
            </w:r>
            <w:r w:rsidR="005764E5" w:rsidRPr="005764E5">
              <w:rPr>
                <w:rFonts w:ascii="Times New Roman" w:eastAsia="Times New Roman" w:hAnsi="Times New Roman"/>
                <w:lang w:eastAsia="ru-RU"/>
              </w:rPr>
              <w:t xml:space="preserve"> </w:t>
            </w:r>
            <w:r w:rsidR="005764E5">
              <w:rPr>
                <w:rFonts w:ascii="Garamond" w:hAnsi="Garamond"/>
                <w:bCs/>
                <w:sz w:val="24"/>
                <w:szCs w:val="24"/>
              </w:rPr>
              <w:t>Правил</w:t>
            </w:r>
            <w:r w:rsidR="005764E5" w:rsidRPr="005764E5">
              <w:rPr>
                <w:rFonts w:ascii="Garamond" w:hAnsi="Garamond"/>
                <w:bCs/>
                <w:sz w:val="24"/>
                <w:szCs w:val="24"/>
              </w:rPr>
              <w:t xml:space="preserve"> оптового рынка электрической </w:t>
            </w:r>
            <w:r w:rsidR="005764E5">
              <w:rPr>
                <w:rFonts w:ascii="Garamond" w:hAnsi="Garamond"/>
                <w:bCs/>
                <w:sz w:val="24"/>
                <w:szCs w:val="24"/>
              </w:rPr>
              <w:t>энергии и мощности, утвержденных</w:t>
            </w:r>
            <w:r w:rsidR="005764E5" w:rsidRPr="005764E5">
              <w:rPr>
                <w:rFonts w:ascii="Garamond" w:hAnsi="Garamond"/>
                <w:bCs/>
                <w:sz w:val="24"/>
                <w:szCs w:val="24"/>
              </w:rPr>
              <w:t xml:space="preserve"> постановлением Правительства Российской Федерации от 27.12.2010 № 1172</w:t>
            </w:r>
            <w:r w:rsidR="005764E5">
              <w:rPr>
                <w:rFonts w:ascii="Garamond" w:hAnsi="Garamond"/>
                <w:bCs/>
                <w:sz w:val="24"/>
                <w:szCs w:val="24"/>
              </w:rPr>
              <w:t>,</w:t>
            </w:r>
            <w:r w:rsidR="005764E5" w:rsidRPr="005764E5">
              <w:rPr>
                <w:rFonts w:ascii="Garamond" w:hAnsi="Garamond"/>
                <w:bCs/>
                <w:sz w:val="24"/>
                <w:szCs w:val="24"/>
              </w:rPr>
              <w:t xml:space="preserve"> </w:t>
            </w:r>
            <w:r w:rsidR="005764E5">
              <w:rPr>
                <w:rFonts w:ascii="Garamond" w:hAnsi="Garamond"/>
                <w:bCs/>
                <w:sz w:val="24"/>
                <w:szCs w:val="24"/>
              </w:rPr>
              <w:t>начиная с 1 января 2026 года</w:t>
            </w:r>
            <w:r w:rsidR="005764E5" w:rsidRPr="005764E5">
              <w:rPr>
                <w:rFonts w:ascii="Garamond" w:eastAsia="Times New Roman" w:hAnsi="Garamond"/>
                <w:sz w:val="24"/>
                <w:szCs w:val="24"/>
                <w:lang w:eastAsia="ru-RU"/>
              </w:rPr>
              <w:t xml:space="preserve"> </w:t>
            </w:r>
            <w:r w:rsidR="005764E5" w:rsidRPr="005764E5">
              <w:rPr>
                <w:rFonts w:ascii="Garamond" w:hAnsi="Garamond"/>
                <w:bCs/>
                <w:sz w:val="24"/>
                <w:szCs w:val="24"/>
              </w:rPr>
              <w:t>на входящей в состав Дальневосточного федерального округа отдельной территории, ранее относившейся к неценовым зонам</w:t>
            </w:r>
            <w:r w:rsidR="005764E5">
              <w:rPr>
                <w:rFonts w:ascii="Garamond" w:hAnsi="Garamond"/>
                <w:bCs/>
                <w:sz w:val="24"/>
                <w:szCs w:val="24"/>
              </w:rPr>
              <w:t xml:space="preserve">, </w:t>
            </w:r>
            <w:r w:rsidR="00E517D1">
              <w:rPr>
                <w:rFonts w:ascii="Garamond" w:hAnsi="Garamond"/>
                <w:bCs/>
                <w:sz w:val="24"/>
                <w:szCs w:val="24"/>
              </w:rPr>
              <w:t>предусмотрена возможность</w:t>
            </w:r>
            <w:r w:rsidR="005764E5" w:rsidRPr="005764E5">
              <w:rPr>
                <w:rFonts w:ascii="Garamond" w:hAnsi="Garamond"/>
                <w:bCs/>
                <w:sz w:val="24"/>
                <w:szCs w:val="24"/>
              </w:rPr>
              <w:t xml:space="preserve"> оказ</w:t>
            </w:r>
            <w:r w:rsidR="00E517D1">
              <w:rPr>
                <w:rFonts w:ascii="Garamond" w:hAnsi="Garamond"/>
                <w:bCs/>
                <w:sz w:val="24"/>
                <w:szCs w:val="24"/>
              </w:rPr>
              <w:t>ания</w:t>
            </w:r>
            <w:r w:rsidR="005764E5" w:rsidRPr="005764E5">
              <w:rPr>
                <w:rFonts w:ascii="Garamond" w:hAnsi="Garamond"/>
                <w:bCs/>
                <w:sz w:val="24"/>
                <w:szCs w:val="24"/>
              </w:rPr>
              <w:t xml:space="preserve"> услуг по управлению изменением режима потребления электрической энергии. Предлагается внести изменения в регламенты оптового рынка, у</w:t>
            </w:r>
            <w:r w:rsidR="005764E5">
              <w:rPr>
                <w:rFonts w:ascii="Garamond" w:hAnsi="Garamond"/>
                <w:bCs/>
                <w:sz w:val="24"/>
                <w:szCs w:val="24"/>
              </w:rPr>
              <w:t>станавливающие</w:t>
            </w:r>
            <w:r w:rsidR="005764E5" w:rsidRPr="005764E5">
              <w:rPr>
                <w:rFonts w:ascii="Garamond" w:hAnsi="Garamond"/>
                <w:bCs/>
                <w:sz w:val="24"/>
                <w:szCs w:val="24"/>
              </w:rPr>
              <w:t xml:space="preserve"> особенности </w:t>
            </w:r>
            <w:r w:rsidR="00E517D1">
              <w:rPr>
                <w:rFonts w:ascii="Garamond" w:hAnsi="Garamond"/>
                <w:bCs/>
                <w:sz w:val="24"/>
                <w:szCs w:val="24"/>
              </w:rPr>
              <w:t xml:space="preserve">проведения краткосрочных отборов и </w:t>
            </w:r>
            <w:r w:rsidR="005764E5" w:rsidRPr="005764E5">
              <w:rPr>
                <w:rFonts w:ascii="Garamond" w:hAnsi="Garamond"/>
                <w:bCs/>
                <w:sz w:val="24"/>
                <w:szCs w:val="24"/>
              </w:rPr>
              <w:t xml:space="preserve">оказания на ОРЭМ услуг по управлению изменением режима потребления электрической энергии </w:t>
            </w:r>
            <w:r w:rsidR="005764E5">
              <w:rPr>
                <w:rFonts w:ascii="Garamond" w:hAnsi="Garamond"/>
                <w:bCs/>
                <w:sz w:val="24"/>
                <w:szCs w:val="24"/>
              </w:rPr>
              <w:t>на</w:t>
            </w:r>
            <w:r w:rsidR="005764E5" w:rsidRPr="005764E5">
              <w:rPr>
                <w:rFonts w:ascii="Garamond" w:hAnsi="Garamond"/>
                <w:bCs/>
                <w:sz w:val="24"/>
                <w:szCs w:val="24"/>
              </w:rPr>
              <w:t xml:space="preserve"> входящей в состав Дальневосточного федерального округа отдельной территори</w:t>
            </w:r>
            <w:r w:rsidR="005764E5">
              <w:rPr>
                <w:rFonts w:ascii="Garamond" w:hAnsi="Garamond"/>
                <w:bCs/>
                <w:sz w:val="24"/>
                <w:szCs w:val="24"/>
              </w:rPr>
              <w:t>и</w:t>
            </w:r>
            <w:r w:rsidR="005764E5" w:rsidRPr="005764E5">
              <w:rPr>
                <w:rFonts w:ascii="Garamond" w:hAnsi="Garamond"/>
                <w:bCs/>
                <w:sz w:val="24"/>
                <w:szCs w:val="24"/>
              </w:rPr>
              <w:t>, ранее относившейся к неценовым зонам.</w:t>
            </w:r>
          </w:p>
          <w:p w14:paraId="06591309" w14:textId="77777777" w:rsidR="007749C3" w:rsidRPr="0016305B" w:rsidRDefault="007749C3" w:rsidP="00AE66D5">
            <w:pPr>
              <w:spacing w:after="0" w:line="240" w:lineRule="auto"/>
              <w:jc w:val="both"/>
              <w:rPr>
                <w:rFonts w:ascii="Garamond" w:hAnsi="Garamond"/>
                <w:lang w:eastAsia="ru-RU"/>
              </w:rPr>
            </w:pPr>
            <w:r w:rsidRPr="0016305B">
              <w:rPr>
                <w:rFonts w:ascii="Garamond" w:hAnsi="Garamond"/>
                <w:b/>
                <w:sz w:val="24"/>
                <w:szCs w:val="24"/>
              </w:rPr>
              <w:t>Дата вступления в силу:</w:t>
            </w:r>
            <w:r w:rsidRPr="0016305B">
              <w:rPr>
                <w:rFonts w:ascii="Garamond" w:eastAsia="Times New Roman" w:hAnsi="Garamond"/>
                <w:sz w:val="24"/>
                <w:szCs w:val="24"/>
                <w:lang w:eastAsia="ru-RU"/>
              </w:rPr>
              <w:t xml:space="preserve"> </w:t>
            </w:r>
            <w:r w:rsidR="0095161C">
              <w:rPr>
                <w:rFonts w:ascii="Garamond" w:eastAsia="Times New Roman" w:hAnsi="Garamond"/>
                <w:sz w:val="24"/>
                <w:szCs w:val="24"/>
                <w:lang w:eastAsia="ru-RU"/>
              </w:rPr>
              <w:t xml:space="preserve">1 </w:t>
            </w:r>
            <w:r w:rsidR="00AE66D5" w:rsidRPr="00A8010D">
              <w:rPr>
                <w:rFonts w:ascii="Garamond" w:eastAsia="Times New Roman" w:hAnsi="Garamond"/>
                <w:sz w:val="24"/>
                <w:szCs w:val="24"/>
                <w:lang w:eastAsia="ru-RU"/>
              </w:rPr>
              <w:t>сентября</w:t>
            </w:r>
            <w:r w:rsidR="0095161C">
              <w:rPr>
                <w:rFonts w:ascii="Garamond" w:eastAsia="Times New Roman" w:hAnsi="Garamond"/>
                <w:sz w:val="24"/>
                <w:szCs w:val="24"/>
                <w:lang w:eastAsia="ru-RU"/>
              </w:rPr>
              <w:t xml:space="preserve"> 2025 года.</w:t>
            </w:r>
          </w:p>
        </w:tc>
      </w:tr>
    </w:tbl>
    <w:p w14:paraId="6FB826EE" w14:textId="77777777" w:rsidR="004A3037" w:rsidRPr="0016305B" w:rsidRDefault="004A3037" w:rsidP="004A3037">
      <w:pPr>
        <w:tabs>
          <w:tab w:val="left" w:pos="709"/>
        </w:tabs>
        <w:spacing w:after="0" w:line="240" w:lineRule="auto"/>
        <w:jc w:val="right"/>
        <w:rPr>
          <w:rFonts w:ascii="Garamond" w:hAnsi="Garamond"/>
          <w:b/>
          <w:sz w:val="28"/>
          <w:szCs w:val="28"/>
        </w:rPr>
      </w:pPr>
    </w:p>
    <w:p w14:paraId="66CA80B7" w14:textId="77777777" w:rsidR="008B5D37" w:rsidRPr="00D9024B" w:rsidRDefault="008B5D37" w:rsidP="00304B09">
      <w:pPr>
        <w:keepNext/>
        <w:keepLines/>
        <w:tabs>
          <w:tab w:val="left" w:pos="709"/>
        </w:tabs>
        <w:rPr>
          <w:rFonts w:ascii="Garamond" w:hAnsi="Garamond"/>
          <w:b/>
          <w:sz w:val="26"/>
          <w:szCs w:val="26"/>
        </w:rPr>
      </w:pPr>
      <w:r w:rsidRPr="00D9024B">
        <w:rPr>
          <w:rFonts w:ascii="Garamond" w:hAnsi="Garamond"/>
          <w:b/>
          <w:sz w:val="26"/>
          <w:szCs w:val="26"/>
        </w:rPr>
        <w:t>Предложения по изменениям и дополнениям в РЕГЛАМЕНТ ПОДАЧИ УВЕДОМЛЕНИЙ УЧАСТНИКАМИ ОПТОВОГО РЫНКА (Приложение № 4 к Договору о присоединении к торговой системе оптового рынка)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8B5D37" w:rsidRPr="008B5D37" w14:paraId="06E50DCE" w14:textId="77777777" w:rsidTr="00F422C9">
        <w:trPr>
          <w:trHeight w:val="435"/>
        </w:trPr>
        <w:tc>
          <w:tcPr>
            <w:tcW w:w="1129" w:type="dxa"/>
            <w:vAlign w:val="center"/>
          </w:tcPr>
          <w:p w14:paraId="344E517D" w14:textId="77777777" w:rsidR="008B5D37" w:rsidRPr="008B5D37" w:rsidRDefault="008B5D37" w:rsidP="008B5D37">
            <w:pPr>
              <w:widowControl w:val="0"/>
              <w:spacing w:after="0" w:line="240" w:lineRule="auto"/>
              <w:ind w:left="-113" w:right="-111"/>
              <w:jc w:val="center"/>
              <w:rPr>
                <w:rFonts w:ascii="Garamond" w:eastAsiaTheme="minorHAnsi" w:hAnsi="Garamond" w:cs="Calibri"/>
                <w:b/>
                <w:sz w:val="24"/>
                <w:szCs w:val="24"/>
                <w:lang w:eastAsia="ru-RU"/>
              </w:rPr>
            </w:pPr>
            <w:r w:rsidRPr="008B5D37">
              <w:rPr>
                <w:rFonts w:ascii="Garamond" w:eastAsiaTheme="minorHAnsi" w:hAnsi="Garamond" w:cs="Calibri"/>
                <w:b/>
                <w:sz w:val="24"/>
                <w:szCs w:val="24"/>
                <w:lang w:eastAsia="ru-RU"/>
              </w:rPr>
              <w:t>№</w:t>
            </w:r>
          </w:p>
          <w:p w14:paraId="3B98F031" w14:textId="77777777" w:rsidR="008B5D37" w:rsidRPr="008B5D37" w:rsidRDefault="008B5D37" w:rsidP="008B5D37">
            <w:pPr>
              <w:widowControl w:val="0"/>
              <w:spacing w:after="0" w:line="240" w:lineRule="auto"/>
              <w:ind w:left="-113" w:right="-111"/>
              <w:jc w:val="center"/>
              <w:rPr>
                <w:rFonts w:ascii="Garamond" w:eastAsia="Times New Roman" w:hAnsi="Garamond"/>
                <w:b/>
                <w:color w:val="000000"/>
                <w:sz w:val="24"/>
                <w:szCs w:val="24"/>
                <w:lang w:eastAsia="ru-RU"/>
              </w:rPr>
            </w:pPr>
            <w:r w:rsidRPr="008B5D37">
              <w:rPr>
                <w:rFonts w:ascii="Garamond" w:eastAsiaTheme="minorHAnsi" w:hAnsi="Garamond" w:cs="Calibri"/>
                <w:b/>
                <w:sz w:val="24"/>
                <w:szCs w:val="24"/>
                <w:lang w:eastAsia="ru-RU"/>
              </w:rPr>
              <w:t>пункта</w:t>
            </w:r>
          </w:p>
        </w:tc>
        <w:tc>
          <w:tcPr>
            <w:tcW w:w="6804" w:type="dxa"/>
            <w:vAlign w:val="center"/>
          </w:tcPr>
          <w:p w14:paraId="75436216" w14:textId="77777777" w:rsidR="008B5D37" w:rsidRPr="008B5D37" w:rsidRDefault="008B5D37" w:rsidP="008B5D37">
            <w:pPr>
              <w:widowControl w:val="0"/>
              <w:spacing w:after="0" w:line="240" w:lineRule="auto"/>
              <w:jc w:val="center"/>
              <w:rPr>
                <w:rFonts w:ascii="Garamond" w:eastAsiaTheme="minorHAnsi" w:hAnsi="Garamond" w:cs="Calibri"/>
                <w:b/>
                <w:sz w:val="24"/>
                <w:szCs w:val="24"/>
                <w:lang w:eastAsia="ru-RU"/>
              </w:rPr>
            </w:pPr>
            <w:r w:rsidRPr="008B5D37">
              <w:rPr>
                <w:rFonts w:ascii="Garamond" w:eastAsiaTheme="minorHAnsi" w:hAnsi="Garamond" w:cs="Calibri"/>
                <w:b/>
                <w:sz w:val="24"/>
                <w:szCs w:val="24"/>
                <w:lang w:eastAsia="ru-RU"/>
              </w:rPr>
              <w:t xml:space="preserve">Редакция, действующая на момент </w:t>
            </w:r>
          </w:p>
          <w:p w14:paraId="3516E17A" w14:textId="77777777" w:rsidR="008B5D37" w:rsidRPr="008B5D37" w:rsidRDefault="008B5D37" w:rsidP="008B5D37">
            <w:pPr>
              <w:widowControl w:val="0"/>
              <w:spacing w:after="0" w:line="240" w:lineRule="auto"/>
              <w:jc w:val="center"/>
              <w:rPr>
                <w:rFonts w:ascii="Garamond" w:eastAsiaTheme="minorHAnsi" w:hAnsi="Garamond" w:cs="Calibri"/>
                <w:b/>
                <w:sz w:val="24"/>
                <w:szCs w:val="24"/>
                <w:lang w:eastAsia="ru-RU"/>
              </w:rPr>
            </w:pPr>
            <w:r w:rsidRPr="008B5D37">
              <w:rPr>
                <w:rFonts w:ascii="Garamond" w:eastAsiaTheme="minorHAnsi" w:hAnsi="Garamond" w:cs="Calibri"/>
                <w:b/>
                <w:sz w:val="24"/>
                <w:szCs w:val="24"/>
                <w:lang w:eastAsia="ru-RU"/>
              </w:rPr>
              <w:t>вступления в силу изменений</w:t>
            </w:r>
          </w:p>
        </w:tc>
        <w:tc>
          <w:tcPr>
            <w:tcW w:w="6804" w:type="dxa"/>
            <w:vAlign w:val="center"/>
          </w:tcPr>
          <w:p w14:paraId="49D4C5FC" w14:textId="77777777" w:rsidR="008B5D37" w:rsidRPr="008B5D37" w:rsidRDefault="008B5D37" w:rsidP="008B5D37">
            <w:pPr>
              <w:widowControl w:val="0"/>
              <w:spacing w:after="0" w:line="240" w:lineRule="auto"/>
              <w:jc w:val="center"/>
              <w:rPr>
                <w:rFonts w:ascii="Garamond" w:eastAsiaTheme="minorHAnsi" w:hAnsi="Garamond" w:cs="Calibri"/>
                <w:b/>
                <w:sz w:val="24"/>
                <w:szCs w:val="24"/>
                <w:lang w:eastAsia="ru-RU"/>
              </w:rPr>
            </w:pPr>
            <w:r w:rsidRPr="008B5D37">
              <w:rPr>
                <w:rFonts w:ascii="Garamond" w:eastAsiaTheme="minorHAnsi" w:hAnsi="Garamond" w:cs="Calibri"/>
                <w:b/>
                <w:sz w:val="24"/>
                <w:szCs w:val="24"/>
                <w:lang w:eastAsia="ru-RU"/>
              </w:rPr>
              <w:t xml:space="preserve">Предлагаемая редакция </w:t>
            </w:r>
          </w:p>
          <w:p w14:paraId="02BC2506" w14:textId="77777777" w:rsidR="008B5D37" w:rsidRPr="008B5D37" w:rsidRDefault="008B5D37" w:rsidP="008B5D37">
            <w:pPr>
              <w:widowControl w:val="0"/>
              <w:spacing w:after="0" w:line="240" w:lineRule="auto"/>
              <w:jc w:val="center"/>
              <w:rPr>
                <w:rFonts w:ascii="Garamond" w:eastAsiaTheme="minorHAnsi" w:hAnsi="Garamond" w:cs="Calibri"/>
                <w:b/>
                <w:sz w:val="24"/>
                <w:szCs w:val="24"/>
                <w:lang w:eastAsia="ru-RU"/>
              </w:rPr>
            </w:pPr>
            <w:r w:rsidRPr="008B5D37">
              <w:rPr>
                <w:rFonts w:ascii="Garamond" w:eastAsiaTheme="minorHAnsi" w:hAnsi="Garamond" w:cs="Calibri"/>
                <w:sz w:val="24"/>
                <w:szCs w:val="24"/>
                <w:lang w:eastAsia="ru-RU"/>
              </w:rPr>
              <w:t>(изменения выделены цветом)</w:t>
            </w:r>
          </w:p>
        </w:tc>
      </w:tr>
      <w:tr w:rsidR="008B5D37" w:rsidRPr="008B5D37" w14:paraId="18A77A89" w14:textId="77777777" w:rsidTr="00F422C9">
        <w:trPr>
          <w:trHeight w:val="435"/>
        </w:trPr>
        <w:tc>
          <w:tcPr>
            <w:tcW w:w="1129" w:type="dxa"/>
          </w:tcPr>
          <w:p w14:paraId="1C4F5B47" w14:textId="77777777" w:rsidR="008B5D37" w:rsidRPr="008B5D37" w:rsidRDefault="008B5D37" w:rsidP="008B5D37">
            <w:pPr>
              <w:widowControl w:val="0"/>
              <w:spacing w:before="120" w:after="120" w:line="240" w:lineRule="auto"/>
              <w:jc w:val="center"/>
              <w:rPr>
                <w:rFonts w:ascii="Garamond" w:eastAsia="Times New Roman" w:hAnsi="Garamond" w:cs="Garamond"/>
                <w:b/>
                <w:bCs/>
                <w:sz w:val="24"/>
                <w:szCs w:val="24"/>
                <w:lang w:eastAsia="ru-RU"/>
              </w:rPr>
            </w:pPr>
            <w:r w:rsidRPr="008B5D37">
              <w:rPr>
                <w:rFonts w:ascii="Garamond" w:eastAsia="Times New Roman" w:hAnsi="Garamond" w:cs="Garamond"/>
                <w:b/>
                <w:bCs/>
                <w:sz w:val="24"/>
                <w:szCs w:val="24"/>
                <w:lang w:eastAsia="ru-RU"/>
              </w:rPr>
              <w:t>8.1.2.1</w:t>
            </w:r>
          </w:p>
        </w:tc>
        <w:tc>
          <w:tcPr>
            <w:tcW w:w="6804" w:type="dxa"/>
          </w:tcPr>
          <w:p w14:paraId="2B6D692F" w14:textId="77777777" w:rsidR="008B5D37" w:rsidRPr="008B5D37" w:rsidRDefault="008B5D37" w:rsidP="008B5D37">
            <w:pPr>
              <w:widowControl w:val="0"/>
              <w:suppressAutoHyphens/>
              <w:spacing w:before="120" w:after="120" w:line="240" w:lineRule="auto"/>
              <w:jc w:val="both"/>
              <w:outlineLvl w:val="2"/>
              <w:rPr>
                <w:rFonts w:ascii="Garamond" w:eastAsia="Times New Roman" w:hAnsi="Garamond"/>
                <w:bCs/>
                <w:iCs/>
                <w:lang w:eastAsia="ru-RU"/>
              </w:rPr>
            </w:pPr>
            <w:r w:rsidRPr="008B5D37">
              <w:rPr>
                <w:rFonts w:ascii="Garamond" w:eastAsia="Times New Roman" w:hAnsi="Garamond"/>
                <w:bCs/>
                <w:iCs/>
                <w:lang w:eastAsia="ru-RU"/>
              </w:rPr>
              <w:t xml:space="preserve">Субъект оптового рынка должен подать уведомление о готовности к оказанию услуг по управлению изменением режима потребления электрической энергии в отношении агрегированного объекта управления до 9 часов 30 минут по московскому времени </w:t>
            </w:r>
            <w:r w:rsidRPr="00987681">
              <w:rPr>
                <w:rFonts w:ascii="Garamond" w:eastAsia="Times New Roman" w:hAnsi="Garamond"/>
                <w:bCs/>
                <w:iCs/>
                <w:highlight w:val="yellow"/>
                <w:lang w:eastAsia="ru-RU"/>
              </w:rPr>
              <w:t>торговых суток</w:t>
            </w:r>
            <w:r w:rsidRPr="008B5D37">
              <w:rPr>
                <w:rFonts w:ascii="Garamond" w:eastAsia="Times New Roman" w:hAnsi="Garamond"/>
                <w:b/>
                <w:bCs/>
                <w:iCs/>
                <w:lang w:eastAsia="ru-RU"/>
              </w:rPr>
              <w:t xml:space="preserve"> </w:t>
            </w:r>
            <w:r w:rsidRPr="008B5D37">
              <w:rPr>
                <w:rFonts w:ascii="Garamond" w:eastAsia="Times New Roman" w:hAnsi="Garamond"/>
                <w:bCs/>
                <w:iCs/>
                <w:lang w:eastAsia="ru-RU"/>
              </w:rPr>
              <w:t>в отношении операционных суток, являющихся рабочими днями.</w:t>
            </w:r>
          </w:p>
        </w:tc>
        <w:tc>
          <w:tcPr>
            <w:tcW w:w="6804" w:type="dxa"/>
          </w:tcPr>
          <w:p w14:paraId="1F68F5B9" w14:textId="77777777" w:rsidR="008B5D37" w:rsidRPr="008B5D37" w:rsidRDefault="008B5D37" w:rsidP="008B5D37">
            <w:pPr>
              <w:widowControl w:val="0"/>
              <w:suppressAutoHyphens/>
              <w:spacing w:before="120" w:after="120" w:line="240" w:lineRule="auto"/>
              <w:jc w:val="both"/>
              <w:outlineLvl w:val="2"/>
              <w:rPr>
                <w:rFonts w:ascii="Garamond" w:eastAsia="Times New Roman" w:hAnsi="Garamond"/>
                <w:bCs/>
                <w:iCs/>
                <w:lang w:eastAsia="ru-RU"/>
              </w:rPr>
            </w:pPr>
            <w:r w:rsidRPr="008B5D37">
              <w:rPr>
                <w:rFonts w:ascii="Garamond" w:eastAsia="Times New Roman" w:hAnsi="Garamond"/>
                <w:bCs/>
                <w:iCs/>
                <w:lang w:eastAsia="ru-RU"/>
              </w:rPr>
              <w:t xml:space="preserve">Субъект оптового рынка должен подать уведомление о готовности к оказанию услуг по управлению изменением режима потребления электрической энергии в отношении агрегированного объекта управления до 9 часов 30 минут по </w:t>
            </w:r>
            <w:r w:rsidRPr="008B5D37">
              <w:rPr>
                <w:rFonts w:ascii="Garamond" w:eastAsia="Batang" w:hAnsi="Garamond" w:cs="Garamond"/>
                <w:lang w:eastAsia="ar-SA"/>
              </w:rPr>
              <w:t xml:space="preserve">московскому времени </w:t>
            </w:r>
            <w:r w:rsidRPr="00987681">
              <w:rPr>
                <w:rFonts w:ascii="Garamond" w:eastAsia="Batang" w:hAnsi="Garamond" w:cs="Garamond"/>
                <w:highlight w:val="yellow"/>
                <w:lang w:eastAsia="ar-SA"/>
              </w:rPr>
              <w:t xml:space="preserve">суток </w:t>
            </w:r>
            <w:r w:rsidRPr="00987681">
              <w:rPr>
                <w:rFonts w:ascii="Garamond" w:eastAsia="Batang" w:hAnsi="Garamond" w:cs="Garamond"/>
                <w:i/>
                <w:iCs/>
                <w:highlight w:val="yellow"/>
                <w:lang w:eastAsia="ar-SA"/>
              </w:rPr>
              <w:t>Х-1</w:t>
            </w:r>
            <w:r w:rsidRPr="00987681">
              <w:rPr>
                <w:rFonts w:ascii="Garamond" w:eastAsia="Batang" w:hAnsi="Garamond" w:cs="Garamond"/>
                <w:highlight w:val="yellow"/>
                <w:lang w:eastAsia="ar-SA"/>
              </w:rPr>
              <w:t xml:space="preserve"> для АОУ, расположенных в первой и второй ценовой зоне (за исключением отдельной территории, входящей в состав Дальневосточного федерального округа, ранее относившейся к неценовым зонам), и не позднее 14 часов 00 минут по московскому времени суток </w:t>
            </w:r>
            <w:r w:rsidRPr="00987681">
              <w:rPr>
                <w:rFonts w:ascii="Garamond" w:eastAsia="Batang" w:hAnsi="Garamond" w:cs="Garamond"/>
                <w:i/>
                <w:iCs/>
                <w:highlight w:val="yellow"/>
                <w:lang w:eastAsia="ar-SA"/>
              </w:rPr>
              <w:t>Х-2</w:t>
            </w:r>
            <w:r w:rsidRPr="00987681">
              <w:rPr>
                <w:rFonts w:ascii="Garamond" w:eastAsia="Batang" w:hAnsi="Garamond" w:cs="Garamond"/>
                <w:highlight w:val="yellow"/>
                <w:lang w:eastAsia="ar-SA"/>
              </w:rPr>
              <w:t xml:space="preserve"> для АОУ, расположенных на отдельной территории, входящей в состав Дальневосточного федерального округа, ранее относившейся к неценовым зонам,</w:t>
            </w:r>
            <w:r w:rsidRPr="008B5D37">
              <w:rPr>
                <w:rFonts w:ascii="Garamond" w:eastAsia="Batang" w:hAnsi="Garamond" w:cs="Garamond"/>
                <w:lang w:eastAsia="ar-SA"/>
              </w:rPr>
              <w:t xml:space="preserve"> </w:t>
            </w:r>
            <w:r w:rsidRPr="008B5D37">
              <w:rPr>
                <w:rFonts w:ascii="Garamond" w:eastAsia="Times New Roman" w:hAnsi="Garamond"/>
                <w:bCs/>
                <w:iCs/>
                <w:lang w:eastAsia="ru-RU"/>
              </w:rPr>
              <w:t xml:space="preserve">в отношении операционных суток </w:t>
            </w:r>
            <w:r w:rsidRPr="00987681">
              <w:rPr>
                <w:rFonts w:ascii="Garamond" w:eastAsia="Times New Roman" w:hAnsi="Garamond"/>
                <w:bCs/>
                <w:i/>
                <w:iCs/>
                <w:highlight w:val="yellow"/>
                <w:lang w:val="en-US" w:eastAsia="ru-RU"/>
              </w:rPr>
              <w:t>X</w:t>
            </w:r>
            <w:r w:rsidRPr="008B5D37">
              <w:rPr>
                <w:rFonts w:ascii="Garamond" w:eastAsia="Times New Roman" w:hAnsi="Garamond"/>
                <w:bCs/>
                <w:iCs/>
                <w:lang w:eastAsia="ru-RU"/>
              </w:rPr>
              <w:t xml:space="preserve">, являющихся </w:t>
            </w:r>
            <w:r w:rsidRPr="008B5D37">
              <w:rPr>
                <w:rFonts w:ascii="Garamond" w:eastAsia="Times New Roman" w:hAnsi="Garamond"/>
                <w:bCs/>
                <w:iCs/>
                <w:lang w:eastAsia="ru-RU"/>
              </w:rPr>
              <w:lastRenderedPageBreak/>
              <w:t>рабочими днями.</w:t>
            </w:r>
          </w:p>
        </w:tc>
      </w:tr>
      <w:tr w:rsidR="008B5D37" w:rsidRPr="008B5D37" w14:paraId="57F50411" w14:textId="77777777" w:rsidTr="00F422C9">
        <w:trPr>
          <w:trHeight w:val="435"/>
        </w:trPr>
        <w:tc>
          <w:tcPr>
            <w:tcW w:w="1129" w:type="dxa"/>
          </w:tcPr>
          <w:p w14:paraId="6C149E10" w14:textId="77777777" w:rsidR="008B5D37" w:rsidRPr="008B5D37" w:rsidRDefault="008B5D37" w:rsidP="008B5D37">
            <w:pPr>
              <w:widowControl w:val="0"/>
              <w:spacing w:before="120" w:after="120" w:line="240" w:lineRule="auto"/>
              <w:jc w:val="center"/>
              <w:rPr>
                <w:rFonts w:ascii="Garamond" w:eastAsia="Times New Roman" w:hAnsi="Garamond" w:cs="Garamond"/>
                <w:b/>
                <w:bCs/>
                <w:sz w:val="24"/>
                <w:szCs w:val="24"/>
                <w:lang w:eastAsia="ru-RU"/>
              </w:rPr>
            </w:pPr>
            <w:r w:rsidRPr="008B5D37">
              <w:rPr>
                <w:rFonts w:ascii="Garamond" w:eastAsia="Times New Roman" w:hAnsi="Garamond" w:cs="Garamond"/>
                <w:b/>
                <w:bCs/>
                <w:sz w:val="24"/>
                <w:szCs w:val="24"/>
                <w:lang w:eastAsia="ru-RU"/>
              </w:rPr>
              <w:lastRenderedPageBreak/>
              <w:t>8.1.3.2</w:t>
            </w:r>
          </w:p>
        </w:tc>
        <w:tc>
          <w:tcPr>
            <w:tcW w:w="6804" w:type="dxa"/>
          </w:tcPr>
          <w:p w14:paraId="6E00CE86" w14:textId="77777777" w:rsidR="008B5D37" w:rsidRPr="008B5D37" w:rsidRDefault="008B5D37" w:rsidP="008B5D37">
            <w:pPr>
              <w:widowControl w:val="0"/>
              <w:suppressAutoHyphens/>
              <w:spacing w:before="120" w:after="120" w:line="240" w:lineRule="auto"/>
              <w:jc w:val="both"/>
              <w:outlineLvl w:val="3"/>
              <w:rPr>
                <w:rFonts w:ascii="Garamond" w:eastAsia="Times New Roman" w:hAnsi="Garamond"/>
              </w:rPr>
            </w:pPr>
            <w:r w:rsidRPr="008B5D37">
              <w:rPr>
                <w:rFonts w:ascii="Garamond" w:eastAsia="Times New Roman" w:hAnsi="Garamond"/>
              </w:rPr>
              <w:t xml:space="preserve">К 10 часам 30 минутам по московскому времени </w:t>
            </w:r>
            <w:r w:rsidRPr="00987681">
              <w:rPr>
                <w:rFonts w:ascii="Garamond" w:eastAsia="Times New Roman" w:hAnsi="Garamond"/>
                <w:highlight w:val="yellow"/>
              </w:rPr>
              <w:t>торговых суток</w:t>
            </w:r>
            <w:r w:rsidRPr="008B5D37">
              <w:rPr>
                <w:rFonts w:ascii="Garamond" w:eastAsia="Times New Roman" w:hAnsi="Garamond"/>
              </w:rPr>
              <w:t xml:space="preserve"> СО должен рассмотреть поданные субъектами оптового рынка уведомления о </w:t>
            </w:r>
            <w:r w:rsidRPr="008B5D37">
              <w:rPr>
                <w:rFonts w:ascii="Garamond" w:eastAsia="Times New Roman" w:hAnsi="Garamond"/>
                <w:lang w:eastAsia="ru-RU"/>
              </w:rPr>
              <w:t xml:space="preserve">готовности к оказанию услуг по управлению изменением режима потребления электрической энергии </w:t>
            </w:r>
            <w:r w:rsidRPr="008B5D37">
              <w:rPr>
                <w:rFonts w:ascii="Garamond" w:eastAsia="Times New Roman" w:hAnsi="Garamond"/>
              </w:rPr>
              <w:t>и предоставить соответствующим субъектам оптового рынка информацию о результатах рассмотрения таких уведомлений и принятия (непринятия) их к учету полностью (по всем указанным в уведомлении объектам регулирования) или в части</w:t>
            </w:r>
            <w:r w:rsidRPr="008B5D37">
              <w:rPr>
                <w:rFonts w:ascii="Garamond" w:hAnsi="Garamond"/>
                <w:sz w:val="16"/>
              </w:rPr>
              <w:t xml:space="preserve">) </w:t>
            </w:r>
            <w:r w:rsidRPr="008B5D37">
              <w:rPr>
                <w:rFonts w:ascii="Garamond" w:eastAsia="Times New Roman" w:hAnsi="Garamond"/>
              </w:rPr>
              <w:t>посредством размещения в ИС «Обеспечения работы механизмов управления спросом на электрическую энергию».</w:t>
            </w:r>
          </w:p>
          <w:p w14:paraId="2FFFD2E8" w14:textId="77777777" w:rsidR="008B5D37" w:rsidRPr="008B5D37" w:rsidRDefault="008B5D37" w:rsidP="008B5D37">
            <w:pPr>
              <w:widowControl w:val="0"/>
              <w:suppressAutoHyphens/>
              <w:spacing w:before="120" w:after="120" w:line="240" w:lineRule="auto"/>
              <w:jc w:val="both"/>
              <w:outlineLvl w:val="2"/>
              <w:rPr>
                <w:rFonts w:ascii="Garamond" w:eastAsia="Times New Roman" w:hAnsi="Garamond"/>
                <w:bCs/>
                <w:iCs/>
                <w:lang w:eastAsia="ru-RU"/>
              </w:rPr>
            </w:pPr>
          </w:p>
          <w:p w14:paraId="044ADB3D" w14:textId="77777777" w:rsidR="008B5D37" w:rsidRPr="008B5D37" w:rsidRDefault="008B5D37" w:rsidP="008B5D37">
            <w:pPr>
              <w:widowControl w:val="0"/>
              <w:suppressAutoHyphens/>
              <w:spacing w:before="120" w:after="120" w:line="240" w:lineRule="auto"/>
              <w:jc w:val="both"/>
              <w:outlineLvl w:val="2"/>
              <w:rPr>
                <w:rFonts w:ascii="Garamond" w:eastAsia="Times New Roman" w:hAnsi="Garamond"/>
                <w:bCs/>
                <w:iCs/>
                <w:lang w:eastAsia="ru-RU"/>
              </w:rPr>
            </w:pPr>
          </w:p>
          <w:p w14:paraId="46C9552D" w14:textId="77777777" w:rsidR="008B5D37" w:rsidRPr="008B5D37" w:rsidRDefault="008B5D37" w:rsidP="008B5D37">
            <w:pPr>
              <w:widowControl w:val="0"/>
              <w:suppressAutoHyphens/>
              <w:spacing w:before="120" w:after="120" w:line="240" w:lineRule="auto"/>
              <w:jc w:val="both"/>
              <w:outlineLvl w:val="2"/>
              <w:rPr>
                <w:rFonts w:ascii="Garamond" w:eastAsia="Times New Roman" w:hAnsi="Garamond"/>
                <w:bCs/>
                <w:iCs/>
                <w:lang w:eastAsia="ru-RU"/>
              </w:rPr>
            </w:pPr>
          </w:p>
          <w:p w14:paraId="34D58B05" w14:textId="77777777" w:rsidR="008B5D37" w:rsidRPr="008B5D37" w:rsidRDefault="008B5D37" w:rsidP="008B5D37">
            <w:pPr>
              <w:widowControl w:val="0"/>
              <w:suppressAutoHyphens/>
              <w:spacing w:before="120" w:after="120" w:line="240" w:lineRule="auto"/>
              <w:jc w:val="both"/>
              <w:outlineLvl w:val="2"/>
              <w:rPr>
                <w:rFonts w:ascii="Garamond" w:eastAsia="Times New Roman" w:hAnsi="Garamond"/>
                <w:bCs/>
                <w:iCs/>
                <w:lang w:eastAsia="ru-RU"/>
              </w:rPr>
            </w:pPr>
          </w:p>
          <w:p w14:paraId="7F431954" w14:textId="77777777" w:rsidR="008B5D37" w:rsidRPr="008B5D37" w:rsidRDefault="008B5D37" w:rsidP="008B5D37">
            <w:pPr>
              <w:widowControl w:val="0"/>
              <w:suppressAutoHyphens/>
              <w:spacing w:before="120" w:after="120" w:line="240" w:lineRule="auto"/>
              <w:jc w:val="both"/>
              <w:outlineLvl w:val="2"/>
              <w:rPr>
                <w:rFonts w:ascii="Garamond" w:eastAsia="Times New Roman" w:hAnsi="Garamond"/>
                <w:bCs/>
                <w:iCs/>
                <w:lang w:eastAsia="ru-RU"/>
              </w:rPr>
            </w:pPr>
          </w:p>
          <w:p w14:paraId="4C2F958A" w14:textId="77777777" w:rsidR="008B5D37" w:rsidRPr="008B5D37" w:rsidRDefault="008B5D37" w:rsidP="008B5D37">
            <w:pPr>
              <w:widowControl w:val="0"/>
              <w:suppressAutoHyphens/>
              <w:spacing w:before="120" w:after="120" w:line="240" w:lineRule="auto"/>
              <w:jc w:val="both"/>
              <w:outlineLvl w:val="2"/>
              <w:rPr>
                <w:rFonts w:ascii="Garamond" w:eastAsia="Times New Roman" w:hAnsi="Garamond"/>
                <w:bCs/>
                <w:iCs/>
                <w:lang w:eastAsia="ru-RU"/>
              </w:rPr>
            </w:pPr>
            <w:r w:rsidRPr="008B5D37">
              <w:rPr>
                <w:rFonts w:ascii="Garamond" w:eastAsia="Times New Roman" w:hAnsi="Garamond"/>
                <w:bCs/>
                <w:iCs/>
                <w:lang w:eastAsia="ru-RU"/>
              </w:rPr>
              <w:t>При этом, если до истечения срока подачи уведомлений о готовности к оказанию услуг по управлению изменением режима потребления электрической энергии, указанного в п. 8.1.2.1 настоящего Регламента, участник оптового рынка внесет изменения в уведомление в отношении одного и того же агрегированного объекта управления на одни и те же операционные сутки, то рассматривается только последнее по времени изменения уведомление.</w:t>
            </w:r>
          </w:p>
        </w:tc>
        <w:tc>
          <w:tcPr>
            <w:tcW w:w="6804" w:type="dxa"/>
          </w:tcPr>
          <w:p w14:paraId="5888A9DF" w14:textId="77777777" w:rsidR="008B5D37" w:rsidRPr="008B5D37" w:rsidRDefault="008B5D37" w:rsidP="008B5D37">
            <w:pPr>
              <w:widowControl w:val="0"/>
              <w:suppressAutoHyphens/>
              <w:spacing w:before="120" w:after="120" w:line="240" w:lineRule="auto"/>
              <w:jc w:val="both"/>
              <w:outlineLvl w:val="3"/>
              <w:rPr>
                <w:rFonts w:ascii="Garamond" w:eastAsia="Times New Roman" w:hAnsi="Garamond"/>
              </w:rPr>
            </w:pPr>
            <w:r w:rsidRPr="008B5D37">
              <w:rPr>
                <w:rFonts w:ascii="Garamond" w:eastAsia="Times New Roman" w:hAnsi="Garamond"/>
              </w:rPr>
              <w:t xml:space="preserve">К 10 часам 30 минутам по московскому времени </w:t>
            </w:r>
            <w:r w:rsidRPr="00987681">
              <w:rPr>
                <w:rFonts w:ascii="Garamond" w:eastAsia="Batang" w:hAnsi="Garamond" w:cs="Garamond"/>
                <w:highlight w:val="yellow"/>
                <w:lang w:eastAsia="ar-SA"/>
              </w:rPr>
              <w:t xml:space="preserve">суток </w:t>
            </w:r>
            <w:r w:rsidRPr="00987681">
              <w:rPr>
                <w:rFonts w:ascii="Garamond" w:eastAsia="Batang" w:hAnsi="Garamond" w:cs="Garamond"/>
                <w:i/>
                <w:highlight w:val="yellow"/>
                <w:lang w:eastAsia="ar-SA"/>
              </w:rPr>
              <w:t>Х-1</w:t>
            </w:r>
            <w:r w:rsidRPr="00987681">
              <w:rPr>
                <w:rFonts w:ascii="Garamond" w:eastAsia="Batang" w:hAnsi="Garamond" w:cs="Garamond"/>
                <w:highlight w:val="yellow"/>
                <w:lang w:eastAsia="ar-SA"/>
              </w:rPr>
              <w:t xml:space="preserve"> для АОУ, расположенных в первой и второй ценовой зоне (за исключением отдельной территории, входящей в состав Дальневосточного федерального округа, ранее относившейся к неценовым зонам)</w:t>
            </w:r>
            <w:r w:rsidRPr="008B75E6">
              <w:rPr>
                <w:rFonts w:ascii="Garamond" w:eastAsia="Batang" w:hAnsi="Garamond" w:cs="Garamond"/>
                <w:bCs/>
                <w:iCs/>
                <w:highlight w:val="yellow"/>
                <w:lang w:eastAsia="ar-SA"/>
              </w:rPr>
              <w:t>,</w:t>
            </w:r>
            <w:r w:rsidRPr="00987681">
              <w:rPr>
                <w:rFonts w:ascii="Garamond" w:eastAsia="Batang" w:hAnsi="Garamond" w:cs="Garamond"/>
                <w:highlight w:val="yellow"/>
                <w:lang w:eastAsia="ar-SA"/>
              </w:rPr>
              <w:t xml:space="preserve"> и не позднее 15 часов 00 минут </w:t>
            </w:r>
            <w:r w:rsidRPr="00987681">
              <w:rPr>
                <w:rFonts w:ascii="Garamond" w:eastAsia="Batang" w:hAnsi="Garamond" w:cs="Garamond"/>
                <w:bCs/>
                <w:iCs/>
                <w:highlight w:val="yellow"/>
                <w:lang w:eastAsia="ar-SA"/>
              </w:rPr>
              <w:t>по</w:t>
            </w:r>
            <w:r w:rsidRPr="00987681">
              <w:rPr>
                <w:rFonts w:ascii="Garamond" w:eastAsia="Batang" w:hAnsi="Garamond" w:cs="Garamond"/>
                <w:b/>
                <w:bCs/>
                <w:iCs/>
                <w:highlight w:val="yellow"/>
                <w:lang w:eastAsia="ar-SA"/>
              </w:rPr>
              <w:t xml:space="preserve"> </w:t>
            </w:r>
            <w:r w:rsidRPr="00987681">
              <w:rPr>
                <w:rFonts w:ascii="Garamond" w:eastAsia="Batang" w:hAnsi="Garamond" w:cs="Garamond"/>
                <w:highlight w:val="yellow"/>
                <w:lang w:eastAsia="ar-SA"/>
              </w:rPr>
              <w:t>московско</w:t>
            </w:r>
            <w:r w:rsidRPr="00987681">
              <w:rPr>
                <w:rFonts w:ascii="Garamond" w:eastAsia="Batang" w:hAnsi="Garamond" w:cs="Garamond"/>
                <w:bCs/>
                <w:iCs/>
                <w:highlight w:val="yellow"/>
                <w:lang w:eastAsia="ar-SA"/>
              </w:rPr>
              <w:t>му</w:t>
            </w:r>
            <w:r w:rsidRPr="00987681">
              <w:rPr>
                <w:rFonts w:ascii="Garamond" w:eastAsia="Batang" w:hAnsi="Garamond" w:cs="Garamond"/>
                <w:highlight w:val="yellow"/>
                <w:lang w:eastAsia="ar-SA"/>
              </w:rPr>
              <w:t xml:space="preserve"> времени суток </w:t>
            </w:r>
            <w:r w:rsidRPr="00987681">
              <w:rPr>
                <w:rFonts w:ascii="Garamond" w:eastAsia="Batang" w:hAnsi="Garamond" w:cs="Garamond"/>
                <w:i/>
                <w:highlight w:val="yellow"/>
                <w:lang w:eastAsia="ar-SA"/>
              </w:rPr>
              <w:t>Х-2</w:t>
            </w:r>
            <w:r w:rsidRPr="00987681">
              <w:rPr>
                <w:rFonts w:ascii="Garamond" w:eastAsia="Batang" w:hAnsi="Garamond" w:cs="Garamond"/>
                <w:highlight w:val="yellow"/>
                <w:lang w:eastAsia="ar-SA"/>
              </w:rPr>
              <w:t xml:space="preserve"> для АОУ, расположенных на отдельной территории, входящей в состав Дальневосточного федерального округа, ранее относившейся к неценовым зонам</w:t>
            </w:r>
            <w:r w:rsidRPr="008B75E6">
              <w:rPr>
                <w:rFonts w:ascii="Garamond" w:eastAsia="Batang" w:hAnsi="Garamond" w:cs="Garamond"/>
                <w:bCs/>
                <w:iCs/>
                <w:highlight w:val="yellow"/>
                <w:lang w:eastAsia="ar-SA"/>
              </w:rPr>
              <w:t>,</w:t>
            </w:r>
            <w:r w:rsidRPr="008B5D37">
              <w:rPr>
                <w:rFonts w:ascii="Garamond" w:eastAsia="Batang" w:hAnsi="Garamond" w:cs="Garamond"/>
                <w:b/>
                <w:bCs/>
                <w:iCs/>
                <w:lang w:eastAsia="ar-SA"/>
              </w:rPr>
              <w:t xml:space="preserve"> </w:t>
            </w:r>
            <w:r w:rsidRPr="008B5D37">
              <w:rPr>
                <w:rFonts w:ascii="Garamond" w:eastAsia="Times New Roman" w:hAnsi="Garamond"/>
              </w:rPr>
              <w:t xml:space="preserve">СО должен рассмотреть поданные субъектами оптового рынка уведомления о </w:t>
            </w:r>
            <w:r w:rsidRPr="008B5D37">
              <w:rPr>
                <w:rFonts w:ascii="Garamond" w:eastAsia="Times New Roman" w:hAnsi="Garamond"/>
                <w:lang w:eastAsia="ru-RU"/>
              </w:rPr>
              <w:t xml:space="preserve">готовности к оказанию услуг по управлению изменением режима потребления электрической энергии </w:t>
            </w:r>
            <w:r w:rsidRPr="008B5D37">
              <w:rPr>
                <w:rFonts w:ascii="Garamond" w:eastAsia="Times New Roman" w:hAnsi="Garamond"/>
              </w:rPr>
              <w:t>и предоставить соответствующим субъектам оптового рынка информацию о результатах рассмотрения таких уведомлений и принятия (непринятия) их к учету полностью (по всем указанным в уведомлении объектам регулирования) или в части</w:t>
            </w:r>
            <w:r w:rsidRPr="008B5D37">
              <w:rPr>
                <w:rFonts w:ascii="Garamond" w:hAnsi="Garamond"/>
                <w:sz w:val="16"/>
              </w:rPr>
              <w:t xml:space="preserve">) </w:t>
            </w:r>
            <w:r w:rsidRPr="008B5D37">
              <w:rPr>
                <w:rFonts w:ascii="Garamond" w:eastAsia="Times New Roman" w:hAnsi="Garamond"/>
              </w:rPr>
              <w:t>посредством размещения в ИС «Обеспечения работы механизмов управления спросом на электрическую энергию».</w:t>
            </w:r>
          </w:p>
          <w:p w14:paraId="0DE9A895" w14:textId="77777777" w:rsidR="008B5D37" w:rsidRPr="008B5D37" w:rsidRDefault="008B5D37" w:rsidP="008B5D37">
            <w:pPr>
              <w:spacing w:before="120" w:after="120" w:line="240" w:lineRule="auto"/>
              <w:ind w:firstLine="612"/>
              <w:jc w:val="both"/>
              <w:rPr>
                <w:rFonts w:ascii="Garamond" w:eastAsia="Times New Roman" w:hAnsi="Garamond"/>
                <w:b/>
                <w:sz w:val="24"/>
                <w:szCs w:val="20"/>
                <w:lang w:eastAsia="ru-RU"/>
              </w:rPr>
            </w:pPr>
            <w:r w:rsidRPr="008B5D37">
              <w:rPr>
                <w:rFonts w:ascii="Garamond" w:eastAsia="Times New Roman" w:hAnsi="Garamond"/>
                <w:lang w:eastAsia="ru-RU"/>
              </w:rPr>
              <w:t>При этом, если до истечения срока подачи уведомлений о готовности к оказанию услуг по управлению изменением режима потребления электрической энергии, указанного в п. 8.1.2.1 настоящего Регламента, участник оптового рынка внесет изменения в уведомление в отношении одного и того же агрегированного объекта управления на одни и те же операционные сутки, то рассматривается только последнее по времени изменения уведомление.</w:t>
            </w:r>
          </w:p>
        </w:tc>
      </w:tr>
      <w:tr w:rsidR="008B5D37" w:rsidRPr="008B5D37" w14:paraId="54CEBA49" w14:textId="77777777" w:rsidTr="00F422C9">
        <w:trPr>
          <w:trHeight w:val="435"/>
        </w:trPr>
        <w:tc>
          <w:tcPr>
            <w:tcW w:w="1129" w:type="dxa"/>
          </w:tcPr>
          <w:p w14:paraId="6DA9D2E5" w14:textId="77777777" w:rsidR="008B5D37" w:rsidRPr="008B5D37" w:rsidRDefault="008B5D37" w:rsidP="008B5D37">
            <w:pPr>
              <w:widowControl w:val="0"/>
              <w:spacing w:before="120" w:after="120" w:line="240" w:lineRule="auto"/>
              <w:jc w:val="center"/>
              <w:rPr>
                <w:rFonts w:ascii="Garamond" w:eastAsia="Times New Roman" w:hAnsi="Garamond" w:cs="Garamond"/>
                <w:b/>
                <w:bCs/>
                <w:sz w:val="24"/>
                <w:szCs w:val="24"/>
                <w:lang w:eastAsia="ru-RU"/>
              </w:rPr>
            </w:pPr>
            <w:r w:rsidRPr="008B5D37">
              <w:rPr>
                <w:rFonts w:ascii="Garamond" w:eastAsia="Times New Roman" w:hAnsi="Garamond" w:cs="Garamond"/>
                <w:b/>
                <w:bCs/>
                <w:sz w:val="24"/>
                <w:szCs w:val="24"/>
                <w:lang w:eastAsia="ru-RU"/>
              </w:rPr>
              <w:t>8.3.1</w:t>
            </w:r>
          </w:p>
        </w:tc>
        <w:tc>
          <w:tcPr>
            <w:tcW w:w="6804" w:type="dxa"/>
          </w:tcPr>
          <w:p w14:paraId="270C896A" w14:textId="77777777" w:rsidR="008B5D37" w:rsidRPr="008B5D37" w:rsidRDefault="008B5D37" w:rsidP="008B5D37">
            <w:pPr>
              <w:widowControl w:val="0"/>
              <w:suppressAutoHyphens/>
              <w:spacing w:before="120" w:after="120" w:line="240" w:lineRule="auto"/>
              <w:jc w:val="both"/>
              <w:outlineLvl w:val="3"/>
              <w:rPr>
                <w:rFonts w:ascii="Garamond" w:eastAsia="Times New Roman" w:hAnsi="Garamond"/>
              </w:rPr>
            </w:pPr>
            <w:r w:rsidRPr="008B5D37">
              <w:rPr>
                <w:rFonts w:ascii="Garamond" w:eastAsia="Times New Roman" w:hAnsi="Garamond"/>
                <w:szCs w:val="20"/>
              </w:rPr>
              <w:t xml:space="preserve">Уведомления о нехарактерном графике потребления объекта регулирования в сутки </w:t>
            </w:r>
            <w:r w:rsidRPr="008B5D37">
              <w:rPr>
                <w:rFonts w:ascii="Garamond" w:eastAsia="Times New Roman" w:hAnsi="Garamond"/>
                <w:i/>
                <w:szCs w:val="20"/>
              </w:rPr>
              <w:t>X</w:t>
            </w:r>
            <w:r w:rsidRPr="008B5D37">
              <w:rPr>
                <w:rFonts w:ascii="Garamond" w:eastAsia="Times New Roman" w:hAnsi="Garamond"/>
                <w:szCs w:val="20"/>
              </w:rPr>
              <w:t xml:space="preserve"> подаются субъектом оптового рынка СО не позднее 16-00 суток </w:t>
            </w:r>
            <w:r w:rsidRPr="008B5D37">
              <w:rPr>
                <w:rFonts w:ascii="Garamond" w:eastAsia="Times New Roman" w:hAnsi="Garamond"/>
                <w:i/>
                <w:szCs w:val="20"/>
                <w:lang w:val="en-US"/>
              </w:rPr>
              <w:t>X</w:t>
            </w:r>
            <w:r w:rsidRPr="008B5D37">
              <w:rPr>
                <w:rFonts w:ascii="Garamond" w:eastAsia="Times New Roman" w:hAnsi="Garamond"/>
                <w:szCs w:val="20"/>
              </w:rPr>
              <w:t xml:space="preserve">+3, где </w:t>
            </w:r>
            <w:r w:rsidRPr="008B5D37">
              <w:rPr>
                <w:rFonts w:ascii="Garamond" w:eastAsia="Times New Roman" w:hAnsi="Garamond"/>
                <w:i/>
                <w:szCs w:val="20"/>
              </w:rPr>
              <w:t>X</w:t>
            </w:r>
            <w:r w:rsidRPr="008B5D37">
              <w:rPr>
                <w:rFonts w:ascii="Garamond" w:eastAsia="Times New Roman" w:hAnsi="Garamond"/>
                <w:szCs w:val="20"/>
              </w:rPr>
              <w:t xml:space="preserve">+1, </w:t>
            </w:r>
            <w:r w:rsidRPr="008B5D37">
              <w:rPr>
                <w:rFonts w:ascii="Garamond" w:eastAsia="Times New Roman" w:hAnsi="Garamond"/>
                <w:i/>
                <w:szCs w:val="20"/>
              </w:rPr>
              <w:t>X</w:t>
            </w:r>
            <w:r w:rsidRPr="008B5D37">
              <w:rPr>
                <w:rFonts w:ascii="Garamond" w:eastAsia="Times New Roman" w:hAnsi="Garamond"/>
                <w:szCs w:val="20"/>
              </w:rPr>
              <w:t xml:space="preserve">+2, </w:t>
            </w:r>
            <w:r w:rsidRPr="008B5D37">
              <w:rPr>
                <w:rFonts w:ascii="Garamond" w:eastAsia="Times New Roman" w:hAnsi="Garamond"/>
                <w:i/>
                <w:szCs w:val="20"/>
              </w:rPr>
              <w:t>X</w:t>
            </w:r>
            <w:r w:rsidRPr="008B5D37">
              <w:rPr>
                <w:rFonts w:ascii="Garamond" w:eastAsia="Times New Roman" w:hAnsi="Garamond"/>
                <w:szCs w:val="20"/>
              </w:rPr>
              <w:t xml:space="preserve">+3 – рабочие дни, и содержат указание на исключение данных коммерческого учета о потреблении электроэнергии соответствующим объектом регулирования за сутки </w:t>
            </w:r>
            <w:r w:rsidRPr="008B5D37">
              <w:rPr>
                <w:rFonts w:ascii="Garamond" w:eastAsia="Times New Roman" w:hAnsi="Garamond"/>
                <w:i/>
                <w:szCs w:val="20"/>
                <w:lang w:val="en-US"/>
              </w:rPr>
              <w:t>X</w:t>
            </w:r>
            <w:r w:rsidRPr="008B5D37">
              <w:rPr>
                <w:rFonts w:ascii="Garamond" w:eastAsia="Times New Roman" w:hAnsi="Garamond"/>
                <w:szCs w:val="20"/>
              </w:rPr>
              <w:t xml:space="preserve"> при определении СО в соответствии с </w:t>
            </w:r>
            <w:r w:rsidRPr="008B5D37">
              <w:rPr>
                <w:rFonts w:ascii="Garamond" w:eastAsia="Times New Roman" w:hAnsi="Garamond"/>
                <w:i/>
                <w:szCs w:val="20"/>
              </w:rPr>
              <w:t>Регламентом участия на оптовом рынке исполнителей услуг по управлению изменением режима потребления</w:t>
            </w:r>
            <w:r w:rsidRPr="008B5D37">
              <w:rPr>
                <w:rFonts w:ascii="Garamond" w:eastAsia="Times New Roman" w:hAnsi="Garamond"/>
                <w:szCs w:val="20"/>
              </w:rPr>
              <w:t xml:space="preserve"> (Приложение № 19.9.2 к </w:t>
            </w:r>
            <w:r w:rsidRPr="008B5D37">
              <w:rPr>
                <w:rFonts w:ascii="Garamond" w:eastAsia="Times New Roman" w:hAnsi="Garamond"/>
                <w:i/>
                <w:szCs w:val="20"/>
              </w:rPr>
              <w:t>Договору о присоединении к торговой системе оптового рынка</w:t>
            </w:r>
            <w:r w:rsidRPr="008B5D37">
              <w:rPr>
                <w:rFonts w:ascii="Garamond" w:eastAsia="Times New Roman" w:hAnsi="Garamond"/>
                <w:szCs w:val="20"/>
              </w:rPr>
              <w:t xml:space="preserve">) потребления электроэнергии агрегированным объектом управления в рассматриваемый день. При этом информация о нехарактерном графике потребления энергопринимающего устройства не может быть подана в отношении суток, в которые произошло </w:t>
            </w:r>
            <w:r w:rsidRPr="008B5D37">
              <w:rPr>
                <w:rFonts w:ascii="Garamond" w:eastAsia="Times New Roman" w:hAnsi="Garamond"/>
                <w:szCs w:val="20"/>
              </w:rPr>
              <w:lastRenderedPageBreak/>
              <w:t xml:space="preserve">событие </w:t>
            </w:r>
            <w:r w:rsidRPr="008B5D37">
              <w:rPr>
                <w:rFonts w:ascii="Garamond" w:eastAsia="Times New Roman" w:hAnsi="Garamond"/>
                <w:color w:val="000000"/>
                <w:szCs w:val="20"/>
                <w:lang w:eastAsia="ru-RU"/>
              </w:rPr>
              <w:t>снижения потребления</w:t>
            </w:r>
            <w:r w:rsidRPr="008B5D37">
              <w:rPr>
                <w:rFonts w:ascii="Garamond" w:eastAsia="Times New Roman" w:hAnsi="Garamond"/>
                <w:szCs w:val="20"/>
              </w:rPr>
              <w:t xml:space="preserve">, если было подано уведомление о готовности объекта управления и готовности энергопринимающего устройства в его составе к снижению потребления, за исключением случая  признания неготовности агрегированного объекта управления на первом этапе подтверждения готовности, предусмотренном </w:t>
            </w:r>
            <w:r w:rsidRPr="008B5D37">
              <w:rPr>
                <w:rFonts w:ascii="Garamond" w:eastAsia="Times New Roman" w:hAnsi="Garamond"/>
                <w:i/>
                <w:szCs w:val="20"/>
              </w:rPr>
              <w:t>Регламентом участия на оптовом рынке исполнителей услуг по управлению изменением режима потребления</w:t>
            </w:r>
            <w:r w:rsidRPr="008B5D37">
              <w:rPr>
                <w:rFonts w:ascii="Garamond" w:eastAsia="Times New Roman" w:hAnsi="Garamond"/>
                <w:szCs w:val="20"/>
              </w:rPr>
              <w:t xml:space="preserve"> (Приложение № 19.9.2 к </w:t>
            </w:r>
            <w:r w:rsidRPr="008B5D37">
              <w:rPr>
                <w:rFonts w:ascii="Garamond" w:eastAsia="Times New Roman" w:hAnsi="Garamond"/>
                <w:i/>
                <w:szCs w:val="20"/>
              </w:rPr>
              <w:t>Договору о присоединении к торговой системе оптового рынка</w:t>
            </w:r>
            <w:r w:rsidRPr="008B5D37">
              <w:rPr>
                <w:rFonts w:ascii="Garamond" w:eastAsia="Times New Roman" w:hAnsi="Garamond"/>
                <w:szCs w:val="20"/>
              </w:rPr>
              <w:t>).</w:t>
            </w:r>
          </w:p>
        </w:tc>
        <w:tc>
          <w:tcPr>
            <w:tcW w:w="6804" w:type="dxa"/>
          </w:tcPr>
          <w:p w14:paraId="2700627A" w14:textId="77777777" w:rsidR="008B5D37" w:rsidRPr="008B5D37" w:rsidRDefault="008B5D37" w:rsidP="008B5D37">
            <w:pPr>
              <w:spacing w:before="120" w:after="120" w:line="240" w:lineRule="auto"/>
              <w:jc w:val="both"/>
              <w:rPr>
                <w:rFonts w:ascii="Garamond" w:eastAsia="Times New Roman" w:hAnsi="Garamond"/>
                <w:lang w:eastAsia="ru-RU"/>
              </w:rPr>
            </w:pPr>
            <w:r w:rsidRPr="008B5D37">
              <w:rPr>
                <w:rFonts w:ascii="Garamond" w:eastAsia="Times New Roman" w:hAnsi="Garamond"/>
                <w:lang w:eastAsia="ru-RU"/>
              </w:rPr>
              <w:lastRenderedPageBreak/>
              <w:t xml:space="preserve">Уведомления о нехарактерном графике потребления объекта регулирования в сутки </w:t>
            </w:r>
            <w:r w:rsidRPr="008B5D37">
              <w:rPr>
                <w:rFonts w:ascii="Garamond" w:eastAsia="Times New Roman" w:hAnsi="Garamond"/>
                <w:i/>
                <w:lang w:eastAsia="ru-RU"/>
              </w:rPr>
              <w:t>X</w:t>
            </w:r>
            <w:r w:rsidRPr="008B5D37">
              <w:rPr>
                <w:rFonts w:ascii="Garamond" w:eastAsia="Times New Roman" w:hAnsi="Garamond"/>
                <w:lang w:eastAsia="ru-RU"/>
              </w:rPr>
              <w:t xml:space="preserve"> подаются субъектом оптового рынка СО не позднее 16-00 </w:t>
            </w:r>
            <w:r w:rsidRPr="00987681">
              <w:rPr>
                <w:rFonts w:ascii="Garamond" w:eastAsia="Times New Roman" w:hAnsi="Garamond"/>
                <w:highlight w:val="yellow"/>
                <w:lang w:eastAsia="ru-RU"/>
              </w:rPr>
              <w:t>по московскому времени</w:t>
            </w:r>
            <w:r w:rsidRPr="008B5D37">
              <w:rPr>
                <w:rFonts w:ascii="Garamond" w:eastAsia="Times New Roman" w:hAnsi="Garamond"/>
                <w:lang w:eastAsia="ru-RU"/>
              </w:rPr>
              <w:t xml:space="preserve"> суток </w:t>
            </w:r>
            <w:r w:rsidRPr="008B5D37">
              <w:rPr>
                <w:rFonts w:ascii="Garamond" w:eastAsia="Times New Roman" w:hAnsi="Garamond"/>
                <w:i/>
                <w:lang w:val="en-US" w:eastAsia="ru-RU"/>
              </w:rPr>
              <w:t>X</w:t>
            </w:r>
            <w:r w:rsidRPr="008B5D37">
              <w:rPr>
                <w:rFonts w:ascii="Garamond" w:eastAsia="Times New Roman" w:hAnsi="Garamond"/>
                <w:lang w:eastAsia="ru-RU"/>
              </w:rPr>
              <w:t xml:space="preserve">+3, где </w:t>
            </w:r>
            <w:r w:rsidRPr="008B5D37">
              <w:rPr>
                <w:rFonts w:ascii="Garamond" w:eastAsia="Times New Roman" w:hAnsi="Garamond"/>
                <w:i/>
                <w:lang w:eastAsia="ru-RU"/>
              </w:rPr>
              <w:t>X</w:t>
            </w:r>
            <w:r w:rsidRPr="008B5D37">
              <w:rPr>
                <w:rFonts w:ascii="Garamond" w:eastAsia="Times New Roman" w:hAnsi="Garamond"/>
                <w:lang w:eastAsia="ru-RU"/>
              </w:rPr>
              <w:t xml:space="preserve">+1, </w:t>
            </w:r>
            <w:r w:rsidRPr="008B5D37">
              <w:rPr>
                <w:rFonts w:ascii="Garamond" w:eastAsia="Times New Roman" w:hAnsi="Garamond"/>
                <w:i/>
                <w:lang w:eastAsia="ru-RU"/>
              </w:rPr>
              <w:t>X</w:t>
            </w:r>
            <w:r w:rsidRPr="008B5D37">
              <w:rPr>
                <w:rFonts w:ascii="Garamond" w:eastAsia="Times New Roman" w:hAnsi="Garamond"/>
                <w:lang w:eastAsia="ru-RU"/>
              </w:rPr>
              <w:t xml:space="preserve">+2, </w:t>
            </w:r>
            <w:r w:rsidRPr="008B5D37">
              <w:rPr>
                <w:rFonts w:ascii="Garamond" w:eastAsia="Times New Roman" w:hAnsi="Garamond"/>
                <w:i/>
                <w:lang w:eastAsia="ru-RU"/>
              </w:rPr>
              <w:t>X</w:t>
            </w:r>
            <w:r w:rsidRPr="008B5D37">
              <w:rPr>
                <w:rFonts w:ascii="Garamond" w:eastAsia="Times New Roman" w:hAnsi="Garamond"/>
                <w:lang w:eastAsia="ru-RU"/>
              </w:rPr>
              <w:t xml:space="preserve">+3 – рабочие дни, и содержат указание на исключение данных коммерческого учета о потреблении электроэнергии соответствующим объектом регулирования за сутки </w:t>
            </w:r>
            <w:r w:rsidRPr="008B5D37">
              <w:rPr>
                <w:rFonts w:ascii="Garamond" w:eastAsia="Times New Roman" w:hAnsi="Garamond"/>
                <w:i/>
                <w:lang w:val="en-US" w:eastAsia="ru-RU"/>
              </w:rPr>
              <w:t>X</w:t>
            </w:r>
            <w:r w:rsidRPr="008B5D37">
              <w:rPr>
                <w:rFonts w:ascii="Garamond" w:eastAsia="Times New Roman" w:hAnsi="Garamond"/>
                <w:lang w:eastAsia="ru-RU"/>
              </w:rPr>
              <w:t xml:space="preserve"> при определении СО в соответствии с </w:t>
            </w:r>
            <w:r w:rsidRPr="008B5D37">
              <w:rPr>
                <w:rFonts w:ascii="Garamond" w:eastAsia="Times New Roman" w:hAnsi="Garamond"/>
                <w:i/>
                <w:lang w:eastAsia="ru-RU"/>
              </w:rPr>
              <w:t>Регламентом участия на оптовом рынке исполнителей услуг по управлению изменением режима потребления</w:t>
            </w:r>
            <w:r w:rsidRPr="008B5D37">
              <w:rPr>
                <w:rFonts w:ascii="Garamond" w:eastAsia="Times New Roman" w:hAnsi="Garamond"/>
                <w:lang w:eastAsia="ru-RU"/>
              </w:rPr>
              <w:t xml:space="preserve"> (Приложение № 19.9.2 к </w:t>
            </w:r>
            <w:r w:rsidRPr="008B5D37">
              <w:rPr>
                <w:rFonts w:ascii="Garamond" w:eastAsia="Times New Roman" w:hAnsi="Garamond"/>
                <w:i/>
                <w:lang w:eastAsia="ru-RU"/>
              </w:rPr>
              <w:t>Договору о присоединении к торговой системе оптового рынка</w:t>
            </w:r>
            <w:r w:rsidRPr="008B5D37">
              <w:rPr>
                <w:rFonts w:ascii="Garamond" w:eastAsia="Times New Roman" w:hAnsi="Garamond"/>
                <w:lang w:eastAsia="ru-RU"/>
              </w:rPr>
              <w:t xml:space="preserve">) потребления электроэнергии агрегированным объектом управления в рассматриваемый день. При этом информация о нехарактерном графике потребления энергопринимающего устройства не может быть подана в </w:t>
            </w:r>
            <w:r w:rsidRPr="008B5D37">
              <w:rPr>
                <w:rFonts w:ascii="Garamond" w:eastAsia="Times New Roman" w:hAnsi="Garamond"/>
                <w:lang w:eastAsia="ru-RU"/>
              </w:rPr>
              <w:lastRenderedPageBreak/>
              <w:t xml:space="preserve">отношении суток, в которые произошло событие </w:t>
            </w:r>
            <w:r w:rsidRPr="008B5D37">
              <w:rPr>
                <w:rFonts w:ascii="Garamond" w:eastAsia="Times New Roman" w:hAnsi="Garamond"/>
                <w:color w:val="000000"/>
                <w:lang w:eastAsia="ru-RU"/>
              </w:rPr>
              <w:t>снижения потребления</w:t>
            </w:r>
            <w:r w:rsidRPr="008B5D37">
              <w:rPr>
                <w:rFonts w:ascii="Garamond" w:eastAsia="Times New Roman" w:hAnsi="Garamond"/>
                <w:lang w:eastAsia="ru-RU"/>
              </w:rPr>
              <w:t xml:space="preserve">, если было подано уведомление о готовности объекта управления и готовности энергопринимающего устройства в его составе к снижению потребления, за исключением случая  признания неготовности агрегированного объекта управления на первом этапе подтверждения готовности, предусмотренном </w:t>
            </w:r>
            <w:r w:rsidRPr="008B5D37">
              <w:rPr>
                <w:rFonts w:ascii="Garamond" w:eastAsia="Times New Roman" w:hAnsi="Garamond"/>
                <w:i/>
                <w:lang w:eastAsia="ru-RU"/>
              </w:rPr>
              <w:t>Регламентом участия на оптовом рынке исполнителей услуг по управлению изменением режима потребления</w:t>
            </w:r>
            <w:r w:rsidRPr="008B5D37">
              <w:rPr>
                <w:rFonts w:ascii="Garamond" w:eastAsia="Times New Roman" w:hAnsi="Garamond"/>
                <w:lang w:eastAsia="ru-RU"/>
              </w:rPr>
              <w:t xml:space="preserve"> (Приложение № 19.9.2 к </w:t>
            </w:r>
            <w:r w:rsidRPr="008B5D37">
              <w:rPr>
                <w:rFonts w:ascii="Garamond" w:eastAsia="Times New Roman" w:hAnsi="Garamond"/>
                <w:i/>
                <w:lang w:eastAsia="ru-RU"/>
              </w:rPr>
              <w:t>Договору о присоединении к торговой системе оптового рынка</w:t>
            </w:r>
            <w:r w:rsidRPr="008B5D37">
              <w:rPr>
                <w:rFonts w:ascii="Garamond" w:eastAsia="Times New Roman" w:hAnsi="Garamond"/>
                <w:lang w:eastAsia="ru-RU"/>
              </w:rPr>
              <w:t>).</w:t>
            </w:r>
          </w:p>
        </w:tc>
      </w:tr>
    </w:tbl>
    <w:p w14:paraId="669B1C7E" w14:textId="77777777" w:rsidR="008B5D37" w:rsidRDefault="008B5D37" w:rsidP="006B5BD4">
      <w:pPr>
        <w:spacing w:after="0"/>
        <w:rPr>
          <w:rFonts w:ascii="Garamond" w:hAnsi="Garamond"/>
          <w:b/>
          <w:sz w:val="26"/>
          <w:szCs w:val="26"/>
        </w:rPr>
      </w:pPr>
    </w:p>
    <w:p w14:paraId="4FA87AA5" w14:textId="0F15E4B1" w:rsidR="00C4425F" w:rsidRDefault="00836DBA" w:rsidP="006B5BD4">
      <w:pPr>
        <w:spacing w:after="0" w:line="240" w:lineRule="auto"/>
        <w:rPr>
          <w:rFonts w:ascii="Garamond" w:hAnsi="Garamond"/>
          <w:b/>
          <w:sz w:val="26"/>
          <w:szCs w:val="26"/>
        </w:rPr>
      </w:pPr>
      <w:r w:rsidRPr="00566B36">
        <w:rPr>
          <w:rFonts w:ascii="Garamond" w:eastAsia="Batang" w:hAnsi="Garamond"/>
          <w:b/>
          <w:bCs/>
          <w:sz w:val="26"/>
          <w:szCs w:val="26"/>
        </w:rPr>
        <w:t xml:space="preserve">Предложения по изменениям и дополнениям в </w:t>
      </w:r>
      <w:r w:rsidRPr="00B707EC">
        <w:rPr>
          <w:rFonts w:ascii="Garamond" w:hAnsi="Garamond"/>
          <w:b/>
          <w:sz w:val="26"/>
          <w:szCs w:val="26"/>
        </w:rPr>
        <w:t>РЕГЛАМЕНТ УЧАСТИЯ НА ОПТОВОМ РЫНКЕ ИСПОЛНИТЕЛЕЙ УСЛУГ ПО УПРАВЛЕНИЮ ИЗМЕНЕНИЕМ РЕЖИМА ПОТРЕБЛЕНИЯ (Приложение № 19.9.2 к Договору о присоединении к торговой системе оптового рынка)</w:t>
      </w:r>
    </w:p>
    <w:p w14:paraId="55F32694" w14:textId="77777777" w:rsidR="006B5BD4" w:rsidRPr="0016305B" w:rsidRDefault="006B5BD4" w:rsidP="006B5BD4">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C4425F" w:rsidRPr="0016305B" w14:paraId="65B941F6" w14:textId="77777777" w:rsidTr="0095161C">
        <w:trPr>
          <w:trHeight w:val="435"/>
        </w:trPr>
        <w:tc>
          <w:tcPr>
            <w:tcW w:w="1129" w:type="dxa"/>
            <w:vAlign w:val="center"/>
          </w:tcPr>
          <w:p w14:paraId="0D75EA34" w14:textId="77777777" w:rsidR="00C4425F" w:rsidRPr="0016305B" w:rsidRDefault="00C4425F" w:rsidP="00545F8C">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 xml:space="preserve">№ </w:t>
            </w:r>
          </w:p>
          <w:p w14:paraId="7FA693B2" w14:textId="77777777" w:rsidR="00C4425F" w:rsidRPr="0016305B" w:rsidRDefault="008E49F9" w:rsidP="00545F8C">
            <w:pPr>
              <w:widowControl w:val="0"/>
              <w:spacing w:after="0" w:line="240" w:lineRule="auto"/>
              <w:ind w:left="-113" w:right="-108"/>
              <w:jc w:val="center"/>
              <w:rPr>
                <w:rFonts w:ascii="Garamond" w:eastAsiaTheme="minorHAnsi" w:hAnsi="Garamond" w:cs="Calibri"/>
                <w:b/>
              </w:rPr>
            </w:pPr>
            <w:r w:rsidRPr="0016305B">
              <w:rPr>
                <w:rFonts w:ascii="Garamond" w:eastAsiaTheme="minorHAnsi" w:hAnsi="Garamond" w:cs="Calibri"/>
                <w:b/>
              </w:rPr>
              <w:t>П</w:t>
            </w:r>
            <w:r w:rsidR="00C4425F" w:rsidRPr="0016305B">
              <w:rPr>
                <w:rFonts w:ascii="Garamond" w:eastAsiaTheme="minorHAnsi" w:hAnsi="Garamond" w:cs="Calibri"/>
                <w:b/>
              </w:rPr>
              <w:t>ункта</w:t>
            </w:r>
          </w:p>
        </w:tc>
        <w:tc>
          <w:tcPr>
            <w:tcW w:w="6804" w:type="dxa"/>
            <w:vAlign w:val="center"/>
          </w:tcPr>
          <w:p w14:paraId="347D0675" w14:textId="77777777" w:rsidR="00C4425F" w:rsidRPr="0016305B" w:rsidRDefault="00C4425F" w:rsidP="00545F8C">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 xml:space="preserve">Редакция, действующая на момент </w:t>
            </w:r>
          </w:p>
          <w:p w14:paraId="3B6D7478" w14:textId="77777777" w:rsidR="00C4425F" w:rsidRPr="0016305B" w:rsidRDefault="00C4425F" w:rsidP="00545F8C">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вступления в силу изменений</w:t>
            </w:r>
          </w:p>
        </w:tc>
        <w:tc>
          <w:tcPr>
            <w:tcW w:w="6804" w:type="dxa"/>
            <w:vAlign w:val="center"/>
          </w:tcPr>
          <w:p w14:paraId="711A01BF" w14:textId="77777777" w:rsidR="00C4425F" w:rsidRPr="0016305B" w:rsidRDefault="00C4425F" w:rsidP="00545F8C">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Предлагаемые изменения</w:t>
            </w:r>
          </w:p>
          <w:p w14:paraId="0DC1FAA5" w14:textId="77777777" w:rsidR="00C4425F" w:rsidRPr="0016305B" w:rsidRDefault="00C4425F" w:rsidP="00545F8C">
            <w:pPr>
              <w:widowControl w:val="0"/>
              <w:spacing w:after="0" w:line="240" w:lineRule="auto"/>
              <w:jc w:val="center"/>
              <w:rPr>
                <w:rFonts w:ascii="Garamond" w:eastAsiaTheme="minorHAnsi" w:hAnsi="Garamond" w:cs="Calibri"/>
              </w:rPr>
            </w:pPr>
            <w:r w:rsidRPr="0016305B">
              <w:rPr>
                <w:rFonts w:ascii="Garamond" w:eastAsiaTheme="minorHAnsi" w:hAnsi="Garamond" w:cs="Calibri"/>
              </w:rPr>
              <w:t>(изменения выделены цветом)</w:t>
            </w:r>
          </w:p>
        </w:tc>
      </w:tr>
      <w:tr w:rsidR="0016305B" w:rsidRPr="0016305B" w14:paraId="52DBE83C" w14:textId="77777777" w:rsidTr="00AE66D5">
        <w:trPr>
          <w:trHeight w:val="435"/>
        </w:trPr>
        <w:tc>
          <w:tcPr>
            <w:tcW w:w="1129" w:type="dxa"/>
            <w:vAlign w:val="center"/>
          </w:tcPr>
          <w:p w14:paraId="0F247926" w14:textId="77777777" w:rsidR="0016305B" w:rsidRPr="0016305B" w:rsidRDefault="00AE66D5" w:rsidP="00AE66D5">
            <w:pPr>
              <w:widowControl w:val="0"/>
              <w:spacing w:after="0" w:line="240" w:lineRule="auto"/>
              <w:jc w:val="center"/>
              <w:rPr>
                <w:rFonts w:ascii="Garamond" w:eastAsiaTheme="minorHAnsi" w:hAnsi="Garamond" w:cs="Calibri"/>
                <w:b/>
              </w:rPr>
            </w:pPr>
            <w:r>
              <w:rPr>
                <w:rFonts w:ascii="Garamond" w:eastAsiaTheme="minorHAnsi" w:hAnsi="Garamond" w:cs="Calibri"/>
                <w:b/>
              </w:rPr>
              <w:t>1.3</w:t>
            </w:r>
          </w:p>
        </w:tc>
        <w:tc>
          <w:tcPr>
            <w:tcW w:w="6804" w:type="dxa"/>
            <w:vAlign w:val="center"/>
          </w:tcPr>
          <w:p w14:paraId="0548672C" w14:textId="77777777" w:rsidR="00AE66D5" w:rsidRPr="00AE66D5" w:rsidRDefault="00AE66D5" w:rsidP="00AE66D5">
            <w:pPr>
              <w:widowControl w:val="0"/>
              <w:suppressAutoHyphens/>
              <w:autoSpaceDE w:val="0"/>
              <w:autoSpaceDN w:val="0"/>
              <w:spacing w:before="120" w:after="120" w:line="240" w:lineRule="auto"/>
              <w:jc w:val="both"/>
              <w:rPr>
                <w:rFonts w:ascii="Garamond" w:eastAsia="Times New Roman" w:hAnsi="Garamond"/>
                <w:lang w:eastAsia="ru-RU"/>
              </w:rPr>
            </w:pPr>
            <w:bookmarkStart w:id="0" w:name="_Toc196635192"/>
            <w:bookmarkStart w:id="1" w:name="_Toc204420361"/>
            <w:bookmarkStart w:id="2" w:name="_Toc211138631"/>
            <w:bookmarkStart w:id="3" w:name="_Toc239493711"/>
            <w:bookmarkStart w:id="4" w:name="_Toc260307781"/>
            <w:r w:rsidRPr="00AE66D5">
              <w:rPr>
                <w:rFonts w:ascii="Garamond" w:eastAsia="Times New Roman" w:hAnsi="Garamond"/>
                <w:lang w:eastAsia="ru-RU"/>
              </w:rPr>
              <w:t xml:space="preserve">Для целей настоящего Регламента используются понятия и термины, соответствующие определениям, установленным законодательством Российской Федерации, Правилами оптового рынка, а также </w:t>
            </w:r>
            <w:r w:rsidRPr="00AE66D5">
              <w:rPr>
                <w:rFonts w:ascii="Garamond" w:eastAsia="Times New Roman" w:hAnsi="Garamond"/>
                <w:i/>
                <w:lang w:eastAsia="ru-RU"/>
              </w:rPr>
              <w:t>Договором о присоединении к торговой системе оптового рынка</w:t>
            </w:r>
            <w:r w:rsidRPr="00AE66D5">
              <w:rPr>
                <w:rFonts w:ascii="Garamond" w:eastAsia="Times New Roman" w:hAnsi="Garamond"/>
                <w:lang w:eastAsia="ru-RU"/>
              </w:rPr>
              <w:t xml:space="preserve"> (далее ― Договор о присоединении) и регламентами оптового рынка.</w:t>
            </w:r>
            <w:bookmarkEnd w:id="0"/>
            <w:bookmarkEnd w:id="1"/>
            <w:bookmarkEnd w:id="2"/>
            <w:bookmarkEnd w:id="3"/>
            <w:bookmarkEnd w:id="4"/>
          </w:p>
          <w:p w14:paraId="45AAB796" w14:textId="77777777" w:rsidR="00AE66D5" w:rsidRPr="00AE66D5" w:rsidRDefault="00AE66D5" w:rsidP="00AE66D5">
            <w:pPr>
              <w:widowControl w:val="0"/>
              <w:spacing w:before="120" w:after="120" w:line="240" w:lineRule="auto"/>
              <w:ind w:firstLine="709"/>
              <w:jc w:val="both"/>
              <w:rPr>
                <w:rFonts w:ascii="Garamond" w:eastAsia="Batang" w:hAnsi="Garamond" w:cs="Garamond"/>
                <w:lang w:eastAsia="ar-SA"/>
              </w:rPr>
            </w:pPr>
            <w:r w:rsidRPr="00AE66D5">
              <w:rPr>
                <w:rFonts w:ascii="Garamond" w:eastAsia="Batang" w:hAnsi="Garamond" w:cs="Garamond"/>
                <w:lang w:eastAsia="ar-SA"/>
              </w:rPr>
              <w:t>Для целей настоящего Регламента используются следующие обозначения, если иное не установлено в тексте Регламента:</w:t>
            </w:r>
          </w:p>
          <w:p w14:paraId="4151BC99" w14:textId="77777777" w:rsidR="00AE66D5" w:rsidRPr="00AE66D5" w:rsidRDefault="00AE66D5" w:rsidP="00AE66D5">
            <w:pPr>
              <w:widowControl w:val="0"/>
              <w:spacing w:before="120" w:after="120" w:line="240" w:lineRule="auto"/>
              <w:jc w:val="both"/>
              <w:rPr>
                <w:rFonts w:ascii="Garamond" w:eastAsia="Batang" w:hAnsi="Garamond" w:cs="Arial"/>
                <w:lang w:eastAsia="ar-SA"/>
              </w:rPr>
            </w:pPr>
            <w:r w:rsidRPr="00AE66D5">
              <w:rPr>
                <w:rFonts w:ascii="Garamond" w:eastAsia="Batang" w:hAnsi="Garamond" w:cs="Arial"/>
                <w:iCs/>
                <w:lang w:eastAsia="ar-SA"/>
              </w:rPr>
              <w:t>год</w:t>
            </w:r>
            <w:r w:rsidRPr="00AE66D5">
              <w:rPr>
                <w:rFonts w:ascii="Garamond" w:eastAsia="Batang" w:hAnsi="Garamond" w:cs="Arial"/>
                <w:i/>
                <w:lang w:eastAsia="ar-SA"/>
              </w:rPr>
              <w:t xml:space="preserve"> </w:t>
            </w:r>
            <w:r w:rsidRPr="00AE66D5">
              <w:rPr>
                <w:rFonts w:ascii="Garamond" w:eastAsia="Batang" w:hAnsi="Garamond" w:cs="Arial"/>
                <w:i/>
                <w:lang w:val="en-US" w:eastAsia="ar-SA"/>
              </w:rPr>
              <w:t>X</w:t>
            </w:r>
            <w:r w:rsidRPr="00AE66D5">
              <w:rPr>
                <w:rFonts w:ascii="Garamond" w:eastAsia="Batang" w:hAnsi="Garamond" w:cs="Arial"/>
                <w:i/>
                <w:lang w:eastAsia="ar-SA"/>
              </w:rPr>
              <w:t xml:space="preserve"> </w:t>
            </w:r>
            <w:r w:rsidRPr="00AE66D5">
              <w:rPr>
                <w:rFonts w:ascii="Garamond" w:eastAsia="Batang" w:hAnsi="Garamond" w:cs="Arial"/>
                <w:lang w:eastAsia="ar-SA"/>
              </w:rPr>
              <w:t xml:space="preserve">– год, на который проводится долгосрочный </w:t>
            </w:r>
            <w:r w:rsidRPr="00AE66D5">
              <w:rPr>
                <w:rFonts w:ascii="Garamond" w:eastAsia="Batang" w:hAnsi="Garamond" w:cs="Garamond"/>
                <w:lang w:eastAsia="ar-SA"/>
              </w:rPr>
              <w:t>отбор ресурса по управлению изменением режима потребления</w:t>
            </w:r>
            <w:r w:rsidRPr="00AE66D5">
              <w:rPr>
                <w:rFonts w:ascii="Garamond" w:eastAsia="Batang" w:hAnsi="Garamond" w:cs="Arial"/>
                <w:lang w:eastAsia="ar-SA"/>
              </w:rPr>
              <w:t>;</w:t>
            </w:r>
          </w:p>
          <w:p w14:paraId="77BD21E1" w14:textId="77777777" w:rsidR="00AE66D5" w:rsidRPr="00AE66D5" w:rsidRDefault="00AE66D5" w:rsidP="00AE66D5">
            <w:pPr>
              <w:widowControl w:val="0"/>
              <w:spacing w:before="120" w:after="120" w:line="240" w:lineRule="auto"/>
              <w:jc w:val="both"/>
              <w:rPr>
                <w:rFonts w:ascii="Garamond" w:eastAsia="Batang" w:hAnsi="Garamond"/>
                <w:lang w:eastAsia="ar-SA"/>
              </w:rPr>
            </w:pPr>
            <w:r w:rsidRPr="00AE66D5">
              <w:rPr>
                <w:rFonts w:ascii="Garamond" w:eastAsia="Batang" w:hAnsi="Garamond"/>
                <w:lang w:eastAsia="ar-SA"/>
              </w:rPr>
              <w:t xml:space="preserve">год </w:t>
            </w:r>
            <w:r w:rsidRPr="00AE66D5">
              <w:rPr>
                <w:rFonts w:ascii="Garamond" w:eastAsia="Batang" w:hAnsi="Garamond"/>
                <w:i/>
                <w:lang w:eastAsia="ar-SA"/>
              </w:rPr>
              <w:t>Y</w:t>
            </w:r>
            <w:r w:rsidRPr="00AE66D5">
              <w:rPr>
                <w:rFonts w:ascii="Garamond" w:eastAsia="Batang" w:hAnsi="Garamond"/>
                <w:lang w:eastAsia="ar-SA"/>
              </w:rPr>
              <w:t xml:space="preserve"> – год, в котором проводится долгосрочный отбор ресурса по управлению изменением режима потребления на год </w:t>
            </w:r>
            <w:r w:rsidRPr="00AE66D5">
              <w:rPr>
                <w:rFonts w:ascii="Garamond" w:eastAsia="Batang" w:hAnsi="Garamond"/>
                <w:i/>
                <w:lang w:eastAsia="ar-SA"/>
              </w:rPr>
              <w:t>Х</w:t>
            </w:r>
            <w:r w:rsidRPr="00AE66D5">
              <w:rPr>
                <w:rFonts w:ascii="Garamond" w:eastAsia="Batang" w:hAnsi="Garamond"/>
                <w:lang w:eastAsia="ar-SA"/>
              </w:rPr>
              <w:t>;</w:t>
            </w:r>
          </w:p>
          <w:p w14:paraId="2DC9AEF3" w14:textId="77777777" w:rsidR="00AE66D5" w:rsidRPr="00AE66D5" w:rsidRDefault="00AE66D5" w:rsidP="00AE66D5">
            <w:pPr>
              <w:widowControl w:val="0"/>
              <w:spacing w:before="120" w:after="120" w:line="240" w:lineRule="auto"/>
              <w:jc w:val="both"/>
              <w:rPr>
                <w:rFonts w:ascii="Garamond" w:eastAsia="Batang" w:hAnsi="Garamond"/>
                <w:lang w:eastAsia="ar-SA"/>
              </w:rPr>
            </w:pPr>
            <w:r w:rsidRPr="00AE66D5">
              <w:rPr>
                <w:rFonts w:ascii="Garamond" w:eastAsia="Batang" w:hAnsi="Garamond"/>
                <w:lang w:eastAsia="ar-SA"/>
              </w:rPr>
              <w:t xml:space="preserve">квартал </w:t>
            </w:r>
            <w:r w:rsidRPr="00AE66D5">
              <w:rPr>
                <w:rFonts w:ascii="Garamond" w:eastAsia="Batang" w:hAnsi="Garamond"/>
                <w:i/>
                <w:lang w:val="en-US" w:eastAsia="ar-SA"/>
              </w:rPr>
              <w:t>Q</w:t>
            </w:r>
            <w:r w:rsidRPr="00AE66D5">
              <w:rPr>
                <w:rFonts w:ascii="Garamond" w:eastAsia="Batang" w:hAnsi="Garamond"/>
                <w:lang w:eastAsia="ar-SA"/>
              </w:rPr>
              <w:t xml:space="preserve"> – квартал, </w:t>
            </w:r>
            <w:r w:rsidRPr="00AE66D5">
              <w:rPr>
                <w:rFonts w:ascii="Garamond" w:eastAsia="Batang" w:hAnsi="Garamond" w:cs="Arial"/>
                <w:lang w:eastAsia="ar-SA"/>
              </w:rPr>
              <w:t xml:space="preserve">на который проводится краткосрочный </w:t>
            </w:r>
            <w:r w:rsidRPr="00AE66D5">
              <w:rPr>
                <w:rFonts w:ascii="Garamond" w:eastAsia="Batang" w:hAnsi="Garamond"/>
                <w:lang w:eastAsia="ar-SA"/>
              </w:rPr>
              <w:t>отбор ресурса по управлению изменением режима потребления;</w:t>
            </w:r>
          </w:p>
          <w:p w14:paraId="729A53B6" w14:textId="09DA2FE4" w:rsidR="0016305B" w:rsidRPr="00F422C9" w:rsidRDefault="00AE66D5" w:rsidP="00F422C9">
            <w:pPr>
              <w:widowControl w:val="0"/>
              <w:spacing w:before="120" w:after="120" w:line="240" w:lineRule="auto"/>
              <w:jc w:val="both"/>
              <w:rPr>
                <w:rFonts w:ascii="Garamond" w:eastAsia="Batang" w:hAnsi="Garamond"/>
                <w:lang w:eastAsia="ar-SA"/>
              </w:rPr>
            </w:pPr>
            <w:r w:rsidRPr="00AE66D5">
              <w:rPr>
                <w:rFonts w:ascii="Garamond" w:eastAsia="Batang" w:hAnsi="Garamond"/>
                <w:lang w:eastAsia="ar-SA"/>
              </w:rPr>
              <w:t xml:space="preserve">ценовая зона </w:t>
            </w:r>
            <w:r w:rsidRPr="00987681">
              <w:rPr>
                <w:rFonts w:ascii="Garamond" w:eastAsia="Batang" w:hAnsi="Garamond"/>
                <w:highlight w:val="yellow"/>
                <w:lang w:eastAsia="ar-SA"/>
              </w:rPr>
              <w:t>оптового рынка</w:t>
            </w:r>
            <w:r w:rsidRPr="00AE66D5">
              <w:rPr>
                <w:rFonts w:ascii="Garamond" w:eastAsia="Batang" w:hAnsi="Garamond"/>
                <w:lang w:eastAsia="ar-SA"/>
              </w:rPr>
              <w:t xml:space="preserve"> </w:t>
            </w:r>
            <w:r w:rsidRPr="00AE66D5">
              <w:rPr>
                <w:rFonts w:ascii="Garamond" w:eastAsia="Batang" w:hAnsi="Garamond"/>
                <w:i/>
                <w:iCs/>
                <w:lang w:eastAsia="ar-SA"/>
              </w:rPr>
              <w:t>z</w:t>
            </w:r>
            <w:r w:rsidRPr="00AE66D5">
              <w:rPr>
                <w:rFonts w:ascii="Garamond" w:eastAsia="Batang" w:hAnsi="Garamond"/>
                <w:lang w:eastAsia="ar-SA"/>
              </w:rPr>
              <w:t xml:space="preserve"> – </w:t>
            </w:r>
            <w:r w:rsidRPr="00987681">
              <w:rPr>
                <w:rFonts w:ascii="Garamond" w:eastAsia="Batang" w:hAnsi="Garamond"/>
                <w:highlight w:val="yellow"/>
                <w:lang w:eastAsia="ar-SA"/>
              </w:rPr>
              <w:t>первая ценовая зона или вторая ценовая зона, за исключением входящей в состав Дальневосточного федерального округа отдельной территории, ранее относившейся к неценовым зонам</w:t>
            </w:r>
            <w:r w:rsidR="00F422C9">
              <w:rPr>
                <w:rFonts w:ascii="Garamond" w:eastAsia="Batang" w:hAnsi="Garamond"/>
                <w:lang w:eastAsia="ar-SA"/>
              </w:rPr>
              <w:t>.</w:t>
            </w:r>
          </w:p>
        </w:tc>
        <w:tc>
          <w:tcPr>
            <w:tcW w:w="6804" w:type="dxa"/>
          </w:tcPr>
          <w:p w14:paraId="258A65FA" w14:textId="77777777" w:rsidR="00AE66D5" w:rsidRPr="00AE66D5" w:rsidRDefault="00AE66D5" w:rsidP="00AE66D5">
            <w:pPr>
              <w:widowControl w:val="0"/>
              <w:suppressAutoHyphens/>
              <w:autoSpaceDE w:val="0"/>
              <w:autoSpaceDN w:val="0"/>
              <w:spacing w:before="120" w:after="120" w:line="240" w:lineRule="auto"/>
              <w:jc w:val="both"/>
              <w:rPr>
                <w:rFonts w:ascii="Garamond" w:eastAsia="Times New Roman" w:hAnsi="Garamond"/>
                <w:lang w:eastAsia="ru-RU"/>
              </w:rPr>
            </w:pPr>
            <w:r w:rsidRPr="00AE66D5">
              <w:rPr>
                <w:rFonts w:ascii="Garamond" w:eastAsia="Times New Roman" w:hAnsi="Garamond"/>
                <w:lang w:eastAsia="ru-RU"/>
              </w:rPr>
              <w:t xml:space="preserve">Для целей настоящего Регламента используются понятия и термины, соответствующие определениям, установленным законодательством Российской Федерации, Правилами оптового рынка, а также </w:t>
            </w:r>
            <w:r w:rsidRPr="00AE66D5">
              <w:rPr>
                <w:rFonts w:ascii="Garamond" w:eastAsia="Times New Roman" w:hAnsi="Garamond"/>
                <w:i/>
                <w:lang w:eastAsia="ru-RU"/>
              </w:rPr>
              <w:t>Договором о присоединении к торговой системе оптового рынка</w:t>
            </w:r>
            <w:r w:rsidRPr="00AE66D5">
              <w:rPr>
                <w:rFonts w:ascii="Garamond" w:eastAsia="Times New Roman" w:hAnsi="Garamond"/>
                <w:lang w:eastAsia="ru-RU"/>
              </w:rPr>
              <w:t xml:space="preserve"> (далее ― Договор о присоединении) и регламентами оптового рынка.</w:t>
            </w:r>
          </w:p>
          <w:p w14:paraId="49770136" w14:textId="77777777" w:rsidR="00AE66D5" w:rsidRPr="00AE66D5" w:rsidRDefault="00AE66D5" w:rsidP="00AE66D5">
            <w:pPr>
              <w:widowControl w:val="0"/>
              <w:spacing w:before="120" w:after="120" w:line="240" w:lineRule="auto"/>
              <w:ind w:firstLine="709"/>
              <w:jc w:val="both"/>
              <w:rPr>
                <w:rFonts w:ascii="Garamond" w:eastAsia="Batang" w:hAnsi="Garamond" w:cs="Garamond"/>
                <w:lang w:eastAsia="ar-SA"/>
              </w:rPr>
            </w:pPr>
            <w:r w:rsidRPr="00AE66D5">
              <w:rPr>
                <w:rFonts w:ascii="Garamond" w:eastAsia="Batang" w:hAnsi="Garamond" w:cs="Garamond"/>
                <w:lang w:eastAsia="ar-SA"/>
              </w:rPr>
              <w:t>Для целей настоящего Регламента используются следующие обозначения, если иное не установлено в тексте Регламента:</w:t>
            </w:r>
          </w:p>
          <w:p w14:paraId="757642D7" w14:textId="77777777" w:rsidR="00AE66D5" w:rsidRPr="00AE66D5" w:rsidRDefault="00AE66D5" w:rsidP="00AE66D5">
            <w:pPr>
              <w:widowControl w:val="0"/>
              <w:spacing w:before="120" w:after="120" w:line="240" w:lineRule="auto"/>
              <w:jc w:val="both"/>
              <w:rPr>
                <w:rFonts w:ascii="Garamond" w:eastAsia="Batang" w:hAnsi="Garamond" w:cs="Arial"/>
                <w:lang w:eastAsia="ar-SA"/>
              </w:rPr>
            </w:pPr>
            <w:r w:rsidRPr="00AE66D5">
              <w:rPr>
                <w:rFonts w:ascii="Garamond" w:eastAsia="Batang" w:hAnsi="Garamond" w:cs="Arial"/>
                <w:iCs/>
                <w:lang w:eastAsia="ar-SA"/>
              </w:rPr>
              <w:t>год</w:t>
            </w:r>
            <w:r w:rsidRPr="00AE66D5">
              <w:rPr>
                <w:rFonts w:ascii="Garamond" w:eastAsia="Batang" w:hAnsi="Garamond" w:cs="Arial"/>
                <w:i/>
                <w:lang w:eastAsia="ar-SA"/>
              </w:rPr>
              <w:t xml:space="preserve"> </w:t>
            </w:r>
            <w:r w:rsidRPr="00AE66D5">
              <w:rPr>
                <w:rFonts w:ascii="Garamond" w:eastAsia="Batang" w:hAnsi="Garamond" w:cs="Arial"/>
                <w:i/>
                <w:lang w:val="en-US" w:eastAsia="ar-SA"/>
              </w:rPr>
              <w:t>X</w:t>
            </w:r>
            <w:r w:rsidRPr="00AE66D5">
              <w:rPr>
                <w:rFonts w:ascii="Garamond" w:eastAsia="Batang" w:hAnsi="Garamond" w:cs="Arial"/>
                <w:i/>
                <w:lang w:eastAsia="ar-SA"/>
              </w:rPr>
              <w:t xml:space="preserve"> </w:t>
            </w:r>
            <w:r w:rsidRPr="00AE66D5">
              <w:rPr>
                <w:rFonts w:ascii="Garamond" w:eastAsia="Batang" w:hAnsi="Garamond" w:cs="Arial"/>
                <w:lang w:eastAsia="ar-SA"/>
              </w:rPr>
              <w:t xml:space="preserve">– год, на который проводится долгосрочный </w:t>
            </w:r>
            <w:r w:rsidRPr="00AE66D5">
              <w:rPr>
                <w:rFonts w:ascii="Garamond" w:eastAsia="Batang" w:hAnsi="Garamond" w:cs="Garamond"/>
                <w:lang w:eastAsia="ar-SA"/>
              </w:rPr>
              <w:t>отбор ресурса по управлению изменением режима потребления</w:t>
            </w:r>
            <w:r w:rsidRPr="00AE66D5">
              <w:rPr>
                <w:rFonts w:ascii="Garamond" w:eastAsia="Batang" w:hAnsi="Garamond" w:cs="Arial"/>
                <w:lang w:eastAsia="ar-SA"/>
              </w:rPr>
              <w:t>;</w:t>
            </w:r>
          </w:p>
          <w:p w14:paraId="54EF2438" w14:textId="77777777" w:rsidR="00AE66D5" w:rsidRPr="00AE66D5" w:rsidRDefault="00AE66D5" w:rsidP="00AE66D5">
            <w:pPr>
              <w:widowControl w:val="0"/>
              <w:spacing w:before="120" w:after="120" w:line="240" w:lineRule="auto"/>
              <w:jc w:val="both"/>
              <w:rPr>
                <w:rFonts w:ascii="Garamond" w:eastAsia="Batang" w:hAnsi="Garamond"/>
                <w:lang w:eastAsia="ar-SA"/>
              </w:rPr>
            </w:pPr>
            <w:r w:rsidRPr="00AE66D5">
              <w:rPr>
                <w:rFonts w:ascii="Garamond" w:eastAsia="Batang" w:hAnsi="Garamond"/>
                <w:lang w:eastAsia="ar-SA"/>
              </w:rPr>
              <w:t xml:space="preserve">год </w:t>
            </w:r>
            <w:r w:rsidRPr="00AE66D5">
              <w:rPr>
                <w:rFonts w:ascii="Garamond" w:eastAsia="Batang" w:hAnsi="Garamond"/>
                <w:i/>
                <w:lang w:eastAsia="ar-SA"/>
              </w:rPr>
              <w:t>Y</w:t>
            </w:r>
            <w:r w:rsidRPr="00AE66D5">
              <w:rPr>
                <w:rFonts w:ascii="Garamond" w:eastAsia="Batang" w:hAnsi="Garamond"/>
                <w:lang w:eastAsia="ar-SA"/>
              </w:rPr>
              <w:t xml:space="preserve"> – год, в котором проводится долгосрочный отбор ресурса по управлению изменением режима потребления на год </w:t>
            </w:r>
            <w:r w:rsidRPr="00AE66D5">
              <w:rPr>
                <w:rFonts w:ascii="Garamond" w:eastAsia="Batang" w:hAnsi="Garamond"/>
                <w:i/>
                <w:lang w:eastAsia="ar-SA"/>
              </w:rPr>
              <w:t>Х</w:t>
            </w:r>
            <w:r w:rsidRPr="00AE66D5">
              <w:rPr>
                <w:rFonts w:ascii="Garamond" w:eastAsia="Batang" w:hAnsi="Garamond"/>
                <w:lang w:eastAsia="ar-SA"/>
              </w:rPr>
              <w:t>;</w:t>
            </w:r>
          </w:p>
          <w:p w14:paraId="754D6AC2" w14:textId="77777777" w:rsidR="00AE66D5" w:rsidRPr="00AE66D5" w:rsidRDefault="00AE66D5" w:rsidP="00AE66D5">
            <w:pPr>
              <w:widowControl w:val="0"/>
              <w:spacing w:before="120" w:after="120" w:line="240" w:lineRule="auto"/>
              <w:jc w:val="both"/>
              <w:rPr>
                <w:rFonts w:ascii="Garamond" w:eastAsia="Batang" w:hAnsi="Garamond"/>
                <w:lang w:eastAsia="ar-SA"/>
              </w:rPr>
            </w:pPr>
            <w:r w:rsidRPr="00AE66D5">
              <w:rPr>
                <w:rFonts w:ascii="Garamond" w:eastAsia="Batang" w:hAnsi="Garamond"/>
                <w:lang w:eastAsia="ar-SA"/>
              </w:rPr>
              <w:t xml:space="preserve">квартал </w:t>
            </w:r>
            <w:r w:rsidRPr="00AE66D5">
              <w:rPr>
                <w:rFonts w:ascii="Garamond" w:eastAsia="Batang" w:hAnsi="Garamond"/>
                <w:i/>
                <w:lang w:val="en-US" w:eastAsia="ar-SA"/>
              </w:rPr>
              <w:t>Q</w:t>
            </w:r>
            <w:r w:rsidRPr="00AE66D5">
              <w:rPr>
                <w:rFonts w:ascii="Garamond" w:eastAsia="Batang" w:hAnsi="Garamond"/>
                <w:lang w:eastAsia="ar-SA"/>
              </w:rPr>
              <w:t xml:space="preserve"> – квартал, </w:t>
            </w:r>
            <w:r w:rsidRPr="00AE66D5">
              <w:rPr>
                <w:rFonts w:ascii="Garamond" w:eastAsia="Batang" w:hAnsi="Garamond" w:cs="Arial"/>
                <w:lang w:eastAsia="ar-SA"/>
              </w:rPr>
              <w:t xml:space="preserve">на который проводится краткосрочный </w:t>
            </w:r>
            <w:r w:rsidRPr="00AE66D5">
              <w:rPr>
                <w:rFonts w:ascii="Garamond" w:eastAsia="Batang" w:hAnsi="Garamond"/>
                <w:lang w:eastAsia="ar-SA"/>
              </w:rPr>
              <w:t>отбор ресурса по управлению изменением режима потребления;</w:t>
            </w:r>
          </w:p>
          <w:p w14:paraId="208614E2" w14:textId="72A47461" w:rsidR="0016305B" w:rsidRPr="006B05EB" w:rsidRDefault="00587F37" w:rsidP="00FD2B5E">
            <w:pPr>
              <w:widowControl w:val="0"/>
              <w:spacing w:before="120" w:after="120" w:line="240" w:lineRule="auto"/>
              <w:jc w:val="both"/>
              <w:rPr>
                <w:rFonts w:ascii="Garamond" w:eastAsia="Batang" w:hAnsi="Garamond"/>
                <w:lang w:eastAsia="ar-SA"/>
              </w:rPr>
            </w:pPr>
            <w:r>
              <w:rPr>
                <w:rFonts w:ascii="Garamond" w:eastAsia="Batang" w:hAnsi="Garamond"/>
                <w:lang w:eastAsia="ar-SA"/>
              </w:rPr>
              <w:t>ценовая зона</w:t>
            </w:r>
            <w:r w:rsidR="00150253">
              <w:rPr>
                <w:rFonts w:ascii="Garamond" w:eastAsia="Batang" w:hAnsi="Garamond"/>
                <w:lang w:eastAsia="ar-SA"/>
              </w:rPr>
              <w:t xml:space="preserve"> </w:t>
            </w:r>
            <w:r w:rsidR="00AE66D5" w:rsidRPr="008E1B7E">
              <w:rPr>
                <w:rFonts w:ascii="Garamond" w:eastAsia="Batang" w:hAnsi="Garamond"/>
                <w:i/>
                <w:iCs/>
                <w:lang w:eastAsia="ar-SA"/>
              </w:rPr>
              <w:t>z</w:t>
            </w:r>
            <w:r w:rsidR="008E1B7E" w:rsidRPr="008E1B7E">
              <w:rPr>
                <w:rFonts w:ascii="Garamond" w:eastAsia="Batang" w:hAnsi="Garamond"/>
                <w:lang w:eastAsia="ar-SA"/>
              </w:rPr>
              <w:t xml:space="preserve"> –</w:t>
            </w:r>
            <w:r w:rsidR="008E1B7E">
              <w:rPr>
                <w:rFonts w:ascii="Garamond" w:eastAsia="Batang" w:hAnsi="Garamond"/>
                <w:lang w:eastAsia="ar-SA"/>
              </w:rPr>
              <w:t xml:space="preserve"> </w:t>
            </w:r>
            <w:r w:rsidR="008E1B7E" w:rsidRPr="00987681">
              <w:rPr>
                <w:rFonts w:ascii="Garamond" w:eastAsia="Batang" w:hAnsi="Garamond"/>
                <w:highlight w:val="yellow"/>
                <w:lang w:eastAsia="ar-SA"/>
              </w:rPr>
              <w:t xml:space="preserve">ценовая зона (часть ценовой зоны) оптового рынка </w:t>
            </w:r>
            <w:r w:rsidR="008E1B7E" w:rsidRPr="00987681">
              <w:rPr>
                <w:rFonts w:ascii="Garamond" w:eastAsia="Batang" w:hAnsi="Garamond"/>
                <w:i/>
                <w:highlight w:val="yellow"/>
                <w:lang w:val="en-US" w:eastAsia="ar-SA"/>
              </w:rPr>
              <w:t>z</w:t>
            </w:r>
            <w:r w:rsidR="008E1B7E" w:rsidRPr="00987681">
              <w:rPr>
                <w:rFonts w:ascii="Garamond" w:eastAsia="Batang" w:hAnsi="Garamond"/>
                <w:highlight w:val="yellow"/>
                <w:lang w:eastAsia="ar-SA"/>
              </w:rPr>
              <w:t xml:space="preserve">, </w:t>
            </w:r>
            <w:r w:rsidR="008E1B7E" w:rsidRPr="00987681">
              <w:rPr>
                <w:rFonts w:ascii="Garamond" w:eastAsia="Batang" w:hAnsi="Garamond" w:cs="Garamond"/>
                <w:iCs/>
                <w:highlight w:val="yellow"/>
                <w:lang w:eastAsia="ar-SA"/>
              </w:rPr>
              <w:t>на которой могут проводит</w:t>
            </w:r>
            <w:r w:rsidR="00945E64">
              <w:rPr>
                <w:rFonts w:ascii="Garamond" w:eastAsia="Batang" w:hAnsi="Garamond" w:cs="Garamond"/>
                <w:iCs/>
                <w:highlight w:val="yellow"/>
                <w:lang w:eastAsia="ar-SA"/>
              </w:rPr>
              <w:t>ь</w:t>
            </w:r>
            <w:r w:rsidR="008E1B7E" w:rsidRPr="00987681">
              <w:rPr>
                <w:rFonts w:ascii="Garamond" w:eastAsia="Batang" w:hAnsi="Garamond" w:cs="Garamond"/>
                <w:iCs/>
                <w:highlight w:val="yellow"/>
                <w:lang w:eastAsia="ar-SA"/>
              </w:rPr>
              <w:t>ся отборы ресурса по управлению изменением режима потребления в соответствии с пунктом 2.1.4 настоящего Регламента</w:t>
            </w:r>
            <w:r w:rsidR="008E1B7E" w:rsidRPr="008E1B7E">
              <w:rPr>
                <w:rFonts w:ascii="Garamond" w:eastAsia="Batang" w:hAnsi="Garamond" w:cs="Garamond"/>
                <w:iCs/>
                <w:lang w:eastAsia="ar-SA"/>
              </w:rPr>
              <w:t>.</w:t>
            </w:r>
          </w:p>
        </w:tc>
      </w:tr>
      <w:tr w:rsidR="00F422C9" w:rsidRPr="0016305B" w14:paraId="4F2F369A" w14:textId="77777777" w:rsidTr="00AE66D5">
        <w:trPr>
          <w:trHeight w:val="435"/>
        </w:trPr>
        <w:tc>
          <w:tcPr>
            <w:tcW w:w="1129" w:type="dxa"/>
            <w:vAlign w:val="center"/>
          </w:tcPr>
          <w:p w14:paraId="272BCBC8" w14:textId="3A046C6C" w:rsidR="00F422C9" w:rsidRDefault="00F422C9" w:rsidP="00AE66D5">
            <w:pPr>
              <w:widowControl w:val="0"/>
              <w:spacing w:after="0" w:line="240" w:lineRule="auto"/>
              <w:jc w:val="center"/>
              <w:rPr>
                <w:rFonts w:ascii="Garamond" w:eastAsiaTheme="minorHAnsi" w:hAnsi="Garamond" w:cs="Calibri"/>
                <w:b/>
              </w:rPr>
            </w:pPr>
            <w:r>
              <w:rPr>
                <w:rFonts w:ascii="Garamond" w:eastAsiaTheme="minorHAnsi" w:hAnsi="Garamond" w:cs="Calibri"/>
                <w:b/>
              </w:rPr>
              <w:lastRenderedPageBreak/>
              <w:t>2.1.1</w:t>
            </w:r>
          </w:p>
        </w:tc>
        <w:tc>
          <w:tcPr>
            <w:tcW w:w="6804" w:type="dxa"/>
            <w:vAlign w:val="center"/>
          </w:tcPr>
          <w:p w14:paraId="75F95762" w14:textId="77777777" w:rsidR="00F422C9" w:rsidRDefault="00F422C9" w:rsidP="00AE66D5">
            <w:pPr>
              <w:widowControl w:val="0"/>
              <w:suppressAutoHyphens/>
              <w:autoSpaceDE w:val="0"/>
              <w:autoSpaceDN w:val="0"/>
              <w:spacing w:before="120" w:after="120" w:line="240" w:lineRule="auto"/>
              <w:jc w:val="both"/>
              <w:rPr>
                <w:rFonts w:ascii="Garamond" w:eastAsia="Times New Roman" w:hAnsi="Garamond"/>
                <w:lang w:eastAsia="ru-RU"/>
              </w:rPr>
            </w:pPr>
            <w:r>
              <w:rPr>
                <w:rFonts w:ascii="Garamond" w:eastAsia="Times New Roman" w:hAnsi="Garamond"/>
                <w:lang w:eastAsia="ru-RU"/>
              </w:rPr>
              <w:t>...</w:t>
            </w:r>
          </w:p>
          <w:p w14:paraId="56356C7B" w14:textId="7B5029CF" w:rsidR="00F422C9" w:rsidRPr="00F422C9" w:rsidRDefault="00F422C9" w:rsidP="00AE66D5">
            <w:pPr>
              <w:widowControl w:val="0"/>
              <w:numPr>
                <w:ilvl w:val="0"/>
                <w:numId w:val="7"/>
              </w:numPr>
              <w:tabs>
                <w:tab w:val="left" w:pos="567"/>
              </w:tabs>
              <w:suppressAutoHyphens/>
              <w:autoSpaceDE w:val="0"/>
              <w:autoSpaceDN w:val="0"/>
              <w:spacing w:before="120" w:after="120" w:line="240" w:lineRule="auto"/>
              <w:ind w:left="284" w:firstLine="0"/>
              <w:jc w:val="both"/>
              <w:rPr>
                <w:rFonts w:ascii="Garamond" w:eastAsia="Times New Roman" w:hAnsi="Garamond"/>
                <w:lang w:eastAsia="ru-RU"/>
              </w:rPr>
            </w:pPr>
            <w:r w:rsidRPr="00F422C9">
              <w:rPr>
                <w:rFonts w:ascii="Garamond" w:eastAsia="Times New Roman" w:hAnsi="Garamond"/>
                <w:lang w:eastAsia="ru-RU"/>
              </w:rPr>
              <w:t xml:space="preserve">краткосрочный отбор ресурса по управлению изменением режима потребления (далее – краткосрочный отбор ресурса) проводится на календарный квартал </w:t>
            </w:r>
            <w:r w:rsidRPr="00F422C9">
              <w:rPr>
                <w:rFonts w:ascii="Garamond" w:eastAsia="Times New Roman" w:hAnsi="Garamond"/>
                <w:i/>
                <w:lang w:val="en-US" w:eastAsia="ru-RU"/>
              </w:rPr>
              <w:t>Q</w:t>
            </w:r>
            <w:r w:rsidRPr="00F422C9">
              <w:rPr>
                <w:rFonts w:ascii="Garamond" w:eastAsia="Times New Roman" w:hAnsi="Garamond"/>
                <w:lang w:eastAsia="ru-RU"/>
              </w:rPr>
              <w:t xml:space="preserve"> (период оказания услуг) не позднее чем за 20 календарных дней до начала квартала </w:t>
            </w:r>
            <w:r w:rsidRPr="00F422C9">
              <w:rPr>
                <w:rFonts w:ascii="Garamond" w:eastAsia="Times New Roman" w:hAnsi="Garamond"/>
                <w:i/>
                <w:lang w:val="en-US" w:eastAsia="ru-RU"/>
              </w:rPr>
              <w:t>Q</w:t>
            </w:r>
            <w:r w:rsidRPr="00F422C9">
              <w:rPr>
                <w:rFonts w:ascii="Garamond" w:eastAsia="Times New Roman" w:hAnsi="Garamond"/>
                <w:i/>
                <w:lang w:eastAsia="ru-RU"/>
              </w:rPr>
              <w:t xml:space="preserve"> </w:t>
            </w:r>
            <w:r w:rsidRPr="00987681">
              <w:rPr>
                <w:rFonts w:ascii="Garamond" w:eastAsia="Times New Roman" w:hAnsi="Garamond"/>
                <w:highlight w:val="yellow"/>
                <w:lang w:eastAsia="ru-RU"/>
              </w:rPr>
              <w:t xml:space="preserve">(при проведении краткосрочных отборов ресурса на 3 и 4 квартал 2024 года – не позднее чем за 10 календарных дней до начала квартала </w:t>
            </w:r>
            <w:r w:rsidRPr="00987681">
              <w:rPr>
                <w:rFonts w:ascii="Garamond" w:eastAsia="Times New Roman" w:hAnsi="Garamond"/>
                <w:i/>
                <w:highlight w:val="yellow"/>
                <w:lang w:eastAsia="ru-RU"/>
              </w:rPr>
              <w:t>Q</w:t>
            </w:r>
            <w:r w:rsidRPr="00987681">
              <w:rPr>
                <w:rFonts w:ascii="Garamond" w:eastAsia="Times New Roman" w:hAnsi="Garamond"/>
                <w:highlight w:val="yellow"/>
                <w:lang w:eastAsia="ru-RU"/>
              </w:rPr>
              <w:t>)</w:t>
            </w:r>
            <w:r w:rsidRPr="00F422C9">
              <w:rPr>
                <w:rFonts w:ascii="Garamond" w:eastAsia="Times New Roman" w:hAnsi="Garamond"/>
                <w:lang w:eastAsia="ru-RU"/>
              </w:rPr>
              <w:t>.</w:t>
            </w:r>
          </w:p>
        </w:tc>
        <w:tc>
          <w:tcPr>
            <w:tcW w:w="6804" w:type="dxa"/>
          </w:tcPr>
          <w:p w14:paraId="3B3ABC74" w14:textId="77777777" w:rsidR="00F422C9" w:rsidRDefault="00F422C9" w:rsidP="00F422C9">
            <w:pPr>
              <w:widowControl w:val="0"/>
              <w:suppressAutoHyphens/>
              <w:autoSpaceDE w:val="0"/>
              <w:autoSpaceDN w:val="0"/>
              <w:spacing w:before="120" w:after="120" w:line="240" w:lineRule="auto"/>
              <w:jc w:val="both"/>
              <w:rPr>
                <w:rFonts w:ascii="Garamond" w:eastAsia="Times New Roman" w:hAnsi="Garamond"/>
                <w:lang w:eastAsia="ru-RU"/>
              </w:rPr>
            </w:pPr>
            <w:r>
              <w:rPr>
                <w:rFonts w:ascii="Garamond" w:eastAsia="Times New Roman" w:hAnsi="Garamond"/>
                <w:lang w:eastAsia="ru-RU"/>
              </w:rPr>
              <w:t>...</w:t>
            </w:r>
          </w:p>
          <w:p w14:paraId="5A8F86B2" w14:textId="3F3404A9" w:rsidR="00F422C9" w:rsidRPr="00AE66D5" w:rsidRDefault="00F422C9" w:rsidP="00F422C9">
            <w:pPr>
              <w:widowControl w:val="0"/>
              <w:suppressAutoHyphens/>
              <w:autoSpaceDE w:val="0"/>
              <w:autoSpaceDN w:val="0"/>
              <w:spacing w:before="120" w:after="120" w:line="240" w:lineRule="auto"/>
              <w:jc w:val="both"/>
              <w:rPr>
                <w:rFonts w:ascii="Garamond" w:eastAsia="Times New Roman" w:hAnsi="Garamond"/>
                <w:lang w:eastAsia="ru-RU"/>
              </w:rPr>
            </w:pPr>
            <w:r w:rsidRPr="00F422C9">
              <w:rPr>
                <w:rFonts w:ascii="Garamond" w:eastAsia="Times New Roman" w:hAnsi="Garamond"/>
                <w:lang w:eastAsia="ru-RU"/>
              </w:rPr>
              <w:t xml:space="preserve">краткосрочный отбор ресурса по управлению изменением режима потребления (далее – краткосрочный отбор ресурса) проводится на календарный квартал </w:t>
            </w:r>
            <w:r w:rsidRPr="00F422C9">
              <w:rPr>
                <w:rFonts w:ascii="Garamond" w:eastAsia="Times New Roman" w:hAnsi="Garamond"/>
                <w:i/>
                <w:lang w:val="en-US" w:eastAsia="ru-RU"/>
              </w:rPr>
              <w:t>Q</w:t>
            </w:r>
            <w:r w:rsidRPr="00F422C9">
              <w:rPr>
                <w:rFonts w:ascii="Garamond" w:eastAsia="Times New Roman" w:hAnsi="Garamond"/>
                <w:lang w:eastAsia="ru-RU"/>
              </w:rPr>
              <w:t xml:space="preserve"> (период оказания услуг) не позднее чем за 20 календарных дней до начала квартала </w:t>
            </w:r>
            <w:r w:rsidRPr="00F422C9">
              <w:rPr>
                <w:rFonts w:ascii="Garamond" w:eastAsia="Times New Roman" w:hAnsi="Garamond"/>
                <w:i/>
                <w:lang w:val="en-US" w:eastAsia="ru-RU"/>
              </w:rPr>
              <w:t>Q</w:t>
            </w:r>
            <w:r w:rsidRPr="00F422C9">
              <w:rPr>
                <w:rFonts w:ascii="Garamond" w:eastAsia="Times New Roman" w:hAnsi="Garamond"/>
                <w:lang w:eastAsia="ru-RU"/>
              </w:rPr>
              <w:t>.</w:t>
            </w:r>
          </w:p>
        </w:tc>
      </w:tr>
      <w:tr w:rsidR="008E1B7E" w:rsidRPr="0016305B" w14:paraId="4534F721" w14:textId="77777777" w:rsidTr="00AE66D5">
        <w:trPr>
          <w:trHeight w:val="435"/>
        </w:trPr>
        <w:tc>
          <w:tcPr>
            <w:tcW w:w="1129" w:type="dxa"/>
            <w:vAlign w:val="center"/>
          </w:tcPr>
          <w:p w14:paraId="706859D1" w14:textId="654818F4" w:rsidR="008E1B7E" w:rsidRDefault="008E1B7E" w:rsidP="00AE66D5">
            <w:pPr>
              <w:widowControl w:val="0"/>
              <w:spacing w:after="0" w:line="240" w:lineRule="auto"/>
              <w:jc w:val="center"/>
              <w:rPr>
                <w:rFonts w:ascii="Garamond" w:eastAsiaTheme="minorHAnsi" w:hAnsi="Garamond" w:cs="Calibri"/>
                <w:b/>
              </w:rPr>
            </w:pPr>
            <w:r>
              <w:rPr>
                <w:rFonts w:ascii="Garamond" w:eastAsiaTheme="minorHAnsi" w:hAnsi="Garamond" w:cs="Calibri"/>
                <w:b/>
              </w:rPr>
              <w:t>2.1.4</w:t>
            </w:r>
          </w:p>
        </w:tc>
        <w:tc>
          <w:tcPr>
            <w:tcW w:w="6804" w:type="dxa"/>
            <w:vAlign w:val="center"/>
          </w:tcPr>
          <w:p w14:paraId="6E4A9BE3" w14:textId="3FFA92B3" w:rsidR="008E1B7E" w:rsidRPr="00AE66D5" w:rsidRDefault="008E1B7E" w:rsidP="00AE66D5">
            <w:pPr>
              <w:widowControl w:val="0"/>
              <w:suppressAutoHyphens/>
              <w:autoSpaceDE w:val="0"/>
              <w:autoSpaceDN w:val="0"/>
              <w:spacing w:before="120" w:after="120" w:line="240" w:lineRule="auto"/>
              <w:jc w:val="both"/>
              <w:rPr>
                <w:rFonts w:ascii="Garamond" w:eastAsia="Times New Roman" w:hAnsi="Garamond"/>
                <w:lang w:eastAsia="ru-RU"/>
              </w:rPr>
            </w:pPr>
            <w:r w:rsidRPr="00987681">
              <w:rPr>
                <w:rFonts w:ascii="Garamond" w:eastAsia="Times New Roman" w:hAnsi="Garamond"/>
                <w:b/>
                <w:highlight w:val="yellow"/>
                <w:lang w:eastAsia="ru-RU"/>
              </w:rPr>
              <w:t>Добавить новый пункт</w:t>
            </w:r>
          </w:p>
        </w:tc>
        <w:tc>
          <w:tcPr>
            <w:tcW w:w="6804" w:type="dxa"/>
          </w:tcPr>
          <w:p w14:paraId="4A868F0B" w14:textId="4DA21E7B" w:rsidR="008E1B7E" w:rsidRPr="000D23B0" w:rsidRDefault="008E1B7E" w:rsidP="008E1B7E">
            <w:pPr>
              <w:widowControl w:val="0"/>
              <w:spacing w:before="120" w:after="120" w:line="240" w:lineRule="auto"/>
              <w:jc w:val="both"/>
              <w:rPr>
                <w:rFonts w:ascii="Garamond" w:eastAsia="Batang" w:hAnsi="Garamond"/>
                <w:lang w:eastAsia="ar-SA"/>
              </w:rPr>
            </w:pPr>
            <w:r w:rsidRPr="000D23B0">
              <w:rPr>
                <w:rFonts w:ascii="Garamond" w:eastAsia="Batang" w:hAnsi="Garamond"/>
                <w:lang w:eastAsia="ar-SA"/>
              </w:rPr>
              <w:t xml:space="preserve">Краткосрочные отборы ресурса проводятся в следующих ценовых зонах </w:t>
            </w:r>
            <w:r w:rsidRPr="000D23B0">
              <w:rPr>
                <w:rFonts w:ascii="Garamond" w:eastAsia="Batang" w:hAnsi="Garamond"/>
                <w:i/>
                <w:lang w:val="en-US" w:eastAsia="ar-SA"/>
              </w:rPr>
              <w:t>z</w:t>
            </w:r>
            <w:r w:rsidRPr="000D23B0">
              <w:rPr>
                <w:rFonts w:ascii="Garamond" w:eastAsia="Batang" w:hAnsi="Garamond"/>
                <w:lang w:eastAsia="ar-SA"/>
              </w:rPr>
              <w:t>:</w:t>
            </w:r>
          </w:p>
          <w:p w14:paraId="277F89D5" w14:textId="77777777" w:rsidR="008E1B7E" w:rsidRPr="000D23B0" w:rsidRDefault="008E1B7E" w:rsidP="008E1B7E">
            <w:pPr>
              <w:widowControl w:val="0"/>
              <w:spacing w:before="120" w:after="120" w:line="240" w:lineRule="auto"/>
              <w:jc w:val="both"/>
              <w:rPr>
                <w:rFonts w:ascii="Garamond" w:eastAsia="Batang" w:hAnsi="Garamond"/>
                <w:lang w:eastAsia="ar-SA"/>
              </w:rPr>
            </w:pPr>
            <w:r w:rsidRPr="000D23B0">
              <w:rPr>
                <w:rFonts w:ascii="Garamond" w:eastAsia="Batang" w:hAnsi="Garamond"/>
                <w:lang w:eastAsia="ar-SA"/>
              </w:rPr>
              <w:t>а) для периодов оказания услуг по управлению изменением режима потребления до 31 декабря 2025 года включительно:</w:t>
            </w:r>
          </w:p>
          <w:p w14:paraId="70A9A962" w14:textId="440E19CE" w:rsidR="008E1B7E" w:rsidRPr="000D23B0" w:rsidRDefault="008E1B7E" w:rsidP="008E1B7E">
            <w:pPr>
              <w:pStyle w:val="a5"/>
              <w:widowControl w:val="0"/>
              <w:numPr>
                <w:ilvl w:val="0"/>
                <w:numId w:val="19"/>
              </w:numPr>
              <w:spacing w:before="120" w:after="120"/>
              <w:jc w:val="both"/>
              <w:rPr>
                <w:rFonts w:ascii="Garamond" w:eastAsia="Batang" w:hAnsi="Garamond"/>
                <w:sz w:val="22"/>
                <w:szCs w:val="22"/>
                <w:lang w:eastAsia="ar-SA"/>
              </w:rPr>
            </w:pPr>
            <w:r w:rsidRPr="000D23B0">
              <w:rPr>
                <w:rFonts w:ascii="Garamond" w:eastAsia="Batang" w:hAnsi="Garamond"/>
                <w:sz w:val="22"/>
                <w:szCs w:val="22"/>
                <w:lang w:eastAsia="ar-SA"/>
              </w:rPr>
              <w:t xml:space="preserve">первая ценовая зона; </w:t>
            </w:r>
          </w:p>
          <w:p w14:paraId="30135463" w14:textId="0585446D" w:rsidR="008E1B7E" w:rsidRPr="000D23B0" w:rsidRDefault="008E1B7E" w:rsidP="008E1B7E">
            <w:pPr>
              <w:pStyle w:val="a5"/>
              <w:widowControl w:val="0"/>
              <w:numPr>
                <w:ilvl w:val="0"/>
                <w:numId w:val="19"/>
              </w:numPr>
              <w:spacing w:before="120" w:after="120"/>
              <w:jc w:val="both"/>
              <w:rPr>
                <w:rFonts w:ascii="Garamond" w:eastAsia="Batang" w:hAnsi="Garamond"/>
                <w:sz w:val="22"/>
                <w:szCs w:val="22"/>
                <w:lang w:eastAsia="ar-SA"/>
              </w:rPr>
            </w:pPr>
            <w:r w:rsidRPr="000D23B0">
              <w:rPr>
                <w:rFonts w:ascii="Garamond" w:eastAsia="Batang" w:hAnsi="Garamond"/>
                <w:sz w:val="22"/>
                <w:szCs w:val="22"/>
                <w:lang w:eastAsia="ar-SA"/>
              </w:rPr>
              <w:t>вторая ценовая зона, за исключением входящей в состав Дальневосточного федерального округа отдельной территории, ранее</w:t>
            </w:r>
            <w:r w:rsidR="00F82842">
              <w:rPr>
                <w:rFonts w:ascii="Garamond" w:eastAsia="Batang" w:hAnsi="Garamond"/>
                <w:sz w:val="22"/>
                <w:szCs w:val="22"/>
                <w:lang w:eastAsia="ar-SA"/>
              </w:rPr>
              <w:t xml:space="preserve"> относившейся к неценовым зонам;</w:t>
            </w:r>
          </w:p>
          <w:p w14:paraId="4C58E958" w14:textId="77777777" w:rsidR="008E1B7E" w:rsidRPr="000D23B0" w:rsidRDefault="008E1B7E" w:rsidP="008E1B7E">
            <w:pPr>
              <w:widowControl w:val="0"/>
              <w:spacing w:before="120" w:after="120" w:line="240" w:lineRule="auto"/>
              <w:jc w:val="both"/>
              <w:rPr>
                <w:rFonts w:ascii="Garamond" w:eastAsia="Batang" w:hAnsi="Garamond"/>
                <w:lang w:eastAsia="ar-SA"/>
              </w:rPr>
            </w:pPr>
            <w:r w:rsidRPr="000D23B0">
              <w:rPr>
                <w:rFonts w:ascii="Garamond" w:eastAsia="Batang" w:hAnsi="Garamond"/>
                <w:lang w:eastAsia="ar-SA"/>
              </w:rPr>
              <w:t>б) для периодов оказания услуг по управлению изменением режима потребления с 1 января 2026 года и до 31 декабря 2028 года включительно:</w:t>
            </w:r>
          </w:p>
          <w:p w14:paraId="49F6F9CA" w14:textId="77777777" w:rsidR="008E1B7E" w:rsidRPr="000D23B0" w:rsidRDefault="008E1B7E" w:rsidP="008E1B7E">
            <w:pPr>
              <w:pStyle w:val="a5"/>
              <w:widowControl w:val="0"/>
              <w:numPr>
                <w:ilvl w:val="0"/>
                <w:numId w:val="19"/>
              </w:numPr>
              <w:spacing w:before="120" w:after="120"/>
              <w:jc w:val="both"/>
              <w:rPr>
                <w:rFonts w:ascii="Garamond" w:eastAsia="Batang" w:hAnsi="Garamond"/>
                <w:sz w:val="22"/>
                <w:szCs w:val="22"/>
                <w:lang w:eastAsia="ar-SA"/>
              </w:rPr>
            </w:pPr>
            <w:r w:rsidRPr="000D23B0">
              <w:rPr>
                <w:rFonts w:ascii="Garamond" w:eastAsia="Batang" w:hAnsi="Garamond"/>
                <w:sz w:val="22"/>
                <w:szCs w:val="22"/>
                <w:lang w:eastAsia="ar-SA"/>
              </w:rPr>
              <w:t>первая ценовая зона;</w:t>
            </w:r>
          </w:p>
          <w:p w14:paraId="58E12A98" w14:textId="77777777" w:rsidR="00A448A8" w:rsidRPr="000D23B0" w:rsidRDefault="008E1B7E" w:rsidP="008E1B7E">
            <w:pPr>
              <w:pStyle w:val="a5"/>
              <w:widowControl w:val="0"/>
              <w:numPr>
                <w:ilvl w:val="0"/>
                <w:numId w:val="19"/>
              </w:numPr>
              <w:spacing w:before="120" w:after="120"/>
              <w:jc w:val="both"/>
              <w:rPr>
                <w:rFonts w:ascii="Garamond" w:eastAsia="Batang" w:hAnsi="Garamond"/>
                <w:sz w:val="22"/>
                <w:szCs w:val="22"/>
                <w:lang w:eastAsia="ar-SA"/>
              </w:rPr>
            </w:pPr>
            <w:r w:rsidRPr="000D23B0">
              <w:rPr>
                <w:rFonts w:ascii="Garamond" w:eastAsia="Batang" w:hAnsi="Garamond"/>
                <w:sz w:val="22"/>
                <w:szCs w:val="22"/>
                <w:lang w:eastAsia="ar-SA"/>
              </w:rPr>
              <w:t>вторая ценовая зона, за исключением входящей в состав Дальневосточного федерального округа отдельной территории, ранее</w:t>
            </w:r>
            <w:r w:rsidR="00A448A8" w:rsidRPr="000D23B0">
              <w:rPr>
                <w:rFonts w:ascii="Garamond" w:eastAsia="Batang" w:hAnsi="Garamond"/>
                <w:sz w:val="22"/>
                <w:szCs w:val="22"/>
                <w:lang w:eastAsia="ar-SA"/>
              </w:rPr>
              <w:t xml:space="preserve"> относившейся к неценовым зонам;</w:t>
            </w:r>
          </w:p>
          <w:p w14:paraId="7099190D" w14:textId="270DD640" w:rsidR="008E1B7E" w:rsidRPr="000D23B0" w:rsidRDefault="008E1B7E" w:rsidP="008E1B7E">
            <w:pPr>
              <w:pStyle w:val="a5"/>
              <w:widowControl w:val="0"/>
              <w:numPr>
                <w:ilvl w:val="0"/>
                <w:numId w:val="19"/>
              </w:numPr>
              <w:spacing w:before="120" w:after="120"/>
              <w:jc w:val="both"/>
              <w:rPr>
                <w:rFonts w:ascii="Garamond" w:eastAsia="Batang" w:hAnsi="Garamond"/>
                <w:sz w:val="22"/>
                <w:szCs w:val="22"/>
                <w:lang w:eastAsia="ar-SA"/>
              </w:rPr>
            </w:pPr>
            <w:r w:rsidRPr="000D23B0">
              <w:rPr>
                <w:rFonts w:ascii="Garamond" w:eastAsia="Batang" w:hAnsi="Garamond"/>
                <w:sz w:val="22"/>
                <w:szCs w:val="22"/>
                <w:lang w:eastAsia="ar-SA"/>
              </w:rPr>
              <w:t>входящая в состав Дальневосточного федерального округа отдельная территория, ранее относившаяся к неценовым зонам;</w:t>
            </w:r>
          </w:p>
          <w:p w14:paraId="49FDF528" w14:textId="77777777" w:rsidR="00A448A8" w:rsidRPr="000D23B0" w:rsidRDefault="00A448A8" w:rsidP="008E1B7E">
            <w:pPr>
              <w:widowControl w:val="0"/>
              <w:suppressAutoHyphens/>
              <w:autoSpaceDE w:val="0"/>
              <w:autoSpaceDN w:val="0"/>
              <w:spacing w:before="120" w:after="120" w:line="240" w:lineRule="auto"/>
              <w:jc w:val="both"/>
              <w:rPr>
                <w:rFonts w:ascii="Garamond" w:eastAsia="Batang" w:hAnsi="Garamond"/>
                <w:lang w:eastAsia="ar-SA"/>
              </w:rPr>
            </w:pPr>
            <w:r w:rsidRPr="000D23B0">
              <w:rPr>
                <w:rFonts w:ascii="Garamond" w:eastAsia="Batang" w:hAnsi="Garamond"/>
                <w:lang w:eastAsia="ar-SA"/>
              </w:rPr>
              <w:t>в)</w:t>
            </w:r>
            <w:r w:rsidR="008E1B7E" w:rsidRPr="000D23B0">
              <w:rPr>
                <w:rFonts w:ascii="Garamond" w:eastAsia="Batang" w:hAnsi="Garamond"/>
                <w:lang w:eastAsia="ar-SA"/>
              </w:rPr>
              <w:t xml:space="preserve"> для периодов оказания услуг по управлению изменением режима потребления с 1 января 2029 года</w:t>
            </w:r>
            <w:r w:rsidRPr="000D23B0">
              <w:rPr>
                <w:rFonts w:ascii="Garamond" w:eastAsia="Batang" w:hAnsi="Garamond"/>
                <w:lang w:eastAsia="ar-SA"/>
              </w:rPr>
              <w:t>:</w:t>
            </w:r>
          </w:p>
          <w:p w14:paraId="19B87C1B" w14:textId="77777777" w:rsidR="00A448A8" w:rsidRPr="000D23B0" w:rsidRDefault="008E1B7E" w:rsidP="00A448A8">
            <w:pPr>
              <w:pStyle w:val="a5"/>
              <w:widowControl w:val="0"/>
              <w:numPr>
                <w:ilvl w:val="0"/>
                <w:numId w:val="19"/>
              </w:numPr>
              <w:spacing w:before="120" w:after="120"/>
              <w:jc w:val="both"/>
              <w:rPr>
                <w:rFonts w:ascii="Garamond" w:hAnsi="Garamond"/>
                <w:sz w:val="22"/>
                <w:szCs w:val="22"/>
              </w:rPr>
            </w:pPr>
            <w:r w:rsidRPr="000D23B0">
              <w:rPr>
                <w:rFonts w:ascii="Garamond" w:eastAsia="Batang" w:hAnsi="Garamond"/>
                <w:sz w:val="22"/>
                <w:szCs w:val="22"/>
                <w:lang w:eastAsia="ar-SA"/>
              </w:rPr>
              <w:t>первая ценовая зона</w:t>
            </w:r>
            <w:r w:rsidR="00A448A8" w:rsidRPr="000D23B0">
              <w:rPr>
                <w:rFonts w:ascii="Garamond" w:eastAsia="Batang" w:hAnsi="Garamond"/>
                <w:sz w:val="22"/>
                <w:szCs w:val="22"/>
                <w:lang w:eastAsia="ar-SA"/>
              </w:rPr>
              <w:t>;</w:t>
            </w:r>
          </w:p>
          <w:p w14:paraId="3F4B4222" w14:textId="106C94A0" w:rsidR="008E1B7E" w:rsidRPr="000D23B0" w:rsidRDefault="008E1B7E" w:rsidP="00A448A8">
            <w:pPr>
              <w:pStyle w:val="a5"/>
              <w:widowControl w:val="0"/>
              <w:numPr>
                <w:ilvl w:val="0"/>
                <w:numId w:val="19"/>
              </w:numPr>
              <w:spacing w:before="120" w:after="120"/>
              <w:jc w:val="both"/>
              <w:rPr>
                <w:rFonts w:ascii="Garamond" w:hAnsi="Garamond"/>
                <w:sz w:val="22"/>
                <w:szCs w:val="22"/>
              </w:rPr>
            </w:pPr>
            <w:r w:rsidRPr="000D23B0">
              <w:rPr>
                <w:rFonts w:ascii="Garamond" w:eastAsia="Batang" w:hAnsi="Garamond"/>
                <w:sz w:val="22"/>
                <w:szCs w:val="22"/>
                <w:lang w:eastAsia="ar-SA"/>
              </w:rPr>
              <w:t>вторая ценовая зона.</w:t>
            </w:r>
          </w:p>
        </w:tc>
      </w:tr>
      <w:tr w:rsidR="0016305B" w:rsidRPr="0016305B" w14:paraId="4AB561D5" w14:textId="77777777" w:rsidTr="0095161C">
        <w:trPr>
          <w:trHeight w:val="435"/>
        </w:trPr>
        <w:tc>
          <w:tcPr>
            <w:tcW w:w="1129" w:type="dxa"/>
            <w:vAlign w:val="center"/>
          </w:tcPr>
          <w:p w14:paraId="5969203C" w14:textId="77777777" w:rsidR="0016305B" w:rsidRPr="0016305B" w:rsidRDefault="00292D6C" w:rsidP="00AE66D5">
            <w:pPr>
              <w:widowControl w:val="0"/>
              <w:spacing w:after="0" w:line="240" w:lineRule="auto"/>
              <w:jc w:val="center"/>
              <w:rPr>
                <w:rFonts w:ascii="Garamond" w:hAnsi="Garamond"/>
                <w:b/>
                <w:color w:val="000000"/>
              </w:rPr>
            </w:pPr>
            <w:r>
              <w:rPr>
                <w:rFonts w:ascii="Garamond" w:hAnsi="Garamond"/>
                <w:b/>
                <w:color w:val="000000"/>
              </w:rPr>
              <w:t>2.2.2</w:t>
            </w:r>
          </w:p>
        </w:tc>
        <w:tc>
          <w:tcPr>
            <w:tcW w:w="6804" w:type="dxa"/>
          </w:tcPr>
          <w:p w14:paraId="310680DA" w14:textId="77777777" w:rsidR="0016305B" w:rsidRDefault="00292D6C" w:rsidP="00AE66D5">
            <w:pPr>
              <w:pStyle w:val="a5"/>
              <w:widowControl w:val="0"/>
              <w:ind w:left="0" w:firstLine="567"/>
              <w:outlineLvl w:val="2"/>
              <w:rPr>
                <w:rFonts w:ascii="Garamond" w:hAnsi="Garamond"/>
                <w:color w:val="000000"/>
                <w:sz w:val="22"/>
                <w:szCs w:val="22"/>
              </w:rPr>
            </w:pPr>
            <w:r>
              <w:rPr>
                <w:rFonts w:ascii="Garamond" w:hAnsi="Garamond"/>
                <w:color w:val="000000"/>
                <w:sz w:val="22"/>
                <w:szCs w:val="22"/>
              </w:rPr>
              <w:t>...</w:t>
            </w:r>
          </w:p>
          <w:p w14:paraId="618A09FA" w14:textId="77777777" w:rsidR="00292D6C" w:rsidRPr="00292D6C" w:rsidRDefault="00292D6C" w:rsidP="00292D6C">
            <w:pPr>
              <w:widowControl w:val="0"/>
              <w:suppressAutoHyphens/>
              <w:spacing w:before="120" w:after="120" w:line="240" w:lineRule="auto"/>
              <w:ind w:firstLine="599"/>
              <w:jc w:val="both"/>
              <w:rPr>
                <w:rFonts w:ascii="Garamond" w:eastAsia="Times New Roman" w:hAnsi="Garamond" w:cs="Garamond"/>
                <w:lang w:eastAsia="ru-RU"/>
              </w:rPr>
            </w:pPr>
            <w:r>
              <w:rPr>
                <w:rFonts w:ascii="Garamond" w:eastAsia="Times New Roman" w:hAnsi="Garamond" w:cs="Garamond"/>
                <w:lang w:eastAsia="ru-RU"/>
              </w:rPr>
              <w:t xml:space="preserve">ж) </w:t>
            </w:r>
            <w:r w:rsidRPr="00292D6C">
              <w:rPr>
                <w:rFonts w:ascii="Garamond" w:eastAsia="Times New Roman" w:hAnsi="Garamond" w:cs="Garamond"/>
                <w:lang w:eastAsia="ru-RU"/>
              </w:rPr>
              <w:t xml:space="preserve">предельная цена оказания услуг по управлению изменением режима потребления электрической энергии для каждой из ценовых зон </w:t>
            </w:r>
            <w:r w:rsidRPr="00987681">
              <w:rPr>
                <w:rFonts w:ascii="Garamond" w:eastAsia="Times New Roman" w:hAnsi="Garamond" w:cs="Garamond"/>
                <w:highlight w:val="yellow"/>
                <w:lang w:eastAsia="ru-RU"/>
              </w:rPr>
              <w:lastRenderedPageBreak/>
              <w:t>оптового рынка</w:t>
            </w:r>
            <w:r w:rsidRPr="00292D6C">
              <w:rPr>
                <w:rFonts w:ascii="Garamond" w:eastAsia="Times New Roman" w:hAnsi="Garamond" w:cs="Garamond"/>
                <w:lang w:eastAsia="ru-RU"/>
              </w:rPr>
              <w:t xml:space="preserve"> </w:t>
            </w:r>
            <w:r w:rsidRPr="00292D6C">
              <w:rPr>
                <w:rFonts w:ascii="Garamond" w:eastAsia="Times New Roman" w:hAnsi="Garamond" w:cs="Garamond"/>
                <w:i/>
                <w:iCs/>
                <w:lang w:eastAsia="ru-RU"/>
              </w:rPr>
              <w:t>z</w:t>
            </w:r>
            <w:r w:rsidRPr="00987681">
              <w:rPr>
                <w:rFonts w:ascii="Garamond" w:eastAsia="Times New Roman" w:hAnsi="Garamond" w:cs="Garamond"/>
                <w:highlight w:val="yellow"/>
                <w:lang w:eastAsia="ru-RU"/>
              </w:rPr>
              <w:t>.</w:t>
            </w:r>
          </w:p>
          <w:p w14:paraId="07ADB369" w14:textId="77777777" w:rsidR="00292D6C" w:rsidRPr="00987681" w:rsidRDefault="00292D6C" w:rsidP="00292D6C">
            <w:pPr>
              <w:widowControl w:val="0"/>
              <w:spacing w:before="120" w:after="120" w:line="240" w:lineRule="auto"/>
              <w:ind w:firstLine="567"/>
              <w:jc w:val="both"/>
              <w:rPr>
                <w:rFonts w:ascii="Garamond" w:eastAsia="Batang" w:hAnsi="Garamond" w:cs="Garamond"/>
                <w:highlight w:val="yellow"/>
                <w:lang w:eastAsia="ar-SA"/>
              </w:rPr>
            </w:pPr>
            <w:r w:rsidRPr="00987681">
              <w:rPr>
                <w:rFonts w:ascii="Garamond" w:eastAsia="Batang" w:hAnsi="Garamond" w:cs="Garamond"/>
                <w:highlight w:val="yellow"/>
                <w:lang w:eastAsia="ar-SA"/>
              </w:rPr>
              <w:t xml:space="preserve">Предельная цена оказания услуг по управлению изменением режима потребления электрической энергии для долгосрочного отбора ресурса в отношении первой ценовой зоны </w:t>
            </w:r>
            <w:r w:rsidRPr="00987681">
              <w:rPr>
                <w:rFonts w:ascii="Garamond" w:eastAsia="Times New Roman" w:hAnsi="Garamond" w:cs="Garamond"/>
                <w:highlight w:val="yellow"/>
                <w:lang w:eastAsia="ru-RU"/>
              </w:rPr>
              <w:t>или второй ценовой зоны</w:t>
            </w:r>
            <w:r w:rsidRPr="00987681">
              <w:rPr>
                <w:rFonts w:ascii="Garamond" w:eastAsia="Batang" w:hAnsi="Garamond" w:cs="Garamond"/>
                <w:highlight w:val="yellow"/>
                <w:lang w:eastAsia="ar-SA"/>
              </w:rPr>
              <w:t xml:space="preserve"> оптового рынка (за исключением входящей в состав Дальневосточного федерального округа отдельной территории, ранее относившейся к неценовым зонам) определяется СО как цена на мощность, продаваемую по итогам долгосрочного конкурентного отбора мощности, определенная для соответствующей ценовой зоны оптового рынка на календарный год </w:t>
            </w:r>
            <w:r w:rsidRPr="00987681">
              <w:rPr>
                <w:rFonts w:ascii="Garamond" w:eastAsia="Batang" w:hAnsi="Garamond" w:cs="Garamond"/>
                <w:i/>
                <w:highlight w:val="yellow"/>
                <w:lang w:val="en-US" w:eastAsia="ar-SA"/>
              </w:rPr>
              <w:t>X</w:t>
            </w:r>
            <w:r w:rsidRPr="00987681">
              <w:rPr>
                <w:rFonts w:ascii="Garamond" w:eastAsia="Batang" w:hAnsi="Garamond" w:cs="Garamond"/>
                <w:highlight w:val="yellow"/>
                <w:lang w:eastAsia="ar-SA"/>
              </w:rPr>
              <w:t>, на который проводится долгосрочный отбор ресурса.</w:t>
            </w:r>
          </w:p>
          <w:p w14:paraId="2DC872BA" w14:textId="77777777" w:rsidR="00292D6C" w:rsidRPr="00987681" w:rsidRDefault="00292D6C" w:rsidP="00292D6C">
            <w:pPr>
              <w:widowControl w:val="0"/>
              <w:spacing w:before="120" w:after="120" w:line="240" w:lineRule="auto"/>
              <w:ind w:firstLine="567"/>
              <w:jc w:val="both"/>
              <w:rPr>
                <w:rFonts w:ascii="Garamond" w:eastAsia="Batang" w:hAnsi="Garamond" w:cs="Garamond"/>
                <w:highlight w:val="yellow"/>
                <w:lang w:eastAsia="ar-SA"/>
              </w:rPr>
            </w:pPr>
            <w:r w:rsidRPr="00987681">
              <w:rPr>
                <w:rFonts w:ascii="Garamond" w:eastAsia="Batang" w:hAnsi="Garamond" w:cs="Garamond"/>
                <w:highlight w:val="yellow"/>
                <w:lang w:eastAsia="ar-SA"/>
              </w:rPr>
              <w:t>Предельная цена оказания услуг по управлению изменением режима потребления электрической энергии для краткосрочного отбора ресурса в отношении первой ценовой зоны ил</w:t>
            </w:r>
            <w:r w:rsidRPr="00987681">
              <w:rPr>
                <w:rFonts w:ascii="Garamond" w:eastAsia="Times New Roman" w:hAnsi="Garamond" w:cs="Garamond"/>
                <w:highlight w:val="yellow"/>
                <w:lang w:eastAsia="ru-RU"/>
              </w:rPr>
              <w:t>и второй ценовой зоны</w:t>
            </w:r>
            <w:r w:rsidRPr="00987681">
              <w:rPr>
                <w:rFonts w:ascii="Garamond" w:eastAsia="Batang" w:hAnsi="Garamond" w:cs="Garamond"/>
                <w:highlight w:val="yellow"/>
                <w:lang w:eastAsia="ar-SA"/>
              </w:rPr>
              <w:t xml:space="preserve"> оптового рынка (за исключением входящей в состав Дальневосточного федерального округа отдельной территории, ранее относившейся к неценовым зонам) определяется СО на основании официально опубликованных Советом рынка на своем официальном сайте в сети Интернет (далее – сайт Совета рынка) данных о прогнозных свободных (нерегулируемых) ценах на мощность для соответствующей ценовой зоны оптового рынка:</w:t>
            </w:r>
          </w:p>
          <w:p w14:paraId="7DE60A28" w14:textId="77777777" w:rsidR="00292D6C" w:rsidRPr="00987681" w:rsidRDefault="00292D6C" w:rsidP="00292D6C">
            <w:pPr>
              <w:widowControl w:val="0"/>
              <w:numPr>
                <w:ilvl w:val="0"/>
                <w:numId w:val="7"/>
              </w:numPr>
              <w:tabs>
                <w:tab w:val="left" w:pos="567"/>
              </w:tabs>
              <w:suppressAutoHyphens/>
              <w:autoSpaceDE w:val="0"/>
              <w:autoSpaceDN w:val="0"/>
              <w:spacing w:before="120" w:after="120" w:line="240" w:lineRule="auto"/>
              <w:ind w:left="284" w:firstLine="0"/>
              <w:jc w:val="both"/>
              <w:rPr>
                <w:rFonts w:ascii="Garamond" w:eastAsia="Times New Roman" w:hAnsi="Garamond"/>
                <w:highlight w:val="yellow"/>
                <w:lang w:eastAsia="ru-RU"/>
              </w:rPr>
            </w:pPr>
            <w:r w:rsidRPr="00987681">
              <w:rPr>
                <w:rFonts w:ascii="Garamond" w:eastAsia="Times New Roman" w:hAnsi="Garamond"/>
                <w:highlight w:val="yellow"/>
                <w:lang w:eastAsia="ru-RU"/>
              </w:rPr>
              <w:t xml:space="preserve">при проведении отбора на 1 квартал года </w:t>
            </w:r>
            <w:r w:rsidRPr="00987681">
              <w:rPr>
                <w:rFonts w:ascii="Garamond" w:eastAsia="Times New Roman" w:hAnsi="Garamond"/>
                <w:i/>
                <w:highlight w:val="yellow"/>
                <w:lang w:val="en-US" w:eastAsia="ru-RU"/>
              </w:rPr>
              <w:t>X</w:t>
            </w:r>
            <w:r w:rsidRPr="00987681">
              <w:rPr>
                <w:rFonts w:ascii="Garamond" w:eastAsia="Times New Roman" w:hAnsi="Garamond"/>
                <w:highlight w:val="yellow"/>
                <w:lang w:eastAsia="ru-RU"/>
              </w:rPr>
              <w:t xml:space="preserve"> – как актуальное на дату публикации СО информации для целей проведения отбора прогнозное значение цены на мощность за 1 МВт пикового потребления на </w:t>
            </w:r>
            <w:r w:rsidRPr="00987681">
              <w:rPr>
                <w:rFonts w:ascii="Garamond" w:eastAsia="Times New Roman" w:hAnsi="Garamond"/>
                <w:highlight w:val="yellow"/>
                <w:lang w:val="en-US" w:eastAsia="ru-RU"/>
              </w:rPr>
              <w:t>II</w:t>
            </w:r>
            <w:r w:rsidRPr="00987681">
              <w:rPr>
                <w:rFonts w:ascii="Garamond" w:eastAsia="Times New Roman" w:hAnsi="Garamond"/>
                <w:highlight w:val="yellow"/>
                <w:lang w:eastAsia="ru-RU"/>
              </w:rPr>
              <w:t xml:space="preserve"> полугодие года </w:t>
            </w:r>
            <w:r w:rsidRPr="00987681">
              <w:rPr>
                <w:rFonts w:ascii="Garamond" w:eastAsia="Times New Roman" w:hAnsi="Garamond"/>
                <w:i/>
                <w:highlight w:val="yellow"/>
                <w:lang w:val="en-US" w:eastAsia="ru-RU"/>
              </w:rPr>
              <w:t>X</w:t>
            </w:r>
            <w:r w:rsidRPr="00987681">
              <w:rPr>
                <w:rFonts w:ascii="Garamond" w:eastAsia="Times New Roman" w:hAnsi="Garamond"/>
                <w:i/>
                <w:highlight w:val="yellow"/>
                <w:lang w:eastAsia="ru-RU"/>
              </w:rPr>
              <w:t>-1</w:t>
            </w:r>
            <w:r w:rsidRPr="00987681">
              <w:rPr>
                <w:rFonts w:ascii="Garamond" w:eastAsia="Times New Roman" w:hAnsi="Garamond"/>
                <w:highlight w:val="yellow"/>
                <w:lang w:eastAsia="ru-RU"/>
              </w:rPr>
              <w:t>;</w:t>
            </w:r>
          </w:p>
          <w:p w14:paraId="7D209065" w14:textId="77777777" w:rsidR="00292D6C" w:rsidRPr="00987681" w:rsidRDefault="00292D6C" w:rsidP="00292D6C">
            <w:pPr>
              <w:widowControl w:val="0"/>
              <w:numPr>
                <w:ilvl w:val="0"/>
                <w:numId w:val="7"/>
              </w:numPr>
              <w:tabs>
                <w:tab w:val="left" w:pos="567"/>
              </w:tabs>
              <w:suppressAutoHyphens/>
              <w:autoSpaceDE w:val="0"/>
              <w:autoSpaceDN w:val="0"/>
              <w:spacing w:before="120" w:after="120" w:line="240" w:lineRule="auto"/>
              <w:ind w:left="284" w:firstLine="0"/>
              <w:jc w:val="both"/>
              <w:rPr>
                <w:rFonts w:ascii="Garamond" w:eastAsia="Times New Roman" w:hAnsi="Garamond"/>
                <w:highlight w:val="yellow"/>
                <w:lang w:eastAsia="ru-RU"/>
              </w:rPr>
            </w:pPr>
            <w:r w:rsidRPr="00987681">
              <w:rPr>
                <w:rFonts w:ascii="Garamond" w:eastAsia="Times New Roman" w:hAnsi="Garamond"/>
                <w:highlight w:val="yellow"/>
                <w:lang w:eastAsia="ru-RU"/>
              </w:rPr>
              <w:t xml:space="preserve">при проведении отборов на 2-4 кварталы года </w:t>
            </w:r>
            <w:r w:rsidRPr="00987681">
              <w:rPr>
                <w:rFonts w:ascii="Garamond" w:eastAsia="Times New Roman" w:hAnsi="Garamond"/>
                <w:i/>
                <w:highlight w:val="yellow"/>
                <w:lang w:val="en-US" w:eastAsia="ru-RU"/>
              </w:rPr>
              <w:t>X</w:t>
            </w:r>
            <w:r w:rsidRPr="00987681">
              <w:rPr>
                <w:rFonts w:ascii="Garamond" w:eastAsia="Times New Roman" w:hAnsi="Garamond"/>
                <w:highlight w:val="yellow"/>
                <w:lang w:eastAsia="ru-RU"/>
              </w:rPr>
              <w:t xml:space="preserve"> – как актуальное на дату публикации СО информации для целей проведения отбора прогнозное значение цены на мощность за 1 МВт пикового потребления на год </w:t>
            </w:r>
            <w:r w:rsidRPr="00987681">
              <w:rPr>
                <w:rFonts w:ascii="Garamond" w:eastAsia="Times New Roman" w:hAnsi="Garamond"/>
                <w:i/>
                <w:highlight w:val="yellow"/>
                <w:lang w:val="en-US" w:eastAsia="ru-RU"/>
              </w:rPr>
              <w:t>X</w:t>
            </w:r>
            <w:r w:rsidRPr="00987681">
              <w:rPr>
                <w:rFonts w:ascii="Garamond" w:eastAsia="Times New Roman" w:hAnsi="Garamond"/>
                <w:highlight w:val="yellow"/>
                <w:lang w:eastAsia="ru-RU"/>
              </w:rPr>
              <w:t>;</w:t>
            </w:r>
          </w:p>
          <w:p w14:paraId="22AAE33A" w14:textId="77777777" w:rsidR="00292D6C" w:rsidRPr="00292D6C" w:rsidRDefault="00292D6C" w:rsidP="00292D6C">
            <w:pPr>
              <w:widowControl w:val="0"/>
              <w:suppressAutoHyphens/>
              <w:spacing w:before="120" w:after="120" w:line="240" w:lineRule="auto"/>
              <w:ind w:firstLine="599"/>
              <w:jc w:val="both"/>
              <w:rPr>
                <w:rFonts w:ascii="Garamond" w:eastAsia="Times New Roman" w:hAnsi="Garamond" w:cs="Garamond"/>
                <w:lang w:eastAsia="ru-RU"/>
              </w:rPr>
            </w:pPr>
            <w:r>
              <w:rPr>
                <w:rFonts w:ascii="Garamond" w:eastAsia="Times New Roman" w:hAnsi="Garamond" w:cs="Garamond"/>
                <w:lang w:eastAsia="ru-RU"/>
              </w:rPr>
              <w:t xml:space="preserve">з) </w:t>
            </w:r>
            <w:r w:rsidRPr="00292D6C">
              <w:rPr>
                <w:rFonts w:ascii="Garamond" w:eastAsia="Times New Roman" w:hAnsi="Garamond" w:cs="Garamond"/>
                <w:lang w:eastAsia="ru-RU"/>
              </w:rPr>
              <w:t xml:space="preserve">предельная стоимость совокупного объема оказания услуг по управлению изменением режима потребления электрической энергии для каждой из ценовых зон </w:t>
            </w:r>
            <w:r w:rsidRPr="00987681">
              <w:rPr>
                <w:rFonts w:ascii="Garamond" w:eastAsia="Times New Roman" w:hAnsi="Garamond" w:cs="Garamond"/>
                <w:highlight w:val="yellow"/>
                <w:lang w:eastAsia="ru-RU"/>
              </w:rPr>
              <w:t>оптового рынка (отдельно в отношении первой ценовой зоны и второй ценовой зоны, за исключением входящей в состав Дальневосточного федерального округа отдельной территории, ранее относившейся к неценовым зонам).</w:t>
            </w:r>
          </w:p>
          <w:p w14:paraId="10DBF5ED" w14:textId="77777777" w:rsidR="00292D6C" w:rsidRPr="00987681" w:rsidRDefault="00292D6C" w:rsidP="00292D6C">
            <w:pPr>
              <w:widowControl w:val="0"/>
              <w:tabs>
                <w:tab w:val="num" w:pos="851"/>
              </w:tabs>
              <w:spacing w:before="120" w:after="120" w:line="240" w:lineRule="auto"/>
              <w:ind w:firstLine="567"/>
              <w:jc w:val="both"/>
              <w:rPr>
                <w:rFonts w:ascii="Garamond" w:eastAsia="Batang" w:hAnsi="Garamond" w:cs="Garamond"/>
                <w:highlight w:val="yellow"/>
                <w:lang w:eastAsia="ar-SA"/>
              </w:rPr>
            </w:pPr>
            <w:r w:rsidRPr="00987681">
              <w:rPr>
                <w:rFonts w:ascii="Garamond" w:eastAsia="Batang" w:hAnsi="Garamond" w:cs="Garamond"/>
                <w:highlight w:val="yellow"/>
                <w:lang w:eastAsia="ar-SA"/>
              </w:rPr>
              <w:t xml:space="preserve">Предельная стоимость совокупного объема оказания услуг по </w:t>
            </w:r>
            <w:r w:rsidRPr="00987681">
              <w:rPr>
                <w:rFonts w:ascii="Garamond" w:eastAsia="Batang" w:hAnsi="Garamond" w:cs="Garamond"/>
                <w:highlight w:val="yellow"/>
                <w:lang w:eastAsia="ar-SA"/>
              </w:rPr>
              <w:lastRenderedPageBreak/>
              <w:t xml:space="preserve">управлению изменением режима потребления электрической энергии для долгосрочного отбора ресурса определяется СО в отношении первой ценовой зоны </w:t>
            </w:r>
            <w:r w:rsidRPr="00987681">
              <w:rPr>
                <w:rFonts w:ascii="Garamond" w:eastAsia="Times New Roman" w:hAnsi="Garamond" w:cs="Garamond"/>
                <w:highlight w:val="yellow"/>
                <w:lang w:eastAsia="ru-RU"/>
              </w:rPr>
              <w:t>и второй ценовой зоны</w:t>
            </w:r>
            <w:r w:rsidRPr="00987681">
              <w:rPr>
                <w:rFonts w:ascii="Garamond" w:eastAsia="Batang" w:hAnsi="Garamond" w:cs="Garamond"/>
                <w:highlight w:val="yellow"/>
                <w:lang w:eastAsia="ar-SA"/>
              </w:rPr>
              <w:t xml:space="preserve"> оптового рынка (</w:t>
            </w:r>
            <w:r w:rsidRPr="00987681">
              <w:rPr>
                <w:rFonts w:ascii="Garamond" w:eastAsia="Times New Roman" w:hAnsi="Garamond" w:cs="Garamond"/>
                <w:highlight w:val="yellow"/>
                <w:lang w:eastAsia="ru-RU"/>
              </w:rPr>
              <w:t>за исключением входящей в состав Дальневосточного федерального округа отдельной территории, ранее относившейся к неценовым зонам)</w:t>
            </w:r>
            <w:r w:rsidRPr="00987681">
              <w:rPr>
                <w:rFonts w:ascii="Garamond" w:eastAsia="Batang" w:hAnsi="Garamond" w:cs="Garamond"/>
                <w:highlight w:val="yellow"/>
                <w:lang w:eastAsia="ar-SA"/>
              </w:rPr>
              <w:t xml:space="preserve"> как произведение количества календарных месяцев в периодах оказания услуг, на которые производится долгосрочный отбор ресурса, прогнозируемого объема услуг по управлению изменением режима потребления электрической энергии, который может быть отобран по итогам долгосрочного отбора ресурса для данной ценовой зоны оптового рынка, определяемого в соответствии с подп. «е» настоящего пункта, и предельной цены оказания услуг по управлению изменением режима потребления электрической энергии для данной ценовой зоны оптового рынка, определяемой в соответствии с подп. «ж» настоящего пункта.</w:t>
            </w:r>
          </w:p>
          <w:p w14:paraId="61762E02" w14:textId="77777777" w:rsidR="00292D6C" w:rsidRPr="00292D6C" w:rsidRDefault="00292D6C" w:rsidP="00292D6C">
            <w:pPr>
              <w:widowControl w:val="0"/>
              <w:spacing w:before="120" w:after="120" w:line="240" w:lineRule="auto"/>
              <w:ind w:firstLine="567"/>
              <w:jc w:val="both"/>
              <w:rPr>
                <w:rFonts w:ascii="Garamond" w:eastAsia="Batang" w:hAnsi="Garamond" w:cs="Garamond"/>
                <w:lang w:eastAsia="ar-SA"/>
              </w:rPr>
            </w:pPr>
            <w:r w:rsidRPr="00987681">
              <w:rPr>
                <w:rFonts w:ascii="Garamond" w:eastAsia="Batang" w:hAnsi="Garamond" w:cs="Garamond"/>
                <w:highlight w:val="yellow"/>
                <w:lang w:eastAsia="ar-SA"/>
              </w:rPr>
              <w:t xml:space="preserve">Предельная стоимость совокупного объема оказания услуг по управлению изменением режима потребления электрической энергии для краткосрочного отбора ресурса определяется СО в отношении первой ценовой зоны </w:t>
            </w:r>
            <w:r w:rsidRPr="00987681">
              <w:rPr>
                <w:rFonts w:ascii="Garamond" w:eastAsia="Times New Roman" w:hAnsi="Garamond" w:cs="Garamond"/>
                <w:highlight w:val="yellow"/>
                <w:lang w:eastAsia="ru-RU"/>
              </w:rPr>
              <w:t>и второй ценовой зоны</w:t>
            </w:r>
            <w:r w:rsidRPr="00987681">
              <w:rPr>
                <w:rFonts w:ascii="Garamond" w:eastAsia="Batang" w:hAnsi="Garamond" w:cs="Garamond"/>
                <w:highlight w:val="yellow"/>
                <w:lang w:eastAsia="ar-SA"/>
              </w:rPr>
              <w:t xml:space="preserve"> оптового рынка (</w:t>
            </w:r>
            <w:r w:rsidRPr="00987681">
              <w:rPr>
                <w:rFonts w:ascii="Garamond" w:eastAsia="Times New Roman" w:hAnsi="Garamond" w:cs="Garamond"/>
                <w:highlight w:val="yellow"/>
                <w:lang w:eastAsia="ru-RU"/>
              </w:rPr>
              <w:t>за исключением входящей в состав Дальневосточного федерального округа отдельной территории, ранее относившейся к неценовым зонам)</w:t>
            </w:r>
            <w:r w:rsidRPr="00987681">
              <w:rPr>
                <w:rFonts w:ascii="Garamond" w:eastAsia="Batang" w:hAnsi="Garamond" w:cs="Garamond"/>
                <w:highlight w:val="yellow"/>
                <w:lang w:eastAsia="ar-SA"/>
              </w:rPr>
              <w:t xml:space="preserve"> как произведение количества календарных месяцев в периоде оказания услуг, на который проводится отбор ресурса, прогнозируемого объема услуг по управлению изменением режима потребления электрической энергии в ценовой зоне оптового рынка, который может быть отобран по итогам краткосрочного отбора ресурса, определяемого в соответствии с подп. «е» настоящего пункта, и удельного показателя экономического эффекта от оказания услуг по управлению изменением режима потребления электрической энергии для покупателей электрической энергии и мощности ценовых зон оптового рынка (далее – удельный показатель экономического эффекта), определенного в соответствии с приложением 2 к настоящему Регламенту в отношении года </w:t>
            </w:r>
            <w:r w:rsidRPr="00987681">
              <w:rPr>
                <w:rFonts w:ascii="Garamond" w:eastAsia="Batang" w:hAnsi="Garamond" w:cs="Garamond"/>
                <w:i/>
                <w:highlight w:val="yellow"/>
                <w:lang w:val="en-US" w:eastAsia="ar-SA"/>
              </w:rPr>
              <w:t>X</w:t>
            </w:r>
            <w:r w:rsidRPr="00987681">
              <w:rPr>
                <w:rFonts w:ascii="Garamond" w:eastAsia="Batang" w:hAnsi="Garamond" w:cs="Garamond"/>
                <w:highlight w:val="yellow"/>
                <w:lang w:eastAsia="ar-SA"/>
              </w:rPr>
              <w:t>, к которому относится период оказания услуг, на который проводится краткосрочный отбор ресурса;</w:t>
            </w:r>
          </w:p>
          <w:p w14:paraId="0DCFE350" w14:textId="77777777" w:rsidR="00263A5C" w:rsidRPr="00263A5C" w:rsidRDefault="00263A5C" w:rsidP="00263A5C">
            <w:pPr>
              <w:widowControl w:val="0"/>
              <w:suppressAutoHyphens/>
              <w:spacing w:before="120" w:after="120" w:line="240" w:lineRule="auto"/>
              <w:ind w:firstLine="599"/>
              <w:jc w:val="both"/>
              <w:rPr>
                <w:rFonts w:ascii="Garamond" w:eastAsia="Times New Roman" w:hAnsi="Garamond" w:cs="Garamond"/>
                <w:lang w:eastAsia="ru-RU"/>
              </w:rPr>
            </w:pPr>
            <w:r>
              <w:rPr>
                <w:rFonts w:ascii="Garamond" w:eastAsia="Batang" w:hAnsi="Garamond" w:cs="Garamond"/>
                <w:lang w:eastAsia="ar-SA"/>
              </w:rPr>
              <w:t xml:space="preserve">и) </w:t>
            </w:r>
            <w:r w:rsidRPr="00263A5C">
              <w:rPr>
                <w:rFonts w:ascii="Garamond" w:eastAsia="Batang" w:hAnsi="Garamond" w:cs="Garamond"/>
                <w:lang w:eastAsia="ar-SA"/>
              </w:rPr>
              <w:t xml:space="preserve">при публикации информации в целях проведения краткосрочного отбора ресурса – значение удельного показателя экономического эффекта, определенного в соответствии с приложением 2 к настоящему Регламенту в отношении года </w:t>
            </w:r>
            <w:r w:rsidRPr="00263A5C">
              <w:rPr>
                <w:rFonts w:ascii="Garamond" w:eastAsia="Batang" w:hAnsi="Garamond" w:cs="Garamond"/>
                <w:i/>
                <w:lang w:eastAsia="ar-SA"/>
              </w:rPr>
              <w:t>X</w:t>
            </w:r>
            <w:r w:rsidRPr="00263A5C">
              <w:rPr>
                <w:rFonts w:ascii="Garamond" w:eastAsia="Batang" w:hAnsi="Garamond" w:cs="Garamond"/>
                <w:lang w:eastAsia="ar-SA"/>
              </w:rPr>
              <w:t xml:space="preserve">, к которому относится </w:t>
            </w:r>
            <w:r w:rsidRPr="00263A5C">
              <w:rPr>
                <w:rFonts w:ascii="Garamond" w:eastAsia="Batang" w:hAnsi="Garamond" w:cs="Garamond"/>
                <w:lang w:eastAsia="ar-SA"/>
              </w:rPr>
              <w:lastRenderedPageBreak/>
              <w:t>период оказания услуг, на который проводится краткосрочный отбор ресурса;</w:t>
            </w:r>
          </w:p>
          <w:p w14:paraId="7B502CB4" w14:textId="77777777" w:rsidR="00263A5C" w:rsidRPr="00263A5C" w:rsidRDefault="00263A5C" w:rsidP="00263A5C">
            <w:pPr>
              <w:widowControl w:val="0"/>
              <w:suppressAutoHyphens/>
              <w:spacing w:before="120" w:after="120" w:line="240" w:lineRule="auto"/>
              <w:ind w:firstLine="599"/>
              <w:jc w:val="both"/>
              <w:rPr>
                <w:rFonts w:ascii="Garamond" w:eastAsia="Times New Roman" w:hAnsi="Garamond" w:cs="Garamond"/>
                <w:lang w:eastAsia="ru-RU"/>
              </w:rPr>
            </w:pPr>
            <w:r>
              <w:rPr>
                <w:rFonts w:ascii="Garamond" w:eastAsia="Times New Roman" w:hAnsi="Garamond" w:cs="Garamond"/>
                <w:lang w:eastAsia="ru-RU"/>
              </w:rPr>
              <w:t xml:space="preserve">к) </w:t>
            </w:r>
            <w:r w:rsidRPr="00263A5C">
              <w:rPr>
                <w:rFonts w:ascii="Garamond" w:eastAsia="Times New Roman" w:hAnsi="Garamond" w:cs="Garamond"/>
                <w:lang w:eastAsia="ru-RU"/>
              </w:rPr>
              <w:t>максимальное количество раз учета снижения потребления электрической энергии в рамках оказания услуг по управлению изменением режима потребления электрической энергии за календарный месяц, не превышающее 5 (пяти);</w:t>
            </w:r>
          </w:p>
          <w:p w14:paraId="4DD001E1" w14:textId="77777777" w:rsidR="00263A5C" w:rsidRPr="00263A5C" w:rsidRDefault="00263A5C" w:rsidP="00263A5C">
            <w:pPr>
              <w:widowControl w:val="0"/>
              <w:suppressAutoHyphens/>
              <w:spacing w:before="120" w:after="120" w:line="240" w:lineRule="auto"/>
              <w:ind w:firstLine="599"/>
              <w:jc w:val="both"/>
              <w:rPr>
                <w:rFonts w:ascii="Garamond" w:eastAsia="Times New Roman" w:hAnsi="Garamond" w:cs="Garamond"/>
                <w:lang w:eastAsia="ru-RU"/>
              </w:rPr>
            </w:pPr>
            <w:r>
              <w:rPr>
                <w:rFonts w:ascii="Garamond" w:eastAsia="Batang" w:hAnsi="Garamond" w:cs="Garamond"/>
                <w:lang w:eastAsia="ar-SA"/>
              </w:rPr>
              <w:t xml:space="preserve">л) </w:t>
            </w:r>
            <w:r w:rsidRPr="00263A5C">
              <w:rPr>
                <w:rFonts w:ascii="Garamond" w:eastAsia="Batang" w:hAnsi="Garamond" w:cs="Garamond"/>
                <w:lang w:eastAsia="ar-SA"/>
              </w:rPr>
              <w:t>при публикации информации в целях проведения долгосрочного отбора ресурса – коэффициент индексации величины требуемого обеспечения исполнения обязательств, возникающих по итогам долгосрочного отбора ресурса, определяемый СО по формуле</w:t>
            </w:r>
            <w:r w:rsidRPr="00263A5C">
              <w:rPr>
                <w:rFonts w:ascii="Garamond" w:eastAsia="Times New Roman" w:hAnsi="Garamond" w:cs="Garamond"/>
                <w:lang w:eastAsia="ru-RU"/>
              </w:rPr>
              <w:t xml:space="preserve"> (с точностью до 3 знаков после запятой):</w:t>
            </w:r>
          </w:p>
          <w:p w14:paraId="3FE504C2" w14:textId="77777777" w:rsidR="00263A5C" w:rsidRPr="00263A5C" w:rsidRDefault="00D20313" w:rsidP="00263A5C">
            <w:pPr>
              <w:widowControl w:val="0"/>
              <w:autoSpaceDE w:val="0"/>
              <w:autoSpaceDN w:val="0"/>
              <w:spacing w:after="120" w:line="240" w:lineRule="auto"/>
              <w:jc w:val="both"/>
              <w:rPr>
                <w:rFonts w:ascii="Garamond" w:eastAsia="Times New Roman" w:hAnsi="Garamond" w:cs="Garamond"/>
                <w:sz w:val="24"/>
                <w:szCs w:val="24"/>
                <w:lang w:eastAsia="ru-RU"/>
              </w:rPr>
            </w:pPr>
            <m:oMathPara>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val="en-US" w:eastAsia="ru-RU"/>
                      </w:rPr>
                      <m:t>k</m:t>
                    </m:r>
                  </m:e>
                  <m:sub>
                    <m:r>
                      <w:rPr>
                        <w:rFonts w:ascii="Cambria Math" w:eastAsia="Times New Roman" w:hAnsi="Cambria Math" w:cs="Garamond"/>
                        <w:sz w:val="24"/>
                        <w:szCs w:val="24"/>
                        <w:lang w:eastAsia="ru-RU"/>
                      </w:rPr>
                      <m:t>ИПЦх</m:t>
                    </m:r>
                  </m:sub>
                </m:sSub>
                <m:r>
                  <w:rPr>
                    <w:rFonts w:ascii="Cambria Math" w:eastAsia="Times New Roman" w:hAnsi="Cambria Math"/>
                    <w:sz w:val="24"/>
                    <w:szCs w:val="24"/>
                    <w:lang w:eastAsia="ru-RU"/>
                  </w:rPr>
                  <m:t>=</m:t>
                </m:r>
                <m:nary>
                  <m:naryPr>
                    <m:chr m:val="∏"/>
                    <m:limLoc m:val="undOvr"/>
                    <m:ctrlPr>
                      <w:rPr>
                        <w:rFonts w:ascii="Cambria Math" w:eastAsia="Times New Roman" w:hAnsi="Cambria Math"/>
                        <w:sz w:val="24"/>
                        <w:szCs w:val="24"/>
                        <w:lang w:eastAsia="ru-RU"/>
                      </w:rPr>
                    </m:ctrlPr>
                  </m:naryPr>
                  <m:sub>
                    <m:r>
                      <w:rPr>
                        <w:rFonts w:ascii="Cambria Math" w:eastAsia="Times New Roman" w:hAnsi="Cambria Math"/>
                        <w:sz w:val="24"/>
                        <w:szCs w:val="24"/>
                        <w:lang w:eastAsia="ru-RU"/>
                      </w:rPr>
                      <m:t>y</m:t>
                    </m:r>
                    <m:r>
                      <m:rPr>
                        <m:sty m:val="p"/>
                      </m:rPr>
                      <w:rPr>
                        <w:rFonts w:ascii="Cambria Math" w:eastAsia="Times New Roman" w:hAnsi="Cambria Math"/>
                        <w:sz w:val="24"/>
                        <w:szCs w:val="24"/>
                        <w:lang w:eastAsia="ru-RU"/>
                      </w:rPr>
                      <m:t>=</m:t>
                    </m:r>
                    <m:r>
                      <w:rPr>
                        <w:rFonts w:ascii="Cambria Math" w:eastAsia="Times New Roman" w:hAnsi="Cambria Math"/>
                        <w:sz w:val="24"/>
                        <w:szCs w:val="24"/>
                        <w:lang w:eastAsia="ru-RU"/>
                      </w:rPr>
                      <m:t>Y</m:t>
                    </m:r>
                  </m:sub>
                  <m:sup>
                    <m:r>
                      <w:rPr>
                        <w:rFonts w:ascii="Cambria Math" w:eastAsia="Times New Roman" w:hAnsi="Cambria Math"/>
                        <w:sz w:val="24"/>
                        <w:szCs w:val="24"/>
                        <w:lang w:eastAsia="ru-RU"/>
                      </w:rPr>
                      <m:t>X-1</m:t>
                    </m:r>
                  </m:sup>
                  <m:e>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ИПЦ</m:t>
                        </m:r>
                      </m:e>
                      <m:sub>
                        <m:r>
                          <w:rPr>
                            <w:rFonts w:ascii="Cambria Math" w:eastAsia="Times New Roman" w:hAnsi="Cambria Math"/>
                            <w:sz w:val="24"/>
                            <w:szCs w:val="24"/>
                            <w:lang w:val="en-US" w:eastAsia="ru-RU"/>
                          </w:rPr>
                          <m:t>y</m:t>
                        </m:r>
                      </m:sub>
                      <m:sup>
                        <m:r>
                          <w:rPr>
                            <w:rFonts w:ascii="Cambria Math" w:eastAsia="Times New Roman" w:hAnsi="Cambria Math"/>
                            <w:sz w:val="24"/>
                            <w:szCs w:val="24"/>
                            <w:lang w:eastAsia="ru-RU"/>
                          </w:rPr>
                          <m:t>прогноз</m:t>
                        </m:r>
                      </m:sup>
                    </m:sSubSup>
                  </m:e>
                </m:nary>
              </m:oMath>
            </m:oMathPara>
          </w:p>
          <w:p w14:paraId="4FF44F28" w14:textId="77777777" w:rsidR="00263A5C" w:rsidRPr="00263A5C" w:rsidRDefault="00263A5C" w:rsidP="00263A5C">
            <w:pPr>
              <w:widowControl w:val="0"/>
              <w:suppressAutoHyphens/>
              <w:spacing w:before="120" w:after="120" w:line="240" w:lineRule="auto"/>
              <w:ind w:firstLine="30"/>
              <w:jc w:val="both"/>
              <w:rPr>
                <w:rFonts w:ascii="Garamond" w:eastAsia="Times New Roman" w:hAnsi="Garamond" w:cs="Garamond"/>
                <w:lang w:eastAsia="ar-SA"/>
              </w:rPr>
            </w:pPr>
            <w:r w:rsidRPr="00263A5C">
              <w:rPr>
                <w:rFonts w:ascii="Garamond" w:eastAsia="Times New Roman" w:hAnsi="Garamond" w:cs="Garamond"/>
                <w:lang w:eastAsia="ar-SA"/>
              </w:rPr>
              <w:t>где:</w:t>
            </w:r>
          </w:p>
          <w:p w14:paraId="6A8D92B6" w14:textId="77777777" w:rsidR="00263A5C" w:rsidRPr="00263A5C" w:rsidRDefault="00263A5C" w:rsidP="00263A5C">
            <w:pPr>
              <w:widowControl w:val="0"/>
              <w:suppressAutoHyphens/>
              <w:spacing w:before="120" w:after="120" w:line="240" w:lineRule="auto"/>
              <w:ind w:left="567"/>
              <w:jc w:val="both"/>
              <w:rPr>
                <w:rFonts w:ascii="Garamond" w:eastAsia="Times New Roman" w:hAnsi="Garamond" w:cs="Garamond"/>
                <w:lang w:eastAsia="ru-RU"/>
              </w:rPr>
            </w:pPr>
            <m:oMath>
              <m:r>
                <w:rPr>
                  <w:rFonts w:ascii="Cambria Math" w:eastAsia="Times New Roman" w:hAnsi="Cambria Math" w:cs="Garamond"/>
                  <w:lang w:val="en-GB" w:eastAsia="ru-RU"/>
                </w:rPr>
                <m:t>Y</m:t>
              </m:r>
            </m:oMath>
            <w:r w:rsidRPr="00263A5C">
              <w:rPr>
                <w:rFonts w:ascii="Garamond" w:eastAsia="Times New Roman" w:hAnsi="Garamond" w:cs="Garamond"/>
                <w:lang w:eastAsia="ru-RU"/>
              </w:rPr>
              <w:t xml:space="preserve"> – год проведения долгосрочного отбора ресурса;</w:t>
            </w:r>
          </w:p>
          <w:p w14:paraId="54424082" w14:textId="77777777" w:rsidR="00263A5C" w:rsidRPr="00263A5C" w:rsidRDefault="00263A5C" w:rsidP="00263A5C">
            <w:pPr>
              <w:widowControl w:val="0"/>
              <w:suppressAutoHyphens/>
              <w:spacing w:before="120" w:after="120" w:line="240" w:lineRule="auto"/>
              <w:ind w:left="567"/>
              <w:jc w:val="both"/>
              <w:rPr>
                <w:rFonts w:ascii="Garamond" w:eastAsia="Times New Roman" w:hAnsi="Garamond" w:cs="Garamond"/>
                <w:lang w:eastAsia="ru-RU"/>
              </w:rPr>
            </w:pPr>
            <m:oMath>
              <m:r>
                <w:rPr>
                  <w:rFonts w:ascii="Cambria Math" w:eastAsia="Times New Roman" w:hAnsi="Cambria Math" w:cs="Garamond"/>
                  <w:lang w:val="en-GB" w:eastAsia="ru-RU"/>
                </w:rPr>
                <m:t>X</m:t>
              </m:r>
            </m:oMath>
            <w:r w:rsidRPr="00263A5C">
              <w:rPr>
                <w:rFonts w:ascii="Garamond" w:eastAsia="Times New Roman" w:hAnsi="Garamond" w:cs="Garamond"/>
                <w:lang w:eastAsia="ru-RU"/>
              </w:rPr>
              <w:t xml:space="preserve"> – год, на который проводится долгосрочный отбор ресурса;</w:t>
            </w:r>
          </w:p>
          <w:p w14:paraId="0CB1A6C1" w14:textId="77777777" w:rsidR="00292D6C" w:rsidRPr="00263A5C" w:rsidRDefault="00D20313" w:rsidP="00263A5C">
            <w:pPr>
              <w:widowControl w:val="0"/>
              <w:spacing w:before="120" w:after="120" w:line="240" w:lineRule="auto"/>
              <w:ind w:left="567"/>
              <w:jc w:val="both"/>
              <w:rPr>
                <w:rFonts w:ascii="Garamond" w:eastAsia="Times New Roman" w:hAnsi="Garamond" w:cs="Garamond"/>
                <w:lang w:eastAsia="ru-RU"/>
              </w:rPr>
            </w:pPr>
            <m:oMath>
              <m:sSubSup>
                <m:sSubSupPr>
                  <m:ctrlPr>
                    <w:rPr>
                      <w:rFonts w:ascii="Cambria Math" w:eastAsia="Batang" w:hAnsi="Cambria Math" w:cs="Garamond"/>
                      <w:i/>
                      <w:lang w:eastAsia="ar-SA"/>
                    </w:rPr>
                  </m:ctrlPr>
                </m:sSubSupPr>
                <m:e>
                  <m:r>
                    <w:rPr>
                      <w:rFonts w:ascii="Cambria Math" w:eastAsia="Batang" w:hAnsi="Cambria Math" w:cs="Garamond"/>
                      <w:lang w:eastAsia="ar-SA"/>
                    </w:rPr>
                    <m:t>ИПЦ</m:t>
                  </m:r>
                </m:e>
                <m:sub>
                  <m:r>
                    <w:rPr>
                      <w:rFonts w:ascii="Cambria Math" w:eastAsia="Batang" w:hAnsi="Cambria Math" w:cs="Garamond"/>
                      <w:lang w:val="en-US" w:eastAsia="ar-SA"/>
                    </w:rPr>
                    <m:t>y</m:t>
                  </m:r>
                </m:sub>
                <m:sup>
                  <m:r>
                    <w:rPr>
                      <w:rFonts w:ascii="Cambria Math" w:eastAsia="Batang" w:hAnsi="Cambria Math" w:cs="Garamond"/>
                      <w:lang w:eastAsia="ar-SA"/>
                    </w:rPr>
                    <m:t>прогноз</m:t>
                  </m:r>
                </m:sup>
              </m:sSubSup>
              <m:r>
                <w:rPr>
                  <w:rFonts w:ascii="Cambria Math" w:eastAsia="Batang" w:hAnsi="Cambria Math" w:cs="Garamond"/>
                  <w:lang w:eastAsia="ar-SA"/>
                </w:rPr>
                <m:t xml:space="preserve"> </m:t>
              </m:r>
            </m:oMath>
            <w:r w:rsidR="00263A5C" w:rsidRPr="00263A5C">
              <w:rPr>
                <w:rFonts w:ascii="Garamond" w:eastAsia="Times New Roman" w:hAnsi="Garamond" w:cs="Garamond"/>
                <w:lang w:eastAsia="ru-RU"/>
              </w:rPr>
              <w:t xml:space="preserve">– прогнозное значение индекса потребительских цен в декабре года </w:t>
            </w:r>
            <w:r w:rsidR="00263A5C" w:rsidRPr="00263A5C">
              <w:rPr>
                <w:rFonts w:ascii="Garamond" w:eastAsia="Times New Roman" w:hAnsi="Garamond" w:cs="Garamond"/>
                <w:i/>
                <w:lang w:val="en-GB" w:eastAsia="ru-RU"/>
              </w:rPr>
              <w:t>y</w:t>
            </w:r>
            <w:r w:rsidR="00263A5C" w:rsidRPr="00263A5C">
              <w:rPr>
                <w:rFonts w:ascii="Garamond" w:eastAsia="Times New Roman" w:hAnsi="Garamond" w:cs="Garamond"/>
                <w:lang w:eastAsia="ru-RU"/>
              </w:rPr>
              <w:t xml:space="preserve"> в процентах к декабрю года </w:t>
            </w:r>
            <w:r w:rsidR="00263A5C" w:rsidRPr="00263A5C">
              <w:rPr>
                <w:rFonts w:ascii="Garamond" w:eastAsia="Times New Roman" w:hAnsi="Garamond" w:cs="Garamond"/>
                <w:i/>
                <w:lang w:val="en-GB" w:eastAsia="ru-RU"/>
              </w:rPr>
              <w:t>y</w:t>
            </w:r>
            <w:r w:rsidR="00263A5C" w:rsidRPr="00263A5C">
              <w:rPr>
                <w:rFonts w:ascii="Garamond" w:eastAsia="Times New Roman" w:hAnsi="Garamond" w:cs="Garamond"/>
                <w:i/>
                <w:lang w:eastAsia="ru-RU"/>
              </w:rPr>
              <w:t>-1</w:t>
            </w:r>
            <w:r w:rsidR="00263A5C" w:rsidRPr="00263A5C">
              <w:rPr>
                <w:rFonts w:ascii="Garamond" w:eastAsia="Times New Roman" w:hAnsi="Garamond" w:cs="Garamond"/>
                <w:lang w:eastAsia="ru-RU"/>
              </w:rPr>
              <w:t xml:space="preserve"> в базовом варианте актуального на дату публикации информации </w:t>
            </w:r>
            <w:r w:rsidR="00263A5C" w:rsidRPr="00263A5C">
              <w:rPr>
                <w:rFonts w:ascii="Garamond" w:eastAsia="Batang" w:hAnsi="Garamond" w:cs="Garamond"/>
                <w:lang w:eastAsia="ar-SA"/>
              </w:rPr>
              <w:t>о проведении отбора ресурса</w:t>
            </w:r>
            <w:r w:rsidR="00263A5C" w:rsidRPr="00263A5C">
              <w:rPr>
                <w:rFonts w:ascii="Garamond" w:eastAsia="Times New Roman" w:hAnsi="Garamond" w:cs="Garamond"/>
                <w:lang w:eastAsia="ru-RU"/>
              </w:rPr>
              <w:t xml:space="preserve"> в соответствии с пунктом 2.2.1 настоящего Регламента прогноза социально-экономического развития РФ, разработанного и опубликованного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(официальный сайт Министерства экономического развития Российской Федерации https://www.economy.gov.ru, раздел Приоритетные  направления / Макроэкономика / Прогнозы социально-экономического развития)</w:t>
            </w:r>
            <w:r w:rsidR="00263A5C" w:rsidRPr="00987681">
              <w:rPr>
                <w:rFonts w:ascii="Garamond" w:eastAsia="Times New Roman" w:hAnsi="Garamond" w:cs="Garamond"/>
                <w:highlight w:val="yellow"/>
                <w:lang w:eastAsia="ru-RU"/>
              </w:rPr>
              <w:t>.</w:t>
            </w:r>
          </w:p>
        </w:tc>
        <w:tc>
          <w:tcPr>
            <w:tcW w:w="6804" w:type="dxa"/>
          </w:tcPr>
          <w:p w14:paraId="1656E054" w14:textId="77777777" w:rsidR="00292D6C" w:rsidRDefault="00292D6C" w:rsidP="00292D6C">
            <w:pPr>
              <w:widowControl w:val="0"/>
              <w:suppressAutoHyphens/>
              <w:spacing w:before="120" w:after="120" w:line="240" w:lineRule="auto"/>
              <w:ind w:firstLine="608"/>
              <w:jc w:val="both"/>
              <w:rPr>
                <w:rFonts w:ascii="Garamond" w:eastAsia="Times New Roman" w:hAnsi="Garamond" w:cs="Garamond"/>
                <w:lang w:eastAsia="ru-RU"/>
              </w:rPr>
            </w:pPr>
            <w:r>
              <w:rPr>
                <w:rFonts w:ascii="Garamond" w:eastAsia="Times New Roman" w:hAnsi="Garamond" w:cs="Garamond"/>
                <w:lang w:eastAsia="ru-RU"/>
              </w:rPr>
              <w:lastRenderedPageBreak/>
              <w:t>...</w:t>
            </w:r>
          </w:p>
          <w:p w14:paraId="6E669F42" w14:textId="48CE49C0" w:rsidR="00A8010D" w:rsidRPr="00987681" w:rsidRDefault="00292D6C" w:rsidP="00987681">
            <w:pPr>
              <w:widowControl w:val="0"/>
              <w:suppressAutoHyphens/>
              <w:spacing w:before="120" w:after="120" w:line="240" w:lineRule="auto"/>
              <w:ind w:firstLine="608"/>
              <w:jc w:val="both"/>
              <w:rPr>
                <w:rFonts w:ascii="Garamond" w:eastAsia="Times New Roman" w:hAnsi="Garamond" w:cs="Garamond"/>
                <w:lang w:eastAsia="ru-RU"/>
              </w:rPr>
            </w:pPr>
            <w:r>
              <w:rPr>
                <w:rFonts w:ascii="Garamond" w:eastAsia="Times New Roman" w:hAnsi="Garamond" w:cs="Garamond"/>
                <w:lang w:eastAsia="ru-RU"/>
              </w:rPr>
              <w:t xml:space="preserve">ж) </w:t>
            </w:r>
            <w:r w:rsidRPr="00292D6C">
              <w:rPr>
                <w:rFonts w:ascii="Garamond" w:eastAsia="Times New Roman" w:hAnsi="Garamond" w:cs="Garamond"/>
                <w:lang w:eastAsia="ru-RU"/>
              </w:rPr>
              <w:t xml:space="preserve">предельная цена оказания услуг по управлению изменением режима потребления электрической энергии для каждой из ценовых зон </w:t>
            </w:r>
            <w:r w:rsidRPr="00292D6C">
              <w:rPr>
                <w:rFonts w:ascii="Garamond" w:eastAsia="Times New Roman" w:hAnsi="Garamond" w:cs="Garamond"/>
                <w:i/>
                <w:iCs/>
                <w:lang w:eastAsia="ru-RU"/>
              </w:rPr>
              <w:lastRenderedPageBreak/>
              <w:t>z</w:t>
            </w:r>
            <w:r w:rsidR="000D23B0" w:rsidRPr="00987681">
              <w:rPr>
                <w:rFonts w:ascii="Garamond" w:eastAsia="Times New Roman" w:hAnsi="Garamond" w:cs="Garamond"/>
                <w:i/>
                <w:iCs/>
                <w:highlight w:val="yellow"/>
                <w:lang w:eastAsia="ru-RU"/>
              </w:rPr>
              <w:t>,</w:t>
            </w:r>
            <w:r w:rsidR="000D23B0">
              <w:rPr>
                <w:rFonts w:ascii="Garamond" w:eastAsia="Times New Roman" w:hAnsi="Garamond" w:cs="Garamond"/>
                <w:i/>
                <w:iCs/>
                <w:lang w:eastAsia="ru-RU"/>
              </w:rPr>
              <w:t xml:space="preserve"> </w:t>
            </w:r>
            <w:r w:rsidR="000D23B0" w:rsidRPr="00987681">
              <w:rPr>
                <w:rFonts w:ascii="Garamond" w:eastAsia="Times New Roman" w:hAnsi="Garamond" w:cs="Garamond"/>
                <w:iCs/>
                <w:highlight w:val="yellow"/>
                <w:lang w:eastAsia="ru-RU"/>
              </w:rPr>
              <w:t>определ</w:t>
            </w:r>
            <w:r w:rsidR="00F422C9" w:rsidRPr="00987681">
              <w:rPr>
                <w:rFonts w:ascii="Garamond" w:eastAsia="Times New Roman" w:hAnsi="Garamond" w:cs="Garamond"/>
                <w:iCs/>
                <w:highlight w:val="yellow"/>
                <w:lang w:eastAsia="ru-RU"/>
              </w:rPr>
              <w:t>яемая</w:t>
            </w:r>
            <w:r w:rsidR="000D23B0" w:rsidRPr="00987681">
              <w:rPr>
                <w:rFonts w:ascii="Garamond" w:eastAsia="Times New Roman" w:hAnsi="Garamond" w:cs="Garamond"/>
                <w:iCs/>
                <w:highlight w:val="yellow"/>
                <w:lang w:eastAsia="ru-RU"/>
              </w:rPr>
              <w:t xml:space="preserve"> в соответствии с пунктом 2.</w:t>
            </w:r>
            <w:r w:rsidR="00004E0C" w:rsidRPr="00987681">
              <w:rPr>
                <w:rFonts w:ascii="Garamond" w:eastAsia="Times New Roman" w:hAnsi="Garamond" w:cs="Garamond"/>
                <w:iCs/>
                <w:highlight w:val="yellow"/>
                <w:lang w:eastAsia="ru-RU"/>
              </w:rPr>
              <w:t>7.1</w:t>
            </w:r>
            <w:r w:rsidR="000D23B0" w:rsidRPr="00987681">
              <w:rPr>
                <w:rFonts w:ascii="Garamond" w:eastAsia="Times New Roman" w:hAnsi="Garamond" w:cs="Garamond"/>
                <w:iCs/>
                <w:highlight w:val="yellow"/>
                <w:lang w:eastAsia="ru-RU"/>
              </w:rPr>
              <w:t xml:space="preserve"> настоящего Регламента</w:t>
            </w:r>
            <w:r w:rsidR="000D23B0" w:rsidRPr="00987681">
              <w:rPr>
                <w:rFonts w:ascii="Garamond" w:eastAsia="Times New Roman" w:hAnsi="Garamond" w:cs="Garamond"/>
                <w:highlight w:val="yellow"/>
                <w:lang w:eastAsia="ru-RU"/>
              </w:rPr>
              <w:t>;</w:t>
            </w:r>
          </w:p>
          <w:p w14:paraId="2430FCFB"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0BE63D32"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7C677810"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274B53C3"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123A9257"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0222871A"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50CA9E86"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5ACF252E"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60299687"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779045EE"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6AFE5DE0"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7C39FB44"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5C8E8ADC"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2B3FC41F"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18EC6C06"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587F2042"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1C43CF61"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2FD522BC"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45219A99" w14:textId="7777777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71F888AE" w14:textId="5FC6FFE8" w:rsidR="00292D6C" w:rsidRDefault="00292D6C" w:rsidP="00292D6C">
            <w:pPr>
              <w:widowControl w:val="0"/>
              <w:suppressAutoHyphens/>
              <w:spacing w:before="120" w:after="120" w:line="240" w:lineRule="auto"/>
              <w:ind w:firstLine="608"/>
              <w:jc w:val="both"/>
              <w:rPr>
                <w:rFonts w:ascii="Garamond" w:eastAsia="Times New Roman" w:hAnsi="Garamond" w:cs="Garamond"/>
                <w:lang w:eastAsia="ru-RU"/>
              </w:rPr>
            </w:pPr>
            <w:r>
              <w:rPr>
                <w:rFonts w:ascii="Garamond" w:eastAsia="Times New Roman" w:hAnsi="Garamond" w:cs="Garamond"/>
                <w:lang w:eastAsia="ru-RU"/>
              </w:rPr>
              <w:t xml:space="preserve">з) </w:t>
            </w:r>
            <w:r w:rsidRPr="00292D6C">
              <w:rPr>
                <w:rFonts w:ascii="Garamond" w:eastAsia="Times New Roman" w:hAnsi="Garamond" w:cs="Garamond"/>
                <w:lang w:eastAsia="ru-RU"/>
              </w:rPr>
              <w:t xml:space="preserve">предельная стоимость совокупного объема оказания услуг по управлению изменением режима потребления электрической энергии для каждой из ценовых зон </w:t>
            </w:r>
            <w:r w:rsidR="00F422C9" w:rsidRPr="00987681">
              <w:rPr>
                <w:rFonts w:ascii="Garamond" w:eastAsia="Times New Roman" w:hAnsi="Garamond" w:cs="Garamond"/>
                <w:i/>
                <w:highlight w:val="yellow"/>
                <w:lang w:val="en-US" w:eastAsia="ru-RU"/>
              </w:rPr>
              <w:t>z</w:t>
            </w:r>
            <w:r w:rsidR="000D23B0" w:rsidRPr="00987681">
              <w:rPr>
                <w:rFonts w:ascii="Garamond" w:eastAsia="Times New Roman" w:hAnsi="Garamond" w:cs="Garamond"/>
                <w:i/>
                <w:iCs/>
                <w:highlight w:val="yellow"/>
                <w:lang w:eastAsia="ru-RU"/>
              </w:rPr>
              <w:t xml:space="preserve">, </w:t>
            </w:r>
            <w:r w:rsidR="000D23B0" w:rsidRPr="00987681">
              <w:rPr>
                <w:rFonts w:ascii="Garamond" w:eastAsia="Times New Roman" w:hAnsi="Garamond" w:cs="Garamond"/>
                <w:iCs/>
                <w:highlight w:val="yellow"/>
                <w:lang w:eastAsia="ru-RU"/>
              </w:rPr>
              <w:t>определ</w:t>
            </w:r>
            <w:r w:rsidR="00F422C9" w:rsidRPr="00987681">
              <w:rPr>
                <w:rFonts w:ascii="Garamond" w:eastAsia="Times New Roman" w:hAnsi="Garamond" w:cs="Garamond"/>
                <w:iCs/>
                <w:highlight w:val="yellow"/>
                <w:lang w:eastAsia="ru-RU"/>
              </w:rPr>
              <w:t>яемая</w:t>
            </w:r>
            <w:r w:rsidR="0034304E" w:rsidRPr="00987681">
              <w:rPr>
                <w:rFonts w:ascii="Garamond" w:eastAsia="Times New Roman" w:hAnsi="Garamond" w:cs="Garamond"/>
                <w:iCs/>
                <w:highlight w:val="yellow"/>
                <w:lang w:eastAsia="ru-RU"/>
              </w:rPr>
              <w:t xml:space="preserve"> в соответствии с пунктом 2.</w:t>
            </w:r>
            <w:r w:rsidR="00004E0C" w:rsidRPr="00987681">
              <w:rPr>
                <w:rFonts w:ascii="Garamond" w:eastAsia="Times New Roman" w:hAnsi="Garamond" w:cs="Garamond"/>
                <w:iCs/>
                <w:highlight w:val="yellow"/>
                <w:lang w:eastAsia="ru-RU"/>
              </w:rPr>
              <w:t>7.2</w:t>
            </w:r>
            <w:r w:rsidR="000D23B0" w:rsidRPr="00987681">
              <w:rPr>
                <w:rFonts w:ascii="Garamond" w:eastAsia="Times New Roman" w:hAnsi="Garamond" w:cs="Garamond"/>
                <w:iCs/>
                <w:highlight w:val="yellow"/>
                <w:lang w:eastAsia="ru-RU"/>
              </w:rPr>
              <w:t xml:space="preserve"> настоящего Регламента</w:t>
            </w:r>
            <w:r w:rsidR="000D23B0" w:rsidRPr="00987681">
              <w:rPr>
                <w:rFonts w:ascii="Garamond" w:eastAsia="Times New Roman" w:hAnsi="Garamond" w:cs="Garamond"/>
                <w:highlight w:val="yellow"/>
                <w:lang w:eastAsia="ru-RU"/>
              </w:rPr>
              <w:t>;</w:t>
            </w:r>
          </w:p>
          <w:p w14:paraId="70544F6E" w14:textId="07448FC1"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6C4B98E1" w14:textId="203DDFC5"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00BE445D" w14:textId="5DF94CCD"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4004405F" w14:textId="1ACFC7C3"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302F4BC6" w14:textId="2ED0B64B"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17EE1EFC" w14:textId="4CF56D43"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7E6D7D53" w14:textId="418DB88B"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74ED722D" w14:textId="0B6077D5"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0EE1DBA8" w14:textId="130E74C3"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2CA217A9" w14:textId="38BDA7FE"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5EE28DD8" w14:textId="2E5EB44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0236CBE8" w14:textId="66F1A7D2"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5FC01FF8" w14:textId="2F26B073"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7A4BFEB8" w14:textId="0F35BCF4"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1B9E9E0E" w14:textId="6AA12AFE"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43FB327B" w14:textId="176F9BC0"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2FB6CD66" w14:textId="7206C882"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09471D10" w14:textId="3B8B1676"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61E981AF" w14:textId="1AC2B6E3"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3AEEEC0C" w14:textId="252C9FDC"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3BFD7B36" w14:textId="57FFAE9F"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06DAE34E" w14:textId="1AA960AA"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6EEE27AE" w14:textId="2EDB1A27"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268726DB" w14:textId="78F812ED"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5FFB1903" w14:textId="33C1975D" w:rsidR="00F82842"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24D888C1" w14:textId="77777777" w:rsidR="00F82842" w:rsidRPr="00292D6C" w:rsidRDefault="00F82842" w:rsidP="00292D6C">
            <w:pPr>
              <w:widowControl w:val="0"/>
              <w:suppressAutoHyphens/>
              <w:spacing w:before="120" w:after="120" w:line="240" w:lineRule="auto"/>
              <w:ind w:firstLine="608"/>
              <w:jc w:val="both"/>
              <w:rPr>
                <w:rFonts w:ascii="Garamond" w:eastAsia="Times New Roman" w:hAnsi="Garamond" w:cs="Garamond"/>
                <w:lang w:eastAsia="ru-RU"/>
              </w:rPr>
            </w:pPr>
          </w:p>
          <w:p w14:paraId="073DCCD9" w14:textId="77777777" w:rsidR="00263A5C" w:rsidRPr="00263A5C" w:rsidRDefault="00263A5C" w:rsidP="00263A5C">
            <w:pPr>
              <w:widowControl w:val="0"/>
              <w:suppressAutoHyphens/>
              <w:spacing w:before="120" w:after="120" w:line="240" w:lineRule="auto"/>
              <w:ind w:firstLine="599"/>
              <w:jc w:val="both"/>
              <w:rPr>
                <w:rFonts w:ascii="Garamond" w:eastAsia="Times New Roman" w:hAnsi="Garamond" w:cs="Garamond"/>
                <w:lang w:eastAsia="ru-RU"/>
              </w:rPr>
            </w:pPr>
            <w:r>
              <w:rPr>
                <w:rFonts w:ascii="Garamond" w:eastAsia="Batang" w:hAnsi="Garamond" w:cs="Garamond"/>
                <w:lang w:eastAsia="ar-SA"/>
              </w:rPr>
              <w:t xml:space="preserve">и) </w:t>
            </w:r>
            <w:r w:rsidRPr="00263A5C">
              <w:rPr>
                <w:rFonts w:ascii="Garamond" w:eastAsia="Batang" w:hAnsi="Garamond" w:cs="Garamond"/>
                <w:lang w:eastAsia="ar-SA"/>
              </w:rPr>
              <w:t xml:space="preserve">при публикации информации в целях проведения краткосрочного отбора ресурса – значение удельного показателя экономического эффекта, определенного в соответствии с приложением 2 к настоящему Регламенту в отношении года </w:t>
            </w:r>
            <w:r w:rsidRPr="00263A5C">
              <w:rPr>
                <w:rFonts w:ascii="Garamond" w:eastAsia="Batang" w:hAnsi="Garamond" w:cs="Garamond"/>
                <w:i/>
                <w:lang w:eastAsia="ar-SA"/>
              </w:rPr>
              <w:t>X</w:t>
            </w:r>
            <w:r w:rsidRPr="00263A5C">
              <w:rPr>
                <w:rFonts w:ascii="Garamond" w:eastAsia="Batang" w:hAnsi="Garamond" w:cs="Garamond"/>
                <w:lang w:eastAsia="ar-SA"/>
              </w:rPr>
              <w:t xml:space="preserve">, к которому относится период оказания услуг, на который проводится краткосрочный отбор </w:t>
            </w:r>
            <w:r w:rsidRPr="00263A5C">
              <w:rPr>
                <w:rFonts w:ascii="Garamond" w:eastAsia="Batang" w:hAnsi="Garamond" w:cs="Garamond"/>
                <w:lang w:eastAsia="ar-SA"/>
              </w:rPr>
              <w:lastRenderedPageBreak/>
              <w:t>ресурса;</w:t>
            </w:r>
          </w:p>
          <w:p w14:paraId="68E84FF6" w14:textId="77777777" w:rsidR="00263A5C" w:rsidRPr="00263A5C" w:rsidRDefault="00263A5C" w:rsidP="00263A5C">
            <w:pPr>
              <w:widowControl w:val="0"/>
              <w:suppressAutoHyphens/>
              <w:spacing w:before="120" w:after="120" w:line="240" w:lineRule="auto"/>
              <w:ind w:firstLine="599"/>
              <w:jc w:val="both"/>
              <w:rPr>
                <w:rFonts w:ascii="Garamond" w:eastAsia="Times New Roman" w:hAnsi="Garamond" w:cs="Garamond"/>
                <w:lang w:eastAsia="ru-RU"/>
              </w:rPr>
            </w:pPr>
            <w:r>
              <w:rPr>
                <w:rFonts w:ascii="Garamond" w:eastAsia="Times New Roman" w:hAnsi="Garamond" w:cs="Garamond"/>
                <w:lang w:eastAsia="ru-RU"/>
              </w:rPr>
              <w:t xml:space="preserve">к) </w:t>
            </w:r>
            <w:r w:rsidRPr="00263A5C">
              <w:rPr>
                <w:rFonts w:ascii="Garamond" w:eastAsia="Times New Roman" w:hAnsi="Garamond" w:cs="Garamond"/>
                <w:lang w:eastAsia="ru-RU"/>
              </w:rPr>
              <w:t>максимальное количество раз учета снижения потребления электрической энергии в рамках оказания услуг по управлению изменением режима потребления электрической энергии за календарный месяц, не превышающее 5 (пяти);</w:t>
            </w:r>
          </w:p>
          <w:p w14:paraId="335073E0" w14:textId="77777777" w:rsidR="00263A5C" w:rsidRPr="00263A5C" w:rsidRDefault="00263A5C" w:rsidP="00263A5C">
            <w:pPr>
              <w:widowControl w:val="0"/>
              <w:suppressAutoHyphens/>
              <w:spacing w:before="120" w:after="120" w:line="240" w:lineRule="auto"/>
              <w:ind w:firstLine="599"/>
              <w:jc w:val="both"/>
              <w:rPr>
                <w:rFonts w:ascii="Garamond" w:eastAsia="Times New Roman" w:hAnsi="Garamond" w:cs="Garamond"/>
                <w:lang w:eastAsia="ru-RU"/>
              </w:rPr>
            </w:pPr>
            <w:r>
              <w:rPr>
                <w:rFonts w:ascii="Garamond" w:eastAsia="Batang" w:hAnsi="Garamond" w:cs="Garamond"/>
                <w:lang w:eastAsia="ar-SA"/>
              </w:rPr>
              <w:t xml:space="preserve">л) </w:t>
            </w:r>
            <w:r w:rsidRPr="00263A5C">
              <w:rPr>
                <w:rFonts w:ascii="Garamond" w:eastAsia="Batang" w:hAnsi="Garamond" w:cs="Garamond"/>
                <w:lang w:eastAsia="ar-SA"/>
              </w:rPr>
              <w:t>при публикации информации в целях проведения долгосрочного отбора ресурса – коэффициент индексации величины требуемого обеспечения исполнения обязательств, возникающих по итогам долгосрочного отбора ресурса, определяемый СО по формуле</w:t>
            </w:r>
            <w:r w:rsidRPr="00263A5C">
              <w:rPr>
                <w:rFonts w:ascii="Garamond" w:eastAsia="Times New Roman" w:hAnsi="Garamond" w:cs="Garamond"/>
                <w:lang w:eastAsia="ru-RU"/>
              </w:rPr>
              <w:t xml:space="preserve"> (с точностью до 3 знаков после запятой):</w:t>
            </w:r>
          </w:p>
          <w:p w14:paraId="307A143E" w14:textId="77777777" w:rsidR="00263A5C" w:rsidRPr="00263A5C" w:rsidRDefault="00D20313" w:rsidP="00263A5C">
            <w:pPr>
              <w:widowControl w:val="0"/>
              <w:autoSpaceDE w:val="0"/>
              <w:autoSpaceDN w:val="0"/>
              <w:spacing w:after="120" w:line="240" w:lineRule="auto"/>
              <w:jc w:val="both"/>
              <w:rPr>
                <w:rFonts w:ascii="Garamond" w:eastAsia="Times New Roman" w:hAnsi="Garamond" w:cs="Garamond"/>
                <w:sz w:val="24"/>
                <w:szCs w:val="24"/>
                <w:lang w:eastAsia="ru-RU"/>
              </w:rPr>
            </w:pPr>
            <m:oMathPara>
              <m:oMath>
                <m:sSub>
                  <m:sSubPr>
                    <m:ctrlPr>
                      <w:rPr>
                        <w:rFonts w:ascii="Cambria Math" w:eastAsia="Times New Roman" w:hAnsi="Cambria Math"/>
                        <w:i/>
                        <w:sz w:val="24"/>
                        <w:szCs w:val="24"/>
                        <w:lang w:eastAsia="ru-RU"/>
                      </w:rPr>
                    </m:ctrlPr>
                  </m:sSubPr>
                  <m:e>
                    <m:r>
                      <w:rPr>
                        <w:rFonts w:ascii="Cambria Math" w:eastAsia="Times New Roman" w:hAnsi="Cambria Math"/>
                        <w:sz w:val="24"/>
                        <w:szCs w:val="24"/>
                        <w:lang w:val="en-US" w:eastAsia="ru-RU"/>
                      </w:rPr>
                      <m:t>k</m:t>
                    </m:r>
                  </m:e>
                  <m:sub>
                    <m:r>
                      <w:rPr>
                        <w:rFonts w:ascii="Cambria Math" w:eastAsia="Times New Roman" w:hAnsi="Cambria Math" w:cs="Garamond"/>
                        <w:sz w:val="24"/>
                        <w:szCs w:val="24"/>
                        <w:lang w:eastAsia="ru-RU"/>
                      </w:rPr>
                      <m:t>ИПЦх</m:t>
                    </m:r>
                  </m:sub>
                </m:sSub>
                <m:r>
                  <w:rPr>
                    <w:rFonts w:ascii="Cambria Math" w:eastAsia="Times New Roman" w:hAnsi="Cambria Math"/>
                    <w:sz w:val="24"/>
                    <w:szCs w:val="24"/>
                    <w:lang w:eastAsia="ru-RU"/>
                  </w:rPr>
                  <m:t>=</m:t>
                </m:r>
                <m:nary>
                  <m:naryPr>
                    <m:chr m:val="∏"/>
                    <m:limLoc m:val="undOvr"/>
                    <m:ctrlPr>
                      <w:rPr>
                        <w:rFonts w:ascii="Cambria Math" w:eastAsia="Times New Roman" w:hAnsi="Cambria Math"/>
                        <w:sz w:val="24"/>
                        <w:szCs w:val="24"/>
                        <w:lang w:eastAsia="ru-RU"/>
                      </w:rPr>
                    </m:ctrlPr>
                  </m:naryPr>
                  <m:sub>
                    <m:r>
                      <w:rPr>
                        <w:rFonts w:ascii="Cambria Math" w:eastAsia="Times New Roman" w:hAnsi="Cambria Math"/>
                        <w:sz w:val="24"/>
                        <w:szCs w:val="24"/>
                        <w:lang w:eastAsia="ru-RU"/>
                      </w:rPr>
                      <m:t>y</m:t>
                    </m:r>
                    <m:r>
                      <m:rPr>
                        <m:sty m:val="p"/>
                      </m:rPr>
                      <w:rPr>
                        <w:rFonts w:ascii="Cambria Math" w:eastAsia="Times New Roman" w:hAnsi="Cambria Math"/>
                        <w:sz w:val="24"/>
                        <w:szCs w:val="24"/>
                        <w:lang w:eastAsia="ru-RU"/>
                      </w:rPr>
                      <m:t>=</m:t>
                    </m:r>
                    <m:r>
                      <w:rPr>
                        <w:rFonts w:ascii="Cambria Math" w:eastAsia="Times New Roman" w:hAnsi="Cambria Math"/>
                        <w:sz w:val="24"/>
                        <w:szCs w:val="24"/>
                        <w:lang w:eastAsia="ru-RU"/>
                      </w:rPr>
                      <m:t>Y</m:t>
                    </m:r>
                  </m:sub>
                  <m:sup>
                    <m:r>
                      <w:rPr>
                        <w:rFonts w:ascii="Cambria Math" w:eastAsia="Times New Roman" w:hAnsi="Cambria Math"/>
                        <w:sz w:val="24"/>
                        <w:szCs w:val="24"/>
                        <w:lang w:eastAsia="ru-RU"/>
                      </w:rPr>
                      <m:t>X-1</m:t>
                    </m:r>
                  </m:sup>
                  <m:e>
                    <m:sSubSup>
                      <m:sSubSupPr>
                        <m:ctrlPr>
                          <w:rPr>
                            <w:rFonts w:ascii="Cambria Math" w:eastAsia="Times New Roman" w:hAnsi="Cambria Math"/>
                            <w:i/>
                            <w:sz w:val="24"/>
                            <w:szCs w:val="24"/>
                            <w:lang w:eastAsia="ru-RU"/>
                          </w:rPr>
                        </m:ctrlPr>
                      </m:sSubSupPr>
                      <m:e>
                        <m:r>
                          <w:rPr>
                            <w:rFonts w:ascii="Cambria Math" w:eastAsia="Times New Roman" w:hAnsi="Cambria Math"/>
                            <w:sz w:val="24"/>
                            <w:szCs w:val="24"/>
                            <w:lang w:eastAsia="ru-RU"/>
                          </w:rPr>
                          <m:t>ИПЦ</m:t>
                        </m:r>
                      </m:e>
                      <m:sub>
                        <m:r>
                          <w:rPr>
                            <w:rFonts w:ascii="Cambria Math" w:eastAsia="Times New Roman" w:hAnsi="Cambria Math"/>
                            <w:sz w:val="24"/>
                            <w:szCs w:val="24"/>
                            <w:lang w:val="en-US" w:eastAsia="ru-RU"/>
                          </w:rPr>
                          <m:t>y</m:t>
                        </m:r>
                      </m:sub>
                      <m:sup>
                        <m:r>
                          <w:rPr>
                            <w:rFonts w:ascii="Cambria Math" w:eastAsia="Times New Roman" w:hAnsi="Cambria Math"/>
                            <w:sz w:val="24"/>
                            <w:szCs w:val="24"/>
                            <w:lang w:eastAsia="ru-RU"/>
                          </w:rPr>
                          <m:t>прогноз</m:t>
                        </m:r>
                      </m:sup>
                    </m:sSubSup>
                  </m:e>
                </m:nary>
              </m:oMath>
            </m:oMathPara>
          </w:p>
          <w:p w14:paraId="56676D62" w14:textId="77777777" w:rsidR="00263A5C" w:rsidRPr="00263A5C" w:rsidRDefault="00263A5C" w:rsidP="00263A5C">
            <w:pPr>
              <w:widowControl w:val="0"/>
              <w:suppressAutoHyphens/>
              <w:spacing w:before="120" w:after="120" w:line="240" w:lineRule="auto"/>
              <w:ind w:firstLine="30"/>
              <w:jc w:val="both"/>
              <w:rPr>
                <w:rFonts w:ascii="Garamond" w:eastAsia="Times New Roman" w:hAnsi="Garamond" w:cs="Garamond"/>
                <w:lang w:eastAsia="ar-SA"/>
              </w:rPr>
            </w:pPr>
            <w:r w:rsidRPr="00263A5C">
              <w:rPr>
                <w:rFonts w:ascii="Garamond" w:eastAsia="Times New Roman" w:hAnsi="Garamond" w:cs="Garamond"/>
                <w:lang w:eastAsia="ar-SA"/>
              </w:rPr>
              <w:t>где:</w:t>
            </w:r>
          </w:p>
          <w:p w14:paraId="58DC20CA" w14:textId="77777777" w:rsidR="00263A5C" w:rsidRPr="00263A5C" w:rsidRDefault="00263A5C" w:rsidP="00263A5C">
            <w:pPr>
              <w:widowControl w:val="0"/>
              <w:suppressAutoHyphens/>
              <w:spacing w:before="120" w:after="120" w:line="240" w:lineRule="auto"/>
              <w:ind w:left="567"/>
              <w:jc w:val="both"/>
              <w:rPr>
                <w:rFonts w:ascii="Garamond" w:eastAsia="Times New Roman" w:hAnsi="Garamond" w:cs="Garamond"/>
                <w:lang w:eastAsia="ru-RU"/>
              </w:rPr>
            </w:pPr>
            <m:oMath>
              <m:r>
                <w:rPr>
                  <w:rFonts w:ascii="Cambria Math" w:eastAsia="Times New Roman" w:hAnsi="Cambria Math" w:cs="Garamond"/>
                  <w:lang w:val="en-GB" w:eastAsia="ru-RU"/>
                </w:rPr>
                <m:t>Y</m:t>
              </m:r>
            </m:oMath>
            <w:r w:rsidRPr="00263A5C">
              <w:rPr>
                <w:rFonts w:ascii="Garamond" w:eastAsia="Times New Roman" w:hAnsi="Garamond" w:cs="Garamond"/>
                <w:lang w:eastAsia="ru-RU"/>
              </w:rPr>
              <w:t xml:space="preserve"> – год проведения долгосрочного отбора ресурса;</w:t>
            </w:r>
          </w:p>
          <w:p w14:paraId="0FE2DD92" w14:textId="77777777" w:rsidR="00263A5C" w:rsidRPr="00263A5C" w:rsidRDefault="00263A5C" w:rsidP="00263A5C">
            <w:pPr>
              <w:widowControl w:val="0"/>
              <w:suppressAutoHyphens/>
              <w:spacing w:before="120" w:after="120" w:line="240" w:lineRule="auto"/>
              <w:ind w:left="567"/>
              <w:jc w:val="both"/>
              <w:rPr>
                <w:rFonts w:ascii="Garamond" w:eastAsia="Times New Roman" w:hAnsi="Garamond" w:cs="Garamond"/>
                <w:lang w:eastAsia="ru-RU"/>
              </w:rPr>
            </w:pPr>
            <m:oMath>
              <m:r>
                <w:rPr>
                  <w:rFonts w:ascii="Cambria Math" w:eastAsia="Times New Roman" w:hAnsi="Cambria Math" w:cs="Garamond"/>
                  <w:lang w:val="en-GB" w:eastAsia="ru-RU"/>
                </w:rPr>
                <m:t>X</m:t>
              </m:r>
            </m:oMath>
            <w:r w:rsidRPr="00263A5C">
              <w:rPr>
                <w:rFonts w:ascii="Garamond" w:eastAsia="Times New Roman" w:hAnsi="Garamond" w:cs="Garamond"/>
                <w:lang w:eastAsia="ru-RU"/>
              </w:rPr>
              <w:t xml:space="preserve"> – год, на который проводится долгосрочный отбор ресурса;</w:t>
            </w:r>
          </w:p>
          <w:p w14:paraId="0D5AEB01" w14:textId="77777777" w:rsidR="00263A5C" w:rsidRPr="00263A5C" w:rsidRDefault="00D20313" w:rsidP="00263A5C">
            <w:pPr>
              <w:widowControl w:val="0"/>
              <w:spacing w:before="120" w:after="120" w:line="240" w:lineRule="auto"/>
              <w:ind w:left="567"/>
              <w:jc w:val="both"/>
              <w:rPr>
                <w:rFonts w:ascii="Garamond" w:eastAsia="Times New Roman" w:hAnsi="Garamond" w:cs="Garamond"/>
                <w:lang w:eastAsia="ru-RU"/>
              </w:rPr>
            </w:pPr>
            <m:oMath>
              <m:sSubSup>
                <m:sSubSupPr>
                  <m:ctrlPr>
                    <w:rPr>
                      <w:rFonts w:ascii="Cambria Math" w:eastAsia="Batang" w:hAnsi="Cambria Math" w:cs="Garamond"/>
                      <w:i/>
                      <w:lang w:eastAsia="ar-SA"/>
                    </w:rPr>
                  </m:ctrlPr>
                </m:sSubSupPr>
                <m:e>
                  <m:r>
                    <w:rPr>
                      <w:rFonts w:ascii="Cambria Math" w:eastAsia="Batang" w:hAnsi="Cambria Math" w:cs="Garamond"/>
                      <w:lang w:eastAsia="ar-SA"/>
                    </w:rPr>
                    <m:t>ИПЦ</m:t>
                  </m:r>
                </m:e>
                <m:sub>
                  <m:r>
                    <w:rPr>
                      <w:rFonts w:ascii="Cambria Math" w:eastAsia="Batang" w:hAnsi="Cambria Math" w:cs="Garamond"/>
                      <w:lang w:val="en-US" w:eastAsia="ar-SA"/>
                    </w:rPr>
                    <m:t>y</m:t>
                  </m:r>
                </m:sub>
                <m:sup>
                  <m:r>
                    <w:rPr>
                      <w:rFonts w:ascii="Cambria Math" w:eastAsia="Batang" w:hAnsi="Cambria Math" w:cs="Garamond"/>
                      <w:lang w:eastAsia="ar-SA"/>
                    </w:rPr>
                    <m:t>прогноз</m:t>
                  </m:r>
                </m:sup>
              </m:sSubSup>
              <m:r>
                <w:rPr>
                  <w:rFonts w:ascii="Cambria Math" w:eastAsia="Batang" w:hAnsi="Cambria Math" w:cs="Garamond"/>
                  <w:lang w:eastAsia="ar-SA"/>
                </w:rPr>
                <m:t xml:space="preserve"> </m:t>
              </m:r>
            </m:oMath>
            <w:r w:rsidR="00263A5C" w:rsidRPr="00263A5C">
              <w:rPr>
                <w:rFonts w:ascii="Garamond" w:eastAsia="Times New Roman" w:hAnsi="Garamond" w:cs="Garamond"/>
                <w:lang w:eastAsia="ru-RU"/>
              </w:rPr>
              <w:t xml:space="preserve">– прогнозное значение индекса потребительских цен в декабре года </w:t>
            </w:r>
            <w:r w:rsidR="00263A5C" w:rsidRPr="00263A5C">
              <w:rPr>
                <w:rFonts w:ascii="Garamond" w:eastAsia="Times New Roman" w:hAnsi="Garamond" w:cs="Garamond"/>
                <w:i/>
                <w:lang w:val="en-GB" w:eastAsia="ru-RU"/>
              </w:rPr>
              <w:t>y</w:t>
            </w:r>
            <w:r w:rsidR="00263A5C" w:rsidRPr="00263A5C">
              <w:rPr>
                <w:rFonts w:ascii="Garamond" w:eastAsia="Times New Roman" w:hAnsi="Garamond" w:cs="Garamond"/>
                <w:lang w:eastAsia="ru-RU"/>
              </w:rPr>
              <w:t xml:space="preserve"> в процентах к декабрю года </w:t>
            </w:r>
            <w:r w:rsidR="00263A5C" w:rsidRPr="00263A5C">
              <w:rPr>
                <w:rFonts w:ascii="Garamond" w:eastAsia="Times New Roman" w:hAnsi="Garamond" w:cs="Garamond"/>
                <w:i/>
                <w:lang w:val="en-GB" w:eastAsia="ru-RU"/>
              </w:rPr>
              <w:t>y</w:t>
            </w:r>
            <w:r w:rsidR="00263A5C" w:rsidRPr="00263A5C">
              <w:rPr>
                <w:rFonts w:ascii="Garamond" w:eastAsia="Times New Roman" w:hAnsi="Garamond" w:cs="Garamond"/>
                <w:i/>
                <w:lang w:eastAsia="ru-RU"/>
              </w:rPr>
              <w:t>-1</w:t>
            </w:r>
            <w:r w:rsidR="00263A5C" w:rsidRPr="00263A5C">
              <w:rPr>
                <w:rFonts w:ascii="Garamond" w:eastAsia="Times New Roman" w:hAnsi="Garamond" w:cs="Garamond"/>
                <w:lang w:eastAsia="ru-RU"/>
              </w:rPr>
              <w:t xml:space="preserve"> в базовом варианте актуального на дату публикации информации </w:t>
            </w:r>
            <w:r w:rsidR="00263A5C" w:rsidRPr="00263A5C">
              <w:rPr>
                <w:rFonts w:ascii="Garamond" w:eastAsia="Batang" w:hAnsi="Garamond" w:cs="Garamond"/>
                <w:lang w:eastAsia="ar-SA"/>
              </w:rPr>
              <w:t>о проведении отбора ресурса</w:t>
            </w:r>
            <w:r w:rsidR="00263A5C" w:rsidRPr="00263A5C">
              <w:rPr>
                <w:rFonts w:ascii="Garamond" w:eastAsia="Times New Roman" w:hAnsi="Garamond" w:cs="Garamond"/>
                <w:lang w:eastAsia="ru-RU"/>
              </w:rPr>
              <w:t xml:space="preserve"> в соответствии с пунктом 2.2.1 настоящего Регламента прогноза социально-экономического развития РФ, разработанного и опубликованного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(официальный сайт Министерства экономического развития Российской Федерации https://www.economy.gov.ru, раздел Приоритетные  направления / Макроэкономика / Прогнозы социально-экономичес</w:t>
            </w:r>
            <w:r w:rsidR="00263A5C">
              <w:rPr>
                <w:rFonts w:ascii="Garamond" w:eastAsia="Times New Roman" w:hAnsi="Garamond" w:cs="Garamond"/>
                <w:lang w:eastAsia="ru-RU"/>
              </w:rPr>
              <w:t>кого развития)</w:t>
            </w:r>
            <w:r w:rsidR="00263A5C" w:rsidRPr="00987681">
              <w:rPr>
                <w:rFonts w:ascii="Garamond" w:eastAsia="Times New Roman" w:hAnsi="Garamond" w:cs="Garamond"/>
                <w:highlight w:val="yellow"/>
                <w:lang w:eastAsia="ru-RU"/>
              </w:rPr>
              <w:t>;</w:t>
            </w:r>
          </w:p>
          <w:p w14:paraId="73F64B58" w14:textId="77777777" w:rsidR="00263A5C" w:rsidRPr="00292D6C" w:rsidRDefault="00263A5C" w:rsidP="00263A5C">
            <w:pPr>
              <w:widowControl w:val="0"/>
              <w:spacing w:before="120" w:after="120" w:line="240" w:lineRule="auto"/>
              <w:ind w:firstLine="567"/>
              <w:jc w:val="both"/>
              <w:rPr>
                <w:rFonts w:ascii="Garamond" w:eastAsia="Batang" w:hAnsi="Garamond" w:cs="Garamond"/>
                <w:lang w:eastAsia="ar-SA"/>
              </w:rPr>
            </w:pPr>
            <w:r w:rsidRPr="00987681">
              <w:rPr>
                <w:rFonts w:ascii="Garamond" w:eastAsia="Batang" w:hAnsi="Garamond" w:cs="Garamond"/>
                <w:highlight w:val="yellow"/>
                <w:lang w:eastAsia="ar-SA"/>
              </w:rPr>
              <w:t xml:space="preserve">м) ценовая зона </w:t>
            </w:r>
            <w:r w:rsidRPr="00987681">
              <w:rPr>
                <w:rFonts w:ascii="Garamond" w:eastAsia="Batang" w:hAnsi="Garamond" w:cs="Garamond"/>
                <w:i/>
                <w:highlight w:val="yellow"/>
                <w:lang w:eastAsia="ar-SA"/>
              </w:rPr>
              <w:t>z</w:t>
            </w:r>
            <w:r w:rsidRPr="00987681">
              <w:rPr>
                <w:rFonts w:ascii="Garamond" w:eastAsia="Batang" w:hAnsi="Garamond" w:cs="Garamond"/>
                <w:highlight w:val="yellow"/>
                <w:lang w:eastAsia="ar-SA"/>
              </w:rPr>
              <w:t>, на которой проводится отбор ресурса по управлению изменением режима потребления.</w:t>
            </w:r>
          </w:p>
        </w:tc>
      </w:tr>
      <w:tr w:rsidR="00F422C9" w:rsidRPr="0016305B" w14:paraId="2918A589" w14:textId="77777777" w:rsidTr="0095161C">
        <w:trPr>
          <w:trHeight w:val="435"/>
        </w:trPr>
        <w:tc>
          <w:tcPr>
            <w:tcW w:w="1129" w:type="dxa"/>
            <w:vAlign w:val="center"/>
          </w:tcPr>
          <w:p w14:paraId="30D9D8C3" w14:textId="4E7E320E" w:rsidR="00F422C9" w:rsidRDefault="00F422C9" w:rsidP="00AE66D5">
            <w:pPr>
              <w:widowControl w:val="0"/>
              <w:spacing w:after="0" w:line="240" w:lineRule="auto"/>
              <w:jc w:val="center"/>
              <w:rPr>
                <w:rFonts w:ascii="Garamond" w:hAnsi="Garamond"/>
                <w:b/>
                <w:color w:val="000000"/>
              </w:rPr>
            </w:pPr>
            <w:r>
              <w:rPr>
                <w:rFonts w:ascii="Garamond" w:hAnsi="Garamond"/>
                <w:b/>
                <w:color w:val="000000"/>
              </w:rPr>
              <w:lastRenderedPageBreak/>
              <w:t>2.3.1</w:t>
            </w:r>
          </w:p>
        </w:tc>
        <w:tc>
          <w:tcPr>
            <w:tcW w:w="6804" w:type="dxa"/>
          </w:tcPr>
          <w:p w14:paraId="611C5C0E" w14:textId="38B9555F" w:rsidR="00F422C9" w:rsidRDefault="00F422C9" w:rsidP="00F422C9">
            <w:pPr>
              <w:widowControl w:val="0"/>
              <w:tabs>
                <w:tab w:val="left" w:pos="567"/>
              </w:tabs>
              <w:suppressAutoHyphens/>
              <w:autoSpaceDE w:val="0"/>
              <w:autoSpaceDN w:val="0"/>
              <w:spacing w:before="120" w:after="120" w:line="240" w:lineRule="auto"/>
              <w:jc w:val="both"/>
              <w:rPr>
                <w:rFonts w:ascii="Garamond" w:eastAsia="Times New Roman" w:hAnsi="Garamond"/>
                <w:lang w:eastAsia="ru-RU"/>
              </w:rPr>
            </w:pPr>
            <w:r>
              <w:rPr>
                <w:rFonts w:ascii="Garamond" w:eastAsia="Times New Roman" w:hAnsi="Garamond"/>
                <w:lang w:eastAsia="ru-RU"/>
              </w:rPr>
              <w:t>...</w:t>
            </w:r>
          </w:p>
          <w:p w14:paraId="118F98B2" w14:textId="77777777" w:rsidR="00F422C9" w:rsidRDefault="00F422C9" w:rsidP="00F422C9">
            <w:pPr>
              <w:widowControl w:val="0"/>
              <w:tabs>
                <w:tab w:val="left" w:pos="567"/>
              </w:tabs>
              <w:suppressAutoHyphens/>
              <w:autoSpaceDE w:val="0"/>
              <w:autoSpaceDN w:val="0"/>
              <w:spacing w:before="120" w:after="120" w:line="240" w:lineRule="auto"/>
              <w:jc w:val="both"/>
              <w:rPr>
                <w:rFonts w:ascii="Garamond" w:eastAsia="Times New Roman" w:hAnsi="Garamond"/>
                <w:lang w:eastAsia="ru-RU"/>
              </w:rPr>
            </w:pPr>
            <w:r>
              <w:rPr>
                <w:rFonts w:ascii="Garamond" w:eastAsia="Times New Roman" w:hAnsi="Garamond"/>
                <w:lang w:eastAsia="ru-RU"/>
              </w:rPr>
              <w:t xml:space="preserve">в) </w:t>
            </w:r>
            <w:r w:rsidRPr="00F422C9">
              <w:rPr>
                <w:rFonts w:ascii="Garamond" w:eastAsia="Times New Roman" w:hAnsi="Garamond"/>
                <w:lang w:eastAsia="ru-RU"/>
              </w:rPr>
              <w:t xml:space="preserve">участник </w:t>
            </w:r>
            <w:r w:rsidRPr="00F422C9">
              <w:rPr>
                <w:rFonts w:ascii="Garamond" w:eastAsia="Batang" w:hAnsi="Garamond"/>
                <w:lang w:eastAsia="ru-RU"/>
              </w:rPr>
              <w:t xml:space="preserve">отбора ресурса по управлению изменением режима </w:t>
            </w:r>
            <w:r w:rsidRPr="00F422C9">
              <w:rPr>
                <w:rFonts w:ascii="Garamond" w:eastAsia="Batang" w:hAnsi="Garamond"/>
                <w:lang w:eastAsia="ru-RU"/>
              </w:rPr>
              <w:lastRenderedPageBreak/>
              <w:t>потребления</w:t>
            </w:r>
            <w:r w:rsidRPr="00F422C9">
              <w:rPr>
                <w:rFonts w:ascii="Garamond" w:eastAsia="Times New Roman" w:hAnsi="Garamond"/>
                <w:lang w:eastAsia="ru-RU"/>
              </w:rPr>
              <w:t xml:space="preserve"> предоставил обеспечение исполнения его обязательств, возникающих по результатам отбора ресурса по управлению изменением режима потребления, в соответствии с порядком, предусмотренным разделом 4 настоящего Регламента </w:t>
            </w:r>
            <w:r w:rsidRPr="00987681">
              <w:rPr>
                <w:rFonts w:ascii="Garamond" w:eastAsia="Times New Roman" w:hAnsi="Garamond"/>
                <w:highlight w:val="yellow"/>
                <w:lang w:eastAsia="ru-RU"/>
              </w:rPr>
              <w:t>(настоящее требование не применяется при проведении краткосрочного отбора ресурса на 3 квартал 2024 года)</w:t>
            </w:r>
            <w:r w:rsidRPr="00F422C9">
              <w:rPr>
                <w:rFonts w:ascii="Garamond" w:eastAsia="Times New Roman" w:hAnsi="Garamond"/>
                <w:lang w:eastAsia="ru-RU"/>
              </w:rPr>
              <w:t>;</w:t>
            </w:r>
          </w:p>
          <w:p w14:paraId="305D7E51" w14:textId="5D2BE9FE" w:rsidR="00F422C9" w:rsidRPr="00F422C9" w:rsidRDefault="00F422C9" w:rsidP="00F422C9">
            <w:pPr>
              <w:widowControl w:val="0"/>
              <w:tabs>
                <w:tab w:val="left" w:pos="567"/>
              </w:tabs>
              <w:suppressAutoHyphens/>
              <w:autoSpaceDE w:val="0"/>
              <w:autoSpaceDN w:val="0"/>
              <w:spacing w:before="120" w:after="120" w:line="240" w:lineRule="auto"/>
              <w:jc w:val="both"/>
              <w:rPr>
                <w:rFonts w:ascii="Garamond" w:eastAsia="Times New Roman" w:hAnsi="Garamond"/>
                <w:lang w:eastAsia="ru-RU"/>
              </w:rPr>
            </w:pPr>
            <w:r>
              <w:rPr>
                <w:rFonts w:ascii="Garamond" w:eastAsia="Times New Roman" w:hAnsi="Garamond"/>
                <w:lang w:eastAsia="ru-RU"/>
              </w:rPr>
              <w:t>...</w:t>
            </w:r>
          </w:p>
        </w:tc>
        <w:tc>
          <w:tcPr>
            <w:tcW w:w="6804" w:type="dxa"/>
          </w:tcPr>
          <w:p w14:paraId="0FF8747E" w14:textId="77777777" w:rsidR="00F422C9" w:rsidRDefault="00F422C9" w:rsidP="00F422C9">
            <w:pPr>
              <w:widowControl w:val="0"/>
              <w:tabs>
                <w:tab w:val="left" w:pos="567"/>
              </w:tabs>
              <w:suppressAutoHyphens/>
              <w:autoSpaceDE w:val="0"/>
              <w:autoSpaceDN w:val="0"/>
              <w:spacing w:before="120" w:after="120" w:line="240" w:lineRule="auto"/>
              <w:jc w:val="both"/>
              <w:rPr>
                <w:rFonts w:ascii="Garamond" w:eastAsia="Times New Roman" w:hAnsi="Garamond"/>
                <w:lang w:eastAsia="ru-RU"/>
              </w:rPr>
            </w:pPr>
            <w:r>
              <w:rPr>
                <w:rFonts w:ascii="Garamond" w:eastAsia="Times New Roman" w:hAnsi="Garamond"/>
                <w:lang w:eastAsia="ru-RU"/>
              </w:rPr>
              <w:lastRenderedPageBreak/>
              <w:t>...</w:t>
            </w:r>
          </w:p>
          <w:p w14:paraId="4999C024" w14:textId="66B9BA1D" w:rsidR="00F422C9" w:rsidRDefault="00F422C9" w:rsidP="00F422C9">
            <w:pPr>
              <w:widowControl w:val="0"/>
              <w:tabs>
                <w:tab w:val="left" w:pos="567"/>
              </w:tabs>
              <w:suppressAutoHyphens/>
              <w:autoSpaceDE w:val="0"/>
              <w:autoSpaceDN w:val="0"/>
              <w:spacing w:before="120" w:after="120" w:line="240" w:lineRule="auto"/>
              <w:jc w:val="both"/>
              <w:rPr>
                <w:rFonts w:ascii="Garamond" w:eastAsia="Times New Roman" w:hAnsi="Garamond"/>
                <w:lang w:eastAsia="ru-RU"/>
              </w:rPr>
            </w:pPr>
            <w:r>
              <w:rPr>
                <w:rFonts w:ascii="Garamond" w:eastAsia="Times New Roman" w:hAnsi="Garamond"/>
                <w:lang w:eastAsia="ru-RU"/>
              </w:rPr>
              <w:t xml:space="preserve">в) </w:t>
            </w:r>
            <w:r w:rsidRPr="00F422C9">
              <w:rPr>
                <w:rFonts w:ascii="Garamond" w:eastAsia="Times New Roman" w:hAnsi="Garamond"/>
                <w:lang w:eastAsia="ru-RU"/>
              </w:rPr>
              <w:t xml:space="preserve">участник </w:t>
            </w:r>
            <w:r w:rsidRPr="00F422C9">
              <w:rPr>
                <w:rFonts w:ascii="Garamond" w:eastAsia="Batang" w:hAnsi="Garamond"/>
                <w:lang w:eastAsia="ru-RU"/>
              </w:rPr>
              <w:t xml:space="preserve">отбора ресурса по управлению изменением режима </w:t>
            </w:r>
            <w:r w:rsidRPr="00F422C9">
              <w:rPr>
                <w:rFonts w:ascii="Garamond" w:eastAsia="Batang" w:hAnsi="Garamond"/>
                <w:lang w:eastAsia="ru-RU"/>
              </w:rPr>
              <w:lastRenderedPageBreak/>
              <w:t>потребления</w:t>
            </w:r>
            <w:r w:rsidRPr="00F422C9">
              <w:rPr>
                <w:rFonts w:ascii="Garamond" w:eastAsia="Times New Roman" w:hAnsi="Garamond"/>
                <w:lang w:eastAsia="ru-RU"/>
              </w:rPr>
              <w:t xml:space="preserve"> предоставил обеспечение исполнения его обязательств, возникающих по результатам отбора ресурса по управлению изменением режима потребления, в соответствии с порядком, предусмотренным разделом 4 настоящего Регламента;</w:t>
            </w:r>
          </w:p>
          <w:p w14:paraId="0DC3BC3A" w14:textId="2A6D1207" w:rsidR="00F422C9" w:rsidRDefault="00F422C9" w:rsidP="00F422C9">
            <w:pPr>
              <w:widowControl w:val="0"/>
              <w:tabs>
                <w:tab w:val="num" w:pos="851"/>
              </w:tabs>
              <w:spacing w:before="120" w:after="120" w:line="240" w:lineRule="auto"/>
              <w:ind w:firstLine="567"/>
              <w:jc w:val="both"/>
              <w:rPr>
                <w:rFonts w:ascii="Garamond" w:eastAsia="Batang" w:hAnsi="Garamond" w:cs="Garamond"/>
                <w:lang w:eastAsia="ar-SA"/>
              </w:rPr>
            </w:pPr>
            <w:r>
              <w:rPr>
                <w:rFonts w:ascii="Garamond" w:eastAsia="Times New Roman" w:hAnsi="Garamond"/>
                <w:lang w:eastAsia="ru-RU"/>
              </w:rPr>
              <w:t>...</w:t>
            </w:r>
          </w:p>
        </w:tc>
      </w:tr>
      <w:tr w:rsidR="00BF6A44" w:rsidRPr="0016305B" w14:paraId="67B34AF4" w14:textId="77777777" w:rsidTr="0095161C">
        <w:trPr>
          <w:trHeight w:val="435"/>
        </w:trPr>
        <w:tc>
          <w:tcPr>
            <w:tcW w:w="1129" w:type="dxa"/>
            <w:vAlign w:val="center"/>
          </w:tcPr>
          <w:p w14:paraId="2B7713C1" w14:textId="77777777" w:rsidR="00BF6A44" w:rsidRDefault="00BF6A44" w:rsidP="00AE66D5">
            <w:pPr>
              <w:widowControl w:val="0"/>
              <w:spacing w:after="0" w:line="240" w:lineRule="auto"/>
              <w:jc w:val="center"/>
              <w:rPr>
                <w:rFonts w:ascii="Garamond" w:hAnsi="Garamond"/>
                <w:b/>
                <w:color w:val="000000"/>
              </w:rPr>
            </w:pPr>
            <w:r>
              <w:rPr>
                <w:rFonts w:ascii="Garamond" w:hAnsi="Garamond"/>
                <w:b/>
                <w:color w:val="000000"/>
              </w:rPr>
              <w:lastRenderedPageBreak/>
              <w:t>2.3.2</w:t>
            </w:r>
          </w:p>
        </w:tc>
        <w:tc>
          <w:tcPr>
            <w:tcW w:w="6804" w:type="dxa"/>
          </w:tcPr>
          <w:p w14:paraId="123D91C2" w14:textId="77777777" w:rsidR="00BF6A44" w:rsidRPr="00BF6A44" w:rsidRDefault="00BF6A44" w:rsidP="00BF6A44">
            <w:pPr>
              <w:widowControl w:val="0"/>
              <w:suppressAutoHyphens/>
              <w:autoSpaceDE w:val="0"/>
              <w:autoSpaceDN w:val="0"/>
              <w:spacing w:before="120" w:after="120" w:line="240" w:lineRule="auto"/>
              <w:ind w:firstLine="599"/>
              <w:jc w:val="both"/>
              <w:rPr>
                <w:rFonts w:ascii="Garamond" w:eastAsia="Times New Roman" w:hAnsi="Garamond"/>
                <w:lang w:eastAsia="ru-RU"/>
              </w:rPr>
            </w:pPr>
            <w:r w:rsidRPr="00BF6A44">
              <w:rPr>
                <w:rFonts w:ascii="Garamond" w:eastAsia="Times New Roman" w:hAnsi="Garamond"/>
                <w:lang w:eastAsia="ru-RU"/>
              </w:rPr>
              <w:t xml:space="preserve">СО не позднее 15 (пятнадцатого) рабочего дня </w:t>
            </w:r>
            <w:r w:rsidRPr="00987681">
              <w:rPr>
                <w:rFonts w:ascii="Garamond" w:eastAsia="Times New Roman" w:hAnsi="Garamond"/>
                <w:highlight w:val="yellow"/>
                <w:lang w:eastAsia="ru-RU"/>
              </w:rPr>
              <w:t>(при проведении краткосрочного отбора ресурса на 3 квартал 2024 года – не позднее чем за 7 (семь) рабочих дней)</w:t>
            </w:r>
            <w:r w:rsidRPr="00BF6A44">
              <w:rPr>
                <w:rFonts w:ascii="Garamond" w:eastAsia="Times New Roman" w:hAnsi="Garamond"/>
                <w:lang w:eastAsia="ru-RU"/>
              </w:rPr>
              <w:t>, предшествующего дате</w:t>
            </w:r>
            <w:r w:rsidRPr="00BF6A44">
              <w:rPr>
                <w:rFonts w:ascii="Garamond" w:eastAsia="Times New Roman" w:hAnsi="Garamond"/>
                <w:sz w:val="24"/>
                <w:szCs w:val="24"/>
                <w:lang w:eastAsia="ru-RU"/>
              </w:rPr>
              <w:t xml:space="preserve"> </w:t>
            </w:r>
            <w:r w:rsidRPr="00BF6A44">
              <w:rPr>
                <w:rFonts w:ascii="Garamond" w:eastAsia="Times New Roman" w:hAnsi="Garamond"/>
                <w:lang w:eastAsia="ru-RU"/>
              </w:rPr>
              <w:t>начала срока подачи (приема) заявок на отбор ресурса, направляет КО Реестр АОУ, зарегистрированных за субъектами оптового рынка, в отношении которых выполняются условия, указанные в подпункте</w:t>
            </w:r>
            <w:r>
              <w:rPr>
                <w:rFonts w:ascii="Garamond" w:eastAsia="Times New Roman" w:hAnsi="Garamond"/>
                <w:lang w:eastAsia="ru-RU"/>
              </w:rPr>
              <w:t xml:space="preserve"> «д»</w:t>
            </w:r>
            <w:r w:rsidRPr="00BF6A44">
              <w:rPr>
                <w:rFonts w:ascii="Garamond" w:eastAsia="Times New Roman" w:hAnsi="Garamond"/>
                <w:lang w:eastAsia="ru-RU"/>
              </w:rPr>
              <w:t xml:space="preserve"> пункта 2.3.1 настоящего Регламента.</w:t>
            </w:r>
          </w:p>
          <w:p w14:paraId="5F0D6D42" w14:textId="77777777" w:rsidR="00BF6A44" w:rsidRPr="00BF6A44" w:rsidRDefault="00BF6A44" w:rsidP="00BF6A44">
            <w:pPr>
              <w:widowControl w:val="0"/>
              <w:spacing w:before="120" w:after="120" w:line="240" w:lineRule="auto"/>
              <w:ind w:right="-28" w:firstLine="567"/>
              <w:jc w:val="both"/>
              <w:rPr>
                <w:rFonts w:ascii="Garamond" w:eastAsia="Batang" w:hAnsi="Garamond" w:cs="Garamond"/>
                <w:lang w:eastAsia="ar-SA"/>
              </w:rPr>
            </w:pPr>
            <w:r w:rsidRPr="00BF6A44">
              <w:rPr>
                <w:rFonts w:ascii="Garamond" w:eastAsia="Batang" w:hAnsi="Garamond" w:cs="Garamond"/>
                <w:lang w:eastAsia="ar-SA"/>
              </w:rPr>
              <w:t>В случае направления СО в адрес КО актуализированной версии Реестра АОУ в пределах указанного срока, КО принимает к учету данную актуализированную версию.</w:t>
            </w:r>
          </w:p>
        </w:tc>
        <w:tc>
          <w:tcPr>
            <w:tcW w:w="6804" w:type="dxa"/>
          </w:tcPr>
          <w:p w14:paraId="21255625" w14:textId="3EAC81B5" w:rsidR="00263A58" w:rsidRPr="00BF6A44" w:rsidRDefault="00263A58" w:rsidP="00263A58">
            <w:pPr>
              <w:widowControl w:val="0"/>
              <w:suppressAutoHyphens/>
              <w:autoSpaceDE w:val="0"/>
              <w:autoSpaceDN w:val="0"/>
              <w:spacing w:before="120" w:after="120" w:line="240" w:lineRule="auto"/>
              <w:ind w:firstLine="599"/>
              <w:jc w:val="both"/>
              <w:rPr>
                <w:rFonts w:ascii="Garamond" w:eastAsia="Times New Roman" w:hAnsi="Garamond"/>
                <w:lang w:eastAsia="ru-RU"/>
              </w:rPr>
            </w:pPr>
            <w:r w:rsidRPr="00BF6A44">
              <w:rPr>
                <w:rFonts w:ascii="Garamond" w:eastAsia="Times New Roman" w:hAnsi="Garamond"/>
                <w:lang w:eastAsia="ru-RU"/>
              </w:rPr>
              <w:t>СО не позднее 15 (пятнадцатого) рабочего дня, предшествующего дате</w:t>
            </w:r>
            <w:r w:rsidRPr="00BF6A44">
              <w:rPr>
                <w:rFonts w:ascii="Garamond" w:eastAsia="Times New Roman" w:hAnsi="Garamond"/>
                <w:sz w:val="24"/>
                <w:szCs w:val="24"/>
                <w:lang w:eastAsia="ru-RU"/>
              </w:rPr>
              <w:t xml:space="preserve"> </w:t>
            </w:r>
            <w:r w:rsidRPr="00BF6A44">
              <w:rPr>
                <w:rFonts w:ascii="Garamond" w:eastAsia="Times New Roman" w:hAnsi="Garamond"/>
                <w:lang w:eastAsia="ru-RU"/>
              </w:rPr>
              <w:t>начала срока подачи (приема) заявок на отбор ресурса, направляет КО Реестр АОУ, зарегистрированных за субъектами оптового рынка, в отношении которых выполняются условия, указанные в подпункте</w:t>
            </w:r>
            <w:r>
              <w:rPr>
                <w:rFonts w:ascii="Garamond" w:eastAsia="Times New Roman" w:hAnsi="Garamond"/>
                <w:lang w:eastAsia="ru-RU"/>
              </w:rPr>
              <w:t xml:space="preserve"> «д»</w:t>
            </w:r>
            <w:r w:rsidRPr="00BF6A44">
              <w:rPr>
                <w:rFonts w:ascii="Garamond" w:eastAsia="Times New Roman" w:hAnsi="Garamond"/>
                <w:lang w:eastAsia="ru-RU"/>
              </w:rPr>
              <w:t xml:space="preserve"> пункта 2.3.1 настоящего Регламента</w:t>
            </w:r>
            <w:r>
              <w:rPr>
                <w:rFonts w:ascii="Garamond" w:eastAsia="Times New Roman" w:hAnsi="Garamond"/>
                <w:lang w:eastAsia="ru-RU"/>
              </w:rPr>
              <w:t xml:space="preserve"> </w:t>
            </w:r>
            <w:r w:rsidRPr="00987681">
              <w:rPr>
                <w:rFonts w:ascii="Garamond" w:hAnsi="Garamond"/>
                <w:highlight w:val="yellow"/>
              </w:rPr>
              <w:t>(далее – Реестр зарегистрированных АОУ)</w:t>
            </w:r>
            <w:r w:rsidRPr="00BF6A44">
              <w:rPr>
                <w:rFonts w:ascii="Garamond" w:eastAsia="Times New Roman" w:hAnsi="Garamond"/>
                <w:lang w:eastAsia="ru-RU"/>
              </w:rPr>
              <w:t>.</w:t>
            </w:r>
          </w:p>
          <w:p w14:paraId="306682C3" w14:textId="77777777" w:rsidR="00BF6A44" w:rsidRDefault="00263A58" w:rsidP="00263A58">
            <w:pPr>
              <w:widowControl w:val="0"/>
              <w:suppressAutoHyphens/>
              <w:spacing w:before="120" w:after="120" w:line="240" w:lineRule="auto"/>
              <w:ind w:firstLine="608"/>
              <w:jc w:val="both"/>
              <w:rPr>
                <w:rFonts w:ascii="Garamond" w:eastAsia="Times New Roman" w:hAnsi="Garamond" w:cs="Garamond"/>
                <w:lang w:eastAsia="ru-RU"/>
              </w:rPr>
            </w:pPr>
            <w:r w:rsidRPr="00BF6A44">
              <w:rPr>
                <w:rFonts w:ascii="Garamond" w:eastAsia="Batang" w:hAnsi="Garamond" w:cs="Garamond"/>
                <w:lang w:eastAsia="ar-SA"/>
              </w:rPr>
              <w:t>В случае направления СО в адрес КО актуализированной версии Реестра</w:t>
            </w:r>
            <w:r>
              <w:rPr>
                <w:rFonts w:ascii="Garamond" w:eastAsia="Batang" w:hAnsi="Garamond" w:cs="Garamond"/>
                <w:lang w:eastAsia="ar-SA"/>
              </w:rPr>
              <w:t xml:space="preserve"> </w:t>
            </w:r>
            <w:r w:rsidRPr="00987681">
              <w:rPr>
                <w:rFonts w:ascii="Garamond" w:eastAsia="Batang" w:hAnsi="Garamond" w:cs="Garamond"/>
                <w:highlight w:val="yellow"/>
                <w:lang w:eastAsia="ar-SA"/>
              </w:rPr>
              <w:t>зарегистрированных</w:t>
            </w:r>
            <w:r w:rsidRPr="00BF6A44">
              <w:rPr>
                <w:rFonts w:ascii="Garamond" w:eastAsia="Batang" w:hAnsi="Garamond" w:cs="Garamond"/>
                <w:lang w:eastAsia="ar-SA"/>
              </w:rPr>
              <w:t xml:space="preserve"> АОУ в пределах указанного срока, КО принимает к учету данную актуализированную версию.</w:t>
            </w:r>
          </w:p>
        </w:tc>
      </w:tr>
      <w:tr w:rsidR="00F20B46" w:rsidRPr="0016305B" w14:paraId="0D803060" w14:textId="77777777" w:rsidTr="0095161C">
        <w:trPr>
          <w:trHeight w:val="435"/>
        </w:trPr>
        <w:tc>
          <w:tcPr>
            <w:tcW w:w="1129" w:type="dxa"/>
            <w:vAlign w:val="center"/>
          </w:tcPr>
          <w:p w14:paraId="0CCECBAF" w14:textId="5732DCA2" w:rsidR="00F20B46" w:rsidRDefault="00F20B46" w:rsidP="00AE66D5">
            <w:pPr>
              <w:widowControl w:val="0"/>
              <w:spacing w:after="0" w:line="240" w:lineRule="auto"/>
              <w:jc w:val="center"/>
              <w:rPr>
                <w:rFonts w:ascii="Garamond" w:hAnsi="Garamond"/>
                <w:b/>
                <w:color w:val="000000"/>
              </w:rPr>
            </w:pPr>
            <w:r>
              <w:rPr>
                <w:rFonts w:ascii="Garamond" w:hAnsi="Garamond"/>
                <w:b/>
                <w:color w:val="000000"/>
              </w:rPr>
              <w:t>2.3.3</w:t>
            </w:r>
          </w:p>
        </w:tc>
        <w:tc>
          <w:tcPr>
            <w:tcW w:w="6804" w:type="dxa"/>
          </w:tcPr>
          <w:p w14:paraId="3E4ED8C5" w14:textId="77777777" w:rsidR="00F20B46" w:rsidRPr="00F20B46" w:rsidRDefault="00F20B46" w:rsidP="00F20B46">
            <w:pPr>
              <w:widowControl w:val="0"/>
              <w:suppressAutoHyphens/>
              <w:autoSpaceDE w:val="0"/>
              <w:autoSpaceDN w:val="0"/>
              <w:spacing w:before="120" w:after="120" w:line="240" w:lineRule="auto"/>
              <w:jc w:val="both"/>
              <w:rPr>
                <w:rFonts w:ascii="Garamond" w:eastAsia="Times New Roman" w:hAnsi="Garamond"/>
                <w:lang w:eastAsia="ru-RU"/>
              </w:rPr>
            </w:pPr>
            <w:r w:rsidRPr="00F20B46">
              <w:rPr>
                <w:rFonts w:ascii="Garamond" w:eastAsia="Times New Roman" w:hAnsi="Garamond"/>
                <w:lang w:eastAsia="ru-RU"/>
              </w:rPr>
              <w:t xml:space="preserve">КО не позднее </w:t>
            </w:r>
            <w:r w:rsidRPr="00F20B46">
              <w:rPr>
                <w:rFonts w:ascii="Garamond" w:eastAsia="Times New Roman" w:hAnsi="Garamond"/>
                <w:color w:val="000000"/>
                <w:lang w:eastAsia="ru-RU"/>
              </w:rPr>
              <w:t>4 (четвертого) рабочего дня, предшествующего дате</w:t>
            </w:r>
            <w:r w:rsidRPr="00F20B46">
              <w:rPr>
                <w:rFonts w:ascii="Garamond" w:eastAsia="Times New Roman" w:hAnsi="Garamond"/>
                <w:lang w:eastAsia="ru-RU"/>
              </w:rPr>
              <w:t xml:space="preserve"> начала срока подачи (приема) заявок, определенной в соответствии с пунктом 2.2.2 настоящего Регламента, осуществляет проверки, указанные в подпунктах «б» - «г»</w:t>
            </w:r>
            <w:r w:rsidRPr="00F20B46">
              <w:rPr>
                <w:rFonts w:ascii="Garamond" w:eastAsia="Times New Roman" w:hAnsi="Garamond"/>
                <w:sz w:val="24"/>
                <w:szCs w:val="24"/>
                <w:lang w:eastAsia="ru-RU"/>
              </w:rPr>
              <w:t xml:space="preserve"> </w:t>
            </w:r>
            <w:r w:rsidRPr="00F20B46">
              <w:rPr>
                <w:rFonts w:ascii="Garamond" w:eastAsia="Times New Roman" w:hAnsi="Garamond"/>
                <w:lang w:eastAsia="ru-RU"/>
              </w:rPr>
              <w:t xml:space="preserve">пункта 2.3.1 настоящего Регламента, и направляет СО </w:t>
            </w:r>
            <w:r w:rsidRPr="00F20B46">
              <w:rPr>
                <w:rFonts w:ascii="Garamond" w:hAnsi="Garamond"/>
              </w:rPr>
              <w:t xml:space="preserve">Реестр субъектов оптового рынка, которым предоставлено право на оказание услуги по управлению изменением режима потребления электрической энергии, с указанием зарегистрированных АОУ и суммы предоставленного обеспечения </w:t>
            </w:r>
            <w:r w:rsidRPr="00F20B46">
              <w:rPr>
                <w:rFonts w:ascii="Garamond" w:eastAsia="Times New Roman" w:hAnsi="Garamond"/>
                <w:highlight w:val="yellow"/>
                <w:lang w:eastAsia="ru-RU"/>
              </w:rPr>
              <w:t>(при проведении краткосрочного отбора ресурса на 3 квартал 2024 года сумма предоставленного обеспечения указывается равной нулю)</w:t>
            </w:r>
            <w:r w:rsidRPr="00F20B46">
              <w:rPr>
                <w:rFonts w:ascii="Garamond" w:eastAsia="Times New Roman" w:hAnsi="Garamond"/>
                <w:lang w:eastAsia="ru-RU"/>
              </w:rPr>
              <w:t>,</w:t>
            </w:r>
            <w:r w:rsidRPr="00F20B46">
              <w:rPr>
                <w:rFonts w:ascii="Garamond" w:hAnsi="Garamond"/>
              </w:rPr>
              <w:t xml:space="preserve"> по форме, определенной Соглашением, заключенным между КО и СО (далее </w:t>
            </w:r>
            <w:r w:rsidRPr="00F20B46">
              <w:rPr>
                <w:rFonts w:ascii="Garamond" w:eastAsia="Times New Roman" w:hAnsi="Garamond"/>
                <w:lang w:eastAsia="ru-RU"/>
              </w:rPr>
              <w:t>–</w:t>
            </w:r>
            <w:r w:rsidRPr="00F20B46">
              <w:rPr>
                <w:rFonts w:ascii="Garamond" w:hAnsi="Garamond"/>
              </w:rPr>
              <w:t xml:space="preserve"> Соглашение)</w:t>
            </w:r>
            <w:r w:rsidRPr="00F20B46">
              <w:rPr>
                <w:rFonts w:ascii="Garamond" w:eastAsia="Times New Roman" w:hAnsi="Garamond"/>
                <w:lang w:eastAsia="ru-RU"/>
              </w:rPr>
              <w:t>.</w:t>
            </w:r>
          </w:p>
          <w:p w14:paraId="7468C1C7" w14:textId="3FA0D081" w:rsidR="00F20B46" w:rsidRPr="00BF6A44" w:rsidRDefault="00F20B46" w:rsidP="00BF6A44">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tc>
        <w:tc>
          <w:tcPr>
            <w:tcW w:w="6804" w:type="dxa"/>
          </w:tcPr>
          <w:p w14:paraId="008C0238" w14:textId="2C73D450" w:rsidR="00F20B46" w:rsidRPr="00F20B46" w:rsidRDefault="00F20B46" w:rsidP="00F20B46">
            <w:pPr>
              <w:widowControl w:val="0"/>
              <w:suppressAutoHyphens/>
              <w:autoSpaceDE w:val="0"/>
              <w:autoSpaceDN w:val="0"/>
              <w:spacing w:before="120" w:after="120" w:line="240" w:lineRule="auto"/>
              <w:jc w:val="both"/>
              <w:rPr>
                <w:rFonts w:ascii="Garamond" w:eastAsia="Times New Roman" w:hAnsi="Garamond"/>
                <w:lang w:eastAsia="ru-RU"/>
              </w:rPr>
            </w:pPr>
            <w:r w:rsidRPr="00F20B46">
              <w:rPr>
                <w:rFonts w:ascii="Garamond" w:eastAsia="Times New Roman" w:hAnsi="Garamond"/>
                <w:lang w:eastAsia="ru-RU"/>
              </w:rPr>
              <w:t xml:space="preserve">КО не позднее </w:t>
            </w:r>
            <w:r w:rsidRPr="00F20B46">
              <w:rPr>
                <w:rFonts w:ascii="Garamond" w:eastAsia="Times New Roman" w:hAnsi="Garamond"/>
                <w:color w:val="000000"/>
                <w:lang w:eastAsia="ru-RU"/>
              </w:rPr>
              <w:t>4 (четвертого) рабочего дня, предшествующего дате</w:t>
            </w:r>
            <w:r w:rsidRPr="00F20B46">
              <w:rPr>
                <w:rFonts w:ascii="Garamond" w:eastAsia="Times New Roman" w:hAnsi="Garamond"/>
                <w:lang w:eastAsia="ru-RU"/>
              </w:rPr>
              <w:t xml:space="preserve"> начала срока подачи (приема) заявок, определенной в соответствии с пунктом 2.2.2 настоящего Регламента, осуществляет проверки, указанные в подпунктах «б» - «г»</w:t>
            </w:r>
            <w:r w:rsidRPr="00F20B46">
              <w:rPr>
                <w:rFonts w:ascii="Garamond" w:eastAsia="Times New Roman" w:hAnsi="Garamond"/>
                <w:sz w:val="24"/>
                <w:szCs w:val="24"/>
                <w:lang w:eastAsia="ru-RU"/>
              </w:rPr>
              <w:t xml:space="preserve"> </w:t>
            </w:r>
            <w:r w:rsidRPr="00F20B46">
              <w:rPr>
                <w:rFonts w:ascii="Garamond" w:eastAsia="Times New Roman" w:hAnsi="Garamond"/>
                <w:lang w:eastAsia="ru-RU"/>
              </w:rPr>
              <w:t xml:space="preserve">пункта 2.3.1 настоящего Регламента, и направляет СО </w:t>
            </w:r>
            <w:r w:rsidRPr="00F20B46">
              <w:rPr>
                <w:rFonts w:ascii="Garamond" w:hAnsi="Garamond"/>
              </w:rPr>
              <w:t>Реестр субъектов оптового рынка, которым предоставлено право на оказание услуги по управлению изменением режима потребления электрической энергии, с указанием зарегистрированных АОУ и суммы предоставленного обеспечения</w:t>
            </w:r>
            <w:r w:rsidRPr="00F20B46">
              <w:rPr>
                <w:rFonts w:ascii="Garamond" w:eastAsia="Times New Roman" w:hAnsi="Garamond"/>
                <w:lang w:eastAsia="ru-RU"/>
              </w:rPr>
              <w:t>,</w:t>
            </w:r>
            <w:r w:rsidRPr="00F20B46">
              <w:rPr>
                <w:rFonts w:ascii="Garamond" w:hAnsi="Garamond"/>
              </w:rPr>
              <w:t xml:space="preserve"> по форме, определенной Соглашением, заключенным между КО и СО (далее </w:t>
            </w:r>
            <w:r w:rsidRPr="00F20B46">
              <w:rPr>
                <w:rFonts w:ascii="Garamond" w:eastAsia="Times New Roman" w:hAnsi="Garamond"/>
                <w:lang w:eastAsia="ru-RU"/>
              </w:rPr>
              <w:t>–</w:t>
            </w:r>
            <w:r w:rsidRPr="00F20B46">
              <w:rPr>
                <w:rFonts w:ascii="Garamond" w:hAnsi="Garamond"/>
              </w:rPr>
              <w:t xml:space="preserve"> Соглашение)</w:t>
            </w:r>
            <w:r w:rsidRPr="00F20B46">
              <w:rPr>
                <w:rFonts w:ascii="Garamond" w:eastAsia="Times New Roman" w:hAnsi="Garamond"/>
                <w:lang w:eastAsia="ru-RU"/>
              </w:rPr>
              <w:t>.</w:t>
            </w:r>
          </w:p>
          <w:p w14:paraId="71DEDAE3" w14:textId="163DCF93" w:rsidR="00F20B46" w:rsidRPr="00BF6A44" w:rsidRDefault="00F20B46" w:rsidP="00F20B46">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tc>
      </w:tr>
      <w:tr w:rsidR="009C719B" w:rsidRPr="0016305B" w14:paraId="3F49C025" w14:textId="77777777" w:rsidTr="0095161C">
        <w:trPr>
          <w:trHeight w:val="435"/>
        </w:trPr>
        <w:tc>
          <w:tcPr>
            <w:tcW w:w="1129" w:type="dxa"/>
            <w:vAlign w:val="center"/>
          </w:tcPr>
          <w:p w14:paraId="146DBAF4" w14:textId="165D7AB9" w:rsidR="009C719B" w:rsidRDefault="009C719B" w:rsidP="00AE66D5">
            <w:pPr>
              <w:widowControl w:val="0"/>
              <w:spacing w:after="0" w:line="240" w:lineRule="auto"/>
              <w:jc w:val="center"/>
              <w:rPr>
                <w:rFonts w:ascii="Garamond" w:hAnsi="Garamond"/>
                <w:b/>
                <w:color w:val="000000"/>
              </w:rPr>
            </w:pPr>
            <w:r>
              <w:rPr>
                <w:rFonts w:ascii="Garamond" w:hAnsi="Garamond"/>
                <w:b/>
                <w:color w:val="000000"/>
              </w:rPr>
              <w:t>2.5.1</w:t>
            </w:r>
          </w:p>
        </w:tc>
        <w:tc>
          <w:tcPr>
            <w:tcW w:w="6804" w:type="dxa"/>
          </w:tcPr>
          <w:p w14:paraId="1E2AB7B2" w14:textId="77777777" w:rsidR="009C719B" w:rsidRPr="009C719B" w:rsidRDefault="009C719B" w:rsidP="009C719B">
            <w:pPr>
              <w:widowControl w:val="0"/>
              <w:suppressAutoHyphens/>
              <w:autoSpaceDE w:val="0"/>
              <w:autoSpaceDN w:val="0"/>
              <w:spacing w:before="120" w:after="120" w:line="240" w:lineRule="auto"/>
              <w:ind w:firstLine="599"/>
              <w:jc w:val="both"/>
              <w:rPr>
                <w:rFonts w:ascii="Garamond" w:eastAsia="Times New Roman" w:hAnsi="Garamond"/>
                <w:lang w:eastAsia="ru-RU"/>
              </w:rPr>
            </w:pPr>
            <w:r w:rsidRPr="009C719B">
              <w:rPr>
                <w:rFonts w:ascii="Garamond" w:eastAsia="Times New Roman" w:hAnsi="Garamond"/>
                <w:lang w:eastAsia="ru-RU"/>
              </w:rPr>
              <w:t xml:space="preserve">В целях проведения </w:t>
            </w:r>
            <w:r w:rsidRPr="009C719B">
              <w:rPr>
                <w:rFonts w:ascii="Garamond" w:eastAsia="Batang" w:hAnsi="Garamond"/>
                <w:lang w:eastAsia="ru-RU"/>
              </w:rPr>
              <w:t>отбора ресурса по управлению изменением режима потребления</w:t>
            </w:r>
            <w:r w:rsidRPr="009C719B">
              <w:rPr>
                <w:rFonts w:ascii="Garamond" w:eastAsia="Times New Roman" w:hAnsi="Garamond"/>
                <w:lang w:eastAsia="ru-RU"/>
              </w:rPr>
              <w:t xml:space="preserve"> СО формирует перечень заявок, соответствующих требованиям настоящего Регламента (далее – Перечень принятых заявок). Заявка включается в Перечень принятых заявок в случае ее соответствия следующим требованиям:</w:t>
            </w:r>
          </w:p>
          <w:p w14:paraId="7CC971C9" w14:textId="77777777" w:rsidR="009C719B" w:rsidRDefault="009C719B" w:rsidP="00BF6A44">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lastRenderedPageBreak/>
              <w:t>...</w:t>
            </w:r>
          </w:p>
          <w:p w14:paraId="42774FC0" w14:textId="69A1B9BE" w:rsidR="009C719B" w:rsidRDefault="009C719B" w:rsidP="009C719B">
            <w:pPr>
              <w:widowControl w:val="0"/>
              <w:suppressAutoHyphens/>
              <w:spacing w:before="120" w:after="120" w:line="240" w:lineRule="auto"/>
              <w:ind w:firstLine="599"/>
              <w:jc w:val="both"/>
              <w:outlineLvl w:val="3"/>
              <w:rPr>
                <w:rFonts w:ascii="Garamond" w:eastAsia="Times New Roman" w:hAnsi="Garamond"/>
                <w:lang w:eastAsia="ar-SA"/>
              </w:rPr>
            </w:pPr>
            <w:r>
              <w:rPr>
                <w:rFonts w:ascii="Garamond" w:eastAsia="Times New Roman" w:hAnsi="Garamond"/>
                <w:lang w:eastAsia="ar-SA"/>
              </w:rPr>
              <w:t xml:space="preserve">6) </w:t>
            </w:r>
            <w:r w:rsidRPr="009C719B">
              <w:rPr>
                <w:rFonts w:ascii="Garamond" w:eastAsia="Times New Roman" w:hAnsi="Garamond"/>
                <w:lang w:eastAsia="ar-SA"/>
              </w:rPr>
              <w:t xml:space="preserve">цена оказания услуг по управлению изменением режима потребления электрической энергии, указанная в заявке, не превышает предельную цену услуги по управлению изменением режима потребления электрической энергии, </w:t>
            </w:r>
            <w:r w:rsidRPr="00987681">
              <w:rPr>
                <w:rFonts w:ascii="Garamond" w:eastAsia="Times New Roman" w:hAnsi="Garamond"/>
                <w:highlight w:val="yellow"/>
                <w:lang w:eastAsia="ar-SA"/>
              </w:rPr>
              <w:t xml:space="preserve">определенную для соответствующей ценовой зоны оптового рынка </w:t>
            </w:r>
            <w:r w:rsidRPr="00987681">
              <w:rPr>
                <w:rFonts w:ascii="Garamond" w:eastAsia="Times New Roman" w:hAnsi="Garamond"/>
                <w:i/>
                <w:highlight w:val="yellow"/>
                <w:lang w:eastAsia="ar-SA"/>
              </w:rPr>
              <w:t>z</w:t>
            </w:r>
            <w:r w:rsidRPr="00987681">
              <w:rPr>
                <w:rFonts w:ascii="Garamond" w:eastAsia="Times New Roman" w:hAnsi="Garamond"/>
                <w:highlight w:val="yellow"/>
                <w:lang w:eastAsia="ar-SA"/>
              </w:rPr>
              <w:t>, в которой зарегистрирован АОУ</w:t>
            </w:r>
            <w:r w:rsidRPr="009C719B">
              <w:rPr>
                <w:rFonts w:ascii="Garamond" w:eastAsia="Times New Roman" w:hAnsi="Garamond"/>
                <w:lang w:eastAsia="ar-SA"/>
              </w:rPr>
              <w:t xml:space="preserve"> в соответствии с пунктом 2.2.2 настоящего Регламента;</w:t>
            </w:r>
          </w:p>
          <w:p w14:paraId="50A9D391" w14:textId="3BC2E99B" w:rsidR="009C719B" w:rsidRPr="00BF6A44" w:rsidRDefault="00F20B46" w:rsidP="00F20B46">
            <w:pPr>
              <w:widowControl w:val="0"/>
              <w:suppressAutoHyphens/>
              <w:spacing w:before="120" w:after="120" w:line="240" w:lineRule="auto"/>
              <w:ind w:firstLine="599"/>
              <w:jc w:val="both"/>
              <w:outlineLvl w:val="3"/>
              <w:rPr>
                <w:rFonts w:ascii="Garamond" w:eastAsia="Times New Roman" w:hAnsi="Garamond"/>
                <w:lang w:eastAsia="ar-SA"/>
              </w:rPr>
            </w:pPr>
            <w:r>
              <w:rPr>
                <w:rFonts w:ascii="Garamond" w:eastAsia="Times New Roman" w:hAnsi="Garamond"/>
                <w:lang w:eastAsia="ar-SA"/>
              </w:rPr>
              <w:t xml:space="preserve">7) </w:t>
            </w:r>
            <w:r w:rsidRPr="00F20B46">
              <w:rPr>
                <w:rFonts w:ascii="Garamond" w:eastAsia="Times New Roman" w:hAnsi="Garamond"/>
                <w:lang w:eastAsia="ar-SA"/>
              </w:rPr>
              <w:t xml:space="preserve">обеспечение исполнения обязательств, возникающих по результатам отбора, предоставлено участником отбора ресурса по управлению изменением режима потребления в порядке, определенном разделом 4 настоящего Регламента и соответствует требованиям к достаточности обеспечения, предусмотренным пунктом 4.1 настоящего Регламента </w:t>
            </w:r>
            <w:r w:rsidRPr="00F20B46">
              <w:rPr>
                <w:rFonts w:ascii="Garamond" w:eastAsia="Times New Roman" w:hAnsi="Garamond"/>
                <w:highlight w:val="yellow"/>
                <w:lang w:eastAsia="ar-SA"/>
              </w:rPr>
              <w:t>(настоящее требование не применяется при проведении краткосрочного отбора ресурса на 3 квартал 2024 года)</w:t>
            </w:r>
            <w:r w:rsidRPr="00F20B46">
              <w:rPr>
                <w:rFonts w:ascii="Garamond" w:eastAsia="Times New Roman" w:hAnsi="Garamond"/>
                <w:lang w:eastAsia="ar-SA"/>
              </w:rPr>
              <w:t>.</w:t>
            </w:r>
          </w:p>
        </w:tc>
        <w:tc>
          <w:tcPr>
            <w:tcW w:w="6804" w:type="dxa"/>
          </w:tcPr>
          <w:p w14:paraId="7E3E1510" w14:textId="77777777" w:rsidR="009C719B" w:rsidRPr="009C719B" w:rsidRDefault="009C719B" w:rsidP="009C719B">
            <w:pPr>
              <w:widowControl w:val="0"/>
              <w:suppressAutoHyphens/>
              <w:autoSpaceDE w:val="0"/>
              <w:autoSpaceDN w:val="0"/>
              <w:spacing w:before="120" w:after="120" w:line="240" w:lineRule="auto"/>
              <w:ind w:firstLine="599"/>
              <w:jc w:val="both"/>
              <w:rPr>
                <w:rFonts w:ascii="Garamond" w:eastAsia="Times New Roman" w:hAnsi="Garamond"/>
                <w:lang w:eastAsia="ru-RU"/>
              </w:rPr>
            </w:pPr>
            <w:r w:rsidRPr="009C719B">
              <w:rPr>
                <w:rFonts w:ascii="Garamond" w:eastAsia="Times New Roman" w:hAnsi="Garamond"/>
                <w:lang w:eastAsia="ru-RU"/>
              </w:rPr>
              <w:lastRenderedPageBreak/>
              <w:t xml:space="preserve">В целях проведения </w:t>
            </w:r>
            <w:r w:rsidRPr="009C719B">
              <w:rPr>
                <w:rFonts w:ascii="Garamond" w:eastAsia="Batang" w:hAnsi="Garamond"/>
                <w:lang w:eastAsia="ru-RU"/>
              </w:rPr>
              <w:t>отбора ресурса по управлению изменением режима потребления</w:t>
            </w:r>
            <w:r w:rsidRPr="009C719B">
              <w:rPr>
                <w:rFonts w:ascii="Garamond" w:eastAsia="Times New Roman" w:hAnsi="Garamond"/>
                <w:lang w:eastAsia="ru-RU"/>
              </w:rPr>
              <w:t xml:space="preserve"> СО формирует перечень заявок, соответствующих требованиям настоящего Регламента (далее – Перечень принятых заявок). Заявка включается в Перечень принятых заявок в случае ее соответствия следующим требованиям:</w:t>
            </w:r>
          </w:p>
          <w:p w14:paraId="2EBB0DC2" w14:textId="77777777" w:rsidR="009C719B" w:rsidRDefault="009C719B" w:rsidP="009C719B">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lastRenderedPageBreak/>
              <w:t>...</w:t>
            </w:r>
          </w:p>
          <w:p w14:paraId="590BAA8F" w14:textId="1BBD6A49" w:rsidR="009C719B" w:rsidRDefault="009C719B" w:rsidP="009C719B">
            <w:pPr>
              <w:widowControl w:val="0"/>
              <w:suppressAutoHyphens/>
              <w:spacing w:before="120" w:after="120" w:line="240" w:lineRule="auto"/>
              <w:ind w:firstLine="599"/>
              <w:jc w:val="both"/>
              <w:outlineLvl w:val="3"/>
              <w:rPr>
                <w:rFonts w:ascii="Garamond" w:eastAsia="Times New Roman" w:hAnsi="Garamond"/>
                <w:lang w:eastAsia="ar-SA"/>
              </w:rPr>
            </w:pPr>
            <w:r>
              <w:rPr>
                <w:rFonts w:ascii="Garamond" w:eastAsia="Times New Roman" w:hAnsi="Garamond"/>
                <w:lang w:eastAsia="ar-SA"/>
              </w:rPr>
              <w:t xml:space="preserve">6) </w:t>
            </w:r>
            <w:r w:rsidRPr="009C719B">
              <w:rPr>
                <w:rFonts w:ascii="Garamond" w:eastAsia="Times New Roman" w:hAnsi="Garamond"/>
                <w:lang w:eastAsia="ar-SA"/>
              </w:rPr>
              <w:t xml:space="preserve">цена оказания услуг по управлению изменением режима потребления электрической энергии, указанная в заявке, не превышает предельную цену услуги по управлению изменением режима потребления электрической энергии, </w:t>
            </w:r>
            <w:r w:rsidRPr="00987681">
              <w:rPr>
                <w:rFonts w:ascii="Garamond" w:eastAsia="Times New Roman" w:hAnsi="Garamond"/>
                <w:highlight w:val="yellow"/>
                <w:lang w:eastAsia="ar-SA"/>
              </w:rPr>
              <w:t>опубликованную</w:t>
            </w:r>
            <w:r w:rsidRPr="009C719B">
              <w:rPr>
                <w:rFonts w:ascii="Garamond" w:eastAsia="Times New Roman" w:hAnsi="Garamond"/>
                <w:lang w:eastAsia="ar-SA"/>
              </w:rPr>
              <w:t xml:space="preserve"> в соответствии с пунктом 2.2.2 настоящего Регламента;</w:t>
            </w:r>
          </w:p>
          <w:p w14:paraId="7FCFA508" w14:textId="1D941F49" w:rsidR="00F82842" w:rsidRDefault="00F82842" w:rsidP="00F82842">
            <w:pPr>
              <w:widowControl w:val="0"/>
              <w:suppressAutoHyphens/>
              <w:spacing w:before="120" w:after="120" w:line="240" w:lineRule="auto"/>
              <w:jc w:val="both"/>
              <w:outlineLvl w:val="3"/>
              <w:rPr>
                <w:rFonts w:ascii="Garamond" w:eastAsia="Times New Roman" w:hAnsi="Garamond"/>
                <w:lang w:eastAsia="ar-SA"/>
              </w:rPr>
            </w:pPr>
          </w:p>
          <w:p w14:paraId="1E2652F8" w14:textId="5A79674A" w:rsidR="009C719B" w:rsidRPr="00BF6A44" w:rsidRDefault="00F20B46" w:rsidP="00F20B46">
            <w:pPr>
              <w:widowControl w:val="0"/>
              <w:suppressAutoHyphens/>
              <w:spacing w:before="120" w:after="120" w:line="240" w:lineRule="auto"/>
              <w:ind w:firstLine="599"/>
              <w:jc w:val="both"/>
              <w:outlineLvl w:val="3"/>
              <w:rPr>
                <w:rFonts w:ascii="Garamond" w:eastAsia="Times New Roman" w:hAnsi="Garamond"/>
                <w:lang w:eastAsia="ar-SA"/>
              </w:rPr>
            </w:pPr>
            <w:r>
              <w:rPr>
                <w:rFonts w:ascii="Garamond" w:eastAsia="Times New Roman" w:hAnsi="Garamond"/>
                <w:lang w:eastAsia="ar-SA"/>
              </w:rPr>
              <w:t xml:space="preserve">7) </w:t>
            </w:r>
            <w:r w:rsidRPr="00F20B46">
              <w:rPr>
                <w:rFonts w:ascii="Garamond" w:eastAsia="Times New Roman" w:hAnsi="Garamond"/>
                <w:lang w:eastAsia="ar-SA"/>
              </w:rPr>
              <w:t>обеспечение исполнения обязательств, возникающих по результатам отбора, предоставлено участником отбора ресурса по управлению изменением режима потребления в порядке, определенном разделом 4 настоящего Регламента и соответствует требованиям к достаточности обеспечения, предусмотренным пунктом 4.1 настоящего Регламента.</w:t>
            </w:r>
          </w:p>
        </w:tc>
      </w:tr>
      <w:tr w:rsidR="00836DBA" w:rsidRPr="0016305B" w14:paraId="290DCFAC" w14:textId="77777777" w:rsidTr="0095161C">
        <w:trPr>
          <w:trHeight w:val="435"/>
        </w:trPr>
        <w:tc>
          <w:tcPr>
            <w:tcW w:w="1129" w:type="dxa"/>
            <w:vAlign w:val="center"/>
          </w:tcPr>
          <w:p w14:paraId="644F63DB" w14:textId="77777777" w:rsidR="00836DBA" w:rsidRPr="0016305B" w:rsidRDefault="00013E68" w:rsidP="00AE66D5">
            <w:pPr>
              <w:widowControl w:val="0"/>
              <w:spacing w:after="0" w:line="240" w:lineRule="auto"/>
              <w:jc w:val="center"/>
              <w:rPr>
                <w:rFonts w:ascii="Garamond" w:hAnsi="Garamond"/>
                <w:b/>
                <w:color w:val="000000"/>
              </w:rPr>
            </w:pPr>
            <w:r>
              <w:rPr>
                <w:rFonts w:ascii="Garamond" w:hAnsi="Garamond"/>
                <w:b/>
                <w:color w:val="000000"/>
              </w:rPr>
              <w:lastRenderedPageBreak/>
              <w:t>2.6.1</w:t>
            </w:r>
          </w:p>
        </w:tc>
        <w:tc>
          <w:tcPr>
            <w:tcW w:w="6804" w:type="dxa"/>
          </w:tcPr>
          <w:p w14:paraId="54B6B401" w14:textId="77777777" w:rsidR="00836DBA" w:rsidRPr="00013E68" w:rsidRDefault="00013E68" w:rsidP="00013E68">
            <w:pPr>
              <w:widowControl w:val="0"/>
              <w:suppressAutoHyphens/>
              <w:autoSpaceDE w:val="0"/>
              <w:autoSpaceDN w:val="0"/>
              <w:spacing w:before="120" w:after="120" w:line="240" w:lineRule="auto"/>
              <w:jc w:val="both"/>
              <w:rPr>
                <w:rFonts w:ascii="Garamond" w:eastAsia="Times New Roman" w:hAnsi="Garamond"/>
                <w:lang w:eastAsia="ru-RU"/>
              </w:rPr>
            </w:pPr>
            <w:r w:rsidRPr="00013E68">
              <w:rPr>
                <w:rFonts w:ascii="Garamond" w:eastAsia="Times New Roman" w:hAnsi="Garamond"/>
                <w:lang w:eastAsia="ru-RU"/>
              </w:rPr>
              <w:t xml:space="preserve">Отбор ресурса по управлению изменением режима потребления проводится в отношении </w:t>
            </w:r>
            <w:bookmarkStart w:id="5" w:name="_Hlk177570971"/>
            <w:r w:rsidRPr="00013E68">
              <w:rPr>
                <w:rFonts w:ascii="Garamond" w:eastAsia="Times New Roman" w:hAnsi="Garamond"/>
                <w:lang w:eastAsia="ru-RU"/>
              </w:rPr>
              <w:t xml:space="preserve">первой ценовой </w:t>
            </w:r>
            <w:r w:rsidRPr="00537228">
              <w:rPr>
                <w:rFonts w:ascii="Garamond" w:eastAsia="Times New Roman" w:hAnsi="Garamond"/>
                <w:lang w:eastAsia="ru-RU"/>
              </w:rPr>
              <w:t>зоны и второй</w:t>
            </w:r>
            <w:r w:rsidRPr="00013E68">
              <w:rPr>
                <w:rFonts w:ascii="Garamond" w:eastAsia="Times New Roman" w:hAnsi="Garamond"/>
                <w:lang w:eastAsia="ru-RU"/>
              </w:rPr>
              <w:t xml:space="preserve">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w:t>
            </w:r>
            <w:bookmarkEnd w:id="5"/>
            <w:r w:rsidRPr="00013E68">
              <w:rPr>
                <w:rFonts w:ascii="Garamond" w:eastAsia="Times New Roman" w:hAnsi="Garamond"/>
                <w:lang w:eastAsia="ru-RU"/>
              </w:rPr>
              <w:t>.</w:t>
            </w:r>
          </w:p>
        </w:tc>
        <w:tc>
          <w:tcPr>
            <w:tcW w:w="6804" w:type="dxa"/>
          </w:tcPr>
          <w:p w14:paraId="00247657" w14:textId="3B6794D7" w:rsidR="00E74C3C" w:rsidRDefault="00013E68" w:rsidP="00013E68">
            <w:pPr>
              <w:widowControl w:val="0"/>
              <w:suppressAutoHyphens/>
              <w:autoSpaceDE w:val="0"/>
              <w:autoSpaceDN w:val="0"/>
              <w:spacing w:before="120" w:after="120" w:line="240" w:lineRule="auto"/>
              <w:jc w:val="both"/>
              <w:rPr>
                <w:rFonts w:ascii="Garamond" w:eastAsia="Times New Roman" w:hAnsi="Garamond"/>
                <w:lang w:eastAsia="ru-RU"/>
              </w:rPr>
            </w:pPr>
            <w:r w:rsidRPr="00013E68">
              <w:rPr>
                <w:rFonts w:ascii="Garamond" w:eastAsia="Times New Roman" w:hAnsi="Garamond"/>
                <w:lang w:eastAsia="ru-RU"/>
              </w:rPr>
              <w:t>Отбор ресурса по управлению изменением режима потребления проводится</w:t>
            </w:r>
            <w:r w:rsidR="00E74C3C">
              <w:rPr>
                <w:rFonts w:ascii="Garamond" w:eastAsia="Times New Roman" w:hAnsi="Garamond"/>
                <w:lang w:eastAsia="ru-RU"/>
              </w:rPr>
              <w:t xml:space="preserve"> </w:t>
            </w:r>
            <w:r w:rsidRPr="00013E68">
              <w:rPr>
                <w:rFonts w:ascii="Garamond" w:eastAsia="Times New Roman" w:hAnsi="Garamond"/>
                <w:lang w:eastAsia="ru-RU"/>
              </w:rPr>
              <w:t>в отношении</w:t>
            </w:r>
            <w:r w:rsidR="00E74C3C" w:rsidRPr="00987681">
              <w:rPr>
                <w:rFonts w:ascii="Garamond" w:eastAsia="Times New Roman" w:hAnsi="Garamond"/>
                <w:highlight w:val="yellow"/>
                <w:lang w:eastAsia="ru-RU"/>
              </w:rPr>
              <w:t>:</w:t>
            </w:r>
          </w:p>
          <w:p w14:paraId="11DC9145" w14:textId="77777777" w:rsidR="00537228" w:rsidRPr="00987681" w:rsidRDefault="00E74C3C" w:rsidP="005E0462">
            <w:pPr>
              <w:widowControl w:val="0"/>
              <w:suppressAutoHyphens/>
              <w:autoSpaceDE w:val="0"/>
              <w:autoSpaceDN w:val="0"/>
              <w:spacing w:before="120" w:after="120" w:line="240" w:lineRule="auto"/>
              <w:ind w:firstLine="466"/>
              <w:jc w:val="both"/>
              <w:rPr>
                <w:rFonts w:ascii="Garamond" w:eastAsia="Times New Roman" w:hAnsi="Garamond"/>
                <w:highlight w:val="yellow"/>
                <w:lang w:eastAsia="ru-RU"/>
              </w:rPr>
            </w:pPr>
            <w:r w:rsidRPr="00987681">
              <w:rPr>
                <w:rFonts w:ascii="Garamond" w:eastAsia="Times New Roman" w:hAnsi="Garamond"/>
                <w:highlight w:val="yellow"/>
                <w:lang w:eastAsia="ru-RU"/>
              </w:rPr>
              <w:t>–</w:t>
            </w:r>
            <w:r w:rsidR="00013E68" w:rsidRPr="00013E68">
              <w:rPr>
                <w:rFonts w:ascii="Garamond" w:eastAsia="Times New Roman" w:hAnsi="Garamond"/>
                <w:lang w:eastAsia="ru-RU"/>
              </w:rPr>
              <w:t xml:space="preserve"> </w:t>
            </w:r>
            <w:r w:rsidR="00537228" w:rsidRPr="00013E68">
              <w:rPr>
                <w:rFonts w:ascii="Garamond" w:eastAsia="Times New Roman" w:hAnsi="Garamond"/>
                <w:lang w:eastAsia="ru-RU"/>
              </w:rPr>
              <w:t>первой ценовой зоны</w:t>
            </w:r>
            <w:r w:rsidR="00537228">
              <w:rPr>
                <w:rFonts w:ascii="Garamond" w:eastAsia="Times New Roman" w:hAnsi="Garamond"/>
                <w:lang w:eastAsia="ru-RU"/>
              </w:rPr>
              <w:t xml:space="preserve"> и</w:t>
            </w:r>
            <w:r w:rsidR="00537228" w:rsidRPr="00013E68">
              <w:rPr>
                <w:rFonts w:ascii="Garamond" w:eastAsia="Times New Roman" w:hAnsi="Garamond"/>
                <w:lang w:eastAsia="ru-RU"/>
              </w:rPr>
              <w:t xml:space="preserve">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w:t>
            </w:r>
            <w:r w:rsidR="00537228" w:rsidRPr="00987681">
              <w:rPr>
                <w:rFonts w:ascii="Garamond" w:eastAsia="Times New Roman" w:hAnsi="Garamond"/>
                <w:highlight w:val="yellow"/>
                <w:lang w:eastAsia="ru-RU"/>
              </w:rPr>
              <w:t>, – при проведении отборов</w:t>
            </w:r>
            <w:r w:rsidR="005E0462" w:rsidRPr="00987681">
              <w:rPr>
                <w:rFonts w:ascii="Garamond" w:eastAsia="Times New Roman" w:hAnsi="Garamond"/>
                <w:highlight w:val="yellow"/>
                <w:lang w:eastAsia="ru-RU"/>
              </w:rPr>
              <w:t xml:space="preserve"> ресурса</w:t>
            </w:r>
            <w:r w:rsidR="00537228" w:rsidRPr="00987681">
              <w:rPr>
                <w:rFonts w:ascii="Garamond" w:eastAsia="Times New Roman" w:hAnsi="Garamond"/>
                <w:highlight w:val="yellow"/>
                <w:lang w:eastAsia="ru-RU"/>
              </w:rPr>
              <w:t xml:space="preserve"> в отношении периодов оказания услуг, относящихся к периоду до 2025 года (включительно);</w:t>
            </w:r>
          </w:p>
          <w:p w14:paraId="22097964" w14:textId="4D8355D1" w:rsidR="00240C24" w:rsidRDefault="00240C24" w:rsidP="00240C24">
            <w:pPr>
              <w:widowControl w:val="0"/>
              <w:suppressAutoHyphens/>
              <w:autoSpaceDE w:val="0"/>
              <w:autoSpaceDN w:val="0"/>
              <w:spacing w:before="120" w:after="120" w:line="240" w:lineRule="auto"/>
              <w:ind w:firstLine="466"/>
              <w:jc w:val="both"/>
              <w:rPr>
                <w:rFonts w:ascii="Garamond" w:eastAsia="Times New Roman" w:hAnsi="Garamond"/>
                <w:highlight w:val="yellow"/>
                <w:lang w:eastAsia="ru-RU"/>
              </w:rPr>
            </w:pPr>
            <w:r w:rsidRPr="00FD25CB">
              <w:rPr>
                <w:rFonts w:ascii="Garamond" w:eastAsia="Times New Roman" w:hAnsi="Garamond"/>
                <w:highlight w:val="yellow"/>
                <w:lang w:eastAsia="ru-RU"/>
              </w:rPr>
              <w:t>– первой ценовой зоны,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 – при проведении отборов ресурса в отношении периодов оказания услуг, относящихся к 2026-2028 годам</w:t>
            </w:r>
            <w:r>
              <w:rPr>
                <w:rFonts w:ascii="Garamond" w:eastAsia="Times New Roman" w:hAnsi="Garamond"/>
                <w:highlight w:val="yellow"/>
                <w:lang w:eastAsia="ru-RU"/>
              </w:rPr>
              <w:t>;</w:t>
            </w:r>
          </w:p>
          <w:p w14:paraId="6082B97B" w14:textId="5C399897" w:rsidR="00240C24" w:rsidRPr="00FD25CB" w:rsidRDefault="00240C24" w:rsidP="00240C24">
            <w:pPr>
              <w:widowControl w:val="0"/>
              <w:suppressAutoHyphens/>
              <w:autoSpaceDE w:val="0"/>
              <w:autoSpaceDN w:val="0"/>
              <w:spacing w:before="120" w:after="120" w:line="240" w:lineRule="auto"/>
              <w:ind w:firstLine="466"/>
              <w:jc w:val="both"/>
              <w:rPr>
                <w:rFonts w:ascii="Garamond" w:eastAsia="Times New Roman" w:hAnsi="Garamond"/>
                <w:highlight w:val="yellow"/>
                <w:lang w:eastAsia="ru-RU"/>
              </w:rPr>
            </w:pPr>
            <w:r w:rsidRPr="00FD25CB">
              <w:rPr>
                <w:rFonts w:ascii="Garamond" w:eastAsia="Times New Roman" w:hAnsi="Garamond"/>
                <w:highlight w:val="yellow"/>
                <w:lang w:eastAsia="ru-RU"/>
              </w:rPr>
              <w:t>–</w:t>
            </w:r>
            <w:r>
              <w:rPr>
                <w:rFonts w:ascii="Garamond" w:eastAsia="Times New Roman" w:hAnsi="Garamond"/>
                <w:highlight w:val="yellow"/>
                <w:lang w:eastAsia="ru-RU"/>
              </w:rPr>
              <w:t xml:space="preserve"> </w:t>
            </w:r>
            <w:r w:rsidRPr="00FD25CB">
              <w:rPr>
                <w:rFonts w:ascii="Garamond" w:eastAsia="Times New Roman" w:hAnsi="Garamond"/>
                <w:highlight w:val="yellow"/>
                <w:lang w:eastAsia="ru-RU"/>
              </w:rPr>
              <w:t>отдельной территории</w:t>
            </w:r>
            <w:r>
              <w:rPr>
                <w:rFonts w:ascii="Garamond" w:eastAsia="Times New Roman" w:hAnsi="Garamond"/>
                <w:highlight w:val="yellow"/>
                <w:lang w:eastAsia="ru-RU"/>
              </w:rPr>
              <w:t>, в</w:t>
            </w:r>
            <w:r w:rsidRPr="00FD25CB">
              <w:rPr>
                <w:rFonts w:ascii="Garamond" w:eastAsia="Times New Roman" w:hAnsi="Garamond"/>
                <w:highlight w:val="yellow"/>
                <w:lang w:eastAsia="ru-RU"/>
              </w:rPr>
              <w:t>ходящей в состав Дальневосточного федерального округа, ранее относившейся к неценовым зонам, – при проведении отборов ресурса в отношении периодов оказания услуг, относящихся к 2026-2028 годам;</w:t>
            </w:r>
          </w:p>
          <w:p w14:paraId="6A2BB00D" w14:textId="1212A0D1" w:rsidR="00836DBA" w:rsidRPr="00013E68" w:rsidRDefault="00240C24" w:rsidP="00240C24">
            <w:pPr>
              <w:widowControl w:val="0"/>
              <w:suppressAutoHyphens/>
              <w:autoSpaceDE w:val="0"/>
              <w:autoSpaceDN w:val="0"/>
              <w:spacing w:before="120" w:after="120" w:line="240" w:lineRule="auto"/>
              <w:ind w:firstLine="466"/>
              <w:jc w:val="both"/>
              <w:rPr>
                <w:rFonts w:ascii="Garamond" w:eastAsia="Times New Roman" w:hAnsi="Garamond"/>
                <w:lang w:eastAsia="ru-RU"/>
              </w:rPr>
            </w:pPr>
            <w:r w:rsidRPr="00FD25CB">
              <w:rPr>
                <w:rFonts w:ascii="Garamond" w:eastAsia="Times New Roman" w:hAnsi="Garamond"/>
                <w:highlight w:val="yellow"/>
                <w:lang w:eastAsia="ru-RU"/>
              </w:rPr>
              <w:t>– первой ценовой зоны и второй ценовой зоны оптового рынка – при проведении отборов ресурса в отношении периодов оказания услуг, относящихся к периодам, начиная с 2029 года</w:t>
            </w:r>
            <w:r w:rsidRPr="00537228">
              <w:rPr>
                <w:rFonts w:ascii="Garamond" w:eastAsia="Times New Roman" w:hAnsi="Garamond"/>
                <w:lang w:eastAsia="ru-RU"/>
              </w:rPr>
              <w:t>.</w:t>
            </w:r>
          </w:p>
        </w:tc>
      </w:tr>
      <w:tr w:rsidR="00AE66D5" w:rsidRPr="0016305B" w14:paraId="1F9FB75B" w14:textId="77777777" w:rsidTr="0095161C">
        <w:trPr>
          <w:trHeight w:val="435"/>
        </w:trPr>
        <w:tc>
          <w:tcPr>
            <w:tcW w:w="1129" w:type="dxa"/>
            <w:vAlign w:val="center"/>
          </w:tcPr>
          <w:p w14:paraId="11E4B102" w14:textId="77777777" w:rsidR="00AE66D5" w:rsidRPr="0016305B" w:rsidRDefault="00013E68" w:rsidP="00AE66D5">
            <w:pPr>
              <w:widowControl w:val="0"/>
              <w:spacing w:after="0" w:line="240" w:lineRule="auto"/>
              <w:jc w:val="center"/>
              <w:rPr>
                <w:rFonts w:ascii="Garamond" w:hAnsi="Garamond"/>
                <w:b/>
                <w:color w:val="000000"/>
              </w:rPr>
            </w:pPr>
            <w:r>
              <w:rPr>
                <w:rFonts w:ascii="Garamond" w:hAnsi="Garamond"/>
                <w:b/>
                <w:color w:val="000000"/>
              </w:rPr>
              <w:lastRenderedPageBreak/>
              <w:t>2.6.2</w:t>
            </w:r>
          </w:p>
        </w:tc>
        <w:tc>
          <w:tcPr>
            <w:tcW w:w="6804" w:type="dxa"/>
          </w:tcPr>
          <w:p w14:paraId="0D67640F" w14:textId="77777777" w:rsidR="00AE66D5" w:rsidRPr="00013E68" w:rsidRDefault="00013E68" w:rsidP="00013E68">
            <w:pPr>
              <w:widowControl w:val="0"/>
              <w:suppressAutoHyphens/>
              <w:autoSpaceDE w:val="0"/>
              <w:autoSpaceDN w:val="0"/>
              <w:spacing w:before="120" w:after="120" w:line="240" w:lineRule="auto"/>
              <w:jc w:val="both"/>
              <w:rPr>
                <w:rFonts w:ascii="Garamond" w:eastAsia="Times New Roman" w:hAnsi="Garamond"/>
                <w:lang w:eastAsia="ru-RU"/>
              </w:rPr>
            </w:pPr>
            <w:r w:rsidRPr="00013E68">
              <w:rPr>
                <w:rFonts w:ascii="Garamond" w:eastAsia="Times New Roman" w:hAnsi="Garamond"/>
                <w:lang w:eastAsia="ru-RU"/>
              </w:rPr>
              <w:t>Долгосрочный отбор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 оказания услуг, относящийся к 2028 году, проводится в порядке, предусмотренном настоящим Регламентом. Долгосрочный отбор ресурса на входящей в состав Дальневосточного федерального округа отдельной территории, ранее относившейся к неценовым зонам, на период оказания услуг, относящийся к 2028 году, не проводится.</w:t>
            </w:r>
          </w:p>
        </w:tc>
        <w:tc>
          <w:tcPr>
            <w:tcW w:w="6804" w:type="dxa"/>
          </w:tcPr>
          <w:p w14:paraId="52764E1E" w14:textId="7318E126" w:rsidR="00AE66D5" w:rsidRPr="00013E68" w:rsidRDefault="00013E68" w:rsidP="00013E68">
            <w:pPr>
              <w:widowControl w:val="0"/>
              <w:suppressAutoHyphens/>
              <w:autoSpaceDE w:val="0"/>
              <w:autoSpaceDN w:val="0"/>
              <w:spacing w:before="120" w:after="120" w:line="240" w:lineRule="auto"/>
              <w:jc w:val="both"/>
              <w:rPr>
                <w:rFonts w:ascii="Garamond" w:eastAsia="Times New Roman" w:hAnsi="Garamond"/>
                <w:lang w:eastAsia="ru-RU"/>
              </w:rPr>
            </w:pPr>
            <w:r w:rsidRPr="00013E68">
              <w:rPr>
                <w:rFonts w:ascii="Garamond" w:eastAsia="Times New Roman" w:hAnsi="Garamond"/>
                <w:lang w:eastAsia="ru-RU"/>
              </w:rPr>
              <w:t xml:space="preserve">Долгосрочный отбор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 оказания услуг, относящийся к 2028 году, проводится в порядке, предусмотренном настоящим Регламентом. Долгосрочный отбор ресурса на входящей в состав Дальневосточного федерального округа отдельной территории, ранее относившейся к неценовым зонам, на период оказания услуг, относящийся к 2028 году, не проводится. </w:t>
            </w:r>
            <w:r w:rsidRPr="00987681">
              <w:rPr>
                <w:rFonts w:ascii="Garamond" w:eastAsia="Times New Roman" w:hAnsi="Garamond"/>
                <w:highlight w:val="yellow"/>
                <w:lang w:eastAsia="ru-RU"/>
              </w:rPr>
              <w:t>Долгосрочный отбор ресурса на период оказания услуг, относящийся к 2029 году и позднее</w:t>
            </w:r>
            <w:r w:rsidR="00AD0EBE">
              <w:rPr>
                <w:rFonts w:ascii="Garamond" w:eastAsia="Times New Roman" w:hAnsi="Garamond"/>
                <w:highlight w:val="yellow"/>
                <w:lang w:eastAsia="ru-RU"/>
              </w:rPr>
              <w:t>,</w:t>
            </w:r>
            <w:r w:rsidRPr="00987681">
              <w:rPr>
                <w:rFonts w:ascii="Garamond" w:eastAsia="Times New Roman" w:hAnsi="Garamond"/>
                <w:highlight w:val="yellow"/>
                <w:lang w:eastAsia="ru-RU"/>
              </w:rPr>
              <w:t xml:space="preserve"> во второй ценовой зоне проводится с учетом входящей в состав Дальневосточного федерального округа отдельной территории, ранее относившейся к неценовым зонам.</w:t>
            </w:r>
          </w:p>
        </w:tc>
      </w:tr>
      <w:tr w:rsidR="00AE66D5" w:rsidRPr="0016305B" w14:paraId="1960C170" w14:textId="77777777" w:rsidTr="0095161C">
        <w:trPr>
          <w:trHeight w:val="435"/>
        </w:trPr>
        <w:tc>
          <w:tcPr>
            <w:tcW w:w="1129" w:type="dxa"/>
            <w:vAlign w:val="center"/>
          </w:tcPr>
          <w:p w14:paraId="4D49EB76" w14:textId="77777777" w:rsidR="00AE66D5" w:rsidRPr="0016305B" w:rsidRDefault="00013E68" w:rsidP="00AE66D5">
            <w:pPr>
              <w:widowControl w:val="0"/>
              <w:spacing w:after="0" w:line="240" w:lineRule="auto"/>
              <w:jc w:val="center"/>
              <w:rPr>
                <w:rFonts w:ascii="Garamond" w:hAnsi="Garamond"/>
                <w:b/>
                <w:color w:val="000000"/>
              </w:rPr>
            </w:pPr>
            <w:r>
              <w:rPr>
                <w:rFonts w:ascii="Garamond" w:hAnsi="Garamond"/>
                <w:b/>
                <w:color w:val="000000"/>
              </w:rPr>
              <w:t>2.6.3</w:t>
            </w:r>
          </w:p>
        </w:tc>
        <w:tc>
          <w:tcPr>
            <w:tcW w:w="6804" w:type="dxa"/>
          </w:tcPr>
          <w:p w14:paraId="27DAD9B2" w14:textId="77777777" w:rsidR="00AE66D5" w:rsidRPr="00013E68" w:rsidRDefault="00013E68" w:rsidP="00013E68">
            <w:pPr>
              <w:widowControl w:val="0"/>
              <w:suppressAutoHyphens/>
              <w:autoSpaceDE w:val="0"/>
              <w:autoSpaceDN w:val="0"/>
              <w:spacing w:before="120" w:after="120" w:line="240" w:lineRule="auto"/>
              <w:jc w:val="both"/>
              <w:rPr>
                <w:rFonts w:ascii="Garamond" w:eastAsia="Times New Roman" w:hAnsi="Garamond"/>
                <w:lang w:eastAsia="ru-RU"/>
              </w:rPr>
            </w:pPr>
            <w:r w:rsidRPr="00013E68">
              <w:rPr>
                <w:rFonts w:ascii="Garamond" w:eastAsia="Times New Roman" w:hAnsi="Garamond"/>
                <w:lang w:eastAsia="ru-RU"/>
              </w:rPr>
              <w:t xml:space="preserve">Краткосрочные отборы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2025–2028 годам, проводятся в порядке, предусмотренном настоящим Регламентом. Краткосрочные отборы ресурса на входящей в состав Дальневосточного федерального округа </w:t>
            </w:r>
            <w:r w:rsidRPr="00987681">
              <w:rPr>
                <w:rFonts w:ascii="Garamond" w:eastAsia="Times New Roman" w:hAnsi="Garamond"/>
                <w:highlight w:val="yellow"/>
                <w:lang w:eastAsia="ru-RU"/>
              </w:rPr>
              <w:t>отдельной территории</w:t>
            </w:r>
            <w:r w:rsidRPr="00013E68">
              <w:rPr>
                <w:rFonts w:ascii="Garamond" w:eastAsia="Times New Roman" w:hAnsi="Garamond"/>
                <w:lang w:eastAsia="ru-RU"/>
              </w:rPr>
              <w:t>, ранее относившейся к неценовым зонам, на периоды оказания услуг, относящиеся к 2025 году, не проводятся.</w:t>
            </w:r>
          </w:p>
        </w:tc>
        <w:tc>
          <w:tcPr>
            <w:tcW w:w="6804" w:type="dxa"/>
          </w:tcPr>
          <w:p w14:paraId="11DE549D" w14:textId="00BD77B4" w:rsidR="00AE66D5" w:rsidRPr="00013E68" w:rsidRDefault="00013E68" w:rsidP="00E70AB7">
            <w:pPr>
              <w:widowControl w:val="0"/>
              <w:suppressAutoHyphens/>
              <w:autoSpaceDE w:val="0"/>
              <w:autoSpaceDN w:val="0"/>
              <w:spacing w:before="120" w:after="120" w:line="240" w:lineRule="auto"/>
              <w:jc w:val="both"/>
              <w:rPr>
                <w:rFonts w:ascii="Garamond" w:eastAsia="Times New Roman" w:hAnsi="Garamond"/>
                <w:lang w:eastAsia="ru-RU"/>
              </w:rPr>
            </w:pPr>
            <w:r w:rsidRPr="00013E68">
              <w:rPr>
                <w:rFonts w:ascii="Garamond" w:eastAsia="Times New Roman" w:hAnsi="Garamond"/>
                <w:lang w:eastAsia="ru-RU"/>
              </w:rPr>
              <w:t xml:space="preserve">Краткосрочные отборы ресурса во второй ценовой зоне (за исключением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2025–2028 годам, проводятся в порядке, предусмотренном настоящим Регламентом. Краткосрочные отборы ресурса на </w:t>
            </w:r>
            <w:r w:rsidR="00E70AB7" w:rsidRPr="00987681">
              <w:rPr>
                <w:rFonts w:ascii="Garamond" w:eastAsia="Times New Roman" w:hAnsi="Garamond"/>
                <w:highlight w:val="yellow"/>
                <w:lang w:eastAsia="ru-RU"/>
              </w:rPr>
              <w:t>отдельной территории</w:t>
            </w:r>
            <w:r w:rsidR="00E70AB7" w:rsidRPr="00013E68">
              <w:rPr>
                <w:rFonts w:ascii="Garamond" w:eastAsia="Times New Roman" w:hAnsi="Garamond"/>
                <w:lang w:eastAsia="ru-RU"/>
              </w:rPr>
              <w:t xml:space="preserve"> </w:t>
            </w:r>
            <w:r w:rsidRPr="00013E68">
              <w:rPr>
                <w:rFonts w:ascii="Garamond" w:eastAsia="Times New Roman" w:hAnsi="Garamond"/>
                <w:lang w:eastAsia="ru-RU"/>
              </w:rPr>
              <w:t>входящей в состав Дальневосточного федерального округа, ранее относившейся к неценовым зонам, на периоды оказания услуг, относящиеся к 2025 году, не проводятся</w:t>
            </w:r>
            <w:r w:rsidR="005A5497" w:rsidRPr="00987681">
              <w:rPr>
                <w:rFonts w:ascii="Garamond" w:eastAsia="Times New Roman" w:hAnsi="Garamond"/>
                <w:highlight w:val="yellow"/>
                <w:lang w:eastAsia="ru-RU"/>
              </w:rPr>
              <w:t xml:space="preserve">, </w:t>
            </w:r>
            <w:r w:rsidRPr="00987681">
              <w:rPr>
                <w:rFonts w:ascii="Garamond" w:eastAsia="Times New Roman" w:hAnsi="Garamond"/>
                <w:highlight w:val="yellow"/>
                <w:lang w:eastAsia="ru-RU"/>
              </w:rPr>
              <w:t xml:space="preserve">на периоды оказания услуг, относящиеся к 2026–2028 годам, проводятся </w:t>
            </w:r>
            <w:r w:rsidR="00E70AB7" w:rsidRPr="00987681">
              <w:rPr>
                <w:rFonts w:ascii="Garamond" w:eastAsia="Times New Roman" w:hAnsi="Garamond"/>
                <w:highlight w:val="yellow"/>
                <w:lang w:eastAsia="ru-RU"/>
              </w:rPr>
              <w:t xml:space="preserve">отдельно </w:t>
            </w:r>
            <w:r w:rsidRPr="00987681">
              <w:rPr>
                <w:rFonts w:ascii="Garamond" w:eastAsia="Times New Roman" w:hAnsi="Garamond"/>
                <w:highlight w:val="yellow"/>
                <w:lang w:eastAsia="ru-RU"/>
              </w:rPr>
              <w:t>с учетом особенностей, предусмотренных настоящим Регламентом</w:t>
            </w:r>
            <w:r w:rsidRPr="00E74C3C">
              <w:rPr>
                <w:rFonts w:ascii="Garamond" w:eastAsia="Times New Roman" w:hAnsi="Garamond"/>
                <w:lang w:eastAsia="ru-RU"/>
              </w:rPr>
              <w:t>.</w:t>
            </w:r>
          </w:p>
        </w:tc>
      </w:tr>
      <w:tr w:rsidR="009C719B" w:rsidRPr="0016305B" w14:paraId="497B957C" w14:textId="77777777" w:rsidTr="0095161C">
        <w:trPr>
          <w:trHeight w:val="435"/>
        </w:trPr>
        <w:tc>
          <w:tcPr>
            <w:tcW w:w="1129" w:type="dxa"/>
            <w:vAlign w:val="center"/>
          </w:tcPr>
          <w:p w14:paraId="5E5ACEC1" w14:textId="674A686E" w:rsidR="009C719B" w:rsidRDefault="009C719B" w:rsidP="00AE66D5">
            <w:pPr>
              <w:widowControl w:val="0"/>
              <w:spacing w:after="0" w:line="240" w:lineRule="auto"/>
              <w:jc w:val="center"/>
              <w:rPr>
                <w:rFonts w:ascii="Garamond" w:hAnsi="Garamond"/>
                <w:b/>
                <w:color w:val="000000"/>
              </w:rPr>
            </w:pPr>
            <w:r>
              <w:rPr>
                <w:rFonts w:ascii="Garamond" w:hAnsi="Garamond"/>
                <w:b/>
                <w:color w:val="000000"/>
              </w:rPr>
              <w:t>2.6.8</w:t>
            </w:r>
          </w:p>
        </w:tc>
        <w:tc>
          <w:tcPr>
            <w:tcW w:w="6804" w:type="dxa"/>
          </w:tcPr>
          <w:p w14:paraId="619A40FA" w14:textId="77777777" w:rsidR="009C719B" w:rsidRPr="009C719B" w:rsidRDefault="009C719B" w:rsidP="009C719B">
            <w:pPr>
              <w:widowControl w:val="0"/>
              <w:suppressAutoHyphens/>
              <w:autoSpaceDE w:val="0"/>
              <w:autoSpaceDN w:val="0"/>
              <w:spacing w:before="120" w:after="120" w:line="240" w:lineRule="auto"/>
              <w:ind w:firstLine="599"/>
              <w:jc w:val="both"/>
              <w:rPr>
                <w:rFonts w:ascii="Garamond" w:eastAsia="Times New Roman" w:hAnsi="Garamond"/>
                <w:lang w:eastAsia="ru-RU"/>
              </w:rPr>
            </w:pPr>
            <w:r w:rsidRPr="009C719B">
              <w:rPr>
                <w:rFonts w:ascii="Garamond" w:eastAsia="Times New Roman" w:hAnsi="Garamond"/>
                <w:lang w:eastAsia="ru-RU"/>
              </w:rPr>
              <w:t xml:space="preserve">СО не позднее 10 (десятого) календарного дня с даты окончания подачи заявок на отбор ресурса по управлению изменением режима потребления </w:t>
            </w:r>
            <w:r w:rsidRPr="00987681">
              <w:rPr>
                <w:rFonts w:ascii="Garamond" w:eastAsia="Times New Roman" w:hAnsi="Garamond"/>
                <w:highlight w:val="yellow"/>
                <w:lang w:eastAsia="ru-RU"/>
              </w:rPr>
              <w:t>(не позднее рабочего дня, следующего за датой окончания подачи заявок на краткосрочный отбор ресурса, проводимый на 3 или 4 квартал 2024 года, не позднее 2 (второго) календарного дня с даты окончания подачи заявок на долгосрочный отбор ресурса, проводимый на 2027 год)</w:t>
            </w:r>
            <w:r w:rsidRPr="009C719B">
              <w:rPr>
                <w:rFonts w:ascii="Garamond" w:eastAsia="Times New Roman" w:hAnsi="Garamond"/>
                <w:lang w:eastAsia="ru-RU"/>
              </w:rPr>
              <w:t xml:space="preserve"> формирует и публикует на сайте СО Реестр итогов отбора ресурса по управлению изменением режима потребления (далее – Реестр итогов отбора), содержащий следующую информацию:</w:t>
            </w:r>
          </w:p>
          <w:p w14:paraId="75BB92AE" w14:textId="77777777" w:rsidR="009C719B" w:rsidRPr="009C719B" w:rsidRDefault="009C719B" w:rsidP="009C719B">
            <w:pPr>
              <w:widowControl w:val="0"/>
              <w:numPr>
                <w:ilvl w:val="0"/>
                <w:numId w:val="14"/>
              </w:numPr>
              <w:suppressAutoHyphens/>
              <w:autoSpaceDE w:val="0"/>
              <w:autoSpaceDN w:val="0"/>
              <w:adjustRightInd w:val="0"/>
              <w:spacing w:before="120" w:after="120" w:line="240" w:lineRule="auto"/>
              <w:ind w:left="993" w:hanging="426"/>
              <w:jc w:val="both"/>
              <w:rPr>
                <w:rFonts w:ascii="Garamond" w:eastAsia="Batang" w:hAnsi="Garamond" w:cs="Garamond"/>
                <w:lang w:eastAsia="ar-SA"/>
              </w:rPr>
            </w:pPr>
            <w:r w:rsidRPr="009C719B">
              <w:rPr>
                <w:rFonts w:ascii="Garamond" w:eastAsia="Batang" w:hAnsi="Garamond" w:cs="Garamond"/>
                <w:lang w:eastAsia="ar-SA"/>
              </w:rPr>
              <w:t>в случае формирования Реестра итогов отбора по итогам краткосрочного отбора ресурса по управлению изменением режима потребления:</w:t>
            </w:r>
          </w:p>
          <w:p w14:paraId="37F71193"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цена оказания услуг по управлению изменением режима </w:t>
            </w:r>
            <w:r w:rsidRPr="009C719B">
              <w:rPr>
                <w:rFonts w:ascii="Garamond" w:eastAsia="Batang" w:hAnsi="Garamond" w:cs="Garamond"/>
                <w:lang w:eastAsia="ar-SA"/>
              </w:rPr>
              <w:lastRenderedPageBreak/>
              <w:t xml:space="preserve">потребления электрической энергии в каждой из ценовых зон </w:t>
            </w:r>
            <w:r w:rsidRPr="00987681">
              <w:rPr>
                <w:rFonts w:ascii="Garamond" w:eastAsia="Batang" w:hAnsi="Garamond" w:cs="Garamond"/>
                <w:highlight w:val="yellow"/>
                <w:lang w:eastAsia="ar-SA"/>
              </w:rPr>
              <w:t>оптового рынка</w:t>
            </w:r>
            <w:r w:rsidRPr="009C719B">
              <w:rPr>
                <w:rFonts w:ascii="Garamond" w:eastAsia="Batang" w:hAnsi="Garamond" w:cs="Garamond"/>
                <w:lang w:eastAsia="ar-SA"/>
              </w:rPr>
              <w:t xml:space="preserve"> </w:t>
            </w:r>
            <w:r w:rsidRPr="009C719B">
              <w:rPr>
                <w:rFonts w:ascii="Garamond" w:eastAsia="Times New Roman" w:hAnsi="Garamond" w:cs="Garamond"/>
                <w:i/>
                <w:lang w:eastAsia="ru-RU"/>
              </w:rPr>
              <w:t>z</w:t>
            </w:r>
            <w:r w:rsidRPr="009C719B">
              <w:rPr>
                <w:rFonts w:ascii="Garamond" w:eastAsia="Batang" w:hAnsi="Garamond" w:cs="Garamond"/>
                <w:lang w:eastAsia="ar-SA"/>
              </w:rPr>
              <w:t xml:space="preserve"> для каждого месяца, относящегося к периоду оказания услуг по управлению изменением режима потребления электрической энергии;</w:t>
            </w:r>
          </w:p>
          <w:p w14:paraId="1C6A11B1"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перечень отобранных в каждой из ценовых зон </w:t>
            </w:r>
            <w:r w:rsidRPr="00987681">
              <w:rPr>
                <w:rFonts w:ascii="Garamond" w:eastAsia="Batang" w:hAnsi="Garamond" w:cs="Garamond"/>
                <w:highlight w:val="yellow"/>
                <w:lang w:eastAsia="ar-SA"/>
              </w:rPr>
              <w:t>оптового рынка</w:t>
            </w:r>
            <w:r w:rsidRPr="009C719B">
              <w:rPr>
                <w:rFonts w:ascii="Garamond" w:eastAsia="Batang" w:hAnsi="Garamond" w:cs="Garamond"/>
                <w:lang w:eastAsia="ar-SA"/>
              </w:rPr>
              <w:t xml:space="preserve"> </w:t>
            </w:r>
            <w:r w:rsidRPr="009C719B">
              <w:rPr>
                <w:rFonts w:ascii="Garamond" w:eastAsia="Times New Roman" w:hAnsi="Garamond" w:cs="Garamond"/>
                <w:i/>
                <w:lang w:eastAsia="ru-RU"/>
              </w:rPr>
              <w:t>z</w:t>
            </w:r>
            <w:r w:rsidRPr="009C719B">
              <w:rPr>
                <w:rFonts w:ascii="Garamond" w:eastAsia="Batang" w:hAnsi="Garamond" w:cs="Garamond"/>
                <w:lang w:eastAsia="ar-SA"/>
              </w:rPr>
              <w:t xml:space="preserve"> АОУ для каждого месяца, относящегося к периоду оказания услуг по управлению изменением режима потребления электрической энергии, с приведением для каждого отобранного АОУ указания на участника отбора ресурса по управлению изменением режима потребления, подавшего соответствующую заявку;</w:t>
            </w:r>
          </w:p>
          <w:p w14:paraId="2C356C3F"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количество часов непрерывного снижения потребления электрической энергии каждого отобранного АОУ;</w:t>
            </w:r>
          </w:p>
          <w:p w14:paraId="18868887"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почасовой объем снижения потребления электрической энергии каждого отобранного АОУ в течение указанного количества часов снижения для каждого месяца, относящегося к периоду оказания услуг по управлению изменением режима потребления электрической энергии;</w:t>
            </w:r>
          </w:p>
          <w:p w14:paraId="7C305C23" w14:textId="77777777" w:rsidR="009C719B" w:rsidRPr="009C719B" w:rsidRDefault="009C719B" w:rsidP="009C719B">
            <w:pPr>
              <w:widowControl w:val="0"/>
              <w:numPr>
                <w:ilvl w:val="0"/>
                <w:numId w:val="14"/>
              </w:numPr>
              <w:suppressAutoHyphens/>
              <w:autoSpaceDE w:val="0"/>
              <w:autoSpaceDN w:val="0"/>
              <w:adjustRightInd w:val="0"/>
              <w:spacing w:before="120" w:after="120" w:line="240" w:lineRule="auto"/>
              <w:ind w:left="993" w:hanging="426"/>
              <w:jc w:val="both"/>
              <w:rPr>
                <w:rFonts w:ascii="Garamond" w:eastAsia="Batang" w:hAnsi="Garamond" w:cs="Garamond"/>
                <w:lang w:eastAsia="ar-SA"/>
              </w:rPr>
            </w:pPr>
            <w:r w:rsidRPr="009C719B">
              <w:rPr>
                <w:rFonts w:ascii="Garamond" w:eastAsia="Batang" w:hAnsi="Garamond" w:cs="Garamond"/>
                <w:lang w:eastAsia="ar-SA"/>
              </w:rPr>
              <w:t>в случае формирования Реестра итогов отбора по итогам долгосрочного отбора ресурса по управлению изменением режима потребления:</w:t>
            </w:r>
          </w:p>
          <w:p w14:paraId="664B9449"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цена оказания услуг по управлению изменением режима потребления электрической энергии в каждой из ценовых зон </w:t>
            </w:r>
            <w:r w:rsidRPr="00987681">
              <w:rPr>
                <w:rFonts w:ascii="Garamond" w:eastAsia="Batang" w:hAnsi="Garamond" w:cs="Garamond"/>
                <w:highlight w:val="yellow"/>
                <w:lang w:eastAsia="ar-SA"/>
              </w:rPr>
              <w:t>оптового рынка</w:t>
            </w:r>
            <w:r w:rsidRPr="009C719B">
              <w:rPr>
                <w:rFonts w:ascii="Garamond" w:eastAsia="Batang" w:hAnsi="Garamond" w:cs="Garamond"/>
                <w:lang w:eastAsia="ar-SA"/>
              </w:rPr>
              <w:t xml:space="preserve"> </w:t>
            </w:r>
            <w:r w:rsidRPr="009C719B">
              <w:rPr>
                <w:rFonts w:ascii="Garamond" w:eastAsia="Times New Roman" w:hAnsi="Garamond" w:cs="Garamond"/>
                <w:i/>
                <w:lang w:eastAsia="ru-RU"/>
              </w:rPr>
              <w:t>z</w:t>
            </w:r>
            <w:r w:rsidRPr="009C719B">
              <w:rPr>
                <w:rFonts w:ascii="Garamond" w:eastAsia="Batang" w:hAnsi="Garamond" w:cs="Garamond"/>
                <w:lang w:eastAsia="ar-SA"/>
              </w:rPr>
              <w:t>;</w:t>
            </w:r>
          </w:p>
          <w:p w14:paraId="7C84B22C"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перечень отобранных в каждой из ценовых зон </w:t>
            </w:r>
            <w:r w:rsidRPr="00987681">
              <w:rPr>
                <w:rFonts w:ascii="Garamond" w:eastAsia="Batang" w:hAnsi="Garamond" w:cs="Garamond"/>
                <w:highlight w:val="yellow"/>
                <w:lang w:eastAsia="ar-SA"/>
              </w:rPr>
              <w:t>оптового рынка</w:t>
            </w:r>
            <w:r w:rsidRPr="009C719B">
              <w:rPr>
                <w:rFonts w:ascii="Garamond" w:eastAsia="Batang" w:hAnsi="Garamond" w:cs="Garamond"/>
                <w:lang w:eastAsia="ar-SA"/>
              </w:rPr>
              <w:t xml:space="preserve"> </w:t>
            </w:r>
            <w:r w:rsidRPr="009C719B">
              <w:rPr>
                <w:rFonts w:ascii="Garamond" w:eastAsia="Times New Roman" w:hAnsi="Garamond" w:cs="Garamond"/>
                <w:i/>
                <w:lang w:eastAsia="ru-RU"/>
              </w:rPr>
              <w:t>z</w:t>
            </w:r>
            <w:r w:rsidRPr="009C719B">
              <w:rPr>
                <w:rFonts w:ascii="Garamond" w:eastAsia="Batang" w:hAnsi="Garamond" w:cs="Garamond"/>
                <w:lang w:eastAsia="ar-SA"/>
              </w:rPr>
              <w:t xml:space="preserve"> АОУ с приведением для каждого отобранного АОУ указания на участника отбора ресурса по управлению изменением режима потребления, подавшего соответствующую заявку;</w:t>
            </w:r>
          </w:p>
          <w:p w14:paraId="09B43348"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количество часов непрерывного снижения потребления электрической энергии каждого отобранного АОУ;</w:t>
            </w:r>
          </w:p>
          <w:p w14:paraId="5CBA9D4D" w14:textId="0E675DDB" w:rsidR="009C719B" w:rsidRPr="009C719B" w:rsidRDefault="009C719B" w:rsidP="00013E68">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почасовой объем снижения потребления электрической </w:t>
            </w:r>
            <w:r w:rsidRPr="009C719B">
              <w:rPr>
                <w:rFonts w:ascii="Garamond" w:eastAsia="Batang" w:hAnsi="Garamond" w:cs="Garamond"/>
                <w:lang w:eastAsia="ar-SA"/>
              </w:rPr>
              <w:lastRenderedPageBreak/>
              <w:t>энергии каждого отобранного АОУ.</w:t>
            </w:r>
          </w:p>
        </w:tc>
        <w:tc>
          <w:tcPr>
            <w:tcW w:w="6804" w:type="dxa"/>
          </w:tcPr>
          <w:p w14:paraId="4E2664DC" w14:textId="5A26E1A6" w:rsidR="009C719B" w:rsidRDefault="009C719B" w:rsidP="009C719B">
            <w:pPr>
              <w:widowControl w:val="0"/>
              <w:suppressAutoHyphens/>
              <w:autoSpaceDE w:val="0"/>
              <w:autoSpaceDN w:val="0"/>
              <w:spacing w:before="120" w:after="120" w:line="240" w:lineRule="auto"/>
              <w:ind w:firstLine="599"/>
              <w:jc w:val="both"/>
              <w:rPr>
                <w:rFonts w:ascii="Garamond" w:eastAsia="Times New Roman" w:hAnsi="Garamond"/>
                <w:lang w:eastAsia="ru-RU"/>
              </w:rPr>
            </w:pPr>
            <w:r w:rsidRPr="009C719B">
              <w:rPr>
                <w:rFonts w:ascii="Garamond" w:eastAsia="Times New Roman" w:hAnsi="Garamond"/>
                <w:lang w:eastAsia="ru-RU"/>
              </w:rPr>
              <w:lastRenderedPageBreak/>
              <w:t>СО не позднее 10 (десятого) календарного дня с даты окончания подачи заявок на отбор ресурса по управлению</w:t>
            </w:r>
            <w:r w:rsidR="008E7100">
              <w:rPr>
                <w:rFonts w:ascii="Garamond" w:eastAsia="Times New Roman" w:hAnsi="Garamond"/>
                <w:lang w:eastAsia="ru-RU"/>
              </w:rPr>
              <w:t xml:space="preserve"> изменением режима потребления </w:t>
            </w:r>
            <w:r w:rsidRPr="009C719B">
              <w:rPr>
                <w:rFonts w:ascii="Garamond" w:eastAsia="Times New Roman" w:hAnsi="Garamond"/>
                <w:lang w:eastAsia="ru-RU"/>
              </w:rPr>
              <w:t>формирует и публикует на сайте СО Реестр итогов отбора ресурса по управлению изменением режима потребления (далее – Реестр итогов отбора), содержащий следующую информацию:</w:t>
            </w:r>
          </w:p>
          <w:p w14:paraId="20AB8C5A" w14:textId="2FA6E505" w:rsidR="00D93EE6" w:rsidRDefault="00D93EE6" w:rsidP="009C719B">
            <w:pPr>
              <w:widowControl w:val="0"/>
              <w:suppressAutoHyphens/>
              <w:autoSpaceDE w:val="0"/>
              <w:autoSpaceDN w:val="0"/>
              <w:spacing w:before="120" w:after="120" w:line="240" w:lineRule="auto"/>
              <w:ind w:firstLine="599"/>
              <w:jc w:val="both"/>
              <w:rPr>
                <w:rFonts w:ascii="Garamond" w:eastAsia="Times New Roman" w:hAnsi="Garamond"/>
                <w:lang w:eastAsia="ru-RU"/>
              </w:rPr>
            </w:pPr>
          </w:p>
          <w:p w14:paraId="30ACCFE7" w14:textId="77777777" w:rsidR="00D93EE6" w:rsidRPr="009C719B" w:rsidRDefault="00D93EE6" w:rsidP="009C719B">
            <w:pPr>
              <w:widowControl w:val="0"/>
              <w:suppressAutoHyphens/>
              <w:autoSpaceDE w:val="0"/>
              <w:autoSpaceDN w:val="0"/>
              <w:spacing w:before="120" w:after="120" w:line="240" w:lineRule="auto"/>
              <w:ind w:firstLine="599"/>
              <w:jc w:val="both"/>
              <w:rPr>
                <w:rFonts w:ascii="Garamond" w:eastAsia="Times New Roman" w:hAnsi="Garamond"/>
                <w:lang w:eastAsia="ru-RU"/>
              </w:rPr>
            </w:pPr>
          </w:p>
          <w:p w14:paraId="31F828C2" w14:textId="77777777" w:rsidR="009C719B" w:rsidRPr="009C719B" w:rsidRDefault="009C719B" w:rsidP="00D93EE6">
            <w:pPr>
              <w:widowControl w:val="0"/>
              <w:numPr>
                <w:ilvl w:val="0"/>
                <w:numId w:val="22"/>
              </w:numPr>
              <w:tabs>
                <w:tab w:val="clear" w:pos="1620"/>
                <w:tab w:val="num" w:pos="1020"/>
              </w:tabs>
              <w:suppressAutoHyphens/>
              <w:autoSpaceDE w:val="0"/>
              <w:autoSpaceDN w:val="0"/>
              <w:adjustRightInd w:val="0"/>
              <w:spacing w:before="120" w:after="120" w:line="240" w:lineRule="auto"/>
              <w:ind w:left="1020"/>
              <w:jc w:val="both"/>
              <w:rPr>
                <w:rFonts w:ascii="Garamond" w:eastAsia="Batang" w:hAnsi="Garamond" w:cs="Garamond"/>
                <w:lang w:eastAsia="ar-SA"/>
              </w:rPr>
            </w:pPr>
            <w:r w:rsidRPr="009C719B">
              <w:rPr>
                <w:rFonts w:ascii="Garamond" w:eastAsia="Batang" w:hAnsi="Garamond" w:cs="Garamond"/>
                <w:lang w:eastAsia="ar-SA"/>
              </w:rPr>
              <w:t>в случае формирования Реестра итогов отбора по итогам краткосрочного отбора ресурса по управлению изменением режима потребления:</w:t>
            </w:r>
          </w:p>
          <w:p w14:paraId="18407657" w14:textId="582B6D35"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цена оказания услуг по управлению изменением режима потребления электрической энергии в каждой из </w:t>
            </w:r>
            <w:r w:rsidRPr="009C719B">
              <w:rPr>
                <w:rFonts w:ascii="Garamond" w:eastAsia="Batang" w:hAnsi="Garamond" w:cs="Garamond"/>
                <w:lang w:eastAsia="ar-SA"/>
              </w:rPr>
              <w:lastRenderedPageBreak/>
              <w:t xml:space="preserve">ценовых зон </w:t>
            </w:r>
            <w:r w:rsidRPr="009C719B">
              <w:rPr>
                <w:rFonts w:ascii="Garamond" w:eastAsia="Times New Roman" w:hAnsi="Garamond" w:cs="Garamond"/>
                <w:i/>
                <w:lang w:eastAsia="ru-RU"/>
              </w:rPr>
              <w:t>z</w:t>
            </w:r>
            <w:r w:rsidRPr="009C719B">
              <w:rPr>
                <w:rFonts w:ascii="Garamond" w:eastAsia="Batang" w:hAnsi="Garamond" w:cs="Garamond"/>
                <w:lang w:eastAsia="ar-SA"/>
              </w:rPr>
              <w:t xml:space="preserve"> для каждого месяца, относящегося к периоду оказания услуг по управлению изменением режима потребления электрической энергии;</w:t>
            </w:r>
          </w:p>
          <w:p w14:paraId="7C08B59A" w14:textId="6C0BD519"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перечень отобранных в каждой из ценовых зон </w:t>
            </w:r>
            <w:r w:rsidRPr="009C719B">
              <w:rPr>
                <w:rFonts w:ascii="Garamond" w:eastAsia="Times New Roman" w:hAnsi="Garamond" w:cs="Garamond"/>
                <w:i/>
                <w:lang w:eastAsia="ru-RU"/>
              </w:rPr>
              <w:t>z</w:t>
            </w:r>
            <w:r w:rsidRPr="009C719B">
              <w:rPr>
                <w:rFonts w:ascii="Garamond" w:eastAsia="Batang" w:hAnsi="Garamond" w:cs="Garamond"/>
                <w:lang w:eastAsia="ar-SA"/>
              </w:rPr>
              <w:t xml:space="preserve"> АОУ для каждого месяца, относящегося к периоду оказания услуг по управлению изменением режима потребления электрической энергии, с приведением для каждого отобранного АОУ указания на участника отбора ресурса по управлению изменением режима потребления, подавшего соответствующую заявку;</w:t>
            </w:r>
          </w:p>
          <w:p w14:paraId="752BD884"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количество часов непрерывного снижения потребления электрической энергии каждого отобранного АОУ;</w:t>
            </w:r>
          </w:p>
          <w:p w14:paraId="2E1E3EA9" w14:textId="795F9305" w:rsid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почасовой объем снижения потребления электрической энергии каждого отобранного АОУ в течение указанного количества часов снижения для каждого месяца, относящегося к периоду оказания услуг по управлению изменением режима потребления электрической энергии;</w:t>
            </w:r>
          </w:p>
          <w:p w14:paraId="629826CB" w14:textId="560795F6" w:rsidR="00BD47BB" w:rsidRDefault="00BD47BB" w:rsidP="00BD47BB">
            <w:pPr>
              <w:widowControl w:val="0"/>
              <w:suppressAutoHyphens/>
              <w:autoSpaceDE w:val="0"/>
              <w:autoSpaceDN w:val="0"/>
              <w:adjustRightInd w:val="0"/>
              <w:spacing w:before="120" w:after="120" w:line="240" w:lineRule="auto"/>
              <w:ind w:left="1440"/>
              <w:jc w:val="both"/>
              <w:rPr>
                <w:rFonts w:ascii="Garamond" w:eastAsia="Batang" w:hAnsi="Garamond" w:cs="Garamond"/>
                <w:lang w:eastAsia="ar-SA"/>
              </w:rPr>
            </w:pPr>
          </w:p>
          <w:p w14:paraId="595692DD" w14:textId="77777777" w:rsidR="009C719B" w:rsidRPr="009C719B" w:rsidRDefault="009C719B" w:rsidP="00D93EE6">
            <w:pPr>
              <w:widowControl w:val="0"/>
              <w:numPr>
                <w:ilvl w:val="0"/>
                <w:numId w:val="22"/>
              </w:numPr>
              <w:suppressAutoHyphens/>
              <w:autoSpaceDE w:val="0"/>
              <w:autoSpaceDN w:val="0"/>
              <w:adjustRightInd w:val="0"/>
              <w:spacing w:before="120" w:after="120" w:line="240" w:lineRule="auto"/>
              <w:ind w:left="993" w:hanging="426"/>
              <w:jc w:val="both"/>
              <w:rPr>
                <w:rFonts w:ascii="Garamond" w:eastAsia="Batang" w:hAnsi="Garamond" w:cs="Garamond"/>
                <w:lang w:eastAsia="ar-SA"/>
              </w:rPr>
            </w:pPr>
            <w:r w:rsidRPr="009C719B">
              <w:rPr>
                <w:rFonts w:ascii="Garamond" w:eastAsia="Batang" w:hAnsi="Garamond" w:cs="Garamond"/>
                <w:lang w:eastAsia="ar-SA"/>
              </w:rPr>
              <w:t>в случае формирования Реестра итогов отбора по итогам долгосрочного отбора ресурса по управлению изменением режима потребления:</w:t>
            </w:r>
          </w:p>
          <w:p w14:paraId="694D0E56" w14:textId="515DBDAA"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цена оказания услуг по управлению изменением режима потребления электрической энергии в каждой из ценовых зон </w:t>
            </w:r>
            <w:r w:rsidRPr="009C719B">
              <w:rPr>
                <w:rFonts w:ascii="Garamond" w:eastAsia="Times New Roman" w:hAnsi="Garamond" w:cs="Garamond"/>
                <w:i/>
                <w:lang w:eastAsia="ru-RU"/>
              </w:rPr>
              <w:t>z</w:t>
            </w:r>
            <w:r w:rsidRPr="009C719B">
              <w:rPr>
                <w:rFonts w:ascii="Garamond" w:eastAsia="Batang" w:hAnsi="Garamond" w:cs="Garamond"/>
                <w:lang w:eastAsia="ar-SA"/>
              </w:rPr>
              <w:t>;</w:t>
            </w:r>
          </w:p>
          <w:p w14:paraId="4C2BE237" w14:textId="4C9646FA"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 xml:space="preserve">перечень отобранных в каждой из ценовых зон </w:t>
            </w:r>
            <w:r w:rsidRPr="009C719B">
              <w:rPr>
                <w:rFonts w:ascii="Garamond" w:eastAsia="Times New Roman" w:hAnsi="Garamond" w:cs="Garamond"/>
                <w:i/>
                <w:lang w:eastAsia="ru-RU"/>
              </w:rPr>
              <w:t>z</w:t>
            </w:r>
            <w:r w:rsidRPr="009C719B">
              <w:rPr>
                <w:rFonts w:ascii="Garamond" w:eastAsia="Batang" w:hAnsi="Garamond" w:cs="Garamond"/>
                <w:lang w:eastAsia="ar-SA"/>
              </w:rPr>
              <w:t xml:space="preserve"> АОУ с приведением для каждого отобранного АОУ указания на участника отбора ресурса по управлению изменением режима потребления, подавшего соответствующую заявку;</w:t>
            </w:r>
          </w:p>
          <w:p w14:paraId="4A92442D" w14:textId="77777777" w:rsidR="009C719B" w:rsidRPr="009C719B" w:rsidRDefault="009C719B" w:rsidP="009C719B">
            <w:pPr>
              <w:widowControl w:val="0"/>
              <w:numPr>
                <w:ilvl w:val="1"/>
                <w:numId w:val="15"/>
              </w:numPr>
              <w:tabs>
                <w:tab w:val="num" w:pos="1620"/>
              </w:tabs>
              <w:suppressAutoHyphens/>
              <w:autoSpaceDE w:val="0"/>
              <w:autoSpaceDN w:val="0"/>
              <w:adjustRightInd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количество часов непрерывного снижения потребления электрической энергии каждого отобранного АОУ;</w:t>
            </w:r>
          </w:p>
          <w:p w14:paraId="4B3B2B2D" w14:textId="77777777" w:rsidR="009C719B" w:rsidRDefault="009C719B" w:rsidP="009C719B">
            <w:pPr>
              <w:widowControl w:val="0"/>
              <w:suppressAutoHyphens/>
              <w:autoSpaceDE w:val="0"/>
              <w:autoSpaceDN w:val="0"/>
              <w:spacing w:before="120" w:after="120" w:line="240" w:lineRule="auto"/>
              <w:jc w:val="both"/>
              <w:rPr>
                <w:rFonts w:ascii="Garamond" w:eastAsia="Batang" w:hAnsi="Garamond" w:cs="Garamond"/>
                <w:lang w:eastAsia="ar-SA"/>
              </w:rPr>
            </w:pPr>
            <w:r w:rsidRPr="009C719B">
              <w:rPr>
                <w:rFonts w:ascii="Garamond" w:eastAsia="Batang" w:hAnsi="Garamond" w:cs="Garamond"/>
                <w:lang w:eastAsia="ar-SA"/>
              </w:rPr>
              <w:t>почасовой объем снижения потребления электрической энергии каждого отобранного АОУ.</w:t>
            </w:r>
          </w:p>
          <w:p w14:paraId="7E316EFB" w14:textId="5630E766" w:rsidR="00240C24" w:rsidRPr="00013E68" w:rsidRDefault="00240C24" w:rsidP="00240C24">
            <w:pPr>
              <w:widowControl w:val="0"/>
              <w:suppressAutoHyphens/>
              <w:autoSpaceDE w:val="0"/>
              <w:autoSpaceDN w:val="0"/>
              <w:spacing w:before="120" w:after="120" w:line="240" w:lineRule="auto"/>
              <w:ind w:firstLine="608"/>
              <w:jc w:val="both"/>
              <w:rPr>
                <w:rFonts w:ascii="Garamond" w:eastAsia="Times New Roman" w:hAnsi="Garamond"/>
                <w:lang w:eastAsia="ru-RU"/>
              </w:rPr>
            </w:pPr>
            <w:r w:rsidRPr="00B416F2">
              <w:rPr>
                <w:rFonts w:ascii="Garamond" w:eastAsia="Times New Roman" w:hAnsi="Garamond"/>
                <w:highlight w:val="yellow"/>
                <w:lang w:eastAsia="ru-RU"/>
              </w:rPr>
              <w:lastRenderedPageBreak/>
              <w:t>Для краткосрочных оборов ресурса, которые проводятся на период оказания услуг с 1 января 2026 года по 31 января 2028 года включительно, СО публикует Реестр итогов отбора для первой и второй ценовой зоны (за исключением отдельной территории, входящей в состав Дальневосточного федерального округа, ранее относившейся к неценовым зонам) и Реестр итогов отбора для отдельной территории, входящей в состав Дальневосточного федерального округа, ранее относившейся к неценовым зонам.</w:t>
            </w:r>
          </w:p>
        </w:tc>
      </w:tr>
      <w:tr w:rsidR="00004E0C" w:rsidRPr="0016305B" w14:paraId="636EAC41" w14:textId="77777777" w:rsidTr="0095161C">
        <w:trPr>
          <w:trHeight w:val="435"/>
        </w:trPr>
        <w:tc>
          <w:tcPr>
            <w:tcW w:w="1129" w:type="dxa"/>
            <w:vAlign w:val="center"/>
          </w:tcPr>
          <w:p w14:paraId="371BA71A" w14:textId="386F0A25"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2.7</w:t>
            </w:r>
          </w:p>
        </w:tc>
        <w:tc>
          <w:tcPr>
            <w:tcW w:w="6804" w:type="dxa"/>
          </w:tcPr>
          <w:p w14:paraId="3AE650E2" w14:textId="596F39EB" w:rsidR="00004E0C" w:rsidRPr="009C719B"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sidRPr="00987681">
              <w:rPr>
                <w:rFonts w:ascii="Garamond" w:hAnsi="Garamond"/>
                <w:b/>
                <w:color w:val="000000"/>
                <w:highlight w:val="yellow"/>
              </w:rPr>
              <w:t>Добавить новый пункт</w:t>
            </w:r>
          </w:p>
        </w:tc>
        <w:tc>
          <w:tcPr>
            <w:tcW w:w="6804" w:type="dxa"/>
          </w:tcPr>
          <w:p w14:paraId="62A52A66" w14:textId="3E71E2C8" w:rsidR="00004E0C" w:rsidRPr="00004E0C" w:rsidRDefault="00004E0C" w:rsidP="00004E0C">
            <w:pPr>
              <w:widowControl w:val="0"/>
              <w:spacing w:before="120" w:after="120" w:line="240" w:lineRule="auto"/>
              <w:ind w:firstLine="567"/>
              <w:jc w:val="both"/>
              <w:rPr>
                <w:rFonts w:ascii="Garamond" w:eastAsia="Batang" w:hAnsi="Garamond" w:cs="Garamond"/>
                <w:b/>
                <w:lang w:eastAsia="ar-SA"/>
              </w:rPr>
            </w:pPr>
            <w:r w:rsidRPr="00004E0C">
              <w:rPr>
                <w:rFonts w:ascii="Garamond" w:eastAsia="Batang" w:hAnsi="Garamond" w:cs="Garamond"/>
                <w:b/>
                <w:lang w:eastAsia="ar-SA"/>
              </w:rPr>
              <w:t>2.7. Порядок определения предельной цены и предельной стоимости совокупного объема оказания услуг по управлению изменением режима потребления</w:t>
            </w:r>
          </w:p>
          <w:p w14:paraId="1B0DCB63" w14:textId="21EC41BA" w:rsidR="00004E0C" w:rsidRPr="000D23B0" w:rsidRDefault="00004E0C" w:rsidP="00004E0C">
            <w:pPr>
              <w:widowControl w:val="0"/>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t>2.7.1.</w:t>
            </w:r>
            <w:r w:rsidRPr="000D23B0">
              <w:rPr>
                <w:rFonts w:ascii="Garamond" w:eastAsia="Batang" w:hAnsi="Garamond" w:cs="Garamond"/>
                <w:lang w:eastAsia="ar-SA"/>
              </w:rPr>
              <w:t xml:space="preserve"> Предельная цена оказания услуг по управлению изменением режима потребления электрической энергии для долгосрочного отбора ресурса в отношении первой ценовой зоны </w:t>
            </w:r>
            <w:r w:rsidRPr="000D23B0">
              <w:rPr>
                <w:rFonts w:ascii="Garamond" w:eastAsia="Times New Roman" w:hAnsi="Garamond" w:cs="Garamond"/>
                <w:lang w:eastAsia="ru-RU"/>
              </w:rPr>
              <w:t>или второй ценовой зоны</w:t>
            </w:r>
            <w:r w:rsidRPr="000D23B0">
              <w:rPr>
                <w:rFonts w:ascii="Garamond" w:eastAsia="Batang" w:hAnsi="Garamond" w:cs="Garamond"/>
                <w:lang w:eastAsia="ar-SA"/>
              </w:rPr>
              <w:t xml:space="preserve"> оптового рынка определяется СО как цена на мощность, продаваемую по итогам долгосрочного конкурентного отбора мощности, определенная для соответствующей ценовой зоны оптового рынка на календарный год </w:t>
            </w:r>
            <w:r w:rsidRPr="000D23B0">
              <w:rPr>
                <w:rFonts w:ascii="Garamond" w:eastAsia="Batang" w:hAnsi="Garamond" w:cs="Garamond"/>
                <w:i/>
                <w:lang w:val="en-US" w:eastAsia="ar-SA"/>
              </w:rPr>
              <w:t>X</w:t>
            </w:r>
            <w:r w:rsidRPr="000D23B0">
              <w:rPr>
                <w:rFonts w:ascii="Garamond" w:eastAsia="Batang" w:hAnsi="Garamond" w:cs="Garamond"/>
                <w:lang w:eastAsia="ar-SA"/>
              </w:rPr>
              <w:t>, на который проводится долгосрочный отбор ресурса.</w:t>
            </w:r>
          </w:p>
          <w:p w14:paraId="7B40455D" w14:textId="77777777" w:rsidR="00004E0C" w:rsidRPr="000D23B0" w:rsidRDefault="00004E0C" w:rsidP="00004E0C">
            <w:pPr>
              <w:widowControl w:val="0"/>
              <w:spacing w:before="120" w:after="120" w:line="240" w:lineRule="auto"/>
              <w:ind w:firstLine="567"/>
              <w:jc w:val="both"/>
              <w:rPr>
                <w:rFonts w:ascii="Garamond" w:eastAsia="Batang" w:hAnsi="Garamond" w:cs="Garamond"/>
                <w:lang w:eastAsia="ar-SA"/>
              </w:rPr>
            </w:pPr>
            <w:r w:rsidRPr="000D23B0">
              <w:rPr>
                <w:rFonts w:ascii="Garamond" w:eastAsia="Batang" w:hAnsi="Garamond" w:cs="Garamond"/>
                <w:lang w:eastAsia="ar-SA"/>
              </w:rPr>
              <w:t>Предельная цена оказания услуг по управлению изменением режима потребления электрической энергии для краткосрочного отбора ресурса в отношении первой ценовой зоны ил</w:t>
            </w:r>
            <w:r w:rsidRPr="000D23B0">
              <w:rPr>
                <w:rFonts w:ascii="Garamond" w:eastAsia="Times New Roman" w:hAnsi="Garamond" w:cs="Garamond"/>
                <w:lang w:eastAsia="ru-RU"/>
              </w:rPr>
              <w:t>и второй ценовой зоны</w:t>
            </w:r>
            <w:r w:rsidRPr="000D23B0">
              <w:rPr>
                <w:rFonts w:ascii="Garamond" w:eastAsia="Batang" w:hAnsi="Garamond" w:cs="Garamond"/>
                <w:lang w:eastAsia="ar-SA"/>
              </w:rPr>
              <w:t xml:space="preserve"> оптового рынка (для периодов оказания услуг с 1 января 2026 года и до 31 декабря 2028 года включительно – за исключением входящей в состав Дальневосточного федерального округа отдельной территории, ранее относившейся к неценовым зонам) определяется СО на основании официально опубликованных Советом рынка на своем официальном сайте в сети Интернет (далее – сайт Совета рынка) данных о прогнозных свободных (нерегулируемых) ценах на мощность для соответствующей ценовой зоны оптового рынка:</w:t>
            </w:r>
          </w:p>
          <w:p w14:paraId="6BB20E06" w14:textId="77777777" w:rsidR="00004E0C" w:rsidRPr="000D23B0" w:rsidRDefault="00004E0C" w:rsidP="00004E0C">
            <w:pPr>
              <w:widowControl w:val="0"/>
              <w:numPr>
                <w:ilvl w:val="0"/>
                <w:numId w:val="7"/>
              </w:numPr>
              <w:tabs>
                <w:tab w:val="left" w:pos="567"/>
              </w:tabs>
              <w:suppressAutoHyphens/>
              <w:autoSpaceDE w:val="0"/>
              <w:autoSpaceDN w:val="0"/>
              <w:spacing w:before="120" w:after="120" w:line="240" w:lineRule="auto"/>
              <w:ind w:left="284" w:firstLine="0"/>
              <w:jc w:val="both"/>
              <w:rPr>
                <w:rFonts w:ascii="Garamond" w:eastAsia="Times New Roman" w:hAnsi="Garamond"/>
                <w:lang w:eastAsia="ru-RU"/>
              </w:rPr>
            </w:pPr>
            <w:r w:rsidRPr="000D23B0">
              <w:rPr>
                <w:rFonts w:ascii="Garamond" w:eastAsia="Times New Roman" w:hAnsi="Garamond"/>
                <w:lang w:eastAsia="ru-RU"/>
              </w:rPr>
              <w:t xml:space="preserve">при проведении отбора на 1 квартал года </w:t>
            </w:r>
            <w:r w:rsidRPr="000D23B0">
              <w:rPr>
                <w:rFonts w:ascii="Garamond" w:eastAsia="Times New Roman" w:hAnsi="Garamond"/>
                <w:i/>
                <w:lang w:val="en-US" w:eastAsia="ru-RU"/>
              </w:rPr>
              <w:t>X</w:t>
            </w:r>
            <w:r w:rsidRPr="000D23B0">
              <w:rPr>
                <w:rFonts w:ascii="Garamond" w:eastAsia="Times New Roman" w:hAnsi="Garamond"/>
                <w:lang w:eastAsia="ru-RU"/>
              </w:rPr>
              <w:t xml:space="preserve"> – как актуальное на дату публикации СО информации для целей проведения отбора прогнозное значение цены на мощность за 1 МВт пикового потребления на </w:t>
            </w:r>
            <w:r w:rsidRPr="000D23B0">
              <w:rPr>
                <w:rFonts w:ascii="Garamond" w:eastAsia="Times New Roman" w:hAnsi="Garamond"/>
                <w:lang w:val="en-US" w:eastAsia="ru-RU"/>
              </w:rPr>
              <w:t>II</w:t>
            </w:r>
            <w:r w:rsidRPr="000D23B0">
              <w:rPr>
                <w:rFonts w:ascii="Garamond" w:eastAsia="Times New Roman" w:hAnsi="Garamond"/>
                <w:lang w:eastAsia="ru-RU"/>
              </w:rPr>
              <w:t xml:space="preserve"> полугодие года </w:t>
            </w:r>
            <w:r w:rsidRPr="000D23B0">
              <w:rPr>
                <w:rFonts w:ascii="Garamond" w:eastAsia="Times New Roman" w:hAnsi="Garamond"/>
                <w:i/>
                <w:lang w:val="en-US" w:eastAsia="ru-RU"/>
              </w:rPr>
              <w:t>X</w:t>
            </w:r>
            <w:r w:rsidRPr="000D23B0">
              <w:rPr>
                <w:rFonts w:ascii="Garamond" w:eastAsia="Times New Roman" w:hAnsi="Garamond"/>
                <w:i/>
                <w:lang w:eastAsia="ru-RU"/>
              </w:rPr>
              <w:t>-1</w:t>
            </w:r>
            <w:r w:rsidRPr="000D23B0">
              <w:rPr>
                <w:rFonts w:ascii="Garamond" w:eastAsia="Times New Roman" w:hAnsi="Garamond"/>
                <w:lang w:eastAsia="ru-RU"/>
              </w:rPr>
              <w:t>;</w:t>
            </w:r>
          </w:p>
          <w:p w14:paraId="28D0E528" w14:textId="77777777" w:rsidR="00004E0C" w:rsidRPr="000D23B0" w:rsidRDefault="00004E0C" w:rsidP="00004E0C">
            <w:pPr>
              <w:widowControl w:val="0"/>
              <w:numPr>
                <w:ilvl w:val="0"/>
                <w:numId w:val="7"/>
              </w:numPr>
              <w:tabs>
                <w:tab w:val="left" w:pos="567"/>
              </w:tabs>
              <w:suppressAutoHyphens/>
              <w:autoSpaceDE w:val="0"/>
              <w:autoSpaceDN w:val="0"/>
              <w:spacing w:before="120" w:after="120" w:line="240" w:lineRule="auto"/>
              <w:ind w:left="284" w:firstLine="0"/>
              <w:jc w:val="both"/>
              <w:rPr>
                <w:rFonts w:ascii="Garamond" w:eastAsia="Times New Roman" w:hAnsi="Garamond"/>
                <w:lang w:eastAsia="ru-RU"/>
              </w:rPr>
            </w:pPr>
            <w:r w:rsidRPr="000D23B0">
              <w:rPr>
                <w:rFonts w:ascii="Garamond" w:eastAsia="Times New Roman" w:hAnsi="Garamond"/>
                <w:lang w:eastAsia="ru-RU"/>
              </w:rPr>
              <w:t xml:space="preserve">при проведении отборов на 2-4 кварталы года </w:t>
            </w:r>
            <w:r w:rsidRPr="000D23B0">
              <w:rPr>
                <w:rFonts w:ascii="Garamond" w:eastAsia="Times New Roman" w:hAnsi="Garamond"/>
                <w:i/>
                <w:lang w:val="en-US" w:eastAsia="ru-RU"/>
              </w:rPr>
              <w:t>X</w:t>
            </w:r>
            <w:r w:rsidRPr="000D23B0">
              <w:rPr>
                <w:rFonts w:ascii="Garamond" w:eastAsia="Times New Roman" w:hAnsi="Garamond"/>
                <w:lang w:eastAsia="ru-RU"/>
              </w:rPr>
              <w:t xml:space="preserve"> – как актуальное на дату публикации СО информации для целей проведения отбора </w:t>
            </w:r>
            <w:r w:rsidRPr="000D23B0">
              <w:rPr>
                <w:rFonts w:ascii="Garamond" w:eastAsia="Times New Roman" w:hAnsi="Garamond"/>
                <w:lang w:eastAsia="ru-RU"/>
              </w:rPr>
              <w:lastRenderedPageBreak/>
              <w:t xml:space="preserve">прогнозное значение цены на мощность за 1 МВт пикового потребления на год </w:t>
            </w:r>
            <w:r w:rsidRPr="000D23B0">
              <w:rPr>
                <w:rFonts w:ascii="Garamond" w:eastAsia="Times New Roman" w:hAnsi="Garamond"/>
                <w:i/>
                <w:lang w:val="en-US" w:eastAsia="ru-RU"/>
              </w:rPr>
              <w:t>X</w:t>
            </w:r>
            <w:r w:rsidRPr="000D23B0">
              <w:rPr>
                <w:rFonts w:ascii="Garamond" w:eastAsia="Times New Roman" w:hAnsi="Garamond"/>
                <w:lang w:eastAsia="ru-RU"/>
              </w:rPr>
              <w:t>;</w:t>
            </w:r>
          </w:p>
          <w:p w14:paraId="70F3F570" w14:textId="6DA4E11F" w:rsidR="00004E0C" w:rsidRPr="000D23B0" w:rsidRDefault="00004E0C" w:rsidP="00004E0C">
            <w:pPr>
              <w:widowControl w:val="0"/>
              <w:spacing w:before="120" w:after="120" w:line="240" w:lineRule="auto"/>
              <w:ind w:firstLine="567"/>
              <w:jc w:val="both"/>
              <w:rPr>
                <w:rFonts w:ascii="Garamond" w:eastAsia="Batang" w:hAnsi="Garamond" w:cs="Garamond"/>
                <w:lang w:eastAsia="ar-SA"/>
              </w:rPr>
            </w:pPr>
            <w:r w:rsidRPr="000D23B0">
              <w:rPr>
                <w:rFonts w:ascii="Garamond" w:eastAsia="Batang" w:hAnsi="Garamond" w:cs="Garamond"/>
                <w:lang w:eastAsia="ar-SA"/>
              </w:rPr>
              <w:t xml:space="preserve">Предельная цена оказания услуг по управлению изменением режима потребления электрической энергии для краткосрочного отбора ресурса в отношении входящей в состав Дальневосточного федерального округа отдельной территории, ранее относившейся к неценовым зонам, определяется СО на основании официально опубликованных Советом рынка на сайте Совета рынка данных о прогнозных свободных (нерегулируемых) ценах на мощность: </w:t>
            </w:r>
          </w:p>
          <w:p w14:paraId="5A1BB595" w14:textId="77777777" w:rsidR="00004E0C" w:rsidRPr="000D23B0" w:rsidRDefault="00004E0C" w:rsidP="00004E0C">
            <w:pPr>
              <w:widowControl w:val="0"/>
              <w:numPr>
                <w:ilvl w:val="0"/>
                <w:numId w:val="7"/>
              </w:numPr>
              <w:tabs>
                <w:tab w:val="left" w:pos="567"/>
              </w:tabs>
              <w:suppressAutoHyphens/>
              <w:autoSpaceDE w:val="0"/>
              <w:autoSpaceDN w:val="0"/>
              <w:spacing w:before="120" w:after="120" w:line="240" w:lineRule="auto"/>
              <w:ind w:left="284" w:firstLine="0"/>
              <w:jc w:val="both"/>
              <w:rPr>
                <w:rFonts w:ascii="Garamond" w:eastAsia="Times New Roman" w:hAnsi="Garamond"/>
                <w:lang w:eastAsia="ru-RU"/>
              </w:rPr>
            </w:pPr>
            <w:r w:rsidRPr="000D23B0">
              <w:rPr>
                <w:rFonts w:ascii="Garamond" w:eastAsia="Times New Roman" w:hAnsi="Garamond"/>
                <w:lang w:eastAsia="ru-RU"/>
              </w:rPr>
              <w:t xml:space="preserve">при проведении отбора на 1 квартал 2026 года – как актуальное на дату публикации СО информации для целей проведения отбора прогнозное значение цены на мощность за 1 МВт пикового потребления на </w:t>
            </w:r>
            <w:r w:rsidRPr="000D23B0">
              <w:rPr>
                <w:rFonts w:ascii="Garamond" w:eastAsia="Times New Roman" w:hAnsi="Garamond"/>
                <w:lang w:val="en-US" w:eastAsia="ru-RU"/>
              </w:rPr>
              <w:t>II</w:t>
            </w:r>
            <w:r w:rsidRPr="000D23B0">
              <w:rPr>
                <w:rFonts w:ascii="Garamond" w:eastAsia="Times New Roman" w:hAnsi="Garamond"/>
                <w:lang w:eastAsia="ru-RU"/>
              </w:rPr>
              <w:t xml:space="preserve"> полугодие 2025 года для второй ценовой зоны;</w:t>
            </w:r>
          </w:p>
          <w:p w14:paraId="7412048B" w14:textId="77777777" w:rsidR="00004E0C" w:rsidRPr="000D23B0" w:rsidRDefault="00004E0C" w:rsidP="00004E0C">
            <w:pPr>
              <w:widowControl w:val="0"/>
              <w:numPr>
                <w:ilvl w:val="0"/>
                <w:numId w:val="7"/>
              </w:numPr>
              <w:tabs>
                <w:tab w:val="left" w:pos="567"/>
              </w:tabs>
              <w:suppressAutoHyphens/>
              <w:autoSpaceDE w:val="0"/>
              <w:autoSpaceDN w:val="0"/>
              <w:spacing w:before="120" w:after="120" w:line="240" w:lineRule="auto"/>
              <w:ind w:left="284" w:firstLine="0"/>
              <w:jc w:val="both"/>
              <w:rPr>
                <w:rFonts w:ascii="Garamond" w:eastAsia="Times New Roman" w:hAnsi="Garamond"/>
                <w:lang w:eastAsia="ru-RU"/>
              </w:rPr>
            </w:pPr>
            <w:r w:rsidRPr="000D23B0">
              <w:rPr>
                <w:rFonts w:ascii="Garamond" w:eastAsia="Times New Roman" w:hAnsi="Garamond"/>
                <w:lang w:eastAsia="ru-RU"/>
              </w:rPr>
              <w:t xml:space="preserve">при проведении отбора на 1 квартал 2027 и 2028 года – как актуальное на дату публикации СО информации для целей проведения отбора прогнозное значение цены на мощность за 1 МВт пикового потребления на </w:t>
            </w:r>
            <w:r w:rsidRPr="000D23B0">
              <w:rPr>
                <w:rFonts w:ascii="Garamond" w:eastAsia="Times New Roman" w:hAnsi="Garamond"/>
                <w:lang w:val="en-US" w:eastAsia="ru-RU"/>
              </w:rPr>
              <w:t>II</w:t>
            </w:r>
            <w:r w:rsidRPr="000D23B0">
              <w:rPr>
                <w:rFonts w:ascii="Garamond" w:eastAsia="Times New Roman" w:hAnsi="Garamond"/>
                <w:lang w:eastAsia="ru-RU"/>
              </w:rPr>
              <w:t xml:space="preserve"> полугодие 2026 или 2027 года соответственно для входящей в состав Дальневосточного федерального округа отдельной территории, ранее относившейся к неценовым зонам;</w:t>
            </w:r>
          </w:p>
          <w:p w14:paraId="46FD2C06" w14:textId="010E94E7" w:rsidR="00004E0C" w:rsidRDefault="00004E0C" w:rsidP="00004E0C">
            <w:pPr>
              <w:widowControl w:val="0"/>
              <w:numPr>
                <w:ilvl w:val="0"/>
                <w:numId w:val="7"/>
              </w:numPr>
              <w:tabs>
                <w:tab w:val="left" w:pos="567"/>
              </w:tabs>
              <w:suppressAutoHyphens/>
              <w:autoSpaceDE w:val="0"/>
              <w:autoSpaceDN w:val="0"/>
              <w:spacing w:before="120" w:after="120" w:line="240" w:lineRule="auto"/>
              <w:ind w:left="284" w:firstLine="0"/>
              <w:jc w:val="both"/>
              <w:rPr>
                <w:rFonts w:ascii="Garamond" w:eastAsia="Times New Roman" w:hAnsi="Garamond"/>
                <w:lang w:eastAsia="ru-RU"/>
              </w:rPr>
            </w:pPr>
            <w:r w:rsidRPr="000D23B0">
              <w:rPr>
                <w:rFonts w:ascii="Garamond" w:eastAsia="Times New Roman" w:hAnsi="Garamond"/>
                <w:lang w:eastAsia="ru-RU"/>
              </w:rPr>
              <w:t>при проведении отборов на 2-4 кварталы 2026-2028 годов</w:t>
            </w:r>
            <w:r w:rsidRPr="000D23B0">
              <w:rPr>
                <w:rFonts w:ascii="Garamond" w:eastAsia="Times New Roman" w:hAnsi="Garamond"/>
                <w:i/>
                <w:lang w:eastAsia="ru-RU"/>
              </w:rPr>
              <w:t xml:space="preserve"> </w:t>
            </w:r>
            <w:r w:rsidRPr="000D23B0">
              <w:rPr>
                <w:rFonts w:ascii="Garamond" w:eastAsia="Times New Roman" w:hAnsi="Garamond"/>
                <w:lang w:eastAsia="ru-RU"/>
              </w:rPr>
              <w:t>– как актуальное на дату публикации СО информации для целей проведения отбора прогнозное значение цены на мощность за 1 МВт пикового потребления на соответствующий год для входящей в состав Дальневосточного федерального округа отдельной территории, ранее</w:t>
            </w:r>
            <w:r>
              <w:rPr>
                <w:rFonts w:ascii="Garamond" w:eastAsia="Times New Roman" w:hAnsi="Garamond"/>
                <w:lang w:eastAsia="ru-RU"/>
              </w:rPr>
              <w:t xml:space="preserve"> относившейся к неценовым зонам.</w:t>
            </w:r>
          </w:p>
          <w:p w14:paraId="065A003D" w14:textId="127E7727" w:rsidR="00004E0C" w:rsidRPr="00004E0C" w:rsidRDefault="00004E0C" w:rsidP="00004E0C">
            <w:pPr>
              <w:widowControl w:val="0"/>
              <w:spacing w:before="120" w:after="120" w:line="240" w:lineRule="auto"/>
              <w:ind w:firstLine="567"/>
              <w:jc w:val="both"/>
              <w:rPr>
                <w:rFonts w:ascii="Garamond" w:eastAsia="Times New Roman" w:hAnsi="Garamond"/>
                <w:lang w:eastAsia="ru-RU"/>
              </w:rPr>
            </w:pPr>
            <w:r w:rsidRPr="00004E0C">
              <w:rPr>
                <w:rFonts w:ascii="Garamond" w:eastAsia="Times New Roman" w:hAnsi="Garamond"/>
                <w:lang w:eastAsia="ru-RU"/>
              </w:rPr>
              <w:t>2.</w:t>
            </w:r>
            <w:r>
              <w:rPr>
                <w:rFonts w:ascii="Garamond" w:eastAsia="Times New Roman" w:hAnsi="Garamond"/>
                <w:lang w:eastAsia="ru-RU"/>
              </w:rPr>
              <w:t>7.2</w:t>
            </w:r>
            <w:r w:rsidRPr="00004E0C">
              <w:rPr>
                <w:rFonts w:ascii="Garamond" w:eastAsia="Times New Roman" w:hAnsi="Garamond"/>
                <w:lang w:eastAsia="ru-RU"/>
              </w:rPr>
              <w:t xml:space="preserve">. </w:t>
            </w:r>
            <w:r w:rsidRPr="00004E0C">
              <w:rPr>
                <w:rFonts w:ascii="Garamond" w:eastAsia="Batang" w:hAnsi="Garamond" w:cs="Garamond"/>
                <w:lang w:eastAsia="ar-SA"/>
              </w:rPr>
              <w:t>Предельная</w:t>
            </w:r>
            <w:r w:rsidRPr="00004E0C">
              <w:rPr>
                <w:rFonts w:ascii="Garamond" w:eastAsia="Times New Roman" w:hAnsi="Garamond"/>
                <w:lang w:eastAsia="ru-RU"/>
              </w:rPr>
              <w:t xml:space="preserve"> стоимость совокупного объема оказания услуг по управлению изменением режима потребления электрической энергии для долгосрочного отбора ресурса определяется СО в отношении первой ценовой зоны и второй ценовой зоны оптового рынка как произведение количества календарных месяцев в периодах оказания услуг, на которые производится долгосрочный отбор ресурса, прогнозируемого объема услуг по управлению изменением режима потребления электрической энергии, который может быть отобран по итогам долгосрочного отбора ресурса для данной ценовой зоны оптового рынка, определяемого в соответствии с подп. «е» настоящего пункта, и предельной цены оказания услуг по управлению изменением </w:t>
            </w:r>
            <w:r w:rsidRPr="00004E0C">
              <w:rPr>
                <w:rFonts w:ascii="Garamond" w:eastAsia="Times New Roman" w:hAnsi="Garamond"/>
                <w:lang w:eastAsia="ru-RU"/>
              </w:rPr>
              <w:lastRenderedPageBreak/>
              <w:t>режима потребления электрической энергии для данной ценовой зоны оптового рынка, определяемой в соответствии с подп. «ж» настоящего пункта.</w:t>
            </w:r>
          </w:p>
          <w:p w14:paraId="30B9D009" w14:textId="45C7CC19" w:rsidR="00004E0C" w:rsidRPr="009C719B" w:rsidRDefault="00004E0C" w:rsidP="00004E0C">
            <w:pPr>
              <w:widowControl w:val="0"/>
              <w:spacing w:before="120" w:after="120" w:line="240" w:lineRule="auto"/>
              <w:ind w:firstLine="567"/>
              <w:jc w:val="both"/>
              <w:rPr>
                <w:rFonts w:ascii="Garamond" w:eastAsia="Times New Roman" w:hAnsi="Garamond"/>
                <w:lang w:eastAsia="ru-RU"/>
              </w:rPr>
            </w:pPr>
            <w:r w:rsidRPr="00004E0C">
              <w:rPr>
                <w:rFonts w:ascii="Garamond" w:eastAsia="Batang" w:hAnsi="Garamond" w:cs="Garamond"/>
                <w:lang w:eastAsia="ar-SA"/>
              </w:rPr>
              <w:t>Предельная</w:t>
            </w:r>
            <w:r w:rsidRPr="00004E0C">
              <w:rPr>
                <w:rFonts w:ascii="Garamond" w:eastAsia="Times New Roman" w:hAnsi="Garamond"/>
                <w:lang w:eastAsia="ru-RU"/>
              </w:rPr>
              <w:t xml:space="preserve"> стоимость совокупного объема оказания услуг по управлению изменением режима потребления электрической энергии для краткосрочного отбора ресурса определяется СО в отношении первой ценовой зоны, второй ценовой зоны оптового рынка (за исключением входящей в состав Дальневосточного федерального округа отдельной территории, ранее относившейся к неценовым зонам) и входящей в состав Дальневосточного федерального округа отдельной территории, ранее относившейся к неценовым зонам, как произведение количества календарных месяцев в периоде оказания услуг, на который проводится отбор ресурса, прогнозируемого объема услуг по управлению изменением режима потребления электрической энергии в ценовой зоне оптового рынка, который может быть отобран по итогам краткосрочного отбора ресурса, определяемого в соответствии с подп. «е» настоящего пункта, и удельного показателя экономического эффекта от оказания услуг по управлению изменением режима потребления электрической энергии для покупателей электрической энергии и мощности ценовых зон оптового рынка (далее – удельный показатель экономического эффекта), определенного в соответствии с приложением 2 к настоящему Регламенту в отношении года </w:t>
            </w:r>
            <w:r w:rsidRPr="000C12E8">
              <w:rPr>
                <w:rFonts w:ascii="Garamond" w:eastAsia="Times New Roman" w:hAnsi="Garamond"/>
                <w:i/>
                <w:lang w:eastAsia="ru-RU"/>
              </w:rPr>
              <w:t>X</w:t>
            </w:r>
            <w:r w:rsidRPr="00004E0C">
              <w:rPr>
                <w:rFonts w:ascii="Garamond" w:eastAsia="Times New Roman" w:hAnsi="Garamond"/>
                <w:lang w:eastAsia="ru-RU"/>
              </w:rPr>
              <w:t>, к которому относится период оказания услуг, на который проводится краткосрочный отбор ресурса.</w:t>
            </w:r>
          </w:p>
        </w:tc>
      </w:tr>
      <w:tr w:rsidR="00004E0C" w:rsidRPr="0016305B" w14:paraId="79B69DE2" w14:textId="77777777" w:rsidTr="0095161C">
        <w:trPr>
          <w:trHeight w:val="435"/>
        </w:trPr>
        <w:tc>
          <w:tcPr>
            <w:tcW w:w="1129" w:type="dxa"/>
            <w:vAlign w:val="center"/>
          </w:tcPr>
          <w:p w14:paraId="2FE99438" w14:textId="77777777" w:rsidR="00004E0C" w:rsidRPr="0016305B"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3.1</w:t>
            </w:r>
          </w:p>
        </w:tc>
        <w:tc>
          <w:tcPr>
            <w:tcW w:w="6804" w:type="dxa"/>
          </w:tcPr>
          <w:p w14:paraId="2EE7FA77" w14:textId="77777777" w:rsidR="00004E0C" w:rsidRPr="004963C7" w:rsidRDefault="00004E0C" w:rsidP="00004E0C">
            <w:pPr>
              <w:widowControl w:val="0"/>
              <w:tabs>
                <w:tab w:val="left" w:pos="993"/>
              </w:tabs>
              <w:suppressAutoHyphens/>
              <w:autoSpaceDE w:val="0"/>
              <w:autoSpaceDN w:val="0"/>
              <w:spacing w:before="120" w:after="120" w:line="240" w:lineRule="auto"/>
              <w:ind w:left="142" w:firstLine="457"/>
              <w:jc w:val="both"/>
              <w:outlineLvl w:val="0"/>
              <w:rPr>
                <w:rFonts w:ascii="Garamond" w:eastAsia="Times New Roman" w:hAnsi="Garamond"/>
                <w:b/>
                <w:lang w:eastAsia="ru-RU"/>
              </w:rPr>
            </w:pPr>
            <w:r>
              <w:rPr>
                <w:rFonts w:ascii="Garamond" w:eastAsia="Times New Roman" w:hAnsi="Garamond"/>
                <w:b/>
                <w:lang w:eastAsia="ru-RU"/>
              </w:rPr>
              <w:t xml:space="preserve">3.1. </w:t>
            </w:r>
            <w:r w:rsidRPr="004963C7">
              <w:rPr>
                <w:rFonts w:ascii="Garamond" w:eastAsia="Times New Roman" w:hAnsi="Garamond"/>
                <w:b/>
                <w:lang w:eastAsia="ru-RU"/>
              </w:rPr>
              <w:t>Порядок заключения договоров оказания услуг по управлению изменением режима потребления электрической энергии</w:t>
            </w:r>
          </w:p>
          <w:p w14:paraId="14808412" w14:textId="77777777" w:rsidR="00004E0C" w:rsidRPr="004963C7" w:rsidRDefault="00004E0C" w:rsidP="00004E0C">
            <w:pPr>
              <w:widowControl w:val="0"/>
              <w:suppressAutoHyphens/>
              <w:spacing w:before="120" w:after="120" w:line="240" w:lineRule="auto"/>
              <w:ind w:firstLine="567"/>
              <w:jc w:val="both"/>
              <w:outlineLvl w:val="0"/>
              <w:rPr>
                <w:rFonts w:ascii="Garamond" w:eastAsia="Batang" w:hAnsi="Garamond" w:cs="Garamond"/>
                <w:lang w:eastAsia="ar-SA"/>
              </w:rPr>
            </w:pPr>
            <w:r w:rsidRPr="004963C7">
              <w:rPr>
                <w:rFonts w:ascii="Garamond" w:eastAsia="Batang" w:hAnsi="Garamond" w:cs="Garamond"/>
                <w:lang w:eastAsia="ar-SA"/>
              </w:rPr>
              <w:t xml:space="preserve">Договоры оказания услуг по управлению изменением режима потребления электрической энергии </w:t>
            </w:r>
            <w:r w:rsidRPr="00987681">
              <w:rPr>
                <w:rFonts w:ascii="Garamond" w:eastAsia="Batang" w:hAnsi="Garamond" w:cs="Garamond"/>
                <w:highlight w:val="yellow"/>
                <w:lang w:eastAsia="ar-SA"/>
              </w:rPr>
              <w:t>заключаются</w:t>
            </w:r>
            <w:r w:rsidRPr="004963C7">
              <w:rPr>
                <w:rFonts w:ascii="Garamond" w:eastAsia="Batang" w:hAnsi="Garamond" w:cs="Garamond"/>
                <w:lang w:eastAsia="ar-SA"/>
              </w:rPr>
              <w:t xml:space="preserve"> в отношении АОУ, отобранных по результатам отбора ресурса (как краткосрочного, так и долгосрочного), со всеми покупателями электрической энергии и мощности (включая поставщиков электрической энергии и мощности в части покупки электрической энергии и мощности для собственных и (или) хозяйственных нужд электростанций и ФСК) </w:t>
            </w:r>
            <w:r w:rsidRPr="00987681">
              <w:rPr>
                <w:rFonts w:ascii="Garamond" w:eastAsia="Batang" w:hAnsi="Garamond" w:cs="Garamond"/>
                <w:highlight w:val="yellow"/>
                <w:lang w:eastAsia="ar-SA"/>
              </w:rPr>
              <w:t>в ценовой зоне оптового рынка, в которой расположены данные АОУ</w:t>
            </w:r>
            <w:r w:rsidRPr="004963C7">
              <w:rPr>
                <w:rFonts w:ascii="Garamond" w:eastAsia="Batang" w:hAnsi="Garamond" w:cs="Garamond"/>
                <w:lang w:eastAsia="ar-SA"/>
              </w:rPr>
              <w:t>.</w:t>
            </w:r>
          </w:p>
          <w:p w14:paraId="21575C0A" w14:textId="77777777" w:rsidR="00004E0C" w:rsidRPr="004963C7" w:rsidRDefault="00004E0C" w:rsidP="00004E0C">
            <w:pPr>
              <w:widowControl w:val="0"/>
              <w:suppressAutoHyphens/>
              <w:spacing w:before="120" w:after="120" w:line="240" w:lineRule="auto"/>
              <w:ind w:firstLine="567"/>
              <w:jc w:val="both"/>
              <w:outlineLvl w:val="0"/>
              <w:rPr>
                <w:rFonts w:ascii="Garamond" w:eastAsia="Batang" w:hAnsi="Garamond" w:cs="Garamond"/>
                <w:bCs/>
                <w:lang w:eastAsia="ar-SA"/>
              </w:rPr>
            </w:pPr>
            <w:r w:rsidRPr="004963C7">
              <w:rPr>
                <w:rFonts w:ascii="Garamond" w:eastAsia="Batang" w:hAnsi="Garamond" w:cs="Garamond"/>
                <w:lang w:eastAsia="ar-SA"/>
              </w:rPr>
              <w:t>Между исполнителями и ФСК, а также между исполнителями и</w:t>
            </w:r>
            <w:r w:rsidRPr="004963C7">
              <w:rPr>
                <w:rFonts w:ascii="Garamond" w:eastAsia="Batang" w:hAnsi="Garamond" w:cs="Garamond"/>
                <w:bCs/>
                <w:lang w:eastAsia="ar-SA"/>
              </w:rPr>
              <w:t xml:space="preserve"> участниками оптового рынка </w:t>
            </w:r>
            <w:r w:rsidRPr="004963C7">
              <w:rPr>
                <w:rFonts w:ascii="Garamond" w:eastAsia="Batang" w:hAnsi="Garamond" w:cs="Garamond"/>
                <w:lang w:eastAsia="ar-SA"/>
              </w:rPr>
              <w:t>–</w:t>
            </w:r>
            <w:r w:rsidRPr="004963C7">
              <w:rPr>
                <w:rFonts w:ascii="Garamond" w:eastAsia="Batang" w:hAnsi="Garamond" w:cs="Garamond"/>
                <w:bCs/>
                <w:lang w:eastAsia="ar-SA"/>
              </w:rPr>
              <w:t xml:space="preserve"> заказчиками, у которых право участия в </w:t>
            </w:r>
            <w:r w:rsidRPr="004963C7">
              <w:rPr>
                <w:rFonts w:ascii="Garamond" w:eastAsia="Batang" w:hAnsi="Garamond" w:cs="Garamond"/>
                <w:bCs/>
                <w:lang w:eastAsia="ar-SA"/>
              </w:rPr>
              <w:lastRenderedPageBreak/>
              <w:t>торговле электрической энергией и мощностью на оптовом рынке с использованием соответствующих зарегистрированных групп точек поставки возникает не позднее 1-го числа месяца, следующего за месяцем, в котором опубликован реестр итогов отбора ресурса</w:t>
            </w:r>
            <w:r w:rsidRPr="004963C7">
              <w:rPr>
                <w:rFonts w:ascii="Garamond" w:eastAsia="Batang" w:hAnsi="Garamond" w:cs="Garamond"/>
                <w:lang w:eastAsia="ar-SA"/>
              </w:rPr>
              <w:t>, договоры оказания услуг по управлению изменением режима потребления электрической энергии заключаются в срок не позднее 1-го числа месяца</w:t>
            </w:r>
            <w:r w:rsidRPr="004963C7">
              <w:rPr>
                <w:rFonts w:ascii="Garamond" w:eastAsia="Batang" w:hAnsi="Garamond" w:cs="Garamond"/>
                <w:bCs/>
                <w:lang w:eastAsia="ar-SA"/>
              </w:rPr>
              <w:t>, следующего за месяцем, в котором опубликован реестр итогов отбора ресурса</w:t>
            </w:r>
            <w:r w:rsidRPr="004963C7">
              <w:rPr>
                <w:rFonts w:ascii="Garamond" w:eastAsia="Batang" w:hAnsi="Garamond" w:cs="Garamond"/>
                <w:lang w:eastAsia="ar-SA"/>
              </w:rPr>
              <w:t xml:space="preserve">, за исключением случаев, когда перечень субъектов оптового рынка, получивших право (лишившихся права) участия в торговле электрической энергией и (или) мощностью с начала месяца, </w:t>
            </w:r>
            <w:r w:rsidRPr="004963C7">
              <w:rPr>
                <w:rFonts w:ascii="Garamond" w:eastAsia="Batang" w:hAnsi="Garamond" w:cs="Garamond"/>
                <w:bCs/>
                <w:lang w:eastAsia="ar-SA"/>
              </w:rPr>
              <w:t>следующего за месяцем, в котором опубликован реестр итогов отбора ресурса</w:t>
            </w:r>
            <w:r w:rsidRPr="004963C7">
              <w:rPr>
                <w:rFonts w:ascii="Garamond" w:eastAsia="Batang" w:hAnsi="Garamond" w:cs="Garamond"/>
                <w:lang w:eastAsia="ar-SA"/>
              </w:rPr>
              <w:t xml:space="preserve">, был изменен позднее срока, указанного в абз. 1 п. 3.14 </w:t>
            </w:r>
            <w:r w:rsidRPr="004963C7">
              <w:rPr>
                <w:rFonts w:ascii="Garamond" w:eastAsia="Batang" w:hAnsi="Garamond" w:cs="Garamond"/>
                <w:i/>
                <w:lang w:eastAsia="ar-SA"/>
              </w:rPr>
              <w:t>Регламента допуска к торговой системе оптового рынка</w:t>
            </w:r>
            <w:r w:rsidRPr="004963C7">
              <w:rPr>
                <w:rFonts w:ascii="Garamond" w:eastAsia="Batang" w:hAnsi="Garamond" w:cs="Garamond"/>
                <w:lang w:eastAsia="ar-SA"/>
              </w:rPr>
              <w:t xml:space="preserve"> (Приложение № 1 к </w:t>
            </w:r>
            <w:r w:rsidRPr="004963C7">
              <w:rPr>
                <w:rFonts w:ascii="Garamond" w:eastAsia="Batang" w:hAnsi="Garamond" w:cs="Garamond"/>
                <w:i/>
                <w:lang w:eastAsia="ar-SA"/>
              </w:rPr>
              <w:t>Договору о присоединении к торговой системе оптового рынка</w:t>
            </w:r>
            <w:r w:rsidRPr="004963C7">
              <w:rPr>
                <w:rFonts w:ascii="Garamond" w:eastAsia="Batang" w:hAnsi="Garamond" w:cs="Garamond"/>
                <w:lang w:eastAsia="ar-SA"/>
              </w:rPr>
              <w:t>, далее – Регламент допуска)</w:t>
            </w:r>
            <w:r w:rsidRPr="004963C7">
              <w:rPr>
                <w:rFonts w:ascii="Garamond" w:eastAsia="Batang" w:hAnsi="Garamond" w:cs="Garamond"/>
                <w:bCs/>
                <w:lang w:eastAsia="ar-SA"/>
              </w:rPr>
              <w:t>.</w:t>
            </w:r>
          </w:p>
          <w:p w14:paraId="2F72B9A2" w14:textId="77777777" w:rsidR="00004E0C" w:rsidRPr="004963C7" w:rsidRDefault="00004E0C" w:rsidP="00004E0C">
            <w:pPr>
              <w:widowControl w:val="0"/>
              <w:suppressAutoHyphens/>
              <w:spacing w:before="120" w:after="120" w:line="240" w:lineRule="auto"/>
              <w:ind w:firstLine="567"/>
              <w:jc w:val="both"/>
              <w:outlineLvl w:val="0"/>
              <w:rPr>
                <w:rFonts w:ascii="Garamond" w:eastAsia="Batang" w:hAnsi="Garamond" w:cs="Garamond"/>
                <w:b/>
                <w:caps/>
                <w:lang w:eastAsia="ar-SA"/>
              </w:rPr>
            </w:pPr>
            <w:r w:rsidRPr="004963C7">
              <w:rPr>
                <w:rFonts w:ascii="Garamond" w:eastAsia="Batang" w:hAnsi="Garamond" w:cs="Garamond"/>
                <w:lang w:eastAsia="ar-SA"/>
              </w:rPr>
              <w:t>В отношении АОУ, расположенных во второй ценовой зоне оптового рынка, отобранных по результатам краткосрочн</w:t>
            </w:r>
            <w:r w:rsidRPr="00987681">
              <w:rPr>
                <w:rFonts w:ascii="Garamond" w:eastAsia="Batang" w:hAnsi="Garamond" w:cs="Garamond"/>
                <w:highlight w:val="yellow"/>
                <w:lang w:eastAsia="ar-SA"/>
              </w:rPr>
              <w:t>ого</w:t>
            </w:r>
            <w:r w:rsidRPr="004963C7">
              <w:rPr>
                <w:rFonts w:ascii="Garamond" w:eastAsia="Batang" w:hAnsi="Garamond" w:cs="Garamond"/>
                <w:lang w:eastAsia="ar-SA"/>
              </w:rPr>
              <w:t xml:space="preserve"> отбор</w:t>
            </w:r>
            <w:r w:rsidRPr="00987681">
              <w:rPr>
                <w:rFonts w:ascii="Garamond" w:eastAsia="Batang" w:hAnsi="Garamond" w:cs="Garamond"/>
                <w:highlight w:val="yellow"/>
                <w:lang w:eastAsia="ar-SA"/>
              </w:rPr>
              <w:t>а</w:t>
            </w:r>
            <w:r w:rsidRPr="004963C7">
              <w:rPr>
                <w:rFonts w:ascii="Garamond" w:eastAsia="Batang" w:hAnsi="Garamond" w:cs="Garamond"/>
                <w:lang w:eastAsia="ar-SA"/>
              </w:rPr>
              <w:t xml:space="preserve"> ресурса на периоды оказания услуг, относящиеся к 2025–2028 годам, договоры оказания услуг по управлению изменением режима потребления электрической энергии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w:t>
            </w:r>
          </w:p>
          <w:p w14:paraId="5F485910" w14:textId="77777777" w:rsidR="00004E0C" w:rsidRPr="0016305B" w:rsidRDefault="00004E0C" w:rsidP="00004E0C">
            <w:pPr>
              <w:spacing w:after="0" w:line="240" w:lineRule="auto"/>
              <w:ind w:firstLine="594"/>
              <w:rPr>
                <w:rFonts w:ascii="Garamond" w:eastAsia="Times New Roman" w:hAnsi="Garamond"/>
                <w:szCs w:val="20"/>
              </w:rPr>
            </w:pPr>
          </w:p>
        </w:tc>
        <w:tc>
          <w:tcPr>
            <w:tcW w:w="6804" w:type="dxa"/>
          </w:tcPr>
          <w:p w14:paraId="758D9326" w14:textId="77777777" w:rsidR="00004E0C" w:rsidRPr="004963C7" w:rsidRDefault="00004E0C" w:rsidP="00004E0C">
            <w:pPr>
              <w:widowControl w:val="0"/>
              <w:tabs>
                <w:tab w:val="left" w:pos="993"/>
              </w:tabs>
              <w:suppressAutoHyphens/>
              <w:autoSpaceDE w:val="0"/>
              <w:autoSpaceDN w:val="0"/>
              <w:spacing w:before="120" w:after="120" w:line="240" w:lineRule="auto"/>
              <w:ind w:firstLine="608"/>
              <w:jc w:val="both"/>
              <w:outlineLvl w:val="0"/>
              <w:rPr>
                <w:rFonts w:ascii="Garamond" w:eastAsia="Times New Roman" w:hAnsi="Garamond"/>
                <w:b/>
                <w:lang w:eastAsia="ru-RU"/>
              </w:rPr>
            </w:pPr>
            <w:bookmarkStart w:id="6" w:name="_Toc173147247"/>
            <w:r>
              <w:rPr>
                <w:rFonts w:ascii="Garamond" w:eastAsia="Times New Roman" w:hAnsi="Garamond"/>
                <w:b/>
                <w:lang w:eastAsia="ru-RU"/>
              </w:rPr>
              <w:lastRenderedPageBreak/>
              <w:t xml:space="preserve">3.1. </w:t>
            </w:r>
            <w:r w:rsidRPr="004963C7">
              <w:rPr>
                <w:rFonts w:ascii="Garamond" w:eastAsia="Times New Roman" w:hAnsi="Garamond"/>
                <w:b/>
                <w:lang w:eastAsia="ru-RU"/>
              </w:rPr>
              <w:t>Порядок заключения договоров оказания услуг по управлению изменением режима потребления электрической энергии</w:t>
            </w:r>
            <w:bookmarkEnd w:id="6"/>
          </w:p>
          <w:p w14:paraId="53531EED" w14:textId="2A52816C" w:rsidR="00004E0C" w:rsidRPr="004963C7" w:rsidRDefault="00004E0C" w:rsidP="00004E0C">
            <w:pPr>
              <w:widowControl w:val="0"/>
              <w:suppressAutoHyphens/>
              <w:spacing w:before="120" w:after="120" w:line="240" w:lineRule="auto"/>
              <w:ind w:firstLine="567"/>
              <w:jc w:val="both"/>
              <w:outlineLvl w:val="0"/>
              <w:rPr>
                <w:rFonts w:ascii="Garamond" w:eastAsia="Batang" w:hAnsi="Garamond" w:cs="Garamond"/>
                <w:lang w:eastAsia="ar-SA"/>
              </w:rPr>
            </w:pPr>
            <w:bookmarkStart w:id="7" w:name="_Toc165900790"/>
            <w:bookmarkStart w:id="8" w:name="_Toc167871278"/>
            <w:bookmarkStart w:id="9" w:name="_Toc173147248"/>
            <w:r w:rsidRPr="004963C7">
              <w:rPr>
                <w:rFonts w:ascii="Garamond" w:eastAsia="Batang" w:hAnsi="Garamond" w:cs="Garamond"/>
                <w:lang w:eastAsia="ar-SA"/>
              </w:rPr>
              <w:t xml:space="preserve">Договоры оказания услуг по управлению изменением режима потребления электрической энергии в отношении АОУ, отобранных по результатам отбора ресурса (как краткосрочного, так и долгосрочного) </w:t>
            </w:r>
            <w:r w:rsidRPr="00987681">
              <w:rPr>
                <w:rFonts w:ascii="Garamond" w:eastAsia="Batang" w:hAnsi="Garamond" w:cs="Garamond"/>
                <w:highlight w:val="yellow"/>
                <w:lang w:eastAsia="ar-SA"/>
              </w:rPr>
              <w:t xml:space="preserve">в ценовой зоне </w:t>
            </w:r>
            <w:r w:rsidRPr="00987681">
              <w:rPr>
                <w:rFonts w:ascii="Garamond" w:eastAsia="Batang" w:hAnsi="Garamond" w:cs="Garamond"/>
                <w:i/>
                <w:highlight w:val="yellow"/>
                <w:lang w:val="en-US" w:eastAsia="ar-SA"/>
              </w:rPr>
              <w:t>z</w:t>
            </w:r>
            <w:r w:rsidRPr="004963C7">
              <w:rPr>
                <w:rFonts w:ascii="Garamond" w:eastAsia="Batang" w:hAnsi="Garamond" w:cs="Garamond"/>
                <w:lang w:eastAsia="ar-SA"/>
              </w:rPr>
              <w:t xml:space="preserve">, </w:t>
            </w:r>
            <w:r w:rsidRPr="00987681">
              <w:rPr>
                <w:rFonts w:ascii="Garamond" w:eastAsia="Batang" w:hAnsi="Garamond" w:cs="Garamond"/>
                <w:highlight w:val="yellow"/>
                <w:lang w:eastAsia="ar-SA"/>
              </w:rPr>
              <w:t>заключаются</w:t>
            </w:r>
            <w:r>
              <w:rPr>
                <w:rFonts w:ascii="Garamond" w:eastAsia="Batang" w:hAnsi="Garamond" w:cs="Garamond"/>
                <w:lang w:eastAsia="ar-SA"/>
              </w:rPr>
              <w:t xml:space="preserve"> </w:t>
            </w:r>
            <w:r w:rsidRPr="004963C7">
              <w:rPr>
                <w:rFonts w:ascii="Garamond" w:eastAsia="Batang" w:hAnsi="Garamond" w:cs="Garamond"/>
                <w:lang w:eastAsia="ar-SA"/>
              </w:rPr>
              <w:t>со всеми покупателями электрической энергии и мощности (включая поставщиков электрической энергии и мощности в части покупки электрической энергии и мощности для собственных и (или) хозяйственных нужд электростанций и ФСК)</w:t>
            </w:r>
            <w:r w:rsidRPr="00987681">
              <w:rPr>
                <w:rFonts w:ascii="Garamond" w:eastAsia="Batang" w:hAnsi="Garamond" w:cs="Garamond"/>
                <w:highlight w:val="yellow"/>
                <w:lang w:eastAsia="ar-SA"/>
              </w:rPr>
              <w:t xml:space="preserve">, </w:t>
            </w:r>
            <w:r w:rsidR="00C9676E">
              <w:rPr>
                <w:rFonts w:ascii="Garamond" w:eastAsia="Batang" w:hAnsi="Garamond" w:cs="Garamond"/>
                <w:highlight w:val="yellow"/>
                <w:lang w:eastAsia="ar-SA"/>
              </w:rPr>
              <w:t xml:space="preserve">ГТП потребления </w:t>
            </w:r>
            <w:r w:rsidRPr="00987681">
              <w:rPr>
                <w:rFonts w:ascii="Garamond" w:eastAsia="Batang" w:hAnsi="Garamond" w:cs="Garamond"/>
                <w:highlight w:val="yellow"/>
                <w:lang w:eastAsia="ar-SA"/>
              </w:rPr>
              <w:t>которы</w:t>
            </w:r>
            <w:r w:rsidR="00C9676E">
              <w:rPr>
                <w:rFonts w:ascii="Garamond" w:eastAsia="Batang" w:hAnsi="Garamond" w:cs="Garamond"/>
                <w:highlight w:val="yellow"/>
                <w:lang w:eastAsia="ar-SA"/>
              </w:rPr>
              <w:t>х</w:t>
            </w:r>
            <w:r w:rsidRPr="00987681">
              <w:rPr>
                <w:rFonts w:ascii="Garamond" w:eastAsia="Batang" w:hAnsi="Garamond" w:cs="Garamond"/>
                <w:highlight w:val="yellow"/>
                <w:lang w:eastAsia="ar-SA"/>
              </w:rPr>
              <w:t xml:space="preserve"> расположены в соответствующей ценовой зоне</w:t>
            </w:r>
            <w:r w:rsidRPr="004963C7">
              <w:rPr>
                <w:rFonts w:ascii="Garamond" w:eastAsia="Batang" w:hAnsi="Garamond" w:cs="Garamond"/>
                <w:lang w:eastAsia="ar-SA"/>
              </w:rPr>
              <w:t xml:space="preserve"> </w:t>
            </w:r>
            <w:r w:rsidRPr="00987681">
              <w:rPr>
                <w:rFonts w:ascii="Garamond" w:eastAsia="Batang" w:hAnsi="Garamond" w:cs="Garamond"/>
                <w:i/>
                <w:highlight w:val="yellow"/>
                <w:lang w:val="en-US" w:eastAsia="ar-SA"/>
              </w:rPr>
              <w:t>z</w:t>
            </w:r>
            <w:r w:rsidRPr="004963C7">
              <w:rPr>
                <w:rFonts w:ascii="Garamond" w:eastAsia="Batang" w:hAnsi="Garamond" w:cs="Garamond"/>
                <w:lang w:eastAsia="ar-SA"/>
              </w:rPr>
              <w:t>.</w:t>
            </w:r>
          </w:p>
          <w:p w14:paraId="36D64955" w14:textId="77777777" w:rsidR="00004E0C" w:rsidRPr="004963C7" w:rsidRDefault="00004E0C" w:rsidP="00004E0C">
            <w:pPr>
              <w:widowControl w:val="0"/>
              <w:suppressAutoHyphens/>
              <w:spacing w:before="120" w:after="120" w:line="240" w:lineRule="auto"/>
              <w:ind w:firstLine="567"/>
              <w:jc w:val="both"/>
              <w:outlineLvl w:val="0"/>
              <w:rPr>
                <w:rFonts w:ascii="Garamond" w:eastAsia="Batang" w:hAnsi="Garamond" w:cs="Garamond"/>
                <w:bCs/>
                <w:lang w:eastAsia="ar-SA"/>
              </w:rPr>
            </w:pPr>
            <w:r w:rsidRPr="004963C7">
              <w:rPr>
                <w:rFonts w:ascii="Garamond" w:eastAsia="Batang" w:hAnsi="Garamond" w:cs="Garamond"/>
                <w:lang w:eastAsia="ar-SA"/>
              </w:rPr>
              <w:t>Между исполнителями и ФСК, а также между исполнителями и</w:t>
            </w:r>
            <w:r w:rsidRPr="004963C7">
              <w:rPr>
                <w:rFonts w:ascii="Garamond" w:eastAsia="Batang" w:hAnsi="Garamond" w:cs="Garamond"/>
                <w:bCs/>
                <w:lang w:eastAsia="ar-SA"/>
              </w:rPr>
              <w:t xml:space="preserve"> участниками оптового рынка </w:t>
            </w:r>
            <w:r w:rsidRPr="004963C7">
              <w:rPr>
                <w:rFonts w:ascii="Garamond" w:eastAsia="Batang" w:hAnsi="Garamond" w:cs="Garamond"/>
                <w:lang w:eastAsia="ar-SA"/>
              </w:rPr>
              <w:t>–</w:t>
            </w:r>
            <w:r w:rsidRPr="004963C7">
              <w:rPr>
                <w:rFonts w:ascii="Garamond" w:eastAsia="Batang" w:hAnsi="Garamond" w:cs="Garamond"/>
                <w:bCs/>
                <w:lang w:eastAsia="ar-SA"/>
              </w:rPr>
              <w:t xml:space="preserve"> заказчиками, у которых право участия в </w:t>
            </w:r>
            <w:r w:rsidRPr="004963C7">
              <w:rPr>
                <w:rFonts w:ascii="Garamond" w:eastAsia="Batang" w:hAnsi="Garamond" w:cs="Garamond"/>
                <w:bCs/>
                <w:lang w:eastAsia="ar-SA"/>
              </w:rPr>
              <w:lastRenderedPageBreak/>
              <w:t>торговле электрической энергией и мощностью на оптовом рынке с использованием соответствующих зарегистрированных групп точек поставки возникает не позднее 1-го числа месяца, следующего за месяцем, в котором опубликован реестр итогов отбора ресурса</w:t>
            </w:r>
            <w:r w:rsidRPr="004963C7">
              <w:rPr>
                <w:rFonts w:ascii="Garamond" w:eastAsia="Batang" w:hAnsi="Garamond" w:cs="Garamond"/>
                <w:lang w:eastAsia="ar-SA"/>
              </w:rPr>
              <w:t>, договоры оказания услуг по управлению изменением режима потребления электрической энергии заключаются в срок не позднее 1-го числа месяца</w:t>
            </w:r>
            <w:r w:rsidRPr="004963C7">
              <w:rPr>
                <w:rFonts w:ascii="Garamond" w:eastAsia="Batang" w:hAnsi="Garamond" w:cs="Garamond"/>
                <w:bCs/>
                <w:lang w:eastAsia="ar-SA"/>
              </w:rPr>
              <w:t>, следующего за месяцем, в котором опубликован реестр итогов отбора ресурса</w:t>
            </w:r>
            <w:r w:rsidRPr="004963C7">
              <w:rPr>
                <w:rFonts w:ascii="Garamond" w:eastAsia="Batang" w:hAnsi="Garamond" w:cs="Garamond"/>
                <w:lang w:eastAsia="ar-SA"/>
              </w:rPr>
              <w:t xml:space="preserve">, за исключением случаев, когда перечень субъектов оптового рынка, получивших право (лишившихся права) участия в торговле электрической энергией и (или) мощностью с начала месяца, </w:t>
            </w:r>
            <w:r w:rsidRPr="004963C7">
              <w:rPr>
                <w:rFonts w:ascii="Garamond" w:eastAsia="Batang" w:hAnsi="Garamond" w:cs="Garamond"/>
                <w:bCs/>
                <w:lang w:eastAsia="ar-SA"/>
              </w:rPr>
              <w:t>следующего за месяцем, в котором опубликован реестр итогов отбора ресурса</w:t>
            </w:r>
            <w:r w:rsidRPr="004963C7">
              <w:rPr>
                <w:rFonts w:ascii="Garamond" w:eastAsia="Batang" w:hAnsi="Garamond" w:cs="Garamond"/>
                <w:lang w:eastAsia="ar-SA"/>
              </w:rPr>
              <w:t xml:space="preserve">, был изменен позднее срока, указанного в абз. 1 п. 3.14 </w:t>
            </w:r>
            <w:r w:rsidRPr="004963C7">
              <w:rPr>
                <w:rFonts w:ascii="Garamond" w:eastAsia="Batang" w:hAnsi="Garamond" w:cs="Garamond"/>
                <w:i/>
                <w:lang w:eastAsia="ar-SA"/>
              </w:rPr>
              <w:t>Регламента допуска к торговой системе оптового рынка</w:t>
            </w:r>
            <w:r w:rsidRPr="004963C7">
              <w:rPr>
                <w:rFonts w:ascii="Garamond" w:eastAsia="Batang" w:hAnsi="Garamond" w:cs="Garamond"/>
                <w:lang w:eastAsia="ar-SA"/>
              </w:rPr>
              <w:t xml:space="preserve"> (Приложение № 1 к </w:t>
            </w:r>
            <w:r w:rsidRPr="004963C7">
              <w:rPr>
                <w:rFonts w:ascii="Garamond" w:eastAsia="Batang" w:hAnsi="Garamond" w:cs="Garamond"/>
                <w:i/>
                <w:lang w:eastAsia="ar-SA"/>
              </w:rPr>
              <w:t>Договору о присоединении к торговой системе оптового рынка</w:t>
            </w:r>
            <w:r w:rsidRPr="004963C7">
              <w:rPr>
                <w:rFonts w:ascii="Garamond" w:eastAsia="Batang" w:hAnsi="Garamond" w:cs="Garamond"/>
                <w:lang w:eastAsia="ar-SA"/>
              </w:rPr>
              <w:t>, далее – Регламент допуска)</w:t>
            </w:r>
            <w:r w:rsidRPr="004963C7">
              <w:rPr>
                <w:rFonts w:ascii="Garamond" w:eastAsia="Batang" w:hAnsi="Garamond" w:cs="Garamond"/>
                <w:bCs/>
                <w:lang w:eastAsia="ar-SA"/>
              </w:rPr>
              <w:t>.</w:t>
            </w:r>
            <w:bookmarkEnd w:id="7"/>
            <w:bookmarkEnd w:id="8"/>
            <w:bookmarkEnd w:id="9"/>
          </w:p>
          <w:p w14:paraId="7815DC70" w14:textId="7D206D35" w:rsidR="00004E0C" w:rsidRPr="00F7112D" w:rsidRDefault="00004E0C" w:rsidP="00F7112D">
            <w:pPr>
              <w:widowControl w:val="0"/>
              <w:suppressAutoHyphens/>
              <w:spacing w:before="120" w:after="120" w:line="240" w:lineRule="auto"/>
              <w:ind w:firstLine="567"/>
              <w:jc w:val="both"/>
              <w:outlineLvl w:val="0"/>
              <w:rPr>
                <w:rFonts w:ascii="Garamond" w:eastAsia="Batang" w:hAnsi="Garamond" w:cs="Garamond"/>
                <w:lang w:eastAsia="ar-SA"/>
              </w:rPr>
            </w:pPr>
            <w:r w:rsidRPr="004963C7">
              <w:rPr>
                <w:rFonts w:ascii="Garamond" w:eastAsia="Batang" w:hAnsi="Garamond" w:cs="Garamond"/>
                <w:lang w:eastAsia="ar-SA"/>
              </w:rPr>
              <w:t xml:space="preserve">В отношении АОУ, расположенных во второй ценовой зоне оптового рынка </w:t>
            </w:r>
            <w:r w:rsidRPr="00987681">
              <w:rPr>
                <w:rFonts w:ascii="Garamond" w:eastAsia="Batang" w:hAnsi="Garamond" w:cs="Garamond"/>
                <w:highlight w:val="yellow"/>
                <w:lang w:eastAsia="ar-SA"/>
              </w:rPr>
              <w:t>(за исключением входящей в состав Дальневосточного федерального округа отдельной территории, ранее относившейся к неценовым зонам)</w:t>
            </w:r>
            <w:r w:rsidRPr="004963C7">
              <w:rPr>
                <w:rFonts w:ascii="Garamond" w:eastAsia="Batang" w:hAnsi="Garamond" w:cs="Garamond"/>
                <w:lang w:eastAsia="ar-SA"/>
              </w:rPr>
              <w:t>, отобранных по результатам краткосрочн</w:t>
            </w:r>
            <w:r w:rsidRPr="00987681">
              <w:rPr>
                <w:rFonts w:ascii="Garamond" w:eastAsia="Batang" w:hAnsi="Garamond" w:cs="Garamond"/>
                <w:highlight w:val="yellow"/>
                <w:lang w:eastAsia="ar-SA"/>
              </w:rPr>
              <w:t>ых</w:t>
            </w:r>
            <w:r w:rsidRPr="004963C7">
              <w:rPr>
                <w:rFonts w:ascii="Garamond" w:eastAsia="Batang" w:hAnsi="Garamond" w:cs="Garamond"/>
                <w:lang w:eastAsia="ar-SA"/>
              </w:rPr>
              <w:t xml:space="preserve"> отбо</w:t>
            </w:r>
            <w:r>
              <w:rPr>
                <w:rFonts w:ascii="Garamond" w:eastAsia="Batang" w:hAnsi="Garamond" w:cs="Garamond"/>
                <w:lang w:eastAsia="ar-SA"/>
              </w:rPr>
              <w:t>р</w:t>
            </w:r>
            <w:r w:rsidRPr="00987681">
              <w:rPr>
                <w:rFonts w:ascii="Garamond" w:eastAsia="Batang" w:hAnsi="Garamond" w:cs="Garamond"/>
                <w:highlight w:val="yellow"/>
                <w:lang w:eastAsia="ar-SA"/>
              </w:rPr>
              <w:t>ов</w:t>
            </w:r>
            <w:r w:rsidRPr="004963C7">
              <w:rPr>
                <w:rFonts w:ascii="Garamond" w:eastAsia="Batang" w:hAnsi="Garamond" w:cs="Garamond"/>
                <w:lang w:eastAsia="ar-SA"/>
              </w:rPr>
              <w:t xml:space="preserve"> ресурса на периоды оказания услуг, относящиеся к 2025–2028 годам, договоры оказания услуг по управлению изменением режима потребления электрической энергии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w:t>
            </w:r>
            <w:r w:rsidR="00F7112D">
              <w:rPr>
                <w:rFonts w:ascii="Garamond" w:eastAsia="Batang" w:hAnsi="Garamond" w:cs="Garamond"/>
                <w:lang w:eastAsia="ar-SA"/>
              </w:rPr>
              <w:t>относившейся к неценовым зонам.</w:t>
            </w:r>
          </w:p>
        </w:tc>
      </w:tr>
      <w:tr w:rsidR="00004E0C" w:rsidRPr="0016305B" w14:paraId="2723B15C" w14:textId="77777777" w:rsidTr="0095161C">
        <w:trPr>
          <w:trHeight w:val="435"/>
        </w:trPr>
        <w:tc>
          <w:tcPr>
            <w:tcW w:w="1129" w:type="dxa"/>
            <w:vAlign w:val="center"/>
          </w:tcPr>
          <w:p w14:paraId="7D2E3729" w14:textId="05B88770"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4</w:t>
            </w:r>
          </w:p>
        </w:tc>
        <w:tc>
          <w:tcPr>
            <w:tcW w:w="6804" w:type="dxa"/>
          </w:tcPr>
          <w:p w14:paraId="6B414FCB" w14:textId="4235A43B" w:rsidR="00004E0C" w:rsidRDefault="00004E0C" w:rsidP="00004E0C">
            <w:pPr>
              <w:widowControl w:val="0"/>
              <w:tabs>
                <w:tab w:val="left" w:pos="851"/>
              </w:tabs>
              <w:suppressAutoHyphens/>
              <w:spacing w:before="120" w:after="120" w:line="240" w:lineRule="auto"/>
              <w:ind w:firstLine="567"/>
              <w:jc w:val="both"/>
              <w:outlineLvl w:val="0"/>
              <w:rPr>
                <w:rFonts w:ascii="Garamond" w:eastAsia="Times New Roman" w:hAnsi="Garamond" w:cs="Garamond"/>
                <w:lang w:eastAsia="ru-RU"/>
              </w:rPr>
            </w:pPr>
            <w:bookmarkStart w:id="10" w:name="_Toc164181743"/>
            <w:bookmarkStart w:id="11" w:name="_Toc164223111"/>
            <w:bookmarkStart w:id="12" w:name="_Toc165900794"/>
            <w:bookmarkStart w:id="13" w:name="_Toc167871282"/>
            <w:bookmarkStart w:id="14" w:name="_Toc173147252"/>
            <w:r>
              <w:rPr>
                <w:rFonts w:ascii="Garamond" w:eastAsia="Times New Roman" w:hAnsi="Garamond" w:cs="Garamond"/>
                <w:lang w:eastAsia="ru-RU"/>
              </w:rPr>
              <w:t>...</w:t>
            </w:r>
          </w:p>
          <w:p w14:paraId="710725A4" w14:textId="00FFAA9F" w:rsidR="00004E0C" w:rsidRPr="008E7100" w:rsidRDefault="00004E0C" w:rsidP="00004E0C">
            <w:pPr>
              <w:widowControl w:val="0"/>
              <w:tabs>
                <w:tab w:val="left" w:pos="851"/>
              </w:tabs>
              <w:suppressAutoHyphens/>
              <w:spacing w:before="120" w:after="120" w:line="240" w:lineRule="auto"/>
              <w:ind w:firstLine="567"/>
              <w:jc w:val="both"/>
              <w:outlineLvl w:val="0"/>
              <w:rPr>
                <w:rFonts w:ascii="Garamond" w:eastAsia="Batang" w:hAnsi="Garamond" w:cs="Garamond"/>
                <w:b/>
                <w:caps/>
                <w:color w:val="000000"/>
                <w:kern w:val="28"/>
                <w:lang w:eastAsia="ar-SA"/>
              </w:rPr>
            </w:pPr>
            <w:r w:rsidRPr="008E7100">
              <w:rPr>
                <w:rFonts w:ascii="Garamond" w:eastAsia="Times New Roman" w:hAnsi="Garamond" w:cs="Garamond"/>
                <w:lang w:eastAsia="ru-RU"/>
              </w:rPr>
              <w:t xml:space="preserve">Для включения в реестр </w:t>
            </w:r>
            <w:r w:rsidRPr="008E7100">
              <w:rPr>
                <w:rFonts w:ascii="Garamond" w:eastAsia="Batang" w:hAnsi="Garamond" w:cs="Garamond"/>
                <w:lang w:eastAsia="ar-SA"/>
              </w:rPr>
              <w:t xml:space="preserve">субъектов оптового рынка, допущенных для участия в отборе ресурса по управлению изменением режима потребления, формируемый КО в соответствии с пунктом 2.3.3 настоящего Регламента, обеспечение исполнения обязательств должно быть предоставлено не позднее 12 (двенадцатого) рабочего дня, предшествующего дате начала срока подачи (приема) заявок на отбор </w:t>
            </w:r>
            <w:r w:rsidRPr="008E7100">
              <w:rPr>
                <w:rFonts w:ascii="Garamond" w:eastAsia="Times New Roman" w:hAnsi="Garamond" w:cs="Garamond"/>
                <w:highlight w:val="yellow"/>
                <w:lang w:eastAsia="ru-RU"/>
              </w:rPr>
              <w:t>(при проведении долгосрочного отбора на 2027 год – не позднее 10 (десятого) рабочего дня, предшествующего дате  начала срока подачи (приема) заявок на отбор)</w:t>
            </w:r>
            <w:r w:rsidRPr="008E7100">
              <w:rPr>
                <w:rFonts w:ascii="Garamond" w:eastAsia="Batang" w:hAnsi="Garamond" w:cs="Garamond"/>
                <w:lang w:eastAsia="ar-SA"/>
              </w:rPr>
              <w:t>.</w:t>
            </w:r>
            <w:bookmarkEnd w:id="10"/>
            <w:bookmarkEnd w:id="11"/>
            <w:bookmarkEnd w:id="12"/>
            <w:bookmarkEnd w:id="13"/>
            <w:bookmarkEnd w:id="14"/>
          </w:p>
        </w:tc>
        <w:tc>
          <w:tcPr>
            <w:tcW w:w="6804" w:type="dxa"/>
          </w:tcPr>
          <w:p w14:paraId="6D6E184F" w14:textId="77777777" w:rsidR="00004E0C" w:rsidRDefault="00004E0C" w:rsidP="00004E0C">
            <w:pPr>
              <w:widowControl w:val="0"/>
              <w:tabs>
                <w:tab w:val="left" w:pos="851"/>
              </w:tabs>
              <w:suppressAutoHyphens/>
              <w:spacing w:before="120" w:after="120" w:line="240" w:lineRule="auto"/>
              <w:ind w:firstLine="567"/>
              <w:jc w:val="both"/>
              <w:outlineLvl w:val="0"/>
              <w:rPr>
                <w:rFonts w:ascii="Garamond" w:eastAsia="Times New Roman" w:hAnsi="Garamond" w:cs="Garamond"/>
                <w:lang w:eastAsia="ru-RU"/>
              </w:rPr>
            </w:pPr>
            <w:r>
              <w:rPr>
                <w:rFonts w:ascii="Garamond" w:eastAsia="Times New Roman" w:hAnsi="Garamond" w:cs="Garamond"/>
                <w:lang w:eastAsia="ru-RU"/>
              </w:rPr>
              <w:t>...</w:t>
            </w:r>
          </w:p>
          <w:p w14:paraId="3A3BE742" w14:textId="3AF3764B" w:rsidR="00004E0C" w:rsidRDefault="00004E0C" w:rsidP="00004E0C">
            <w:pPr>
              <w:widowControl w:val="0"/>
              <w:tabs>
                <w:tab w:val="left" w:pos="993"/>
              </w:tabs>
              <w:suppressAutoHyphens/>
              <w:autoSpaceDE w:val="0"/>
              <w:autoSpaceDN w:val="0"/>
              <w:spacing w:before="120" w:after="120" w:line="240" w:lineRule="auto"/>
              <w:ind w:firstLine="608"/>
              <w:jc w:val="both"/>
              <w:outlineLvl w:val="0"/>
              <w:rPr>
                <w:rFonts w:ascii="Garamond" w:eastAsia="Times New Roman" w:hAnsi="Garamond"/>
                <w:b/>
                <w:lang w:eastAsia="ru-RU"/>
              </w:rPr>
            </w:pPr>
            <w:r w:rsidRPr="008E7100">
              <w:rPr>
                <w:rFonts w:ascii="Garamond" w:eastAsia="Times New Roman" w:hAnsi="Garamond" w:cs="Garamond"/>
                <w:lang w:eastAsia="ru-RU"/>
              </w:rPr>
              <w:t xml:space="preserve">Для включения в реестр </w:t>
            </w:r>
            <w:r w:rsidRPr="008E7100">
              <w:rPr>
                <w:rFonts w:ascii="Garamond" w:eastAsia="Batang" w:hAnsi="Garamond" w:cs="Garamond"/>
                <w:lang w:eastAsia="ar-SA"/>
              </w:rPr>
              <w:t>субъектов оптового рынка, допущенных для участия в отборе ресурса по управлению изменением режима потребления, формируемый КО в соответствии с пунктом 2.3.3 настоящего Регламента, обеспечение исполнения обязательств должно быть предоставлено не позднее 12 (двенадцатого) рабочего дня, предшествующего дате начала срока подачи (приема) заявок на отбор.</w:t>
            </w:r>
          </w:p>
        </w:tc>
      </w:tr>
      <w:tr w:rsidR="00004E0C" w:rsidRPr="0016305B" w14:paraId="79D9B0D6" w14:textId="77777777" w:rsidTr="0095161C">
        <w:trPr>
          <w:trHeight w:val="435"/>
        </w:trPr>
        <w:tc>
          <w:tcPr>
            <w:tcW w:w="1129" w:type="dxa"/>
            <w:vAlign w:val="center"/>
          </w:tcPr>
          <w:p w14:paraId="09C5C47D" w14:textId="70BCEE0B"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4.2.1.2</w:t>
            </w:r>
          </w:p>
        </w:tc>
        <w:tc>
          <w:tcPr>
            <w:tcW w:w="6804" w:type="dxa"/>
          </w:tcPr>
          <w:p w14:paraId="6AC10B86" w14:textId="77777777" w:rsidR="00004E0C" w:rsidRDefault="00004E0C" w:rsidP="00004E0C">
            <w:pPr>
              <w:widowControl w:val="0"/>
              <w:tabs>
                <w:tab w:val="left" w:pos="851"/>
              </w:tabs>
              <w:suppressAutoHyphens/>
              <w:spacing w:before="120" w:after="120" w:line="240" w:lineRule="auto"/>
              <w:ind w:firstLine="567"/>
              <w:jc w:val="both"/>
              <w:outlineLvl w:val="0"/>
              <w:rPr>
                <w:rFonts w:ascii="Garamond" w:eastAsia="Times New Roman" w:hAnsi="Garamond" w:cs="Garamond"/>
                <w:lang w:eastAsia="ru-RU"/>
              </w:rPr>
            </w:pPr>
            <w:r w:rsidRPr="00636EDD">
              <w:rPr>
                <w:rFonts w:ascii="Garamond" w:eastAsia="Times New Roman" w:hAnsi="Garamond" w:cs="Garamond"/>
                <w:lang w:eastAsia="ru-RU"/>
              </w:rPr>
              <w:t xml:space="preserve">Участник оптового рынка, намеренный стать поручителем, совместно с субъектом оптового рынка, намеренным предоставить данное поручительство в качестве обеспечения для участия в отборе ресурса по управлению изменением режима потребления, направляют в КО уведомление о намерении заключить договоры поручительства для обеспечения исполнения обязательств по договорам оказания услуг по управлению режимом потребления электрической энергии (Приложение № Д 23.2 к </w:t>
            </w:r>
            <w:r w:rsidRPr="00636EDD">
              <w:rPr>
                <w:rFonts w:ascii="Garamond" w:eastAsia="Times New Roman" w:hAnsi="Garamond" w:cs="Garamond"/>
                <w:i/>
                <w:lang w:eastAsia="ru-RU"/>
              </w:rPr>
              <w:t>Договору о присоединении к торговой системе оптового рынка</w:t>
            </w:r>
            <w:r w:rsidRPr="00636EDD">
              <w:rPr>
                <w:rFonts w:ascii="Garamond" w:eastAsia="Times New Roman" w:hAnsi="Garamond" w:cs="Garamond"/>
                <w:lang w:eastAsia="ru-RU"/>
              </w:rPr>
              <w:t xml:space="preserve">, далее – договоры поручительства) с указанием объема ответственности поручителя (объема обеспечения), определенного в соответствии с п. 4.1 настоящего Регламента, и документы, указанные в п. 4.2.1.3 настоящего Регламента. Уведомление может быть подано не ранее публикации СО информации для целей проведения отбора ресурса по управлению изменением режима потребления в соответствии с п. 2.2.1 настоящего Регламента </w:t>
            </w:r>
            <w:r w:rsidRPr="00987681">
              <w:rPr>
                <w:rFonts w:ascii="Garamond" w:eastAsia="Times New Roman" w:hAnsi="Garamond" w:cs="Garamond"/>
                <w:highlight w:val="yellow"/>
                <w:lang w:eastAsia="ru-RU"/>
              </w:rPr>
              <w:t>(для отбора на 4 квартал 2024 года – не ранее 1 августа 2024 года)</w:t>
            </w:r>
            <w:r w:rsidRPr="00636EDD">
              <w:rPr>
                <w:rFonts w:ascii="Garamond" w:eastAsia="Times New Roman" w:hAnsi="Garamond" w:cs="Garamond"/>
                <w:lang w:eastAsia="ru-RU"/>
              </w:rPr>
              <w:t>.</w:t>
            </w:r>
          </w:p>
          <w:p w14:paraId="030FA104" w14:textId="1FF86A8C" w:rsidR="00004E0C" w:rsidRDefault="00004E0C" w:rsidP="00004E0C">
            <w:pPr>
              <w:widowControl w:val="0"/>
              <w:tabs>
                <w:tab w:val="left" w:pos="851"/>
              </w:tabs>
              <w:suppressAutoHyphens/>
              <w:spacing w:before="120" w:after="120" w:line="240" w:lineRule="auto"/>
              <w:ind w:firstLine="567"/>
              <w:jc w:val="both"/>
              <w:outlineLvl w:val="0"/>
              <w:rPr>
                <w:rFonts w:ascii="Garamond" w:eastAsia="Times New Roman" w:hAnsi="Garamond" w:cs="Garamond"/>
                <w:lang w:eastAsia="ru-RU"/>
              </w:rPr>
            </w:pPr>
            <w:r>
              <w:rPr>
                <w:rFonts w:ascii="Garamond" w:eastAsia="Times New Roman" w:hAnsi="Garamond" w:cs="Garamond"/>
                <w:lang w:eastAsia="ru-RU"/>
              </w:rPr>
              <w:t>...</w:t>
            </w:r>
          </w:p>
        </w:tc>
        <w:tc>
          <w:tcPr>
            <w:tcW w:w="6804" w:type="dxa"/>
          </w:tcPr>
          <w:p w14:paraId="20FAB27C" w14:textId="088E7B8C" w:rsidR="00004E0C" w:rsidRDefault="00004E0C" w:rsidP="00004E0C">
            <w:pPr>
              <w:widowControl w:val="0"/>
              <w:tabs>
                <w:tab w:val="left" w:pos="851"/>
              </w:tabs>
              <w:suppressAutoHyphens/>
              <w:spacing w:before="120" w:after="120" w:line="240" w:lineRule="auto"/>
              <w:ind w:firstLine="567"/>
              <w:jc w:val="both"/>
              <w:outlineLvl w:val="0"/>
              <w:rPr>
                <w:rFonts w:ascii="Garamond" w:eastAsia="Times New Roman" w:hAnsi="Garamond" w:cs="Garamond"/>
                <w:lang w:eastAsia="ru-RU"/>
              </w:rPr>
            </w:pPr>
            <w:r w:rsidRPr="00636EDD">
              <w:rPr>
                <w:rFonts w:ascii="Garamond" w:eastAsia="Times New Roman" w:hAnsi="Garamond" w:cs="Garamond"/>
                <w:lang w:eastAsia="ru-RU"/>
              </w:rPr>
              <w:t xml:space="preserve">Участник оптового рынка, намеренный стать поручителем, совместно с субъектом оптового рынка, намеренным предоставить данное поручительство в качестве обеспечения для участия в отборе ресурса по управлению изменением режима потребления, направляют в КО уведомление о намерении заключить договоры поручительства для обеспечения исполнения обязательств по договорам оказания услуг по управлению режимом потребления электрической энергии (Приложение № Д 23.2 к </w:t>
            </w:r>
            <w:r w:rsidRPr="00636EDD">
              <w:rPr>
                <w:rFonts w:ascii="Garamond" w:eastAsia="Times New Roman" w:hAnsi="Garamond" w:cs="Garamond"/>
                <w:i/>
                <w:lang w:eastAsia="ru-RU"/>
              </w:rPr>
              <w:t>Договору о присоединении к торговой системе оптового рынка</w:t>
            </w:r>
            <w:r w:rsidRPr="00636EDD">
              <w:rPr>
                <w:rFonts w:ascii="Garamond" w:eastAsia="Times New Roman" w:hAnsi="Garamond" w:cs="Garamond"/>
                <w:lang w:eastAsia="ru-RU"/>
              </w:rPr>
              <w:t>, далее – договоры поручительства) с указанием объема ответственности поручителя (объема обеспечения), определенного в соответствии с п. 4.1 настоящего Регламента, и документы, указанные в п. 4.2.1.3 настоящего Регламента. Уведомление может быть подано не ранее публикации СО информации для целей проведения отбора ресурса по управлению изменением режима потребления в соответствии с п. 2.2.1 настоящего Регламента.</w:t>
            </w:r>
          </w:p>
          <w:p w14:paraId="09A0D360" w14:textId="4C9E0388" w:rsidR="00004E0C" w:rsidRDefault="00004E0C" w:rsidP="00004E0C">
            <w:pPr>
              <w:widowControl w:val="0"/>
              <w:tabs>
                <w:tab w:val="left" w:pos="851"/>
              </w:tabs>
              <w:suppressAutoHyphens/>
              <w:spacing w:before="120" w:after="120" w:line="240" w:lineRule="auto"/>
              <w:ind w:firstLine="567"/>
              <w:jc w:val="both"/>
              <w:outlineLvl w:val="0"/>
              <w:rPr>
                <w:rFonts w:ascii="Garamond" w:eastAsia="Times New Roman" w:hAnsi="Garamond" w:cs="Garamond"/>
                <w:lang w:eastAsia="ru-RU"/>
              </w:rPr>
            </w:pPr>
            <w:r>
              <w:rPr>
                <w:rFonts w:ascii="Garamond" w:eastAsia="Times New Roman" w:hAnsi="Garamond" w:cs="Garamond"/>
                <w:lang w:eastAsia="ru-RU"/>
              </w:rPr>
              <w:t>...</w:t>
            </w:r>
          </w:p>
        </w:tc>
      </w:tr>
      <w:tr w:rsidR="00004E0C" w:rsidRPr="0016305B" w14:paraId="4FAF2B1C" w14:textId="77777777" w:rsidTr="0095161C">
        <w:trPr>
          <w:trHeight w:val="435"/>
        </w:trPr>
        <w:tc>
          <w:tcPr>
            <w:tcW w:w="1129" w:type="dxa"/>
            <w:vAlign w:val="center"/>
          </w:tcPr>
          <w:p w14:paraId="5861C665" w14:textId="3E5D3246"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4.2.1.4</w:t>
            </w:r>
          </w:p>
        </w:tc>
        <w:tc>
          <w:tcPr>
            <w:tcW w:w="6804" w:type="dxa"/>
          </w:tcPr>
          <w:p w14:paraId="23E5BF5E" w14:textId="77777777" w:rsidR="00004E0C" w:rsidRDefault="00004E0C" w:rsidP="00004E0C">
            <w:pPr>
              <w:widowControl w:val="0"/>
              <w:tabs>
                <w:tab w:val="left" w:pos="851"/>
              </w:tabs>
              <w:suppressAutoHyphens/>
              <w:spacing w:before="120" w:after="120" w:line="240" w:lineRule="auto"/>
              <w:ind w:firstLine="567"/>
              <w:jc w:val="both"/>
              <w:outlineLvl w:val="0"/>
              <w:rPr>
                <w:rFonts w:ascii="Garamond" w:eastAsia="Garamond" w:hAnsi="Garamond" w:cs="Garamond"/>
                <w:lang w:eastAsia="ar-SA"/>
              </w:rPr>
            </w:pPr>
            <w:r w:rsidRPr="00636EDD">
              <w:rPr>
                <w:rFonts w:ascii="Garamond" w:eastAsia="Garamond" w:hAnsi="Garamond" w:cs="Garamond"/>
                <w:lang w:eastAsia="ar-SA"/>
              </w:rPr>
              <w:t xml:space="preserve">Уведомление, указанное в п. 4.2.1.2 настоящего Регламента, и все документы, предусмотренные п. 4.2.1.3 настоящего Регламента, должны быть предоставлены не позднее 12 </w:t>
            </w:r>
            <w:r w:rsidRPr="00636EDD">
              <w:rPr>
                <w:rFonts w:ascii="Garamond" w:eastAsia="Batang" w:hAnsi="Garamond" w:cs="Garamond"/>
                <w:lang w:eastAsia="ar-SA"/>
              </w:rPr>
              <w:t>(двенадцатого) рабочего дня, предшествующего дате начала срока подачи (приема) заявок на отбор</w:t>
            </w:r>
            <w:r w:rsidRPr="00636EDD">
              <w:rPr>
                <w:rFonts w:ascii="Garamond" w:eastAsia="Garamond" w:hAnsi="Garamond" w:cs="Garamond"/>
                <w:lang w:eastAsia="ar-SA"/>
              </w:rPr>
              <w:t xml:space="preserve"> ресурса </w:t>
            </w:r>
            <w:r w:rsidRPr="00636EDD">
              <w:rPr>
                <w:rFonts w:ascii="Garamond" w:eastAsia="Times New Roman" w:hAnsi="Garamond" w:cs="Garamond"/>
                <w:lang w:eastAsia="ar-SA"/>
              </w:rPr>
              <w:t xml:space="preserve">по управлению изменением режима потребления </w:t>
            </w:r>
            <w:r w:rsidRPr="00987681">
              <w:rPr>
                <w:rFonts w:ascii="Garamond" w:eastAsia="Times New Roman" w:hAnsi="Garamond" w:cs="Garamond"/>
                <w:highlight w:val="yellow"/>
                <w:lang w:eastAsia="ru-RU"/>
              </w:rPr>
              <w:t>(при проведении долгосрочного отбора на 2027 год – не ранее публикации СО</w:t>
            </w:r>
            <w:r w:rsidRPr="00987681">
              <w:rPr>
                <w:rFonts w:ascii="Garamond" w:eastAsia="Batang" w:hAnsi="Garamond" w:cs="Garamond"/>
                <w:highlight w:val="yellow"/>
                <w:lang w:eastAsia="ar-SA"/>
              </w:rPr>
              <w:t xml:space="preserve"> </w:t>
            </w:r>
            <w:r w:rsidRPr="00987681">
              <w:rPr>
                <w:rFonts w:ascii="Garamond" w:eastAsia="Times New Roman" w:hAnsi="Garamond" w:cs="Garamond"/>
                <w:highlight w:val="yellow"/>
                <w:lang w:eastAsia="ru-RU"/>
              </w:rPr>
              <w:t>информации для целей проведения отбора ресурса по управлению изменением режима потребления в соответствии с подпунктом «ж» п. 2.2.2 настоящего Регламента в числовом выражении или не ранее публикации СО результатов долгосрочного конкурентного отбора мощности на 2027 год, в зависимости от того, какая из дат наступит ранее, и не позднее 10 (десятого) рабочего дня, предшествующего дате начала срока подачи (приема) заявок на отбор)</w:t>
            </w:r>
            <w:r w:rsidRPr="00636EDD">
              <w:rPr>
                <w:rFonts w:ascii="Garamond" w:eastAsia="Garamond" w:hAnsi="Garamond" w:cs="Garamond"/>
                <w:lang w:eastAsia="ar-SA"/>
              </w:rPr>
              <w:t>.</w:t>
            </w:r>
          </w:p>
          <w:p w14:paraId="3A04EAE8" w14:textId="69EF872B" w:rsidR="00004E0C" w:rsidRPr="00636EDD" w:rsidRDefault="00004E0C" w:rsidP="00004E0C">
            <w:pPr>
              <w:widowControl w:val="0"/>
              <w:tabs>
                <w:tab w:val="left" w:pos="851"/>
              </w:tabs>
              <w:suppressAutoHyphens/>
              <w:spacing w:before="120" w:after="120" w:line="240" w:lineRule="auto"/>
              <w:ind w:firstLine="567"/>
              <w:jc w:val="both"/>
              <w:outlineLvl w:val="0"/>
              <w:rPr>
                <w:rFonts w:ascii="Garamond" w:eastAsia="Times New Roman" w:hAnsi="Garamond" w:cs="Garamond"/>
                <w:lang w:eastAsia="ru-RU"/>
              </w:rPr>
            </w:pPr>
            <w:r>
              <w:rPr>
                <w:rFonts w:ascii="Garamond" w:eastAsia="Garamond" w:hAnsi="Garamond" w:cs="Garamond"/>
                <w:lang w:eastAsia="ar-SA"/>
              </w:rPr>
              <w:t>...</w:t>
            </w:r>
          </w:p>
        </w:tc>
        <w:tc>
          <w:tcPr>
            <w:tcW w:w="6804" w:type="dxa"/>
          </w:tcPr>
          <w:p w14:paraId="49497458" w14:textId="6F37CEF6" w:rsidR="00004E0C" w:rsidRDefault="00004E0C" w:rsidP="00004E0C">
            <w:pPr>
              <w:widowControl w:val="0"/>
              <w:tabs>
                <w:tab w:val="left" w:pos="851"/>
              </w:tabs>
              <w:suppressAutoHyphens/>
              <w:spacing w:before="120" w:after="120" w:line="240" w:lineRule="auto"/>
              <w:ind w:firstLine="567"/>
              <w:jc w:val="both"/>
              <w:outlineLvl w:val="0"/>
              <w:rPr>
                <w:rFonts w:ascii="Garamond" w:eastAsia="Garamond" w:hAnsi="Garamond" w:cs="Garamond"/>
                <w:lang w:eastAsia="ar-SA"/>
              </w:rPr>
            </w:pPr>
            <w:r w:rsidRPr="00636EDD">
              <w:rPr>
                <w:rFonts w:ascii="Garamond" w:eastAsia="Garamond" w:hAnsi="Garamond" w:cs="Garamond"/>
                <w:lang w:eastAsia="ar-SA"/>
              </w:rPr>
              <w:t xml:space="preserve">Уведомление, указанное в п. 4.2.1.2 настоящего Регламента, и все документы, предусмотренные п. 4.2.1.3 настоящего Регламента, должны быть предоставлены не позднее 12 </w:t>
            </w:r>
            <w:r w:rsidRPr="00636EDD">
              <w:rPr>
                <w:rFonts w:ascii="Garamond" w:eastAsia="Batang" w:hAnsi="Garamond" w:cs="Garamond"/>
                <w:lang w:eastAsia="ar-SA"/>
              </w:rPr>
              <w:t>(двенадцатого) рабочего дня, предшествующего дате начала срока подачи (приема) заявок на отбор</w:t>
            </w:r>
            <w:r w:rsidRPr="00636EDD">
              <w:rPr>
                <w:rFonts w:ascii="Garamond" w:eastAsia="Garamond" w:hAnsi="Garamond" w:cs="Garamond"/>
                <w:lang w:eastAsia="ar-SA"/>
              </w:rPr>
              <w:t xml:space="preserve"> ресурса </w:t>
            </w:r>
            <w:r w:rsidRPr="00636EDD">
              <w:rPr>
                <w:rFonts w:ascii="Garamond" w:eastAsia="Times New Roman" w:hAnsi="Garamond" w:cs="Garamond"/>
                <w:lang w:eastAsia="ar-SA"/>
              </w:rPr>
              <w:t>по управлению изменением режима потребления</w:t>
            </w:r>
            <w:r w:rsidRPr="00636EDD">
              <w:rPr>
                <w:rFonts w:ascii="Garamond" w:eastAsia="Garamond" w:hAnsi="Garamond" w:cs="Garamond"/>
                <w:lang w:eastAsia="ar-SA"/>
              </w:rPr>
              <w:t>.</w:t>
            </w:r>
          </w:p>
          <w:p w14:paraId="69B4946E" w14:textId="22013920" w:rsidR="00004E0C" w:rsidRPr="00636EDD" w:rsidRDefault="00004E0C" w:rsidP="00004E0C">
            <w:pPr>
              <w:widowControl w:val="0"/>
              <w:tabs>
                <w:tab w:val="left" w:pos="851"/>
              </w:tabs>
              <w:suppressAutoHyphens/>
              <w:spacing w:before="120" w:after="120" w:line="240" w:lineRule="auto"/>
              <w:ind w:firstLine="567"/>
              <w:jc w:val="both"/>
              <w:outlineLvl w:val="0"/>
              <w:rPr>
                <w:rFonts w:ascii="Garamond" w:eastAsia="Times New Roman" w:hAnsi="Garamond" w:cs="Garamond"/>
                <w:lang w:eastAsia="ru-RU"/>
              </w:rPr>
            </w:pPr>
            <w:r>
              <w:rPr>
                <w:rFonts w:ascii="Garamond" w:eastAsia="Garamond" w:hAnsi="Garamond" w:cs="Garamond"/>
                <w:lang w:eastAsia="ar-SA"/>
              </w:rPr>
              <w:t>...</w:t>
            </w:r>
          </w:p>
        </w:tc>
      </w:tr>
      <w:tr w:rsidR="00004E0C" w:rsidRPr="0016305B" w14:paraId="2A9FCAF6" w14:textId="77777777" w:rsidTr="0095161C">
        <w:trPr>
          <w:trHeight w:val="435"/>
        </w:trPr>
        <w:tc>
          <w:tcPr>
            <w:tcW w:w="1129" w:type="dxa"/>
            <w:vAlign w:val="center"/>
          </w:tcPr>
          <w:p w14:paraId="3C62075B" w14:textId="0F9DD503"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4.2.2.1</w:t>
            </w:r>
          </w:p>
        </w:tc>
        <w:tc>
          <w:tcPr>
            <w:tcW w:w="6804" w:type="dxa"/>
          </w:tcPr>
          <w:p w14:paraId="72BA205F" w14:textId="77777777" w:rsidR="00004E0C" w:rsidRDefault="00004E0C" w:rsidP="00004E0C">
            <w:pPr>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t>...</w:t>
            </w:r>
          </w:p>
          <w:p w14:paraId="01F1963B" w14:textId="77777777" w:rsidR="00004E0C" w:rsidRPr="00636EDD" w:rsidRDefault="00004E0C" w:rsidP="00004E0C">
            <w:pPr>
              <w:suppressAutoHyphens/>
              <w:spacing w:before="120" w:after="120" w:line="240" w:lineRule="auto"/>
              <w:ind w:firstLine="567"/>
              <w:jc w:val="both"/>
              <w:rPr>
                <w:rFonts w:ascii="Garamond" w:eastAsia="Batang" w:hAnsi="Garamond" w:cs="Garamond"/>
                <w:lang w:eastAsia="ar-SA"/>
              </w:rPr>
            </w:pPr>
            <w:r w:rsidRPr="00636EDD">
              <w:rPr>
                <w:rFonts w:ascii="Garamond" w:eastAsia="Garamond" w:hAnsi="Garamond" w:cs="Garamond"/>
                <w:lang w:eastAsia="ar-SA"/>
              </w:rPr>
              <w:t xml:space="preserve">Предоставлением вышеуказанного обеспечения является выполнение в срок не позднее 12 </w:t>
            </w:r>
            <w:r w:rsidRPr="00636EDD">
              <w:rPr>
                <w:rFonts w:ascii="Garamond" w:eastAsia="Batang" w:hAnsi="Garamond" w:cs="Garamond"/>
                <w:lang w:eastAsia="ar-SA"/>
              </w:rPr>
              <w:t>(двенадцатого) рабочего дня, предшествующего дате начала срока подачи (приема) заявок на</w:t>
            </w:r>
            <w:r w:rsidRPr="00636EDD">
              <w:rPr>
                <w:rFonts w:ascii="Garamond" w:eastAsia="Garamond" w:hAnsi="Garamond" w:cs="Garamond"/>
                <w:lang w:eastAsia="ar-SA"/>
              </w:rPr>
              <w:t xml:space="preserve"> отбор </w:t>
            </w:r>
            <w:r w:rsidRPr="00636EDD">
              <w:rPr>
                <w:rFonts w:ascii="Garamond" w:eastAsia="Garamond" w:hAnsi="Garamond" w:cs="Garamond"/>
                <w:lang w:eastAsia="ar-SA"/>
              </w:rPr>
              <w:lastRenderedPageBreak/>
              <w:t xml:space="preserve">ресурса </w:t>
            </w:r>
            <w:r w:rsidRPr="00636EDD">
              <w:rPr>
                <w:rFonts w:ascii="Garamond" w:eastAsia="Times New Roman" w:hAnsi="Garamond" w:cs="Garamond"/>
                <w:lang w:eastAsia="ar-SA"/>
              </w:rPr>
              <w:t>по управлению изменением режима потребления</w:t>
            </w:r>
            <w:r w:rsidRPr="00636EDD">
              <w:rPr>
                <w:rFonts w:ascii="Garamond" w:eastAsia="Garamond" w:hAnsi="Garamond" w:cs="Garamond"/>
                <w:lang w:eastAsia="ar-SA"/>
              </w:rPr>
              <w:t xml:space="preserve"> </w:t>
            </w:r>
            <w:r w:rsidRPr="00636EDD">
              <w:rPr>
                <w:rFonts w:ascii="Garamond" w:eastAsia="Times New Roman" w:hAnsi="Garamond" w:cs="Garamond"/>
                <w:highlight w:val="yellow"/>
                <w:lang w:eastAsia="ru-RU"/>
              </w:rPr>
              <w:t>(при проведении долгосрочного отбора на 2027 год – не позднее 10 (десятого) рабочего дня, предшествующего дате</w:t>
            </w:r>
            <w:r w:rsidRPr="00636EDD" w:rsidDel="00A50E98">
              <w:rPr>
                <w:rFonts w:ascii="Garamond" w:eastAsia="Times New Roman" w:hAnsi="Garamond" w:cs="Garamond"/>
                <w:highlight w:val="yellow"/>
                <w:lang w:eastAsia="ru-RU"/>
              </w:rPr>
              <w:t xml:space="preserve"> </w:t>
            </w:r>
            <w:r w:rsidRPr="00636EDD">
              <w:rPr>
                <w:rFonts w:ascii="Garamond" w:eastAsia="Times New Roman" w:hAnsi="Garamond" w:cs="Garamond"/>
                <w:highlight w:val="yellow"/>
                <w:lang w:eastAsia="ru-RU"/>
              </w:rPr>
              <w:t>начала срока подачи (приема) заявок на отбор)</w:t>
            </w:r>
            <w:r w:rsidRPr="00636EDD">
              <w:rPr>
                <w:rFonts w:ascii="Garamond" w:eastAsia="Times New Roman" w:hAnsi="Garamond" w:cs="Garamond"/>
                <w:lang w:eastAsia="ru-RU"/>
              </w:rPr>
              <w:t xml:space="preserve"> </w:t>
            </w:r>
            <w:r w:rsidRPr="00636EDD">
              <w:rPr>
                <w:rFonts w:ascii="Garamond" w:eastAsia="Garamond" w:hAnsi="Garamond" w:cs="Garamond"/>
                <w:lang w:eastAsia="ar-SA"/>
              </w:rPr>
              <w:t>следующих действий:</w:t>
            </w:r>
          </w:p>
          <w:p w14:paraId="736F4660" w14:textId="77777777" w:rsidR="00004E0C" w:rsidRPr="005C23A3" w:rsidRDefault="00004E0C" w:rsidP="00004E0C">
            <w:pPr>
              <w:suppressAutoHyphens/>
              <w:spacing w:before="120" w:after="120" w:line="240" w:lineRule="auto"/>
              <w:ind w:firstLine="709"/>
              <w:jc w:val="both"/>
              <w:rPr>
                <w:rFonts w:ascii="Garamond" w:eastAsia="Batang" w:hAnsi="Garamond" w:cs="Garamond"/>
                <w:lang w:eastAsia="ar-SA"/>
              </w:rPr>
            </w:pPr>
            <w:r w:rsidRPr="005C23A3">
              <w:rPr>
                <w:rFonts w:ascii="Garamond" w:eastAsia="Garamond" w:hAnsi="Garamond" w:cs="Garamond"/>
                <w:lang w:eastAsia="ar-SA"/>
              </w:rPr>
              <w:t>–</w:t>
            </w:r>
            <w:r w:rsidRPr="005C23A3">
              <w:rPr>
                <w:rFonts w:ascii="Garamond" w:eastAsia="Batang" w:hAnsi="Garamond" w:cs="Garamond"/>
                <w:bCs/>
                <w:lang w:eastAsia="ar-SA"/>
              </w:rPr>
              <w:t xml:space="preserve"> субъектом оптового рынка </w:t>
            </w:r>
            <w:r w:rsidRPr="005C23A3">
              <w:rPr>
                <w:rFonts w:ascii="Garamond" w:eastAsia="Garamond" w:hAnsi="Garamond" w:cs="Garamond"/>
                <w:lang w:eastAsia="ar-SA"/>
              </w:rPr>
              <w:t xml:space="preserve">заключено Соглашение о порядке расчетов, связанных с уплатой штрафа </w:t>
            </w:r>
            <w:r w:rsidRPr="005C23A3">
              <w:rPr>
                <w:rFonts w:ascii="Garamond" w:eastAsia="Batang" w:hAnsi="Garamond" w:cs="Garamond"/>
                <w:bCs/>
                <w:lang w:eastAsia="ar-SA"/>
              </w:rPr>
              <w:t>/ денежной суммы</w:t>
            </w:r>
            <w:r w:rsidRPr="005C23A3">
              <w:rPr>
                <w:rFonts w:ascii="Garamond" w:eastAsia="Garamond" w:hAnsi="Garamond" w:cs="Garamond"/>
                <w:lang w:eastAsia="ar-SA"/>
              </w:rPr>
              <w:t xml:space="preserve"> по аккредитиву;</w:t>
            </w:r>
          </w:p>
          <w:p w14:paraId="0EEBBD26" w14:textId="77777777" w:rsidR="00004E0C" w:rsidRPr="005C23A3" w:rsidRDefault="00004E0C" w:rsidP="00004E0C">
            <w:pPr>
              <w:suppressAutoHyphens/>
              <w:spacing w:before="120" w:after="120" w:line="240" w:lineRule="auto"/>
              <w:ind w:firstLine="709"/>
              <w:jc w:val="both"/>
              <w:rPr>
                <w:rFonts w:ascii="Garamond" w:eastAsia="Garamond" w:hAnsi="Garamond" w:cs="Garamond"/>
                <w:lang w:eastAsia="ar-SA"/>
              </w:rPr>
            </w:pPr>
            <w:r w:rsidRPr="005C23A3">
              <w:rPr>
                <w:rFonts w:ascii="Garamond" w:eastAsia="Garamond" w:hAnsi="Garamond" w:cs="Garamond"/>
                <w:lang w:eastAsia="ar-SA"/>
              </w:rPr>
              <w:t xml:space="preserve">– ЦФР получено от банка получателя средств уведомление (извещение) об открытии аккредитива, соответствующего требованиям, указанным в п. 4.2.2.5 настоящего Регламента, на сумму необходимого обеспечения (определяется </w:t>
            </w:r>
            <w:r w:rsidRPr="005C23A3">
              <w:rPr>
                <w:rFonts w:ascii="Garamond" w:eastAsia="Batang" w:hAnsi="Garamond" w:cs="Garamond"/>
                <w:bCs/>
                <w:lang w:eastAsia="ar-SA"/>
              </w:rPr>
              <w:t xml:space="preserve">субъектом оптового рынка </w:t>
            </w:r>
            <w:r w:rsidRPr="005C23A3">
              <w:rPr>
                <w:rFonts w:ascii="Garamond" w:eastAsia="Garamond" w:hAnsi="Garamond" w:cs="Garamond"/>
                <w:lang w:eastAsia="ar-SA"/>
              </w:rPr>
              <w:t>в соответствии с п. 4.1 настоящего Регламента).</w:t>
            </w:r>
          </w:p>
          <w:p w14:paraId="17C10A4C" w14:textId="5454B7A2" w:rsidR="00004E0C" w:rsidRPr="005C23A3" w:rsidRDefault="00004E0C" w:rsidP="00004E0C">
            <w:pPr>
              <w:suppressAutoHyphens/>
              <w:spacing w:before="120" w:after="120" w:line="240" w:lineRule="auto"/>
              <w:ind w:firstLine="709"/>
              <w:jc w:val="both"/>
              <w:rPr>
                <w:rFonts w:ascii="Garamond" w:eastAsia="Garamond" w:hAnsi="Garamond" w:cs="Garamond"/>
                <w:lang w:eastAsia="ar-SA"/>
              </w:rPr>
            </w:pPr>
            <w:r w:rsidRPr="005C23A3">
              <w:rPr>
                <w:rFonts w:ascii="Garamond" w:eastAsia="Times New Roman" w:hAnsi="Garamond" w:cs="Garamond"/>
                <w:highlight w:val="yellow"/>
                <w:lang w:eastAsia="ru-RU"/>
              </w:rPr>
              <w:t>При проведении долгосрочного отбора на 2027 год предоставление обеспечения в виде штрафа / денежной суммы, оплата которых осуществляется по аккредитиву, производится с учетом особенностей, предусмотренных пунктом 4.2.2.4.1 настоящего Регламента.</w:t>
            </w:r>
          </w:p>
        </w:tc>
        <w:tc>
          <w:tcPr>
            <w:tcW w:w="6804" w:type="dxa"/>
          </w:tcPr>
          <w:p w14:paraId="14B11485" w14:textId="77777777" w:rsidR="00004E0C" w:rsidRDefault="00004E0C" w:rsidP="00004E0C">
            <w:pPr>
              <w:suppressAutoHyphens/>
              <w:spacing w:before="120" w:after="120" w:line="240" w:lineRule="auto"/>
              <w:ind w:firstLine="567"/>
              <w:jc w:val="both"/>
              <w:rPr>
                <w:rFonts w:ascii="Garamond" w:eastAsia="Batang" w:hAnsi="Garamond" w:cs="Garamond"/>
                <w:lang w:eastAsia="ar-SA"/>
              </w:rPr>
            </w:pPr>
            <w:r>
              <w:rPr>
                <w:rFonts w:ascii="Garamond" w:eastAsia="Batang" w:hAnsi="Garamond" w:cs="Garamond"/>
                <w:lang w:eastAsia="ar-SA"/>
              </w:rPr>
              <w:lastRenderedPageBreak/>
              <w:t>...</w:t>
            </w:r>
          </w:p>
          <w:p w14:paraId="686CFFF1" w14:textId="0B05900B" w:rsidR="00004E0C" w:rsidRDefault="00004E0C" w:rsidP="00004E0C">
            <w:pPr>
              <w:suppressAutoHyphens/>
              <w:spacing w:before="120" w:after="120" w:line="240" w:lineRule="auto"/>
              <w:ind w:firstLine="567"/>
              <w:jc w:val="both"/>
              <w:rPr>
                <w:rFonts w:ascii="Garamond" w:eastAsia="Garamond" w:hAnsi="Garamond" w:cs="Garamond"/>
                <w:lang w:eastAsia="ar-SA"/>
              </w:rPr>
            </w:pPr>
            <w:r w:rsidRPr="00636EDD">
              <w:rPr>
                <w:rFonts w:ascii="Garamond" w:eastAsia="Garamond" w:hAnsi="Garamond" w:cs="Garamond"/>
                <w:lang w:eastAsia="ar-SA"/>
              </w:rPr>
              <w:t xml:space="preserve">Предоставлением вышеуказанного обеспечения является выполнение в срок не позднее 12 </w:t>
            </w:r>
            <w:r w:rsidRPr="00636EDD">
              <w:rPr>
                <w:rFonts w:ascii="Garamond" w:eastAsia="Batang" w:hAnsi="Garamond" w:cs="Garamond"/>
                <w:lang w:eastAsia="ar-SA"/>
              </w:rPr>
              <w:t>(двенадцатого) рабочего дня, предшествующего дате начала срока подачи (приема) заявок на</w:t>
            </w:r>
            <w:r w:rsidRPr="00636EDD">
              <w:rPr>
                <w:rFonts w:ascii="Garamond" w:eastAsia="Garamond" w:hAnsi="Garamond" w:cs="Garamond"/>
                <w:lang w:eastAsia="ar-SA"/>
              </w:rPr>
              <w:t xml:space="preserve"> отбор </w:t>
            </w:r>
            <w:r w:rsidRPr="00636EDD">
              <w:rPr>
                <w:rFonts w:ascii="Garamond" w:eastAsia="Garamond" w:hAnsi="Garamond" w:cs="Garamond"/>
                <w:lang w:eastAsia="ar-SA"/>
              </w:rPr>
              <w:lastRenderedPageBreak/>
              <w:t xml:space="preserve">ресурса </w:t>
            </w:r>
            <w:r w:rsidRPr="00636EDD">
              <w:rPr>
                <w:rFonts w:ascii="Garamond" w:eastAsia="Times New Roman" w:hAnsi="Garamond" w:cs="Garamond"/>
                <w:lang w:eastAsia="ar-SA"/>
              </w:rPr>
              <w:t>по управлению изменением режима потребления</w:t>
            </w:r>
            <w:r w:rsidRPr="00636EDD">
              <w:rPr>
                <w:rFonts w:ascii="Garamond" w:eastAsia="Times New Roman" w:hAnsi="Garamond" w:cs="Garamond"/>
                <w:lang w:eastAsia="ru-RU"/>
              </w:rPr>
              <w:t xml:space="preserve"> </w:t>
            </w:r>
            <w:r w:rsidRPr="00636EDD">
              <w:rPr>
                <w:rFonts w:ascii="Garamond" w:eastAsia="Garamond" w:hAnsi="Garamond" w:cs="Garamond"/>
                <w:lang w:eastAsia="ar-SA"/>
              </w:rPr>
              <w:t>следующих действий:</w:t>
            </w:r>
          </w:p>
          <w:p w14:paraId="6F73B30F" w14:textId="77777777" w:rsidR="00793C79" w:rsidRPr="00636EDD" w:rsidRDefault="00793C79" w:rsidP="00004E0C">
            <w:pPr>
              <w:suppressAutoHyphens/>
              <w:spacing w:before="120" w:after="120" w:line="240" w:lineRule="auto"/>
              <w:ind w:firstLine="567"/>
              <w:jc w:val="both"/>
              <w:rPr>
                <w:rFonts w:ascii="Garamond" w:eastAsia="Batang" w:hAnsi="Garamond" w:cs="Garamond"/>
                <w:lang w:eastAsia="ar-SA"/>
              </w:rPr>
            </w:pPr>
          </w:p>
          <w:p w14:paraId="6C654F0F" w14:textId="77777777" w:rsidR="00004E0C" w:rsidRPr="005C23A3" w:rsidRDefault="00004E0C" w:rsidP="00004E0C">
            <w:pPr>
              <w:suppressAutoHyphens/>
              <w:spacing w:before="120" w:after="120" w:line="240" w:lineRule="auto"/>
              <w:ind w:firstLine="709"/>
              <w:jc w:val="both"/>
              <w:rPr>
                <w:rFonts w:ascii="Garamond" w:eastAsia="Batang" w:hAnsi="Garamond" w:cs="Garamond"/>
                <w:lang w:eastAsia="ar-SA"/>
              </w:rPr>
            </w:pPr>
            <w:r w:rsidRPr="005C23A3">
              <w:rPr>
                <w:rFonts w:ascii="Garamond" w:eastAsia="Garamond" w:hAnsi="Garamond" w:cs="Garamond"/>
                <w:lang w:eastAsia="ar-SA"/>
              </w:rPr>
              <w:t>–</w:t>
            </w:r>
            <w:r w:rsidRPr="005C23A3">
              <w:rPr>
                <w:rFonts w:ascii="Garamond" w:eastAsia="Batang" w:hAnsi="Garamond" w:cs="Garamond"/>
                <w:bCs/>
                <w:lang w:eastAsia="ar-SA"/>
              </w:rPr>
              <w:t xml:space="preserve"> субъектом оптового рынка </w:t>
            </w:r>
            <w:r w:rsidRPr="005C23A3">
              <w:rPr>
                <w:rFonts w:ascii="Garamond" w:eastAsia="Garamond" w:hAnsi="Garamond" w:cs="Garamond"/>
                <w:lang w:eastAsia="ar-SA"/>
              </w:rPr>
              <w:t xml:space="preserve">заключено Соглашение о порядке расчетов, связанных с уплатой штрафа </w:t>
            </w:r>
            <w:r w:rsidRPr="005C23A3">
              <w:rPr>
                <w:rFonts w:ascii="Garamond" w:eastAsia="Batang" w:hAnsi="Garamond" w:cs="Garamond"/>
                <w:bCs/>
                <w:lang w:eastAsia="ar-SA"/>
              </w:rPr>
              <w:t>/ денежной суммы</w:t>
            </w:r>
            <w:r w:rsidRPr="005C23A3">
              <w:rPr>
                <w:rFonts w:ascii="Garamond" w:eastAsia="Garamond" w:hAnsi="Garamond" w:cs="Garamond"/>
                <w:lang w:eastAsia="ar-SA"/>
              </w:rPr>
              <w:t xml:space="preserve"> по аккредитиву;</w:t>
            </w:r>
          </w:p>
          <w:p w14:paraId="0596DAE7" w14:textId="77777777" w:rsidR="00004E0C" w:rsidRPr="005C23A3" w:rsidRDefault="00004E0C" w:rsidP="00004E0C">
            <w:pPr>
              <w:suppressAutoHyphens/>
              <w:spacing w:before="120" w:after="120" w:line="240" w:lineRule="auto"/>
              <w:ind w:firstLine="709"/>
              <w:jc w:val="both"/>
              <w:rPr>
                <w:rFonts w:ascii="Garamond" w:eastAsia="Garamond" w:hAnsi="Garamond" w:cs="Garamond"/>
                <w:lang w:eastAsia="ar-SA"/>
              </w:rPr>
            </w:pPr>
            <w:r w:rsidRPr="005C23A3">
              <w:rPr>
                <w:rFonts w:ascii="Garamond" w:eastAsia="Garamond" w:hAnsi="Garamond" w:cs="Garamond"/>
                <w:lang w:eastAsia="ar-SA"/>
              </w:rPr>
              <w:t xml:space="preserve">– ЦФР получено от банка получателя средств уведомление (извещение) об открытии аккредитива, соответствующего требованиям, указанным в п. 4.2.2.5 настоящего Регламента, на сумму необходимого обеспечения (определяется </w:t>
            </w:r>
            <w:r w:rsidRPr="005C23A3">
              <w:rPr>
                <w:rFonts w:ascii="Garamond" w:eastAsia="Batang" w:hAnsi="Garamond" w:cs="Garamond"/>
                <w:bCs/>
                <w:lang w:eastAsia="ar-SA"/>
              </w:rPr>
              <w:t xml:space="preserve">субъектом оптового рынка </w:t>
            </w:r>
            <w:r w:rsidRPr="005C23A3">
              <w:rPr>
                <w:rFonts w:ascii="Garamond" w:eastAsia="Garamond" w:hAnsi="Garamond" w:cs="Garamond"/>
                <w:lang w:eastAsia="ar-SA"/>
              </w:rPr>
              <w:t>в соответствии с п. 4.1 настоящего Регламента).</w:t>
            </w:r>
          </w:p>
          <w:p w14:paraId="63B4D016" w14:textId="4ECEFC48" w:rsidR="00004E0C" w:rsidRPr="00D61D3C" w:rsidRDefault="00004E0C" w:rsidP="00004E0C">
            <w:pPr>
              <w:spacing w:after="0" w:line="240" w:lineRule="auto"/>
              <w:ind w:firstLine="594"/>
              <w:jc w:val="both"/>
              <w:rPr>
                <w:rFonts w:ascii="Garamond" w:eastAsia="Batang" w:hAnsi="Garamond" w:cs="Garamond"/>
                <w:lang w:eastAsia="ar-SA"/>
              </w:rPr>
            </w:pPr>
          </w:p>
        </w:tc>
      </w:tr>
      <w:tr w:rsidR="00004E0C" w:rsidRPr="0016305B" w14:paraId="5F2B6FAD" w14:textId="77777777" w:rsidTr="0095161C">
        <w:trPr>
          <w:trHeight w:val="435"/>
        </w:trPr>
        <w:tc>
          <w:tcPr>
            <w:tcW w:w="1129" w:type="dxa"/>
            <w:vAlign w:val="center"/>
          </w:tcPr>
          <w:p w14:paraId="0A6914B5" w14:textId="77777777" w:rsidR="00004E0C" w:rsidRPr="0016305B"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4.2.2.2</w:t>
            </w:r>
          </w:p>
        </w:tc>
        <w:tc>
          <w:tcPr>
            <w:tcW w:w="6804" w:type="dxa"/>
          </w:tcPr>
          <w:p w14:paraId="7C4C2AEF" w14:textId="77777777" w:rsidR="00004E0C" w:rsidRPr="00D61D3C" w:rsidRDefault="00004E0C" w:rsidP="00004E0C">
            <w:pPr>
              <w:suppressAutoHyphens/>
              <w:spacing w:before="120" w:after="120" w:line="240" w:lineRule="auto"/>
              <w:ind w:firstLine="567"/>
              <w:jc w:val="both"/>
              <w:rPr>
                <w:rFonts w:ascii="Garamond" w:eastAsia="Batang" w:hAnsi="Garamond" w:cs="Garamond"/>
                <w:bCs/>
                <w:lang w:eastAsia="ar-SA"/>
              </w:rPr>
            </w:pPr>
            <w:r w:rsidRPr="00D61D3C">
              <w:rPr>
                <w:rFonts w:ascii="Garamond" w:eastAsia="Batang" w:hAnsi="Garamond" w:cs="Garamond"/>
                <w:lang w:eastAsia="ar-SA"/>
              </w:rPr>
              <w:t xml:space="preserve">В целях подписания Соглашения о порядке расчетов, связанных с уплатой штрафа </w:t>
            </w:r>
            <w:r w:rsidRPr="00D61D3C">
              <w:rPr>
                <w:rFonts w:ascii="Garamond" w:eastAsia="Batang" w:hAnsi="Garamond" w:cs="Garamond"/>
                <w:bCs/>
                <w:lang w:eastAsia="ar-SA"/>
              </w:rPr>
              <w:t>/ денежной суммы</w:t>
            </w:r>
            <w:r w:rsidRPr="00D61D3C">
              <w:rPr>
                <w:rFonts w:ascii="Garamond" w:eastAsia="Batang" w:hAnsi="Garamond" w:cs="Garamond"/>
                <w:lang w:eastAsia="ar-SA"/>
              </w:rPr>
              <w:t xml:space="preserve"> по аккредитиву, </w:t>
            </w:r>
            <w:r w:rsidRPr="00D61D3C">
              <w:rPr>
                <w:rFonts w:ascii="Garamond" w:eastAsia="Batang" w:hAnsi="Garamond" w:cs="Garamond"/>
                <w:bCs/>
                <w:lang w:eastAsia="ar-SA"/>
              </w:rPr>
              <w:t>субъект оптового рынка</w:t>
            </w:r>
            <w:r w:rsidRPr="00D61D3C">
              <w:rPr>
                <w:rFonts w:ascii="Garamond" w:eastAsia="Batang" w:hAnsi="Garamond" w:cs="Garamond"/>
                <w:lang w:eastAsia="ar-SA"/>
              </w:rPr>
              <w:t xml:space="preserve">, намеренный принять участие в отборе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Batang" w:hAnsi="Garamond" w:cs="Garamond"/>
                <w:lang w:eastAsia="ar-SA"/>
              </w:rPr>
              <w:t xml:space="preserve">, не позднее 20 (двадцатого) рабочего дня, предшествующего дате </w:t>
            </w:r>
            <w:r w:rsidRPr="00D61D3C">
              <w:rPr>
                <w:rFonts w:ascii="Garamond" w:eastAsia="Times New Roman" w:hAnsi="Garamond" w:cs="Garamond"/>
                <w:lang w:eastAsia="ru-RU"/>
              </w:rPr>
              <w:t xml:space="preserve">начала срока подачи (приема) заявок на отбор ресурса по управлению изменением режима потребления </w:t>
            </w:r>
            <w:r w:rsidRPr="00987681">
              <w:rPr>
                <w:rFonts w:ascii="Garamond" w:eastAsia="Times New Roman" w:hAnsi="Garamond" w:cs="Garamond"/>
                <w:highlight w:val="yellow"/>
                <w:lang w:eastAsia="ru-RU"/>
              </w:rPr>
              <w:t>(при проведении долгосрочного отбора на 2027 год – не ранее публикации СО</w:t>
            </w:r>
            <w:r w:rsidRPr="00987681">
              <w:rPr>
                <w:rFonts w:ascii="Garamond" w:eastAsia="Batang" w:hAnsi="Garamond" w:cs="Garamond"/>
                <w:highlight w:val="yellow"/>
                <w:lang w:eastAsia="ar-SA"/>
              </w:rPr>
              <w:t xml:space="preserve"> </w:t>
            </w:r>
            <w:r w:rsidRPr="00987681">
              <w:rPr>
                <w:rFonts w:ascii="Garamond" w:eastAsia="Times New Roman" w:hAnsi="Garamond" w:cs="Garamond"/>
                <w:highlight w:val="yellow"/>
                <w:lang w:eastAsia="ru-RU"/>
              </w:rPr>
              <w:t>информации для целей проведения отбора ресурса по управлению изменением режима потребления в соответствии с подпунктом «ж» п. 2.2.2 настоящего Регламента в числовом выражении или не ранее публикации СО результатов долгосрочного конкурентного отбора мощности на 2027 год, в зависимости от того, какая из дат наступит ранее, и не позднее 18 (восемнадцатого) рабочего дня, предшествующего дате начала срока подачи (приема) заявок на отбор ресурса по управлению изменением режима потребления)</w:t>
            </w:r>
            <w:r w:rsidRPr="00D61D3C">
              <w:rPr>
                <w:rFonts w:ascii="Garamond" w:eastAsia="Batang" w:hAnsi="Garamond" w:cs="Garamond"/>
                <w:lang w:eastAsia="ar-SA"/>
              </w:rPr>
              <w:t xml:space="preserve"> должен направить в КО на бумажном носителе заявление о заключении Соглашения о порядке расчетов, связанных с уплатой штрафа </w:t>
            </w:r>
            <w:r w:rsidRPr="00D61D3C">
              <w:rPr>
                <w:rFonts w:ascii="Garamond" w:eastAsia="Batang" w:hAnsi="Garamond" w:cs="Garamond"/>
                <w:bCs/>
                <w:lang w:eastAsia="ar-SA"/>
              </w:rPr>
              <w:t>/ денежной суммы</w:t>
            </w:r>
            <w:r w:rsidRPr="00D61D3C">
              <w:rPr>
                <w:rFonts w:ascii="Garamond" w:eastAsia="Batang" w:hAnsi="Garamond" w:cs="Garamond"/>
                <w:lang w:eastAsia="ar-SA"/>
              </w:rPr>
              <w:t xml:space="preserve"> по аккредитиву </w:t>
            </w:r>
            <w:r w:rsidRPr="00D61D3C">
              <w:rPr>
                <w:rFonts w:ascii="Garamond" w:eastAsia="Batang" w:hAnsi="Garamond" w:cs="Garamond"/>
                <w:bCs/>
                <w:lang w:eastAsia="ar-SA"/>
              </w:rPr>
              <w:t>по форме приложения 5.6 к настоящему Регламенту (далее – заявление о заключении Соглашения).</w:t>
            </w:r>
          </w:p>
          <w:p w14:paraId="11180219" w14:textId="77777777" w:rsidR="00004E0C" w:rsidRPr="00D61D3C" w:rsidRDefault="00004E0C" w:rsidP="00004E0C">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lastRenderedPageBreak/>
              <w:t xml:space="preserve">Соглашения о порядке расчетов, связанных с уплатой штрафа </w:t>
            </w:r>
            <w:r w:rsidRPr="00D61D3C">
              <w:rPr>
                <w:rFonts w:ascii="Garamond" w:eastAsia="Batang" w:hAnsi="Garamond" w:cs="Garamond"/>
                <w:bCs/>
                <w:lang w:eastAsia="ar-SA"/>
              </w:rPr>
              <w:t>/ денежной суммы</w:t>
            </w:r>
            <w:r w:rsidRPr="00D61D3C">
              <w:rPr>
                <w:rFonts w:ascii="Garamond" w:eastAsia="Garamond" w:hAnsi="Garamond" w:cs="Garamond"/>
                <w:lang w:eastAsia="ar-SA"/>
              </w:rPr>
              <w:t xml:space="preserve"> по аккредитиву, заключаются КО не ранее публикации СО информации для целей проведения отбора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Garamond" w:hAnsi="Garamond" w:cs="Garamond"/>
                <w:lang w:eastAsia="ar-SA"/>
              </w:rPr>
              <w:t xml:space="preserve"> в соответствии с п. 2.2.1 настоящего Регламента </w:t>
            </w:r>
            <w:r w:rsidRPr="00987681">
              <w:rPr>
                <w:rFonts w:ascii="Garamond" w:eastAsia="Garamond" w:hAnsi="Garamond" w:cs="Garamond"/>
                <w:highlight w:val="yellow"/>
                <w:lang w:eastAsia="ar-SA"/>
              </w:rPr>
              <w:t>(для отбора на 4 квартал 2024 года – не ранее 1 августа 2024 года)</w:t>
            </w:r>
            <w:r w:rsidRPr="00D61D3C">
              <w:rPr>
                <w:rFonts w:ascii="Garamond" w:eastAsia="Garamond" w:hAnsi="Garamond" w:cs="Garamond"/>
                <w:lang w:eastAsia="ar-SA"/>
              </w:rPr>
              <w:t xml:space="preserve"> и не позднее 15 </w:t>
            </w:r>
            <w:r w:rsidRPr="00D61D3C">
              <w:rPr>
                <w:rFonts w:ascii="Garamond" w:eastAsia="Batang" w:hAnsi="Garamond" w:cs="Garamond"/>
                <w:lang w:eastAsia="ar-SA"/>
              </w:rPr>
              <w:t>(пятнадцатого) рабочего дня, предшествующего дате начала срока подачи (приема) заявок на</w:t>
            </w:r>
            <w:r w:rsidRPr="00D61D3C">
              <w:rPr>
                <w:rFonts w:ascii="Garamond" w:eastAsia="Garamond" w:hAnsi="Garamond" w:cs="Garamond"/>
                <w:lang w:eastAsia="ar-SA"/>
              </w:rPr>
              <w:t xml:space="preserve"> отбор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Garamond" w:hAnsi="Garamond" w:cs="Garamond"/>
                <w:lang w:eastAsia="ar-SA"/>
              </w:rPr>
              <w:t>.</w:t>
            </w:r>
          </w:p>
          <w:p w14:paraId="787DBF19" w14:textId="77777777" w:rsidR="00004E0C" w:rsidRPr="0016305B" w:rsidRDefault="00004E0C" w:rsidP="00004E0C">
            <w:pPr>
              <w:spacing w:after="0" w:line="240" w:lineRule="auto"/>
              <w:ind w:firstLine="594"/>
              <w:rPr>
                <w:rFonts w:ascii="Garamond" w:eastAsia="Times New Roman" w:hAnsi="Garamond"/>
                <w:szCs w:val="20"/>
              </w:rPr>
            </w:pPr>
            <w:r>
              <w:rPr>
                <w:rFonts w:ascii="Garamond" w:eastAsia="Times New Roman" w:hAnsi="Garamond"/>
                <w:szCs w:val="20"/>
              </w:rPr>
              <w:t>...</w:t>
            </w:r>
          </w:p>
        </w:tc>
        <w:tc>
          <w:tcPr>
            <w:tcW w:w="6804" w:type="dxa"/>
          </w:tcPr>
          <w:p w14:paraId="0B192177" w14:textId="658B139D" w:rsidR="00004E0C" w:rsidRDefault="00004E0C" w:rsidP="00004E0C">
            <w:pPr>
              <w:suppressAutoHyphens/>
              <w:spacing w:before="120" w:after="120" w:line="240" w:lineRule="auto"/>
              <w:ind w:firstLine="567"/>
              <w:jc w:val="both"/>
              <w:rPr>
                <w:rFonts w:ascii="Garamond" w:eastAsia="Batang" w:hAnsi="Garamond" w:cs="Garamond"/>
                <w:bCs/>
                <w:lang w:eastAsia="ar-SA"/>
              </w:rPr>
            </w:pPr>
            <w:r w:rsidRPr="00D61D3C">
              <w:rPr>
                <w:rFonts w:ascii="Garamond" w:eastAsia="Batang" w:hAnsi="Garamond" w:cs="Garamond"/>
                <w:lang w:eastAsia="ar-SA"/>
              </w:rPr>
              <w:lastRenderedPageBreak/>
              <w:t xml:space="preserve">В целях подписания Соглашения о порядке расчетов, связанных с уплатой штрафа </w:t>
            </w:r>
            <w:r w:rsidRPr="00D61D3C">
              <w:rPr>
                <w:rFonts w:ascii="Garamond" w:eastAsia="Batang" w:hAnsi="Garamond" w:cs="Garamond"/>
                <w:bCs/>
                <w:lang w:eastAsia="ar-SA"/>
              </w:rPr>
              <w:t>/ денежной суммы</w:t>
            </w:r>
            <w:r w:rsidRPr="00D61D3C">
              <w:rPr>
                <w:rFonts w:ascii="Garamond" w:eastAsia="Batang" w:hAnsi="Garamond" w:cs="Garamond"/>
                <w:lang w:eastAsia="ar-SA"/>
              </w:rPr>
              <w:t xml:space="preserve"> по аккредитиву, </w:t>
            </w:r>
            <w:r w:rsidRPr="00D61D3C">
              <w:rPr>
                <w:rFonts w:ascii="Garamond" w:eastAsia="Batang" w:hAnsi="Garamond" w:cs="Garamond"/>
                <w:bCs/>
                <w:lang w:eastAsia="ar-SA"/>
              </w:rPr>
              <w:t>субъект оптового рынка</w:t>
            </w:r>
            <w:r w:rsidRPr="00D61D3C">
              <w:rPr>
                <w:rFonts w:ascii="Garamond" w:eastAsia="Batang" w:hAnsi="Garamond" w:cs="Garamond"/>
                <w:lang w:eastAsia="ar-SA"/>
              </w:rPr>
              <w:t xml:space="preserve">, намеренный принять участие в отборе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Batang" w:hAnsi="Garamond" w:cs="Garamond"/>
                <w:lang w:eastAsia="ar-SA"/>
              </w:rPr>
              <w:t xml:space="preserve">, не позднее 20 (двадцатого) рабочего дня, предшествующего дате </w:t>
            </w:r>
            <w:r w:rsidRPr="00D61D3C">
              <w:rPr>
                <w:rFonts w:ascii="Garamond" w:eastAsia="Times New Roman" w:hAnsi="Garamond" w:cs="Garamond"/>
                <w:lang w:eastAsia="ru-RU"/>
              </w:rPr>
              <w:t>начала срока подачи (приема) заявок на отбор ресурса по управлению изменением режима потребления</w:t>
            </w:r>
            <w:r w:rsidRPr="00D61D3C">
              <w:rPr>
                <w:rFonts w:ascii="Garamond" w:eastAsia="Batang" w:hAnsi="Garamond" w:cs="Garamond"/>
                <w:lang w:eastAsia="ar-SA"/>
              </w:rPr>
              <w:t xml:space="preserve"> должен направить в КО на бумажном носителе заявление о заключении Соглашения о порядке расчетов, связанных с уплатой штрафа </w:t>
            </w:r>
            <w:r w:rsidRPr="00D61D3C">
              <w:rPr>
                <w:rFonts w:ascii="Garamond" w:eastAsia="Batang" w:hAnsi="Garamond" w:cs="Garamond"/>
                <w:bCs/>
                <w:lang w:eastAsia="ar-SA"/>
              </w:rPr>
              <w:t>/ денежной суммы</w:t>
            </w:r>
            <w:r w:rsidRPr="00D61D3C">
              <w:rPr>
                <w:rFonts w:ascii="Garamond" w:eastAsia="Batang" w:hAnsi="Garamond" w:cs="Garamond"/>
                <w:lang w:eastAsia="ar-SA"/>
              </w:rPr>
              <w:t xml:space="preserve"> по аккредитиву </w:t>
            </w:r>
            <w:r w:rsidRPr="00D61D3C">
              <w:rPr>
                <w:rFonts w:ascii="Garamond" w:eastAsia="Batang" w:hAnsi="Garamond" w:cs="Garamond"/>
                <w:bCs/>
                <w:lang w:eastAsia="ar-SA"/>
              </w:rPr>
              <w:t>по форме приложения 5.6 к настоящему Регламенту (далее – заявление о заключении Соглашения).</w:t>
            </w:r>
          </w:p>
          <w:p w14:paraId="01C17027" w14:textId="67803424"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3C5D332D" w14:textId="4263DD9E"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0C39C680" w14:textId="7CA4C79D"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588AC1C1" w14:textId="7A9FA407"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5964998D" w14:textId="460B6CFB"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3F60C648" w14:textId="77777777" w:rsidR="00004E0C" w:rsidRPr="00D61D3C" w:rsidRDefault="00004E0C" w:rsidP="00004E0C">
            <w:pPr>
              <w:suppressAutoHyphens/>
              <w:spacing w:before="120" w:after="120" w:line="240" w:lineRule="auto"/>
              <w:ind w:firstLine="567"/>
              <w:jc w:val="both"/>
              <w:rPr>
                <w:rFonts w:ascii="Garamond" w:eastAsia="Batang" w:hAnsi="Garamond" w:cs="Garamond"/>
                <w:bCs/>
                <w:lang w:eastAsia="ar-SA"/>
              </w:rPr>
            </w:pPr>
          </w:p>
          <w:p w14:paraId="5E257D9D" w14:textId="03280279" w:rsidR="00004E0C" w:rsidRPr="00D61D3C" w:rsidRDefault="00004E0C" w:rsidP="00004E0C">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lastRenderedPageBreak/>
              <w:t xml:space="preserve">Соглашения о порядке расчетов, связанных с уплатой штрафа </w:t>
            </w:r>
            <w:r w:rsidRPr="00D61D3C">
              <w:rPr>
                <w:rFonts w:ascii="Garamond" w:eastAsia="Batang" w:hAnsi="Garamond" w:cs="Garamond"/>
                <w:bCs/>
                <w:lang w:eastAsia="ar-SA"/>
              </w:rPr>
              <w:t>/ денежной суммы</w:t>
            </w:r>
            <w:r w:rsidRPr="00D61D3C">
              <w:rPr>
                <w:rFonts w:ascii="Garamond" w:eastAsia="Garamond" w:hAnsi="Garamond" w:cs="Garamond"/>
                <w:lang w:eastAsia="ar-SA"/>
              </w:rPr>
              <w:t xml:space="preserve"> по аккредитиву, заключаются КО не ранее публикации СО информации для целей проведения отбора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Garamond" w:hAnsi="Garamond" w:cs="Garamond"/>
                <w:lang w:eastAsia="ar-SA"/>
              </w:rPr>
              <w:t xml:space="preserve"> в соответствии с п. 2.2.1 настоящего Регламента и не позднее 15 </w:t>
            </w:r>
            <w:r w:rsidRPr="00D61D3C">
              <w:rPr>
                <w:rFonts w:ascii="Garamond" w:eastAsia="Batang" w:hAnsi="Garamond" w:cs="Garamond"/>
                <w:lang w:eastAsia="ar-SA"/>
              </w:rPr>
              <w:t>(пятнадцатого) рабочего дня, предшествующего дате начала срока подачи (приема) заявок на</w:t>
            </w:r>
            <w:r w:rsidRPr="00D61D3C">
              <w:rPr>
                <w:rFonts w:ascii="Garamond" w:eastAsia="Garamond" w:hAnsi="Garamond" w:cs="Garamond"/>
                <w:lang w:eastAsia="ar-SA"/>
              </w:rPr>
              <w:t xml:space="preserve"> отбор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Garamond" w:hAnsi="Garamond" w:cs="Garamond"/>
                <w:lang w:eastAsia="ar-SA"/>
              </w:rPr>
              <w:t>.</w:t>
            </w:r>
          </w:p>
          <w:p w14:paraId="53076E9D" w14:textId="77777777" w:rsidR="00004E0C" w:rsidRPr="0016305B" w:rsidRDefault="00004E0C" w:rsidP="00004E0C">
            <w:pPr>
              <w:spacing w:after="0" w:line="240" w:lineRule="auto"/>
              <w:ind w:firstLine="594"/>
              <w:rPr>
                <w:rFonts w:ascii="Garamond" w:eastAsia="Times New Roman" w:hAnsi="Garamond"/>
                <w:szCs w:val="20"/>
              </w:rPr>
            </w:pPr>
            <w:r>
              <w:rPr>
                <w:rFonts w:ascii="Garamond" w:eastAsia="Times New Roman" w:hAnsi="Garamond"/>
                <w:szCs w:val="20"/>
              </w:rPr>
              <w:t>...</w:t>
            </w:r>
          </w:p>
        </w:tc>
      </w:tr>
      <w:tr w:rsidR="00004E0C" w:rsidRPr="0016305B" w14:paraId="349BE3F6" w14:textId="77777777" w:rsidTr="0095161C">
        <w:trPr>
          <w:trHeight w:val="435"/>
        </w:trPr>
        <w:tc>
          <w:tcPr>
            <w:tcW w:w="1129" w:type="dxa"/>
            <w:vAlign w:val="center"/>
          </w:tcPr>
          <w:p w14:paraId="5E6DC09F" w14:textId="29501975"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4.2.2.4.1</w:t>
            </w:r>
          </w:p>
        </w:tc>
        <w:tc>
          <w:tcPr>
            <w:tcW w:w="6804" w:type="dxa"/>
          </w:tcPr>
          <w:p w14:paraId="59B6A31B" w14:textId="77777777" w:rsidR="00004E0C" w:rsidRPr="005C23A3" w:rsidRDefault="00004E0C" w:rsidP="00004E0C">
            <w:pPr>
              <w:suppressAutoHyphens/>
              <w:spacing w:before="120" w:after="120" w:line="240" w:lineRule="auto"/>
              <w:ind w:firstLine="567"/>
              <w:jc w:val="both"/>
              <w:rPr>
                <w:rFonts w:ascii="Garamond" w:eastAsia="Batang" w:hAnsi="Garamond" w:cs="Garamond"/>
                <w:lang w:eastAsia="ar-SA"/>
              </w:rPr>
            </w:pPr>
            <w:r w:rsidRPr="005C23A3">
              <w:rPr>
                <w:rFonts w:ascii="Garamond" w:eastAsia="Batang" w:hAnsi="Garamond" w:cs="Garamond"/>
                <w:bCs/>
                <w:lang w:eastAsia="ar-SA"/>
              </w:rPr>
              <w:t>Особенности предоставления аккредитива в целях обеспечения исполнения субъектом оптового рынка своих обязательств, возникающих по результатам долгосрочного отбора ресурса на 2027 год</w:t>
            </w:r>
            <w:r w:rsidRPr="005C23A3">
              <w:rPr>
                <w:rFonts w:ascii="Garamond" w:eastAsia="Batang" w:hAnsi="Garamond" w:cs="Garamond"/>
                <w:lang w:eastAsia="ar-SA"/>
              </w:rPr>
              <w:t xml:space="preserve"> </w:t>
            </w:r>
          </w:p>
          <w:p w14:paraId="4E9C2287" w14:textId="77777777" w:rsidR="00004E0C" w:rsidRPr="005C23A3" w:rsidRDefault="00004E0C" w:rsidP="00004E0C">
            <w:pPr>
              <w:suppressAutoHyphens/>
              <w:spacing w:before="120" w:after="120" w:line="240" w:lineRule="auto"/>
              <w:ind w:firstLine="567"/>
              <w:jc w:val="both"/>
              <w:rPr>
                <w:rFonts w:ascii="Garamond" w:eastAsia="Batang" w:hAnsi="Garamond" w:cs="Garamond"/>
                <w:lang w:eastAsia="ar-SA"/>
              </w:rPr>
            </w:pPr>
            <w:r w:rsidRPr="005C23A3">
              <w:rPr>
                <w:rFonts w:ascii="Garamond" w:eastAsia="Batang" w:hAnsi="Garamond" w:cs="Garamond"/>
                <w:lang w:eastAsia="ar-SA"/>
              </w:rPr>
              <w:t xml:space="preserve">Субъект оптового рынка – участник долгосрочного отбора ресурса по управлению изменением режима потребления на 2027 год предоставляет в ЦФР аккредитив </w:t>
            </w:r>
            <w:r w:rsidRPr="005C23A3">
              <w:rPr>
                <w:rFonts w:ascii="Garamond" w:eastAsia="Times New Roman" w:hAnsi="Garamond" w:cs="Garamond"/>
                <w:lang w:eastAsia="ru-RU"/>
              </w:rPr>
              <w:t>не позднее 10 (десятого) рабочего дня, предшествующего дате начала срока подачи (приема) заявок на отбор</w:t>
            </w:r>
            <w:r w:rsidRPr="005C23A3">
              <w:rPr>
                <w:rFonts w:ascii="Garamond" w:eastAsia="Batang" w:hAnsi="Garamond" w:cs="Garamond"/>
                <w:lang w:eastAsia="ar-SA"/>
              </w:rPr>
              <w:t>. В случае предоставления аккредитива позднее указанного срока, ЦФР направляет исполняющему банку через банк получателя средств по аккредитиву заявление об отказе от исполнения аккредитива.</w:t>
            </w:r>
          </w:p>
          <w:p w14:paraId="56E583C9" w14:textId="77777777" w:rsidR="00004E0C" w:rsidRPr="005C23A3" w:rsidRDefault="00004E0C" w:rsidP="00004E0C">
            <w:pPr>
              <w:suppressAutoHyphens/>
              <w:spacing w:before="120" w:after="120" w:line="240" w:lineRule="auto"/>
              <w:ind w:firstLine="567"/>
              <w:jc w:val="both"/>
              <w:rPr>
                <w:rFonts w:ascii="Garamond" w:eastAsia="Batang" w:hAnsi="Garamond" w:cs="Garamond"/>
                <w:lang w:eastAsia="ar-SA"/>
              </w:rPr>
            </w:pPr>
            <w:r w:rsidRPr="005C23A3">
              <w:rPr>
                <w:rFonts w:ascii="Garamond" w:eastAsia="Batang" w:hAnsi="Garamond" w:cs="Garamond"/>
                <w:lang w:eastAsia="ar-SA"/>
              </w:rPr>
              <w:t xml:space="preserve">ЦФР рассматривает предоставленный в указанные сроки аккредитив на соответствие требованиям, указанным в п. 4.2.2.3 настоящего Регламента, и, в случае выявления несоответствий, уведомляет субъекта оптового рынка – участника отбора о необходимости устранения выявленных замечаний. Аккредитив, скорректированный согласно замечаниям ЦФР, должен быть предоставлен в ЦФР не позднее </w:t>
            </w:r>
            <w:r w:rsidRPr="005C23A3">
              <w:rPr>
                <w:rFonts w:ascii="Garamond" w:eastAsia="Times New Roman" w:hAnsi="Garamond" w:cs="Garamond"/>
                <w:lang w:eastAsia="ru-RU"/>
              </w:rPr>
              <w:t>8 (восьмого) рабочего дня, предшествующего дате</w:t>
            </w:r>
            <w:r w:rsidRPr="005C23A3" w:rsidDel="002C15BA">
              <w:rPr>
                <w:rFonts w:ascii="Garamond" w:eastAsia="Batang" w:hAnsi="Garamond" w:cs="Garamond"/>
                <w:lang w:eastAsia="ar-SA"/>
              </w:rPr>
              <w:t xml:space="preserve"> </w:t>
            </w:r>
            <w:r w:rsidRPr="005C23A3">
              <w:rPr>
                <w:rFonts w:ascii="Garamond" w:eastAsia="Batang" w:hAnsi="Garamond" w:cs="Garamond"/>
                <w:lang w:eastAsia="ar-SA"/>
              </w:rPr>
              <w:t>начала срока подачи (приема) заявок на отбор. ЦФР принимает скорректированный аккредитив при условии устранения выявленных замечаний. В случае предоставления скорректированного аккредитива позднее указанного срока, ЦФР направляет исполняющему банку через банк получателя средств по аккредитиву заявление об отказе от исполнения аккредитива.</w:t>
            </w:r>
          </w:p>
          <w:p w14:paraId="3DFDA1B1" w14:textId="77777777" w:rsidR="00004E0C" w:rsidRPr="005C23A3" w:rsidRDefault="00004E0C" w:rsidP="00004E0C">
            <w:pPr>
              <w:suppressAutoHyphens/>
              <w:spacing w:before="120" w:after="120" w:line="240" w:lineRule="auto"/>
              <w:ind w:firstLine="567"/>
              <w:jc w:val="both"/>
              <w:rPr>
                <w:rFonts w:ascii="Garamond" w:eastAsia="Garamond" w:hAnsi="Garamond" w:cs="Garamond"/>
                <w:lang w:eastAsia="ar-SA"/>
              </w:rPr>
            </w:pPr>
            <w:r w:rsidRPr="005C23A3">
              <w:rPr>
                <w:rFonts w:ascii="Garamond" w:eastAsia="Garamond" w:hAnsi="Garamond" w:cs="Garamond"/>
                <w:lang w:eastAsia="ar-SA"/>
              </w:rPr>
              <w:t xml:space="preserve">ЦФР не позднее </w:t>
            </w:r>
            <w:r w:rsidRPr="005C23A3">
              <w:rPr>
                <w:rFonts w:ascii="Garamond" w:eastAsia="Times New Roman" w:hAnsi="Garamond" w:cs="Garamond"/>
                <w:lang w:eastAsia="ru-RU"/>
              </w:rPr>
              <w:t>6 (шестого) рабочего дня, предшествующего дате</w:t>
            </w:r>
            <w:r w:rsidRPr="005C23A3">
              <w:rPr>
                <w:rFonts w:ascii="Garamond" w:eastAsia="Batang" w:hAnsi="Garamond" w:cs="Garamond"/>
                <w:lang w:eastAsia="ar-SA"/>
              </w:rPr>
              <w:t xml:space="preserve"> начала срока подачи (приема) заявок на отбор,</w:t>
            </w:r>
            <w:r w:rsidRPr="005C23A3">
              <w:rPr>
                <w:rFonts w:ascii="Garamond" w:eastAsia="Garamond" w:hAnsi="Garamond" w:cs="Garamond"/>
                <w:lang w:eastAsia="ar-SA"/>
              </w:rPr>
              <w:t xml:space="preserve"> направляет в КО Реестр аккредитивов, уведомление об открытии которых получено ЦФР в соответствии с Соглашениями о порядке расчетов, связанных с уплатой штрафа </w:t>
            </w:r>
            <w:r w:rsidRPr="005C23A3">
              <w:rPr>
                <w:rFonts w:ascii="Garamond" w:eastAsia="Batang" w:hAnsi="Garamond" w:cs="Garamond"/>
                <w:bCs/>
                <w:lang w:eastAsia="ar-SA"/>
              </w:rPr>
              <w:t>/ денежной суммы</w:t>
            </w:r>
            <w:r w:rsidRPr="005C23A3">
              <w:rPr>
                <w:rFonts w:ascii="Garamond" w:eastAsia="Garamond" w:hAnsi="Garamond" w:cs="Garamond"/>
                <w:lang w:eastAsia="ar-SA"/>
              </w:rPr>
              <w:t xml:space="preserve"> по аккредитиву. Реестр направляется в </w:t>
            </w:r>
            <w:r w:rsidRPr="005C23A3">
              <w:rPr>
                <w:rFonts w:ascii="Garamond" w:eastAsia="Garamond" w:hAnsi="Garamond" w:cs="Garamond"/>
                <w:lang w:eastAsia="ar-SA"/>
              </w:rPr>
              <w:lastRenderedPageBreak/>
              <w:t>электронном виде с электронной подписью по форме приложения 5.8 к настоящему Регламенту.</w:t>
            </w:r>
          </w:p>
          <w:p w14:paraId="33838C53" w14:textId="58E6F0BF" w:rsidR="00004E0C" w:rsidRPr="00D61D3C" w:rsidRDefault="00004E0C" w:rsidP="00004E0C">
            <w:pPr>
              <w:suppressAutoHyphens/>
              <w:spacing w:before="120" w:after="120" w:line="240" w:lineRule="auto"/>
              <w:ind w:firstLine="567"/>
              <w:jc w:val="both"/>
              <w:rPr>
                <w:rFonts w:ascii="Garamond" w:eastAsia="Batang" w:hAnsi="Garamond" w:cs="Garamond"/>
                <w:lang w:eastAsia="ar-SA"/>
              </w:rPr>
            </w:pPr>
            <w:r w:rsidRPr="005C23A3">
              <w:rPr>
                <w:rFonts w:ascii="Garamond" w:eastAsia="Batang" w:hAnsi="Garamond" w:cs="Garamond"/>
                <w:lang w:eastAsia="ar-SA"/>
              </w:rPr>
              <w:t xml:space="preserve">Если ЦФР не был принят ни один аккредитив в целях участия в долгосрочном отборе ресурса </w:t>
            </w:r>
            <w:r w:rsidRPr="005C23A3">
              <w:rPr>
                <w:rFonts w:ascii="Garamond" w:eastAsia="Times New Roman" w:hAnsi="Garamond" w:cs="Garamond"/>
                <w:lang w:eastAsia="ar-SA"/>
              </w:rPr>
              <w:t>по управлению изменением режима потребления на 2027 год</w:t>
            </w:r>
            <w:r w:rsidRPr="005C23A3">
              <w:rPr>
                <w:rFonts w:ascii="Garamond" w:eastAsia="Batang" w:hAnsi="Garamond" w:cs="Garamond"/>
                <w:lang w:eastAsia="ar-SA"/>
              </w:rPr>
              <w:t xml:space="preserve">, то ЦФР </w:t>
            </w:r>
            <w:r w:rsidRPr="005C23A3">
              <w:rPr>
                <w:rFonts w:ascii="Garamond" w:eastAsia="Garamond" w:hAnsi="Garamond" w:cs="Garamond"/>
                <w:lang w:eastAsia="ar-SA"/>
              </w:rPr>
              <w:t xml:space="preserve">не позднее </w:t>
            </w:r>
            <w:r w:rsidRPr="005C23A3">
              <w:rPr>
                <w:rFonts w:ascii="Garamond" w:eastAsia="Times New Roman" w:hAnsi="Garamond" w:cs="Garamond"/>
                <w:lang w:eastAsia="ru-RU"/>
              </w:rPr>
              <w:t>6 (шестого) рабочего дня, предшествующего дате</w:t>
            </w:r>
            <w:r w:rsidRPr="005C23A3" w:rsidDel="00A968D0">
              <w:rPr>
                <w:rFonts w:ascii="Garamond" w:eastAsia="Batang" w:hAnsi="Garamond" w:cs="Garamond"/>
                <w:lang w:eastAsia="ar-SA"/>
              </w:rPr>
              <w:t xml:space="preserve"> </w:t>
            </w:r>
            <w:r w:rsidRPr="005C23A3">
              <w:rPr>
                <w:rFonts w:ascii="Garamond" w:eastAsia="Batang" w:hAnsi="Garamond" w:cs="Garamond"/>
                <w:lang w:eastAsia="ar-SA"/>
              </w:rPr>
              <w:t>начала срока подачи (приема) заявок на отбор, направляет на бумажном носителе в КО соответствующее уведомление.</w:t>
            </w:r>
          </w:p>
        </w:tc>
        <w:tc>
          <w:tcPr>
            <w:tcW w:w="6804" w:type="dxa"/>
          </w:tcPr>
          <w:p w14:paraId="58AB0998" w14:textId="299BC2A2" w:rsidR="00004E0C" w:rsidRPr="005C23A3" w:rsidRDefault="00004E0C" w:rsidP="00004E0C">
            <w:pPr>
              <w:suppressAutoHyphens/>
              <w:spacing w:before="120" w:after="120" w:line="240" w:lineRule="auto"/>
              <w:ind w:firstLine="567"/>
              <w:jc w:val="both"/>
              <w:rPr>
                <w:rFonts w:ascii="Garamond" w:eastAsia="Batang" w:hAnsi="Garamond" w:cs="Garamond"/>
                <w:b/>
                <w:lang w:eastAsia="ar-SA"/>
              </w:rPr>
            </w:pPr>
            <w:r w:rsidRPr="00987681">
              <w:rPr>
                <w:rFonts w:ascii="Garamond" w:eastAsia="Batang" w:hAnsi="Garamond" w:cs="Garamond"/>
                <w:b/>
                <w:highlight w:val="yellow"/>
                <w:lang w:eastAsia="ar-SA"/>
              </w:rPr>
              <w:lastRenderedPageBreak/>
              <w:t>Исключить пункт</w:t>
            </w:r>
          </w:p>
        </w:tc>
      </w:tr>
      <w:tr w:rsidR="00004E0C" w:rsidRPr="0016305B" w14:paraId="2C7CA52A" w14:textId="77777777" w:rsidTr="0095161C">
        <w:trPr>
          <w:trHeight w:val="435"/>
        </w:trPr>
        <w:tc>
          <w:tcPr>
            <w:tcW w:w="1129" w:type="dxa"/>
            <w:vAlign w:val="center"/>
          </w:tcPr>
          <w:p w14:paraId="5AFF94B1" w14:textId="5307EA22"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4.2.3.1</w:t>
            </w:r>
          </w:p>
        </w:tc>
        <w:tc>
          <w:tcPr>
            <w:tcW w:w="6804" w:type="dxa"/>
          </w:tcPr>
          <w:p w14:paraId="03E3C686" w14:textId="77777777" w:rsidR="00004E0C" w:rsidRDefault="00004E0C" w:rsidP="00004E0C">
            <w:pPr>
              <w:suppressAutoHyphens/>
              <w:spacing w:before="120" w:after="120" w:line="240" w:lineRule="auto"/>
              <w:ind w:firstLine="567"/>
              <w:jc w:val="both"/>
              <w:rPr>
                <w:rFonts w:ascii="Garamond" w:eastAsia="Batang" w:hAnsi="Garamond" w:cs="Garamond"/>
                <w:bCs/>
                <w:lang w:eastAsia="ar-SA"/>
              </w:rPr>
            </w:pPr>
            <w:r>
              <w:rPr>
                <w:rFonts w:ascii="Garamond" w:eastAsia="Batang" w:hAnsi="Garamond" w:cs="Garamond"/>
                <w:bCs/>
                <w:lang w:eastAsia="ar-SA"/>
              </w:rPr>
              <w:t>...</w:t>
            </w:r>
          </w:p>
          <w:p w14:paraId="0E068731" w14:textId="77777777" w:rsidR="00004E0C" w:rsidRPr="00F07210" w:rsidRDefault="00004E0C" w:rsidP="00004E0C">
            <w:pPr>
              <w:suppressAutoHyphens/>
              <w:spacing w:before="120" w:after="120" w:line="240" w:lineRule="auto"/>
              <w:ind w:firstLine="567"/>
              <w:jc w:val="both"/>
              <w:rPr>
                <w:rFonts w:ascii="Garamond" w:eastAsia="Batang" w:hAnsi="Garamond" w:cs="Garamond"/>
                <w:lang w:eastAsia="ar-SA"/>
              </w:rPr>
            </w:pPr>
            <w:r w:rsidRPr="00F07210">
              <w:rPr>
                <w:rFonts w:ascii="Garamond" w:eastAsia="Batang" w:hAnsi="Garamond" w:cs="Garamond"/>
                <w:lang w:eastAsia="ar-SA"/>
              </w:rPr>
              <w:t xml:space="preserve">Предоставлением вышеуказанного обеспечения является выполнение не позднее 12 (двенадцатого) рабочего дня </w:t>
            </w:r>
            <w:r w:rsidRPr="00F07210">
              <w:rPr>
                <w:rFonts w:ascii="Garamond" w:eastAsia="Batang" w:hAnsi="Garamond" w:cs="Garamond"/>
                <w:highlight w:val="yellow"/>
                <w:lang w:eastAsia="ar-SA"/>
              </w:rPr>
              <w:t>(</w:t>
            </w:r>
            <w:r w:rsidRPr="00F07210">
              <w:rPr>
                <w:rFonts w:ascii="Garamond" w:eastAsia="Times New Roman" w:hAnsi="Garamond" w:cs="Garamond"/>
                <w:highlight w:val="yellow"/>
                <w:lang w:eastAsia="ru-RU"/>
              </w:rPr>
              <w:t>для долгосрочного отбора на 2027 год – не позднее 10 (десятого) рабочего дня, предшествующего дате</w:t>
            </w:r>
            <w:r w:rsidRPr="00F07210" w:rsidDel="00A50E98">
              <w:rPr>
                <w:rFonts w:ascii="Garamond" w:eastAsia="Times New Roman" w:hAnsi="Garamond" w:cs="Garamond"/>
                <w:highlight w:val="yellow"/>
                <w:lang w:eastAsia="ru-RU"/>
              </w:rPr>
              <w:t xml:space="preserve"> </w:t>
            </w:r>
            <w:r w:rsidRPr="00F07210">
              <w:rPr>
                <w:rFonts w:ascii="Garamond" w:eastAsia="Times New Roman" w:hAnsi="Garamond" w:cs="Garamond"/>
                <w:highlight w:val="yellow"/>
                <w:lang w:eastAsia="ru-RU"/>
              </w:rPr>
              <w:t>начала срока подачи (приема) заявок на отбор)</w:t>
            </w:r>
            <w:r w:rsidRPr="00F07210">
              <w:rPr>
                <w:rFonts w:ascii="Garamond" w:eastAsia="Times New Roman" w:hAnsi="Garamond" w:cs="Garamond"/>
                <w:lang w:eastAsia="ru-RU"/>
              </w:rPr>
              <w:t xml:space="preserve">, </w:t>
            </w:r>
            <w:r w:rsidRPr="00F07210">
              <w:rPr>
                <w:rFonts w:ascii="Garamond" w:eastAsia="Batang" w:hAnsi="Garamond" w:cs="Garamond"/>
                <w:lang w:eastAsia="ar-SA"/>
              </w:rPr>
              <w:t xml:space="preserve">предшествующего дате начала срока подачи (приема) заявок на отбор ресурса </w:t>
            </w:r>
            <w:r w:rsidRPr="00F07210">
              <w:rPr>
                <w:rFonts w:ascii="Garamond" w:eastAsia="Times New Roman" w:hAnsi="Garamond" w:cs="Garamond"/>
                <w:lang w:eastAsia="ar-SA"/>
              </w:rPr>
              <w:t>по управлению изменением режима потребления</w:t>
            </w:r>
            <w:r w:rsidRPr="00F07210">
              <w:rPr>
                <w:rFonts w:ascii="Garamond" w:eastAsia="Batang" w:hAnsi="Garamond" w:cs="Garamond"/>
                <w:lang w:eastAsia="ar-SA"/>
              </w:rPr>
              <w:t xml:space="preserve"> следующих действий:</w:t>
            </w:r>
          </w:p>
          <w:p w14:paraId="2B7D08B7" w14:textId="77777777" w:rsidR="00004E0C" w:rsidRPr="00F07210" w:rsidRDefault="00004E0C" w:rsidP="00004E0C">
            <w:pPr>
              <w:suppressAutoHyphens/>
              <w:spacing w:before="120" w:after="120" w:line="240" w:lineRule="auto"/>
              <w:ind w:firstLine="567"/>
              <w:jc w:val="both"/>
              <w:rPr>
                <w:rFonts w:ascii="Garamond" w:eastAsia="Batang" w:hAnsi="Garamond" w:cs="Garamond"/>
                <w:lang w:eastAsia="ar-SA"/>
              </w:rPr>
            </w:pPr>
            <w:r w:rsidRPr="00F07210">
              <w:rPr>
                <w:rFonts w:ascii="Garamond" w:eastAsia="Times New Roman" w:hAnsi="Garamond" w:cs="Garamond"/>
                <w:lang w:eastAsia="ar-SA"/>
              </w:rPr>
              <w:t xml:space="preserve">– субъектом оптового рынка заключено </w:t>
            </w:r>
            <w:r w:rsidRPr="00F07210">
              <w:rPr>
                <w:rFonts w:ascii="Garamond" w:eastAsia="Batang" w:hAnsi="Garamond" w:cs="Garamond"/>
                <w:lang w:eastAsia="ar-SA"/>
              </w:rPr>
              <w:t>Соглашение о порядке расчетов по БГ</w:t>
            </w:r>
            <w:r w:rsidRPr="00F07210">
              <w:rPr>
                <w:rFonts w:ascii="Garamond" w:eastAsia="Times New Roman" w:hAnsi="Garamond" w:cs="Garamond"/>
                <w:lang w:eastAsia="ar-SA"/>
              </w:rPr>
              <w:t>;</w:t>
            </w:r>
          </w:p>
          <w:p w14:paraId="76C42ADF" w14:textId="77777777" w:rsidR="00004E0C" w:rsidRPr="00F07210" w:rsidRDefault="00004E0C" w:rsidP="00004E0C">
            <w:pPr>
              <w:suppressAutoHyphens/>
              <w:spacing w:before="120" w:after="120" w:line="240" w:lineRule="auto"/>
              <w:ind w:firstLine="567"/>
              <w:jc w:val="both"/>
              <w:rPr>
                <w:rFonts w:ascii="Garamond" w:eastAsia="Times New Roman" w:hAnsi="Garamond" w:cs="Garamond"/>
                <w:lang w:eastAsia="ar-SA"/>
              </w:rPr>
            </w:pPr>
            <w:r w:rsidRPr="00F07210">
              <w:rPr>
                <w:rFonts w:ascii="Garamond" w:eastAsia="Times New Roman" w:hAnsi="Garamond" w:cs="Garamond"/>
                <w:lang w:eastAsia="ar-SA"/>
              </w:rPr>
              <w:t xml:space="preserve">– ЦФР получена банковская гарантия, </w:t>
            </w:r>
            <w:r w:rsidRPr="00F07210">
              <w:rPr>
                <w:rFonts w:ascii="Garamond" w:eastAsia="Batang" w:hAnsi="Garamond" w:cs="Garamond"/>
                <w:lang w:eastAsia="ar-SA"/>
              </w:rPr>
              <w:t>соответствующая требованиям п. 4.2.3.3 настоящего Регламента</w:t>
            </w:r>
            <w:r w:rsidRPr="00F07210">
              <w:rPr>
                <w:rFonts w:ascii="Garamond" w:eastAsia="Times New Roman" w:hAnsi="Garamond" w:cs="Garamond"/>
                <w:lang w:eastAsia="ar-SA"/>
              </w:rPr>
              <w:t>.</w:t>
            </w:r>
          </w:p>
          <w:p w14:paraId="19F83334" w14:textId="6CFCC2C8" w:rsidR="00004E0C" w:rsidRPr="00F07210" w:rsidRDefault="00004E0C" w:rsidP="00004E0C">
            <w:pPr>
              <w:suppressAutoHyphens/>
              <w:spacing w:before="120" w:after="120" w:line="240" w:lineRule="auto"/>
              <w:ind w:firstLine="567"/>
              <w:jc w:val="both"/>
              <w:rPr>
                <w:rFonts w:ascii="Garamond" w:eastAsia="Times New Roman" w:hAnsi="Garamond" w:cs="Garamond"/>
                <w:lang w:eastAsia="ar-SA"/>
              </w:rPr>
            </w:pPr>
            <w:r w:rsidRPr="00F07210">
              <w:rPr>
                <w:rFonts w:ascii="Garamond" w:eastAsia="Times New Roman" w:hAnsi="Garamond" w:cs="Garamond"/>
                <w:highlight w:val="yellow"/>
                <w:lang w:eastAsia="ru-RU"/>
              </w:rPr>
              <w:t>При проведении долгосрочного отбора на 2027 год предоставление банковской гарантии, обеспечивающей исполнение обязательств по перечислению денежных средств в счет уплаты штрафов / денежной суммы, производится с учетом особенностей, предусмотренных пунктом 4.2.3.4.1 настоящего Регламента.</w:t>
            </w:r>
          </w:p>
        </w:tc>
        <w:tc>
          <w:tcPr>
            <w:tcW w:w="6804" w:type="dxa"/>
          </w:tcPr>
          <w:p w14:paraId="13907D62" w14:textId="77777777" w:rsidR="00004E0C" w:rsidRDefault="00004E0C" w:rsidP="00004E0C">
            <w:pPr>
              <w:suppressAutoHyphens/>
              <w:spacing w:before="120" w:after="120" w:line="240" w:lineRule="auto"/>
              <w:ind w:firstLine="567"/>
              <w:jc w:val="both"/>
              <w:rPr>
                <w:rFonts w:ascii="Garamond" w:eastAsia="Batang" w:hAnsi="Garamond" w:cs="Garamond"/>
                <w:bCs/>
                <w:lang w:eastAsia="ar-SA"/>
              </w:rPr>
            </w:pPr>
            <w:r>
              <w:rPr>
                <w:rFonts w:ascii="Garamond" w:eastAsia="Batang" w:hAnsi="Garamond" w:cs="Garamond"/>
                <w:bCs/>
                <w:lang w:eastAsia="ar-SA"/>
              </w:rPr>
              <w:t>...</w:t>
            </w:r>
          </w:p>
          <w:p w14:paraId="2926DEBC" w14:textId="522600DD" w:rsidR="00004E0C" w:rsidRPr="00F07210" w:rsidRDefault="00004E0C" w:rsidP="00004E0C">
            <w:pPr>
              <w:suppressAutoHyphens/>
              <w:spacing w:before="120" w:after="120" w:line="240" w:lineRule="auto"/>
              <w:ind w:firstLine="567"/>
              <w:jc w:val="both"/>
              <w:rPr>
                <w:rFonts w:ascii="Garamond" w:eastAsia="Batang" w:hAnsi="Garamond" w:cs="Garamond"/>
                <w:lang w:eastAsia="ar-SA"/>
              </w:rPr>
            </w:pPr>
            <w:r w:rsidRPr="00F07210">
              <w:rPr>
                <w:rFonts w:ascii="Garamond" w:eastAsia="Batang" w:hAnsi="Garamond" w:cs="Garamond"/>
                <w:lang w:eastAsia="ar-SA"/>
              </w:rPr>
              <w:t>Предоставлением вышеуказанного обеспечения является выполнение не позднее 12 (двенадцатого) рабочего дня</w:t>
            </w:r>
            <w:r w:rsidRPr="00F07210">
              <w:rPr>
                <w:rFonts w:ascii="Garamond" w:eastAsia="Times New Roman" w:hAnsi="Garamond" w:cs="Garamond"/>
                <w:lang w:eastAsia="ru-RU"/>
              </w:rPr>
              <w:t xml:space="preserve">, </w:t>
            </w:r>
            <w:r w:rsidRPr="00F07210">
              <w:rPr>
                <w:rFonts w:ascii="Garamond" w:eastAsia="Batang" w:hAnsi="Garamond" w:cs="Garamond"/>
                <w:lang w:eastAsia="ar-SA"/>
              </w:rPr>
              <w:t xml:space="preserve">предшествующего дате начала срока подачи (приема) заявок на отбор ресурса </w:t>
            </w:r>
            <w:r w:rsidRPr="00F07210">
              <w:rPr>
                <w:rFonts w:ascii="Garamond" w:eastAsia="Times New Roman" w:hAnsi="Garamond" w:cs="Garamond"/>
                <w:lang w:eastAsia="ar-SA"/>
              </w:rPr>
              <w:t>по управлению изменением режима потребления</w:t>
            </w:r>
            <w:r w:rsidRPr="00F07210">
              <w:rPr>
                <w:rFonts w:ascii="Garamond" w:eastAsia="Batang" w:hAnsi="Garamond" w:cs="Garamond"/>
                <w:lang w:eastAsia="ar-SA"/>
              </w:rPr>
              <w:t xml:space="preserve"> следующих действий:</w:t>
            </w:r>
          </w:p>
          <w:p w14:paraId="533BACBC" w14:textId="77777777" w:rsidR="00004E0C" w:rsidRPr="00F07210" w:rsidRDefault="00004E0C" w:rsidP="00004E0C">
            <w:pPr>
              <w:suppressAutoHyphens/>
              <w:spacing w:before="120" w:after="120" w:line="240" w:lineRule="auto"/>
              <w:ind w:firstLine="567"/>
              <w:jc w:val="both"/>
              <w:rPr>
                <w:rFonts w:ascii="Garamond" w:eastAsia="Batang" w:hAnsi="Garamond" w:cs="Garamond"/>
                <w:lang w:eastAsia="ar-SA"/>
              </w:rPr>
            </w:pPr>
            <w:r w:rsidRPr="00F07210">
              <w:rPr>
                <w:rFonts w:ascii="Garamond" w:eastAsia="Times New Roman" w:hAnsi="Garamond" w:cs="Garamond"/>
                <w:lang w:eastAsia="ar-SA"/>
              </w:rPr>
              <w:t xml:space="preserve">– субъектом оптового рынка заключено </w:t>
            </w:r>
            <w:r w:rsidRPr="00F07210">
              <w:rPr>
                <w:rFonts w:ascii="Garamond" w:eastAsia="Batang" w:hAnsi="Garamond" w:cs="Garamond"/>
                <w:lang w:eastAsia="ar-SA"/>
              </w:rPr>
              <w:t>Соглашение о порядке расчетов по БГ</w:t>
            </w:r>
            <w:r w:rsidRPr="00F07210">
              <w:rPr>
                <w:rFonts w:ascii="Garamond" w:eastAsia="Times New Roman" w:hAnsi="Garamond" w:cs="Garamond"/>
                <w:lang w:eastAsia="ar-SA"/>
              </w:rPr>
              <w:t>;</w:t>
            </w:r>
          </w:p>
          <w:p w14:paraId="335E8B5A" w14:textId="77777777" w:rsidR="00004E0C" w:rsidRPr="00F07210" w:rsidRDefault="00004E0C" w:rsidP="00004E0C">
            <w:pPr>
              <w:suppressAutoHyphens/>
              <w:spacing w:before="120" w:after="120" w:line="240" w:lineRule="auto"/>
              <w:ind w:firstLine="567"/>
              <w:jc w:val="both"/>
              <w:rPr>
                <w:rFonts w:ascii="Garamond" w:eastAsia="Times New Roman" w:hAnsi="Garamond" w:cs="Garamond"/>
                <w:lang w:eastAsia="ar-SA"/>
              </w:rPr>
            </w:pPr>
            <w:r w:rsidRPr="00F07210">
              <w:rPr>
                <w:rFonts w:ascii="Garamond" w:eastAsia="Times New Roman" w:hAnsi="Garamond" w:cs="Garamond"/>
                <w:lang w:eastAsia="ar-SA"/>
              </w:rPr>
              <w:t xml:space="preserve">– ЦФР получена банковская гарантия, </w:t>
            </w:r>
            <w:r w:rsidRPr="00F07210">
              <w:rPr>
                <w:rFonts w:ascii="Garamond" w:eastAsia="Batang" w:hAnsi="Garamond" w:cs="Garamond"/>
                <w:lang w:eastAsia="ar-SA"/>
              </w:rPr>
              <w:t>соответствующая требованиям п. 4.2.3.3 настоящего Регламента</w:t>
            </w:r>
            <w:r w:rsidRPr="00F07210">
              <w:rPr>
                <w:rFonts w:ascii="Garamond" w:eastAsia="Times New Roman" w:hAnsi="Garamond" w:cs="Garamond"/>
                <w:lang w:eastAsia="ar-SA"/>
              </w:rPr>
              <w:t>.</w:t>
            </w:r>
          </w:p>
          <w:p w14:paraId="61D110C1" w14:textId="36D63654" w:rsidR="00004E0C" w:rsidRPr="00987681" w:rsidRDefault="00004E0C" w:rsidP="00004E0C">
            <w:pPr>
              <w:suppressAutoHyphens/>
              <w:spacing w:before="120" w:after="120" w:line="240" w:lineRule="auto"/>
              <w:ind w:firstLine="567"/>
              <w:jc w:val="both"/>
              <w:rPr>
                <w:rFonts w:ascii="Garamond" w:eastAsia="Batang" w:hAnsi="Garamond" w:cs="Garamond"/>
                <w:b/>
                <w:highlight w:val="yellow"/>
                <w:lang w:eastAsia="ar-SA"/>
              </w:rPr>
            </w:pPr>
          </w:p>
        </w:tc>
      </w:tr>
      <w:tr w:rsidR="00004E0C" w:rsidRPr="0016305B" w14:paraId="44F33545" w14:textId="77777777" w:rsidTr="0095161C">
        <w:trPr>
          <w:trHeight w:val="435"/>
        </w:trPr>
        <w:tc>
          <w:tcPr>
            <w:tcW w:w="1129" w:type="dxa"/>
            <w:vAlign w:val="center"/>
          </w:tcPr>
          <w:p w14:paraId="2068163E" w14:textId="77777777" w:rsidR="00004E0C" w:rsidRPr="0016305B" w:rsidRDefault="00004E0C" w:rsidP="00004E0C">
            <w:pPr>
              <w:widowControl w:val="0"/>
              <w:spacing w:after="0" w:line="240" w:lineRule="auto"/>
              <w:jc w:val="center"/>
              <w:rPr>
                <w:rFonts w:ascii="Garamond" w:hAnsi="Garamond"/>
                <w:b/>
                <w:color w:val="000000"/>
              </w:rPr>
            </w:pPr>
            <w:r>
              <w:rPr>
                <w:rFonts w:ascii="Garamond" w:hAnsi="Garamond"/>
                <w:b/>
                <w:color w:val="000000"/>
              </w:rPr>
              <w:t>4.2.3.2</w:t>
            </w:r>
          </w:p>
        </w:tc>
        <w:tc>
          <w:tcPr>
            <w:tcW w:w="6804" w:type="dxa"/>
          </w:tcPr>
          <w:p w14:paraId="542A0C8F" w14:textId="77777777" w:rsidR="00004E0C" w:rsidRPr="00D61D3C" w:rsidRDefault="00004E0C" w:rsidP="00004E0C">
            <w:pPr>
              <w:suppressAutoHyphens/>
              <w:spacing w:before="120" w:after="120" w:line="240" w:lineRule="auto"/>
              <w:ind w:firstLine="567"/>
              <w:jc w:val="both"/>
              <w:rPr>
                <w:rFonts w:ascii="Garamond" w:eastAsia="Times New Roman" w:hAnsi="Garamond" w:cs="Garamond"/>
                <w:lang w:eastAsia="ar-SA"/>
              </w:rPr>
            </w:pPr>
            <w:r w:rsidRPr="00D61D3C">
              <w:rPr>
                <w:rFonts w:ascii="Garamond" w:eastAsia="Batang" w:hAnsi="Garamond" w:cs="Garamond"/>
                <w:lang w:eastAsia="ar-SA"/>
              </w:rPr>
              <w:t xml:space="preserve">В целях подписания Соглашения о порядке расчетов по БГ, </w:t>
            </w:r>
            <w:r w:rsidRPr="00D61D3C">
              <w:rPr>
                <w:rFonts w:ascii="Garamond" w:eastAsia="Batang" w:hAnsi="Garamond" w:cs="Garamond"/>
                <w:bCs/>
                <w:lang w:eastAsia="ar-SA"/>
              </w:rPr>
              <w:t>субъект оптового рынка</w:t>
            </w:r>
            <w:r w:rsidRPr="00D61D3C">
              <w:rPr>
                <w:rFonts w:ascii="Garamond" w:eastAsia="Batang" w:hAnsi="Garamond" w:cs="Garamond"/>
                <w:lang w:eastAsia="ar-SA"/>
              </w:rPr>
              <w:t xml:space="preserve">, намеренный принять участие в отборе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Batang" w:hAnsi="Garamond" w:cs="Garamond"/>
                <w:lang w:eastAsia="ar-SA"/>
              </w:rPr>
              <w:t xml:space="preserve">, не позднее 20 (двадцатого) рабочего дня, предшествующего дате </w:t>
            </w:r>
            <w:r w:rsidRPr="00D61D3C">
              <w:rPr>
                <w:rFonts w:ascii="Garamond" w:eastAsia="Times New Roman" w:hAnsi="Garamond" w:cs="Garamond"/>
                <w:lang w:eastAsia="ru-RU"/>
              </w:rPr>
              <w:t xml:space="preserve">начала срока подачи (приема) заявок на отбор ресурса по управлению изменением режима потребления </w:t>
            </w:r>
            <w:r w:rsidRPr="00987681">
              <w:rPr>
                <w:rFonts w:ascii="Garamond" w:eastAsia="Times New Roman" w:hAnsi="Garamond" w:cs="Garamond"/>
                <w:highlight w:val="yellow"/>
                <w:lang w:eastAsia="ru-RU"/>
              </w:rPr>
              <w:t>(при проведении долгосрочного отбора на 2027 год – не ранее публикации СО</w:t>
            </w:r>
            <w:r w:rsidRPr="00987681">
              <w:rPr>
                <w:rFonts w:ascii="Garamond" w:eastAsia="Batang" w:hAnsi="Garamond" w:cs="Garamond"/>
                <w:highlight w:val="yellow"/>
                <w:lang w:eastAsia="ar-SA"/>
              </w:rPr>
              <w:t xml:space="preserve"> </w:t>
            </w:r>
            <w:r w:rsidRPr="00987681">
              <w:rPr>
                <w:rFonts w:ascii="Garamond" w:eastAsia="Times New Roman" w:hAnsi="Garamond" w:cs="Garamond"/>
                <w:highlight w:val="yellow"/>
                <w:lang w:eastAsia="ru-RU"/>
              </w:rPr>
              <w:t xml:space="preserve">информации для целей проведения отбора ресурса по управлению изменением режима потребления в соответствии с подпунктом «ж» п. 2.2.2 настоящего Регламента в числовом выражении или не ранее публикации СО результатов долгосрочного конкурентного отбора мощности на 2027 год, в зависимости от того, какая из дат </w:t>
            </w:r>
            <w:r w:rsidRPr="00987681">
              <w:rPr>
                <w:rFonts w:ascii="Garamond" w:eastAsia="Times New Roman" w:hAnsi="Garamond" w:cs="Garamond"/>
                <w:highlight w:val="yellow"/>
                <w:lang w:eastAsia="ru-RU"/>
              </w:rPr>
              <w:lastRenderedPageBreak/>
              <w:t>наступит ранее, и не позднее 18 (восемнадцатого) рабочего дня, предшествующего дате начала срока подачи (приема) заявок на отбор ресурса по управлению изменением режима потребления)</w:t>
            </w:r>
            <w:r w:rsidRPr="00D61D3C">
              <w:rPr>
                <w:rFonts w:ascii="Garamond" w:eastAsia="Batang" w:hAnsi="Garamond" w:cs="Garamond"/>
                <w:lang w:eastAsia="ar-SA"/>
              </w:rPr>
              <w:t xml:space="preserve"> должен направить в КО на бумажном носителе заявление о заключении Соглашения о порядке расчетов по БГ </w:t>
            </w:r>
            <w:r w:rsidRPr="00D61D3C">
              <w:rPr>
                <w:rFonts w:ascii="Garamond" w:eastAsia="Batang" w:hAnsi="Garamond" w:cs="Garamond"/>
                <w:bCs/>
                <w:lang w:eastAsia="ar-SA"/>
              </w:rPr>
              <w:t>по форме приложения 5.10 к настоящему Регламенту (далее – заявление о заключении Соглашения).</w:t>
            </w:r>
          </w:p>
          <w:p w14:paraId="6C30A117" w14:textId="77777777" w:rsidR="00004E0C" w:rsidRPr="00D61D3C" w:rsidRDefault="00004E0C" w:rsidP="00004E0C">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t xml:space="preserve">Соглашения о порядке расчетов по БГ заключаются КО не ранее публикации СО информации для целей проведения отбора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Garamond" w:hAnsi="Garamond" w:cs="Garamond"/>
                <w:lang w:eastAsia="ar-SA"/>
              </w:rPr>
              <w:t xml:space="preserve"> в соответствии с п. 2.2.1 настоящего Регламента </w:t>
            </w:r>
            <w:r w:rsidRPr="00987681">
              <w:rPr>
                <w:rFonts w:ascii="Garamond" w:eastAsia="Garamond" w:hAnsi="Garamond" w:cs="Garamond"/>
                <w:highlight w:val="yellow"/>
                <w:lang w:eastAsia="ar-SA"/>
              </w:rPr>
              <w:t>(для отбора на 4 квартал 2024 года – не ранее 1 августа 2024 года)</w:t>
            </w:r>
            <w:r w:rsidRPr="00D61D3C">
              <w:rPr>
                <w:rFonts w:ascii="Garamond" w:eastAsia="Garamond" w:hAnsi="Garamond" w:cs="Garamond"/>
                <w:lang w:eastAsia="ar-SA"/>
              </w:rPr>
              <w:t xml:space="preserve"> и не позднее 15 </w:t>
            </w:r>
            <w:r w:rsidRPr="00D61D3C">
              <w:rPr>
                <w:rFonts w:ascii="Garamond" w:eastAsia="Batang" w:hAnsi="Garamond" w:cs="Garamond"/>
                <w:lang w:eastAsia="ar-SA"/>
              </w:rPr>
              <w:t>(пятнадцатого) рабочего дня, предшествующего дате</w:t>
            </w:r>
            <w:r w:rsidRPr="00D61D3C">
              <w:rPr>
                <w:rFonts w:ascii="Garamond" w:eastAsia="Garamond" w:hAnsi="Garamond" w:cs="Garamond"/>
                <w:lang w:eastAsia="ar-SA"/>
              </w:rPr>
              <w:t xml:space="preserve"> </w:t>
            </w:r>
            <w:r w:rsidRPr="00D61D3C">
              <w:rPr>
                <w:rFonts w:ascii="Garamond" w:eastAsia="Batang" w:hAnsi="Garamond" w:cs="Garamond"/>
                <w:lang w:eastAsia="ar-SA"/>
              </w:rPr>
              <w:t xml:space="preserve">начала срока подачи (приема) заявок на </w:t>
            </w:r>
            <w:r w:rsidRPr="00D61D3C">
              <w:rPr>
                <w:rFonts w:ascii="Garamond" w:eastAsia="Garamond" w:hAnsi="Garamond" w:cs="Garamond"/>
                <w:lang w:eastAsia="ar-SA"/>
              </w:rPr>
              <w:t>отбор.</w:t>
            </w:r>
          </w:p>
          <w:p w14:paraId="20A0D2B6" w14:textId="77777777" w:rsidR="00004E0C" w:rsidRPr="00D61D3C" w:rsidRDefault="00004E0C" w:rsidP="00004E0C">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t>Соглашения о порядке расчетов по БГ</w:t>
            </w:r>
            <w:r w:rsidRPr="00D61D3C">
              <w:rPr>
                <w:rFonts w:ascii="Garamond" w:eastAsia="Batang" w:hAnsi="Garamond" w:cs="Garamond"/>
                <w:lang w:eastAsia="ar-SA"/>
              </w:rPr>
              <w:t xml:space="preserve">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 (для отбора во второй ценовой зоне на периоды оказания услуг, относящиеся к 2025–2028 годам).</w:t>
            </w:r>
          </w:p>
          <w:p w14:paraId="7673B640" w14:textId="77777777" w:rsidR="00004E0C" w:rsidRPr="0016305B" w:rsidRDefault="00004E0C" w:rsidP="00004E0C">
            <w:pPr>
              <w:spacing w:after="0" w:line="240" w:lineRule="auto"/>
              <w:ind w:firstLine="594"/>
              <w:rPr>
                <w:rFonts w:ascii="Garamond" w:eastAsia="Times New Roman" w:hAnsi="Garamond"/>
                <w:szCs w:val="20"/>
              </w:rPr>
            </w:pPr>
            <w:r>
              <w:rPr>
                <w:rFonts w:ascii="Garamond" w:eastAsia="Times New Roman" w:hAnsi="Garamond"/>
                <w:szCs w:val="20"/>
              </w:rPr>
              <w:t>...</w:t>
            </w:r>
          </w:p>
        </w:tc>
        <w:tc>
          <w:tcPr>
            <w:tcW w:w="6804" w:type="dxa"/>
          </w:tcPr>
          <w:p w14:paraId="5023AE8F" w14:textId="5810A1AF" w:rsidR="00004E0C" w:rsidRDefault="00004E0C" w:rsidP="00004E0C">
            <w:pPr>
              <w:suppressAutoHyphens/>
              <w:spacing w:before="120" w:after="120" w:line="240" w:lineRule="auto"/>
              <w:ind w:firstLine="567"/>
              <w:jc w:val="both"/>
              <w:rPr>
                <w:rFonts w:ascii="Garamond" w:eastAsia="Batang" w:hAnsi="Garamond" w:cs="Garamond"/>
                <w:bCs/>
                <w:lang w:eastAsia="ar-SA"/>
              </w:rPr>
            </w:pPr>
            <w:r w:rsidRPr="00D61D3C">
              <w:rPr>
                <w:rFonts w:ascii="Garamond" w:eastAsia="Batang" w:hAnsi="Garamond" w:cs="Garamond"/>
                <w:lang w:eastAsia="ar-SA"/>
              </w:rPr>
              <w:lastRenderedPageBreak/>
              <w:t xml:space="preserve">В целях подписания Соглашения о порядке расчетов по БГ, </w:t>
            </w:r>
            <w:r w:rsidRPr="00D61D3C">
              <w:rPr>
                <w:rFonts w:ascii="Garamond" w:eastAsia="Batang" w:hAnsi="Garamond" w:cs="Garamond"/>
                <w:bCs/>
                <w:lang w:eastAsia="ar-SA"/>
              </w:rPr>
              <w:t>субъект оптового рынка</w:t>
            </w:r>
            <w:r w:rsidRPr="00D61D3C">
              <w:rPr>
                <w:rFonts w:ascii="Garamond" w:eastAsia="Batang" w:hAnsi="Garamond" w:cs="Garamond"/>
                <w:lang w:eastAsia="ar-SA"/>
              </w:rPr>
              <w:t xml:space="preserve">, намеренный принять участие в отборе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Batang" w:hAnsi="Garamond" w:cs="Garamond"/>
                <w:lang w:eastAsia="ar-SA"/>
              </w:rPr>
              <w:t xml:space="preserve">, не позднее 20 (двадцатого) рабочего дня, предшествующего дате </w:t>
            </w:r>
            <w:r w:rsidRPr="00D61D3C">
              <w:rPr>
                <w:rFonts w:ascii="Garamond" w:eastAsia="Times New Roman" w:hAnsi="Garamond" w:cs="Garamond"/>
                <w:lang w:eastAsia="ru-RU"/>
              </w:rPr>
              <w:t xml:space="preserve">начала срока подачи (приема) заявок на отбор ресурса по управлению изменением режима потребления </w:t>
            </w:r>
            <w:r w:rsidRPr="00D61D3C">
              <w:rPr>
                <w:rFonts w:ascii="Garamond" w:eastAsia="Batang" w:hAnsi="Garamond" w:cs="Garamond"/>
                <w:lang w:eastAsia="ar-SA"/>
              </w:rPr>
              <w:t xml:space="preserve">должен направить в КО на бумажном носителе заявление о заключении Соглашения о порядке расчетов по БГ </w:t>
            </w:r>
            <w:r w:rsidRPr="00D61D3C">
              <w:rPr>
                <w:rFonts w:ascii="Garamond" w:eastAsia="Batang" w:hAnsi="Garamond" w:cs="Garamond"/>
                <w:bCs/>
                <w:lang w:eastAsia="ar-SA"/>
              </w:rPr>
              <w:t>по форме приложения 5.10 к настоящему Регламенту (далее – заявление о заключении Соглашения).</w:t>
            </w:r>
          </w:p>
          <w:p w14:paraId="11179DAE" w14:textId="1AA05303"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139D6A57" w14:textId="04C9B706"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497F1E79" w14:textId="1BBCDEDC"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37BE5332" w14:textId="2E67DE9C" w:rsidR="00004E0C" w:rsidRDefault="00004E0C" w:rsidP="00004E0C">
            <w:pPr>
              <w:suppressAutoHyphens/>
              <w:spacing w:before="120" w:after="120" w:line="240" w:lineRule="auto"/>
              <w:ind w:firstLine="567"/>
              <w:jc w:val="both"/>
              <w:rPr>
                <w:rFonts w:ascii="Garamond" w:eastAsia="Batang" w:hAnsi="Garamond" w:cs="Garamond"/>
                <w:bCs/>
                <w:lang w:eastAsia="ar-SA"/>
              </w:rPr>
            </w:pPr>
          </w:p>
          <w:p w14:paraId="61D3C097" w14:textId="77777777" w:rsidR="00004E0C" w:rsidRPr="00D61D3C" w:rsidRDefault="00004E0C" w:rsidP="00004E0C">
            <w:pPr>
              <w:suppressAutoHyphens/>
              <w:spacing w:before="120" w:after="120" w:line="240" w:lineRule="auto"/>
              <w:ind w:firstLine="567"/>
              <w:jc w:val="both"/>
              <w:rPr>
                <w:rFonts w:ascii="Garamond" w:eastAsia="Times New Roman" w:hAnsi="Garamond" w:cs="Garamond"/>
                <w:lang w:eastAsia="ar-SA"/>
              </w:rPr>
            </w:pPr>
          </w:p>
          <w:p w14:paraId="03EC80CA" w14:textId="73EFCF82" w:rsidR="00004E0C" w:rsidRPr="00D61D3C" w:rsidRDefault="00004E0C" w:rsidP="00004E0C">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t xml:space="preserve">Соглашения о порядке расчетов по БГ заключаются КО не ранее публикации СО информации для целей проведения отбора ресурса </w:t>
            </w:r>
            <w:r w:rsidRPr="00D61D3C">
              <w:rPr>
                <w:rFonts w:ascii="Garamond" w:eastAsia="Times New Roman" w:hAnsi="Garamond" w:cs="Garamond"/>
                <w:lang w:eastAsia="ar-SA"/>
              </w:rPr>
              <w:t>по управлению изменением режима потребления</w:t>
            </w:r>
            <w:r w:rsidRPr="00D61D3C">
              <w:rPr>
                <w:rFonts w:ascii="Garamond" w:eastAsia="Garamond" w:hAnsi="Garamond" w:cs="Garamond"/>
                <w:lang w:eastAsia="ar-SA"/>
              </w:rPr>
              <w:t xml:space="preserve"> в соответствии с</w:t>
            </w:r>
            <w:r>
              <w:rPr>
                <w:rFonts w:ascii="Garamond" w:eastAsia="Garamond" w:hAnsi="Garamond" w:cs="Garamond"/>
                <w:lang w:eastAsia="ar-SA"/>
              </w:rPr>
              <w:t xml:space="preserve"> п. 2.2.1 настоящего Регламента</w:t>
            </w:r>
            <w:r w:rsidRPr="00D61D3C">
              <w:rPr>
                <w:rFonts w:ascii="Garamond" w:eastAsia="Garamond" w:hAnsi="Garamond" w:cs="Garamond"/>
                <w:lang w:eastAsia="ar-SA"/>
              </w:rPr>
              <w:t xml:space="preserve"> и не позднее 15 </w:t>
            </w:r>
            <w:r w:rsidRPr="00D61D3C">
              <w:rPr>
                <w:rFonts w:ascii="Garamond" w:eastAsia="Batang" w:hAnsi="Garamond" w:cs="Garamond"/>
                <w:lang w:eastAsia="ar-SA"/>
              </w:rPr>
              <w:t>(пятнадцатого) рабочего дня, предшествующего дате</w:t>
            </w:r>
            <w:r w:rsidRPr="00D61D3C">
              <w:rPr>
                <w:rFonts w:ascii="Garamond" w:eastAsia="Garamond" w:hAnsi="Garamond" w:cs="Garamond"/>
                <w:lang w:eastAsia="ar-SA"/>
              </w:rPr>
              <w:t xml:space="preserve"> </w:t>
            </w:r>
            <w:r w:rsidRPr="00D61D3C">
              <w:rPr>
                <w:rFonts w:ascii="Garamond" w:eastAsia="Batang" w:hAnsi="Garamond" w:cs="Garamond"/>
                <w:lang w:eastAsia="ar-SA"/>
              </w:rPr>
              <w:t xml:space="preserve">начала срока подачи (приема) заявок на </w:t>
            </w:r>
            <w:r w:rsidRPr="00D61D3C">
              <w:rPr>
                <w:rFonts w:ascii="Garamond" w:eastAsia="Garamond" w:hAnsi="Garamond" w:cs="Garamond"/>
                <w:lang w:eastAsia="ar-SA"/>
              </w:rPr>
              <w:t>отбор.</w:t>
            </w:r>
          </w:p>
          <w:p w14:paraId="23157AE2" w14:textId="77777777" w:rsidR="00004E0C" w:rsidRDefault="00004E0C" w:rsidP="00004E0C">
            <w:pPr>
              <w:suppressAutoHyphens/>
              <w:spacing w:before="120" w:after="120" w:line="240" w:lineRule="auto"/>
              <w:ind w:firstLine="567"/>
              <w:jc w:val="both"/>
              <w:rPr>
                <w:rFonts w:ascii="Garamond" w:eastAsia="Batang" w:hAnsi="Garamond" w:cs="Garamond"/>
                <w:lang w:eastAsia="ar-SA"/>
              </w:rPr>
            </w:pPr>
            <w:r w:rsidRPr="00D61D3C">
              <w:rPr>
                <w:rFonts w:ascii="Garamond" w:eastAsia="Garamond" w:hAnsi="Garamond" w:cs="Garamond"/>
                <w:lang w:eastAsia="ar-SA"/>
              </w:rPr>
              <w:t>Соглашения о порядке расчетов по БГ</w:t>
            </w:r>
            <w:r w:rsidRPr="00D61D3C">
              <w:rPr>
                <w:rFonts w:ascii="Garamond" w:eastAsia="Batang" w:hAnsi="Garamond" w:cs="Garamond"/>
                <w:lang w:eastAsia="ar-SA"/>
              </w:rPr>
              <w:t xml:space="preserve">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 (для отбора во второй ценовой зоне на периоды оказания услуг, относящиеся к 2025–2028 годам).</w:t>
            </w:r>
          </w:p>
          <w:p w14:paraId="1264ED60" w14:textId="77777777" w:rsidR="00004E0C" w:rsidRPr="0016305B" w:rsidRDefault="00004E0C" w:rsidP="00004E0C">
            <w:pPr>
              <w:spacing w:after="0" w:line="240" w:lineRule="auto"/>
              <w:ind w:firstLine="594"/>
              <w:rPr>
                <w:rFonts w:ascii="Garamond" w:eastAsia="Times New Roman" w:hAnsi="Garamond"/>
                <w:szCs w:val="20"/>
              </w:rPr>
            </w:pPr>
            <w:r>
              <w:rPr>
                <w:rFonts w:ascii="Garamond" w:eastAsia="Times New Roman" w:hAnsi="Garamond"/>
                <w:szCs w:val="20"/>
              </w:rPr>
              <w:t>...</w:t>
            </w:r>
          </w:p>
        </w:tc>
      </w:tr>
      <w:tr w:rsidR="00004E0C" w:rsidRPr="0016305B" w14:paraId="51DC7955" w14:textId="77777777" w:rsidTr="0095161C">
        <w:trPr>
          <w:trHeight w:val="435"/>
        </w:trPr>
        <w:tc>
          <w:tcPr>
            <w:tcW w:w="1129" w:type="dxa"/>
            <w:vAlign w:val="center"/>
          </w:tcPr>
          <w:p w14:paraId="3056C168" w14:textId="56CFF1FE"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4.2.3.4.1</w:t>
            </w:r>
          </w:p>
        </w:tc>
        <w:tc>
          <w:tcPr>
            <w:tcW w:w="6804" w:type="dxa"/>
          </w:tcPr>
          <w:p w14:paraId="5708D1DE" w14:textId="77777777" w:rsidR="00004E0C" w:rsidRPr="007E648E" w:rsidRDefault="00004E0C" w:rsidP="00004E0C">
            <w:pPr>
              <w:suppressAutoHyphens/>
              <w:spacing w:before="120" w:after="120" w:line="240" w:lineRule="auto"/>
              <w:ind w:firstLine="567"/>
              <w:jc w:val="both"/>
              <w:rPr>
                <w:rFonts w:ascii="Garamond" w:eastAsia="Batang" w:hAnsi="Garamond" w:cs="Garamond"/>
                <w:bCs/>
                <w:lang w:eastAsia="ar-SA"/>
              </w:rPr>
            </w:pPr>
            <w:r w:rsidRPr="007E648E">
              <w:rPr>
                <w:rFonts w:ascii="Garamond" w:eastAsia="Batang" w:hAnsi="Garamond" w:cs="Garamond"/>
                <w:bCs/>
                <w:lang w:eastAsia="ar-SA"/>
              </w:rPr>
              <w:t>Особенности предоставления банковской гарантии в целях обеспечения исполнения субъектом оптового рынка своих обязательств, возникающих по результатам долгосрочного отбора ресурса на 2027 год</w:t>
            </w:r>
          </w:p>
          <w:p w14:paraId="08682079" w14:textId="77777777" w:rsidR="00004E0C" w:rsidRPr="007E648E" w:rsidRDefault="00004E0C" w:rsidP="00004E0C">
            <w:pPr>
              <w:suppressAutoHyphens/>
              <w:spacing w:before="120" w:after="120" w:line="240" w:lineRule="auto"/>
              <w:ind w:firstLine="567"/>
              <w:jc w:val="both"/>
              <w:rPr>
                <w:rFonts w:ascii="Garamond" w:eastAsia="Batang" w:hAnsi="Garamond" w:cs="Garamond"/>
                <w:lang w:eastAsia="ar-SA"/>
              </w:rPr>
            </w:pPr>
            <w:r w:rsidRPr="007E648E">
              <w:rPr>
                <w:rFonts w:ascii="Garamond" w:eastAsia="Batang" w:hAnsi="Garamond" w:cs="Garamond"/>
                <w:lang w:eastAsia="ar-SA"/>
              </w:rPr>
              <w:t xml:space="preserve">Субъект оптового рынка – участник долгосрочного отбора ресурса по управлению изменением режима потребления на 2027 год предоставляет в ЦФР банковскую гарантию </w:t>
            </w:r>
            <w:r w:rsidRPr="007E648E">
              <w:rPr>
                <w:rFonts w:ascii="Garamond" w:eastAsia="Times New Roman" w:hAnsi="Garamond" w:cs="Garamond"/>
                <w:lang w:eastAsia="ru-RU"/>
              </w:rPr>
              <w:t>не позднее 10 (десятого) рабочего дня, предшествующего дате начала срока подачи (приема) заявок на отбор (включительно)</w:t>
            </w:r>
            <w:r w:rsidRPr="007E648E">
              <w:rPr>
                <w:rFonts w:ascii="Garamond" w:eastAsia="Batang" w:hAnsi="Garamond" w:cs="Garamond"/>
                <w:lang w:eastAsia="ar-SA"/>
              </w:rPr>
              <w:t xml:space="preserve">. В случае предоставления банковской гарантии позднее указанного срока, ЦФР направляет </w:t>
            </w:r>
            <w:r w:rsidRPr="007E648E">
              <w:rPr>
                <w:rFonts w:ascii="Garamond" w:eastAsia="Batang" w:hAnsi="Garamond" w:cs="Garamond"/>
                <w:lang w:val="x-none" w:eastAsia="ar-SA"/>
              </w:rPr>
              <w:t>банку, выдавшему банковскую гарантию</w:t>
            </w:r>
            <w:r w:rsidRPr="007E648E">
              <w:rPr>
                <w:rFonts w:ascii="Garamond" w:eastAsia="Batang" w:hAnsi="Garamond" w:cs="Garamond"/>
                <w:lang w:eastAsia="ar-SA"/>
              </w:rPr>
              <w:t xml:space="preserve">, </w:t>
            </w:r>
            <w:r w:rsidRPr="007E648E">
              <w:rPr>
                <w:rFonts w:ascii="Garamond" w:eastAsia="Batang" w:hAnsi="Garamond" w:cs="Garamond"/>
                <w:lang w:val="x-none" w:eastAsia="ar-SA"/>
              </w:rPr>
              <w:t>отказ от своих прав по банковской гарантии</w:t>
            </w:r>
            <w:r w:rsidRPr="007E648E">
              <w:rPr>
                <w:rFonts w:ascii="Garamond" w:eastAsia="Batang" w:hAnsi="Garamond" w:cs="Garamond"/>
                <w:lang w:eastAsia="ar-SA"/>
              </w:rPr>
              <w:t xml:space="preserve">. </w:t>
            </w:r>
          </w:p>
          <w:p w14:paraId="1DB267E0" w14:textId="77777777" w:rsidR="00004E0C" w:rsidRPr="007E648E" w:rsidRDefault="00004E0C" w:rsidP="00004E0C">
            <w:pPr>
              <w:suppressAutoHyphens/>
              <w:spacing w:before="120" w:after="120" w:line="240" w:lineRule="auto"/>
              <w:ind w:firstLine="567"/>
              <w:jc w:val="both"/>
              <w:rPr>
                <w:rFonts w:ascii="Garamond" w:eastAsia="Batang" w:hAnsi="Garamond" w:cs="Garamond"/>
                <w:lang w:eastAsia="ar-SA"/>
              </w:rPr>
            </w:pPr>
            <w:r w:rsidRPr="007E648E">
              <w:rPr>
                <w:rFonts w:ascii="Garamond" w:eastAsia="Batang" w:hAnsi="Garamond" w:cs="Garamond"/>
                <w:lang w:eastAsia="ar-SA"/>
              </w:rPr>
              <w:t xml:space="preserve">ЦФР рассматривает предоставленную в указанные сроки банковскую гарантию на соответствие требованиям, указанным в п. 4.2.3.3 настоящего Регламента, и, в случае выявления несоответствий, уведомляет субъекта оптового рынка – участника отбора о необходимости устранения выявленных замечаний. Банковская гарантия, скорректированная согласно замечаниям ЦФР, должна быть </w:t>
            </w:r>
            <w:r w:rsidRPr="007E648E">
              <w:rPr>
                <w:rFonts w:ascii="Garamond" w:eastAsia="Batang" w:hAnsi="Garamond" w:cs="Garamond"/>
                <w:lang w:eastAsia="ar-SA"/>
              </w:rPr>
              <w:lastRenderedPageBreak/>
              <w:t xml:space="preserve">предоставлена в ЦФР не позднее </w:t>
            </w:r>
            <w:r w:rsidRPr="007E648E">
              <w:rPr>
                <w:rFonts w:ascii="Garamond" w:eastAsia="Times New Roman" w:hAnsi="Garamond" w:cs="Garamond"/>
                <w:lang w:eastAsia="ru-RU"/>
              </w:rPr>
              <w:t>8 (восьмого) рабочего дня, предшествующего дате</w:t>
            </w:r>
            <w:r w:rsidRPr="007E648E">
              <w:rPr>
                <w:rFonts w:ascii="Garamond" w:eastAsia="Batang" w:hAnsi="Garamond" w:cs="Garamond"/>
                <w:lang w:eastAsia="ar-SA"/>
              </w:rPr>
              <w:t xml:space="preserve"> начала срока подачи (приема) заявок на отбор. ЦФР принимает скорректированную банковскую гарантию при условии устранения выявленных замечаний. В случае предоставления скорректированной банковской гарантии позднее указанного срока, ЦФР направляет </w:t>
            </w:r>
            <w:r w:rsidRPr="007E648E">
              <w:rPr>
                <w:rFonts w:ascii="Garamond" w:eastAsia="Batang" w:hAnsi="Garamond" w:cs="Garamond"/>
                <w:lang w:val="x-none" w:eastAsia="ar-SA"/>
              </w:rPr>
              <w:t>банку, выдавшему банковскую гарантию</w:t>
            </w:r>
            <w:r w:rsidRPr="007E648E">
              <w:rPr>
                <w:rFonts w:ascii="Garamond" w:eastAsia="Batang" w:hAnsi="Garamond" w:cs="Garamond"/>
                <w:lang w:eastAsia="ar-SA"/>
              </w:rPr>
              <w:t xml:space="preserve">, </w:t>
            </w:r>
            <w:r w:rsidRPr="007E648E">
              <w:rPr>
                <w:rFonts w:ascii="Garamond" w:eastAsia="Batang" w:hAnsi="Garamond" w:cs="Garamond"/>
                <w:lang w:val="x-none" w:eastAsia="ar-SA"/>
              </w:rPr>
              <w:t>отказ от своих прав по банковской гарантии</w:t>
            </w:r>
            <w:r w:rsidRPr="007E648E">
              <w:rPr>
                <w:rFonts w:ascii="Garamond" w:eastAsia="Batang" w:hAnsi="Garamond" w:cs="Garamond"/>
                <w:lang w:eastAsia="ar-SA"/>
              </w:rPr>
              <w:t>.</w:t>
            </w:r>
          </w:p>
          <w:p w14:paraId="6047AC67" w14:textId="77777777" w:rsidR="00004E0C" w:rsidRPr="007E648E" w:rsidRDefault="00004E0C" w:rsidP="00004E0C">
            <w:pPr>
              <w:suppressAutoHyphens/>
              <w:spacing w:before="120" w:after="120" w:line="240" w:lineRule="auto"/>
              <w:ind w:firstLine="567"/>
              <w:jc w:val="both"/>
              <w:rPr>
                <w:rFonts w:ascii="Garamond" w:eastAsia="Batang" w:hAnsi="Garamond" w:cs="Garamond"/>
                <w:lang w:eastAsia="ar-SA"/>
              </w:rPr>
            </w:pPr>
            <w:r w:rsidRPr="007E648E">
              <w:rPr>
                <w:rFonts w:ascii="Garamond" w:eastAsia="Garamond" w:hAnsi="Garamond" w:cs="Garamond"/>
                <w:lang w:eastAsia="ar-SA"/>
              </w:rPr>
              <w:t xml:space="preserve">ЦФР не позднее </w:t>
            </w:r>
            <w:r w:rsidRPr="007E648E">
              <w:rPr>
                <w:rFonts w:ascii="Garamond" w:eastAsia="Times New Roman" w:hAnsi="Garamond" w:cs="Garamond"/>
                <w:lang w:eastAsia="ru-RU"/>
              </w:rPr>
              <w:t>6 (шестого) рабочего дня, предшествующего дате</w:t>
            </w:r>
            <w:r w:rsidRPr="007E648E" w:rsidDel="00A968D0">
              <w:rPr>
                <w:rFonts w:ascii="Garamond" w:eastAsia="Garamond" w:hAnsi="Garamond" w:cs="Garamond"/>
                <w:lang w:eastAsia="ar-SA"/>
              </w:rPr>
              <w:t xml:space="preserve"> </w:t>
            </w:r>
            <w:r w:rsidRPr="007E648E">
              <w:rPr>
                <w:rFonts w:ascii="Garamond" w:eastAsia="Batang" w:hAnsi="Garamond" w:cs="Garamond"/>
                <w:lang w:eastAsia="ar-SA"/>
              </w:rPr>
              <w:t>начала срока подачи (приема) заявок на отбор</w:t>
            </w:r>
            <w:r w:rsidRPr="007E648E">
              <w:rPr>
                <w:rFonts w:ascii="Garamond" w:eastAsia="Garamond" w:hAnsi="Garamond" w:cs="Garamond"/>
                <w:lang w:eastAsia="ar-SA"/>
              </w:rPr>
              <w:t xml:space="preserve">, направляет в КО </w:t>
            </w:r>
            <w:r w:rsidRPr="007E648E">
              <w:rPr>
                <w:rFonts w:ascii="Garamond" w:eastAsia="Batang" w:hAnsi="Garamond" w:cs="Garamond"/>
                <w:lang w:eastAsia="ar-SA"/>
              </w:rPr>
              <w:t xml:space="preserve">реестр принятых банковских гарантий. Реестр направляется в электронном виде с электронной подписью по форме приложения 5.12 к настоящему Регламенту. </w:t>
            </w:r>
          </w:p>
          <w:p w14:paraId="0B46813C" w14:textId="779AB1CC" w:rsidR="00004E0C" w:rsidRPr="00D61D3C" w:rsidRDefault="00004E0C" w:rsidP="00004E0C">
            <w:pPr>
              <w:suppressAutoHyphens/>
              <w:spacing w:before="120" w:after="120" w:line="240" w:lineRule="auto"/>
              <w:ind w:firstLine="567"/>
              <w:jc w:val="both"/>
              <w:rPr>
                <w:rFonts w:ascii="Garamond" w:eastAsia="Batang" w:hAnsi="Garamond" w:cs="Garamond"/>
                <w:lang w:eastAsia="ar-SA"/>
              </w:rPr>
            </w:pPr>
            <w:r w:rsidRPr="007E648E">
              <w:rPr>
                <w:rFonts w:ascii="Garamond" w:eastAsia="Batang" w:hAnsi="Garamond" w:cs="Garamond"/>
                <w:lang w:eastAsia="ar-SA"/>
              </w:rPr>
              <w:t xml:space="preserve">Если ЦФР не была принята ни одна банковская гарантия в целях участия в долгосрочном отборе ресурса </w:t>
            </w:r>
            <w:r w:rsidRPr="007E648E">
              <w:rPr>
                <w:rFonts w:ascii="Garamond" w:eastAsia="Times New Roman" w:hAnsi="Garamond" w:cs="Garamond"/>
                <w:lang w:eastAsia="ar-SA"/>
              </w:rPr>
              <w:t>по управлению изменением режима потребления</w:t>
            </w:r>
            <w:r w:rsidRPr="007E648E">
              <w:rPr>
                <w:rFonts w:ascii="Garamond" w:eastAsia="Batang" w:hAnsi="Garamond" w:cs="Garamond"/>
                <w:lang w:eastAsia="ar-SA"/>
              </w:rPr>
              <w:t xml:space="preserve"> на 2027 год, то ЦФР </w:t>
            </w:r>
            <w:r w:rsidRPr="007E648E">
              <w:rPr>
                <w:rFonts w:ascii="Garamond" w:eastAsia="Garamond" w:hAnsi="Garamond" w:cs="Garamond"/>
                <w:lang w:eastAsia="ar-SA"/>
              </w:rPr>
              <w:t xml:space="preserve">не позднее </w:t>
            </w:r>
            <w:r w:rsidRPr="007E648E">
              <w:rPr>
                <w:rFonts w:ascii="Garamond" w:eastAsia="Times New Roman" w:hAnsi="Garamond" w:cs="Garamond"/>
                <w:lang w:eastAsia="ru-RU"/>
              </w:rPr>
              <w:t>6 (шестого) рабочего дня, предшествующего дате</w:t>
            </w:r>
            <w:r w:rsidRPr="007E648E" w:rsidDel="00A968D0">
              <w:rPr>
                <w:rFonts w:ascii="Garamond" w:eastAsia="Batang" w:hAnsi="Garamond" w:cs="Garamond"/>
                <w:lang w:eastAsia="ar-SA"/>
              </w:rPr>
              <w:t xml:space="preserve"> </w:t>
            </w:r>
            <w:r w:rsidRPr="007E648E">
              <w:rPr>
                <w:rFonts w:ascii="Garamond" w:eastAsia="Batang" w:hAnsi="Garamond" w:cs="Garamond"/>
                <w:lang w:eastAsia="ar-SA"/>
              </w:rPr>
              <w:t>начала срока подачи (приема) заявок на отбор,</w:t>
            </w:r>
            <w:r w:rsidRPr="007E648E">
              <w:rPr>
                <w:rFonts w:ascii="Garamond" w:eastAsia="Garamond" w:hAnsi="Garamond" w:cs="Garamond"/>
                <w:lang w:eastAsia="ar-SA"/>
              </w:rPr>
              <w:t xml:space="preserve"> </w:t>
            </w:r>
            <w:r w:rsidRPr="007E648E">
              <w:rPr>
                <w:rFonts w:ascii="Garamond" w:eastAsia="Batang" w:hAnsi="Garamond" w:cs="Garamond"/>
                <w:lang w:eastAsia="ar-SA"/>
              </w:rPr>
              <w:t>направляет на бумажном носителе в КО соответствующее уведомление.</w:t>
            </w:r>
          </w:p>
        </w:tc>
        <w:tc>
          <w:tcPr>
            <w:tcW w:w="6804" w:type="dxa"/>
          </w:tcPr>
          <w:p w14:paraId="2AD89518" w14:textId="579AFBDA" w:rsidR="00004E0C" w:rsidRPr="00D61D3C" w:rsidRDefault="00004E0C" w:rsidP="00004E0C">
            <w:pPr>
              <w:suppressAutoHyphens/>
              <w:spacing w:before="120" w:after="120" w:line="240" w:lineRule="auto"/>
              <w:ind w:firstLine="567"/>
              <w:jc w:val="both"/>
              <w:rPr>
                <w:rFonts w:ascii="Garamond" w:eastAsia="Batang" w:hAnsi="Garamond" w:cs="Garamond"/>
                <w:lang w:eastAsia="ar-SA"/>
              </w:rPr>
            </w:pPr>
            <w:r w:rsidRPr="00987681">
              <w:rPr>
                <w:rFonts w:ascii="Garamond" w:eastAsia="Batang" w:hAnsi="Garamond" w:cs="Garamond"/>
                <w:b/>
                <w:highlight w:val="yellow"/>
                <w:lang w:eastAsia="ar-SA"/>
              </w:rPr>
              <w:lastRenderedPageBreak/>
              <w:t>Исключить пункт</w:t>
            </w:r>
          </w:p>
        </w:tc>
      </w:tr>
      <w:tr w:rsidR="00004E0C" w:rsidRPr="0016305B" w14:paraId="39EDE904" w14:textId="77777777" w:rsidTr="0095161C">
        <w:trPr>
          <w:trHeight w:val="435"/>
        </w:trPr>
        <w:tc>
          <w:tcPr>
            <w:tcW w:w="1129" w:type="dxa"/>
            <w:vAlign w:val="center"/>
          </w:tcPr>
          <w:p w14:paraId="6E933D4D" w14:textId="6D4A45B6"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4.2.4.2</w:t>
            </w:r>
          </w:p>
        </w:tc>
        <w:tc>
          <w:tcPr>
            <w:tcW w:w="6804" w:type="dxa"/>
          </w:tcPr>
          <w:p w14:paraId="21A3B546" w14:textId="73310BAE" w:rsidR="00004E0C" w:rsidRPr="00CA0871" w:rsidRDefault="00004E0C" w:rsidP="00004E0C">
            <w:pPr>
              <w:suppressAutoHyphens/>
              <w:spacing w:before="120" w:after="120" w:line="240" w:lineRule="auto"/>
              <w:ind w:firstLine="567"/>
              <w:jc w:val="both"/>
              <w:rPr>
                <w:rFonts w:ascii="Garamond" w:eastAsia="Batang" w:hAnsi="Garamond" w:cs="Garamond"/>
                <w:lang w:eastAsia="ar-SA"/>
              </w:rPr>
            </w:pPr>
            <w:r w:rsidRPr="00CA0871">
              <w:rPr>
                <w:rFonts w:ascii="Garamond" w:eastAsia="Garamond" w:hAnsi="Garamond" w:cs="Garamond"/>
                <w:lang w:eastAsia="ar-SA"/>
              </w:rPr>
              <w:t xml:space="preserve">Субъект оптового рынка, намеренный предоставить обеспечение в виде неустойки по договорам оказания услуг по управлению режимом потребления электрической энергии, обязан направить в КО уведомление по форме приложения 5.3 к настоящему Регламенту (отдельно по каждой ценовой зоне) с указанием объема обеспечения, определенного в соответствии с п. 4.1 настоящего Регламента. Уведомление может быть подано не ранее публикации СО информации для целей проведения отбора ресурса </w:t>
            </w:r>
            <w:r w:rsidRPr="00CA0871">
              <w:rPr>
                <w:rFonts w:ascii="Garamond" w:eastAsia="Times New Roman" w:hAnsi="Garamond" w:cs="Garamond"/>
                <w:lang w:eastAsia="ar-SA"/>
              </w:rPr>
              <w:t>по управлению изменением режима потребления</w:t>
            </w:r>
            <w:r w:rsidRPr="00CA0871">
              <w:rPr>
                <w:rFonts w:ascii="Garamond" w:eastAsia="Garamond" w:hAnsi="Garamond" w:cs="Garamond"/>
                <w:lang w:eastAsia="ar-SA"/>
              </w:rPr>
              <w:t xml:space="preserve"> в соответствии с п. 2.2.1 настоящего Регламента </w:t>
            </w:r>
            <w:r w:rsidRPr="00CA0871">
              <w:rPr>
                <w:rFonts w:ascii="Garamond" w:eastAsia="Garamond" w:hAnsi="Garamond" w:cs="Garamond"/>
                <w:highlight w:val="yellow"/>
                <w:lang w:eastAsia="ar-SA"/>
              </w:rPr>
              <w:t xml:space="preserve">(для отбора на 4 квартал 2024 года – не ранее 1 августа 2024 года, для </w:t>
            </w:r>
            <w:r w:rsidRPr="00CA0871">
              <w:rPr>
                <w:rFonts w:ascii="Garamond" w:eastAsia="Times New Roman" w:hAnsi="Garamond" w:cs="Garamond"/>
                <w:highlight w:val="yellow"/>
                <w:lang w:eastAsia="ru-RU"/>
              </w:rPr>
              <w:t>долгосрочного отбора на 2027 год – не ранее публикации СО информации для целей проведения отбора ресурса по управлению изменением режима потребления в соответствии с подпунктом «ж» п. 2.2.2 настоящего Регламента в числовом выражении или не ранее публикации СО результатов долгосрочного конкурентного отбора мощности на 2027 год, в зависимости от того, какая из дат наступит ранее</w:t>
            </w:r>
            <w:r w:rsidRPr="00CA0871">
              <w:rPr>
                <w:rFonts w:ascii="Garamond" w:eastAsia="Garamond" w:hAnsi="Garamond" w:cs="Garamond"/>
                <w:highlight w:val="yellow"/>
                <w:lang w:eastAsia="ar-SA"/>
              </w:rPr>
              <w:t>)</w:t>
            </w:r>
            <w:r w:rsidRPr="00CA0871">
              <w:rPr>
                <w:rFonts w:ascii="Garamond" w:eastAsia="Garamond" w:hAnsi="Garamond" w:cs="Garamond"/>
                <w:lang w:eastAsia="ar-SA"/>
              </w:rPr>
              <w:t xml:space="preserve"> и </w:t>
            </w:r>
            <w:r w:rsidRPr="00CA0871">
              <w:rPr>
                <w:rFonts w:ascii="Garamond" w:eastAsia="Times New Roman" w:hAnsi="Garamond" w:cs="Garamond"/>
                <w:lang w:eastAsia="ru-RU"/>
              </w:rPr>
              <w:t xml:space="preserve">не позднее 12 </w:t>
            </w:r>
            <w:r w:rsidRPr="00CA0871">
              <w:rPr>
                <w:rFonts w:ascii="Garamond" w:eastAsia="Batang" w:hAnsi="Garamond" w:cs="Garamond"/>
                <w:lang w:eastAsia="ar-SA"/>
              </w:rPr>
              <w:t>(двенадцатого) рабочего дня, предшествующего дате начала срока подачи (приема) заявок</w:t>
            </w:r>
            <w:r w:rsidRPr="00CA0871">
              <w:rPr>
                <w:rFonts w:ascii="Garamond" w:eastAsia="Times New Roman" w:hAnsi="Garamond" w:cs="Garamond"/>
                <w:lang w:eastAsia="ru-RU"/>
              </w:rPr>
              <w:t xml:space="preserve"> на отбор </w:t>
            </w:r>
            <w:r w:rsidRPr="00CA0871">
              <w:rPr>
                <w:rFonts w:ascii="Garamond" w:eastAsia="Times New Roman" w:hAnsi="Garamond" w:cs="Garamond"/>
                <w:highlight w:val="yellow"/>
                <w:lang w:eastAsia="ru-RU"/>
              </w:rPr>
              <w:t xml:space="preserve">(для долгосрочного отбора на 2027 год – не позднее 10 (десятого) рабочего дня, </w:t>
            </w:r>
            <w:r w:rsidRPr="00CA0871">
              <w:rPr>
                <w:rFonts w:ascii="Garamond" w:eastAsia="Times New Roman" w:hAnsi="Garamond" w:cs="Garamond"/>
                <w:highlight w:val="yellow"/>
                <w:lang w:eastAsia="ru-RU"/>
              </w:rPr>
              <w:lastRenderedPageBreak/>
              <w:t>предшествующего дате</w:t>
            </w:r>
            <w:r w:rsidRPr="00CA0871" w:rsidDel="00A50E98">
              <w:rPr>
                <w:rFonts w:ascii="Garamond" w:eastAsia="Times New Roman" w:hAnsi="Garamond" w:cs="Garamond"/>
                <w:highlight w:val="yellow"/>
                <w:lang w:eastAsia="ru-RU"/>
              </w:rPr>
              <w:t xml:space="preserve"> </w:t>
            </w:r>
            <w:r w:rsidRPr="00CA0871">
              <w:rPr>
                <w:rFonts w:ascii="Garamond" w:eastAsia="Times New Roman" w:hAnsi="Garamond" w:cs="Garamond"/>
                <w:highlight w:val="yellow"/>
                <w:lang w:eastAsia="ru-RU"/>
              </w:rPr>
              <w:t>начала срока подачи (приема) заявок на отбор)</w:t>
            </w:r>
            <w:r w:rsidRPr="00CA0871">
              <w:rPr>
                <w:rFonts w:ascii="Garamond" w:eastAsia="Garamond" w:hAnsi="Garamond" w:cs="Garamond"/>
                <w:lang w:eastAsia="ar-SA"/>
              </w:rPr>
              <w:t xml:space="preserve">. Указанный в уведомлении объем обеспечения используется для проверки КО выполнения критериев, предусмотренных п. 4.2.4.1 настоящего Регламента, и для проверки СО </w:t>
            </w:r>
            <w:r w:rsidRPr="00CA0871">
              <w:rPr>
                <w:rFonts w:ascii="Garamond" w:eastAsia="Batang" w:hAnsi="Garamond" w:cs="Garamond"/>
                <w:lang w:eastAsia="ar-SA"/>
              </w:rPr>
              <w:t>достаточности предоставленного обеспечения в соответствии с п. 2.5.2 настоящего Регламента</w:t>
            </w:r>
            <w:r w:rsidRPr="00CA0871">
              <w:rPr>
                <w:rFonts w:ascii="Garamond" w:eastAsia="Garamond" w:hAnsi="Garamond" w:cs="Garamond"/>
                <w:lang w:eastAsia="ar-SA"/>
              </w:rPr>
              <w:t>.</w:t>
            </w:r>
          </w:p>
        </w:tc>
        <w:tc>
          <w:tcPr>
            <w:tcW w:w="6804" w:type="dxa"/>
          </w:tcPr>
          <w:p w14:paraId="206E137A" w14:textId="6A4F41CF" w:rsidR="00004E0C" w:rsidRPr="00987681" w:rsidRDefault="00004E0C" w:rsidP="00004E0C">
            <w:pPr>
              <w:suppressAutoHyphens/>
              <w:spacing w:before="120" w:after="120" w:line="240" w:lineRule="auto"/>
              <w:ind w:firstLine="567"/>
              <w:jc w:val="both"/>
              <w:rPr>
                <w:rFonts w:ascii="Garamond" w:eastAsia="Batang" w:hAnsi="Garamond" w:cs="Garamond"/>
                <w:b/>
                <w:highlight w:val="yellow"/>
                <w:lang w:eastAsia="ar-SA"/>
              </w:rPr>
            </w:pPr>
            <w:r w:rsidRPr="00CA0871">
              <w:rPr>
                <w:rFonts w:ascii="Garamond" w:eastAsia="Garamond" w:hAnsi="Garamond" w:cs="Garamond"/>
                <w:lang w:eastAsia="ar-SA"/>
              </w:rPr>
              <w:lastRenderedPageBreak/>
              <w:t xml:space="preserve">Субъект оптового рынка, намеренный предоставить обеспечение в виде неустойки по договорам оказания услуг по управлению режимом потребления электрической энергии, обязан направить в КО уведомление по форме приложения 5.3 к настоящему Регламенту (отдельно по каждой ценовой зоне) с указанием объема обеспечения, определенного в соответствии с п. 4.1 настоящего Регламента. Уведомление может быть подано не ранее публикации СО информации для целей проведения отбора ресурса </w:t>
            </w:r>
            <w:r w:rsidRPr="00CA0871">
              <w:rPr>
                <w:rFonts w:ascii="Garamond" w:eastAsia="Times New Roman" w:hAnsi="Garamond" w:cs="Garamond"/>
                <w:lang w:eastAsia="ar-SA"/>
              </w:rPr>
              <w:t>по управлению изменением режима потребления</w:t>
            </w:r>
            <w:r w:rsidRPr="00CA0871">
              <w:rPr>
                <w:rFonts w:ascii="Garamond" w:eastAsia="Garamond" w:hAnsi="Garamond" w:cs="Garamond"/>
                <w:lang w:eastAsia="ar-SA"/>
              </w:rPr>
              <w:t xml:space="preserve"> в соответствии с п. 2.2.1 настоящего Регламента и </w:t>
            </w:r>
            <w:r w:rsidRPr="00CA0871">
              <w:rPr>
                <w:rFonts w:ascii="Garamond" w:eastAsia="Times New Roman" w:hAnsi="Garamond" w:cs="Garamond"/>
                <w:lang w:eastAsia="ru-RU"/>
              </w:rPr>
              <w:t xml:space="preserve">не позднее 12 </w:t>
            </w:r>
            <w:r w:rsidRPr="00CA0871">
              <w:rPr>
                <w:rFonts w:ascii="Garamond" w:eastAsia="Batang" w:hAnsi="Garamond" w:cs="Garamond"/>
                <w:lang w:eastAsia="ar-SA"/>
              </w:rPr>
              <w:t>(двенадцатого) рабочего дня, предшествующего дате начала срока подачи (приема) заявок</w:t>
            </w:r>
            <w:r w:rsidRPr="00CA0871">
              <w:rPr>
                <w:rFonts w:ascii="Garamond" w:eastAsia="Times New Roman" w:hAnsi="Garamond" w:cs="Garamond"/>
                <w:lang w:eastAsia="ru-RU"/>
              </w:rPr>
              <w:t xml:space="preserve"> на отбор</w:t>
            </w:r>
            <w:r w:rsidRPr="00CA0871">
              <w:rPr>
                <w:rFonts w:ascii="Garamond" w:eastAsia="Garamond" w:hAnsi="Garamond" w:cs="Garamond"/>
                <w:lang w:eastAsia="ar-SA"/>
              </w:rPr>
              <w:t xml:space="preserve">. Указанный в уведомлении объем обеспечения используется для проверки КО выполнения критериев, предусмотренных п. 4.2.4.1 настоящего Регламента, и для проверки СО </w:t>
            </w:r>
            <w:r w:rsidRPr="00CA0871">
              <w:rPr>
                <w:rFonts w:ascii="Garamond" w:eastAsia="Batang" w:hAnsi="Garamond" w:cs="Garamond"/>
                <w:lang w:eastAsia="ar-SA"/>
              </w:rPr>
              <w:t>достаточности предоставленного обеспечения в соответствии с п. 2.5.2 настоящего Регламента</w:t>
            </w:r>
            <w:r w:rsidRPr="00CA0871">
              <w:rPr>
                <w:rFonts w:ascii="Garamond" w:eastAsia="Garamond" w:hAnsi="Garamond" w:cs="Garamond"/>
                <w:lang w:eastAsia="ar-SA"/>
              </w:rPr>
              <w:t>.</w:t>
            </w:r>
          </w:p>
        </w:tc>
      </w:tr>
      <w:tr w:rsidR="00004E0C" w:rsidRPr="0016305B" w14:paraId="1E706432" w14:textId="77777777" w:rsidTr="0095161C">
        <w:trPr>
          <w:trHeight w:val="435"/>
        </w:trPr>
        <w:tc>
          <w:tcPr>
            <w:tcW w:w="1129" w:type="dxa"/>
            <w:vAlign w:val="center"/>
          </w:tcPr>
          <w:p w14:paraId="3BD20104" w14:textId="6DE9C979"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4.3</w:t>
            </w:r>
          </w:p>
        </w:tc>
        <w:tc>
          <w:tcPr>
            <w:tcW w:w="6804" w:type="dxa"/>
          </w:tcPr>
          <w:p w14:paraId="027DC19C" w14:textId="173660C9" w:rsidR="00004E0C" w:rsidRPr="00B41D00" w:rsidRDefault="00004E0C" w:rsidP="00004E0C">
            <w:pPr>
              <w:widowControl w:val="0"/>
              <w:tabs>
                <w:tab w:val="left" w:pos="851"/>
                <w:tab w:val="left" w:pos="993"/>
              </w:tabs>
              <w:suppressAutoHyphens/>
              <w:autoSpaceDE w:val="0"/>
              <w:autoSpaceDN w:val="0"/>
              <w:spacing w:before="120" w:after="120" w:line="240" w:lineRule="auto"/>
              <w:jc w:val="both"/>
              <w:outlineLvl w:val="0"/>
              <w:rPr>
                <w:rFonts w:ascii="Garamond" w:eastAsia="Times New Roman" w:hAnsi="Garamond"/>
                <w:lang w:eastAsia="ru-RU"/>
              </w:rPr>
            </w:pPr>
            <w:bookmarkStart w:id="15" w:name="_Toc173147256"/>
            <w:r w:rsidRPr="00B41D00">
              <w:rPr>
                <w:rFonts w:ascii="Garamond" w:eastAsia="Garamond" w:hAnsi="Garamond"/>
                <w:lang w:eastAsia="ru-RU"/>
              </w:rPr>
              <w:t>ЦФР не позднее 2 (второго) рабочего дня</w:t>
            </w:r>
            <w:r w:rsidRPr="00B41D00">
              <w:rPr>
                <w:rFonts w:ascii="Garamond" w:eastAsia="Garamond" w:hAnsi="Garamond"/>
                <w:sz w:val="24"/>
                <w:szCs w:val="24"/>
                <w:lang w:eastAsia="ru-RU"/>
              </w:rPr>
              <w:t xml:space="preserve"> </w:t>
            </w:r>
            <w:r w:rsidRPr="00B41D00">
              <w:rPr>
                <w:rFonts w:ascii="Garamond" w:eastAsia="Garamond" w:hAnsi="Garamond"/>
                <w:lang w:eastAsia="ru-RU"/>
              </w:rPr>
              <w:t xml:space="preserve">с даты публикации СО информации для целей проведения отбора ресурса </w:t>
            </w:r>
            <w:r w:rsidRPr="00B41D00">
              <w:rPr>
                <w:rFonts w:ascii="Garamond" w:eastAsia="Times New Roman" w:hAnsi="Garamond"/>
                <w:lang w:eastAsia="ru-RU"/>
              </w:rPr>
              <w:t>по управлению изменением режима потребления</w:t>
            </w:r>
            <w:r w:rsidRPr="00B41D00">
              <w:rPr>
                <w:rFonts w:ascii="Garamond" w:eastAsia="Garamond" w:hAnsi="Garamond"/>
                <w:lang w:eastAsia="ru-RU"/>
              </w:rPr>
              <w:t xml:space="preserve"> в соответствии с п. 2.2.1 настоящего Регламента </w:t>
            </w:r>
            <w:r w:rsidRPr="00B41D00">
              <w:rPr>
                <w:rFonts w:ascii="Garamond" w:eastAsia="Garamond" w:hAnsi="Garamond"/>
                <w:highlight w:val="yellow"/>
                <w:lang w:eastAsia="ru-RU"/>
              </w:rPr>
              <w:t>(</w:t>
            </w:r>
            <w:r w:rsidRPr="00B41D00">
              <w:rPr>
                <w:rFonts w:ascii="Garamond" w:eastAsia="Times New Roman" w:hAnsi="Garamond"/>
                <w:highlight w:val="yellow"/>
                <w:lang w:eastAsia="ru-RU"/>
              </w:rPr>
              <w:t xml:space="preserve">при проведении долгосрочного отбора на 2027 год – не </w:t>
            </w:r>
            <w:r w:rsidRPr="00B41D00">
              <w:rPr>
                <w:rFonts w:ascii="Garamond" w:eastAsia="Garamond" w:hAnsi="Garamond"/>
                <w:highlight w:val="yellow"/>
                <w:lang w:eastAsia="ru-RU"/>
              </w:rPr>
              <w:t>позднее 18 ноября 2024 года</w:t>
            </w:r>
            <w:r w:rsidRPr="00B41D00">
              <w:rPr>
                <w:rFonts w:ascii="Garamond" w:eastAsia="Times New Roman" w:hAnsi="Garamond"/>
                <w:highlight w:val="yellow"/>
                <w:lang w:eastAsia="ru-RU"/>
              </w:rPr>
              <w:t>)</w:t>
            </w:r>
            <w:r w:rsidRPr="00B41D00">
              <w:rPr>
                <w:rFonts w:ascii="Garamond" w:eastAsia="Garamond" w:hAnsi="Garamond"/>
                <w:lang w:eastAsia="ru-RU"/>
              </w:rPr>
              <w:t xml:space="preserve"> передает КО реестр агентских договоров по организации расчетов в рамках обеспечения исполнения обязательств по договорам на оптовом рынке электрической энергии и мощности (</w:t>
            </w:r>
            <w:r w:rsidRPr="00B41D00">
              <w:rPr>
                <w:rFonts w:ascii="Garamond" w:eastAsia="Times New Roman" w:hAnsi="Garamond"/>
                <w:lang w:eastAsia="ru-RU"/>
              </w:rPr>
              <w:t>в электронном виде с ЭП по форме приложения 5.4 к настоящему Регламенту)</w:t>
            </w:r>
            <w:r w:rsidRPr="00B41D00">
              <w:rPr>
                <w:rFonts w:ascii="Garamond" w:eastAsia="Garamond" w:hAnsi="Garamond"/>
                <w:lang w:eastAsia="ru-RU"/>
              </w:rPr>
              <w:t>.</w:t>
            </w:r>
            <w:bookmarkEnd w:id="15"/>
          </w:p>
        </w:tc>
        <w:tc>
          <w:tcPr>
            <w:tcW w:w="6804" w:type="dxa"/>
          </w:tcPr>
          <w:p w14:paraId="2D793844" w14:textId="336DF579" w:rsidR="00004E0C" w:rsidRPr="00CA0871" w:rsidRDefault="00004E0C" w:rsidP="00004E0C">
            <w:pPr>
              <w:suppressAutoHyphens/>
              <w:spacing w:before="120" w:after="120" w:line="240" w:lineRule="auto"/>
              <w:ind w:firstLine="567"/>
              <w:jc w:val="both"/>
              <w:rPr>
                <w:rFonts w:ascii="Garamond" w:eastAsia="Garamond" w:hAnsi="Garamond" w:cs="Garamond"/>
                <w:lang w:eastAsia="ar-SA"/>
              </w:rPr>
            </w:pPr>
            <w:r w:rsidRPr="00B41D00">
              <w:rPr>
                <w:rFonts w:ascii="Garamond" w:eastAsia="Garamond" w:hAnsi="Garamond"/>
                <w:lang w:eastAsia="ru-RU"/>
              </w:rPr>
              <w:t>ЦФР не позднее 2 (второго) рабочего дня</w:t>
            </w:r>
            <w:r w:rsidRPr="00B41D00">
              <w:rPr>
                <w:rFonts w:ascii="Garamond" w:eastAsia="Garamond" w:hAnsi="Garamond"/>
                <w:sz w:val="24"/>
                <w:szCs w:val="24"/>
                <w:lang w:eastAsia="ru-RU"/>
              </w:rPr>
              <w:t xml:space="preserve"> </w:t>
            </w:r>
            <w:r w:rsidRPr="00B41D00">
              <w:rPr>
                <w:rFonts w:ascii="Garamond" w:eastAsia="Garamond" w:hAnsi="Garamond"/>
                <w:lang w:eastAsia="ru-RU"/>
              </w:rPr>
              <w:t xml:space="preserve">с даты публикации СО информации для целей проведения отбора ресурса </w:t>
            </w:r>
            <w:r w:rsidRPr="00B41D00">
              <w:rPr>
                <w:rFonts w:ascii="Garamond" w:eastAsia="Times New Roman" w:hAnsi="Garamond"/>
                <w:lang w:eastAsia="ru-RU"/>
              </w:rPr>
              <w:t>по управлению изменением режима потребления</w:t>
            </w:r>
            <w:r w:rsidRPr="00B41D00">
              <w:rPr>
                <w:rFonts w:ascii="Garamond" w:eastAsia="Garamond" w:hAnsi="Garamond"/>
                <w:lang w:eastAsia="ru-RU"/>
              </w:rPr>
              <w:t xml:space="preserve"> в соответствии с</w:t>
            </w:r>
            <w:r>
              <w:rPr>
                <w:rFonts w:ascii="Garamond" w:eastAsia="Garamond" w:hAnsi="Garamond"/>
                <w:lang w:eastAsia="ru-RU"/>
              </w:rPr>
              <w:t xml:space="preserve"> п. 2.2.1 настоящего Регламента</w:t>
            </w:r>
            <w:r w:rsidRPr="00B41D00">
              <w:rPr>
                <w:rFonts w:ascii="Garamond" w:eastAsia="Garamond" w:hAnsi="Garamond"/>
                <w:lang w:eastAsia="ru-RU"/>
              </w:rPr>
              <w:t xml:space="preserve"> передает КО реестр агентских договоров по организации расчетов в рамках обеспечения исполнения обязательств по договорам на оптовом рынке электрической энергии и мощности (</w:t>
            </w:r>
            <w:r w:rsidRPr="00B41D00">
              <w:rPr>
                <w:rFonts w:ascii="Garamond" w:eastAsia="Times New Roman" w:hAnsi="Garamond"/>
                <w:lang w:eastAsia="ru-RU"/>
              </w:rPr>
              <w:t>в электронном виде с ЭП по форме приложения 5.4 к настоящему Регламенту)</w:t>
            </w:r>
            <w:r w:rsidRPr="00B41D00">
              <w:rPr>
                <w:rFonts w:ascii="Garamond" w:eastAsia="Garamond" w:hAnsi="Garamond"/>
                <w:lang w:eastAsia="ru-RU"/>
              </w:rPr>
              <w:t>.</w:t>
            </w:r>
          </w:p>
        </w:tc>
      </w:tr>
      <w:tr w:rsidR="00004E0C" w:rsidRPr="0016305B" w14:paraId="7508AD79" w14:textId="77777777" w:rsidTr="0095161C">
        <w:trPr>
          <w:trHeight w:val="435"/>
        </w:trPr>
        <w:tc>
          <w:tcPr>
            <w:tcW w:w="1129" w:type="dxa"/>
            <w:vAlign w:val="center"/>
          </w:tcPr>
          <w:p w14:paraId="64097891" w14:textId="1C2429FB"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5.1</w:t>
            </w:r>
          </w:p>
        </w:tc>
        <w:tc>
          <w:tcPr>
            <w:tcW w:w="6804" w:type="dxa"/>
          </w:tcPr>
          <w:p w14:paraId="610CB444" w14:textId="77777777" w:rsidR="00004E0C" w:rsidRPr="00D44334"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16" w:name="_Toc164175990"/>
            <w:bookmarkStart w:id="17" w:name="_Toc164176273"/>
            <w:bookmarkStart w:id="18" w:name="_Toc164181747"/>
            <w:bookmarkStart w:id="19" w:name="_Toc164223115"/>
            <w:bookmarkStart w:id="20" w:name="_Toc165900798"/>
            <w:bookmarkStart w:id="21" w:name="_Toc167871289"/>
            <w:bookmarkStart w:id="22" w:name="_Toc173147262"/>
            <w:r w:rsidRPr="00D44334">
              <w:rPr>
                <w:rFonts w:ascii="Garamond" w:eastAsia="Times New Roman" w:hAnsi="Garamond"/>
                <w:color w:val="000000"/>
                <w:lang w:eastAsia="ru-RU"/>
              </w:rPr>
              <w:t xml:space="preserve">В целях снижения потребления электрической энергии в рамках оказания услуг по управлению изменением режима потребления электрической энергии в объеме, равном почасовому объему снижения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AR</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дог</m:t>
                  </m:r>
                </m:sup>
              </m:sSubSup>
            </m:oMath>
            <w:r w:rsidRPr="00D44334">
              <w:rPr>
                <w:rFonts w:ascii="Garamond" w:eastAsia="Times New Roman" w:hAnsi="Garamond"/>
                <w:color w:val="000000"/>
                <w:lang w:eastAsia="ru-RU"/>
              </w:rPr>
              <w:t xml:space="preserve">, определенному по результатам отбора ресурса по управлению изменением режима потребления в соответствии с п. 2.6 настоящего Регламента, АОУ </w:t>
            </w:r>
            <w:r w:rsidRPr="00D44334">
              <w:rPr>
                <w:rFonts w:ascii="Garamond" w:eastAsia="Times New Roman" w:hAnsi="Garamond"/>
                <w:i/>
                <w:color w:val="000000"/>
                <w:lang w:val="en-US" w:eastAsia="ru-RU"/>
              </w:rPr>
              <w:t>AR</w:t>
            </w:r>
            <w:r w:rsidRPr="00D44334">
              <w:rPr>
                <w:rFonts w:ascii="Garamond" w:eastAsia="Times New Roman" w:hAnsi="Garamond"/>
                <w:color w:val="000000"/>
                <w:lang w:eastAsia="ru-RU"/>
              </w:rPr>
              <w:t xml:space="preserve"> должен находиться в состоянии готовности к оказанию услуг по управлению изменением режима потребления электрической энергии в соответствии с требованиями настоящего раздела.</w:t>
            </w:r>
            <w:bookmarkEnd w:id="16"/>
            <w:bookmarkEnd w:id="17"/>
            <w:bookmarkEnd w:id="18"/>
            <w:bookmarkEnd w:id="19"/>
            <w:bookmarkEnd w:id="20"/>
            <w:bookmarkEnd w:id="21"/>
            <w:bookmarkEnd w:id="22"/>
            <w:r w:rsidRPr="00D44334">
              <w:rPr>
                <w:rFonts w:ascii="Garamond" w:eastAsia="Times New Roman" w:hAnsi="Garamond"/>
                <w:color w:val="000000"/>
                <w:lang w:eastAsia="ru-RU"/>
              </w:rPr>
              <w:t xml:space="preserve"> </w:t>
            </w:r>
          </w:p>
          <w:p w14:paraId="3F6C7609" w14:textId="77777777" w:rsidR="00004E0C" w:rsidRPr="00D44334"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23" w:name="_Toc164175991"/>
            <w:bookmarkStart w:id="24" w:name="_Toc164176274"/>
            <w:bookmarkStart w:id="25" w:name="_Toc164181748"/>
            <w:bookmarkStart w:id="26" w:name="_Toc164223116"/>
            <w:bookmarkStart w:id="27" w:name="_Toc165900799"/>
            <w:bookmarkStart w:id="28" w:name="_Toc167871290"/>
            <w:bookmarkStart w:id="29" w:name="_Toc173147263"/>
            <w:r w:rsidRPr="00987681">
              <w:rPr>
                <w:rFonts w:ascii="Garamond" w:eastAsia="Times New Roman" w:hAnsi="Garamond"/>
                <w:color w:val="000000"/>
                <w:highlight w:val="yellow"/>
                <w:lang w:eastAsia="ru-RU"/>
              </w:rPr>
              <w:t>При невыполнении указанных требований СО определяет показатели неготовности и объем невыполнения снижения потребления электрической энергии в соответствии с пунктами 5.3</w:t>
            </w:r>
            <w:r w:rsidRPr="00987681">
              <w:rPr>
                <w:rFonts w:ascii="Garamond" w:eastAsia="Times New Roman" w:hAnsi="Garamond"/>
                <w:highlight w:val="yellow"/>
                <w:lang w:eastAsia="ru-RU"/>
              </w:rPr>
              <w:t>–</w:t>
            </w:r>
            <w:r w:rsidRPr="00987681">
              <w:rPr>
                <w:rFonts w:ascii="Garamond" w:eastAsia="Times New Roman" w:hAnsi="Garamond"/>
                <w:color w:val="000000"/>
                <w:highlight w:val="yellow"/>
                <w:lang w:eastAsia="ru-RU"/>
              </w:rPr>
              <w:t>5.4 настоящего раздела.</w:t>
            </w:r>
            <w:bookmarkEnd w:id="23"/>
            <w:bookmarkEnd w:id="24"/>
            <w:bookmarkEnd w:id="25"/>
            <w:bookmarkEnd w:id="26"/>
            <w:bookmarkEnd w:id="27"/>
            <w:bookmarkEnd w:id="28"/>
            <w:bookmarkEnd w:id="29"/>
            <w:r w:rsidRPr="00D44334">
              <w:rPr>
                <w:rFonts w:ascii="Garamond" w:eastAsia="Times New Roman" w:hAnsi="Garamond"/>
                <w:color w:val="000000"/>
                <w:lang w:eastAsia="ru-RU"/>
              </w:rPr>
              <w:t xml:space="preserve"> </w:t>
            </w:r>
          </w:p>
          <w:p w14:paraId="3EF90F3C" w14:textId="77777777" w:rsidR="00004E0C" w:rsidRPr="00D44334"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30" w:name="_Toc164175992"/>
            <w:bookmarkStart w:id="31" w:name="_Toc164176275"/>
            <w:bookmarkStart w:id="32" w:name="_Toc164181749"/>
            <w:bookmarkStart w:id="33" w:name="_Toc164223117"/>
            <w:bookmarkStart w:id="34" w:name="_Toc165900800"/>
            <w:bookmarkStart w:id="35" w:name="_Toc167871291"/>
            <w:bookmarkStart w:id="36" w:name="_Toc173147264"/>
            <w:r w:rsidRPr="00D44334">
              <w:rPr>
                <w:rFonts w:ascii="Garamond" w:eastAsia="Times New Roman" w:hAnsi="Garamond"/>
                <w:color w:val="000000"/>
                <w:lang w:eastAsia="ru-RU"/>
              </w:rPr>
              <w:t xml:space="preserve">АОУ признается готовым к оказанию услуг по управлению изменением режима потребления электрической энергии, если обеспечена возможность снижения этим АОУ потребления электрической энергии в соответствии с заданным графиком осуществления снижения потребления электрической энергии, включая соблюдение требований и параметров, </w:t>
            </w:r>
            <w:r w:rsidRPr="00987681">
              <w:rPr>
                <w:rFonts w:ascii="Garamond" w:eastAsia="Times New Roman" w:hAnsi="Garamond"/>
                <w:color w:val="000000"/>
                <w:highlight w:val="yellow"/>
                <w:lang w:eastAsia="ru-RU"/>
              </w:rPr>
              <w:t>определенных настоящим разделом</w:t>
            </w:r>
            <w:r w:rsidRPr="00D44334">
              <w:rPr>
                <w:rFonts w:ascii="Garamond" w:eastAsia="Times New Roman" w:hAnsi="Garamond"/>
                <w:color w:val="000000"/>
                <w:lang w:eastAsia="ru-RU"/>
              </w:rPr>
              <w:t>.</w:t>
            </w:r>
            <w:bookmarkEnd w:id="30"/>
            <w:bookmarkEnd w:id="31"/>
            <w:bookmarkEnd w:id="32"/>
            <w:bookmarkEnd w:id="33"/>
            <w:bookmarkEnd w:id="34"/>
            <w:bookmarkEnd w:id="35"/>
            <w:bookmarkEnd w:id="36"/>
          </w:p>
          <w:p w14:paraId="73CA5413" w14:textId="77777777" w:rsidR="00004E0C" w:rsidRPr="00D44334"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37" w:name="_Toc164175993"/>
            <w:bookmarkStart w:id="38" w:name="_Toc164176276"/>
            <w:bookmarkStart w:id="39" w:name="_Toc164181750"/>
            <w:bookmarkStart w:id="40" w:name="_Toc164223118"/>
            <w:bookmarkStart w:id="41" w:name="_Toc165900801"/>
            <w:bookmarkStart w:id="42" w:name="_Toc167871292"/>
            <w:bookmarkStart w:id="43" w:name="_Toc173147265"/>
            <w:r w:rsidRPr="00D44334">
              <w:rPr>
                <w:rFonts w:ascii="Garamond" w:eastAsia="Times New Roman" w:hAnsi="Garamond"/>
                <w:color w:val="000000"/>
                <w:lang w:eastAsia="ru-RU"/>
              </w:rPr>
              <w:lastRenderedPageBreak/>
              <w:t xml:space="preserve">СО определяет объем снижения потребления электрической энергии в рамках оказания услуг по управлению изменением режима потребления электрической энергии, фактически исполненный на оптовом рынке в месяце </w:t>
            </w:r>
            <w:r w:rsidRPr="00D44334">
              <w:rPr>
                <w:rFonts w:ascii="Garamond" w:eastAsia="Times New Roman" w:hAnsi="Garamond"/>
                <w:i/>
                <w:color w:val="000000"/>
                <w:lang w:val="en-US" w:eastAsia="ru-RU"/>
              </w:rPr>
              <w:t>m</w:t>
            </w:r>
            <w:r w:rsidRPr="00D44334">
              <w:rPr>
                <w:rFonts w:ascii="Garamond" w:eastAsia="Times New Roman" w:hAnsi="Garamond"/>
                <w:color w:val="000000"/>
                <w:lang w:eastAsia="ru-RU"/>
              </w:rPr>
              <w:t xml:space="preserve">, определяет показатели неготовности и объем невыполнения снижения потребления электрической энергии по АОУ </w:t>
            </w:r>
            <w:r w:rsidRPr="00D44334">
              <w:rPr>
                <w:rFonts w:ascii="Garamond" w:eastAsia="Times New Roman" w:hAnsi="Garamond"/>
                <w:i/>
                <w:color w:val="000000"/>
                <w:lang w:val="en-US" w:eastAsia="ru-RU"/>
              </w:rPr>
              <w:t>AR</w:t>
            </w:r>
            <w:r w:rsidRPr="00D44334">
              <w:rPr>
                <w:rFonts w:ascii="Garamond" w:eastAsia="Times New Roman" w:hAnsi="Garamond"/>
                <w:color w:val="000000"/>
                <w:lang w:eastAsia="ru-RU"/>
              </w:rPr>
              <w:t xml:space="preserve"> по совокупности всех групп точек поставки </w:t>
            </w:r>
            <w:r w:rsidRPr="00D44334">
              <w:rPr>
                <w:rFonts w:ascii="Garamond" w:eastAsia="Times New Roman" w:hAnsi="Garamond"/>
                <w:i/>
                <w:color w:val="000000"/>
                <w:lang w:val="en-US" w:eastAsia="ru-RU"/>
              </w:rPr>
              <w:t>q</w:t>
            </w:r>
            <w:r w:rsidRPr="00D44334">
              <w:rPr>
                <w:rFonts w:ascii="Garamond" w:eastAsia="Times New Roman" w:hAnsi="Garamond"/>
                <w:color w:val="000000"/>
                <w:lang w:eastAsia="ru-RU"/>
              </w:rPr>
              <w:t xml:space="preserve">, соотнесенных с объектами регулирования (далее – ОР), входящими в состав данного АОУ </w:t>
            </w:r>
            <w:r w:rsidRPr="00D44334">
              <w:rPr>
                <w:rFonts w:ascii="Garamond" w:eastAsia="Times New Roman" w:hAnsi="Garamond"/>
                <w:i/>
                <w:color w:val="000000"/>
                <w:lang w:val="en-US" w:eastAsia="ru-RU"/>
              </w:rPr>
              <w:t>AR</w:t>
            </w:r>
            <w:r w:rsidRPr="00D44334">
              <w:rPr>
                <w:rFonts w:ascii="Garamond" w:eastAsia="Times New Roman" w:hAnsi="Garamond"/>
                <w:color w:val="000000"/>
                <w:lang w:eastAsia="ru-RU"/>
              </w:rPr>
              <w:t xml:space="preserve"> (ГТП АОУ).</w:t>
            </w:r>
            <w:bookmarkEnd w:id="37"/>
            <w:bookmarkEnd w:id="38"/>
            <w:bookmarkEnd w:id="39"/>
            <w:bookmarkEnd w:id="40"/>
            <w:bookmarkEnd w:id="41"/>
            <w:bookmarkEnd w:id="42"/>
            <w:bookmarkEnd w:id="43"/>
          </w:p>
          <w:p w14:paraId="5A633DAC" w14:textId="3177160E" w:rsidR="00004E0C" w:rsidRPr="00D44334"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Pr>
                <w:rFonts w:ascii="Garamond" w:eastAsia="Times New Roman" w:hAnsi="Garamond" w:cs="Garamond"/>
                <w:lang w:eastAsia="ru-RU"/>
              </w:rPr>
              <w:t>...</w:t>
            </w:r>
          </w:p>
        </w:tc>
        <w:tc>
          <w:tcPr>
            <w:tcW w:w="6804" w:type="dxa"/>
          </w:tcPr>
          <w:p w14:paraId="62AEC89A" w14:textId="77777777" w:rsidR="00004E0C" w:rsidRPr="00D44334"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D44334">
              <w:rPr>
                <w:rFonts w:ascii="Garamond" w:eastAsia="Times New Roman" w:hAnsi="Garamond"/>
                <w:color w:val="000000"/>
                <w:lang w:eastAsia="ru-RU"/>
              </w:rPr>
              <w:lastRenderedPageBreak/>
              <w:t xml:space="preserve">В целях снижения потребления электрической энергии в рамках оказания услуг по управлению изменением режима потребления электрической энергии в объеме, равном почасовому объему снижения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AR</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дог</m:t>
                  </m:r>
                </m:sup>
              </m:sSubSup>
            </m:oMath>
            <w:r w:rsidRPr="00D44334">
              <w:rPr>
                <w:rFonts w:ascii="Garamond" w:eastAsia="Times New Roman" w:hAnsi="Garamond"/>
                <w:color w:val="000000"/>
                <w:lang w:eastAsia="ru-RU"/>
              </w:rPr>
              <w:t xml:space="preserve">, определенному по результатам отбора ресурса по управлению изменением режима потребления в соответствии с п. 2.6 настоящего Регламента, АОУ </w:t>
            </w:r>
            <w:r w:rsidRPr="00D44334">
              <w:rPr>
                <w:rFonts w:ascii="Garamond" w:eastAsia="Times New Roman" w:hAnsi="Garamond"/>
                <w:i/>
                <w:color w:val="000000"/>
                <w:lang w:val="en-US" w:eastAsia="ru-RU"/>
              </w:rPr>
              <w:t>AR</w:t>
            </w:r>
            <w:r w:rsidRPr="00D44334">
              <w:rPr>
                <w:rFonts w:ascii="Garamond" w:eastAsia="Times New Roman" w:hAnsi="Garamond"/>
                <w:color w:val="000000"/>
                <w:lang w:eastAsia="ru-RU"/>
              </w:rPr>
              <w:t xml:space="preserve"> должен находиться в состоянии готовности к оказанию услуг по управлению изменением режима потребления электрической энергии в соответствии с требованиями настоящего раздела. </w:t>
            </w:r>
          </w:p>
          <w:p w14:paraId="704E70D7" w14:textId="0A28C120" w:rsidR="00431B88" w:rsidRDefault="00431B88"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p>
          <w:p w14:paraId="58859E0C" w14:textId="77777777" w:rsidR="00BB693F" w:rsidRDefault="00BB693F"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p>
          <w:p w14:paraId="646EEC94" w14:textId="77777777" w:rsidR="00431B88" w:rsidRDefault="00431B88"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p>
          <w:p w14:paraId="0B097D85" w14:textId="15F49E70" w:rsidR="00004E0C" w:rsidRPr="00D44334"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D44334">
              <w:rPr>
                <w:rFonts w:ascii="Garamond" w:eastAsia="Times New Roman" w:hAnsi="Garamond"/>
                <w:color w:val="000000"/>
                <w:lang w:eastAsia="ru-RU"/>
              </w:rPr>
              <w:t xml:space="preserve">АОУ признается готовым к оказанию услуг по управлению изменением режима потребления электрической энергии, если обеспечена возможность снижения этим АОУ потребления электрической энергии в соответствии с заданным графиком осуществления снижения потребления электрической энергии, включая соблюдение требований и параметров, </w:t>
            </w:r>
            <w:r w:rsidRPr="00987681">
              <w:rPr>
                <w:rFonts w:ascii="Garamond" w:eastAsia="Times New Roman" w:hAnsi="Garamond"/>
                <w:color w:val="000000"/>
                <w:highlight w:val="yellow"/>
                <w:lang w:eastAsia="ru-RU"/>
              </w:rPr>
              <w:t>в соответствии с пунктом 5.2 настоящего Регламента</w:t>
            </w:r>
            <w:r w:rsidRPr="00D44334">
              <w:rPr>
                <w:rFonts w:ascii="Garamond" w:eastAsia="Times New Roman" w:hAnsi="Garamond"/>
                <w:color w:val="000000"/>
                <w:lang w:eastAsia="ru-RU"/>
              </w:rPr>
              <w:t>.</w:t>
            </w:r>
          </w:p>
          <w:p w14:paraId="062113A3" w14:textId="6D93FF25" w:rsidR="00004E0C" w:rsidRPr="00D44334"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D44334">
              <w:rPr>
                <w:rFonts w:ascii="Garamond" w:eastAsia="Times New Roman" w:hAnsi="Garamond"/>
                <w:color w:val="000000"/>
                <w:lang w:eastAsia="ru-RU"/>
              </w:rPr>
              <w:lastRenderedPageBreak/>
              <w:t xml:space="preserve">СО определяет объем снижения потребления электрической энергии в рамках оказания услуг по управлению изменением режима потребления электрической энергии, фактически исполненный на оптовом рынке в месяце </w:t>
            </w:r>
            <w:r w:rsidRPr="00D44334">
              <w:rPr>
                <w:rFonts w:ascii="Garamond" w:eastAsia="Times New Roman" w:hAnsi="Garamond"/>
                <w:i/>
                <w:color w:val="000000"/>
                <w:lang w:val="en-US" w:eastAsia="ru-RU"/>
              </w:rPr>
              <w:t>m</w:t>
            </w:r>
            <w:r w:rsidRPr="00D44334">
              <w:rPr>
                <w:rFonts w:ascii="Garamond" w:eastAsia="Times New Roman" w:hAnsi="Garamond"/>
                <w:color w:val="000000"/>
                <w:lang w:eastAsia="ru-RU"/>
              </w:rPr>
              <w:t>,</w:t>
            </w:r>
            <w:r>
              <w:rPr>
                <w:rFonts w:ascii="Garamond" w:eastAsia="Times New Roman" w:hAnsi="Garamond"/>
                <w:color w:val="000000"/>
                <w:lang w:eastAsia="ru-RU"/>
              </w:rPr>
              <w:t xml:space="preserve"> </w:t>
            </w:r>
            <w:r w:rsidRPr="00987681">
              <w:rPr>
                <w:rFonts w:ascii="Garamond" w:eastAsia="Times New Roman" w:hAnsi="Garamond"/>
                <w:color w:val="000000"/>
                <w:highlight w:val="yellow"/>
                <w:lang w:eastAsia="ru-RU"/>
              </w:rPr>
              <w:t>а также</w:t>
            </w:r>
            <w:r w:rsidRPr="00D44334">
              <w:rPr>
                <w:rFonts w:ascii="Garamond" w:eastAsia="Times New Roman" w:hAnsi="Garamond"/>
                <w:color w:val="000000"/>
                <w:lang w:eastAsia="ru-RU"/>
              </w:rPr>
              <w:t xml:space="preserve"> определяет показатели неготовности и объем невыполнения снижения потребления электрической энергии по АОУ </w:t>
            </w:r>
            <w:r w:rsidRPr="00D44334">
              <w:rPr>
                <w:rFonts w:ascii="Garamond" w:eastAsia="Times New Roman" w:hAnsi="Garamond"/>
                <w:i/>
                <w:color w:val="000000"/>
                <w:lang w:val="en-US" w:eastAsia="ru-RU"/>
              </w:rPr>
              <w:t>AR</w:t>
            </w:r>
            <w:r w:rsidRPr="00D44334">
              <w:rPr>
                <w:rFonts w:ascii="Garamond" w:eastAsia="Times New Roman" w:hAnsi="Garamond"/>
                <w:color w:val="000000"/>
                <w:lang w:eastAsia="ru-RU"/>
              </w:rPr>
              <w:t xml:space="preserve"> по совокупности всех групп точек поставки </w:t>
            </w:r>
            <w:r w:rsidRPr="00D44334">
              <w:rPr>
                <w:rFonts w:ascii="Garamond" w:eastAsia="Times New Roman" w:hAnsi="Garamond"/>
                <w:i/>
                <w:color w:val="000000"/>
                <w:lang w:val="en-US" w:eastAsia="ru-RU"/>
              </w:rPr>
              <w:t>q</w:t>
            </w:r>
            <w:r w:rsidRPr="00D44334">
              <w:rPr>
                <w:rFonts w:ascii="Garamond" w:eastAsia="Times New Roman" w:hAnsi="Garamond"/>
                <w:color w:val="000000"/>
                <w:lang w:eastAsia="ru-RU"/>
              </w:rPr>
              <w:t xml:space="preserve">, соотнесенных с объектами регулирования (далее – ОР), входящими в состав данного АОУ </w:t>
            </w:r>
            <w:r w:rsidRPr="00D44334">
              <w:rPr>
                <w:rFonts w:ascii="Garamond" w:eastAsia="Times New Roman" w:hAnsi="Garamond"/>
                <w:i/>
                <w:color w:val="000000"/>
                <w:lang w:val="en-US" w:eastAsia="ru-RU"/>
              </w:rPr>
              <w:t>AR</w:t>
            </w:r>
            <w:r w:rsidRPr="00D44334">
              <w:rPr>
                <w:rFonts w:ascii="Garamond" w:eastAsia="Times New Roman" w:hAnsi="Garamond"/>
                <w:color w:val="000000"/>
                <w:lang w:eastAsia="ru-RU"/>
              </w:rPr>
              <w:t xml:space="preserve"> (ГТП АОУ)</w:t>
            </w:r>
            <w:r>
              <w:rPr>
                <w:rFonts w:ascii="Garamond" w:eastAsia="Times New Roman" w:hAnsi="Garamond"/>
                <w:color w:val="000000"/>
                <w:lang w:eastAsia="ru-RU"/>
              </w:rPr>
              <w:t>,</w:t>
            </w:r>
            <w:r w:rsidRPr="00A078DA">
              <w:rPr>
                <w:rFonts w:ascii="Garamond" w:hAnsi="Garamond"/>
                <w:color w:val="000000"/>
              </w:rPr>
              <w:t xml:space="preserve"> </w:t>
            </w:r>
            <w:r w:rsidRPr="00987681">
              <w:rPr>
                <w:rFonts w:ascii="Garamond" w:hAnsi="Garamond"/>
                <w:color w:val="000000"/>
                <w:highlight w:val="yellow"/>
              </w:rPr>
              <w:t>в соответствии с пунктами 5.3–5.4 настоящего Регламента</w:t>
            </w:r>
            <w:r w:rsidRPr="00D44334">
              <w:rPr>
                <w:rFonts w:ascii="Garamond" w:eastAsia="Times New Roman" w:hAnsi="Garamond"/>
                <w:color w:val="000000"/>
                <w:lang w:eastAsia="ru-RU"/>
              </w:rPr>
              <w:t>.</w:t>
            </w:r>
          </w:p>
          <w:p w14:paraId="2C41D803" w14:textId="51EA34FD" w:rsidR="00004E0C" w:rsidRPr="00D61D3C" w:rsidRDefault="00004E0C" w:rsidP="00004E0C">
            <w:pPr>
              <w:suppressAutoHyphens/>
              <w:spacing w:before="120" w:after="120" w:line="240" w:lineRule="auto"/>
              <w:ind w:firstLine="567"/>
              <w:jc w:val="both"/>
              <w:rPr>
                <w:rFonts w:ascii="Garamond" w:eastAsia="Batang" w:hAnsi="Garamond" w:cs="Garamond"/>
                <w:lang w:eastAsia="ar-SA"/>
              </w:rPr>
            </w:pPr>
            <w:r>
              <w:rPr>
                <w:rFonts w:ascii="Garamond" w:eastAsia="Times New Roman" w:hAnsi="Garamond" w:cs="Garamond"/>
                <w:lang w:eastAsia="ru-RU"/>
              </w:rPr>
              <w:t>...</w:t>
            </w:r>
          </w:p>
        </w:tc>
      </w:tr>
      <w:tr w:rsidR="00004E0C" w:rsidRPr="0016305B" w14:paraId="627D0675" w14:textId="77777777" w:rsidTr="0095161C">
        <w:trPr>
          <w:trHeight w:val="435"/>
        </w:trPr>
        <w:tc>
          <w:tcPr>
            <w:tcW w:w="1129" w:type="dxa"/>
            <w:vAlign w:val="center"/>
          </w:tcPr>
          <w:p w14:paraId="414F7727" w14:textId="544B2224" w:rsidR="00004E0C" w:rsidRDefault="000D6C02" w:rsidP="00004E0C">
            <w:pPr>
              <w:widowControl w:val="0"/>
              <w:spacing w:after="0" w:line="240" w:lineRule="auto"/>
              <w:jc w:val="center"/>
              <w:rPr>
                <w:rFonts w:ascii="Garamond" w:hAnsi="Garamond"/>
                <w:b/>
                <w:color w:val="000000"/>
              </w:rPr>
            </w:pPr>
            <w:r>
              <w:rPr>
                <w:rFonts w:ascii="Garamond" w:hAnsi="Garamond"/>
                <w:b/>
                <w:color w:val="000000"/>
              </w:rPr>
              <w:lastRenderedPageBreak/>
              <w:t>5.2</w:t>
            </w:r>
          </w:p>
        </w:tc>
        <w:tc>
          <w:tcPr>
            <w:tcW w:w="6804" w:type="dxa"/>
          </w:tcPr>
          <w:p w14:paraId="209AD9E7" w14:textId="77777777" w:rsidR="00004E0C" w:rsidRPr="005B762F"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44" w:name="_Toc164175995"/>
            <w:bookmarkStart w:id="45" w:name="_Toc164176278"/>
            <w:bookmarkStart w:id="46" w:name="_Toc164181752"/>
            <w:bookmarkStart w:id="47" w:name="_Toc164223120"/>
            <w:bookmarkStart w:id="48" w:name="_Toc165900803"/>
            <w:bookmarkStart w:id="49" w:name="_Toc167871294"/>
            <w:bookmarkStart w:id="50" w:name="_Toc173147267"/>
            <w:r w:rsidRPr="005B762F">
              <w:rPr>
                <w:rFonts w:ascii="Garamond" w:eastAsia="Times New Roman" w:hAnsi="Garamond"/>
                <w:color w:val="000000"/>
                <w:lang w:eastAsia="ru-RU"/>
              </w:rPr>
              <w:t>АОУ в соответствии с Правилами оптового рынка признается готовым к оказанию услуг по управлению изменением режима потребления электрической энергии в соответствии с заданным графиком осуществления снижения потребления электрической энергии, если СО подтверждено, что:</w:t>
            </w:r>
            <w:bookmarkEnd w:id="44"/>
            <w:bookmarkEnd w:id="45"/>
            <w:bookmarkEnd w:id="46"/>
            <w:bookmarkEnd w:id="47"/>
            <w:bookmarkEnd w:id="48"/>
            <w:bookmarkEnd w:id="49"/>
            <w:bookmarkEnd w:id="50"/>
            <w:r w:rsidRPr="005B762F">
              <w:rPr>
                <w:rFonts w:ascii="Garamond" w:eastAsia="Times New Roman" w:hAnsi="Garamond"/>
                <w:color w:val="000000"/>
                <w:lang w:eastAsia="ru-RU"/>
              </w:rPr>
              <w:t xml:space="preserve"> </w:t>
            </w:r>
          </w:p>
          <w:p w14:paraId="6FA63860" w14:textId="77777777" w:rsidR="00004E0C" w:rsidRPr="005B762F"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51" w:name="_Toc164175996"/>
            <w:bookmarkStart w:id="52" w:name="_Toc164176279"/>
            <w:bookmarkStart w:id="53" w:name="_Toc164181753"/>
            <w:bookmarkStart w:id="54" w:name="_Toc164223121"/>
            <w:bookmarkStart w:id="55" w:name="_Toc165900804"/>
            <w:bookmarkStart w:id="56" w:name="_Toc167871295"/>
            <w:bookmarkStart w:id="57" w:name="_Toc173147268"/>
            <w:r w:rsidRPr="005B762F">
              <w:rPr>
                <w:rFonts w:ascii="Garamond" w:eastAsia="Times New Roman" w:hAnsi="Garamond"/>
                <w:color w:val="000000"/>
                <w:lang w:eastAsia="ru-RU"/>
              </w:rPr>
              <w:t xml:space="preserve">- для каждого часа </w:t>
            </w:r>
            <w:r w:rsidRPr="005B762F">
              <w:rPr>
                <w:rFonts w:ascii="Garamond" w:eastAsia="Times New Roman" w:hAnsi="Garamond"/>
                <w:i/>
                <w:color w:val="000000"/>
                <w:lang w:eastAsia="ru-RU"/>
              </w:rPr>
              <w:t>h</w:t>
            </w:r>
            <w:r w:rsidRPr="005B762F">
              <w:rPr>
                <w:rFonts w:ascii="Garamond" w:eastAsia="Times New Roman" w:hAnsi="Garamond"/>
                <w:color w:val="000000"/>
                <w:lang w:eastAsia="ru-RU"/>
              </w:rPr>
              <w:t xml:space="preserve">, относящегося к периоду рабочих суток месяца </w:t>
            </w:r>
            <w:r w:rsidRPr="005B762F">
              <w:rPr>
                <w:rFonts w:ascii="Garamond" w:eastAsia="Times New Roman" w:hAnsi="Garamond"/>
                <w:i/>
                <w:color w:val="000000"/>
                <w:lang w:val="en-US" w:eastAsia="ru-RU"/>
              </w:rPr>
              <w:t>m</w:t>
            </w:r>
            <w:r w:rsidRPr="005B762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в период до 31.12.2026 – максимальный объем снижения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AR</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oMath>
            <w:r w:rsidRPr="005B762F">
              <w:rPr>
                <w:rFonts w:ascii="Garamond" w:eastAsia="Times New Roman" w:hAnsi="Garamond"/>
                <w:color w:val="000000"/>
                <w:lang w:eastAsia="ru-RU"/>
              </w:rPr>
              <w:t xml:space="preserve">, отнесенный к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 xml:space="preserve">, заявляемый субъектом оптового рынка в уведомлении о готовности к оказанию услуг по управлению изменением режима потребления электрической энергии (далее – уведомление о готовности), поданном </w:t>
            </w:r>
            <w:r w:rsidRPr="00987681">
              <w:rPr>
                <w:rFonts w:ascii="Garamond" w:eastAsia="Times New Roman" w:hAnsi="Garamond"/>
                <w:color w:val="000000"/>
                <w:highlight w:val="yellow"/>
                <w:lang w:eastAsia="ru-RU"/>
              </w:rPr>
              <w:t xml:space="preserve">не позднее 9 часов 30 минут московского времени суток </w:t>
            </w:r>
            <w:r w:rsidRPr="00987681">
              <w:rPr>
                <w:rFonts w:ascii="Garamond" w:eastAsia="Times New Roman" w:hAnsi="Garamond"/>
                <w:i/>
                <w:color w:val="000000"/>
                <w:highlight w:val="yellow"/>
                <w:lang w:eastAsia="ru-RU"/>
              </w:rPr>
              <w:t>Х</w:t>
            </w:r>
            <w:r w:rsidRPr="00987681">
              <w:rPr>
                <w:rFonts w:ascii="Garamond" w:eastAsia="Times New Roman" w:hAnsi="Garamond"/>
                <w:color w:val="000000"/>
                <w:highlight w:val="yellow"/>
                <w:lang w:eastAsia="ru-RU"/>
              </w:rPr>
              <w:t>-1</w:t>
            </w:r>
            <w:r w:rsidRPr="005B762F">
              <w:rPr>
                <w:rFonts w:ascii="Garamond" w:eastAsia="Times New Roman" w:hAnsi="Garamond"/>
                <w:color w:val="000000"/>
                <w:lang w:eastAsia="ru-RU"/>
              </w:rPr>
              <w:t xml:space="preserve"> в соответствии с разделом 8 </w:t>
            </w:r>
            <w:r w:rsidRPr="005B762F">
              <w:rPr>
                <w:rFonts w:ascii="Garamond" w:eastAsia="Times New Roman" w:hAnsi="Garamond"/>
                <w:i/>
                <w:color w:val="000000"/>
                <w:lang w:eastAsia="ru-RU"/>
              </w:rPr>
              <w:t>Регламента подачи уведомлений участниками оптового рынка</w:t>
            </w:r>
            <w:r w:rsidRPr="005B762F">
              <w:rPr>
                <w:rFonts w:ascii="Garamond" w:eastAsia="Times New Roman" w:hAnsi="Garamond"/>
                <w:color w:val="000000"/>
                <w:lang w:eastAsia="ru-RU"/>
              </w:rPr>
              <w:t xml:space="preserve"> (Приложение № 4 к </w:t>
            </w:r>
            <w:r w:rsidRPr="005B762F">
              <w:rPr>
                <w:rFonts w:ascii="Garamond" w:eastAsia="Times New Roman" w:hAnsi="Garamond"/>
                <w:i/>
                <w:color w:val="000000"/>
                <w:lang w:eastAsia="ru-RU"/>
              </w:rPr>
              <w:t>Договору о присоединении к торговой системе оптового рынка</w:t>
            </w:r>
            <w:r w:rsidRPr="005B762F">
              <w:rPr>
                <w:rFonts w:ascii="Garamond" w:eastAsia="Times New Roman" w:hAnsi="Garamond"/>
                <w:color w:val="000000"/>
                <w:lang w:eastAsia="ru-RU"/>
              </w:rPr>
              <w:t xml:space="preserve">), в период с 01.01.2027 – максимальный объем снижения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AR</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2.1</m:t>
                  </m:r>
                </m:sup>
              </m:sSubSup>
            </m:oMath>
            <w:r w:rsidRPr="005B762F">
              <w:rPr>
                <w:rFonts w:ascii="Garamond" w:eastAsia="Times New Roman" w:hAnsi="Garamond"/>
                <w:color w:val="000000"/>
                <w:lang w:eastAsia="ru-RU"/>
              </w:rPr>
              <w:t xml:space="preserve">, отнесенный к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 xml:space="preserve">, заявляемый субъектом оптового рынка в уведомлении о готовности, поданном не позднее 10 часов 00 минут московского времени суток </w:t>
            </w:r>
            <w:r w:rsidRPr="005B762F">
              <w:rPr>
                <w:rFonts w:ascii="Garamond" w:eastAsia="Times New Roman" w:hAnsi="Garamond"/>
                <w:i/>
                <w:color w:val="000000"/>
                <w:lang w:eastAsia="ru-RU"/>
              </w:rPr>
              <w:t>Х</w:t>
            </w:r>
            <w:r w:rsidRPr="005B762F">
              <w:rPr>
                <w:rFonts w:ascii="Garamond" w:eastAsia="Times New Roman" w:hAnsi="Garamond"/>
                <w:color w:val="000000"/>
                <w:lang w:eastAsia="ru-RU"/>
              </w:rPr>
              <w:t xml:space="preserve">-4, соответствует </w:t>
            </w:r>
            <w:bookmarkStart w:id="58" w:name="_Hlk152852655"/>
            <w:r w:rsidRPr="005B762F">
              <w:rPr>
                <w:rFonts w:ascii="Garamond" w:eastAsia="Times New Roman" w:hAnsi="Garamond"/>
                <w:color w:val="000000"/>
                <w:lang w:eastAsia="ru-RU"/>
              </w:rPr>
              <w:t xml:space="preserve">отобранному объему снижения потребления электрической энергии этого АОУ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AR</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дог</m:t>
                  </m:r>
                </m:sup>
              </m:sSubSup>
            </m:oMath>
            <w:bookmarkEnd w:id="58"/>
            <w:r w:rsidRPr="005B762F">
              <w:rPr>
                <w:rFonts w:ascii="Garamond" w:eastAsia="Times New Roman" w:hAnsi="Garamond"/>
                <w:color w:val="000000"/>
                <w:lang w:eastAsia="ru-RU"/>
              </w:rPr>
              <w:t>;</w:t>
            </w:r>
            <w:bookmarkEnd w:id="51"/>
            <w:bookmarkEnd w:id="52"/>
            <w:bookmarkEnd w:id="53"/>
            <w:bookmarkEnd w:id="54"/>
            <w:bookmarkEnd w:id="55"/>
            <w:bookmarkEnd w:id="56"/>
            <w:bookmarkEnd w:id="57"/>
          </w:p>
          <w:p w14:paraId="56CDA353" w14:textId="77777777" w:rsidR="00004E0C" w:rsidRPr="005B762F"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59" w:name="_Toc164175997"/>
            <w:bookmarkStart w:id="60" w:name="_Toc164176280"/>
            <w:bookmarkStart w:id="61" w:name="_Toc164181754"/>
            <w:bookmarkStart w:id="62" w:name="_Toc164223122"/>
            <w:bookmarkStart w:id="63" w:name="_Toc165900805"/>
            <w:bookmarkStart w:id="64" w:name="_Toc167871296"/>
            <w:bookmarkStart w:id="65" w:name="_Toc173147269"/>
            <w:r w:rsidRPr="005B762F">
              <w:rPr>
                <w:rFonts w:ascii="Garamond" w:eastAsia="Times New Roman" w:hAnsi="Garamond"/>
                <w:color w:val="000000"/>
                <w:lang w:eastAsia="ru-RU"/>
              </w:rPr>
              <w:t xml:space="preserve">- фактическое снижение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факт</m:t>
                  </m:r>
                </m:sup>
              </m:sSubSup>
            </m:oMath>
            <w:r w:rsidRPr="005B762F">
              <w:rPr>
                <w:rFonts w:ascii="Garamond" w:eastAsia="Times New Roman" w:hAnsi="Garamond"/>
                <w:color w:val="000000"/>
                <w:lang w:eastAsia="ru-RU"/>
              </w:rPr>
              <w:t xml:space="preserve">, определенное в отношении ГТП </w:t>
            </w:r>
            <w:r w:rsidRPr="005B762F">
              <w:rPr>
                <w:rFonts w:ascii="Garamond" w:eastAsia="Times New Roman" w:hAnsi="Garamond"/>
                <w:i/>
                <w:color w:val="000000"/>
                <w:lang w:eastAsia="ru-RU"/>
              </w:rPr>
              <w:t>q</w:t>
            </w:r>
            <w:r w:rsidRPr="005B762F">
              <w:rPr>
                <w:rFonts w:ascii="Garamond" w:eastAsia="Times New Roman" w:hAnsi="Garamond"/>
                <w:color w:val="000000"/>
                <w:lang w:eastAsia="ru-RU"/>
              </w:rPr>
              <w:t xml:space="preserve">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w:t>
            </w:r>
            <w:r w:rsidRPr="005B762F">
              <w:rPr>
                <w:rFonts w:ascii="Garamond" w:eastAsia="Times New Roman" w:hAnsi="Garamond"/>
                <w:i/>
                <w:color w:val="000000"/>
                <w:lang w:eastAsia="ru-RU"/>
              </w:rPr>
              <w:t xml:space="preserve"> </w:t>
            </w:r>
            <w:r w:rsidRPr="005B762F">
              <w:rPr>
                <w:rFonts w:ascii="Garamond" w:eastAsia="Times New Roman" w:hAnsi="Garamond"/>
                <w:color w:val="000000"/>
                <w:lang w:eastAsia="ru-RU"/>
              </w:rPr>
              <w:t xml:space="preserve">соответствует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4</m:t>
                  </m:r>
                </m:sup>
              </m:sSubSup>
            </m:oMath>
            <w:r w:rsidRPr="005B762F">
              <w:rPr>
                <w:rFonts w:ascii="Garamond" w:eastAsia="Times New Roman" w:hAnsi="Garamond"/>
                <w:color w:val="000000"/>
                <w:lang w:eastAsia="ru-RU"/>
              </w:rPr>
              <w:t xml:space="preserve"> – максимальному объему снижения потребления электрической энергии, отнесенному к АОУ </w:t>
            </w:r>
            <w:r w:rsidRPr="005B762F">
              <w:rPr>
                <w:rFonts w:ascii="Garamond" w:eastAsia="Times New Roman" w:hAnsi="Garamond"/>
                <w:i/>
                <w:color w:val="000000"/>
                <w:lang w:eastAsia="ru-RU"/>
              </w:rPr>
              <w:t xml:space="preserve">AR </w:t>
            </w:r>
            <w:r w:rsidRPr="005B762F">
              <w:rPr>
                <w:rFonts w:ascii="Garamond" w:eastAsia="Times New Roman" w:hAnsi="Garamond"/>
                <w:color w:val="000000"/>
                <w:lang w:eastAsia="ru-RU"/>
              </w:rPr>
              <w:t xml:space="preserve">в отношении ГТП </w:t>
            </w:r>
            <w:r w:rsidRPr="005B762F">
              <w:rPr>
                <w:rFonts w:ascii="Garamond" w:eastAsia="Times New Roman" w:hAnsi="Garamond"/>
                <w:i/>
                <w:color w:val="000000"/>
                <w:lang w:eastAsia="ru-RU"/>
              </w:rPr>
              <w:t>q</w:t>
            </w:r>
            <w:r w:rsidRPr="005B762F">
              <w:rPr>
                <w:rFonts w:ascii="Garamond" w:eastAsia="Times New Roman" w:hAnsi="Garamond"/>
                <w:color w:val="000000"/>
                <w:lang w:eastAsia="ru-RU"/>
              </w:rPr>
              <w:t xml:space="preserve">, в часе </w:t>
            </w:r>
            <w:r w:rsidRPr="005B762F">
              <w:rPr>
                <w:rFonts w:ascii="Garamond" w:eastAsia="Times New Roman" w:hAnsi="Garamond"/>
                <w:i/>
                <w:color w:val="000000"/>
                <w:lang w:eastAsia="ru-RU"/>
              </w:rPr>
              <w:t>h</w:t>
            </w:r>
            <w:r w:rsidRPr="005B762F">
              <w:rPr>
                <w:rFonts w:ascii="Garamond" w:eastAsia="Times New Roman" w:hAnsi="Garamond"/>
                <w:color w:val="000000"/>
                <w:lang w:eastAsia="ru-RU"/>
              </w:rPr>
              <w:t xml:space="preserve">, относящемуся к </w:t>
            </w:r>
            <w:r w:rsidRPr="005B762F">
              <w:rPr>
                <w:rFonts w:ascii="Garamond" w:eastAsia="Times New Roman" w:hAnsi="Garamond"/>
                <w:color w:val="000000"/>
                <w:lang w:eastAsia="ru-RU"/>
              </w:rPr>
              <w:lastRenderedPageBreak/>
              <w:t xml:space="preserve">периоду рабочих суток месяца </w:t>
            </w:r>
            <w:r w:rsidRPr="005B762F">
              <w:rPr>
                <w:rFonts w:ascii="Garamond" w:eastAsia="Times New Roman" w:hAnsi="Garamond"/>
                <w:i/>
                <w:color w:val="000000"/>
                <w:lang w:val="en-US" w:eastAsia="ru-RU"/>
              </w:rPr>
              <w:t>m</w:t>
            </w:r>
            <w:r w:rsidRPr="005B762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и относящемуся к </w:t>
            </w:r>
            <w:r w:rsidRPr="005B762F">
              <w:rPr>
                <w:rFonts w:ascii="Garamond" w:eastAsia="Times New Roman" w:hAnsi="Garamond"/>
                <w:i/>
                <w:color w:val="000000"/>
                <w:lang w:val="en-US" w:eastAsia="ru-RU"/>
              </w:rPr>
              <w:t>N</w:t>
            </w:r>
            <w:r w:rsidRPr="005B762F">
              <w:rPr>
                <w:rFonts w:ascii="Garamond" w:eastAsia="Times New Roman" w:hAnsi="Garamond"/>
                <w:color w:val="000000"/>
                <w:lang w:eastAsia="ru-RU"/>
              </w:rPr>
              <w:t xml:space="preserve"> – событиям снижения потребления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 xml:space="preserve"> в расчетном периоде </w:t>
            </w:r>
            <w:r w:rsidRPr="005B762F">
              <w:rPr>
                <w:rFonts w:ascii="Garamond" w:eastAsia="Times New Roman" w:hAnsi="Garamond"/>
                <w:i/>
                <w:color w:val="000000"/>
                <w:lang w:eastAsia="ru-RU"/>
              </w:rPr>
              <w:t>m</w:t>
            </w:r>
            <w:r w:rsidRPr="005B762F">
              <w:rPr>
                <w:rFonts w:ascii="Garamond" w:eastAsia="Times New Roman" w:hAnsi="Garamond"/>
                <w:color w:val="000000"/>
                <w:lang w:eastAsia="ru-RU"/>
              </w:rPr>
              <w:t xml:space="preserve">, заявленному в уведомлении о готовности, поданном не позднее чем за 4 часа до часа фактического снижения потребления электрической энергии, а в случае отсутствия подачи данного уведомления – </w:t>
            </w:r>
            <m:oMath>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  h</m:t>
                  </m:r>
                </m:sub>
                <m:sup>
                  <m:r>
                    <w:rPr>
                      <w:rFonts w:ascii="Cambria Math" w:eastAsia="Times New Roman" w:hAnsi="Cambria Math"/>
                      <w:color w:val="000000"/>
                      <w:lang w:eastAsia="ru-RU"/>
                    </w:rPr>
                    <m:t>2.2</m:t>
                  </m:r>
                </m:sup>
              </m:sSubSup>
            </m:oMath>
            <w:r w:rsidRPr="005B762F">
              <w:rPr>
                <w:rFonts w:ascii="Garamond" w:eastAsia="Times New Roman" w:hAnsi="Garamond"/>
                <w:color w:val="000000"/>
                <w:lang w:eastAsia="ru-RU"/>
              </w:rPr>
              <w:t xml:space="preserve"> – максимальному объему снижения потребления электрической энергии, отнесенному к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 xml:space="preserve"> в отношении ГТП </w:t>
            </w:r>
            <w:r w:rsidRPr="005B762F">
              <w:rPr>
                <w:rFonts w:ascii="Garamond" w:eastAsia="Times New Roman" w:hAnsi="Garamond"/>
                <w:i/>
                <w:color w:val="000000"/>
                <w:lang w:eastAsia="ru-RU"/>
              </w:rPr>
              <w:t>q</w:t>
            </w:r>
            <w:r w:rsidRPr="005B762F">
              <w:rPr>
                <w:rFonts w:ascii="Garamond" w:eastAsia="Times New Roman" w:hAnsi="Garamond"/>
                <w:color w:val="000000"/>
                <w:lang w:eastAsia="ru-RU"/>
              </w:rPr>
              <w:t xml:space="preserve">, в часе </w:t>
            </w:r>
            <w:r w:rsidRPr="005B762F">
              <w:rPr>
                <w:rFonts w:ascii="Garamond" w:eastAsia="Times New Roman" w:hAnsi="Garamond"/>
                <w:i/>
                <w:color w:val="000000"/>
                <w:lang w:eastAsia="ru-RU"/>
              </w:rPr>
              <w:t>h</w:t>
            </w:r>
            <w:r w:rsidRPr="005B762F">
              <w:rPr>
                <w:rFonts w:ascii="Garamond" w:eastAsia="Times New Roman" w:hAnsi="Garamond"/>
                <w:color w:val="000000"/>
                <w:lang w:eastAsia="ru-RU"/>
              </w:rPr>
              <w:t xml:space="preserve">, относящемуся к периоду рабочих суток месяца </w:t>
            </w:r>
            <w:r w:rsidRPr="005B762F">
              <w:rPr>
                <w:rFonts w:ascii="Garamond" w:eastAsia="Times New Roman" w:hAnsi="Garamond"/>
                <w:i/>
                <w:color w:val="000000"/>
                <w:lang w:eastAsia="ru-RU"/>
              </w:rPr>
              <w:t>m</w:t>
            </w:r>
            <w:r w:rsidRPr="005B762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заявленному в уведомлении о готовности, поданном </w:t>
            </w:r>
            <w:r w:rsidRPr="00987681">
              <w:rPr>
                <w:rFonts w:ascii="Garamond" w:eastAsia="Times New Roman" w:hAnsi="Garamond"/>
                <w:color w:val="000000"/>
                <w:highlight w:val="yellow"/>
                <w:lang w:eastAsia="ru-RU"/>
              </w:rPr>
              <w:t xml:space="preserve">не позднее 9 часов 30 минут московского времени суток </w:t>
            </w:r>
            <w:r w:rsidRPr="00987681">
              <w:rPr>
                <w:rFonts w:ascii="Garamond" w:eastAsia="Times New Roman" w:hAnsi="Garamond"/>
                <w:i/>
                <w:color w:val="000000"/>
                <w:highlight w:val="yellow"/>
                <w:lang w:eastAsia="ru-RU"/>
              </w:rPr>
              <w:t>Х</w:t>
            </w:r>
            <w:r w:rsidRPr="00987681">
              <w:rPr>
                <w:rFonts w:ascii="Garamond" w:eastAsia="Times New Roman" w:hAnsi="Garamond"/>
                <w:color w:val="000000"/>
                <w:highlight w:val="yellow"/>
                <w:lang w:eastAsia="ru-RU"/>
              </w:rPr>
              <w:t>-1</w:t>
            </w:r>
            <w:r w:rsidRPr="005B762F">
              <w:rPr>
                <w:rFonts w:ascii="Garamond" w:eastAsia="Times New Roman" w:hAnsi="Garamond"/>
                <w:color w:val="000000"/>
                <w:lang w:eastAsia="ru-RU"/>
              </w:rPr>
              <w:t>.</w:t>
            </w:r>
            <w:bookmarkEnd w:id="59"/>
            <w:bookmarkEnd w:id="60"/>
            <w:bookmarkEnd w:id="61"/>
            <w:bookmarkEnd w:id="62"/>
            <w:bookmarkEnd w:id="63"/>
            <w:bookmarkEnd w:id="64"/>
            <w:bookmarkEnd w:id="65"/>
          </w:p>
        </w:tc>
        <w:tc>
          <w:tcPr>
            <w:tcW w:w="6804" w:type="dxa"/>
          </w:tcPr>
          <w:p w14:paraId="29FF8916" w14:textId="77777777" w:rsidR="00004E0C" w:rsidRPr="005B762F"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5B762F">
              <w:rPr>
                <w:rFonts w:ascii="Garamond" w:eastAsia="Times New Roman" w:hAnsi="Garamond"/>
                <w:color w:val="000000"/>
                <w:lang w:eastAsia="ru-RU"/>
              </w:rPr>
              <w:lastRenderedPageBreak/>
              <w:t xml:space="preserve">АОУ в соответствии с Правилами оптового рынка признается готовым к оказанию услуг по управлению изменением режима потребления электрической энергии в соответствии с заданным графиком осуществления снижения потребления электрической энергии, если СО подтверждено, что: </w:t>
            </w:r>
          </w:p>
          <w:p w14:paraId="4B3AD3FA" w14:textId="77777777" w:rsidR="00004E0C" w:rsidRPr="005B762F"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5B762F">
              <w:rPr>
                <w:rFonts w:ascii="Garamond" w:eastAsia="Times New Roman" w:hAnsi="Garamond"/>
                <w:color w:val="000000"/>
                <w:lang w:eastAsia="ru-RU"/>
              </w:rPr>
              <w:t xml:space="preserve">- для каждого часа </w:t>
            </w:r>
            <w:r w:rsidRPr="005B762F">
              <w:rPr>
                <w:rFonts w:ascii="Garamond" w:eastAsia="Times New Roman" w:hAnsi="Garamond"/>
                <w:i/>
                <w:color w:val="000000"/>
                <w:lang w:eastAsia="ru-RU"/>
              </w:rPr>
              <w:t>h</w:t>
            </w:r>
            <w:r w:rsidRPr="005B762F">
              <w:rPr>
                <w:rFonts w:ascii="Garamond" w:eastAsia="Times New Roman" w:hAnsi="Garamond"/>
                <w:color w:val="000000"/>
                <w:lang w:eastAsia="ru-RU"/>
              </w:rPr>
              <w:t xml:space="preserve">, относящегося к периоду рабочих суток месяца </w:t>
            </w:r>
            <w:r w:rsidRPr="005B762F">
              <w:rPr>
                <w:rFonts w:ascii="Garamond" w:eastAsia="Times New Roman" w:hAnsi="Garamond"/>
                <w:i/>
                <w:color w:val="000000"/>
                <w:lang w:val="en-US" w:eastAsia="ru-RU"/>
              </w:rPr>
              <w:t>m</w:t>
            </w:r>
            <w:r w:rsidRPr="005B762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в период до 31.12.2026 – максимальный объем снижения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AR</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oMath>
            <w:r w:rsidRPr="005B762F">
              <w:rPr>
                <w:rFonts w:ascii="Garamond" w:eastAsia="Times New Roman" w:hAnsi="Garamond"/>
                <w:color w:val="000000"/>
                <w:lang w:eastAsia="ru-RU"/>
              </w:rPr>
              <w:t xml:space="preserve">, отнесенный к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 xml:space="preserve">, заявляемый субъектом оптового рынка в уведомлении о готовности к оказанию услуг по управлению изменением режима потребления электрической энергии (далее – уведомление о готовности), поданном в соответствии с разделом 8 </w:t>
            </w:r>
            <w:r w:rsidRPr="005B762F">
              <w:rPr>
                <w:rFonts w:ascii="Garamond" w:eastAsia="Times New Roman" w:hAnsi="Garamond"/>
                <w:i/>
                <w:color w:val="000000"/>
                <w:lang w:eastAsia="ru-RU"/>
              </w:rPr>
              <w:t>Регламента подачи уведомлений участниками оптового рынка</w:t>
            </w:r>
            <w:r w:rsidRPr="005B762F">
              <w:rPr>
                <w:rFonts w:ascii="Garamond" w:eastAsia="Times New Roman" w:hAnsi="Garamond"/>
                <w:color w:val="000000"/>
                <w:lang w:eastAsia="ru-RU"/>
              </w:rPr>
              <w:t xml:space="preserve"> (Приложение № 4 к </w:t>
            </w:r>
            <w:r w:rsidRPr="005B762F">
              <w:rPr>
                <w:rFonts w:ascii="Garamond" w:eastAsia="Times New Roman" w:hAnsi="Garamond"/>
                <w:i/>
                <w:color w:val="000000"/>
                <w:lang w:eastAsia="ru-RU"/>
              </w:rPr>
              <w:t>Договору о присоединении к торговой системе оптового рынка</w:t>
            </w:r>
            <w:r w:rsidRPr="005B762F">
              <w:rPr>
                <w:rFonts w:ascii="Garamond" w:eastAsia="Times New Roman" w:hAnsi="Garamond"/>
                <w:color w:val="000000"/>
                <w:lang w:eastAsia="ru-RU"/>
              </w:rPr>
              <w:t xml:space="preserve">), в период с 01.01.2027 – максимальный объем снижения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AR</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2.1</m:t>
                  </m:r>
                </m:sup>
              </m:sSubSup>
            </m:oMath>
            <w:r w:rsidRPr="005B762F">
              <w:rPr>
                <w:rFonts w:ascii="Garamond" w:eastAsia="Times New Roman" w:hAnsi="Garamond"/>
                <w:color w:val="000000"/>
                <w:lang w:eastAsia="ru-RU"/>
              </w:rPr>
              <w:t xml:space="preserve">, отнесенный к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 xml:space="preserve">, заявляемый субъектом оптового рынка в уведомлении о готовности, поданном не позднее 10 часов 00 минут московского времени суток </w:t>
            </w:r>
            <w:r w:rsidRPr="005B762F">
              <w:rPr>
                <w:rFonts w:ascii="Garamond" w:eastAsia="Times New Roman" w:hAnsi="Garamond"/>
                <w:i/>
                <w:color w:val="000000"/>
                <w:lang w:eastAsia="ru-RU"/>
              </w:rPr>
              <w:t>Х</w:t>
            </w:r>
            <w:r w:rsidRPr="005B762F">
              <w:rPr>
                <w:rFonts w:ascii="Garamond" w:eastAsia="Times New Roman" w:hAnsi="Garamond"/>
                <w:color w:val="000000"/>
                <w:lang w:eastAsia="ru-RU"/>
              </w:rPr>
              <w:t xml:space="preserve">-4, соответствует отобранному объему снижения потребления электрической энергии этого АОУ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AR</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дог</m:t>
                  </m:r>
                </m:sup>
              </m:sSubSup>
            </m:oMath>
            <w:r w:rsidRPr="005B762F">
              <w:rPr>
                <w:rFonts w:ascii="Garamond" w:eastAsia="Times New Roman" w:hAnsi="Garamond"/>
                <w:color w:val="000000"/>
                <w:lang w:eastAsia="ru-RU"/>
              </w:rPr>
              <w:t>;</w:t>
            </w:r>
          </w:p>
          <w:p w14:paraId="2AE3067F" w14:textId="77777777" w:rsidR="00004E0C" w:rsidRPr="00D61D3C" w:rsidRDefault="00004E0C" w:rsidP="00004E0C">
            <w:pPr>
              <w:suppressAutoHyphens/>
              <w:spacing w:before="120" w:after="120" w:line="240" w:lineRule="auto"/>
              <w:ind w:firstLine="567"/>
              <w:jc w:val="both"/>
              <w:rPr>
                <w:rFonts w:ascii="Garamond" w:eastAsia="Batang" w:hAnsi="Garamond" w:cs="Garamond"/>
                <w:lang w:eastAsia="ar-SA"/>
              </w:rPr>
            </w:pPr>
            <w:r w:rsidRPr="005B762F">
              <w:rPr>
                <w:rFonts w:ascii="Garamond" w:eastAsia="Times New Roman" w:hAnsi="Garamond"/>
                <w:color w:val="000000"/>
                <w:lang w:eastAsia="ru-RU"/>
              </w:rPr>
              <w:t xml:space="preserve">- фактическое снижение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факт</m:t>
                  </m:r>
                </m:sup>
              </m:sSubSup>
            </m:oMath>
            <w:r w:rsidRPr="005B762F">
              <w:rPr>
                <w:rFonts w:ascii="Garamond" w:eastAsia="Times New Roman" w:hAnsi="Garamond"/>
                <w:color w:val="000000"/>
                <w:lang w:eastAsia="ru-RU"/>
              </w:rPr>
              <w:t xml:space="preserve">, определенное в отношении ГТП </w:t>
            </w:r>
            <w:r w:rsidRPr="005B762F">
              <w:rPr>
                <w:rFonts w:ascii="Garamond" w:eastAsia="Times New Roman" w:hAnsi="Garamond"/>
                <w:i/>
                <w:color w:val="000000"/>
                <w:lang w:eastAsia="ru-RU"/>
              </w:rPr>
              <w:t>q</w:t>
            </w:r>
            <w:r w:rsidRPr="005B762F">
              <w:rPr>
                <w:rFonts w:ascii="Garamond" w:eastAsia="Times New Roman" w:hAnsi="Garamond"/>
                <w:color w:val="000000"/>
                <w:lang w:eastAsia="ru-RU"/>
              </w:rPr>
              <w:t xml:space="preserve">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w:t>
            </w:r>
            <w:r w:rsidRPr="005B762F">
              <w:rPr>
                <w:rFonts w:ascii="Garamond" w:eastAsia="Times New Roman" w:hAnsi="Garamond"/>
                <w:i/>
                <w:color w:val="000000"/>
                <w:lang w:eastAsia="ru-RU"/>
              </w:rPr>
              <w:t xml:space="preserve"> </w:t>
            </w:r>
            <w:r w:rsidRPr="005B762F">
              <w:rPr>
                <w:rFonts w:ascii="Garamond" w:eastAsia="Times New Roman" w:hAnsi="Garamond"/>
                <w:color w:val="000000"/>
                <w:lang w:eastAsia="ru-RU"/>
              </w:rPr>
              <w:t xml:space="preserve">соответствует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4</m:t>
                  </m:r>
                </m:sup>
              </m:sSubSup>
            </m:oMath>
            <w:r w:rsidRPr="005B762F">
              <w:rPr>
                <w:rFonts w:ascii="Garamond" w:eastAsia="Times New Roman" w:hAnsi="Garamond"/>
                <w:color w:val="000000"/>
                <w:lang w:eastAsia="ru-RU"/>
              </w:rPr>
              <w:t xml:space="preserve"> – максимальному объему снижения потребления электрической энергии, отнесенному к АОУ </w:t>
            </w:r>
            <w:r w:rsidRPr="005B762F">
              <w:rPr>
                <w:rFonts w:ascii="Garamond" w:eastAsia="Times New Roman" w:hAnsi="Garamond"/>
                <w:i/>
                <w:color w:val="000000"/>
                <w:lang w:eastAsia="ru-RU"/>
              </w:rPr>
              <w:t xml:space="preserve">AR </w:t>
            </w:r>
            <w:r w:rsidRPr="005B762F">
              <w:rPr>
                <w:rFonts w:ascii="Garamond" w:eastAsia="Times New Roman" w:hAnsi="Garamond"/>
                <w:color w:val="000000"/>
                <w:lang w:eastAsia="ru-RU"/>
              </w:rPr>
              <w:t xml:space="preserve">в отношении ГТП </w:t>
            </w:r>
            <w:r w:rsidRPr="005B762F">
              <w:rPr>
                <w:rFonts w:ascii="Garamond" w:eastAsia="Times New Roman" w:hAnsi="Garamond"/>
                <w:i/>
                <w:color w:val="000000"/>
                <w:lang w:eastAsia="ru-RU"/>
              </w:rPr>
              <w:t>q</w:t>
            </w:r>
            <w:r w:rsidRPr="005B762F">
              <w:rPr>
                <w:rFonts w:ascii="Garamond" w:eastAsia="Times New Roman" w:hAnsi="Garamond"/>
                <w:color w:val="000000"/>
                <w:lang w:eastAsia="ru-RU"/>
              </w:rPr>
              <w:t xml:space="preserve">, в часе </w:t>
            </w:r>
            <w:r w:rsidRPr="005B762F">
              <w:rPr>
                <w:rFonts w:ascii="Garamond" w:eastAsia="Times New Roman" w:hAnsi="Garamond"/>
                <w:i/>
                <w:color w:val="000000"/>
                <w:lang w:eastAsia="ru-RU"/>
              </w:rPr>
              <w:t>h</w:t>
            </w:r>
            <w:r w:rsidRPr="005B762F">
              <w:rPr>
                <w:rFonts w:ascii="Garamond" w:eastAsia="Times New Roman" w:hAnsi="Garamond"/>
                <w:color w:val="000000"/>
                <w:lang w:eastAsia="ru-RU"/>
              </w:rPr>
              <w:t xml:space="preserve">, относящемуся к периоду рабочих суток месяца </w:t>
            </w:r>
            <w:r w:rsidRPr="005B762F">
              <w:rPr>
                <w:rFonts w:ascii="Garamond" w:eastAsia="Times New Roman" w:hAnsi="Garamond"/>
                <w:i/>
                <w:color w:val="000000"/>
                <w:lang w:val="en-US" w:eastAsia="ru-RU"/>
              </w:rPr>
              <w:t>m</w:t>
            </w:r>
            <w:r w:rsidRPr="005B762F">
              <w:rPr>
                <w:rFonts w:ascii="Garamond" w:eastAsia="Times New Roman" w:hAnsi="Garamond"/>
                <w:color w:val="000000"/>
                <w:lang w:eastAsia="ru-RU"/>
              </w:rPr>
              <w:t xml:space="preserve"> продолжительностью с первого по </w:t>
            </w:r>
            <w:r w:rsidRPr="005B762F">
              <w:rPr>
                <w:rFonts w:ascii="Garamond" w:eastAsia="Times New Roman" w:hAnsi="Garamond"/>
                <w:color w:val="000000"/>
                <w:lang w:eastAsia="ru-RU"/>
              </w:rPr>
              <w:lastRenderedPageBreak/>
              <w:t xml:space="preserve">последний плановые часы пиковой нагрузки, определенные СО, и относящемуся к </w:t>
            </w:r>
            <w:r w:rsidRPr="005B762F">
              <w:rPr>
                <w:rFonts w:ascii="Garamond" w:eastAsia="Times New Roman" w:hAnsi="Garamond"/>
                <w:i/>
                <w:color w:val="000000"/>
                <w:lang w:val="en-US" w:eastAsia="ru-RU"/>
              </w:rPr>
              <w:t>N</w:t>
            </w:r>
            <w:r w:rsidRPr="005B762F">
              <w:rPr>
                <w:rFonts w:ascii="Garamond" w:eastAsia="Times New Roman" w:hAnsi="Garamond"/>
                <w:color w:val="000000"/>
                <w:lang w:eastAsia="ru-RU"/>
              </w:rPr>
              <w:t xml:space="preserve"> – событиям снижения потребления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 xml:space="preserve"> в расчетном периоде </w:t>
            </w:r>
            <w:r w:rsidRPr="005B762F">
              <w:rPr>
                <w:rFonts w:ascii="Garamond" w:eastAsia="Times New Roman" w:hAnsi="Garamond"/>
                <w:i/>
                <w:color w:val="000000"/>
                <w:lang w:eastAsia="ru-RU"/>
              </w:rPr>
              <w:t>m</w:t>
            </w:r>
            <w:r w:rsidRPr="005B762F">
              <w:rPr>
                <w:rFonts w:ascii="Garamond" w:eastAsia="Times New Roman" w:hAnsi="Garamond"/>
                <w:color w:val="000000"/>
                <w:lang w:eastAsia="ru-RU"/>
              </w:rPr>
              <w:t xml:space="preserve">, заявленному в уведомлении о готовности, поданном не позднее чем за 4 часа до часа фактического снижения потребления электрической энергии, а в случае отсутствия подачи данного уведомления – </w:t>
            </w:r>
            <m:oMath>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  h</m:t>
                  </m:r>
                </m:sub>
                <m:sup>
                  <m:r>
                    <w:rPr>
                      <w:rFonts w:ascii="Cambria Math" w:eastAsia="Times New Roman" w:hAnsi="Cambria Math"/>
                      <w:color w:val="000000"/>
                      <w:lang w:eastAsia="ru-RU"/>
                    </w:rPr>
                    <m:t>2.2</m:t>
                  </m:r>
                </m:sup>
              </m:sSubSup>
            </m:oMath>
            <w:r w:rsidRPr="005B762F">
              <w:rPr>
                <w:rFonts w:ascii="Garamond" w:eastAsia="Times New Roman" w:hAnsi="Garamond"/>
                <w:color w:val="000000"/>
                <w:lang w:eastAsia="ru-RU"/>
              </w:rPr>
              <w:t xml:space="preserve"> – максимальному объему снижения потребления электрической энергии, отнесенному к АОУ </w:t>
            </w:r>
            <w:r w:rsidRPr="005B762F">
              <w:rPr>
                <w:rFonts w:ascii="Garamond" w:eastAsia="Times New Roman" w:hAnsi="Garamond"/>
                <w:i/>
                <w:color w:val="000000"/>
                <w:lang w:eastAsia="ru-RU"/>
              </w:rPr>
              <w:t>AR</w:t>
            </w:r>
            <w:r w:rsidRPr="005B762F">
              <w:rPr>
                <w:rFonts w:ascii="Garamond" w:eastAsia="Times New Roman" w:hAnsi="Garamond"/>
                <w:color w:val="000000"/>
                <w:lang w:eastAsia="ru-RU"/>
              </w:rPr>
              <w:t xml:space="preserve"> в отношении ГТП </w:t>
            </w:r>
            <w:r w:rsidRPr="005B762F">
              <w:rPr>
                <w:rFonts w:ascii="Garamond" w:eastAsia="Times New Roman" w:hAnsi="Garamond"/>
                <w:i/>
                <w:color w:val="000000"/>
                <w:lang w:eastAsia="ru-RU"/>
              </w:rPr>
              <w:t>q</w:t>
            </w:r>
            <w:r w:rsidRPr="005B762F">
              <w:rPr>
                <w:rFonts w:ascii="Garamond" w:eastAsia="Times New Roman" w:hAnsi="Garamond"/>
                <w:color w:val="000000"/>
                <w:lang w:eastAsia="ru-RU"/>
              </w:rPr>
              <w:t xml:space="preserve">, в часе </w:t>
            </w:r>
            <w:r w:rsidRPr="005B762F">
              <w:rPr>
                <w:rFonts w:ascii="Garamond" w:eastAsia="Times New Roman" w:hAnsi="Garamond"/>
                <w:i/>
                <w:color w:val="000000"/>
                <w:lang w:eastAsia="ru-RU"/>
              </w:rPr>
              <w:t>h</w:t>
            </w:r>
            <w:r w:rsidRPr="005B762F">
              <w:rPr>
                <w:rFonts w:ascii="Garamond" w:eastAsia="Times New Roman" w:hAnsi="Garamond"/>
                <w:color w:val="000000"/>
                <w:lang w:eastAsia="ru-RU"/>
              </w:rPr>
              <w:t xml:space="preserve">, относящемуся к периоду рабочих суток месяца </w:t>
            </w:r>
            <w:r w:rsidRPr="005B762F">
              <w:rPr>
                <w:rFonts w:ascii="Garamond" w:eastAsia="Times New Roman" w:hAnsi="Garamond"/>
                <w:i/>
                <w:color w:val="000000"/>
                <w:lang w:eastAsia="ru-RU"/>
              </w:rPr>
              <w:t>m</w:t>
            </w:r>
            <w:r w:rsidRPr="005B762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заявленному в уведомлении о готовности, поданном </w:t>
            </w:r>
            <w:r w:rsidRPr="00987681">
              <w:rPr>
                <w:rFonts w:ascii="Garamond" w:eastAsia="Times New Roman" w:hAnsi="Garamond"/>
                <w:color w:val="000000"/>
                <w:highlight w:val="yellow"/>
                <w:lang w:eastAsia="ru-RU"/>
              </w:rPr>
              <w:t xml:space="preserve">в соответствии с разделом 8 </w:t>
            </w:r>
            <w:r w:rsidRPr="00987681">
              <w:rPr>
                <w:rFonts w:ascii="Garamond" w:eastAsia="Times New Roman" w:hAnsi="Garamond"/>
                <w:i/>
                <w:color w:val="000000"/>
                <w:highlight w:val="yellow"/>
                <w:lang w:eastAsia="ru-RU"/>
              </w:rPr>
              <w:t>Регламента подачи уведомлений участниками оптового рынка</w:t>
            </w:r>
            <w:r w:rsidRPr="00987681">
              <w:rPr>
                <w:rFonts w:ascii="Garamond" w:eastAsia="Times New Roman" w:hAnsi="Garamond"/>
                <w:color w:val="000000"/>
                <w:highlight w:val="yellow"/>
                <w:lang w:eastAsia="ru-RU"/>
              </w:rPr>
              <w:t xml:space="preserve"> (Приложение № 4 к </w:t>
            </w:r>
            <w:r w:rsidRPr="00987681">
              <w:rPr>
                <w:rFonts w:ascii="Garamond" w:eastAsia="Times New Roman" w:hAnsi="Garamond"/>
                <w:i/>
                <w:color w:val="000000"/>
                <w:highlight w:val="yellow"/>
                <w:lang w:eastAsia="ru-RU"/>
              </w:rPr>
              <w:t>Договору о присоединении к торговой системе оптового рынка</w:t>
            </w:r>
            <w:r w:rsidRPr="00987681">
              <w:rPr>
                <w:rFonts w:ascii="Garamond" w:eastAsia="Times New Roman" w:hAnsi="Garamond"/>
                <w:color w:val="000000"/>
                <w:highlight w:val="yellow"/>
                <w:lang w:eastAsia="ru-RU"/>
              </w:rPr>
              <w:t>)</w:t>
            </w:r>
            <w:r w:rsidRPr="005B762F">
              <w:rPr>
                <w:rFonts w:ascii="Garamond" w:eastAsia="Times New Roman" w:hAnsi="Garamond"/>
                <w:color w:val="000000"/>
                <w:lang w:eastAsia="ru-RU"/>
              </w:rPr>
              <w:t>.</w:t>
            </w:r>
          </w:p>
        </w:tc>
      </w:tr>
      <w:tr w:rsidR="00004E0C" w:rsidRPr="0016305B" w14:paraId="54D02FCF" w14:textId="77777777" w:rsidTr="0095161C">
        <w:trPr>
          <w:trHeight w:val="435"/>
        </w:trPr>
        <w:tc>
          <w:tcPr>
            <w:tcW w:w="1129" w:type="dxa"/>
            <w:vAlign w:val="center"/>
          </w:tcPr>
          <w:p w14:paraId="716DABEA"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5.3.1</w:t>
            </w:r>
          </w:p>
        </w:tc>
        <w:tc>
          <w:tcPr>
            <w:tcW w:w="6804" w:type="dxa"/>
          </w:tcPr>
          <w:p w14:paraId="5FB55F68" w14:textId="77777777" w:rsidR="00004E0C" w:rsidRPr="00B67DE5"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66" w:name="_Toc164176015"/>
            <w:bookmarkStart w:id="67" w:name="_Toc164176298"/>
            <w:bookmarkStart w:id="68" w:name="_Toc164181772"/>
            <w:bookmarkStart w:id="69" w:name="_Toc164223140"/>
            <w:bookmarkStart w:id="70" w:name="_Toc165900823"/>
            <w:bookmarkStart w:id="71" w:name="_Toc167871314"/>
            <w:bookmarkStart w:id="72" w:name="_Toc173147288"/>
            <w:r w:rsidRPr="00B67DE5">
              <w:rPr>
                <w:rFonts w:ascii="Garamond" w:eastAsia="Times New Roman" w:hAnsi="Garamond"/>
                <w:color w:val="000000"/>
                <w:lang w:eastAsia="ru-RU"/>
              </w:rPr>
              <w:t xml:space="preserve">СО определяет фактически исполненный объем снижения потребления электрической энергии в расчетном месяце </w:t>
            </w:r>
            <w:r w:rsidRPr="00B67DE5">
              <w:rPr>
                <w:rFonts w:ascii="Garamond" w:eastAsia="Times New Roman" w:hAnsi="Garamond"/>
                <w:i/>
                <w:color w:val="000000"/>
                <w:lang w:eastAsia="ru-RU"/>
              </w:rPr>
              <w:t>m</w:t>
            </w:r>
            <w:r w:rsidRPr="00B67DE5">
              <w:rPr>
                <w:rFonts w:ascii="Garamond" w:eastAsia="Times New Roman" w:hAnsi="Garamond"/>
                <w:color w:val="000000"/>
                <w:lang w:eastAsia="ru-RU"/>
              </w:rPr>
              <w:t xml:space="preserve"> в отношении каждого АОУ </w:t>
            </w:r>
            <w:r w:rsidRPr="00B67DE5">
              <w:rPr>
                <w:rFonts w:ascii="Garamond" w:eastAsia="Times New Roman" w:hAnsi="Garamond"/>
                <w:i/>
                <w:color w:val="000000"/>
                <w:lang w:val="en-US" w:eastAsia="ru-RU"/>
              </w:rPr>
              <w:t>AR</w:t>
            </w:r>
            <w:r w:rsidRPr="00B67DE5">
              <w:rPr>
                <w:rFonts w:ascii="Garamond" w:eastAsia="Times New Roman" w:hAnsi="Garamond"/>
                <w:color w:val="000000"/>
                <w:lang w:eastAsia="ru-RU"/>
              </w:rPr>
              <w:t xml:space="preserve"> по совокупности всех ГТП </w:t>
            </w:r>
            <w:r w:rsidRPr="00B67DE5">
              <w:rPr>
                <w:rFonts w:ascii="Garamond" w:eastAsia="Times New Roman" w:hAnsi="Garamond"/>
                <w:i/>
                <w:color w:val="000000"/>
                <w:lang w:eastAsia="ru-RU"/>
              </w:rPr>
              <w:t>q</w:t>
            </w:r>
            <w:r w:rsidRPr="00B67DE5">
              <w:rPr>
                <w:rFonts w:ascii="Garamond" w:eastAsia="Times New Roman" w:hAnsi="Garamond"/>
                <w:color w:val="000000"/>
                <w:lang w:eastAsia="ru-RU"/>
              </w:rPr>
              <w:t xml:space="preserve">, с использованием которых приобретаются электрическая энергия и мощность на оптовом рынке для потребителей, чьи энергопринимающие устройства включены в объекты регулирования потребления электрической энергии </w:t>
            </w:r>
            <w:r w:rsidRPr="00B67DE5">
              <w:rPr>
                <w:rFonts w:ascii="Garamond" w:eastAsia="Times New Roman" w:hAnsi="Garamond"/>
                <w:i/>
                <w:color w:val="000000"/>
                <w:lang w:val="en-US" w:eastAsia="ru-RU"/>
              </w:rPr>
              <w:t>OR</w:t>
            </w:r>
            <w:r w:rsidRPr="00B67DE5">
              <w:rPr>
                <w:rFonts w:ascii="Garamond" w:eastAsia="Times New Roman" w:hAnsi="Garamond"/>
                <w:color w:val="000000"/>
                <w:lang w:eastAsia="ru-RU"/>
              </w:rPr>
              <w:t xml:space="preserve">, из которых был сформирован такой агрегированный объект управления, расположенных в ценовых зонах </w:t>
            </w:r>
            <w:r w:rsidRPr="00987681">
              <w:rPr>
                <w:rFonts w:ascii="Garamond" w:eastAsia="Times New Roman" w:hAnsi="Garamond"/>
                <w:color w:val="000000"/>
                <w:highlight w:val="yellow"/>
                <w:lang w:eastAsia="ru-RU"/>
              </w:rPr>
              <w:t>оптового рынка</w:t>
            </w:r>
            <w:r w:rsidRPr="00B67DE5">
              <w:rPr>
                <w:rFonts w:ascii="Garamond" w:eastAsia="Times New Roman" w:hAnsi="Garamond"/>
                <w:color w:val="000000"/>
                <w:lang w:eastAsia="ru-RU"/>
              </w:rPr>
              <w:t xml:space="preserve"> </w:t>
            </w:r>
            <w:r w:rsidRPr="00B67DE5">
              <w:rPr>
                <w:rFonts w:ascii="Garamond" w:eastAsia="Times New Roman" w:hAnsi="Garamond"/>
                <w:i/>
                <w:color w:val="000000"/>
                <w:lang w:eastAsia="ru-RU"/>
              </w:rPr>
              <w:t>z</w:t>
            </w:r>
            <w:r w:rsidRPr="00B67DE5">
              <w:rPr>
                <w:rFonts w:ascii="Garamond" w:eastAsia="Times New Roman" w:hAnsi="Garamond"/>
                <w:color w:val="000000"/>
                <w:lang w:eastAsia="ru-RU"/>
              </w:rPr>
              <w:t>.</w:t>
            </w:r>
          </w:p>
          <w:p w14:paraId="1769220D" w14:textId="38820671" w:rsidR="00004E0C" w:rsidRDefault="00004E0C" w:rsidP="00004E0C">
            <w:pPr>
              <w:widowControl w:val="0"/>
              <w:autoSpaceDE w:val="0"/>
              <w:autoSpaceDN w:val="0"/>
              <w:spacing w:before="120" w:after="120" w:line="240" w:lineRule="auto"/>
              <w:ind w:firstLine="567"/>
              <w:jc w:val="both"/>
              <w:outlineLvl w:val="2"/>
              <w:rPr>
                <w:rFonts w:ascii="Garamond" w:hAnsi="Garamond"/>
                <w:color w:val="000000"/>
                <w:lang w:eastAsia="ru-RU"/>
              </w:rPr>
            </w:pPr>
            <w:r>
              <w:rPr>
                <w:rFonts w:ascii="Garamond" w:hAnsi="Garamond"/>
                <w:color w:val="000000"/>
                <w:lang w:eastAsia="ru-RU"/>
              </w:rPr>
              <w:t>...</w:t>
            </w:r>
          </w:p>
          <w:bookmarkStart w:id="73" w:name="_Toc164176014"/>
          <w:bookmarkStart w:id="74" w:name="_Toc164176297"/>
          <w:bookmarkStart w:id="75" w:name="_Toc164181771"/>
          <w:bookmarkStart w:id="76" w:name="_Toc164223139"/>
          <w:bookmarkStart w:id="77" w:name="_Toc165900822"/>
          <w:bookmarkStart w:id="78" w:name="_Toc167871313"/>
          <w:bookmarkStart w:id="79" w:name="_Toc173147287"/>
          <w:p w14:paraId="374C11E2" w14:textId="77777777" w:rsidR="00004E0C" w:rsidRPr="00144EBF" w:rsidRDefault="00D20313"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m:oMath>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val="en-US" w:eastAsia="ru-RU"/>
                    </w:rPr>
                    <m:t>or</m:t>
                  </m:r>
                  <m:r>
                    <w:rPr>
                      <w:rFonts w:ascii="Cambria Math" w:eastAsia="Times New Roman" w:hAnsi="Cambria Math"/>
                      <w:color w:val="000000"/>
                      <w:lang w:eastAsia="ru-RU"/>
                    </w:rPr>
                    <m:t>, h</m:t>
                  </m:r>
                </m:sub>
                <m:sup>
                  <m:r>
                    <w:rPr>
                      <w:rFonts w:ascii="Cambria Math" w:eastAsia="Times New Roman" w:hAnsi="Cambria Math"/>
                      <w:color w:val="000000"/>
                      <w:lang w:eastAsia="ru-RU"/>
                    </w:rPr>
                    <m:t>2.1</m:t>
                  </m:r>
                </m:sup>
              </m:sSubSup>
              <m:r>
                <w:rPr>
                  <w:rFonts w:ascii="Cambria Math" w:eastAsia="Times New Roman" w:hAnsi="Cambria Math"/>
                  <w:color w:val="000000"/>
                  <w:lang w:eastAsia="ru-RU"/>
                </w:rPr>
                <m:t xml:space="preserve"> </m:t>
              </m:r>
            </m:oMath>
            <w:r w:rsidR="00004E0C" w:rsidRPr="00144EBF">
              <w:rPr>
                <w:rFonts w:ascii="Garamond" w:eastAsia="Times New Roman" w:hAnsi="Garamond"/>
                <w:color w:val="000000"/>
                <w:lang w:eastAsia="ru-RU"/>
              </w:rPr>
              <w:t xml:space="preserve"> – индикативный объем снижения потребления электрической энергии объекта регулирования </w:t>
            </w:r>
            <m:oMath>
              <m:r>
                <w:rPr>
                  <w:rFonts w:ascii="Cambria Math" w:eastAsia="Times New Roman" w:hAnsi="Cambria Math"/>
                  <w:color w:val="000000"/>
                  <w:lang w:eastAsia="ru-RU"/>
                </w:rPr>
                <m:t>OR</m:t>
              </m:r>
            </m:oMath>
            <w:r w:rsidR="00004E0C" w:rsidRPr="00144EBF">
              <w:rPr>
                <w:rFonts w:ascii="Garamond" w:eastAsia="Times New Roman" w:hAnsi="Garamond"/>
                <w:color w:val="000000"/>
                <w:lang w:eastAsia="ru-RU"/>
              </w:rPr>
              <w:t xml:space="preserve">, входящего в состава АОУ </w:t>
            </w:r>
            <w:r w:rsidR="00004E0C" w:rsidRPr="00144EBF">
              <w:rPr>
                <w:rFonts w:ascii="Garamond" w:eastAsia="Times New Roman" w:hAnsi="Garamond"/>
                <w:i/>
                <w:color w:val="000000"/>
                <w:lang w:val="en-US" w:eastAsia="ru-RU"/>
              </w:rPr>
              <w:t>AR</w:t>
            </w:r>
            <w:r w:rsidR="00004E0C" w:rsidRPr="00144EBF">
              <w:rPr>
                <w:rFonts w:ascii="Garamond" w:eastAsia="Times New Roman" w:hAnsi="Garamond"/>
                <w:color w:val="000000"/>
                <w:lang w:eastAsia="ru-RU"/>
              </w:rPr>
              <w:t xml:space="preserve">,  </w:t>
            </w:r>
            <w:r w:rsidR="00004E0C" w:rsidRPr="00144EBF">
              <w:rPr>
                <w:rFonts w:ascii="Garamond" w:eastAsia="Times New Roman" w:hAnsi="Garamond"/>
                <w:lang w:eastAsia="ru-RU"/>
              </w:rPr>
              <w:t xml:space="preserve">определяемый в соответствии с п. 8.4 </w:t>
            </w:r>
            <w:r w:rsidR="00004E0C" w:rsidRPr="00144EBF">
              <w:rPr>
                <w:rFonts w:ascii="Garamond" w:eastAsia="Times New Roman" w:hAnsi="Garamond"/>
                <w:i/>
                <w:lang w:eastAsia="ru-RU"/>
              </w:rPr>
              <w:t xml:space="preserve">Регламента подачи уведомлений участниками оптового рынка </w:t>
            </w:r>
            <w:r w:rsidR="00004E0C" w:rsidRPr="00144EBF">
              <w:rPr>
                <w:rFonts w:ascii="Garamond" w:eastAsia="Times New Roman" w:hAnsi="Garamond"/>
                <w:lang w:eastAsia="ru-RU"/>
              </w:rPr>
              <w:t>(Приложение № 4</w:t>
            </w:r>
            <w:r w:rsidR="00004E0C" w:rsidRPr="00144EBF">
              <w:rPr>
                <w:rFonts w:ascii="Garamond" w:eastAsia="Times New Roman" w:hAnsi="Garamond"/>
                <w:i/>
                <w:lang w:eastAsia="ru-RU"/>
              </w:rPr>
              <w:t xml:space="preserve"> к Договору о присоединении к торговой системе оптового рынка</w:t>
            </w:r>
            <w:r w:rsidR="00004E0C" w:rsidRPr="00144EBF">
              <w:rPr>
                <w:rFonts w:ascii="Garamond" w:eastAsia="Times New Roman" w:hAnsi="Garamond"/>
                <w:lang w:eastAsia="ru-RU"/>
              </w:rPr>
              <w:t>)</w:t>
            </w:r>
            <w:r w:rsidR="00004E0C" w:rsidRPr="00144EBF">
              <w:rPr>
                <w:rFonts w:ascii="Garamond" w:eastAsia="Times New Roman" w:hAnsi="Garamond"/>
                <w:color w:val="000000"/>
                <w:lang w:eastAsia="ru-RU"/>
              </w:rPr>
              <w:t xml:space="preserve">, и в отношении которого заявлена готовность к снижению потребления в  часе </w:t>
            </w:r>
            <w:r w:rsidR="00004E0C" w:rsidRPr="00144EBF">
              <w:rPr>
                <w:rFonts w:ascii="Garamond" w:eastAsia="Times New Roman" w:hAnsi="Garamond"/>
                <w:i/>
                <w:color w:val="000000"/>
                <w:lang w:val="en-US" w:eastAsia="ru-RU"/>
              </w:rPr>
              <w:t>h</w:t>
            </w:r>
            <w:r w:rsidR="00004E0C" w:rsidRPr="00144EBF">
              <w:rPr>
                <w:rFonts w:ascii="Garamond" w:eastAsia="Times New Roman" w:hAnsi="Garamond"/>
                <w:color w:val="000000"/>
                <w:lang w:eastAsia="ru-RU"/>
              </w:rPr>
              <w:t xml:space="preserve">, относящемуся к периоду рабочих суток месяца </w:t>
            </w:r>
            <w:r w:rsidR="00004E0C" w:rsidRPr="00144EBF">
              <w:rPr>
                <w:rFonts w:ascii="Garamond" w:eastAsia="Times New Roman" w:hAnsi="Garamond"/>
                <w:i/>
                <w:color w:val="000000"/>
                <w:lang w:val="en-US" w:eastAsia="ru-RU"/>
              </w:rPr>
              <w:t>m</w:t>
            </w:r>
            <w:r w:rsidR="00004E0C" w:rsidRPr="00144EB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в уведомлении о готовности, поданном не позднее 10 часов 00 минут московского времени суток </w:t>
            </w:r>
            <w:r w:rsidR="00004E0C" w:rsidRPr="00144EBF">
              <w:rPr>
                <w:rFonts w:ascii="Garamond" w:eastAsia="Times New Roman" w:hAnsi="Garamond"/>
                <w:i/>
                <w:color w:val="000000"/>
                <w:lang w:eastAsia="ru-RU"/>
              </w:rPr>
              <w:t>Х</w:t>
            </w:r>
            <w:r w:rsidR="00004E0C" w:rsidRPr="00144EBF">
              <w:rPr>
                <w:rFonts w:ascii="Garamond" w:eastAsia="Times New Roman" w:hAnsi="Garamond"/>
                <w:color w:val="000000"/>
                <w:lang w:eastAsia="ru-RU"/>
              </w:rPr>
              <w:t>-4;</w:t>
            </w:r>
            <w:bookmarkEnd w:id="73"/>
            <w:bookmarkEnd w:id="74"/>
            <w:bookmarkEnd w:id="75"/>
            <w:bookmarkEnd w:id="76"/>
            <w:bookmarkEnd w:id="77"/>
            <w:bookmarkEnd w:id="78"/>
            <w:bookmarkEnd w:id="79"/>
          </w:p>
          <w:p w14:paraId="7C56D7AD" w14:textId="77777777" w:rsidR="00004E0C" w:rsidRPr="00144EBF" w:rsidRDefault="00D20313"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m:oMath>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val="en-US" w:eastAsia="ru-RU"/>
                    </w:rPr>
                    <m:t>or</m:t>
                  </m:r>
                  <m:r>
                    <w:rPr>
                      <w:rFonts w:ascii="Cambria Math" w:eastAsia="Times New Roman" w:hAnsi="Cambria Math"/>
                      <w:color w:val="000000"/>
                      <w:lang w:eastAsia="ru-RU"/>
                    </w:rPr>
                    <m:t>, h</m:t>
                  </m:r>
                </m:sub>
                <m:sup>
                  <m:r>
                    <w:rPr>
                      <w:rFonts w:ascii="Cambria Math" w:eastAsia="Times New Roman" w:hAnsi="Cambria Math"/>
                      <w:color w:val="000000"/>
                      <w:lang w:eastAsia="ru-RU"/>
                    </w:rPr>
                    <m:t>2.2</m:t>
                  </m:r>
                </m:sup>
              </m:sSubSup>
            </m:oMath>
            <w:r w:rsidR="00004E0C" w:rsidRPr="00144EBF">
              <w:rPr>
                <w:rFonts w:ascii="Garamond" w:eastAsia="Times New Roman" w:hAnsi="Garamond"/>
                <w:color w:val="000000"/>
                <w:lang w:eastAsia="ru-RU"/>
              </w:rPr>
              <w:t xml:space="preserve"> – индикативный объем снижения потребления электрической энергии объекта регулирования </w:t>
            </w:r>
            <m:oMath>
              <m:r>
                <w:rPr>
                  <w:rFonts w:ascii="Cambria Math" w:eastAsia="Times New Roman" w:hAnsi="Cambria Math"/>
                  <w:color w:val="000000"/>
                  <w:lang w:eastAsia="ru-RU"/>
                </w:rPr>
                <m:t>OR</m:t>
              </m:r>
            </m:oMath>
            <w:r w:rsidR="00004E0C" w:rsidRPr="00144EBF">
              <w:rPr>
                <w:rFonts w:ascii="Garamond" w:eastAsia="Times New Roman" w:hAnsi="Garamond"/>
                <w:color w:val="000000"/>
                <w:lang w:eastAsia="ru-RU"/>
              </w:rPr>
              <w:t xml:space="preserve">, входящего в состава АОУ </w:t>
            </w:r>
            <w:r w:rsidR="00004E0C" w:rsidRPr="00144EBF">
              <w:rPr>
                <w:rFonts w:ascii="Garamond" w:eastAsia="Times New Roman" w:hAnsi="Garamond"/>
                <w:i/>
                <w:color w:val="000000"/>
                <w:lang w:val="en-US" w:eastAsia="ru-RU"/>
              </w:rPr>
              <w:t>AR</w:t>
            </w:r>
            <w:r w:rsidR="00004E0C" w:rsidRPr="00144EBF">
              <w:rPr>
                <w:rFonts w:ascii="Garamond" w:eastAsia="Times New Roman" w:hAnsi="Garamond"/>
                <w:color w:val="000000"/>
                <w:lang w:eastAsia="ru-RU"/>
              </w:rPr>
              <w:t xml:space="preserve">,  </w:t>
            </w:r>
            <w:r w:rsidR="00004E0C" w:rsidRPr="00144EBF">
              <w:rPr>
                <w:rFonts w:ascii="Garamond" w:eastAsia="Times New Roman" w:hAnsi="Garamond"/>
                <w:lang w:eastAsia="ru-RU"/>
              </w:rPr>
              <w:t xml:space="preserve">определяемый в соответствии с п. 8.4 </w:t>
            </w:r>
            <w:r w:rsidR="00004E0C" w:rsidRPr="00144EBF">
              <w:rPr>
                <w:rFonts w:ascii="Garamond" w:eastAsia="Times New Roman" w:hAnsi="Garamond"/>
                <w:i/>
                <w:lang w:eastAsia="ru-RU"/>
              </w:rPr>
              <w:t xml:space="preserve">Регламента подачи уведомлений участниками оптового рынка </w:t>
            </w:r>
            <w:r w:rsidR="00004E0C" w:rsidRPr="00144EBF">
              <w:rPr>
                <w:rFonts w:ascii="Garamond" w:eastAsia="Times New Roman" w:hAnsi="Garamond"/>
                <w:lang w:eastAsia="ru-RU"/>
              </w:rPr>
              <w:t>(Приложение № 4</w:t>
            </w:r>
            <w:r w:rsidR="00004E0C" w:rsidRPr="00144EBF">
              <w:rPr>
                <w:rFonts w:ascii="Garamond" w:eastAsia="Times New Roman" w:hAnsi="Garamond"/>
                <w:i/>
                <w:lang w:eastAsia="ru-RU"/>
              </w:rPr>
              <w:t xml:space="preserve"> к Договору о </w:t>
            </w:r>
            <w:r w:rsidR="00004E0C" w:rsidRPr="00144EBF">
              <w:rPr>
                <w:rFonts w:ascii="Garamond" w:eastAsia="Times New Roman" w:hAnsi="Garamond"/>
                <w:i/>
                <w:lang w:eastAsia="ru-RU"/>
              </w:rPr>
              <w:lastRenderedPageBreak/>
              <w:t>присоединении к торговой системе оптового рынка</w:t>
            </w:r>
            <w:r w:rsidR="00004E0C" w:rsidRPr="00144EBF">
              <w:rPr>
                <w:rFonts w:ascii="Garamond" w:eastAsia="Times New Roman" w:hAnsi="Garamond"/>
                <w:lang w:eastAsia="ru-RU"/>
              </w:rPr>
              <w:t>)</w:t>
            </w:r>
            <w:r w:rsidR="00004E0C" w:rsidRPr="00144EBF">
              <w:rPr>
                <w:rFonts w:ascii="Garamond" w:eastAsia="Times New Roman" w:hAnsi="Garamond"/>
                <w:color w:val="000000"/>
                <w:lang w:eastAsia="ru-RU"/>
              </w:rPr>
              <w:t xml:space="preserve">, и в отношении которого заявлена готовность к снижению потребления в часе </w:t>
            </w:r>
            <w:r w:rsidR="00004E0C" w:rsidRPr="00144EBF">
              <w:rPr>
                <w:rFonts w:ascii="Garamond" w:eastAsia="Times New Roman" w:hAnsi="Garamond"/>
                <w:i/>
                <w:color w:val="000000"/>
                <w:lang w:val="en-US" w:eastAsia="ru-RU"/>
              </w:rPr>
              <w:t>h</w:t>
            </w:r>
            <w:r w:rsidR="00004E0C" w:rsidRPr="00144EBF">
              <w:rPr>
                <w:rFonts w:ascii="Garamond" w:eastAsia="Times New Roman" w:hAnsi="Garamond"/>
                <w:color w:val="000000"/>
                <w:lang w:eastAsia="ru-RU"/>
              </w:rPr>
              <w:t xml:space="preserve">, относящемуся к периоду рабочих суток месяца </w:t>
            </w:r>
            <w:r w:rsidR="00004E0C" w:rsidRPr="00144EBF">
              <w:rPr>
                <w:rFonts w:ascii="Garamond" w:eastAsia="Times New Roman" w:hAnsi="Garamond"/>
                <w:i/>
                <w:color w:val="000000"/>
                <w:lang w:val="en-US" w:eastAsia="ru-RU"/>
              </w:rPr>
              <w:t>m</w:t>
            </w:r>
            <w:r w:rsidR="00004E0C" w:rsidRPr="00144EB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в уведомлении о готовности, поданном </w:t>
            </w:r>
            <w:r w:rsidR="00004E0C" w:rsidRPr="00987681">
              <w:rPr>
                <w:rFonts w:ascii="Garamond" w:eastAsia="Times New Roman" w:hAnsi="Garamond"/>
                <w:color w:val="000000"/>
                <w:highlight w:val="yellow"/>
                <w:lang w:eastAsia="ru-RU"/>
              </w:rPr>
              <w:t xml:space="preserve">не позднее 9 часов 30 минут московского времени суток </w:t>
            </w:r>
            <w:r w:rsidR="00004E0C" w:rsidRPr="00987681">
              <w:rPr>
                <w:rFonts w:ascii="Garamond" w:eastAsia="Times New Roman" w:hAnsi="Garamond"/>
                <w:i/>
                <w:color w:val="000000"/>
                <w:highlight w:val="yellow"/>
                <w:lang w:eastAsia="ru-RU"/>
              </w:rPr>
              <w:t>Х</w:t>
            </w:r>
            <w:r w:rsidR="00004E0C" w:rsidRPr="00987681">
              <w:rPr>
                <w:rFonts w:ascii="Garamond" w:eastAsia="Times New Roman" w:hAnsi="Garamond"/>
                <w:color w:val="000000"/>
                <w:highlight w:val="yellow"/>
                <w:lang w:eastAsia="ru-RU"/>
              </w:rPr>
              <w:t>-1</w:t>
            </w:r>
            <w:r w:rsidR="00004E0C" w:rsidRPr="00144EBF">
              <w:rPr>
                <w:rFonts w:ascii="Garamond" w:eastAsia="Times New Roman" w:hAnsi="Garamond"/>
                <w:color w:val="000000"/>
                <w:lang w:eastAsia="ru-RU"/>
              </w:rPr>
              <w:t>.</w:t>
            </w:r>
            <w:bookmarkEnd w:id="66"/>
            <w:bookmarkEnd w:id="67"/>
            <w:bookmarkEnd w:id="68"/>
            <w:bookmarkEnd w:id="69"/>
            <w:bookmarkEnd w:id="70"/>
            <w:bookmarkEnd w:id="71"/>
            <w:bookmarkEnd w:id="72"/>
            <w:r w:rsidR="00004E0C" w:rsidRPr="00144EBF">
              <w:rPr>
                <w:rFonts w:ascii="Garamond" w:eastAsia="Times New Roman" w:hAnsi="Garamond"/>
                <w:color w:val="000000"/>
                <w:lang w:eastAsia="ru-RU"/>
              </w:rPr>
              <w:t xml:space="preserve"> </w:t>
            </w:r>
          </w:p>
          <w:p w14:paraId="2A9CFA1D" w14:textId="77777777" w:rsidR="00004E0C" w:rsidRPr="005B762F"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Pr>
                <w:rFonts w:ascii="Garamond" w:eastAsia="Times New Roman" w:hAnsi="Garamond"/>
                <w:color w:val="000000"/>
                <w:lang w:eastAsia="ru-RU"/>
              </w:rPr>
              <w:t>...</w:t>
            </w:r>
          </w:p>
        </w:tc>
        <w:tc>
          <w:tcPr>
            <w:tcW w:w="6804" w:type="dxa"/>
          </w:tcPr>
          <w:p w14:paraId="1DF8CF71" w14:textId="092C161C" w:rsidR="00004E0C" w:rsidRPr="00B67DE5"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B67DE5">
              <w:rPr>
                <w:rFonts w:ascii="Garamond" w:eastAsia="Times New Roman" w:hAnsi="Garamond"/>
                <w:color w:val="000000"/>
                <w:lang w:eastAsia="ru-RU"/>
              </w:rPr>
              <w:lastRenderedPageBreak/>
              <w:t xml:space="preserve">СО определяет фактически исполненный объем снижения потребления электрической энергии в расчетном месяце </w:t>
            </w:r>
            <w:r w:rsidRPr="00B67DE5">
              <w:rPr>
                <w:rFonts w:ascii="Garamond" w:eastAsia="Times New Roman" w:hAnsi="Garamond"/>
                <w:i/>
                <w:color w:val="000000"/>
                <w:lang w:eastAsia="ru-RU"/>
              </w:rPr>
              <w:t>m</w:t>
            </w:r>
            <w:r w:rsidRPr="00B67DE5">
              <w:rPr>
                <w:rFonts w:ascii="Garamond" w:eastAsia="Times New Roman" w:hAnsi="Garamond"/>
                <w:color w:val="000000"/>
                <w:lang w:eastAsia="ru-RU"/>
              </w:rPr>
              <w:t xml:space="preserve"> в отношении каждого АОУ </w:t>
            </w:r>
            <w:r w:rsidRPr="00B67DE5">
              <w:rPr>
                <w:rFonts w:ascii="Garamond" w:eastAsia="Times New Roman" w:hAnsi="Garamond"/>
                <w:i/>
                <w:color w:val="000000"/>
                <w:lang w:val="en-US" w:eastAsia="ru-RU"/>
              </w:rPr>
              <w:t>AR</w:t>
            </w:r>
            <w:r w:rsidRPr="00B67DE5">
              <w:rPr>
                <w:rFonts w:ascii="Garamond" w:eastAsia="Times New Roman" w:hAnsi="Garamond"/>
                <w:color w:val="000000"/>
                <w:lang w:eastAsia="ru-RU"/>
              </w:rPr>
              <w:t xml:space="preserve"> по совокупности всех ГТП </w:t>
            </w:r>
            <w:r w:rsidRPr="00B67DE5">
              <w:rPr>
                <w:rFonts w:ascii="Garamond" w:eastAsia="Times New Roman" w:hAnsi="Garamond"/>
                <w:i/>
                <w:color w:val="000000"/>
                <w:lang w:eastAsia="ru-RU"/>
              </w:rPr>
              <w:t>q</w:t>
            </w:r>
            <w:r w:rsidRPr="00B67DE5">
              <w:rPr>
                <w:rFonts w:ascii="Garamond" w:eastAsia="Times New Roman" w:hAnsi="Garamond"/>
                <w:color w:val="000000"/>
                <w:lang w:eastAsia="ru-RU"/>
              </w:rPr>
              <w:t xml:space="preserve">, с использованием которых приобретаются электрическая энергия и мощность на оптовом рынке для потребителей, чьи энергопринимающие устройства включены в объекты регулирования потребления электрической энергии </w:t>
            </w:r>
            <w:r w:rsidRPr="00B67DE5">
              <w:rPr>
                <w:rFonts w:ascii="Garamond" w:eastAsia="Times New Roman" w:hAnsi="Garamond"/>
                <w:i/>
                <w:color w:val="000000"/>
                <w:lang w:val="en-US" w:eastAsia="ru-RU"/>
              </w:rPr>
              <w:t>OR</w:t>
            </w:r>
            <w:r w:rsidRPr="00B67DE5">
              <w:rPr>
                <w:rFonts w:ascii="Garamond" w:eastAsia="Times New Roman" w:hAnsi="Garamond"/>
                <w:color w:val="000000"/>
                <w:lang w:eastAsia="ru-RU"/>
              </w:rPr>
              <w:t xml:space="preserve">, из которых был сформирован такой агрегированный объект управления, расположенных в ценовых зонах </w:t>
            </w:r>
            <w:r w:rsidRPr="00B67DE5">
              <w:rPr>
                <w:rFonts w:ascii="Garamond" w:eastAsia="Times New Roman" w:hAnsi="Garamond"/>
                <w:i/>
                <w:color w:val="000000"/>
                <w:lang w:eastAsia="ru-RU"/>
              </w:rPr>
              <w:t>z</w:t>
            </w:r>
            <w:r w:rsidRPr="00B67DE5">
              <w:rPr>
                <w:rFonts w:ascii="Garamond" w:eastAsia="Times New Roman" w:hAnsi="Garamond"/>
                <w:color w:val="000000"/>
                <w:lang w:eastAsia="ru-RU"/>
              </w:rPr>
              <w:t>.</w:t>
            </w:r>
          </w:p>
          <w:p w14:paraId="63340486" w14:textId="0B3A030A" w:rsidR="00004E0C" w:rsidRDefault="00004E0C" w:rsidP="00004E0C">
            <w:pPr>
              <w:widowControl w:val="0"/>
              <w:autoSpaceDE w:val="0"/>
              <w:autoSpaceDN w:val="0"/>
              <w:spacing w:before="120" w:after="120" w:line="240" w:lineRule="auto"/>
              <w:ind w:firstLine="567"/>
              <w:jc w:val="both"/>
              <w:outlineLvl w:val="2"/>
              <w:rPr>
                <w:rFonts w:ascii="Garamond" w:hAnsi="Garamond"/>
                <w:color w:val="000000"/>
                <w:lang w:eastAsia="ru-RU"/>
              </w:rPr>
            </w:pPr>
            <w:r>
              <w:rPr>
                <w:rFonts w:ascii="Garamond" w:hAnsi="Garamond"/>
                <w:color w:val="000000"/>
                <w:lang w:eastAsia="ru-RU"/>
              </w:rPr>
              <w:t>...</w:t>
            </w:r>
          </w:p>
          <w:p w14:paraId="5D9E6849" w14:textId="77777777" w:rsidR="00004E0C" w:rsidRPr="00144EBF" w:rsidRDefault="00D20313"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m:oMath>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val="en-US" w:eastAsia="ru-RU"/>
                    </w:rPr>
                    <m:t>or</m:t>
                  </m:r>
                  <m:r>
                    <w:rPr>
                      <w:rFonts w:ascii="Cambria Math" w:eastAsia="Times New Roman" w:hAnsi="Cambria Math"/>
                      <w:color w:val="000000"/>
                      <w:lang w:eastAsia="ru-RU"/>
                    </w:rPr>
                    <m:t>, h</m:t>
                  </m:r>
                </m:sub>
                <m:sup>
                  <m:r>
                    <w:rPr>
                      <w:rFonts w:ascii="Cambria Math" w:eastAsia="Times New Roman" w:hAnsi="Cambria Math"/>
                      <w:color w:val="000000"/>
                      <w:lang w:eastAsia="ru-RU"/>
                    </w:rPr>
                    <m:t>2.1</m:t>
                  </m:r>
                </m:sup>
              </m:sSubSup>
              <m:r>
                <w:rPr>
                  <w:rFonts w:ascii="Cambria Math" w:eastAsia="Times New Roman" w:hAnsi="Cambria Math"/>
                  <w:color w:val="000000"/>
                  <w:lang w:eastAsia="ru-RU"/>
                </w:rPr>
                <m:t xml:space="preserve"> </m:t>
              </m:r>
            </m:oMath>
            <w:r w:rsidR="00004E0C" w:rsidRPr="00144EBF">
              <w:rPr>
                <w:rFonts w:ascii="Garamond" w:eastAsia="Times New Roman" w:hAnsi="Garamond"/>
                <w:color w:val="000000"/>
                <w:lang w:eastAsia="ru-RU"/>
              </w:rPr>
              <w:t xml:space="preserve"> – индикативный объем снижения потребления электрической энергии объекта регулирования </w:t>
            </w:r>
            <m:oMath>
              <m:r>
                <w:rPr>
                  <w:rFonts w:ascii="Cambria Math" w:eastAsia="Times New Roman" w:hAnsi="Cambria Math"/>
                  <w:color w:val="000000"/>
                  <w:lang w:eastAsia="ru-RU"/>
                </w:rPr>
                <m:t>OR</m:t>
              </m:r>
            </m:oMath>
            <w:r w:rsidR="00004E0C" w:rsidRPr="00144EBF">
              <w:rPr>
                <w:rFonts w:ascii="Garamond" w:eastAsia="Times New Roman" w:hAnsi="Garamond"/>
                <w:color w:val="000000"/>
                <w:lang w:eastAsia="ru-RU"/>
              </w:rPr>
              <w:t xml:space="preserve">, входящего в состава АОУ </w:t>
            </w:r>
            <w:r w:rsidR="00004E0C" w:rsidRPr="00144EBF">
              <w:rPr>
                <w:rFonts w:ascii="Garamond" w:eastAsia="Times New Roman" w:hAnsi="Garamond"/>
                <w:i/>
                <w:color w:val="000000"/>
                <w:lang w:val="en-US" w:eastAsia="ru-RU"/>
              </w:rPr>
              <w:t>AR</w:t>
            </w:r>
            <w:r w:rsidR="00004E0C" w:rsidRPr="00144EBF">
              <w:rPr>
                <w:rFonts w:ascii="Garamond" w:eastAsia="Times New Roman" w:hAnsi="Garamond"/>
                <w:color w:val="000000"/>
                <w:lang w:eastAsia="ru-RU"/>
              </w:rPr>
              <w:t xml:space="preserve">,  </w:t>
            </w:r>
            <w:r w:rsidR="00004E0C" w:rsidRPr="00144EBF">
              <w:rPr>
                <w:rFonts w:ascii="Garamond" w:eastAsia="Times New Roman" w:hAnsi="Garamond"/>
                <w:lang w:eastAsia="ru-RU"/>
              </w:rPr>
              <w:t xml:space="preserve">определяемый в соответствии с п. 8.4 </w:t>
            </w:r>
            <w:r w:rsidR="00004E0C" w:rsidRPr="00144EBF">
              <w:rPr>
                <w:rFonts w:ascii="Garamond" w:eastAsia="Times New Roman" w:hAnsi="Garamond"/>
                <w:i/>
                <w:lang w:eastAsia="ru-RU"/>
              </w:rPr>
              <w:t xml:space="preserve">Регламента подачи уведомлений участниками оптового рынка </w:t>
            </w:r>
            <w:r w:rsidR="00004E0C" w:rsidRPr="00144EBF">
              <w:rPr>
                <w:rFonts w:ascii="Garamond" w:eastAsia="Times New Roman" w:hAnsi="Garamond"/>
                <w:lang w:eastAsia="ru-RU"/>
              </w:rPr>
              <w:t>(Приложение № 4</w:t>
            </w:r>
            <w:r w:rsidR="00004E0C" w:rsidRPr="00144EBF">
              <w:rPr>
                <w:rFonts w:ascii="Garamond" w:eastAsia="Times New Roman" w:hAnsi="Garamond"/>
                <w:i/>
                <w:lang w:eastAsia="ru-RU"/>
              </w:rPr>
              <w:t xml:space="preserve"> к Договору о присоединении к торговой системе оптового рынка</w:t>
            </w:r>
            <w:r w:rsidR="00004E0C" w:rsidRPr="00144EBF">
              <w:rPr>
                <w:rFonts w:ascii="Garamond" w:eastAsia="Times New Roman" w:hAnsi="Garamond"/>
                <w:lang w:eastAsia="ru-RU"/>
              </w:rPr>
              <w:t>)</w:t>
            </w:r>
            <w:r w:rsidR="00004E0C" w:rsidRPr="00144EBF">
              <w:rPr>
                <w:rFonts w:ascii="Garamond" w:eastAsia="Times New Roman" w:hAnsi="Garamond"/>
                <w:color w:val="000000"/>
                <w:lang w:eastAsia="ru-RU"/>
              </w:rPr>
              <w:t xml:space="preserve">, и в отношении которого заявлена готовность к снижению потребления в  часе </w:t>
            </w:r>
            <w:r w:rsidR="00004E0C" w:rsidRPr="00144EBF">
              <w:rPr>
                <w:rFonts w:ascii="Garamond" w:eastAsia="Times New Roman" w:hAnsi="Garamond"/>
                <w:i/>
                <w:color w:val="000000"/>
                <w:lang w:val="en-US" w:eastAsia="ru-RU"/>
              </w:rPr>
              <w:t>h</w:t>
            </w:r>
            <w:r w:rsidR="00004E0C" w:rsidRPr="00144EBF">
              <w:rPr>
                <w:rFonts w:ascii="Garamond" w:eastAsia="Times New Roman" w:hAnsi="Garamond"/>
                <w:color w:val="000000"/>
                <w:lang w:eastAsia="ru-RU"/>
              </w:rPr>
              <w:t xml:space="preserve">, относящемуся к периоду рабочих суток месяца </w:t>
            </w:r>
            <w:r w:rsidR="00004E0C" w:rsidRPr="00144EBF">
              <w:rPr>
                <w:rFonts w:ascii="Garamond" w:eastAsia="Times New Roman" w:hAnsi="Garamond"/>
                <w:i/>
                <w:color w:val="000000"/>
                <w:lang w:val="en-US" w:eastAsia="ru-RU"/>
              </w:rPr>
              <w:t>m</w:t>
            </w:r>
            <w:r w:rsidR="00004E0C" w:rsidRPr="00144EB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в уведомлении о готовности, поданном не позднее 10 часов 00 минут московского времени суток </w:t>
            </w:r>
            <w:r w:rsidR="00004E0C" w:rsidRPr="00144EBF">
              <w:rPr>
                <w:rFonts w:ascii="Garamond" w:eastAsia="Times New Roman" w:hAnsi="Garamond"/>
                <w:i/>
                <w:color w:val="000000"/>
                <w:lang w:eastAsia="ru-RU"/>
              </w:rPr>
              <w:t>Х</w:t>
            </w:r>
            <w:r w:rsidR="00004E0C" w:rsidRPr="00144EBF">
              <w:rPr>
                <w:rFonts w:ascii="Garamond" w:eastAsia="Times New Roman" w:hAnsi="Garamond"/>
                <w:color w:val="000000"/>
                <w:lang w:eastAsia="ru-RU"/>
              </w:rPr>
              <w:t>-4;</w:t>
            </w:r>
          </w:p>
          <w:p w14:paraId="2113B008" w14:textId="7E1DEF0F" w:rsidR="00004E0C" w:rsidRPr="00144EBF" w:rsidRDefault="00D20313"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m:oMath>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val="en-US" w:eastAsia="ru-RU"/>
                    </w:rPr>
                    <m:t>or</m:t>
                  </m:r>
                  <m:r>
                    <w:rPr>
                      <w:rFonts w:ascii="Cambria Math" w:eastAsia="Times New Roman" w:hAnsi="Cambria Math"/>
                      <w:color w:val="000000"/>
                      <w:lang w:eastAsia="ru-RU"/>
                    </w:rPr>
                    <m:t>, h</m:t>
                  </m:r>
                </m:sub>
                <m:sup>
                  <m:r>
                    <w:rPr>
                      <w:rFonts w:ascii="Cambria Math" w:eastAsia="Times New Roman" w:hAnsi="Cambria Math"/>
                      <w:color w:val="000000"/>
                      <w:lang w:eastAsia="ru-RU"/>
                    </w:rPr>
                    <m:t>2.2</m:t>
                  </m:r>
                </m:sup>
              </m:sSubSup>
            </m:oMath>
            <w:r w:rsidR="00004E0C" w:rsidRPr="00144EBF">
              <w:rPr>
                <w:rFonts w:ascii="Garamond" w:eastAsia="Times New Roman" w:hAnsi="Garamond"/>
                <w:color w:val="000000"/>
                <w:lang w:eastAsia="ru-RU"/>
              </w:rPr>
              <w:t xml:space="preserve"> – индикативный объем снижения потребления электрической энергии объекта регулирования </w:t>
            </w:r>
            <m:oMath>
              <m:r>
                <w:rPr>
                  <w:rFonts w:ascii="Cambria Math" w:eastAsia="Times New Roman" w:hAnsi="Cambria Math"/>
                  <w:color w:val="000000"/>
                  <w:lang w:eastAsia="ru-RU"/>
                </w:rPr>
                <m:t>OR</m:t>
              </m:r>
            </m:oMath>
            <w:r w:rsidR="00004E0C" w:rsidRPr="00144EBF">
              <w:rPr>
                <w:rFonts w:ascii="Garamond" w:eastAsia="Times New Roman" w:hAnsi="Garamond"/>
                <w:color w:val="000000"/>
                <w:lang w:eastAsia="ru-RU"/>
              </w:rPr>
              <w:t xml:space="preserve">, входящего в состава АОУ </w:t>
            </w:r>
            <w:r w:rsidR="00004E0C" w:rsidRPr="00144EBF">
              <w:rPr>
                <w:rFonts w:ascii="Garamond" w:eastAsia="Times New Roman" w:hAnsi="Garamond"/>
                <w:i/>
                <w:color w:val="000000"/>
                <w:lang w:val="en-US" w:eastAsia="ru-RU"/>
              </w:rPr>
              <w:t>AR</w:t>
            </w:r>
            <w:r w:rsidR="00004E0C" w:rsidRPr="00144EBF">
              <w:rPr>
                <w:rFonts w:ascii="Garamond" w:eastAsia="Times New Roman" w:hAnsi="Garamond"/>
                <w:color w:val="000000"/>
                <w:lang w:eastAsia="ru-RU"/>
              </w:rPr>
              <w:t xml:space="preserve">,  </w:t>
            </w:r>
            <w:r w:rsidR="00004E0C" w:rsidRPr="00144EBF">
              <w:rPr>
                <w:rFonts w:ascii="Garamond" w:eastAsia="Times New Roman" w:hAnsi="Garamond"/>
                <w:lang w:eastAsia="ru-RU"/>
              </w:rPr>
              <w:t xml:space="preserve">определяемый в соответствии с п. 8.4 </w:t>
            </w:r>
            <w:r w:rsidR="00004E0C" w:rsidRPr="00144EBF">
              <w:rPr>
                <w:rFonts w:ascii="Garamond" w:eastAsia="Times New Roman" w:hAnsi="Garamond"/>
                <w:i/>
                <w:lang w:eastAsia="ru-RU"/>
              </w:rPr>
              <w:t xml:space="preserve">Регламента подачи уведомлений участниками оптового рынка </w:t>
            </w:r>
            <w:r w:rsidR="00004E0C" w:rsidRPr="00144EBF">
              <w:rPr>
                <w:rFonts w:ascii="Garamond" w:eastAsia="Times New Roman" w:hAnsi="Garamond"/>
                <w:lang w:eastAsia="ru-RU"/>
              </w:rPr>
              <w:t>(Приложение № 4</w:t>
            </w:r>
            <w:r w:rsidR="00004E0C" w:rsidRPr="00144EBF">
              <w:rPr>
                <w:rFonts w:ascii="Garamond" w:eastAsia="Times New Roman" w:hAnsi="Garamond"/>
                <w:i/>
                <w:lang w:eastAsia="ru-RU"/>
              </w:rPr>
              <w:t xml:space="preserve"> к Договору о </w:t>
            </w:r>
            <w:r w:rsidR="00004E0C" w:rsidRPr="00144EBF">
              <w:rPr>
                <w:rFonts w:ascii="Garamond" w:eastAsia="Times New Roman" w:hAnsi="Garamond"/>
                <w:i/>
                <w:lang w:eastAsia="ru-RU"/>
              </w:rPr>
              <w:lastRenderedPageBreak/>
              <w:t>присоединении к торговой системе оптового рынка</w:t>
            </w:r>
            <w:r w:rsidR="00004E0C" w:rsidRPr="00144EBF">
              <w:rPr>
                <w:rFonts w:ascii="Garamond" w:eastAsia="Times New Roman" w:hAnsi="Garamond"/>
                <w:lang w:eastAsia="ru-RU"/>
              </w:rPr>
              <w:t>)</w:t>
            </w:r>
            <w:r w:rsidR="00004E0C" w:rsidRPr="00144EBF">
              <w:rPr>
                <w:rFonts w:ascii="Garamond" w:eastAsia="Times New Roman" w:hAnsi="Garamond"/>
                <w:color w:val="000000"/>
                <w:lang w:eastAsia="ru-RU"/>
              </w:rPr>
              <w:t xml:space="preserve">, и в отношении которого заявлена готовность к снижению потребления в часе </w:t>
            </w:r>
            <w:r w:rsidR="00004E0C" w:rsidRPr="00144EBF">
              <w:rPr>
                <w:rFonts w:ascii="Garamond" w:eastAsia="Times New Roman" w:hAnsi="Garamond"/>
                <w:i/>
                <w:color w:val="000000"/>
                <w:lang w:val="en-US" w:eastAsia="ru-RU"/>
              </w:rPr>
              <w:t>h</w:t>
            </w:r>
            <w:r w:rsidR="00004E0C" w:rsidRPr="00144EBF">
              <w:rPr>
                <w:rFonts w:ascii="Garamond" w:eastAsia="Times New Roman" w:hAnsi="Garamond"/>
                <w:color w:val="000000"/>
                <w:lang w:eastAsia="ru-RU"/>
              </w:rPr>
              <w:t xml:space="preserve">, относящемуся к периоду рабочих суток месяца </w:t>
            </w:r>
            <w:r w:rsidR="00004E0C" w:rsidRPr="00144EBF">
              <w:rPr>
                <w:rFonts w:ascii="Garamond" w:eastAsia="Times New Roman" w:hAnsi="Garamond"/>
                <w:i/>
                <w:color w:val="000000"/>
                <w:lang w:val="en-US" w:eastAsia="ru-RU"/>
              </w:rPr>
              <w:t>m</w:t>
            </w:r>
            <w:r w:rsidR="00004E0C" w:rsidRPr="00144EBF">
              <w:rPr>
                <w:rFonts w:ascii="Garamond" w:eastAsia="Times New Roman" w:hAnsi="Garamond"/>
                <w:color w:val="000000"/>
                <w:lang w:eastAsia="ru-RU"/>
              </w:rPr>
              <w:t xml:space="preserve"> продолжительностью с первого по последний плановые часы пиковой нагрузки, определенные СО, в уведомлении о готовности, поданном </w:t>
            </w:r>
            <w:r w:rsidR="00004E0C" w:rsidRPr="00987681">
              <w:rPr>
                <w:rFonts w:ascii="Garamond" w:eastAsia="Times New Roman" w:hAnsi="Garamond"/>
                <w:color w:val="000000"/>
                <w:highlight w:val="yellow"/>
                <w:lang w:eastAsia="ru-RU"/>
              </w:rPr>
              <w:t xml:space="preserve">в соответствии с разделом 8 </w:t>
            </w:r>
            <w:r w:rsidR="00004E0C" w:rsidRPr="00987681">
              <w:rPr>
                <w:rFonts w:ascii="Garamond" w:eastAsia="Times New Roman" w:hAnsi="Garamond"/>
                <w:i/>
                <w:color w:val="000000"/>
                <w:highlight w:val="yellow"/>
                <w:lang w:eastAsia="ru-RU"/>
              </w:rPr>
              <w:t>Регламента подачи уведомлений участниками оптового рынка</w:t>
            </w:r>
            <w:r w:rsidR="00004E0C" w:rsidRPr="00987681">
              <w:rPr>
                <w:rFonts w:ascii="Garamond" w:eastAsia="Times New Roman" w:hAnsi="Garamond"/>
                <w:color w:val="000000"/>
                <w:highlight w:val="yellow"/>
                <w:lang w:eastAsia="ru-RU"/>
              </w:rPr>
              <w:t xml:space="preserve"> (Приложение № 4 к </w:t>
            </w:r>
            <w:r w:rsidR="00004E0C" w:rsidRPr="00987681">
              <w:rPr>
                <w:rFonts w:ascii="Garamond" w:eastAsia="Times New Roman" w:hAnsi="Garamond"/>
                <w:i/>
                <w:color w:val="000000"/>
                <w:highlight w:val="yellow"/>
                <w:lang w:eastAsia="ru-RU"/>
              </w:rPr>
              <w:t>Договору о присоединении к торговой системе оптового рынка</w:t>
            </w:r>
            <w:r w:rsidR="00004E0C" w:rsidRPr="00987681">
              <w:rPr>
                <w:rFonts w:ascii="Garamond" w:eastAsia="Times New Roman" w:hAnsi="Garamond"/>
                <w:color w:val="000000"/>
                <w:highlight w:val="yellow"/>
                <w:lang w:eastAsia="ru-RU"/>
              </w:rPr>
              <w:t>)</w:t>
            </w:r>
            <w:r w:rsidR="00004E0C">
              <w:rPr>
                <w:rFonts w:ascii="Garamond" w:eastAsia="Times New Roman" w:hAnsi="Garamond"/>
                <w:color w:val="000000"/>
                <w:lang w:eastAsia="ru-RU"/>
              </w:rPr>
              <w:t>.</w:t>
            </w:r>
          </w:p>
          <w:p w14:paraId="0B54F1E2" w14:textId="77777777" w:rsidR="00004E0C" w:rsidRPr="005B762F"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Pr>
                <w:rFonts w:ascii="Garamond" w:eastAsia="Times New Roman" w:hAnsi="Garamond"/>
                <w:color w:val="000000"/>
                <w:lang w:eastAsia="ru-RU"/>
              </w:rPr>
              <w:t>...</w:t>
            </w:r>
          </w:p>
        </w:tc>
      </w:tr>
      <w:tr w:rsidR="00004E0C" w:rsidRPr="0016305B" w14:paraId="71304571" w14:textId="77777777" w:rsidTr="0095161C">
        <w:trPr>
          <w:trHeight w:val="435"/>
        </w:trPr>
        <w:tc>
          <w:tcPr>
            <w:tcW w:w="1129" w:type="dxa"/>
            <w:vAlign w:val="center"/>
          </w:tcPr>
          <w:p w14:paraId="3546217B" w14:textId="2013C64D"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5.4.1</w:t>
            </w:r>
          </w:p>
        </w:tc>
        <w:tc>
          <w:tcPr>
            <w:tcW w:w="6804" w:type="dxa"/>
          </w:tcPr>
          <w:p w14:paraId="5E7F46A5" w14:textId="689CD19E" w:rsidR="00004E0C" w:rsidRPr="00B67DE5"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CC38CA">
              <w:rPr>
                <w:rFonts w:ascii="Garamond" w:eastAsia="Times New Roman" w:hAnsi="Garamond"/>
                <w:color w:val="000000"/>
                <w:lang w:eastAsia="ru-RU"/>
              </w:rPr>
              <w:t xml:space="preserve">В случае если субъектом оптового рынка не обеспечена возможность снижения потребления электрической энергии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в соответствии с заданным графиком осуществления снижения потребления электрической энергии, СО регистрирует показатели неготовности агрегированного объекта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к снижению потребления электрической энергии по совокупности всех групп точек поставки исполнителя услуг по управлению изменением режима потребления, с использованием которых приобретаются электрическая энергия и мощность на оптовом рынке для потребителей, чьи энергопринимающие устройства включены в объекты регулирования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OR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из которых  был сформирован такой агрегированный объект управления, расположенных в ценовых зонах </w:t>
            </w:r>
            <w:r w:rsidRPr="00987681">
              <w:rPr>
                <w:rFonts w:ascii="Garamond" w:eastAsia="Times New Roman" w:hAnsi="Garamond"/>
                <w:color w:val="000000"/>
                <w:highlight w:val="yellow"/>
                <w:lang w:eastAsia="ru-RU"/>
              </w:rPr>
              <w:t>оптового рынка</w:t>
            </w:r>
            <w:r w:rsidRPr="00CC38CA">
              <w:rPr>
                <w:rFonts w:ascii="Garamond" w:eastAsia="Times New Roman" w:hAnsi="Garamond"/>
                <w:color w:val="000000"/>
                <w:lang w:eastAsia="ru-RU"/>
              </w:rPr>
              <w:t xml:space="preserve"> </w:t>
            </w:r>
            <w:r w:rsidRPr="00CC38CA">
              <w:rPr>
                <w:rFonts w:ascii="Garamond" w:eastAsia="Times New Roman" w:hAnsi="Garamond"/>
                <w:i/>
                <w:color w:val="000000"/>
                <w:lang w:eastAsia="ru-RU"/>
              </w:rPr>
              <w:t>z</w:t>
            </w:r>
            <w:r w:rsidRPr="00CC38CA">
              <w:rPr>
                <w:rFonts w:ascii="Garamond" w:eastAsia="Times New Roman" w:hAnsi="Garamond"/>
                <w:color w:val="000000"/>
                <w:lang w:eastAsia="ru-RU"/>
              </w:rPr>
              <w:t>.</w:t>
            </w:r>
          </w:p>
        </w:tc>
        <w:tc>
          <w:tcPr>
            <w:tcW w:w="6804" w:type="dxa"/>
          </w:tcPr>
          <w:p w14:paraId="53C61569" w14:textId="4BF16B5B" w:rsidR="00004E0C" w:rsidRPr="00B67DE5"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CC38CA">
              <w:rPr>
                <w:rFonts w:ascii="Garamond" w:eastAsia="Times New Roman" w:hAnsi="Garamond"/>
                <w:color w:val="000000"/>
                <w:lang w:eastAsia="ru-RU"/>
              </w:rPr>
              <w:t xml:space="preserve">В случае если субъектом оптового рынка не обеспечена возможность снижения потребления электрической энергии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в соответствии с заданным графиком осуществления снижения потребления электрической энергии, СО регистрирует показатели неготовности агрегированного объекта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к снижению потребления электрической энергии по совокупности всех групп точек поставки исполнителя услуг по управлению изменением режима потребления, с использованием которых приобретаются электрическая энергия и мощность на оптовом рынке для потребителей, чьи энергопринимающие устройства включены в объекты регулирования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OR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из которых  был сформирован такой агрегированный объект управления, расположенных в ценовых зонах </w:t>
            </w:r>
            <w:r w:rsidRPr="00CC38CA">
              <w:rPr>
                <w:rFonts w:ascii="Garamond" w:eastAsia="Times New Roman" w:hAnsi="Garamond"/>
                <w:i/>
                <w:color w:val="000000"/>
                <w:lang w:eastAsia="ru-RU"/>
              </w:rPr>
              <w:t>z</w:t>
            </w:r>
            <w:r w:rsidRPr="00CC38CA">
              <w:rPr>
                <w:rFonts w:ascii="Garamond" w:eastAsia="Times New Roman" w:hAnsi="Garamond"/>
                <w:color w:val="000000"/>
                <w:lang w:eastAsia="ru-RU"/>
              </w:rPr>
              <w:t>.</w:t>
            </w:r>
          </w:p>
        </w:tc>
      </w:tr>
      <w:tr w:rsidR="00004E0C" w:rsidRPr="0016305B" w14:paraId="31F7D07F" w14:textId="77777777" w:rsidTr="0095161C">
        <w:trPr>
          <w:trHeight w:val="435"/>
        </w:trPr>
        <w:tc>
          <w:tcPr>
            <w:tcW w:w="1129" w:type="dxa"/>
            <w:vAlign w:val="center"/>
          </w:tcPr>
          <w:p w14:paraId="0BA417E7" w14:textId="27724592"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5.4.2</w:t>
            </w:r>
          </w:p>
        </w:tc>
        <w:tc>
          <w:tcPr>
            <w:tcW w:w="6804" w:type="dxa"/>
          </w:tcPr>
          <w:p w14:paraId="1F7E17F2" w14:textId="77777777" w:rsidR="00004E0C" w:rsidRPr="00CC38CA"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CC38CA">
              <w:rPr>
                <w:rFonts w:ascii="Garamond" w:eastAsia="Times New Roman" w:hAnsi="Garamond"/>
                <w:color w:val="000000"/>
                <w:lang w:eastAsia="ru-RU"/>
              </w:rPr>
              <w:t xml:space="preserve">Подтверждение обеспечения возможности снижения потребления электрической энергии АОУ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в сутки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 в соответствии с заданным графиком осуществления снижения потребления электрической энергии осуществляется в два этапа:</w:t>
            </w:r>
          </w:p>
          <w:p w14:paraId="43695AB5" w14:textId="77777777" w:rsidR="00004E0C" w:rsidRPr="00CC38CA"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80" w:name="_Toc164176033"/>
            <w:bookmarkStart w:id="81" w:name="_Toc164176316"/>
            <w:bookmarkStart w:id="82" w:name="_Toc164181790"/>
            <w:bookmarkStart w:id="83" w:name="_Toc164223158"/>
            <w:bookmarkStart w:id="84" w:name="_Toc165900841"/>
            <w:bookmarkStart w:id="85" w:name="_Toc167871332"/>
            <w:bookmarkStart w:id="86" w:name="_Toc173147306"/>
            <w:r w:rsidRPr="00CC38CA">
              <w:rPr>
                <w:rFonts w:ascii="Garamond" w:eastAsia="Times New Roman" w:hAnsi="Garamond"/>
                <w:color w:val="000000"/>
                <w:lang w:eastAsia="ru-RU"/>
              </w:rPr>
              <w:t xml:space="preserve">- первый этап: подтверждение готовности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к снижению потребления в сутки </w:t>
            </w:r>
            <w:r w:rsidRPr="00987681">
              <w:rPr>
                <w:rFonts w:ascii="Garamond" w:eastAsia="Times New Roman" w:hAnsi="Garamond"/>
                <w:i/>
                <w:color w:val="000000"/>
                <w:highlight w:val="yellow"/>
                <w:lang w:eastAsia="ru-RU"/>
              </w:rPr>
              <w:t>X</w:t>
            </w:r>
            <w:r w:rsidRPr="00987681">
              <w:rPr>
                <w:rFonts w:ascii="Garamond" w:eastAsia="Times New Roman" w:hAnsi="Garamond"/>
                <w:color w:val="000000"/>
                <w:highlight w:val="yellow"/>
                <w:lang w:eastAsia="ru-RU"/>
              </w:rPr>
              <w:t>-1</w:t>
            </w:r>
            <w:r w:rsidRPr="00CC38CA">
              <w:rPr>
                <w:rFonts w:ascii="Garamond" w:eastAsia="Times New Roman" w:hAnsi="Garamond"/>
                <w:color w:val="000000"/>
                <w:lang w:eastAsia="ru-RU"/>
              </w:rPr>
              <w:t>;</w:t>
            </w:r>
            <w:bookmarkEnd w:id="80"/>
            <w:bookmarkEnd w:id="81"/>
            <w:bookmarkEnd w:id="82"/>
            <w:bookmarkEnd w:id="83"/>
            <w:bookmarkEnd w:id="84"/>
            <w:bookmarkEnd w:id="85"/>
            <w:bookmarkEnd w:id="86"/>
          </w:p>
          <w:p w14:paraId="31359DC9" w14:textId="3BEA267D" w:rsidR="00004E0C" w:rsidRPr="00B67DE5"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87" w:name="_Toc164176034"/>
            <w:bookmarkStart w:id="88" w:name="_Toc164176317"/>
            <w:bookmarkStart w:id="89" w:name="_Toc164181791"/>
            <w:bookmarkStart w:id="90" w:name="_Toc164223159"/>
            <w:bookmarkStart w:id="91" w:name="_Toc165900842"/>
            <w:bookmarkStart w:id="92" w:name="_Toc167871333"/>
            <w:bookmarkStart w:id="93" w:name="_Toc173147307"/>
            <w:r w:rsidRPr="00CC38CA">
              <w:rPr>
                <w:rFonts w:ascii="Garamond" w:eastAsia="Times New Roman" w:hAnsi="Garamond"/>
                <w:color w:val="000000"/>
                <w:lang w:eastAsia="ru-RU"/>
              </w:rPr>
              <w:t xml:space="preserve">- второй этап: предварительное подтверждение готовности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объектами регулирования </w:t>
            </w:r>
            <w:r w:rsidRPr="00CC38CA">
              <w:rPr>
                <w:rFonts w:ascii="Garamond" w:eastAsia="Times New Roman" w:hAnsi="Garamond"/>
                <w:color w:val="000000"/>
                <w:lang w:val="en-US" w:eastAsia="ru-RU"/>
              </w:rPr>
              <w:t>OR</w:t>
            </w:r>
            <m:oMath>
              <m:r>
                <w:rPr>
                  <w:rFonts w:ascii="Cambria Math" w:eastAsia="Times New Roman" w:hAnsi="Cambria Math"/>
                  <w:color w:val="000000"/>
                  <w:lang w:eastAsia="ru-RU"/>
                </w:rPr>
                <m:t>∈AR</m:t>
              </m:r>
            </m:oMath>
            <w:r w:rsidRPr="00CC38CA">
              <w:rPr>
                <w:rFonts w:ascii="Garamond" w:eastAsia="Times New Roman" w:hAnsi="Garamond"/>
                <w:color w:val="000000"/>
                <w:lang w:eastAsia="ru-RU"/>
              </w:rPr>
              <w:t xml:space="preserve"> и расчет показателя неготовности </w:t>
            </w:r>
            <m:oMath>
              <m:r>
                <w:rPr>
                  <w:rFonts w:ascii="Cambria Math" w:eastAsia="Times New Roman" w:hAnsi="Cambria Math"/>
                  <w:color w:val="000000"/>
                  <w:lang w:eastAsia="ru-RU"/>
                </w:rPr>
                <m:t xml:space="preserve"> </m:t>
              </m:r>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Δ</m:t>
                  </m:r>
                </m:e>
                <m:sub>
                  <m:r>
                    <w:rPr>
                      <w:rFonts w:ascii="Cambria Math" w:eastAsia="Times New Roman" w:hAnsi="Cambria Math"/>
                      <w:color w:val="000000"/>
                      <w:lang w:val="en-US" w:eastAsia="ru-RU"/>
                    </w:rPr>
                    <m:t>q</m:t>
                  </m:r>
                  <m:r>
                    <w:rPr>
                      <w:rFonts w:ascii="Cambria Math" w:eastAsia="Times New Roman" w:hAnsi="Cambria Math"/>
                      <w:color w:val="000000"/>
                      <w:lang w:eastAsia="ru-RU"/>
                    </w:rPr>
                    <m:t xml:space="preserve">, </m:t>
                  </m:r>
                  <m:r>
                    <w:rPr>
                      <w:rFonts w:ascii="Cambria Math" w:eastAsia="Times New Roman" w:hAnsi="Cambria Math"/>
                      <w:color w:val="000000"/>
                      <w:lang w:val="en-US" w:eastAsia="ru-RU"/>
                    </w:rPr>
                    <m:t>H</m:t>
                  </m:r>
                </m:sub>
                <m:sup>
                  <m:r>
                    <w:rPr>
                      <w:rFonts w:ascii="Cambria Math" w:eastAsia="Times New Roman" w:hAnsi="Cambria Math"/>
                      <w:color w:val="000000"/>
                      <w:lang w:eastAsia="ru-RU"/>
                    </w:rPr>
                    <m:t>2.2</m:t>
                  </m:r>
                </m:sup>
              </m:sSubSup>
            </m:oMath>
            <w:r w:rsidRPr="00CC38CA">
              <w:rPr>
                <w:rFonts w:ascii="Garamond" w:eastAsia="Times New Roman" w:hAnsi="Garamond"/>
                <w:color w:val="000000"/>
                <w:lang w:eastAsia="ru-RU"/>
              </w:rPr>
              <w:t xml:space="preserve"> осуществляются в сутки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+3, где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+1,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+2, </w:t>
            </w:r>
            <w:r w:rsidRPr="00CC38CA">
              <w:rPr>
                <w:rFonts w:ascii="Garamond" w:eastAsia="Times New Roman" w:hAnsi="Garamond"/>
                <w:i/>
                <w:color w:val="000000"/>
                <w:lang w:val="en-US" w:eastAsia="ru-RU"/>
              </w:rPr>
              <w:t>X</w:t>
            </w:r>
            <w:r w:rsidRPr="00CC38CA">
              <w:rPr>
                <w:rFonts w:ascii="Garamond" w:eastAsia="Times New Roman" w:hAnsi="Garamond"/>
                <w:color w:val="000000"/>
                <w:lang w:eastAsia="ru-RU"/>
              </w:rPr>
              <w:t>+3 – рабочие дни.</w:t>
            </w:r>
            <w:bookmarkEnd w:id="87"/>
            <w:bookmarkEnd w:id="88"/>
            <w:bookmarkEnd w:id="89"/>
            <w:bookmarkEnd w:id="90"/>
            <w:bookmarkEnd w:id="91"/>
            <w:bookmarkEnd w:id="92"/>
            <w:r w:rsidRPr="00CC38CA">
              <w:rPr>
                <w:rFonts w:ascii="Garamond" w:eastAsia="Times New Roman" w:hAnsi="Garamond"/>
                <w:color w:val="000000"/>
                <w:lang w:eastAsia="ru-RU"/>
              </w:rPr>
              <w:t xml:space="preserve"> Итоговое подтверждение готовности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объектами регулирования </w:t>
            </w:r>
            <w:r w:rsidRPr="00CC38CA">
              <w:rPr>
                <w:rFonts w:ascii="Garamond" w:eastAsia="Times New Roman" w:hAnsi="Garamond"/>
                <w:color w:val="000000"/>
                <w:lang w:val="en-US" w:eastAsia="ru-RU"/>
              </w:rPr>
              <w:t>OR</w:t>
            </w:r>
            <m:oMath>
              <m:r>
                <w:rPr>
                  <w:rFonts w:ascii="Cambria Math" w:eastAsia="Times New Roman" w:hAnsi="Cambria Math"/>
                  <w:color w:val="000000"/>
                  <w:lang w:eastAsia="ru-RU"/>
                </w:rPr>
                <m:t>∈AR</m:t>
              </m:r>
            </m:oMath>
            <w:r w:rsidRPr="00CC38CA">
              <w:rPr>
                <w:rFonts w:ascii="Garamond" w:eastAsia="Times New Roman" w:hAnsi="Garamond"/>
                <w:color w:val="000000"/>
                <w:lang w:eastAsia="ru-RU"/>
              </w:rPr>
              <w:t xml:space="preserve"> и расчет показателя неготовности </w:t>
            </w:r>
            <m:oMath>
              <m:r>
                <w:rPr>
                  <w:rFonts w:ascii="Cambria Math" w:eastAsia="Times New Roman" w:hAnsi="Cambria Math"/>
                  <w:color w:val="000000"/>
                  <w:lang w:eastAsia="ru-RU"/>
                </w:rPr>
                <m:t xml:space="preserve"> </m:t>
              </m:r>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Δ</m:t>
                  </m:r>
                </m:e>
                <m:sub>
                  <m:r>
                    <w:rPr>
                      <w:rFonts w:ascii="Cambria Math" w:eastAsia="Times New Roman" w:hAnsi="Cambria Math"/>
                      <w:color w:val="000000"/>
                      <w:lang w:val="en-US" w:eastAsia="ru-RU"/>
                    </w:rPr>
                    <m:t>q</m:t>
                  </m:r>
                  <m:r>
                    <w:rPr>
                      <w:rFonts w:ascii="Cambria Math" w:eastAsia="Times New Roman" w:hAnsi="Cambria Math"/>
                      <w:color w:val="000000"/>
                      <w:lang w:eastAsia="ru-RU"/>
                    </w:rPr>
                    <m:t xml:space="preserve">, </m:t>
                  </m:r>
                  <m:r>
                    <w:rPr>
                      <w:rFonts w:ascii="Cambria Math" w:eastAsia="Times New Roman" w:hAnsi="Cambria Math"/>
                      <w:color w:val="000000"/>
                      <w:lang w:val="en-US" w:eastAsia="ru-RU"/>
                    </w:rPr>
                    <m:t>H</m:t>
                  </m:r>
                </m:sub>
                <m:sup>
                  <m:r>
                    <w:rPr>
                      <w:rFonts w:ascii="Cambria Math" w:eastAsia="Times New Roman" w:hAnsi="Cambria Math"/>
                      <w:color w:val="000000"/>
                      <w:lang w:eastAsia="ru-RU"/>
                    </w:rPr>
                    <m:t>2.2</m:t>
                  </m:r>
                </m:sup>
              </m:sSubSup>
            </m:oMath>
            <w:r w:rsidRPr="00CC38CA">
              <w:rPr>
                <w:rFonts w:ascii="Garamond" w:eastAsia="Times New Roman" w:hAnsi="Garamond"/>
                <w:color w:val="000000"/>
                <w:lang w:eastAsia="ru-RU"/>
              </w:rPr>
              <w:t xml:space="preserve"> осуществляются до 10 (десятого) числа месяца </w:t>
            </w:r>
            <w:r w:rsidRPr="00CC38CA">
              <w:rPr>
                <w:rFonts w:ascii="Garamond" w:eastAsia="Times New Roman" w:hAnsi="Garamond"/>
                <w:i/>
                <w:color w:val="000000"/>
                <w:lang w:val="en-US" w:eastAsia="ru-RU"/>
              </w:rPr>
              <w:t>m</w:t>
            </w:r>
            <w:r w:rsidRPr="00CC38CA">
              <w:rPr>
                <w:rFonts w:ascii="Garamond" w:eastAsia="Times New Roman" w:hAnsi="Garamond"/>
                <w:color w:val="000000"/>
                <w:lang w:eastAsia="ru-RU"/>
              </w:rPr>
              <w:t xml:space="preserve">+1, где </w:t>
            </w:r>
            <w:r w:rsidRPr="00CC38CA">
              <w:rPr>
                <w:rFonts w:ascii="Garamond" w:eastAsia="Times New Roman" w:hAnsi="Garamond"/>
                <w:i/>
                <w:color w:val="000000"/>
                <w:lang w:val="en-US" w:eastAsia="ru-RU"/>
              </w:rPr>
              <w:t>m</w:t>
            </w:r>
            <w:r w:rsidRPr="00CC38CA">
              <w:rPr>
                <w:rFonts w:ascii="Garamond" w:eastAsia="Times New Roman" w:hAnsi="Garamond"/>
                <w:color w:val="000000"/>
                <w:lang w:eastAsia="ru-RU"/>
              </w:rPr>
              <w:t xml:space="preserve"> – расчетный </w:t>
            </w:r>
            <w:r w:rsidRPr="00CC38CA">
              <w:rPr>
                <w:rFonts w:ascii="Garamond" w:eastAsia="Times New Roman" w:hAnsi="Garamond"/>
                <w:color w:val="000000"/>
                <w:lang w:eastAsia="ru-RU"/>
              </w:rPr>
              <w:lastRenderedPageBreak/>
              <w:t>месяц.</w:t>
            </w:r>
            <w:bookmarkEnd w:id="93"/>
          </w:p>
        </w:tc>
        <w:tc>
          <w:tcPr>
            <w:tcW w:w="6804" w:type="dxa"/>
          </w:tcPr>
          <w:p w14:paraId="226698CC" w14:textId="77777777" w:rsidR="00004E0C" w:rsidRPr="00CC38CA"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CC38CA">
              <w:rPr>
                <w:rFonts w:ascii="Garamond" w:eastAsia="Times New Roman" w:hAnsi="Garamond"/>
                <w:color w:val="000000"/>
                <w:lang w:eastAsia="ru-RU"/>
              </w:rPr>
              <w:lastRenderedPageBreak/>
              <w:t xml:space="preserve">Подтверждение обеспечения возможности снижения потребления электрической энергии АОУ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в сутки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 в соответствии с заданным графиком осуществления снижения потребления электрической энергии осуществляется в два этапа:</w:t>
            </w:r>
          </w:p>
          <w:p w14:paraId="55008E98" w14:textId="33D22E20" w:rsidR="00004E0C" w:rsidRPr="00CC38CA"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CC38CA">
              <w:rPr>
                <w:rFonts w:ascii="Garamond" w:eastAsia="Times New Roman" w:hAnsi="Garamond"/>
                <w:color w:val="000000"/>
                <w:lang w:eastAsia="ru-RU"/>
              </w:rPr>
              <w:t xml:space="preserve">- первый этап: подтверждение готовности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к снижению потребления в сутки</w:t>
            </w:r>
            <w:r w:rsidRPr="00CC38CA">
              <w:rPr>
                <w:rFonts w:ascii="Garamond" w:eastAsia="Batang" w:hAnsi="Garamond" w:cs="Garamond"/>
                <w:color w:val="000000"/>
                <w:lang w:eastAsia="ar-SA"/>
              </w:rPr>
              <w:t xml:space="preserve"> </w:t>
            </w:r>
            <w:r w:rsidRPr="00987681">
              <w:rPr>
                <w:rFonts w:ascii="Garamond" w:eastAsia="Batang" w:hAnsi="Garamond" w:cs="Garamond"/>
                <w:color w:val="000000"/>
                <w:highlight w:val="yellow"/>
                <w:lang w:eastAsia="ar-SA"/>
              </w:rPr>
              <w:t xml:space="preserve">подачи уведомления о готовности </w:t>
            </w:r>
            <w:r w:rsidRPr="00987681">
              <w:rPr>
                <w:rFonts w:ascii="Garamond" w:eastAsia="Times New Roman" w:hAnsi="Garamond"/>
                <w:color w:val="000000"/>
                <w:highlight w:val="yellow"/>
                <w:lang w:eastAsia="ru-RU"/>
              </w:rPr>
              <w:t xml:space="preserve">в соответствии с разделом 8 </w:t>
            </w:r>
            <w:r w:rsidRPr="00987681">
              <w:rPr>
                <w:rFonts w:ascii="Garamond" w:eastAsia="Times New Roman" w:hAnsi="Garamond"/>
                <w:i/>
                <w:color w:val="000000"/>
                <w:highlight w:val="yellow"/>
                <w:lang w:eastAsia="ru-RU"/>
              </w:rPr>
              <w:t>Регламента подачи уведомлений участниками оптового рынка</w:t>
            </w:r>
            <w:r w:rsidRPr="00987681">
              <w:rPr>
                <w:rFonts w:ascii="Garamond" w:eastAsia="Times New Roman" w:hAnsi="Garamond"/>
                <w:color w:val="000000"/>
                <w:highlight w:val="yellow"/>
                <w:lang w:eastAsia="ru-RU"/>
              </w:rPr>
              <w:t xml:space="preserve"> (Приложение № 4 к </w:t>
            </w:r>
            <w:r w:rsidRPr="00987681">
              <w:rPr>
                <w:rFonts w:ascii="Garamond" w:eastAsia="Times New Roman" w:hAnsi="Garamond"/>
                <w:i/>
                <w:color w:val="000000"/>
                <w:highlight w:val="yellow"/>
                <w:lang w:eastAsia="ru-RU"/>
              </w:rPr>
              <w:t>Договору о присоединении к торговой системе оптового рынка</w:t>
            </w:r>
            <w:r w:rsidRPr="00987681">
              <w:rPr>
                <w:rFonts w:ascii="Garamond" w:eastAsia="Times New Roman" w:hAnsi="Garamond"/>
                <w:color w:val="000000"/>
                <w:highlight w:val="yellow"/>
                <w:lang w:eastAsia="ru-RU"/>
              </w:rPr>
              <w:t>)</w:t>
            </w:r>
            <w:r w:rsidRPr="00CC38CA">
              <w:rPr>
                <w:rFonts w:ascii="Garamond" w:eastAsia="Times New Roman" w:hAnsi="Garamond"/>
                <w:color w:val="000000"/>
                <w:lang w:eastAsia="ru-RU"/>
              </w:rPr>
              <w:t>;</w:t>
            </w:r>
          </w:p>
          <w:p w14:paraId="70F2E994" w14:textId="116B37CF" w:rsidR="00004E0C" w:rsidRPr="00B67DE5"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CC38CA">
              <w:rPr>
                <w:rFonts w:ascii="Garamond" w:eastAsia="Times New Roman" w:hAnsi="Garamond"/>
                <w:color w:val="000000"/>
                <w:lang w:eastAsia="ru-RU"/>
              </w:rPr>
              <w:t xml:space="preserve">- второй этап: предварительное подтверждение готовности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объектами регулирования </w:t>
            </w:r>
            <w:r w:rsidRPr="00CC38CA">
              <w:rPr>
                <w:rFonts w:ascii="Garamond" w:eastAsia="Times New Roman" w:hAnsi="Garamond"/>
                <w:color w:val="000000"/>
                <w:lang w:val="en-US" w:eastAsia="ru-RU"/>
              </w:rPr>
              <w:t>OR</w:t>
            </w:r>
            <m:oMath>
              <m:r>
                <w:rPr>
                  <w:rFonts w:ascii="Cambria Math" w:eastAsia="Times New Roman" w:hAnsi="Cambria Math"/>
                  <w:color w:val="000000"/>
                  <w:lang w:eastAsia="ru-RU"/>
                </w:rPr>
                <m:t>∈AR</m:t>
              </m:r>
            </m:oMath>
            <w:r w:rsidRPr="00CC38CA">
              <w:rPr>
                <w:rFonts w:ascii="Garamond" w:eastAsia="Times New Roman" w:hAnsi="Garamond"/>
                <w:color w:val="000000"/>
                <w:lang w:eastAsia="ru-RU"/>
              </w:rPr>
              <w:t xml:space="preserve"> и расчет показателя неготовности </w:t>
            </w:r>
            <m:oMath>
              <m:r>
                <w:rPr>
                  <w:rFonts w:ascii="Cambria Math" w:eastAsia="Times New Roman" w:hAnsi="Cambria Math"/>
                  <w:color w:val="000000"/>
                  <w:lang w:eastAsia="ru-RU"/>
                </w:rPr>
                <m:t xml:space="preserve"> </m:t>
              </m:r>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Δ</m:t>
                  </m:r>
                </m:e>
                <m:sub>
                  <m:r>
                    <w:rPr>
                      <w:rFonts w:ascii="Cambria Math" w:eastAsia="Times New Roman" w:hAnsi="Cambria Math"/>
                      <w:color w:val="000000"/>
                      <w:lang w:val="en-US" w:eastAsia="ru-RU"/>
                    </w:rPr>
                    <m:t>q</m:t>
                  </m:r>
                  <m:r>
                    <w:rPr>
                      <w:rFonts w:ascii="Cambria Math" w:eastAsia="Times New Roman" w:hAnsi="Cambria Math"/>
                      <w:color w:val="000000"/>
                      <w:lang w:eastAsia="ru-RU"/>
                    </w:rPr>
                    <m:t xml:space="preserve">, </m:t>
                  </m:r>
                  <m:r>
                    <w:rPr>
                      <w:rFonts w:ascii="Cambria Math" w:eastAsia="Times New Roman" w:hAnsi="Cambria Math"/>
                      <w:color w:val="000000"/>
                      <w:lang w:val="en-US" w:eastAsia="ru-RU"/>
                    </w:rPr>
                    <m:t>H</m:t>
                  </m:r>
                </m:sub>
                <m:sup>
                  <m:r>
                    <w:rPr>
                      <w:rFonts w:ascii="Cambria Math" w:eastAsia="Times New Roman" w:hAnsi="Cambria Math"/>
                      <w:color w:val="000000"/>
                      <w:lang w:eastAsia="ru-RU"/>
                    </w:rPr>
                    <m:t>2.2</m:t>
                  </m:r>
                </m:sup>
              </m:sSubSup>
            </m:oMath>
            <w:r w:rsidRPr="00CC38CA">
              <w:rPr>
                <w:rFonts w:ascii="Garamond" w:eastAsia="Times New Roman" w:hAnsi="Garamond"/>
                <w:color w:val="000000"/>
                <w:lang w:eastAsia="ru-RU"/>
              </w:rPr>
              <w:t xml:space="preserve"> осуществляются в сутки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+3, где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+1, </w:t>
            </w:r>
            <w:r w:rsidRPr="00CC38CA">
              <w:rPr>
                <w:rFonts w:ascii="Garamond" w:eastAsia="Times New Roman" w:hAnsi="Garamond"/>
                <w:i/>
                <w:color w:val="000000"/>
                <w:lang w:eastAsia="ru-RU"/>
              </w:rPr>
              <w:t>X</w:t>
            </w:r>
            <w:r w:rsidRPr="00CC38CA">
              <w:rPr>
                <w:rFonts w:ascii="Garamond" w:eastAsia="Times New Roman" w:hAnsi="Garamond"/>
                <w:color w:val="000000"/>
                <w:lang w:eastAsia="ru-RU"/>
              </w:rPr>
              <w:t xml:space="preserve">+2, </w:t>
            </w:r>
            <w:r w:rsidRPr="00CC38CA">
              <w:rPr>
                <w:rFonts w:ascii="Garamond" w:eastAsia="Times New Roman" w:hAnsi="Garamond"/>
                <w:i/>
                <w:color w:val="000000"/>
                <w:lang w:val="en-US" w:eastAsia="ru-RU"/>
              </w:rPr>
              <w:t>X</w:t>
            </w:r>
            <w:r w:rsidRPr="00CC38CA">
              <w:rPr>
                <w:rFonts w:ascii="Garamond" w:eastAsia="Times New Roman" w:hAnsi="Garamond"/>
                <w:color w:val="000000"/>
                <w:lang w:eastAsia="ru-RU"/>
              </w:rPr>
              <w:t xml:space="preserve">+3 – рабочие дни. Итоговое подтверждение готовности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CC38CA">
              <w:rPr>
                <w:rFonts w:ascii="Garamond" w:eastAsia="Times New Roman" w:hAnsi="Garamond"/>
                <w:color w:val="000000"/>
                <w:lang w:eastAsia="ru-RU"/>
              </w:rPr>
              <w:t xml:space="preserve">, объектами </w:t>
            </w:r>
            <w:r w:rsidRPr="00CC38CA">
              <w:rPr>
                <w:rFonts w:ascii="Garamond" w:eastAsia="Times New Roman" w:hAnsi="Garamond"/>
                <w:color w:val="000000"/>
                <w:lang w:eastAsia="ru-RU"/>
              </w:rPr>
              <w:lastRenderedPageBreak/>
              <w:t xml:space="preserve">регулирования </w:t>
            </w:r>
            <w:r w:rsidRPr="00CC38CA">
              <w:rPr>
                <w:rFonts w:ascii="Garamond" w:eastAsia="Times New Roman" w:hAnsi="Garamond"/>
                <w:color w:val="000000"/>
                <w:lang w:val="en-US" w:eastAsia="ru-RU"/>
              </w:rPr>
              <w:t>OR</w:t>
            </w:r>
            <m:oMath>
              <m:r>
                <w:rPr>
                  <w:rFonts w:ascii="Cambria Math" w:eastAsia="Times New Roman" w:hAnsi="Cambria Math"/>
                  <w:color w:val="000000"/>
                  <w:lang w:eastAsia="ru-RU"/>
                </w:rPr>
                <m:t>∈AR</m:t>
              </m:r>
            </m:oMath>
            <w:r w:rsidRPr="00CC38CA">
              <w:rPr>
                <w:rFonts w:ascii="Garamond" w:eastAsia="Times New Roman" w:hAnsi="Garamond"/>
                <w:color w:val="000000"/>
                <w:lang w:eastAsia="ru-RU"/>
              </w:rPr>
              <w:t xml:space="preserve"> и расчет показателя неготовности </w:t>
            </w:r>
            <m:oMath>
              <m:r>
                <w:rPr>
                  <w:rFonts w:ascii="Cambria Math" w:eastAsia="Times New Roman" w:hAnsi="Cambria Math"/>
                  <w:color w:val="000000"/>
                  <w:lang w:eastAsia="ru-RU"/>
                </w:rPr>
                <m:t xml:space="preserve"> </m:t>
              </m:r>
              <m:sSubSup>
                <m:sSubSupPr>
                  <m:ctrlPr>
                    <w:rPr>
                      <w:rFonts w:ascii="Cambria Math" w:eastAsia="Times New Roman" w:hAnsi="Cambria Math"/>
                      <w:i/>
                      <w:color w:val="000000"/>
                      <w:lang w:eastAsia="ru-RU"/>
                    </w:rPr>
                  </m:ctrlPr>
                </m:sSubSupPr>
                <m:e>
                  <m:r>
                    <w:rPr>
                      <w:rFonts w:ascii="Cambria Math" w:eastAsia="Times New Roman" w:hAnsi="Cambria Math"/>
                      <w:color w:val="000000"/>
                      <w:lang w:eastAsia="ru-RU"/>
                    </w:rPr>
                    <m:t>Δ</m:t>
                  </m:r>
                </m:e>
                <m:sub>
                  <m:r>
                    <w:rPr>
                      <w:rFonts w:ascii="Cambria Math" w:eastAsia="Times New Roman" w:hAnsi="Cambria Math"/>
                      <w:color w:val="000000"/>
                      <w:lang w:val="en-US" w:eastAsia="ru-RU"/>
                    </w:rPr>
                    <m:t>q</m:t>
                  </m:r>
                  <m:r>
                    <w:rPr>
                      <w:rFonts w:ascii="Cambria Math" w:eastAsia="Times New Roman" w:hAnsi="Cambria Math"/>
                      <w:color w:val="000000"/>
                      <w:lang w:eastAsia="ru-RU"/>
                    </w:rPr>
                    <m:t xml:space="preserve">, </m:t>
                  </m:r>
                  <m:r>
                    <w:rPr>
                      <w:rFonts w:ascii="Cambria Math" w:eastAsia="Times New Roman" w:hAnsi="Cambria Math"/>
                      <w:color w:val="000000"/>
                      <w:lang w:val="en-US" w:eastAsia="ru-RU"/>
                    </w:rPr>
                    <m:t>H</m:t>
                  </m:r>
                </m:sub>
                <m:sup>
                  <m:r>
                    <w:rPr>
                      <w:rFonts w:ascii="Cambria Math" w:eastAsia="Times New Roman" w:hAnsi="Cambria Math"/>
                      <w:color w:val="000000"/>
                      <w:lang w:eastAsia="ru-RU"/>
                    </w:rPr>
                    <m:t>2.2</m:t>
                  </m:r>
                </m:sup>
              </m:sSubSup>
            </m:oMath>
            <w:r w:rsidRPr="00CC38CA">
              <w:rPr>
                <w:rFonts w:ascii="Garamond" w:eastAsia="Times New Roman" w:hAnsi="Garamond"/>
                <w:color w:val="000000"/>
                <w:lang w:eastAsia="ru-RU"/>
              </w:rPr>
              <w:t xml:space="preserve"> осуществляются до 10 (десятого) числа месяца </w:t>
            </w:r>
            <w:r w:rsidRPr="00CC38CA">
              <w:rPr>
                <w:rFonts w:ascii="Garamond" w:eastAsia="Times New Roman" w:hAnsi="Garamond"/>
                <w:i/>
                <w:color w:val="000000"/>
                <w:lang w:val="en-US" w:eastAsia="ru-RU"/>
              </w:rPr>
              <w:t>m</w:t>
            </w:r>
            <w:r w:rsidRPr="00CC38CA">
              <w:rPr>
                <w:rFonts w:ascii="Garamond" w:eastAsia="Times New Roman" w:hAnsi="Garamond"/>
                <w:color w:val="000000"/>
                <w:lang w:eastAsia="ru-RU"/>
              </w:rPr>
              <w:t xml:space="preserve">+1, где </w:t>
            </w:r>
            <w:r w:rsidRPr="00CC38CA">
              <w:rPr>
                <w:rFonts w:ascii="Garamond" w:eastAsia="Times New Roman" w:hAnsi="Garamond"/>
                <w:i/>
                <w:color w:val="000000"/>
                <w:lang w:val="en-US" w:eastAsia="ru-RU"/>
              </w:rPr>
              <w:t>m</w:t>
            </w:r>
            <w:r w:rsidRPr="00CC38CA">
              <w:rPr>
                <w:rFonts w:ascii="Garamond" w:eastAsia="Times New Roman" w:hAnsi="Garamond"/>
                <w:color w:val="000000"/>
                <w:lang w:eastAsia="ru-RU"/>
              </w:rPr>
              <w:t xml:space="preserve"> – расчетный месяц.</w:t>
            </w:r>
          </w:p>
        </w:tc>
      </w:tr>
      <w:tr w:rsidR="00004E0C" w:rsidRPr="0016305B" w14:paraId="264EE610" w14:textId="77777777" w:rsidTr="0095161C">
        <w:trPr>
          <w:trHeight w:val="435"/>
        </w:trPr>
        <w:tc>
          <w:tcPr>
            <w:tcW w:w="1129" w:type="dxa"/>
            <w:vAlign w:val="center"/>
          </w:tcPr>
          <w:p w14:paraId="60EFCABD" w14:textId="32F8BE2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5.4.3.1</w:t>
            </w:r>
          </w:p>
        </w:tc>
        <w:tc>
          <w:tcPr>
            <w:tcW w:w="6804" w:type="dxa"/>
          </w:tcPr>
          <w:p w14:paraId="6CB319C0" w14:textId="77777777" w:rsidR="00004E0C" w:rsidRPr="004D2512" w:rsidRDefault="00004E0C" w:rsidP="00004E0C">
            <w:pPr>
              <w:widowControl w:val="0"/>
              <w:suppressAutoHyphens/>
              <w:autoSpaceDE w:val="0"/>
              <w:autoSpaceDN w:val="0"/>
              <w:spacing w:before="120" w:after="120" w:line="240" w:lineRule="auto"/>
              <w:ind w:firstLine="567"/>
              <w:jc w:val="both"/>
              <w:outlineLvl w:val="2"/>
              <w:rPr>
                <w:rFonts w:ascii="Garamond" w:eastAsia="Times New Roman" w:hAnsi="Garamond" w:cs="Garamond"/>
                <w:color w:val="000000"/>
                <w:lang w:eastAsia="ru-RU"/>
              </w:rPr>
            </w:pPr>
            <w:r w:rsidRPr="004D2512">
              <w:rPr>
                <w:rFonts w:ascii="Garamond" w:eastAsia="Times New Roman" w:hAnsi="Garamond" w:cs="Garamond"/>
                <w:color w:val="000000"/>
                <w:lang w:eastAsia="ru-RU"/>
              </w:rPr>
              <w:t xml:space="preserve">АОУ </w:t>
            </w:r>
            <w:r w:rsidRPr="004D2512">
              <w:rPr>
                <w:rFonts w:ascii="Garamond" w:eastAsia="Times New Roman" w:hAnsi="Garamond" w:cs="Garamond"/>
                <w:i/>
                <w:color w:val="000000"/>
                <w:lang w:val="en-US" w:eastAsia="ru-RU"/>
              </w:rPr>
              <w:t>AR</w:t>
            </w:r>
            <w:r w:rsidRPr="004D2512">
              <w:rPr>
                <w:rFonts w:ascii="Garamond" w:eastAsia="Times New Roman" w:hAnsi="Garamond" w:cs="Garamond"/>
                <w:i/>
                <w:color w:val="000000"/>
                <w:lang w:eastAsia="ru-RU"/>
              </w:rPr>
              <w:t xml:space="preserve"> </w:t>
            </w:r>
            <w:r w:rsidRPr="004D2512">
              <w:rPr>
                <w:rFonts w:ascii="Garamond" w:eastAsia="Times New Roman" w:hAnsi="Garamond" w:cs="Garamond"/>
                <w:color w:val="000000"/>
                <w:lang w:eastAsia="ru-RU"/>
              </w:rPr>
              <w:t xml:space="preserve">признается неготовым осуществлять снижение потребления </w:t>
            </w:r>
            <w:r w:rsidRPr="004D2512">
              <w:rPr>
                <w:rFonts w:ascii="Garamond" w:eastAsia="Batang" w:hAnsi="Garamond" w:cs="Garamond"/>
                <w:color w:val="000000"/>
                <w:lang w:eastAsia="ar-SA"/>
              </w:rPr>
              <w:t xml:space="preserve">во все часы </w:t>
            </w:r>
            <w:r w:rsidRPr="004D2512">
              <w:rPr>
                <w:rFonts w:ascii="Garamond" w:eastAsia="Batang" w:hAnsi="Garamond" w:cs="Garamond"/>
                <w:i/>
                <w:color w:val="000000"/>
                <w:lang w:eastAsia="ar-SA"/>
              </w:rPr>
              <w:t>h</w:t>
            </w:r>
            <w:r w:rsidRPr="004D2512">
              <w:rPr>
                <w:rFonts w:ascii="Garamond" w:eastAsia="Times New Roman" w:hAnsi="Garamond" w:cs="Garamond"/>
                <w:color w:val="000000"/>
                <w:lang w:eastAsia="ru-RU"/>
              </w:rPr>
              <w:t xml:space="preserve"> суток </w:t>
            </w:r>
            <w:r w:rsidRPr="004D2512">
              <w:rPr>
                <w:rFonts w:ascii="Garamond" w:eastAsia="Times New Roman" w:hAnsi="Garamond" w:cs="Garamond"/>
                <w:i/>
                <w:color w:val="000000"/>
                <w:lang w:val="en-US" w:eastAsia="ru-RU"/>
              </w:rPr>
              <w:t>X</w:t>
            </w:r>
            <w:r w:rsidRPr="004D2512">
              <w:rPr>
                <w:rFonts w:ascii="Garamond" w:eastAsia="Times New Roman" w:hAnsi="Garamond" w:cs="Garamond"/>
                <w:color w:val="000000"/>
                <w:lang w:eastAsia="ru-RU"/>
              </w:rPr>
              <w:t xml:space="preserve"> на первом этапе подтверждения готовности, если выполняется хотя бы одно из следующих условий:</w:t>
            </w:r>
          </w:p>
          <w:p w14:paraId="2DEFBC15" w14:textId="77777777" w:rsidR="00004E0C" w:rsidRPr="004D2512" w:rsidRDefault="00004E0C" w:rsidP="00004E0C">
            <w:pPr>
              <w:widowControl w:val="0"/>
              <w:suppressAutoHyphens/>
              <w:autoSpaceDE w:val="0"/>
              <w:autoSpaceDN w:val="0"/>
              <w:spacing w:before="120" w:after="120" w:line="240" w:lineRule="auto"/>
              <w:ind w:firstLine="567"/>
              <w:jc w:val="both"/>
              <w:outlineLvl w:val="2"/>
              <w:rPr>
                <w:rFonts w:ascii="Garamond" w:eastAsia="Batang" w:hAnsi="Garamond" w:cs="Garamond"/>
                <w:color w:val="000000"/>
                <w:lang w:eastAsia="ar-SA"/>
              </w:rPr>
            </w:pPr>
            <w:bookmarkStart w:id="94" w:name="_Toc164223162"/>
            <w:bookmarkStart w:id="95" w:name="_Toc165900845"/>
            <w:bookmarkStart w:id="96" w:name="_Toc167871336"/>
            <w:bookmarkStart w:id="97" w:name="_Toc173147310"/>
            <w:r w:rsidRPr="004D2512">
              <w:rPr>
                <w:rFonts w:ascii="Garamond" w:eastAsia="Times New Roman" w:hAnsi="Garamond" w:cs="Garamond"/>
                <w:color w:val="000000"/>
                <w:lang w:eastAsia="ru-RU"/>
              </w:rPr>
              <w:t xml:space="preserve">а) </w:t>
            </w:r>
            <w:r w:rsidRPr="004D2512">
              <w:rPr>
                <w:rFonts w:ascii="Garamond" w:eastAsia="Batang" w:hAnsi="Garamond" w:cs="Garamond"/>
                <w:color w:val="000000"/>
                <w:lang w:eastAsia="ar-SA"/>
              </w:rPr>
              <w:t xml:space="preserve">в отношении всего агрегированного объекта управления АОУ </w:t>
            </w:r>
            <w:r w:rsidRPr="004D2512">
              <w:rPr>
                <w:rFonts w:ascii="Garamond" w:eastAsia="Batang" w:hAnsi="Garamond" w:cs="Garamond"/>
                <w:i/>
                <w:color w:val="000000"/>
                <w:lang w:val="en-US" w:eastAsia="ar-SA"/>
              </w:rPr>
              <w:t>AR</w:t>
            </w:r>
            <w:r w:rsidRPr="004D2512">
              <w:rPr>
                <w:rFonts w:ascii="Garamond" w:eastAsia="Batang" w:hAnsi="Garamond" w:cs="Garamond"/>
                <w:i/>
                <w:color w:val="000000"/>
                <w:lang w:eastAsia="ar-SA"/>
              </w:rPr>
              <w:t xml:space="preserve"> </w:t>
            </w:r>
            <w:r w:rsidRPr="004D2512">
              <w:rPr>
                <w:rFonts w:ascii="Garamond" w:eastAsia="Batang" w:hAnsi="Garamond" w:cs="Garamond"/>
                <w:color w:val="000000"/>
                <w:lang w:eastAsia="ar-SA"/>
              </w:rPr>
              <w:t xml:space="preserve">или </w:t>
            </w:r>
            <w:r w:rsidRPr="004D2512">
              <w:rPr>
                <w:rFonts w:ascii="Garamond" w:eastAsia="Times New Roman" w:hAnsi="Garamond" w:cs="Garamond"/>
                <w:color w:val="000000"/>
                <w:lang w:eastAsia="ru-RU"/>
              </w:rPr>
              <w:t xml:space="preserve">в отношении всех </w:t>
            </w:r>
            <w:r w:rsidRPr="004D2512">
              <w:rPr>
                <w:rFonts w:ascii="Garamond" w:eastAsia="Times New Roman" w:hAnsi="Garamond" w:cs="Garamond"/>
                <w:color w:val="000000"/>
                <w:lang w:val="en-US" w:eastAsia="ru-RU"/>
              </w:rPr>
              <w:t>OR</w:t>
            </w:r>
            <w:r w:rsidRPr="004D2512">
              <w:rPr>
                <w:rFonts w:ascii="Garamond" w:eastAsia="Times New Roman" w:hAnsi="Garamond" w:cs="Garamond"/>
                <w:color w:val="000000"/>
                <w:lang w:eastAsia="ru-RU"/>
              </w:rPr>
              <w:t xml:space="preserve">, из которых сформирован </w:t>
            </w:r>
            <w:r w:rsidRPr="004D2512">
              <w:rPr>
                <w:rFonts w:ascii="Garamond" w:eastAsia="Batang" w:hAnsi="Garamond" w:cs="Garamond"/>
                <w:color w:val="000000"/>
                <w:lang w:eastAsia="ar-SA"/>
              </w:rPr>
              <w:t xml:space="preserve">АОУ </w:t>
            </w:r>
            <w:r w:rsidRPr="004D2512">
              <w:rPr>
                <w:rFonts w:ascii="Garamond" w:eastAsia="Batang" w:hAnsi="Garamond" w:cs="Garamond"/>
                <w:i/>
                <w:color w:val="000000"/>
                <w:lang w:val="en-US" w:eastAsia="ar-SA"/>
              </w:rPr>
              <w:t>AR</w:t>
            </w:r>
            <w:r w:rsidRPr="004D2512">
              <w:rPr>
                <w:rFonts w:ascii="Garamond" w:eastAsia="Batang" w:hAnsi="Garamond" w:cs="Garamond"/>
                <w:i/>
                <w:color w:val="000000"/>
                <w:lang w:eastAsia="ar-SA"/>
              </w:rPr>
              <w:t xml:space="preserve">, </w:t>
            </w:r>
            <w:r w:rsidRPr="004D2512">
              <w:rPr>
                <w:rFonts w:ascii="Garamond" w:eastAsia="Batang" w:hAnsi="Garamond" w:cs="Garamond"/>
                <w:color w:val="000000"/>
                <w:lang w:eastAsia="ar-SA"/>
              </w:rPr>
              <w:t xml:space="preserve">заявлена неготовность к снижению в отношении суток </w:t>
            </w:r>
            <w:r w:rsidRPr="004D2512">
              <w:rPr>
                <w:rFonts w:ascii="Garamond" w:eastAsia="Batang" w:hAnsi="Garamond" w:cs="Garamond"/>
                <w:i/>
                <w:color w:val="000000"/>
                <w:lang w:eastAsia="ar-SA"/>
              </w:rPr>
              <w:t>Х</w:t>
            </w:r>
            <w:r w:rsidRPr="004D2512">
              <w:rPr>
                <w:rFonts w:ascii="Garamond" w:eastAsia="Batang" w:hAnsi="Garamond" w:cs="Garamond"/>
                <w:color w:val="000000"/>
                <w:lang w:eastAsia="ar-SA"/>
              </w:rPr>
              <w:t xml:space="preserve"> в уведомлении о готовности, поданном </w:t>
            </w:r>
            <w:r w:rsidRPr="00987681">
              <w:rPr>
                <w:rFonts w:ascii="Garamond" w:eastAsia="Batang" w:hAnsi="Garamond" w:cs="Garamond"/>
                <w:color w:val="000000"/>
                <w:highlight w:val="yellow"/>
                <w:lang w:eastAsia="ar-SA"/>
              </w:rPr>
              <w:t xml:space="preserve">не позднее 9 часов 30 минут московского времени суток </w:t>
            </w:r>
            <w:r w:rsidRPr="00987681">
              <w:rPr>
                <w:rFonts w:ascii="Garamond" w:eastAsia="Batang" w:hAnsi="Garamond" w:cs="Garamond"/>
                <w:i/>
                <w:color w:val="000000"/>
                <w:highlight w:val="yellow"/>
                <w:lang w:eastAsia="ar-SA"/>
              </w:rPr>
              <w:t>Х</w:t>
            </w:r>
            <w:r w:rsidRPr="00987681">
              <w:rPr>
                <w:rFonts w:ascii="Garamond" w:eastAsia="Batang" w:hAnsi="Garamond" w:cs="Garamond"/>
                <w:color w:val="000000"/>
                <w:highlight w:val="yellow"/>
                <w:lang w:eastAsia="ar-SA"/>
              </w:rPr>
              <w:t>-1</w:t>
            </w:r>
            <w:r w:rsidRPr="004D2512">
              <w:rPr>
                <w:rFonts w:ascii="Garamond" w:eastAsia="Batang" w:hAnsi="Garamond" w:cs="Garamond"/>
                <w:color w:val="000000"/>
                <w:lang w:eastAsia="ar-SA"/>
              </w:rPr>
              <w:t>;</w:t>
            </w:r>
            <w:bookmarkEnd w:id="94"/>
            <w:bookmarkEnd w:id="95"/>
            <w:bookmarkEnd w:id="96"/>
            <w:bookmarkEnd w:id="97"/>
          </w:p>
          <w:p w14:paraId="6A418F65" w14:textId="7376C893" w:rsidR="00004E0C" w:rsidRPr="00CC38CA"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Pr>
                <w:rFonts w:ascii="Garamond" w:eastAsia="Times New Roman" w:hAnsi="Garamond"/>
                <w:color w:val="000000"/>
                <w:lang w:eastAsia="ru-RU"/>
              </w:rPr>
              <w:t>...</w:t>
            </w:r>
          </w:p>
        </w:tc>
        <w:tc>
          <w:tcPr>
            <w:tcW w:w="6804" w:type="dxa"/>
          </w:tcPr>
          <w:p w14:paraId="07E5DD91" w14:textId="77777777" w:rsidR="00004E0C" w:rsidRPr="004D2512" w:rsidRDefault="00004E0C" w:rsidP="00004E0C">
            <w:pPr>
              <w:widowControl w:val="0"/>
              <w:suppressAutoHyphens/>
              <w:autoSpaceDE w:val="0"/>
              <w:autoSpaceDN w:val="0"/>
              <w:spacing w:before="120" w:after="120" w:line="240" w:lineRule="auto"/>
              <w:ind w:firstLine="567"/>
              <w:jc w:val="both"/>
              <w:outlineLvl w:val="2"/>
              <w:rPr>
                <w:rFonts w:ascii="Garamond" w:eastAsia="Times New Roman" w:hAnsi="Garamond" w:cs="Garamond"/>
                <w:color w:val="000000"/>
                <w:lang w:eastAsia="ru-RU"/>
              </w:rPr>
            </w:pPr>
            <w:r w:rsidRPr="004D2512">
              <w:rPr>
                <w:rFonts w:ascii="Garamond" w:eastAsia="Times New Roman" w:hAnsi="Garamond" w:cs="Garamond"/>
                <w:color w:val="000000"/>
                <w:lang w:eastAsia="ru-RU"/>
              </w:rPr>
              <w:t xml:space="preserve">АОУ </w:t>
            </w:r>
            <w:r w:rsidRPr="004D2512">
              <w:rPr>
                <w:rFonts w:ascii="Garamond" w:eastAsia="Times New Roman" w:hAnsi="Garamond" w:cs="Garamond"/>
                <w:i/>
                <w:color w:val="000000"/>
                <w:lang w:val="en-US" w:eastAsia="ru-RU"/>
              </w:rPr>
              <w:t>AR</w:t>
            </w:r>
            <w:r w:rsidRPr="004D2512">
              <w:rPr>
                <w:rFonts w:ascii="Garamond" w:eastAsia="Times New Roman" w:hAnsi="Garamond" w:cs="Garamond"/>
                <w:i/>
                <w:color w:val="000000"/>
                <w:lang w:eastAsia="ru-RU"/>
              </w:rPr>
              <w:t xml:space="preserve"> </w:t>
            </w:r>
            <w:r w:rsidRPr="004D2512">
              <w:rPr>
                <w:rFonts w:ascii="Garamond" w:eastAsia="Times New Roman" w:hAnsi="Garamond" w:cs="Garamond"/>
                <w:color w:val="000000"/>
                <w:lang w:eastAsia="ru-RU"/>
              </w:rPr>
              <w:t xml:space="preserve">признается неготовым осуществлять снижение потребления </w:t>
            </w:r>
            <w:r w:rsidRPr="004D2512">
              <w:rPr>
                <w:rFonts w:ascii="Garamond" w:eastAsia="Batang" w:hAnsi="Garamond" w:cs="Garamond"/>
                <w:color w:val="000000"/>
                <w:lang w:eastAsia="ar-SA"/>
              </w:rPr>
              <w:t xml:space="preserve">во все часы </w:t>
            </w:r>
            <w:r w:rsidRPr="004D2512">
              <w:rPr>
                <w:rFonts w:ascii="Garamond" w:eastAsia="Batang" w:hAnsi="Garamond" w:cs="Garamond"/>
                <w:i/>
                <w:color w:val="000000"/>
                <w:lang w:eastAsia="ar-SA"/>
              </w:rPr>
              <w:t>h</w:t>
            </w:r>
            <w:r w:rsidRPr="004D2512">
              <w:rPr>
                <w:rFonts w:ascii="Garamond" w:eastAsia="Times New Roman" w:hAnsi="Garamond" w:cs="Garamond"/>
                <w:color w:val="000000"/>
                <w:lang w:eastAsia="ru-RU"/>
              </w:rPr>
              <w:t xml:space="preserve"> суток </w:t>
            </w:r>
            <w:r w:rsidRPr="004D2512">
              <w:rPr>
                <w:rFonts w:ascii="Garamond" w:eastAsia="Times New Roman" w:hAnsi="Garamond" w:cs="Garamond"/>
                <w:i/>
                <w:color w:val="000000"/>
                <w:lang w:val="en-US" w:eastAsia="ru-RU"/>
              </w:rPr>
              <w:t>X</w:t>
            </w:r>
            <w:r w:rsidRPr="004D2512">
              <w:rPr>
                <w:rFonts w:ascii="Garamond" w:eastAsia="Times New Roman" w:hAnsi="Garamond" w:cs="Garamond"/>
                <w:color w:val="000000"/>
                <w:lang w:eastAsia="ru-RU"/>
              </w:rPr>
              <w:t xml:space="preserve"> на первом этапе подтверждения готовности, если выполняется хотя бы одно из следующих условий:</w:t>
            </w:r>
          </w:p>
          <w:p w14:paraId="1871AE3D" w14:textId="12800E67" w:rsidR="00004E0C" w:rsidRPr="004D2512" w:rsidRDefault="00004E0C" w:rsidP="00004E0C">
            <w:pPr>
              <w:widowControl w:val="0"/>
              <w:suppressAutoHyphens/>
              <w:autoSpaceDE w:val="0"/>
              <w:autoSpaceDN w:val="0"/>
              <w:spacing w:before="120" w:after="120" w:line="240" w:lineRule="auto"/>
              <w:ind w:firstLine="567"/>
              <w:jc w:val="both"/>
              <w:outlineLvl w:val="2"/>
              <w:rPr>
                <w:rFonts w:ascii="Garamond" w:eastAsia="Batang" w:hAnsi="Garamond" w:cs="Garamond"/>
                <w:color w:val="000000"/>
                <w:lang w:eastAsia="ar-SA"/>
              </w:rPr>
            </w:pPr>
            <w:r w:rsidRPr="004D2512">
              <w:rPr>
                <w:rFonts w:ascii="Garamond" w:eastAsia="Times New Roman" w:hAnsi="Garamond" w:cs="Garamond"/>
                <w:color w:val="000000"/>
                <w:lang w:eastAsia="ru-RU"/>
              </w:rPr>
              <w:t xml:space="preserve">а) </w:t>
            </w:r>
            <w:r w:rsidRPr="004D2512">
              <w:rPr>
                <w:rFonts w:ascii="Garamond" w:eastAsia="Batang" w:hAnsi="Garamond" w:cs="Garamond"/>
                <w:color w:val="000000"/>
                <w:lang w:eastAsia="ar-SA"/>
              </w:rPr>
              <w:t xml:space="preserve">в отношении всего агрегированного объекта управления АОУ </w:t>
            </w:r>
            <w:r w:rsidRPr="004D2512">
              <w:rPr>
                <w:rFonts w:ascii="Garamond" w:eastAsia="Batang" w:hAnsi="Garamond" w:cs="Garamond"/>
                <w:i/>
                <w:color w:val="000000"/>
                <w:lang w:val="en-US" w:eastAsia="ar-SA"/>
              </w:rPr>
              <w:t>AR</w:t>
            </w:r>
            <w:r w:rsidRPr="004D2512">
              <w:rPr>
                <w:rFonts w:ascii="Garamond" w:eastAsia="Batang" w:hAnsi="Garamond" w:cs="Garamond"/>
                <w:i/>
                <w:color w:val="000000"/>
                <w:lang w:eastAsia="ar-SA"/>
              </w:rPr>
              <w:t xml:space="preserve"> </w:t>
            </w:r>
            <w:r w:rsidRPr="004D2512">
              <w:rPr>
                <w:rFonts w:ascii="Garamond" w:eastAsia="Batang" w:hAnsi="Garamond" w:cs="Garamond"/>
                <w:color w:val="000000"/>
                <w:lang w:eastAsia="ar-SA"/>
              </w:rPr>
              <w:t xml:space="preserve">или </w:t>
            </w:r>
            <w:r w:rsidRPr="004D2512">
              <w:rPr>
                <w:rFonts w:ascii="Garamond" w:eastAsia="Times New Roman" w:hAnsi="Garamond" w:cs="Garamond"/>
                <w:color w:val="000000"/>
                <w:lang w:eastAsia="ru-RU"/>
              </w:rPr>
              <w:t xml:space="preserve">в отношении всех </w:t>
            </w:r>
            <w:r w:rsidRPr="004D2512">
              <w:rPr>
                <w:rFonts w:ascii="Garamond" w:eastAsia="Times New Roman" w:hAnsi="Garamond" w:cs="Garamond"/>
                <w:color w:val="000000"/>
                <w:lang w:val="en-US" w:eastAsia="ru-RU"/>
              </w:rPr>
              <w:t>OR</w:t>
            </w:r>
            <w:r w:rsidRPr="004D2512">
              <w:rPr>
                <w:rFonts w:ascii="Garamond" w:eastAsia="Times New Roman" w:hAnsi="Garamond" w:cs="Garamond"/>
                <w:color w:val="000000"/>
                <w:lang w:eastAsia="ru-RU"/>
              </w:rPr>
              <w:t xml:space="preserve">, из которых сформирован </w:t>
            </w:r>
            <w:r w:rsidRPr="004D2512">
              <w:rPr>
                <w:rFonts w:ascii="Garamond" w:eastAsia="Batang" w:hAnsi="Garamond" w:cs="Garamond"/>
                <w:color w:val="000000"/>
                <w:lang w:eastAsia="ar-SA"/>
              </w:rPr>
              <w:t xml:space="preserve">АОУ </w:t>
            </w:r>
            <w:r w:rsidRPr="004D2512">
              <w:rPr>
                <w:rFonts w:ascii="Garamond" w:eastAsia="Batang" w:hAnsi="Garamond" w:cs="Garamond"/>
                <w:i/>
                <w:color w:val="000000"/>
                <w:lang w:val="en-US" w:eastAsia="ar-SA"/>
              </w:rPr>
              <w:t>AR</w:t>
            </w:r>
            <w:r w:rsidRPr="004D2512">
              <w:rPr>
                <w:rFonts w:ascii="Garamond" w:eastAsia="Batang" w:hAnsi="Garamond" w:cs="Garamond"/>
                <w:i/>
                <w:color w:val="000000"/>
                <w:lang w:eastAsia="ar-SA"/>
              </w:rPr>
              <w:t xml:space="preserve">, </w:t>
            </w:r>
            <w:r w:rsidRPr="004D2512">
              <w:rPr>
                <w:rFonts w:ascii="Garamond" w:eastAsia="Batang" w:hAnsi="Garamond" w:cs="Garamond"/>
                <w:color w:val="000000"/>
                <w:lang w:eastAsia="ar-SA"/>
              </w:rPr>
              <w:t xml:space="preserve">заявлена неготовность к снижению в отношении суток </w:t>
            </w:r>
            <w:r w:rsidRPr="004D2512">
              <w:rPr>
                <w:rFonts w:ascii="Garamond" w:eastAsia="Batang" w:hAnsi="Garamond" w:cs="Garamond"/>
                <w:i/>
                <w:color w:val="000000"/>
                <w:lang w:eastAsia="ar-SA"/>
              </w:rPr>
              <w:t>Х</w:t>
            </w:r>
            <w:r w:rsidRPr="004D2512">
              <w:rPr>
                <w:rFonts w:ascii="Garamond" w:eastAsia="Batang" w:hAnsi="Garamond" w:cs="Garamond"/>
                <w:color w:val="000000"/>
                <w:lang w:eastAsia="ar-SA"/>
              </w:rPr>
              <w:t xml:space="preserve"> в уведомлении о готовности, поданном </w:t>
            </w:r>
            <w:r w:rsidRPr="00987681">
              <w:rPr>
                <w:rFonts w:ascii="Garamond" w:eastAsia="Times New Roman" w:hAnsi="Garamond"/>
                <w:color w:val="000000"/>
                <w:highlight w:val="yellow"/>
                <w:lang w:eastAsia="ru-RU"/>
              </w:rPr>
              <w:t xml:space="preserve">в соответствии с разделом 8 </w:t>
            </w:r>
            <w:r w:rsidRPr="00987681">
              <w:rPr>
                <w:rFonts w:ascii="Garamond" w:eastAsia="Times New Roman" w:hAnsi="Garamond"/>
                <w:i/>
                <w:color w:val="000000"/>
                <w:highlight w:val="yellow"/>
                <w:lang w:eastAsia="ru-RU"/>
              </w:rPr>
              <w:t>Регламента подачи уведомлений участниками оптового рынка</w:t>
            </w:r>
            <w:r w:rsidRPr="00987681">
              <w:rPr>
                <w:rFonts w:ascii="Garamond" w:eastAsia="Times New Roman" w:hAnsi="Garamond"/>
                <w:color w:val="000000"/>
                <w:highlight w:val="yellow"/>
                <w:lang w:eastAsia="ru-RU"/>
              </w:rPr>
              <w:t xml:space="preserve"> (Приложение № 4 к </w:t>
            </w:r>
            <w:r w:rsidRPr="00987681">
              <w:rPr>
                <w:rFonts w:ascii="Garamond" w:eastAsia="Times New Roman" w:hAnsi="Garamond"/>
                <w:i/>
                <w:color w:val="000000"/>
                <w:highlight w:val="yellow"/>
                <w:lang w:eastAsia="ru-RU"/>
              </w:rPr>
              <w:t>Договору о присоединении к торговой системе оптового рынка</w:t>
            </w:r>
            <w:r w:rsidRPr="00987681">
              <w:rPr>
                <w:rFonts w:ascii="Garamond" w:eastAsia="Times New Roman" w:hAnsi="Garamond"/>
                <w:color w:val="000000"/>
                <w:highlight w:val="yellow"/>
                <w:lang w:eastAsia="ru-RU"/>
              </w:rPr>
              <w:t>)</w:t>
            </w:r>
            <w:r w:rsidRPr="004D2512">
              <w:rPr>
                <w:rFonts w:ascii="Garamond" w:eastAsia="Batang" w:hAnsi="Garamond" w:cs="Garamond"/>
                <w:color w:val="000000"/>
                <w:lang w:eastAsia="ar-SA"/>
              </w:rPr>
              <w:t>;</w:t>
            </w:r>
          </w:p>
          <w:p w14:paraId="7027149E" w14:textId="21B2EC82" w:rsidR="00004E0C" w:rsidRPr="00CC38CA"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Pr>
                <w:rFonts w:ascii="Garamond" w:eastAsia="Times New Roman" w:hAnsi="Garamond"/>
                <w:color w:val="000000"/>
                <w:lang w:eastAsia="ru-RU"/>
              </w:rPr>
              <w:t>...</w:t>
            </w:r>
          </w:p>
        </w:tc>
      </w:tr>
      <w:tr w:rsidR="00004E0C" w:rsidRPr="0016305B" w14:paraId="3EC1FC8B" w14:textId="77777777" w:rsidTr="0095161C">
        <w:trPr>
          <w:trHeight w:val="435"/>
        </w:trPr>
        <w:tc>
          <w:tcPr>
            <w:tcW w:w="1129" w:type="dxa"/>
            <w:vAlign w:val="center"/>
          </w:tcPr>
          <w:p w14:paraId="6FE076FB" w14:textId="192E0841"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5.4.7</w:t>
            </w:r>
          </w:p>
        </w:tc>
        <w:tc>
          <w:tcPr>
            <w:tcW w:w="6804" w:type="dxa"/>
          </w:tcPr>
          <w:p w14:paraId="6850BF0E" w14:textId="77777777" w:rsidR="00004E0C" w:rsidRPr="002A68E1"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2A68E1">
              <w:rPr>
                <w:rFonts w:ascii="Garamond" w:eastAsia="Times New Roman" w:hAnsi="Garamond"/>
                <w:color w:val="000000"/>
                <w:lang w:eastAsia="ru-RU"/>
              </w:rPr>
              <w:t xml:space="preserve">СО на основании данных, заявляемых субъектом оптового рынка в уведомлении о готовности, поданном </w:t>
            </w:r>
            <w:r w:rsidRPr="00987681">
              <w:rPr>
                <w:rFonts w:ascii="Garamond" w:eastAsia="Times New Roman" w:hAnsi="Garamond"/>
                <w:color w:val="000000"/>
                <w:highlight w:val="yellow"/>
                <w:lang w:eastAsia="ru-RU"/>
              </w:rPr>
              <w:t xml:space="preserve">не позднее 9 часов 30 минут московского времени суток </w:t>
            </w:r>
            <w:r w:rsidRPr="00987681">
              <w:rPr>
                <w:rFonts w:ascii="Garamond" w:eastAsia="Times New Roman" w:hAnsi="Garamond"/>
                <w:i/>
                <w:color w:val="000000"/>
                <w:highlight w:val="yellow"/>
                <w:lang w:eastAsia="ru-RU"/>
              </w:rPr>
              <w:t>Х</w:t>
            </w:r>
            <w:r w:rsidRPr="00987681">
              <w:rPr>
                <w:rFonts w:ascii="Garamond" w:eastAsia="Times New Roman" w:hAnsi="Garamond"/>
                <w:color w:val="000000"/>
                <w:highlight w:val="yellow"/>
                <w:lang w:eastAsia="ru-RU"/>
              </w:rPr>
              <w:t>-1</w:t>
            </w:r>
            <w:r w:rsidRPr="002A68E1">
              <w:rPr>
                <w:rFonts w:ascii="Garamond" w:eastAsia="Times New Roman" w:hAnsi="Garamond"/>
                <w:color w:val="000000"/>
                <w:lang w:eastAsia="ru-RU"/>
              </w:rPr>
              <w:t xml:space="preserve"> в соответствии с </w:t>
            </w:r>
            <w:r w:rsidRPr="002A68E1">
              <w:rPr>
                <w:rFonts w:ascii="Garamond" w:eastAsia="Times New Roman" w:hAnsi="Garamond"/>
                <w:i/>
                <w:color w:val="000000"/>
                <w:lang w:eastAsia="ru-RU"/>
              </w:rPr>
              <w:t>Регламент</w:t>
            </w:r>
            <w:r w:rsidRPr="00987681">
              <w:rPr>
                <w:rFonts w:ascii="Garamond" w:eastAsia="Times New Roman" w:hAnsi="Garamond"/>
                <w:i/>
                <w:color w:val="000000"/>
                <w:highlight w:val="yellow"/>
                <w:lang w:eastAsia="ru-RU"/>
              </w:rPr>
              <w:t>ом</w:t>
            </w:r>
            <w:r w:rsidRPr="002A68E1">
              <w:rPr>
                <w:rFonts w:ascii="Garamond" w:eastAsia="Times New Roman" w:hAnsi="Garamond"/>
                <w:i/>
                <w:color w:val="000000"/>
                <w:lang w:eastAsia="ru-RU"/>
              </w:rPr>
              <w:t xml:space="preserve"> подачи уведомлений участниками оптового рынка</w:t>
            </w:r>
            <w:r w:rsidRPr="002A68E1">
              <w:rPr>
                <w:rFonts w:ascii="Garamond" w:eastAsia="Times New Roman" w:hAnsi="Garamond"/>
                <w:color w:val="000000"/>
                <w:lang w:eastAsia="ru-RU"/>
              </w:rPr>
              <w:t xml:space="preserve"> (Приложение № 4 к </w:t>
            </w:r>
            <w:r w:rsidRPr="002A68E1">
              <w:rPr>
                <w:rFonts w:ascii="Garamond" w:eastAsia="Times New Roman" w:hAnsi="Garamond"/>
                <w:i/>
                <w:color w:val="000000"/>
                <w:lang w:eastAsia="ru-RU"/>
              </w:rPr>
              <w:t>Договору о присоединении к торговой системе оптового рынка</w:t>
            </w:r>
            <w:r w:rsidRPr="002A68E1">
              <w:rPr>
                <w:rFonts w:ascii="Garamond" w:eastAsia="Times New Roman" w:hAnsi="Garamond"/>
                <w:color w:val="000000"/>
                <w:lang w:eastAsia="ru-RU"/>
              </w:rPr>
              <w:t xml:space="preserve">), определяет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r>
                <m:rPr>
                  <m:sty m:val="p"/>
                </m:rPr>
                <w:rPr>
                  <w:rFonts w:ascii="Cambria Math" w:eastAsia="Times New Roman" w:hAnsi="Cambria Math"/>
                  <w:color w:val="000000"/>
                  <w:lang w:eastAsia="ru-RU"/>
                </w:rPr>
                <m:t xml:space="preserve">  </m:t>
              </m:r>
            </m:oMath>
            <w:r w:rsidRPr="002A68E1">
              <w:rPr>
                <w:rFonts w:ascii="Garamond" w:eastAsia="Times New Roman" w:hAnsi="Garamond"/>
                <w:color w:val="000000"/>
                <w:lang w:eastAsia="ru-RU"/>
              </w:rPr>
              <w:t xml:space="preserve">– максимальный объем снижения потребления электрической энергии, отнесенный к АОУ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r>
                <m:rPr>
                  <m:sty m:val="p"/>
                </m:rPr>
                <w:rPr>
                  <w:rFonts w:ascii="Cambria Math" w:eastAsia="Times New Roman" w:hAnsi="Cambria Math"/>
                  <w:color w:val="000000"/>
                  <w:lang w:eastAsia="ru-RU"/>
                </w:rPr>
                <m:t xml:space="preserve"> </m:t>
              </m:r>
            </m:oMath>
            <w:r w:rsidRPr="002A68E1">
              <w:rPr>
                <w:rFonts w:ascii="Garamond" w:eastAsia="Times New Roman" w:hAnsi="Garamond"/>
                <w:color w:val="000000"/>
                <w:lang w:eastAsia="ru-RU"/>
              </w:rPr>
              <w:t xml:space="preserve">в отношении ГТП </w:t>
            </w:r>
            <w:r w:rsidRPr="002A68E1">
              <w:rPr>
                <w:rFonts w:ascii="Garamond" w:eastAsia="Times New Roman" w:hAnsi="Garamond"/>
                <w:i/>
                <w:color w:val="000000"/>
                <w:lang w:eastAsia="ru-RU"/>
              </w:rPr>
              <w:t>q</w:t>
            </w:r>
            <w:r w:rsidRPr="002A68E1">
              <w:rPr>
                <w:rFonts w:ascii="Garamond" w:eastAsia="Times New Roman" w:hAnsi="Garamond"/>
                <w:color w:val="000000"/>
                <w:lang w:eastAsia="ru-RU"/>
              </w:rPr>
              <w:t xml:space="preserve">, в часе </w:t>
            </w:r>
            <w:r w:rsidRPr="002A68E1">
              <w:rPr>
                <w:rFonts w:ascii="Garamond" w:eastAsia="Times New Roman" w:hAnsi="Garamond"/>
                <w:i/>
                <w:color w:val="000000"/>
                <w:lang w:eastAsia="ru-RU"/>
              </w:rPr>
              <w:t>h</w:t>
            </w:r>
            <w:r w:rsidRPr="002A68E1">
              <w:rPr>
                <w:rFonts w:ascii="Garamond" w:eastAsia="Times New Roman" w:hAnsi="Garamond"/>
                <w:color w:val="000000"/>
                <w:lang w:eastAsia="ru-RU"/>
              </w:rPr>
              <w:t xml:space="preserve">, относящемуся к периоду рабочих суток продолжительностью с первого по последний плановые часы пиковой нагрузки, определенные СО, 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Δ</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oMath>
            <w:r w:rsidRPr="002A68E1">
              <w:rPr>
                <w:rFonts w:ascii="Garamond" w:eastAsia="Times New Roman" w:hAnsi="Garamond"/>
                <w:color w:val="000000"/>
                <w:lang w:eastAsia="ru-RU"/>
              </w:rPr>
              <w:t xml:space="preserve"> – величину снижения указанного объема в связи с отличием в меньшую сторону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oMath>
            <w:r w:rsidRPr="002A68E1">
              <w:rPr>
                <w:rFonts w:ascii="Garamond" w:eastAsia="Times New Roman" w:hAnsi="Garamond"/>
                <w:color w:val="000000"/>
                <w:lang w:eastAsia="ru-RU"/>
              </w:rPr>
              <w:t xml:space="preserve"> от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распр</m:t>
                  </m:r>
                </m:sup>
              </m:sSubSup>
            </m:oMath>
            <w:r w:rsidRPr="002A68E1">
              <w:rPr>
                <w:rFonts w:ascii="Garamond" w:eastAsia="Times New Roman" w:hAnsi="Garamond"/>
                <w:color w:val="000000"/>
                <w:lang w:eastAsia="ru-RU"/>
              </w:rPr>
              <w:t xml:space="preserve"> – часового планового объема снижения потребления </w:t>
            </w:r>
            <w:r w:rsidRPr="00987681">
              <w:rPr>
                <w:rFonts w:ascii="Garamond" w:eastAsia="Times New Roman" w:hAnsi="Garamond"/>
                <w:color w:val="000000"/>
                <w:highlight w:val="yellow"/>
                <w:lang w:eastAsia="ru-RU"/>
              </w:rPr>
              <w:t>агрегированного объекта управления</w:t>
            </w:r>
            <w:r w:rsidRPr="002A68E1">
              <w:rPr>
                <w:rFonts w:ascii="Garamond" w:eastAsia="Times New Roman" w:hAnsi="Garamond"/>
                <w:color w:val="000000"/>
                <w:lang w:eastAsia="ru-RU"/>
              </w:rPr>
              <w:t xml:space="preserve">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2A68E1">
              <w:rPr>
                <w:rFonts w:ascii="Garamond" w:eastAsia="Times New Roman" w:hAnsi="Garamond"/>
                <w:color w:val="000000"/>
                <w:lang w:eastAsia="ru-RU"/>
              </w:rPr>
              <w:t xml:space="preserve">, распределенного по отношению к совокупности объектов регулирования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OR</m:t>
                  </m:r>
                </m:e>
                <m:sub>
                  <m:sSub>
                    <m:sSubPr>
                      <m:ctrlPr>
                        <w:rPr>
                          <w:rFonts w:ascii="Cambria Math" w:eastAsia="Times New Roman" w:hAnsi="Cambria Math"/>
                          <w:color w:val="000000"/>
                          <w:lang w:eastAsia="ru-RU"/>
                        </w:rPr>
                      </m:ctrlPr>
                    </m:sSubPr>
                    <m:e>
                      <m:r>
                        <m:rPr>
                          <m:sty m:val="p"/>
                        </m:rPr>
                        <w:rPr>
                          <w:rFonts w:ascii="Cambria Math" w:eastAsia="Times New Roman" w:hAnsi="Cambria Math"/>
                          <w:color w:val="000000"/>
                          <w:lang w:eastAsia="ru-RU"/>
                        </w:rPr>
                        <m:t xml:space="preserve"> </m:t>
                      </m:r>
                    </m:e>
                    <m:sub>
                      <m:r>
                        <m:rPr>
                          <m:sty m:val="p"/>
                        </m:rPr>
                        <w:rPr>
                          <w:rFonts w:ascii="Cambria Math" w:eastAsia="Times New Roman" w:hAnsi="Cambria Math"/>
                          <w:color w:val="000000"/>
                          <w:lang w:eastAsia="ru-RU"/>
                        </w:rPr>
                        <m:t xml:space="preserve"> </m:t>
                      </m:r>
                    </m:sub>
                  </m:sSub>
                </m:sub>
                <m:sup>
                  <m:r>
                    <m:rPr>
                      <m:sty m:val="p"/>
                    </m:rPr>
                    <w:rPr>
                      <w:rFonts w:ascii="Cambria Math" w:eastAsia="Times New Roman" w:hAnsi="Cambria Math"/>
                      <w:color w:val="000000"/>
                      <w:lang w:eastAsia="ru-RU"/>
                    </w:rPr>
                    <m:t xml:space="preserve"> </m:t>
                  </m:r>
                </m:sup>
              </m:sSubSup>
            </m:oMath>
            <w:r w:rsidRPr="002A68E1">
              <w:rPr>
                <w:rFonts w:ascii="Garamond" w:eastAsia="Times New Roman" w:hAnsi="Garamond"/>
                <w:color w:val="000000"/>
                <w:lang w:eastAsia="ru-RU"/>
              </w:rPr>
              <w:t xml:space="preserve"> в одной ГТП </w:t>
            </w:r>
            <w:r w:rsidRPr="002A68E1">
              <w:rPr>
                <w:rFonts w:ascii="Garamond" w:eastAsia="Times New Roman" w:hAnsi="Garamond"/>
                <w:i/>
                <w:color w:val="000000"/>
                <w:lang w:eastAsia="ru-RU"/>
              </w:rPr>
              <w:t>q</w:t>
            </w:r>
            <w:r w:rsidRPr="002A68E1">
              <w:rPr>
                <w:rFonts w:ascii="Garamond" w:eastAsia="Times New Roman" w:hAnsi="Garamond"/>
                <w:color w:val="000000"/>
                <w:lang w:eastAsia="ru-RU"/>
              </w:rPr>
              <w:t xml:space="preserve"> в соответствии с п. 5.3.1 настоящего Порядка. </w:t>
            </w:r>
          </w:p>
          <w:p w14:paraId="11416164" w14:textId="5D2A1581" w:rsidR="00004E0C" w:rsidRPr="004D2512" w:rsidRDefault="00004E0C" w:rsidP="00004E0C">
            <w:pPr>
              <w:widowControl w:val="0"/>
              <w:suppressAutoHyphens/>
              <w:autoSpaceDE w:val="0"/>
              <w:autoSpaceDN w:val="0"/>
              <w:spacing w:before="120" w:after="120" w:line="240" w:lineRule="auto"/>
              <w:ind w:firstLine="567"/>
              <w:jc w:val="both"/>
              <w:outlineLvl w:val="2"/>
              <w:rPr>
                <w:rFonts w:ascii="Garamond" w:eastAsia="Times New Roman" w:hAnsi="Garamond" w:cs="Garamond"/>
                <w:color w:val="000000"/>
                <w:lang w:eastAsia="ru-RU"/>
              </w:rPr>
            </w:pPr>
            <w:r>
              <w:rPr>
                <w:rFonts w:ascii="Garamond" w:eastAsia="Times New Roman" w:hAnsi="Garamond" w:cs="Garamond"/>
                <w:color w:val="000000"/>
                <w:lang w:eastAsia="ru-RU"/>
              </w:rPr>
              <w:t>...</w:t>
            </w:r>
          </w:p>
        </w:tc>
        <w:tc>
          <w:tcPr>
            <w:tcW w:w="6804" w:type="dxa"/>
          </w:tcPr>
          <w:p w14:paraId="0964FEBE" w14:textId="6F5FFD86" w:rsidR="00004E0C" w:rsidRPr="002A68E1"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2A68E1">
              <w:rPr>
                <w:rFonts w:ascii="Garamond" w:eastAsia="Times New Roman" w:hAnsi="Garamond"/>
                <w:color w:val="000000"/>
                <w:lang w:eastAsia="ru-RU"/>
              </w:rPr>
              <w:t>СО на основании данных, заявляемых субъектом оптового рынка в уведомлении о готовности, поданном в соответствии с</w:t>
            </w:r>
            <w:r w:rsidRPr="00987681">
              <w:rPr>
                <w:rFonts w:ascii="Garamond" w:eastAsia="Times New Roman" w:hAnsi="Garamond"/>
                <w:color w:val="000000"/>
                <w:highlight w:val="yellow"/>
                <w:lang w:eastAsia="ru-RU"/>
              </w:rPr>
              <w:t xml:space="preserve"> разделом 8 </w:t>
            </w:r>
            <w:r w:rsidRPr="002A68E1">
              <w:rPr>
                <w:rFonts w:ascii="Garamond" w:eastAsia="Times New Roman" w:hAnsi="Garamond"/>
                <w:color w:val="000000"/>
                <w:lang w:eastAsia="ru-RU"/>
              </w:rPr>
              <w:t xml:space="preserve"> </w:t>
            </w:r>
            <w:r w:rsidRPr="002A68E1">
              <w:rPr>
                <w:rFonts w:ascii="Garamond" w:eastAsia="Times New Roman" w:hAnsi="Garamond"/>
                <w:i/>
                <w:color w:val="000000"/>
                <w:lang w:eastAsia="ru-RU"/>
              </w:rPr>
              <w:t>Регламент</w:t>
            </w:r>
            <w:r w:rsidRPr="00987681">
              <w:rPr>
                <w:rFonts w:ascii="Garamond" w:eastAsia="Times New Roman" w:hAnsi="Garamond"/>
                <w:i/>
                <w:color w:val="000000"/>
                <w:highlight w:val="yellow"/>
                <w:lang w:eastAsia="ru-RU"/>
              </w:rPr>
              <w:t>а</w:t>
            </w:r>
            <w:r w:rsidRPr="002A68E1">
              <w:rPr>
                <w:rFonts w:ascii="Garamond" w:eastAsia="Times New Roman" w:hAnsi="Garamond"/>
                <w:i/>
                <w:color w:val="000000"/>
                <w:lang w:eastAsia="ru-RU"/>
              </w:rPr>
              <w:t xml:space="preserve"> подачи уведомлений участниками оптового рынка</w:t>
            </w:r>
            <w:r w:rsidRPr="002A68E1">
              <w:rPr>
                <w:rFonts w:ascii="Garamond" w:eastAsia="Times New Roman" w:hAnsi="Garamond"/>
                <w:color w:val="000000"/>
                <w:lang w:eastAsia="ru-RU"/>
              </w:rPr>
              <w:t xml:space="preserve"> (Приложение № 4 к </w:t>
            </w:r>
            <w:r w:rsidRPr="002A68E1">
              <w:rPr>
                <w:rFonts w:ascii="Garamond" w:eastAsia="Times New Roman" w:hAnsi="Garamond"/>
                <w:i/>
                <w:color w:val="000000"/>
                <w:lang w:eastAsia="ru-RU"/>
              </w:rPr>
              <w:t>Договору о присоединении к торговой системе оптового рынка</w:t>
            </w:r>
            <w:r w:rsidRPr="002A68E1">
              <w:rPr>
                <w:rFonts w:ascii="Garamond" w:eastAsia="Times New Roman" w:hAnsi="Garamond"/>
                <w:color w:val="000000"/>
                <w:lang w:eastAsia="ru-RU"/>
              </w:rPr>
              <w:t xml:space="preserve">), определяет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r>
                <m:rPr>
                  <m:sty m:val="p"/>
                </m:rPr>
                <w:rPr>
                  <w:rFonts w:ascii="Cambria Math" w:eastAsia="Times New Roman" w:hAnsi="Cambria Math"/>
                  <w:color w:val="000000"/>
                  <w:lang w:eastAsia="ru-RU"/>
                </w:rPr>
                <m:t xml:space="preserve">  </m:t>
              </m:r>
            </m:oMath>
            <w:r w:rsidRPr="002A68E1">
              <w:rPr>
                <w:rFonts w:ascii="Garamond" w:eastAsia="Times New Roman" w:hAnsi="Garamond"/>
                <w:color w:val="000000"/>
                <w:lang w:eastAsia="ru-RU"/>
              </w:rPr>
              <w:t xml:space="preserve">– максимальный объем снижения потребления электрической энергии, отнесенный к АОУ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r>
                <m:rPr>
                  <m:sty m:val="p"/>
                </m:rPr>
                <w:rPr>
                  <w:rFonts w:ascii="Cambria Math" w:eastAsia="Times New Roman" w:hAnsi="Cambria Math"/>
                  <w:color w:val="000000"/>
                  <w:lang w:eastAsia="ru-RU"/>
                </w:rPr>
                <m:t xml:space="preserve"> </m:t>
              </m:r>
            </m:oMath>
            <w:r w:rsidRPr="002A68E1">
              <w:rPr>
                <w:rFonts w:ascii="Garamond" w:eastAsia="Times New Roman" w:hAnsi="Garamond"/>
                <w:color w:val="000000"/>
                <w:lang w:eastAsia="ru-RU"/>
              </w:rPr>
              <w:t xml:space="preserve">в отношении ГТП </w:t>
            </w:r>
            <w:r w:rsidRPr="002A68E1">
              <w:rPr>
                <w:rFonts w:ascii="Garamond" w:eastAsia="Times New Roman" w:hAnsi="Garamond"/>
                <w:i/>
                <w:color w:val="000000"/>
                <w:lang w:eastAsia="ru-RU"/>
              </w:rPr>
              <w:t>q</w:t>
            </w:r>
            <w:r w:rsidRPr="002A68E1">
              <w:rPr>
                <w:rFonts w:ascii="Garamond" w:eastAsia="Times New Roman" w:hAnsi="Garamond"/>
                <w:color w:val="000000"/>
                <w:lang w:eastAsia="ru-RU"/>
              </w:rPr>
              <w:t xml:space="preserve">, в часе </w:t>
            </w:r>
            <w:r w:rsidRPr="002A68E1">
              <w:rPr>
                <w:rFonts w:ascii="Garamond" w:eastAsia="Times New Roman" w:hAnsi="Garamond"/>
                <w:i/>
                <w:color w:val="000000"/>
                <w:lang w:eastAsia="ru-RU"/>
              </w:rPr>
              <w:t>h</w:t>
            </w:r>
            <w:r w:rsidRPr="002A68E1">
              <w:rPr>
                <w:rFonts w:ascii="Garamond" w:eastAsia="Times New Roman" w:hAnsi="Garamond"/>
                <w:color w:val="000000"/>
                <w:lang w:eastAsia="ru-RU"/>
              </w:rPr>
              <w:t xml:space="preserve">, относящемуся к периоду рабочих суток продолжительностью с первого по последний плановые часы пиковой нагрузки, определенные СО, 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Δ</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oMath>
            <w:r w:rsidRPr="002A68E1">
              <w:rPr>
                <w:rFonts w:ascii="Garamond" w:eastAsia="Times New Roman" w:hAnsi="Garamond"/>
                <w:color w:val="000000"/>
                <w:lang w:eastAsia="ru-RU"/>
              </w:rPr>
              <w:t xml:space="preserve"> – величину снижения указанного объема в связи с отличием в меньшую сторону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oMath>
            <w:r w:rsidRPr="002A68E1">
              <w:rPr>
                <w:rFonts w:ascii="Garamond" w:eastAsia="Times New Roman" w:hAnsi="Garamond"/>
                <w:color w:val="000000"/>
                <w:lang w:eastAsia="ru-RU"/>
              </w:rPr>
              <w:t xml:space="preserve"> от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распр</m:t>
                  </m:r>
                </m:sup>
              </m:sSubSup>
            </m:oMath>
            <w:r w:rsidRPr="002A68E1">
              <w:rPr>
                <w:rFonts w:ascii="Garamond" w:eastAsia="Times New Roman" w:hAnsi="Garamond"/>
                <w:color w:val="000000"/>
                <w:lang w:eastAsia="ru-RU"/>
              </w:rPr>
              <w:t xml:space="preserve"> – часового планового объема снижения потребления </w:t>
            </w:r>
            <w:r w:rsidRPr="00987681">
              <w:rPr>
                <w:rFonts w:ascii="Garamond" w:eastAsia="Times New Roman" w:hAnsi="Garamond"/>
                <w:color w:val="000000"/>
                <w:highlight w:val="yellow"/>
                <w:lang w:eastAsia="ru-RU"/>
              </w:rPr>
              <w:t>АОУ</w:t>
            </w:r>
            <w:r w:rsidRPr="002A68E1">
              <w:rPr>
                <w:rFonts w:ascii="Garamond" w:eastAsia="Times New Roman" w:hAnsi="Garamond"/>
                <w:color w:val="000000"/>
                <w:lang w:eastAsia="ru-RU"/>
              </w:rPr>
              <w:t xml:space="preserve">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2A68E1">
              <w:rPr>
                <w:rFonts w:ascii="Garamond" w:eastAsia="Times New Roman" w:hAnsi="Garamond"/>
                <w:color w:val="000000"/>
                <w:lang w:eastAsia="ru-RU"/>
              </w:rPr>
              <w:t xml:space="preserve">, распределенного по отношению к совокупности объектов регулирования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OR</m:t>
                  </m:r>
                </m:e>
                <m:sub>
                  <m:sSub>
                    <m:sSubPr>
                      <m:ctrlPr>
                        <w:rPr>
                          <w:rFonts w:ascii="Cambria Math" w:eastAsia="Times New Roman" w:hAnsi="Cambria Math"/>
                          <w:color w:val="000000"/>
                          <w:lang w:eastAsia="ru-RU"/>
                        </w:rPr>
                      </m:ctrlPr>
                    </m:sSubPr>
                    <m:e>
                      <m:r>
                        <m:rPr>
                          <m:sty m:val="p"/>
                        </m:rPr>
                        <w:rPr>
                          <w:rFonts w:ascii="Cambria Math" w:eastAsia="Times New Roman" w:hAnsi="Cambria Math"/>
                          <w:color w:val="000000"/>
                          <w:lang w:eastAsia="ru-RU"/>
                        </w:rPr>
                        <m:t xml:space="preserve"> </m:t>
                      </m:r>
                    </m:e>
                    <m:sub>
                      <m:r>
                        <m:rPr>
                          <m:sty m:val="p"/>
                        </m:rPr>
                        <w:rPr>
                          <w:rFonts w:ascii="Cambria Math" w:eastAsia="Times New Roman" w:hAnsi="Cambria Math"/>
                          <w:color w:val="000000"/>
                          <w:lang w:eastAsia="ru-RU"/>
                        </w:rPr>
                        <m:t xml:space="preserve"> </m:t>
                      </m:r>
                    </m:sub>
                  </m:sSub>
                </m:sub>
                <m:sup>
                  <m:r>
                    <m:rPr>
                      <m:sty m:val="p"/>
                    </m:rPr>
                    <w:rPr>
                      <w:rFonts w:ascii="Cambria Math" w:eastAsia="Times New Roman" w:hAnsi="Cambria Math"/>
                      <w:color w:val="000000"/>
                      <w:lang w:eastAsia="ru-RU"/>
                    </w:rPr>
                    <m:t xml:space="preserve"> </m:t>
                  </m:r>
                </m:sup>
              </m:sSubSup>
            </m:oMath>
            <w:r w:rsidRPr="002A68E1">
              <w:rPr>
                <w:rFonts w:ascii="Garamond" w:eastAsia="Times New Roman" w:hAnsi="Garamond"/>
                <w:color w:val="000000"/>
                <w:lang w:eastAsia="ru-RU"/>
              </w:rPr>
              <w:t xml:space="preserve"> в одной ГТП </w:t>
            </w:r>
            <w:r w:rsidRPr="002A68E1">
              <w:rPr>
                <w:rFonts w:ascii="Garamond" w:eastAsia="Times New Roman" w:hAnsi="Garamond"/>
                <w:i/>
                <w:color w:val="000000"/>
                <w:lang w:eastAsia="ru-RU"/>
              </w:rPr>
              <w:t>q</w:t>
            </w:r>
            <w:r w:rsidRPr="002A68E1">
              <w:rPr>
                <w:rFonts w:ascii="Garamond" w:eastAsia="Times New Roman" w:hAnsi="Garamond"/>
                <w:color w:val="000000"/>
                <w:lang w:eastAsia="ru-RU"/>
              </w:rPr>
              <w:t xml:space="preserve"> в соответствии с п. 5.3.1 настоящего Порядка. </w:t>
            </w:r>
          </w:p>
          <w:p w14:paraId="1441E384" w14:textId="028D6B76" w:rsidR="00004E0C" w:rsidRPr="004D2512" w:rsidRDefault="00004E0C" w:rsidP="00004E0C">
            <w:pPr>
              <w:widowControl w:val="0"/>
              <w:suppressAutoHyphens/>
              <w:autoSpaceDE w:val="0"/>
              <w:autoSpaceDN w:val="0"/>
              <w:spacing w:before="120" w:after="120" w:line="240" w:lineRule="auto"/>
              <w:ind w:firstLine="567"/>
              <w:jc w:val="both"/>
              <w:outlineLvl w:val="2"/>
              <w:rPr>
                <w:rFonts w:ascii="Garamond" w:eastAsia="Times New Roman" w:hAnsi="Garamond" w:cs="Garamond"/>
                <w:color w:val="000000"/>
                <w:lang w:eastAsia="ru-RU"/>
              </w:rPr>
            </w:pPr>
            <w:r>
              <w:rPr>
                <w:rFonts w:ascii="Garamond" w:eastAsia="Times New Roman" w:hAnsi="Garamond" w:cs="Garamond"/>
                <w:color w:val="000000"/>
                <w:lang w:eastAsia="ru-RU"/>
              </w:rPr>
              <w:t>...</w:t>
            </w:r>
          </w:p>
        </w:tc>
      </w:tr>
      <w:tr w:rsidR="00004E0C" w:rsidRPr="0016305B" w14:paraId="3B97FC9B" w14:textId="77777777" w:rsidTr="0095161C">
        <w:trPr>
          <w:trHeight w:val="435"/>
        </w:trPr>
        <w:tc>
          <w:tcPr>
            <w:tcW w:w="1129" w:type="dxa"/>
            <w:vAlign w:val="center"/>
          </w:tcPr>
          <w:p w14:paraId="51C707B1"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5.4.9</w:t>
            </w:r>
          </w:p>
        </w:tc>
        <w:tc>
          <w:tcPr>
            <w:tcW w:w="6804" w:type="dxa"/>
          </w:tcPr>
          <w:p w14:paraId="23171BE6" w14:textId="77777777" w:rsidR="00004E0C" w:rsidRPr="00F82626"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F82626">
              <w:rPr>
                <w:rFonts w:ascii="Garamond" w:eastAsia="Times New Roman" w:hAnsi="Garamond"/>
                <w:color w:val="000000"/>
                <w:lang w:eastAsia="ru-RU"/>
              </w:rPr>
              <w:t xml:space="preserve">СО рассчитывает величину отклонения объема фактического снижения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факт</m:t>
                  </m:r>
                </m:sup>
              </m:sSubSup>
            </m:oMath>
            <w:r w:rsidRPr="00F82626">
              <w:rPr>
                <w:rFonts w:ascii="Garamond" w:eastAsia="Times New Roman" w:hAnsi="Garamond"/>
                <w:color w:val="000000"/>
                <w:lang w:eastAsia="ru-RU"/>
              </w:rPr>
              <w:t xml:space="preserve"> от величины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4</m:t>
                  </m:r>
                </m:sup>
              </m:sSubSup>
            </m:oMath>
            <w:r w:rsidRPr="00F82626">
              <w:rPr>
                <w:rFonts w:ascii="Garamond" w:eastAsia="Times New Roman" w:hAnsi="Garamond"/>
                <w:color w:val="000000"/>
                <w:lang w:eastAsia="ru-RU"/>
              </w:rPr>
              <w:t xml:space="preserve">, заявленной в уведомлении о готовности, поданном не позднее чем за 4 часа до часа фактического снижения потребления электрической </w:t>
            </w:r>
            <w:r w:rsidRPr="00F82626">
              <w:rPr>
                <w:rFonts w:ascii="Garamond" w:eastAsia="Times New Roman" w:hAnsi="Garamond"/>
                <w:color w:val="000000"/>
                <w:lang w:eastAsia="ru-RU"/>
              </w:rPr>
              <w:lastRenderedPageBreak/>
              <w:t xml:space="preserve">энергии, а в случае отсутствия данного уведомления – от величины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oMath>
            <w:r w:rsidRPr="00F82626">
              <w:rPr>
                <w:rFonts w:ascii="Garamond" w:eastAsia="Times New Roman" w:hAnsi="Garamond"/>
                <w:color w:val="000000"/>
                <w:lang w:eastAsia="ru-RU"/>
              </w:rPr>
              <w:t xml:space="preserve">, заявляемой субъектом оптового рынка в уведомлении о готовности, поданном </w:t>
            </w:r>
            <w:r w:rsidRPr="00987681">
              <w:rPr>
                <w:rFonts w:ascii="Garamond" w:eastAsia="Times New Roman" w:hAnsi="Garamond"/>
                <w:color w:val="000000"/>
                <w:highlight w:val="yellow"/>
                <w:lang w:eastAsia="ru-RU"/>
              </w:rPr>
              <w:t xml:space="preserve">не позднее 9 часов 30 минут московского времени суток </w:t>
            </w:r>
            <w:r w:rsidRPr="00987681">
              <w:rPr>
                <w:rFonts w:ascii="Garamond" w:eastAsia="Times New Roman" w:hAnsi="Garamond"/>
                <w:i/>
                <w:color w:val="000000"/>
                <w:highlight w:val="yellow"/>
                <w:lang w:eastAsia="ru-RU"/>
              </w:rPr>
              <w:t>Х</w:t>
            </w:r>
            <w:r w:rsidRPr="00987681">
              <w:rPr>
                <w:rFonts w:ascii="Garamond" w:eastAsia="Times New Roman" w:hAnsi="Garamond"/>
                <w:color w:val="000000"/>
                <w:highlight w:val="yellow"/>
                <w:lang w:eastAsia="ru-RU"/>
              </w:rPr>
              <w:t>-1</w:t>
            </w:r>
            <w:r w:rsidRPr="00F82626">
              <w:rPr>
                <w:rFonts w:ascii="Garamond" w:eastAsia="Times New Roman" w:hAnsi="Garamond"/>
                <w:color w:val="000000"/>
                <w:lang w:eastAsia="ru-RU"/>
              </w:rPr>
              <w:t xml:space="preserve"> в соответствии с </w:t>
            </w:r>
            <w:r w:rsidRPr="00F82626">
              <w:rPr>
                <w:rFonts w:ascii="Garamond" w:eastAsia="Times New Roman" w:hAnsi="Garamond"/>
                <w:i/>
                <w:color w:val="000000"/>
                <w:lang w:eastAsia="ru-RU"/>
              </w:rPr>
              <w:t>Регламент</w:t>
            </w:r>
            <w:r w:rsidRPr="00987681">
              <w:rPr>
                <w:rFonts w:ascii="Garamond" w:eastAsia="Times New Roman" w:hAnsi="Garamond"/>
                <w:i/>
                <w:color w:val="000000"/>
                <w:highlight w:val="yellow"/>
                <w:lang w:eastAsia="ru-RU"/>
              </w:rPr>
              <w:t>ом</w:t>
            </w:r>
            <w:r w:rsidRPr="00F82626">
              <w:rPr>
                <w:rFonts w:ascii="Garamond" w:eastAsia="Times New Roman" w:hAnsi="Garamond"/>
                <w:i/>
                <w:color w:val="000000"/>
                <w:lang w:eastAsia="ru-RU"/>
              </w:rPr>
              <w:t xml:space="preserve"> подачи уведомлений участниками оптового рынка </w:t>
            </w:r>
            <w:r w:rsidRPr="00F82626">
              <w:rPr>
                <w:rFonts w:ascii="Garamond" w:eastAsia="Times New Roman" w:hAnsi="Garamond"/>
                <w:color w:val="000000"/>
                <w:lang w:eastAsia="ru-RU"/>
              </w:rPr>
              <w:t xml:space="preserve">(Приложение № 4 к </w:t>
            </w:r>
            <w:r w:rsidRPr="00F82626">
              <w:rPr>
                <w:rFonts w:ascii="Garamond" w:eastAsia="Times New Roman" w:hAnsi="Garamond"/>
                <w:i/>
                <w:color w:val="000000"/>
                <w:lang w:eastAsia="ru-RU"/>
              </w:rPr>
              <w:t>Договору о присоединении к торговой системе оптового рынка</w:t>
            </w:r>
            <w:r w:rsidRPr="00F82626">
              <w:rPr>
                <w:rFonts w:ascii="Garamond" w:eastAsia="Times New Roman" w:hAnsi="Garamond"/>
                <w:color w:val="000000"/>
                <w:lang w:eastAsia="ru-RU"/>
              </w:rPr>
              <w:t xml:space="preserve">), в часе </w:t>
            </w:r>
            <w:r w:rsidRPr="00F82626">
              <w:rPr>
                <w:rFonts w:ascii="Garamond" w:eastAsia="Times New Roman" w:hAnsi="Garamond"/>
                <w:i/>
                <w:color w:val="000000"/>
                <w:lang w:eastAsia="ru-RU"/>
              </w:rPr>
              <w:t>h</w:t>
            </w:r>
            <w:r w:rsidRPr="00F82626">
              <w:rPr>
                <w:rFonts w:ascii="Garamond" w:eastAsia="Times New Roman" w:hAnsi="Garamond"/>
                <w:color w:val="000000"/>
                <w:lang w:eastAsia="ru-RU"/>
              </w:rPr>
              <w:t xml:space="preserve">, относящемуся к периоду рабочих суток продолжительностью с первого по последний плановые часы пиковой нагрузки, определенные СО, и относящемуся к </w:t>
            </w:r>
            <w:r w:rsidRPr="00F82626">
              <w:rPr>
                <w:rFonts w:ascii="Garamond" w:eastAsia="Times New Roman" w:hAnsi="Garamond"/>
                <w:i/>
                <w:color w:val="000000"/>
                <w:lang w:val="en-US" w:eastAsia="ru-RU"/>
              </w:rPr>
              <w:t>N</w:t>
            </w:r>
            <w:r w:rsidRPr="00F82626">
              <w:rPr>
                <w:rFonts w:ascii="Garamond" w:eastAsia="Times New Roman" w:hAnsi="Garamond"/>
                <w:color w:val="000000"/>
                <w:lang w:eastAsia="ru-RU"/>
              </w:rPr>
              <w:t xml:space="preserve"> – событиям снижения потребления АОУ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F82626">
              <w:rPr>
                <w:rFonts w:ascii="Garamond" w:eastAsia="Times New Roman" w:hAnsi="Garamond"/>
                <w:color w:val="000000"/>
                <w:lang w:eastAsia="ru-RU"/>
              </w:rPr>
              <w:t xml:space="preserve"> в расчетном периоде </w:t>
            </w:r>
            <w:r w:rsidRPr="00F82626">
              <w:rPr>
                <w:rFonts w:ascii="Garamond" w:eastAsia="Times New Roman" w:hAnsi="Garamond"/>
                <w:i/>
                <w:color w:val="000000"/>
                <w:lang w:eastAsia="ru-RU"/>
              </w:rPr>
              <w:t>m</w:t>
            </w:r>
            <w:r w:rsidRPr="00F82626">
              <w:rPr>
                <w:rFonts w:ascii="Garamond" w:eastAsia="Times New Roman" w:hAnsi="Garamond"/>
                <w:color w:val="000000"/>
                <w:lang w:eastAsia="ru-RU"/>
              </w:rPr>
              <w:t>:</w:t>
            </w:r>
          </w:p>
          <w:p w14:paraId="5B7EF5EE" w14:textId="7894496F" w:rsidR="00004E0C" w:rsidRDefault="00004E0C" w:rsidP="00004E0C">
            <w:pPr>
              <w:widowControl w:val="0"/>
              <w:autoSpaceDE w:val="0"/>
              <w:autoSpaceDN w:val="0"/>
              <w:spacing w:before="120" w:after="120" w:line="240" w:lineRule="auto"/>
              <w:ind w:firstLine="567"/>
              <w:jc w:val="both"/>
              <w:outlineLvl w:val="2"/>
              <w:rPr>
                <w:rFonts w:ascii="Garamond" w:hAnsi="Garamond"/>
                <w:color w:val="000000"/>
                <w:lang w:eastAsia="ru-RU"/>
              </w:rPr>
            </w:pPr>
            <w:r>
              <w:rPr>
                <w:rFonts w:ascii="Garamond" w:hAnsi="Garamond"/>
                <w:color w:val="000000"/>
                <w:lang w:eastAsia="ru-RU"/>
              </w:rPr>
              <w:t>...</w:t>
            </w:r>
          </w:p>
          <w:bookmarkStart w:id="98" w:name="_Toc164176091"/>
          <w:bookmarkStart w:id="99" w:name="_Toc164176374"/>
          <w:bookmarkStart w:id="100" w:name="_Toc164181850"/>
          <w:bookmarkStart w:id="101" w:name="_Toc164223226"/>
          <w:bookmarkStart w:id="102" w:name="_Toc165900909"/>
          <w:bookmarkStart w:id="103" w:name="_Toc167871400"/>
          <w:bookmarkStart w:id="104" w:name="_Toc173147374"/>
          <w:p w14:paraId="30AD8321" w14:textId="77777777" w:rsidR="00004E0C" w:rsidRPr="00783E7B" w:rsidRDefault="00D20313"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факт</m:t>
                  </m:r>
                </m:sup>
              </m:sSubSup>
            </m:oMath>
            <w:r w:rsidR="00004E0C" w:rsidRPr="00783E7B">
              <w:rPr>
                <w:rFonts w:ascii="Garamond" w:eastAsia="Times New Roman" w:hAnsi="Garamond"/>
                <w:color w:val="000000"/>
                <w:lang w:eastAsia="ru-RU"/>
              </w:rPr>
              <w:t xml:space="preserve"> – объем фактического снижения потребления электрической энергии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00004E0C" w:rsidRPr="00783E7B">
              <w:rPr>
                <w:rFonts w:ascii="Garamond" w:eastAsia="Times New Roman" w:hAnsi="Garamond"/>
                <w:color w:val="000000"/>
                <w:lang w:eastAsia="ru-RU"/>
              </w:rPr>
              <w:t xml:space="preserve"> в отношении ГТП </w:t>
            </w:r>
            <w:r w:rsidR="00004E0C" w:rsidRPr="00783E7B">
              <w:rPr>
                <w:rFonts w:ascii="Garamond" w:eastAsia="Times New Roman" w:hAnsi="Garamond"/>
                <w:i/>
                <w:color w:val="000000"/>
                <w:lang w:eastAsia="ru-RU"/>
              </w:rPr>
              <w:t>q</w:t>
            </w:r>
            <w:r w:rsidR="00004E0C" w:rsidRPr="00783E7B">
              <w:rPr>
                <w:rFonts w:ascii="Garamond" w:eastAsia="Times New Roman" w:hAnsi="Garamond"/>
                <w:color w:val="000000"/>
                <w:lang w:eastAsia="ru-RU"/>
              </w:rPr>
              <w:t xml:space="preserve"> в часе </w:t>
            </w:r>
            <w:r w:rsidR="00004E0C" w:rsidRPr="00783E7B">
              <w:rPr>
                <w:rFonts w:ascii="Garamond" w:eastAsia="Times New Roman" w:hAnsi="Garamond"/>
                <w:i/>
                <w:color w:val="000000"/>
                <w:lang w:eastAsia="ru-RU"/>
              </w:rPr>
              <w:t>h</w:t>
            </w:r>
            <w:r w:rsidR="00004E0C" w:rsidRPr="00783E7B">
              <w:rPr>
                <w:rFonts w:ascii="Garamond" w:eastAsia="Times New Roman" w:hAnsi="Garamond"/>
                <w:color w:val="000000"/>
                <w:lang w:eastAsia="ru-RU"/>
              </w:rPr>
              <w:t xml:space="preserve">, определяемый в соответствии с пунктом 5.4.10 настоящего </w:t>
            </w:r>
            <w:r w:rsidR="00004E0C" w:rsidRPr="00987681">
              <w:rPr>
                <w:rFonts w:ascii="Garamond" w:eastAsia="Times New Roman" w:hAnsi="Garamond"/>
                <w:color w:val="000000"/>
                <w:highlight w:val="yellow"/>
                <w:lang w:eastAsia="ru-RU"/>
              </w:rPr>
              <w:t>Порядка</w:t>
            </w:r>
            <w:r w:rsidR="00004E0C" w:rsidRPr="00783E7B">
              <w:rPr>
                <w:rFonts w:ascii="Garamond" w:eastAsia="Times New Roman" w:hAnsi="Garamond"/>
                <w:color w:val="000000"/>
                <w:lang w:eastAsia="ru-RU"/>
              </w:rPr>
              <w:t>;</w:t>
            </w:r>
            <w:bookmarkEnd w:id="98"/>
            <w:bookmarkEnd w:id="99"/>
            <w:bookmarkEnd w:id="100"/>
            <w:bookmarkEnd w:id="101"/>
            <w:bookmarkEnd w:id="102"/>
            <w:bookmarkEnd w:id="103"/>
            <w:bookmarkEnd w:id="104"/>
          </w:p>
          <w:p w14:paraId="20F51081" w14:textId="77777777" w:rsidR="00004E0C" w:rsidRDefault="00004E0C" w:rsidP="00004E0C">
            <w:pPr>
              <w:widowControl w:val="0"/>
              <w:autoSpaceDE w:val="0"/>
              <w:autoSpaceDN w:val="0"/>
              <w:spacing w:before="120" w:after="120" w:line="240" w:lineRule="auto"/>
              <w:ind w:firstLine="567"/>
              <w:jc w:val="both"/>
              <w:outlineLvl w:val="2"/>
              <w:rPr>
                <w:rFonts w:ascii="Garamond" w:hAnsi="Garamond"/>
                <w:color w:val="000000"/>
                <w:lang w:eastAsia="ru-RU"/>
              </w:rPr>
            </w:pPr>
            <w:r>
              <w:rPr>
                <w:rFonts w:ascii="Garamond" w:hAnsi="Garamond"/>
                <w:color w:val="000000"/>
                <w:lang w:eastAsia="ru-RU"/>
              </w:rPr>
              <w:t>...</w:t>
            </w:r>
          </w:p>
        </w:tc>
        <w:tc>
          <w:tcPr>
            <w:tcW w:w="6804" w:type="dxa"/>
          </w:tcPr>
          <w:p w14:paraId="0E1544DF" w14:textId="55DB6587" w:rsidR="00004E0C" w:rsidRPr="00F82626"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F82626">
              <w:rPr>
                <w:rFonts w:ascii="Garamond" w:eastAsia="Times New Roman" w:hAnsi="Garamond"/>
                <w:color w:val="000000"/>
                <w:lang w:eastAsia="ru-RU"/>
              </w:rPr>
              <w:lastRenderedPageBreak/>
              <w:t xml:space="preserve">СО рассчитывает величину отклонения объема фактического снижения потребления электрической энергии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факт</m:t>
                  </m:r>
                </m:sup>
              </m:sSubSup>
            </m:oMath>
            <w:r w:rsidRPr="00F82626">
              <w:rPr>
                <w:rFonts w:ascii="Garamond" w:eastAsia="Times New Roman" w:hAnsi="Garamond"/>
                <w:color w:val="000000"/>
                <w:lang w:eastAsia="ru-RU"/>
              </w:rPr>
              <w:t xml:space="preserve"> от величины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4</m:t>
                  </m:r>
                </m:sup>
              </m:sSubSup>
            </m:oMath>
            <w:r w:rsidRPr="00F82626">
              <w:rPr>
                <w:rFonts w:ascii="Garamond" w:eastAsia="Times New Roman" w:hAnsi="Garamond"/>
                <w:color w:val="000000"/>
                <w:lang w:eastAsia="ru-RU"/>
              </w:rPr>
              <w:t xml:space="preserve">, заявленной в уведомлении о готовности, поданном не позднее чем за 4 часа до часа фактического снижения потребления электрической </w:t>
            </w:r>
            <w:r w:rsidRPr="00F82626">
              <w:rPr>
                <w:rFonts w:ascii="Garamond" w:eastAsia="Times New Roman" w:hAnsi="Garamond"/>
                <w:color w:val="000000"/>
                <w:lang w:eastAsia="ru-RU"/>
              </w:rPr>
              <w:lastRenderedPageBreak/>
              <w:t xml:space="preserve">энергии, а в случае отсутствия данного уведомления – от величины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2.2</m:t>
                  </m:r>
                </m:sup>
              </m:sSubSup>
            </m:oMath>
            <w:r w:rsidRPr="00F82626">
              <w:rPr>
                <w:rFonts w:ascii="Garamond" w:eastAsia="Times New Roman" w:hAnsi="Garamond"/>
                <w:color w:val="000000"/>
                <w:lang w:eastAsia="ru-RU"/>
              </w:rPr>
              <w:t xml:space="preserve">, заявляемой субъектом оптового рынка в уведомлении о готовности, поданном в соответствии с </w:t>
            </w:r>
            <w:r w:rsidRPr="00987681">
              <w:rPr>
                <w:rFonts w:ascii="Garamond" w:eastAsia="Times New Roman" w:hAnsi="Garamond"/>
                <w:color w:val="000000"/>
                <w:highlight w:val="yellow"/>
                <w:lang w:eastAsia="ru-RU"/>
              </w:rPr>
              <w:t>разделом 8</w:t>
            </w:r>
            <w:r>
              <w:rPr>
                <w:rFonts w:ascii="Garamond" w:eastAsia="Times New Roman" w:hAnsi="Garamond"/>
                <w:color w:val="000000"/>
                <w:lang w:eastAsia="ru-RU"/>
              </w:rPr>
              <w:t xml:space="preserve"> </w:t>
            </w:r>
            <w:r w:rsidRPr="00F82626">
              <w:rPr>
                <w:rFonts w:ascii="Garamond" w:eastAsia="Times New Roman" w:hAnsi="Garamond"/>
                <w:i/>
                <w:color w:val="000000"/>
                <w:lang w:eastAsia="ru-RU"/>
              </w:rPr>
              <w:t>Регламент</w:t>
            </w:r>
            <w:r w:rsidRPr="00987681">
              <w:rPr>
                <w:rFonts w:ascii="Garamond" w:eastAsia="Times New Roman" w:hAnsi="Garamond"/>
                <w:i/>
                <w:color w:val="000000"/>
                <w:highlight w:val="yellow"/>
                <w:lang w:eastAsia="ru-RU"/>
              </w:rPr>
              <w:t>а</w:t>
            </w:r>
            <w:r w:rsidRPr="00F82626">
              <w:rPr>
                <w:rFonts w:ascii="Garamond" w:eastAsia="Times New Roman" w:hAnsi="Garamond"/>
                <w:i/>
                <w:color w:val="000000"/>
                <w:lang w:eastAsia="ru-RU"/>
              </w:rPr>
              <w:t xml:space="preserve"> подачи уведомлений участниками оптового рынка </w:t>
            </w:r>
            <w:r w:rsidRPr="00F82626">
              <w:rPr>
                <w:rFonts w:ascii="Garamond" w:eastAsia="Times New Roman" w:hAnsi="Garamond"/>
                <w:color w:val="000000"/>
                <w:lang w:eastAsia="ru-RU"/>
              </w:rPr>
              <w:t xml:space="preserve">(Приложение № 4 к </w:t>
            </w:r>
            <w:r w:rsidRPr="00F82626">
              <w:rPr>
                <w:rFonts w:ascii="Garamond" w:eastAsia="Times New Roman" w:hAnsi="Garamond"/>
                <w:i/>
                <w:color w:val="000000"/>
                <w:lang w:eastAsia="ru-RU"/>
              </w:rPr>
              <w:t>Договору о присоединении к торговой системе оптового рынка</w:t>
            </w:r>
            <w:r w:rsidRPr="00F82626">
              <w:rPr>
                <w:rFonts w:ascii="Garamond" w:eastAsia="Times New Roman" w:hAnsi="Garamond"/>
                <w:color w:val="000000"/>
                <w:lang w:eastAsia="ru-RU"/>
              </w:rPr>
              <w:t xml:space="preserve">), в часе </w:t>
            </w:r>
            <w:r w:rsidRPr="00F82626">
              <w:rPr>
                <w:rFonts w:ascii="Garamond" w:eastAsia="Times New Roman" w:hAnsi="Garamond"/>
                <w:i/>
                <w:color w:val="000000"/>
                <w:lang w:eastAsia="ru-RU"/>
              </w:rPr>
              <w:t>h</w:t>
            </w:r>
            <w:r w:rsidRPr="00F82626">
              <w:rPr>
                <w:rFonts w:ascii="Garamond" w:eastAsia="Times New Roman" w:hAnsi="Garamond"/>
                <w:color w:val="000000"/>
                <w:lang w:eastAsia="ru-RU"/>
              </w:rPr>
              <w:t xml:space="preserve">, относящемуся к периоду рабочих суток продолжительностью с первого по последний плановые часы пиковой нагрузки, определенные СО, и относящемуся к </w:t>
            </w:r>
            <w:r w:rsidRPr="00F82626">
              <w:rPr>
                <w:rFonts w:ascii="Garamond" w:eastAsia="Times New Roman" w:hAnsi="Garamond"/>
                <w:i/>
                <w:color w:val="000000"/>
                <w:lang w:val="en-US" w:eastAsia="ru-RU"/>
              </w:rPr>
              <w:t>N</w:t>
            </w:r>
            <w:r w:rsidRPr="00F82626">
              <w:rPr>
                <w:rFonts w:ascii="Garamond" w:eastAsia="Times New Roman" w:hAnsi="Garamond"/>
                <w:color w:val="000000"/>
                <w:lang w:eastAsia="ru-RU"/>
              </w:rPr>
              <w:t xml:space="preserve"> – событиям снижения потребления АОУ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Pr="00F82626">
              <w:rPr>
                <w:rFonts w:ascii="Garamond" w:eastAsia="Times New Roman" w:hAnsi="Garamond"/>
                <w:color w:val="000000"/>
                <w:lang w:eastAsia="ru-RU"/>
              </w:rPr>
              <w:t xml:space="preserve"> в расчетном периоде </w:t>
            </w:r>
            <w:r w:rsidRPr="00F82626">
              <w:rPr>
                <w:rFonts w:ascii="Garamond" w:eastAsia="Times New Roman" w:hAnsi="Garamond"/>
                <w:i/>
                <w:color w:val="000000"/>
                <w:lang w:eastAsia="ru-RU"/>
              </w:rPr>
              <w:t>m</w:t>
            </w:r>
            <w:r w:rsidRPr="00F82626">
              <w:rPr>
                <w:rFonts w:ascii="Garamond" w:eastAsia="Times New Roman" w:hAnsi="Garamond"/>
                <w:color w:val="000000"/>
                <w:lang w:eastAsia="ru-RU"/>
              </w:rPr>
              <w:t>:</w:t>
            </w:r>
          </w:p>
          <w:p w14:paraId="7486E839" w14:textId="50FEA440" w:rsidR="00004E0C" w:rsidRDefault="00004E0C" w:rsidP="00004E0C">
            <w:pPr>
              <w:widowControl w:val="0"/>
              <w:autoSpaceDE w:val="0"/>
              <w:autoSpaceDN w:val="0"/>
              <w:spacing w:before="120" w:after="120" w:line="240" w:lineRule="auto"/>
              <w:ind w:firstLine="567"/>
              <w:jc w:val="both"/>
              <w:outlineLvl w:val="2"/>
              <w:rPr>
                <w:rFonts w:ascii="Garamond" w:hAnsi="Garamond"/>
                <w:color w:val="000000"/>
                <w:lang w:eastAsia="ru-RU"/>
              </w:rPr>
            </w:pPr>
            <w:r>
              <w:rPr>
                <w:rFonts w:ascii="Garamond" w:hAnsi="Garamond"/>
                <w:color w:val="000000"/>
                <w:lang w:eastAsia="ru-RU"/>
              </w:rPr>
              <w:t>...</w:t>
            </w:r>
          </w:p>
          <w:p w14:paraId="7687B7DB" w14:textId="77777777" w:rsidR="00004E0C" w:rsidRPr="00783E7B" w:rsidRDefault="00D20313"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V</m:t>
                  </m:r>
                </m:e>
                <m:sub>
                  <m:r>
                    <w:rPr>
                      <w:rFonts w:ascii="Cambria Math" w:eastAsia="Times New Roman" w:hAnsi="Cambria Math"/>
                      <w:color w:val="000000"/>
                      <w:lang w:eastAsia="ru-RU"/>
                    </w:rPr>
                    <m:t>q</m:t>
                  </m:r>
                  <m:r>
                    <m:rPr>
                      <m:sty m:val="p"/>
                    </m:rPr>
                    <w:rPr>
                      <w:rFonts w:ascii="Cambria Math" w:eastAsia="Times New Roman" w:hAnsi="Cambria Math"/>
                      <w:color w:val="000000"/>
                      <w:lang w:eastAsia="ru-RU"/>
                    </w:rPr>
                    <m:t xml:space="preserve">, </m:t>
                  </m:r>
                  <m:r>
                    <w:rPr>
                      <w:rFonts w:ascii="Cambria Math" w:eastAsia="Times New Roman" w:hAnsi="Cambria Math"/>
                      <w:color w:val="000000"/>
                      <w:lang w:eastAsia="ru-RU"/>
                    </w:rPr>
                    <m:t>h</m:t>
                  </m:r>
                </m:sub>
                <m:sup>
                  <m:r>
                    <m:rPr>
                      <m:sty m:val="p"/>
                    </m:rPr>
                    <w:rPr>
                      <w:rFonts w:ascii="Cambria Math" w:eastAsia="Times New Roman" w:hAnsi="Cambria Math"/>
                      <w:color w:val="000000"/>
                      <w:lang w:eastAsia="ru-RU"/>
                    </w:rPr>
                    <m:t>факт</m:t>
                  </m:r>
                </m:sup>
              </m:sSubSup>
            </m:oMath>
            <w:r w:rsidR="00004E0C" w:rsidRPr="00783E7B">
              <w:rPr>
                <w:rFonts w:ascii="Garamond" w:eastAsia="Times New Roman" w:hAnsi="Garamond"/>
                <w:color w:val="000000"/>
                <w:lang w:eastAsia="ru-RU"/>
              </w:rPr>
              <w:t xml:space="preserve"> – объем фактического снижения потребления электрической энергии агрегированным объектом управления </w:t>
            </w:r>
            <m:oMath>
              <m:sSubSup>
                <m:sSubSupPr>
                  <m:ctrlPr>
                    <w:rPr>
                      <w:rFonts w:ascii="Cambria Math" w:eastAsia="Times New Roman" w:hAnsi="Cambria Math"/>
                      <w:color w:val="000000"/>
                      <w:lang w:eastAsia="ru-RU"/>
                    </w:rPr>
                  </m:ctrlPr>
                </m:sSubSupPr>
                <m:e>
                  <m:r>
                    <w:rPr>
                      <w:rFonts w:ascii="Cambria Math" w:eastAsia="Times New Roman" w:hAnsi="Cambria Math"/>
                      <w:color w:val="000000"/>
                      <w:lang w:eastAsia="ru-RU"/>
                    </w:rPr>
                    <m:t>AR</m:t>
                  </m:r>
                </m:e>
                <m:sub>
                  <m:r>
                    <m:rPr>
                      <m:sty m:val="p"/>
                    </m:rPr>
                    <w:rPr>
                      <w:rFonts w:ascii="Cambria Math" w:eastAsia="Times New Roman" w:hAnsi="Cambria Math"/>
                      <w:color w:val="000000"/>
                      <w:lang w:eastAsia="ru-RU"/>
                    </w:rPr>
                    <m:t xml:space="preserve"> </m:t>
                  </m:r>
                </m:sub>
                <m:sup>
                  <m:r>
                    <m:rPr>
                      <m:sty m:val="p"/>
                    </m:rPr>
                    <w:rPr>
                      <w:rFonts w:ascii="Cambria Math" w:eastAsia="Times New Roman" w:hAnsi="Cambria Math"/>
                      <w:color w:val="000000"/>
                      <w:lang w:eastAsia="ru-RU"/>
                    </w:rPr>
                    <m:t xml:space="preserve"> </m:t>
                  </m:r>
                </m:sup>
              </m:sSubSup>
            </m:oMath>
            <w:r w:rsidR="00004E0C" w:rsidRPr="00783E7B">
              <w:rPr>
                <w:rFonts w:ascii="Garamond" w:eastAsia="Times New Roman" w:hAnsi="Garamond"/>
                <w:color w:val="000000"/>
                <w:lang w:eastAsia="ru-RU"/>
              </w:rPr>
              <w:t xml:space="preserve"> в отношении ГТП </w:t>
            </w:r>
            <w:r w:rsidR="00004E0C" w:rsidRPr="00783E7B">
              <w:rPr>
                <w:rFonts w:ascii="Garamond" w:eastAsia="Times New Roman" w:hAnsi="Garamond"/>
                <w:i/>
                <w:color w:val="000000"/>
                <w:lang w:eastAsia="ru-RU"/>
              </w:rPr>
              <w:t>q</w:t>
            </w:r>
            <w:r w:rsidR="00004E0C" w:rsidRPr="00783E7B">
              <w:rPr>
                <w:rFonts w:ascii="Garamond" w:eastAsia="Times New Roman" w:hAnsi="Garamond"/>
                <w:color w:val="000000"/>
                <w:lang w:eastAsia="ru-RU"/>
              </w:rPr>
              <w:t xml:space="preserve"> в часе </w:t>
            </w:r>
            <w:r w:rsidR="00004E0C" w:rsidRPr="00783E7B">
              <w:rPr>
                <w:rFonts w:ascii="Garamond" w:eastAsia="Times New Roman" w:hAnsi="Garamond"/>
                <w:i/>
                <w:color w:val="000000"/>
                <w:lang w:eastAsia="ru-RU"/>
              </w:rPr>
              <w:t>h</w:t>
            </w:r>
            <w:r w:rsidR="00004E0C" w:rsidRPr="00783E7B">
              <w:rPr>
                <w:rFonts w:ascii="Garamond" w:eastAsia="Times New Roman" w:hAnsi="Garamond"/>
                <w:color w:val="000000"/>
                <w:lang w:eastAsia="ru-RU"/>
              </w:rPr>
              <w:t xml:space="preserve">, определяемый в соответствии с пунктом 5.4.10 настоящего </w:t>
            </w:r>
            <w:r w:rsidR="00004E0C" w:rsidRPr="00987681">
              <w:rPr>
                <w:rFonts w:ascii="Garamond" w:eastAsia="Times New Roman" w:hAnsi="Garamond"/>
                <w:color w:val="000000"/>
                <w:highlight w:val="yellow"/>
                <w:lang w:eastAsia="ru-RU"/>
              </w:rPr>
              <w:t>Регламента</w:t>
            </w:r>
            <w:r w:rsidR="00004E0C" w:rsidRPr="00783E7B">
              <w:rPr>
                <w:rFonts w:ascii="Garamond" w:eastAsia="Times New Roman" w:hAnsi="Garamond"/>
                <w:color w:val="000000"/>
                <w:lang w:eastAsia="ru-RU"/>
              </w:rPr>
              <w:t>;</w:t>
            </w:r>
          </w:p>
          <w:p w14:paraId="14C0981B" w14:textId="77777777" w:rsidR="00004E0C" w:rsidRDefault="00004E0C" w:rsidP="00004E0C">
            <w:pPr>
              <w:widowControl w:val="0"/>
              <w:autoSpaceDE w:val="0"/>
              <w:autoSpaceDN w:val="0"/>
              <w:spacing w:before="120" w:after="120" w:line="240" w:lineRule="auto"/>
              <w:ind w:firstLine="567"/>
              <w:jc w:val="both"/>
              <w:outlineLvl w:val="2"/>
              <w:rPr>
                <w:rFonts w:ascii="Garamond" w:hAnsi="Garamond"/>
                <w:color w:val="000000"/>
                <w:lang w:eastAsia="ru-RU"/>
              </w:rPr>
            </w:pPr>
            <w:r>
              <w:rPr>
                <w:rFonts w:ascii="Garamond" w:hAnsi="Garamond"/>
                <w:color w:val="000000"/>
                <w:lang w:eastAsia="ru-RU"/>
              </w:rPr>
              <w:t>...</w:t>
            </w:r>
          </w:p>
        </w:tc>
      </w:tr>
      <w:tr w:rsidR="00004E0C" w:rsidRPr="0016305B" w14:paraId="32679CFB" w14:textId="77777777" w:rsidTr="0095161C">
        <w:trPr>
          <w:trHeight w:val="435"/>
        </w:trPr>
        <w:tc>
          <w:tcPr>
            <w:tcW w:w="1129" w:type="dxa"/>
            <w:vAlign w:val="center"/>
          </w:tcPr>
          <w:p w14:paraId="50C29402"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5.5.1</w:t>
            </w:r>
          </w:p>
        </w:tc>
        <w:tc>
          <w:tcPr>
            <w:tcW w:w="6804" w:type="dxa"/>
          </w:tcPr>
          <w:p w14:paraId="53B4F86D" w14:textId="77777777" w:rsidR="00004E0C" w:rsidRPr="009962C9"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9962C9">
              <w:rPr>
                <w:rFonts w:ascii="Garamond" w:eastAsia="Times New Roman" w:hAnsi="Garamond"/>
                <w:color w:val="000000"/>
                <w:lang w:eastAsia="ru-RU"/>
              </w:rPr>
              <w:t xml:space="preserve">СО размещает на персональных страницах </w:t>
            </w:r>
            <w:r w:rsidRPr="009962C9">
              <w:rPr>
                <w:rFonts w:ascii="Garamond" w:eastAsia="Times New Roman" w:hAnsi="Garamond"/>
                <w:lang w:eastAsia="ru-RU"/>
              </w:rPr>
              <w:t xml:space="preserve">субъектов оптового рынка </w:t>
            </w:r>
            <w:r w:rsidRPr="009962C9">
              <w:rPr>
                <w:rFonts w:ascii="Garamond" w:eastAsia="Times New Roman" w:hAnsi="Garamond"/>
                <w:color w:val="000000"/>
                <w:lang w:eastAsia="ru-RU"/>
              </w:rPr>
              <w:t>на ЭТП:</w:t>
            </w:r>
          </w:p>
          <w:p w14:paraId="60AB566C" w14:textId="77777777" w:rsidR="00004E0C" w:rsidRPr="009962C9"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105" w:name="_Toc164223271"/>
            <w:bookmarkStart w:id="106" w:name="_Toc165900954"/>
            <w:bookmarkStart w:id="107" w:name="_Toc167871445"/>
            <w:bookmarkStart w:id="108" w:name="_Toc173147419"/>
            <w:r w:rsidRPr="009962C9">
              <w:rPr>
                <w:rFonts w:ascii="Garamond" w:eastAsia="Times New Roman" w:hAnsi="Garamond"/>
                <w:color w:val="000000"/>
                <w:lang w:eastAsia="ru-RU"/>
              </w:rPr>
              <w:t xml:space="preserve">- предварительные данные о фактически исполненных объемах снижения потребления электрической энергии и показателях неготовности агрегированного объекта управления </w:t>
            </w:r>
            <w:bookmarkStart w:id="109" w:name="_Toc164176136"/>
            <w:bookmarkStart w:id="110" w:name="_Toc164176419"/>
            <w:bookmarkStart w:id="111" w:name="_Toc164181895"/>
            <w:r w:rsidRPr="009962C9">
              <w:rPr>
                <w:rFonts w:ascii="Garamond" w:eastAsia="Times New Roman" w:hAnsi="Garamond"/>
                <w:color w:val="000000"/>
                <w:lang w:eastAsia="ru-RU"/>
              </w:rPr>
              <w:t xml:space="preserve">по итогам отчетного месяца </w:t>
            </w:r>
            <w:r w:rsidRPr="009962C9">
              <w:rPr>
                <w:rFonts w:ascii="Garamond" w:eastAsia="Times New Roman" w:hAnsi="Garamond"/>
                <w:lang w:eastAsia="ru-RU"/>
              </w:rPr>
              <w:t>в соответствии с приложением 6 к настоящему Регламенту</w:t>
            </w:r>
            <w:r w:rsidRPr="009962C9">
              <w:rPr>
                <w:rFonts w:ascii="Garamond" w:eastAsia="Times New Roman" w:hAnsi="Garamond"/>
                <w:color w:val="000000"/>
                <w:lang w:eastAsia="ru-RU"/>
              </w:rPr>
              <w:t xml:space="preserve"> не позднее 19:00 3 (третьего) рабочего дня месяца, следующего за отчетным месяцем</w:t>
            </w:r>
            <w:bookmarkEnd w:id="109"/>
            <w:bookmarkEnd w:id="110"/>
            <w:bookmarkEnd w:id="111"/>
            <w:r w:rsidRPr="009962C9">
              <w:rPr>
                <w:rFonts w:ascii="Garamond" w:eastAsia="Times New Roman" w:hAnsi="Garamond"/>
                <w:color w:val="000000"/>
                <w:lang w:eastAsia="ru-RU"/>
              </w:rPr>
              <w:t>;</w:t>
            </w:r>
            <w:bookmarkEnd w:id="105"/>
            <w:bookmarkEnd w:id="106"/>
            <w:bookmarkEnd w:id="107"/>
            <w:bookmarkEnd w:id="108"/>
          </w:p>
          <w:p w14:paraId="281F4B7F" w14:textId="77777777" w:rsidR="00004E0C" w:rsidRPr="009962C9"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bookmarkStart w:id="112" w:name="_Toc164176137"/>
            <w:bookmarkStart w:id="113" w:name="_Toc164176420"/>
            <w:bookmarkStart w:id="114" w:name="_Toc164181896"/>
            <w:bookmarkStart w:id="115" w:name="_Toc164223272"/>
            <w:bookmarkStart w:id="116" w:name="_Toc165900955"/>
            <w:bookmarkStart w:id="117" w:name="_Toc167871446"/>
            <w:bookmarkStart w:id="118" w:name="_Toc173147420"/>
            <w:r w:rsidRPr="009962C9">
              <w:rPr>
                <w:rFonts w:ascii="Garamond" w:eastAsia="Times New Roman" w:hAnsi="Garamond"/>
                <w:color w:val="000000"/>
                <w:lang w:eastAsia="ru-RU"/>
              </w:rPr>
              <w:t xml:space="preserve">- отчетные данные о фактически исполненных объемах снижения потребления электрической энергии и показателях неготовности </w:t>
            </w:r>
            <w:r w:rsidRPr="009962C9">
              <w:rPr>
                <w:rFonts w:ascii="Garamond" w:eastAsia="Times New Roman" w:hAnsi="Garamond"/>
                <w:lang w:eastAsia="ru-RU"/>
              </w:rPr>
              <w:t>по итогам отчетного месяца</w:t>
            </w:r>
            <w:r w:rsidRPr="009962C9">
              <w:rPr>
                <w:rFonts w:ascii="Garamond" w:eastAsia="Times New Roman" w:hAnsi="Garamond"/>
                <w:color w:val="000000"/>
                <w:lang w:eastAsia="ru-RU"/>
              </w:rPr>
              <w:t xml:space="preserve"> </w:t>
            </w:r>
            <w:r w:rsidRPr="009962C9">
              <w:rPr>
                <w:rFonts w:ascii="Garamond" w:eastAsia="Times New Roman" w:hAnsi="Garamond"/>
                <w:lang w:eastAsia="ru-RU"/>
              </w:rPr>
              <w:t>в соответствии с приложением 6 и 7 к настоящему Регламенту</w:t>
            </w:r>
            <w:r w:rsidRPr="009962C9">
              <w:rPr>
                <w:rFonts w:ascii="Garamond" w:eastAsia="Times New Roman" w:hAnsi="Garamond"/>
                <w:color w:val="000000"/>
                <w:lang w:eastAsia="ru-RU"/>
              </w:rPr>
              <w:t xml:space="preserve"> не позднее </w:t>
            </w:r>
            <w:r w:rsidRPr="009962C9">
              <w:rPr>
                <w:rFonts w:ascii="Garamond" w:eastAsia="Times New Roman" w:hAnsi="Garamond"/>
                <w:lang w:eastAsia="ru-RU"/>
              </w:rPr>
              <w:t xml:space="preserve">19:00 </w:t>
            </w:r>
            <w:r w:rsidRPr="009962C9">
              <w:rPr>
                <w:rFonts w:ascii="Garamond" w:eastAsia="Times New Roman" w:hAnsi="Garamond"/>
                <w:color w:val="000000"/>
                <w:lang w:eastAsia="ru-RU"/>
              </w:rPr>
              <w:t xml:space="preserve">10 (десятого) числа месяца, следующего за </w:t>
            </w:r>
            <w:r w:rsidRPr="009962C9">
              <w:rPr>
                <w:rFonts w:ascii="Garamond" w:eastAsia="Times New Roman" w:hAnsi="Garamond"/>
                <w:lang w:eastAsia="ru-RU"/>
              </w:rPr>
              <w:t>отчетным месяцем</w:t>
            </w:r>
            <w:r w:rsidRPr="009962C9">
              <w:rPr>
                <w:rFonts w:ascii="Garamond" w:eastAsia="Times New Roman" w:hAnsi="Garamond"/>
                <w:color w:val="000000"/>
                <w:lang w:eastAsia="ru-RU"/>
              </w:rPr>
              <w:t>.</w:t>
            </w:r>
            <w:bookmarkEnd w:id="112"/>
            <w:bookmarkEnd w:id="113"/>
            <w:bookmarkEnd w:id="114"/>
            <w:bookmarkEnd w:id="115"/>
            <w:bookmarkEnd w:id="116"/>
            <w:bookmarkEnd w:id="117"/>
            <w:bookmarkEnd w:id="118"/>
          </w:p>
        </w:tc>
        <w:tc>
          <w:tcPr>
            <w:tcW w:w="6804" w:type="dxa"/>
          </w:tcPr>
          <w:p w14:paraId="53A00DF1" w14:textId="77777777" w:rsidR="00004E0C" w:rsidRPr="009962C9"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9962C9">
              <w:rPr>
                <w:rFonts w:ascii="Garamond" w:eastAsia="Times New Roman" w:hAnsi="Garamond"/>
                <w:color w:val="000000"/>
                <w:lang w:eastAsia="ru-RU"/>
              </w:rPr>
              <w:t xml:space="preserve">СО размещает на персональных страницах </w:t>
            </w:r>
            <w:r w:rsidRPr="009962C9">
              <w:rPr>
                <w:rFonts w:ascii="Garamond" w:eastAsia="Times New Roman" w:hAnsi="Garamond"/>
                <w:lang w:eastAsia="ru-RU"/>
              </w:rPr>
              <w:t xml:space="preserve">субъектов оптового рынка </w:t>
            </w:r>
            <w:r w:rsidRPr="009962C9">
              <w:rPr>
                <w:rFonts w:ascii="Garamond" w:eastAsia="Times New Roman" w:hAnsi="Garamond"/>
                <w:color w:val="000000"/>
                <w:lang w:eastAsia="ru-RU"/>
              </w:rPr>
              <w:t>на ЭТП:</w:t>
            </w:r>
          </w:p>
          <w:p w14:paraId="3E43C957" w14:textId="77777777" w:rsidR="00004E0C" w:rsidRPr="009962C9"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9962C9">
              <w:rPr>
                <w:rFonts w:ascii="Garamond" w:eastAsia="Times New Roman" w:hAnsi="Garamond"/>
                <w:color w:val="000000"/>
                <w:lang w:eastAsia="ru-RU"/>
              </w:rPr>
              <w:t xml:space="preserve">- предварительные данные о фактически исполненных объемах снижения потребления электрической энергии и показателях неготовности агрегированного объекта управления по итогам отчетного месяца </w:t>
            </w:r>
            <w:r w:rsidRPr="009962C9">
              <w:rPr>
                <w:rFonts w:ascii="Garamond" w:eastAsia="Times New Roman" w:hAnsi="Garamond"/>
                <w:lang w:eastAsia="ru-RU"/>
              </w:rPr>
              <w:t>в соответствии с приложением 6 к настоящему Регламенту</w:t>
            </w:r>
            <w:r w:rsidRPr="009962C9">
              <w:rPr>
                <w:rFonts w:ascii="Garamond" w:eastAsia="Times New Roman" w:hAnsi="Garamond"/>
                <w:color w:val="000000"/>
                <w:lang w:eastAsia="ru-RU"/>
              </w:rPr>
              <w:t xml:space="preserve"> не позднее 19:00 </w:t>
            </w:r>
            <w:r w:rsidRPr="00987681">
              <w:rPr>
                <w:rFonts w:ascii="Garamond" w:eastAsia="Times New Roman" w:hAnsi="Garamond"/>
                <w:color w:val="000000"/>
                <w:highlight w:val="yellow"/>
                <w:lang w:eastAsia="ru-RU"/>
              </w:rPr>
              <w:t>по московскому времени</w:t>
            </w:r>
            <w:r w:rsidRPr="009962C9">
              <w:rPr>
                <w:rFonts w:ascii="Garamond" w:eastAsia="Times New Roman" w:hAnsi="Garamond"/>
                <w:color w:val="000000"/>
                <w:lang w:eastAsia="ru-RU"/>
              </w:rPr>
              <w:t xml:space="preserve"> 3 (третьего) рабочего дня месяца, следующего за отчетным месяцем;</w:t>
            </w:r>
          </w:p>
          <w:p w14:paraId="498FF2EF" w14:textId="77777777" w:rsidR="00004E0C" w:rsidRDefault="00004E0C" w:rsidP="00004E0C">
            <w:pPr>
              <w:widowControl w:val="0"/>
              <w:autoSpaceDE w:val="0"/>
              <w:autoSpaceDN w:val="0"/>
              <w:spacing w:before="120" w:after="120" w:line="240" w:lineRule="auto"/>
              <w:ind w:firstLine="567"/>
              <w:jc w:val="both"/>
              <w:outlineLvl w:val="2"/>
              <w:rPr>
                <w:rFonts w:ascii="Garamond" w:hAnsi="Garamond"/>
                <w:color w:val="000000"/>
                <w:lang w:eastAsia="ru-RU"/>
              </w:rPr>
            </w:pPr>
            <w:r w:rsidRPr="009962C9">
              <w:rPr>
                <w:rFonts w:ascii="Garamond" w:eastAsia="Times New Roman" w:hAnsi="Garamond"/>
                <w:color w:val="000000"/>
                <w:lang w:eastAsia="ru-RU"/>
              </w:rPr>
              <w:t xml:space="preserve">- отчетные данные о фактически исполненных объемах снижения потребления электрической энергии и показателях неготовности </w:t>
            </w:r>
            <w:r w:rsidRPr="009962C9">
              <w:rPr>
                <w:rFonts w:ascii="Garamond" w:eastAsia="Times New Roman" w:hAnsi="Garamond"/>
                <w:lang w:eastAsia="ru-RU"/>
              </w:rPr>
              <w:t>по итогам отчетного месяца</w:t>
            </w:r>
            <w:r w:rsidRPr="009962C9">
              <w:rPr>
                <w:rFonts w:ascii="Garamond" w:eastAsia="Times New Roman" w:hAnsi="Garamond"/>
                <w:color w:val="000000"/>
                <w:lang w:eastAsia="ru-RU"/>
              </w:rPr>
              <w:t xml:space="preserve"> </w:t>
            </w:r>
            <w:r w:rsidRPr="009962C9">
              <w:rPr>
                <w:rFonts w:ascii="Garamond" w:eastAsia="Times New Roman" w:hAnsi="Garamond"/>
                <w:lang w:eastAsia="ru-RU"/>
              </w:rPr>
              <w:t>в соответствии с приложением 6 и 7 к настоящему Регламенту</w:t>
            </w:r>
            <w:r w:rsidRPr="009962C9">
              <w:rPr>
                <w:rFonts w:ascii="Garamond" w:eastAsia="Times New Roman" w:hAnsi="Garamond"/>
                <w:color w:val="000000"/>
                <w:lang w:eastAsia="ru-RU"/>
              </w:rPr>
              <w:t xml:space="preserve"> не позднее </w:t>
            </w:r>
            <w:r w:rsidRPr="009962C9">
              <w:rPr>
                <w:rFonts w:ascii="Garamond" w:eastAsia="Times New Roman" w:hAnsi="Garamond"/>
                <w:lang w:eastAsia="ru-RU"/>
              </w:rPr>
              <w:t>19:00</w:t>
            </w:r>
            <w:r>
              <w:rPr>
                <w:rFonts w:ascii="Garamond" w:eastAsia="Times New Roman" w:hAnsi="Garamond"/>
                <w:lang w:eastAsia="ru-RU"/>
              </w:rPr>
              <w:t xml:space="preserve"> </w:t>
            </w:r>
            <w:r w:rsidRPr="00987681">
              <w:rPr>
                <w:rFonts w:ascii="Garamond" w:eastAsia="Times New Roman" w:hAnsi="Garamond"/>
                <w:color w:val="000000"/>
                <w:highlight w:val="yellow"/>
                <w:lang w:eastAsia="ru-RU"/>
              </w:rPr>
              <w:t>по московскому времени</w:t>
            </w:r>
            <w:r w:rsidRPr="009962C9">
              <w:rPr>
                <w:rFonts w:ascii="Garamond" w:eastAsia="Times New Roman" w:hAnsi="Garamond"/>
                <w:lang w:eastAsia="ru-RU"/>
              </w:rPr>
              <w:t xml:space="preserve"> </w:t>
            </w:r>
            <w:r w:rsidRPr="009962C9">
              <w:rPr>
                <w:rFonts w:ascii="Garamond" w:eastAsia="Times New Roman" w:hAnsi="Garamond"/>
                <w:color w:val="000000"/>
                <w:lang w:eastAsia="ru-RU"/>
              </w:rPr>
              <w:t xml:space="preserve">10 (десятого) числа месяца, следующего за </w:t>
            </w:r>
            <w:r w:rsidRPr="009962C9">
              <w:rPr>
                <w:rFonts w:ascii="Garamond" w:eastAsia="Times New Roman" w:hAnsi="Garamond"/>
                <w:lang w:eastAsia="ru-RU"/>
              </w:rPr>
              <w:t>отчетным месяцем</w:t>
            </w:r>
            <w:r w:rsidRPr="009962C9">
              <w:rPr>
                <w:rFonts w:ascii="Garamond" w:eastAsia="Times New Roman" w:hAnsi="Garamond"/>
                <w:color w:val="000000"/>
                <w:lang w:eastAsia="ru-RU"/>
              </w:rPr>
              <w:t>.</w:t>
            </w:r>
          </w:p>
        </w:tc>
      </w:tr>
      <w:tr w:rsidR="00004E0C" w:rsidRPr="0016305B" w14:paraId="5D3D650F" w14:textId="77777777" w:rsidTr="0095161C">
        <w:trPr>
          <w:trHeight w:val="435"/>
        </w:trPr>
        <w:tc>
          <w:tcPr>
            <w:tcW w:w="1129" w:type="dxa"/>
            <w:vAlign w:val="center"/>
          </w:tcPr>
          <w:p w14:paraId="4BFE2113"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6.2</w:t>
            </w:r>
          </w:p>
        </w:tc>
        <w:tc>
          <w:tcPr>
            <w:tcW w:w="6804" w:type="dxa"/>
          </w:tcPr>
          <w:p w14:paraId="6F47B236"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r w:rsidRPr="005305D8">
              <w:rPr>
                <w:rFonts w:ascii="Garamond" w:eastAsia="Times New Roman" w:hAnsi="Garamond" w:cs="Garamond"/>
                <w:lang w:eastAsia="ar-SA"/>
              </w:rPr>
              <w:t xml:space="preserve">СО направляет субъекту оптового рынка уведомление о событии снижения потребления в отношении суток </w:t>
            </w:r>
            <w:r w:rsidRPr="005305D8">
              <w:rPr>
                <w:rFonts w:ascii="Garamond" w:eastAsia="Times New Roman" w:hAnsi="Garamond" w:cs="Garamond"/>
                <w:i/>
                <w:lang w:val="en-US" w:eastAsia="ar-SA"/>
              </w:rPr>
              <w:t>X</w:t>
            </w:r>
            <w:r w:rsidRPr="005305D8">
              <w:rPr>
                <w:rFonts w:ascii="Garamond" w:eastAsia="Times New Roman" w:hAnsi="Garamond" w:cs="Garamond"/>
                <w:lang w:eastAsia="ar-SA"/>
              </w:rPr>
              <w:t xml:space="preserve"> посредством </w:t>
            </w:r>
            <w:r w:rsidRPr="005305D8">
              <w:rPr>
                <w:rFonts w:ascii="Garamond" w:eastAsia="Batang" w:hAnsi="Garamond" w:cs="Garamond"/>
                <w:lang w:eastAsia="ar-SA"/>
              </w:rPr>
              <w:t xml:space="preserve">ИС «Обеспечения работы механизмов управления спросом на электрическую энергию» </w:t>
            </w:r>
            <w:r w:rsidRPr="005305D8">
              <w:rPr>
                <w:rFonts w:ascii="Garamond" w:eastAsia="Times New Roman" w:hAnsi="Garamond" w:cs="Garamond"/>
                <w:lang w:eastAsia="ar-SA"/>
              </w:rPr>
              <w:t xml:space="preserve">в формате </w:t>
            </w:r>
            <w:proofErr w:type="spellStart"/>
            <w:r w:rsidRPr="005305D8">
              <w:rPr>
                <w:rFonts w:ascii="Garamond" w:eastAsia="Times New Roman" w:hAnsi="Garamond" w:cs="Garamond"/>
                <w:lang w:eastAsia="ar-SA"/>
              </w:rPr>
              <w:t>xml</w:t>
            </w:r>
            <w:proofErr w:type="spellEnd"/>
            <w:r w:rsidRPr="005305D8">
              <w:rPr>
                <w:rFonts w:ascii="Garamond" w:eastAsia="Times New Roman" w:hAnsi="Garamond" w:cs="Garamond"/>
                <w:lang w:eastAsia="ar-SA"/>
              </w:rPr>
              <w:t xml:space="preserve"> не позднее 18 часов 30 минут (</w:t>
            </w:r>
            <w:r w:rsidRPr="00987681">
              <w:rPr>
                <w:rFonts w:ascii="Garamond" w:eastAsia="Times New Roman" w:hAnsi="Garamond" w:cs="Garamond"/>
                <w:highlight w:val="yellow"/>
                <w:lang w:eastAsia="ar-SA"/>
              </w:rPr>
              <w:t>20 часов 30 минут – в</w:t>
            </w:r>
            <w:r w:rsidRPr="005305D8">
              <w:rPr>
                <w:rFonts w:ascii="Garamond" w:eastAsia="Times New Roman" w:hAnsi="Garamond" w:cs="Garamond"/>
                <w:lang w:eastAsia="ar-SA"/>
              </w:rPr>
              <w:t xml:space="preserve"> случаях получения СО </w:t>
            </w:r>
            <w:r w:rsidRPr="005305D8">
              <w:rPr>
                <w:rFonts w:ascii="Garamond" w:eastAsia="Batang" w:hAnsi="Garamond" w:cs="Garamond"/>
                <w:lang w:eastAsia="ar-SA"/>
              </w:rPr>
              <w:t xml:space="preserve">признака учета </w:t>
            </w:r>
            <w:r w:rsidRPr="005305D8">
              <w:rPr>
                <w:rFonts w:ascii="Garamond" w:eastAsia="Batang" w:hAnsi="Garamond" w:cs="Garamond"/>
                <w:color w:val="000000"/>
                <w:lang w:eastAsia="ar-SA"/>
              </w:rPr>
              <w:t xml:space="preserve">снижения </w:t>
            </w:r>
            <w:r w:rsidRPr="005305D8">
              <w:rPr>
                <w:rFonts w:ascii="Garamond" w:eastAsia="Batang" w:hAnsi="Garamond" w:cs="Garamond"/>
                <w:lang w:eastAsia="ar-SA"/>
              </w:rPr>
              <w:t xml:space="preserve">потребления электрической энергии </w:t>
            </w:r>
            <w:r w:rsidRPr="00987681">
              <w:rPr>
                <w:rFonts w:ascii="Garamond" w:eastAsia="Batang" w:hAnsi="Garamond" w:cs="Garamond"/>
                <w:highlight w:val="yellow"/>
                <w:lang w:eastAsia="ar-SA"/>
              </w:rPr>
              <w:t xml:space="preserve">в рамках оказания услуг по </w:t>
            </w:r>
            <w:r w:rsidRPr="00987681">
              <w:rPr>
                <w:rFonts w:ascii="Garamond" w:eastAsia="Batang" w:hAnsi="Garamond" w:cs="Garamond"/>
                <w:highlight w:val="yellow"/>
                <w:lang w:eastAsia="ar-SA"/>
              </w:rPr>
              <w:lastRenderedPageBreak/>
              <w:t>управлению изменением режима потребления электрической энергии</w:t>
            </w:r>
            <w:r w:rsidRPr="005305D8">
              <w:rPr>
                <w:rFonts w:ascii="Garamond" w:eastAsia="Times New Roman" w:hAnsi="Garamond" w:cs="Garamond"/>
                <w:lang w:eastAsia="ar-SA"/>
              </w:rPr>
              <w:t xml:space="preserve"> в соответствии с пунктом </w:t>
            </w:r>
            <w:r w:rsidRPr="005305D8">
              <w:rPr>
                <w:rFonts w:ascii="Garamond" w:eastAsia="Batang" w:hAnsi="Garamond" w:cs="Garamond"/>
                <w:color w:val="000000"/>
                <w:lang w:eastAsia="ar-SA"/>
              </w:rPr>
              <w:t xml:space="preserve">6.3 </w:t>
            </w:r>
            <w:r w:rsidRPr="005305D8">
              <w:rPr>
                <w:rFonts w:ascii="Garamond" w:eastAsia="Batang" w:hAnsi="Garamond" w:cs="Garamond"/>
                <w:i/>
                <w:color w:val="000000"/>
                <w:lang w:eastAsia="ar-SA"/>
              </w:rPr>
              <w:t>Регламента проведения конкурентного отбора ценовых заявок на сутки вперед</w:t>
            </w:r>
            <w:r w:rsidRPr="005305D8">
              <w:rPr>
                <w:rFonts w:ascii="Garamond" w:eastAsia="Batang" w:hAnsi="Garamond" w:cs="Garamond"/>
                <w:color w:val="000000"/>
                <w:lang w:eastAsia="ar-SA"/>
              </w:rPr>
              <w:t xml:space="preserve"> (Приложение № 7 к </w:t>
            </w:r>
            <w:r w:rsidRPr="005305D8">
              <w:rPr>
                <w:rFonts w:ascii="Garamond" w:eastAsia="Batang" w:hAnsi="Garamond" w:cs="Garamond"/>
                <w:i/>
                <w:color w:val="000000"/>
                <w:lang w:eastAsia="ar-SA"/>
              </w:rPr>
              <w:t>Договору о присоединении к торговой системе оптового рынка</w:t>
            </w:r>
            <w:r w:rsidRPr="005305D8">
              <w:rPr>
                <w:rFonts w:ascii="Garamond" w:eastAsia="Batang" w:hAnsi="Garamond" w:cs="Garamond"/>
                <w:color w:val="000000"/>
                <w:lang w:eastAsia="ar-SA"/>
              </w:rPr>
              <w:t xml:space="preserve">) </w:t>
            </w:r>
            <w:r w:rsidRPr="005305D8">
              <w:rPr>
                <w:rFonts w:ascii="Garamond" w:eastAsia="Times New Roman" w:hAnsi="Garamond" w:cs="Garamond"/>
                <w:lang w:eastAsia="ar-SA"/>
              </w:rPr>
              <w:t>после 18 часов 00 минут) суток</w:t>
            </w:r>
            <w:r w:rsidRPr="005305D8">
              <w:rPr>
                <w:rFonts w:ascii="Garamond" w:eastAsia="Times New Roman" w:hAnsi="Garamond" w:cs="Garamond"/>
                <w:i/>
                <w:lang w:eastAsia="ar-SA"/>
              </w:rPr>
              <w:t xml:space="preserve"> Х</w:t>
            </w:r>
            <w:r w:rsidRPr="005305D8">
              <w:rPr>
                <w:rFonts w:ascii="Garamond" w:eastAsia="Times New Roman" w:hAnsi="Garamond" w:cs="Garamond"/>
                <w:lang w:eastAsia="ar-SA"/>
              </w:rPr>
              <w:t xml:space="preserve">-1 </w:t>
            </w:r>
            <w:r w:rsidRPr="00987681">
              <w:rPr>
                <w:rFonts w:ascii="Garamond" w:eastAsia="Times New Roman" w:hAnsi="Garamond" w:cs="Garamond"/>
                <w:highlight w:val="yellow"/>
                <w:lang w:eastAsia="ar-SA"/>
              </w:rPr>
              <w:t>с указанием следующей информации</w:t>
            </w:r>
            <w:r w:rsidRPr="005305D8">
              <w:rPr>
                <w:rFonts w:ascii="Garamond" w:eastAsia="Times New Roman" w:hAnsi="Garamond" w:cs="Garamond"/>
                <w:lang w:eastAsia="ar-SA"/>
              </w:rPr>
              <w:t>:</w:t>
            </w:r>
          </w:p>
          <w:p w14:paraId="2C8CB96E"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2DB27586"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325350E0"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415267E2"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11682006"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62A12E44"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5C78C75C"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2084FA67"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2886FD10"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5DA718C4"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6E6DFBC1" w14:textId="77777777" w:rsidR="00004E0C"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0C60122E" w14:textId="77777777" w:rsidR="00004E0C" w:rsidRPr="005305D8" w:rsidRDefault="00004E0C" w:rsidP="00004E0C">
            <w:pPr>
              <w:widowControl w:val="0"/>
              <w:suppressAutoHyphens/>
              <w:spacing w:before="120" w:after="120" w:line="240" w:lineRule="auto"/>
              <w:ind w:firstLine="597"/>
              <w:jc w:val="both"/>
              <w:rPr>
                <w:rFonts w:ascii="Garamond" w:eastAsia="Times New Roman" w:hAnsi="Garamond" w:cs="Garamond"/>
                <w:lang w:eastAsia="ar-SA"/>
              </w:rPr>
            </w:pPr>
          </w:p>
          <w:p w14:paraId="5CA613F3" w14:textId="77777777" w:rsidR="00004E0C" w:rsidRPr="005305D8" w:rsidRDefault="00004E0C" w:rsidP="00004E0C">
            <w:pPr>
              <w:widowControl w:val="0"/>
              <w:suppressAutoHyphens/>
              <w:spacing w:before="120" w:after="120" w:line="240" w:lineRule="auto"/>
              <w:jc w:val="both"/>
              <w:rPr>
                <w:rFonts w:ascii="Garamond" w:eastAsia="Times New Roman" w:hAnsi="Garamond" w:cs="Garamond"/>
                <w:lang w:eastAsia="ar-SA"/>
              </w:rPr>
            </w:pPr>
            <w:r w:rsidRPr="005305D8">
              <w:rPr>
                <w:rFonts w:ascii="Garamond" w:eastAsia="Times New Roman" w:hAnsi="Garamond" w:cs="Garamond"/>
                <w:lang w:eastAsia="ar-SA"/>
              </w:rPr>
              <w:t>- индивидуальный уникальный идентификационный номер уведомления;</w:t>
            </w:r>
          </w:p>
          <w:p w14:paraId="6A5835AE" w14:textId="77777777" w:rsidR="00004E0C" w:rsidRPr="005305D8" w:rsidRDefault="00004E0C" w:rsidP="00004E0C">
            <w:pPr>
              <w:widowControl w:val="0"/>
              <w:suppressAutoHyphens/>
              <w:spacing w:before="120" w:after="120" w:line="240" w:lineRule="auto"/>
              <w:jc w:val="both"/>
              <w:rPr>
                <w:rFonts w:ascii="Garamond" w:eastAsia="Times New Roman" w:hAnsi="Garamond" w:cs="Garamond"/>
                <w:lang w:eastAsia="ar-SA"/>
              </w:rPr>
            </w:pPr>
            <w:r w:rsidRPr="005305D8">
              <w:rPr>
                <w:rFonts w:ascii="Garamond" w:eastAsia="Times New Roman" w:hAnsi="Garamond" w:cs="Garamond"/>
                <w:lang w:eastAsia="ar-SA"/>
              </w:rPr>
              <w:t>-  наименование юридического лица – субъекта оптового рынка;</w:t>
            </w:r>
          </w:p>
          <w:p w14:paraId="55103D56" w14:textId="77777777" w:rsidR="00004E0C" w:rsidRPr="005305D8" w:rsidRDefault="00004E0C" w:rsidP="00004E0C">
            <w:pPr>
              <w:widowControl w:val="0"/>
              <w:suppressAutoHyphens/>
              <w:spacing w:before="120" w:after="120" w:line="240" w:lineRule="auto"/>
              <w:jc w:val="both"/>
              <w:rPr>
                <w:rFonts w:ascii="Garamond" w:eastAsia="Times New Roman" w:hAnsi="Garamond" w:cs="Garamond"/>
                <w:lang w:eastAsia="ar-SA"/>
              </w:rPr>
            </w:pPr>
            <w:r w:rsidRPr="005305D8">
              <w:rPr>
                <w:rFonts w:ascii="Garamond" w:eastAsia="Times New Roman" w:hAnsi="Garamond" w:cs="Garamond"/>
                <w:lang w:eastAsia="ar-SA"/>
              </w:rPr>
              <w:t xml:space="preserve">- индивидуальный идентификационный код субъекта оптового рынка; </w:t>
            </w:r>
          </w:p>
          <w:p w14:paraId="6B0DE002" w14:textId="77777777" w:rsidR="00004E0C" w:rsidRPr="005305D8" w:rsidRDefault="00004E0C" w:rsidP="00004E0C">
            <w:pPr>
              <w:widowControl w:val="0"/>
              <w:suppressAutoHyphens/>
              <w:spacing w:before="120" w:after="120" w:line="240" w:lineRule="auto"/>
              <w:jc w:val="both"/>
              <w:rPr>
                <w:rFonts w:ascii="Garamond" w:eastAsia="Times New Roman" w:hAnsi="Garamond" w:cs="Garamond"/>
                <w:lang w:eastAsia="ar-SA"/>
              </w:rPr>
            </w:pPr>
            <w:r w:rsidRPr="005305D8">
              <w:rPr>
                <w:rFonts w:ascii="Garamond" w:eastAsia="Times New Roman" w:hAnsi="Garamond" w:cs="Garamond"/>
                <w:lang w:eastAsia="ar-SA"/>
              </w:rPr>
              <w:t>- наименование АОУ, уникальный идентификатор АОУ;</w:t>
            </w:r>
          </w:p>
          <w:p w14:paraId="0E57AFC8" w14:textId="77777777" w:rsidR="00004E0C" w:rsidRPr="005305D8" w:rsidRDefault="00004E0C" w:rsidP="00004E0C">
            <w:pPr>
              <w:widowControl w:val="0"/>
              <w:suppressAutoHyphens/>
              <w:spacing w:before="120" w:after="120" w:line="240" w:lineRule="auto"/>
              <w:jc w:val="both"/>
              <w:rPr>
                <w:rFonts w:ascii="Garamond" w:eastAsia="Times New Roman" w:hAnsi="Garamond" w:cs="Garamond"/>
                <w:lang w:eastAsia="ar-SA"/>
              </w:rPr>
            </w:pPr>
            <w:r w:rsidRPr="005305D8">
              <w:rPr>
                <w:rFonts w:ascii="Garamond" w:eastAsia="Times New Roman" w:hAnsi="Garamond" w:cs="Garamond"/>
                <w:lang w:eastAsia="ar-SA"/>
              </w:rPr>
              <w:t>- дата и время направления уведомления,</w:t>
            </w:r>
          </w:p>
          <w:p w14:paraId="54FF334B" w14:textId="77777777" w:rsidR="00004E0C" w:rsidRPr="005305D8" w:rsidRDefault="00004E0C" w:rsidP="00004E0C">
            <w:pPr>
              <w:widowControl w:val="0"/>
              <w:suppressAutoHyphens/>
              <w:spacing w:before="120" w:after="120" w:line="240" w:lineRule="auto"/>
              <w:jc w:val="both"/>
              <w:rPr>
                <w:rFonts w:ascii="Garamond" w:eastAsia="Times New Roman" w:hAnsi="Garamond" w:cs="Garamond"/>
                <w:lang w:eastAsia="ar-SA"/>
              </w:rPr>
            </w:pPr>
            <w:r w:rsidRPr="005305D8">
              <w:rPr>
                <w:rFonts w:ascii="Garamond" w:eastAsia="Times New Roman" w:hAnsi="Garamond" w:cs="Garamond"/>
                <w:lang w:eastAsia="ar-SA"/>
              </w:rPr>
              <w:t xml:space="preserve">- дата, в отношении которой формируется уведомление (сутки </w:t>
            </w:r>
            <w:r w:rsidRPr="005305D8">
              <w:rPr>
                <w:rFonts w:ascii="Garamond" w:eastAsia="Times New Roman" w:hAnsi="Garamond" w:cs="Garamond"/>
                <w:i/>
                <w:lang w:eastAsia="ar-SA"/>
              </w:rPr>
              <w:t>Х</w:t>
            </w:r>
            <w:r w:rsidRPr="005305D8">
              <w:rPr>
                <w:rFonts w:ascii="Garamond" w:eastAsia="Times New Roman" w:hAnsi="Garamond" w:cs="Garamond"/>
                <w:lang w:eastAsia="ar-SA"/>
              </w:rPr>
              <w:t xml:space="preserve">, в которые запланировано событие снижение потребления); </w:t>
            </w:r>
          </w:p>
          <w:p w14:paraId="5D5FA175" w14:textId="77777777" w:rsidR="00004E0C" w:rsidRPr="005305D8" w:rsidRDefault="00004E0C" w:rsidP="00004E0C">
            <w:pPr>
              <w:widowControl w:val="0"/>
              <w:suppressAutoHyphens/>
              <w:spacing w:before="120" w:after="120" w:line="240" w:lineRule="auto"/>
              <w:jc w:val="both"/>
              <w:rPr>
                <w:rFonts w:ascii="Garamond" w:eastAsia="Times New Roman" w:hAnsi="Garamond" w:cs="Garamond"/>
                <w:lang w:eastAsia="ar-SA"/>
              </w:rPr>
            </w:pPr>
            <w:r w:rsidRPr="005305D8">
              <w:rPr>
                <w:rFonts w:ascii="Garamond" w:eastAsia="Times New Roman" w:hAnsi="Garamond" w:cs="Garamond"/>
                <w:lang w:eastAsia="ar-SA"/>
              </w:rPr>
              <w:t xml:space="preserve">- указание на наличие признака учета снижения потребления электрической энергии в рамках оказания услуг по управлению изменением режима потребления электрической энергии (признака события снижения потребления) в отношении суток </w:t>
            </w:r>
            <w:r w:rsidRPr="005305D8">
              <w:rPr>
                <w:rFonts w:ascii="Garamond" w:eastAsia="Times New Roman" w:hAnsi="Garamond" w:cs="Garamond"/>
                <w:i/>
                <w:lang w:eastAsia="ar-SA"/>
              </w:rPr>
              <w:t>Х</w:t>
            </w:r>
            <w:r w:rsidRPr="005305D8">
              <w:rPr>
                <w:rFonts w:ascii="Garamond" w:eastAsia="Times New Roman" w:hAnsi="Garamond" w:cs="Garamond"/>
                <w:lang w:eastAsia="ar-SA"/>
              </w:rPr>
              <w:t>;</w:t>
            </w:r>
          </w:p>
          <w:p w14:paraId="38C1DDD8" w14:textId="77777777" w:rsidR="00004E0C" w:rsidRPr="005305D8" w:rsidRDefault="00004E0C" w:rsidP="00004E0C">
            <w:pPr>
              <w:suppressAutoHyphens/>
              <w:spacing w:before="120" w:after="0" w:line="240" w:lineRule="auto"/>
              <w:jc w:val="both"/>
              <w:rPr>
                <w:rFonts w:ascii="Garamond" w:eastAsia="Times New Roman" w:hAnsi="Garamond" w:cs="Garamond"/>
                <w:lang w:eastAsia="ar-SA"/>
              </w:rPr>
            </w:pPr>
            <w:r w:rsidRPr="005305D8">
              <w:rPr>
                <w:rFonts w:ascii="Garamond" w:eastAsia="Times New Roman" w:hAnsi="Garamond" w:cs="Garamond"/>
                <w:lang w:eastAsia="ar-SA"/>
              </w:rPr>
              <w:lastRenderedPageBreak/>
              <w:t>- порядковый номер часа суток, начиная с которого (включая указанный час) должно быть обеспечено снижение потребления АОУ соответствующей длительности, определяемой в соответствии с пунктом 2.6 настоящего Регламента.</w:t>
            </w:r>
          </w:p>
          <w:p w14:paraId="0068873B" w14:textId="77777777" w:rsidR="00004E0C" w:rsidRPr="005305D8" w:rsidRDefault="00004E0C" w:rsidP="00004E0C">
            <w:pPr>
              <w:suppressAutoHyphens/>
              <w:spacing w:before="120" w:after="0" w:line="240" w:lineRule="auto"/>
              <w:ind w:firstLine="567"/>
              <w:jc w:val="both"/>
              <w:rPr>
                <w:rFonts w:ascii="Cambria Math" w:eastAsia="Batang" w:hAnsi="Garamond" w:cs="Garamond"/>
                <w:lang w:eastAsia="ar-SA"/>
              </w:rPr>
            </w:pPr>
            <w:r w:rsidRPr="005305D8">
              <w:rPr>
                <w:rFonts w:ascii="Garamond" w:eastAsia="Batang" w:hAnsi="Garamond" w:cs="Garamond"/>
                <w:lang w:eastAsia="ar-SA"/>
              </w:rPr>
              <w:t>Формат уведомления о событии снижения потребления определяется СО и публикуется на его официальном сайте.</w:t>
            </w:r>
          </w:p>
        </w:tc>
        <w:tc>
          <w:tcPr>
            <w:tcW w:w="6804" w:type="dxa"/>
          </w:tcPr>
          <w:p w14:paraId="45189B28" w14:textId="77777777" w:rsidR="00004E0C" w:rsidRPr="00755E8D" w:rsidRDefault="00004E0C" w:rsidP="00004E0C">
            <w:pPr>
              <w:widowControl w:val="0"/>
              <w:tabs>
                <w:tab w:val="left" w:pos="567"/>
              </w:tabs>
              <w:suppressAutoHyphens/>
              <w:autoSpaceDE w:val="0"/>
              <w:autoSpaceDN w:val="0"/>
              <w:spacing w:before="120" w:after="120" w:line="240" w:lineRule="auto"/>
              <w:ind w:firstLine="608"/>
              <w:jc w:val="both"/>
              <w:rPr>
                <w:rFonts w:ascii="Times New Roman" w:eastAsia="Times New Roman" w:hAnsi="Times New Roman"/>
                <w:sz w:val="24"/>
                <w:szCs w:val="24"/>
                <w:lang w:eastAsia="ru-RU"/>
              </w:rPr>
            </w:pPr>
            <w:r w:rsidRPr="00755E8D">
              <w:rPr>
                <w:rFonts w:ascii="Garamond" w:eastAsia="Times New Roman" w:hAnsi="Garamond"/>
                <w:lang w:eastAsia="ru-RU"/>
              </w:rPr>
              <w:lastRenderedPageBreak/>
              <w:t>СО направляет субъекту оптового рынка уведомление</w:t>
            </w:r>
            <w:r>
              <w:rPr>
                <w:rFonts w:ascii="Garamond" w:eastAsia="Times New Roman" w:hAnsi="Garamond"/>
                <w:lang w:eastAsia="ru-RU"/>
              </w:rPr>
              <w:t xml:space="preserve"> о событии снижения потребления</w:t>
            </w:r>
            <w:r w:rsidRPr="00755E8D">
              <w:rPr>
                <w:rFonts w:ascii="Garamond" w:eastAsia="Times New Roman" w:hAnsi="Garamond"/>
                <w:lang w:eastAsia="ru-RU"/>
              </w:rPr>
              <w:t xml:space="preserve"> в отношении суток </w:t>
            </w:r>
            <w:r w:rsidRPr="00755E8D">
              <w:rPr>
                <w:rFonts w:ascii="Garamond" w:eastAsia="Times New Roman" w:hAnsi="Garamond"/>
                <w:i/>
                <w:lang w:val="en-US" w:eastAsia="ru-RU"/>
              </w:rPr>
              <w:t>X</w:t>
            </w:r>
            <w:r w:rsidRPr="00755E8D">
              <w:rPr>
                <w:rFonts w:ascii="Garamond" w:eastAsia="Times New Roman" w:hAnsi="Garamond"/>
                <w:lang w:eastAsia="ru-RU"/>
              </w:rPr>
              <w:t xml:space="preserve"> посредством ИС «Обеспечения работы механизмов управления спросом на электрическую энергию» в формате </w:t>
            </w:r>
            <w:proofErr w:type="spellStart"/>
            <w:r w:rsidRPr="00755E8D">
              <w:rPr>
                <w:rFonts w:ascii="Garamond" w:eastAsia="Times New Roman" w:hAnsi="Garamond"/>
                <w:lang w:eastAsia="ru-RU"/>
              </w:rPr>
              <w:t>xml</w:t>
            </w:r>
            <w:proofErr w:type="spellEnd"/>
            <w:r w:rsidRPr="00987681">
              <w:rPr>
                <w:rFonts w:ascii="Garamond" w:eastAsia="Times New Roman" w:hAnsi="Garamond"/>
                <w:highlight w:val="yellow"/>
                <w:lang w:eastAsia="ru-RU"/>
              </w:rPr>
              <w:t>.</w:t>
            </w:r>
          </w:p>
          <w:p w14:paraId="5C051443" w14:textId="3F6A24E4" w:rsidR="00004E0C" w:rsidRPr="00755E8D" w:rsidRDefault="00004E0C" w:rsidP="00004E0C">
            <w:pPr>
              <w:widowControl w:val="0"/>
              <w:tabs>
                <w:tab w:val="left" w:pos="567"/>
              </w:tabs>
              <w:autoSpaceDE w:val="0"/>
              <w:autoSpaceDN w:val="0"/>
              <w:spacing w:after="120" w:line="240" w:lineRule="auto"/>
              <w:ind w:firstLine="567"/>
              <w:jc w:val="both"/>
              <w:rPr>
                <w:rFonts w:ascii="Garamond" w:eastAsia="Times New Roman" w:hAnsi="Garamond"/>
                <w:lang w:eastAsia="ru-RU"/>
              </w:rPr>
            </w:pPr>
            <w:r w:rsidRPr="00987681">
              <w:rPr>
                <w:rFonts w:ascii="Garamond" w:eastAsia="Times New Roman" w:hAnsi="Garamond"/>
                <w:color w:val="000000"/>
                <w:highlight w:val="yellow"/>
                <w:lang w:eastAsia="ru-RU"/>
              </w:rPr>
              <w:t xml:space="preserve">Для АОУ </w:t>
            </w:r>
            <w:r w:rsidRPr="00987681">
              <w:rPr>
                <w:rFonts w:ascii="Garamond" w:eastAsia="Times New Roman" w:hAnsi="Garamond"/>
                <w:i/>
                <w:color w:val="000000"/>
                <w:highlight w:val="yellow"/>
                <w:lang w:val="en-US" w:eastAsia="ru-RU"/>
              </w:rPr>
              <w:t>AR</w:t>
            </w:r>
            <w:r w:rsidRPr="00987681">
              <w:rPr>
                <w:rFonts w:ascii="Garamond" w:eastAsia="Times New Roman" w:hAnsi="Garamond"/>
                <w:i/>
                <w:color w:val="000000"/>
                <w:highlight w:val="yellow"/>
                <w:lang w:eastAsia="ru-RU"/>
              </w:rPr>
              <w:t xml:space="preserve">, </w:t>
            </w:r>
            <w:r w:rsidRPr="00987681">
              <w:rPr>
                <w:rFonts w:ascii="Garamond" w:eastAsia="Times New Roman" w:hAnsi="Garamond"/>
                <w:iCs/>
                <w:color w:val="000000"/>
                <w:highlight w:val="yellow"/>
                <w:lang w:eastAsia="ru-RU"/>
              </w:rPr>
              <w:t xml:space="preserve">расположенных в первой и второй ценовой зоне (за </w:t>
            </w:r>
            <w:r w:rsidRPr="00987681">
              <w:rPr>
                <w:rFonts w:ascii="Garamond" w:eastAsia="Times New Roman" w:hAnsi="Garamond"/>
                <w:iCs/>
                <w:color w:val="000000"/>
                <w:highlight w:val="yellow"/>
                <w:lang w:eastAsia="ru-RU"/>
              </w:rPr>
              <w:lastRenderedPageBreak/>
              <w:t>исключением отдельной территории, входящей в состав Дальневосточного федерального округа, ранее относившейся к неценовым зонам), у</w:t>
            </w:r>
            <w:r w:rsidRPr="00987681">
              <w:rPr>
                <w:rFonts w:ascii="Garamond" w:eastAsia="Times New Roman" w:hAnsi="Garamond"/>
                <w:highlight w:val="yellow"/>
                <w:lang w:eastAsia="ru-RU"/>
              </w:rPr>
              <w:t>ведомления о событии</w:t>
            </w:r>
            <w:r w:rsidRPr="00987681">
              <w:rPr>
                <w:rFonts w:ascii="Garamond" w:eastAsia="Times New Roman" w:hAnsi="Garamond"/>
                <w:iCs/>
                <w:color w:val="000000"/>
                <w:highlight w:val="yellow"/>
                <w:lang w:eastAsia="ru-RU"/>
              </w:rPr>
              <w:t xml:space="preserve"> направляются</w:t>
            </w:r>
            <w:r w:rsidRPr="00755E8D">
              <w:rPr>
                <w:rFonts w:ascii="Garamond" w:eastAsia="Times New Roman" w:hAnsi="Garamond"/>
                <w:iCs/>
                <w:color w:val="000000"/>
                <w:lang w:eastAsia="ru-RU"/>
              </w:rPr>
              <w:t xml:space="preserve"> </w:t>
            </w:r>
            <w:r w:rsidRPr="00755E8D">
              <w:rPr>
                <w:rFonts w:ascii="Garamond" w:eastAsia="Times New Roman" w:hAnsi="Garamond"/>
                <w:lang w:eastAsia="ru-RU"/>
              </w:rPr>
              <w:t xml:space="preserve">не позднее 18 часов 30 минут </w:t>
            </w:r>
            <w:r w:rsidRPr="00987681">
              <w:rPr>
                <w:rFonts w:ascii="Garamond" w:eastAsia="Times New Roman" w:hAnsi="Garamond"/>
                <w:highlight w:val="yellow"/>
                <w:lang w:eastAsia="ru-RU"/>
              </w:rPr>
              <w:t>по московскому времени суток</w:t>
            </w:r>
            <w:r w:rsidRPr="00987681">
              <w:rPr>
                <w:rFonts w:ascii="Garamond" w:eastAsia="Times New Roman" w:hAnsi="Garamond"/>
                <w:i/>
                <w:highlight w:val="yellow"/>
                <w:lang w:eastAsia="ru-RU"/>
              </w:rPr>
              <w:t xml:space="preserve"> Х</w:t>
            </w:r>
            <w:r w:rsidRPr="00987681">
              <w:rPr>
                <w:rFonts w:ascii="Garamond" w:eastAsia="Times New Roman" w:hAnsi="Garamond"/>
                <w:highlight w:val="yellow"/>
                <w:lang w:eastAsia="ru-RU"/>
              </w:rPr>
              <w:t>-1. В</w:t>
            </w:r>
            <w:r w:rsidRPr="00755E8D">
              <w:rPr>
                <w:rFonts w:ascii="Garamond" w:eastAsia="Times New Roman" w:hAnsi="Garamond"/>
                <w:lang w:eastAsia="ru-RU"/>
              </w:rPr>
              <w:t xml:space="preserve"> случаях получения СО признака учета </w:t>
            </w:r>
            <w:r w:rsidRPr="00755E8D">
              <w:rPr>
                <w:rFonts w:ascii="Garamond" w:eastAsia="Times New Roman" w:hAnsi="Garamond"/>
                <w:color w:val="000000"/>
                <w:lang w:eastAsia="ru-RU"/>
              </w:rPr>
              <w:t xml:space="preserve">снижения </w:t>
            </w:r>
            <w:r w:rsidRPr="00755E8D">
              <w:rPr>
                <w:rFonts w:ascii="Garamond" w:eastAsia="Times New Roman" w:hAnsi="Garamond"/>
                <w:lang w:eastAsia="ru-RU"/>
              </w:rPr>
              <w:t xml:space="preserve">потребления электрической энергии в соответствии с пунктом </w:t>
            </w:r>
            <w:r w:rsidRPr="00755E8D">
              <w:rPr>
                <w:rFonts w:ascii="Garamond" w:eastAsia="Times New Roman" w:hAnsi="Garamond"/>
                <w:color w:val="000000"/>
                <w:lang w:eastAsia="ru-RU"/>
              </w:rPr>
              <w:t xml:space="preserve">6.3 </w:t>
            </w:r>
            <w:r w:rsidRPr="00755E8D">
              <w:rPr>
                <w:rFonts w:ascii="Garamond" w:eastAsia="Times New Roman" w:hAnsi="Garamond"/>
                <w:i/>
                <w:iCs/>
                <w:color w:val="000000"/>
                <w:lang w:eastAsia="ru-RU"/>
              </w:rPr>
              <w:t>Регламента проведения конкурентного отбора ценовых заявок на сутки вперед</w:t>
            </w:r>
            <w:r w:rsidRPr="00755E8D">
              <w:rPr>
                <w:rFonts w:ascii="Garamond" w:eastAsia="Times New Roman" w:hAnsi="Garamond"/>
                <w:iCs/>
                <w:color w:val="000000"/>
                <w:lang w:eastAsia="ru-RU"/>
              </w:rPr>
              <w:t xml:space="preserve"> </w:t>
            </w:r>
            <w:r w:rsidRPr="00755E8D">
              <w:rPr>
                <w:rFonts w:ascii="Garamond" w:eastAsia="Times New Roman" w:hAnsi="Garamond"/>
                <w:color w:val="000000"/>
                <w:lang w:eastAsia="ru-RU"/>
              </w:rPr>
              <w:t>(Приложение №</w:t>
            </w:r>
            <w:r w:rsidR="00D2675D">
              <w:rPr>
                <w:rFonts w:ascii="Garamond" w:eastAsia="Times New Roman" w:hAnsi="Garamond"/>
                <w:color w:val="000000"/>
                <w:lang w:eastAsia="ru-RU"/>
              </w:rPr>
              <w:t xml:space="preserve"> </w:t>
            </w:r>
            <w:r w:rsidRPr="00755E8D">
              <w:rPr>
                <w:rFonts w:ascii="Garamond" w:eastAsia="Times New Roman" w:hAnsi="Garamond"/>
                <w:color w:val="000000"/>
                <w:lang w:eastAsia="ru-RU"/>
              </w:rPr>
              <w:t xml:space="preserve">7 к </w:t>
            </w:r>
            <w:r w:rsidRPr="00755E8D">
              <w:rPr>
                <w:rFonts w:ascii="Garamond" w:eastAsia="Times New Roman" w:hAnsi="Garamond"/>
                <w:i/>
                <w:color w:val="000000"/>
                <w:lang w:eastAsia="ru-RU"/>
              </w:rPr>
              <w:t>Договору о присоединении к торговой системе оптового рынка</w:t>
            </w:r>
            <w:r w:rsidRPr="00755E8D">
              <w:rPr>
                <w:rFonts w:ascii="Garamond" w:eastAsia="Times New Roman" w:hAnsi="Garamond"/>
                <w:color w:val="000000"/>
                <w:lang w:eastAsia="ru-RU"/>
              </w:rPr>
              <w:t xml:space="preserve">) </w:t>
            </w:r>
            <w:r w:rsidRPr="00755E8D">
              <w:rPr>
                <w:rFonts w:ascii="Garamond" w:eastAsia="Times New Roman" w:hAnsi="Garamond"/>
                <w:lang w:eastAsia="ru-RU"/>
              </w:rPr>
              <w:t xml:space="preserve">после 18 часов 00 минут </w:t>
            </w:r>
            <w:r w:rsidRPr="00987681">
              <w:rPr>
                <w:rFonts w:ascii="Garamond" w:eastAsia="Times New Roman" w:hAnsi="Garamond"/>
                <w:highlight w:val="yellow"/>
                <w:lang w:eastAsia="ru-RU"/>
              </w:rPr>
              <w:t>по московскому времени</w:t>
            </w:r>
            <w:r w:rsidRPr="00755E8D">
              <w:rPr>
                <w:rFonts w:ascii="Garamond" w:eastAsia="Times New Roman" w:hAnsi="Garamond"/>
                <w:lang w:eastAsia="ru-RU"/>
              </w:rPr>
              <w:t xml:space="preserve"> суток</w:t>
            </w:r>
            <w:r w:rsidRPr="00755E8D">
              <w:rPr>
                <w:rFonts w:ascii="Garamond" w:eastAsia="Times New Roman" w:hAnsi="Garamond"/>
                <w:i/>
                <w:lang w:eastAsia="ru-RU"/>
              </w:rPr>
              <w:t xml:space="preserve"> Х</w:t>
            </w:r>
            <w:r w:rsidRPr="00755E8D">
              <w:rPr>
                <w:rFonts w:ascii="Garamond" w:eastAsia="Times New Roman" w:hAnsi="Garamond"/>
                <w:lang w:eastAsia="ru-RU"/>
              </w:rPr>
              <w:t xml:space="preserve">-1 </w:t>
            </w:r>
            <w:r w:rsidRPr="00987681">
              <w:rPr>
                <w:rFonts w:ascii="Garamond" w:eastAsia="Times New Roman" w:hAnsi="Garamond"/>
                <w:highlight w:val="yellow"/>
                <w:lang w:eastAsia="ru-RU"/>
              </w:rPr>
              <w:t xml:space="preserve">уведомления о событии направляются не позднее 20 часов 30 минут по московскому времени </w:t>
            </w:r>
            <w:r w:rsidRPr="00987681">
              <w:rPr>
                <w:rFonts w:ascii="Garamond" w:eastAsia="Times New Roman" w:hAnsi="Garamond"/>
                <w:i/>
                <w:highlight w:val="yellow"/>
                <w:lang w:eastAsia="ru-RU"/>
              </w:rPr>
              <w:t>Х</w:t>
            </w:r>
            <w:r w:rsidRPr="00987681">
              <w:rPr>
                <w:rFonts w:ascii="Garamond" w:eastAsia="Times New Roman" w:hAnsi="Garamond"/>
                <w:highlight w:val="yellow"/>
                <w:lang w:eastAsia="ru-RU"/>
              </w:rPr>
              <w:t>-1.</w:t>
            </w:r>
          </w:p>
          <w:p w14:paraId="49E7488C" w14:textId="3BB1278A" w:rsidR="00004E0C" w:rsidRPr="00755E8D" w:rsidRDefault="00004E0C" w:rsidP="00004E0C">
            <w:pPr>
              <w:widowControl w:val="0"/>
              <w:tabs>
                <w:tab w:val="left" w:pos="567"/>
              </w:tabs>
              <w:autoSpaceDE w:val="0"/>
              <w:autoSpaceDN w:val="0"/>
              <w:spacing w:after="120" w:line="240" w:lineRule="auto"/>
              <w:ind w:firstLine="567"/>
              <w:jc w:val="both"/>
              <w:rPr>
                <w:rFonts w:ascii="Garamond" w:eastAsia="Times New Roman" w:hAnsi="Garamond"/>
                <w:iCs/>
                <w:lang w:eastAsia="ru-RU"/>
              </w:rPr>
            </w:pPr>
            <w:r w:rsidRPr="00987681">
              <w:rPr>
                <w:rFonts w:ascii="Garamond" w:eastAsia="Times New Roman" w:hAnsi="Garamond"/>
                <w:color w:val="000000"/>
                <w:highlight w:val="yellow"/>
                <w:lang w:eastAsia="ru-RU"/>
              </w:rPr>
              <w:t xml:space="preserve">Для АОУ </w:t>
            </w:r>
            <w:r w:rsidRPr="00987681">
              <w:rPr>
                <w:rFonts w:ascii="Garamond" w:eastAsia="Times New Roman" w:hAnsi="Garamond"/>
                <w:i/>
                <w:color w:val="000000"/>
                <w:highlight w:val="yellow"/>
                <w:lang w:val="en-US" w:eastAsia="ru-RU"/>
              </w:rPr>
              <w:t>AR</w:t>
            </w:r>
            <w:r w:rsidRPr="00987681">
              <w:rPr>
                <w:rFonts w:ascii="Garamond" w:eastAsia="Times New Roman" w:hAnsi="Garamond"/>
                <w:i/>
                <w:color w:val="000000"/>
                <w:highlight w:val="yellow"/>
                <w:lang w:eastAsia="ru-RU"/>
              </w:rPr>
              <w:t xml:space="preserve">, </w:t>
            </w:r>
            <w:r w:rsidRPr="00987681">
              <w:rPr>
                <w:rFonts w:ascii="Garamond" w:eastAsia="Times New Roman" w:hAnsi="Garamond"/>
                <w:iCs/>
                <w:color w:val="000000"/>
                <w:highlight w:val="yellow"/>
                <w:lang w:eastAsia="ru-RU"/>
              </w:rPr>
              <w:t xml:space="preserve">расположенных на </w:t>
            </w:r>
            <w:r w:rsidRPr="00987681">
              <w:rPr>
                <w:rFonts w:ascii="Garamond" w:eastAsia="Times New Roman" w:hAnsi="Garamond"/>
                <w:color w:val="000000"/>
                <w:highlight w:val="yellow"/>
                <w:lang w:eastAsia="ru-RU"/>
              </w:rPr>
              <w:t>отдельной территории, входящей в состав Дальневосточного федерального округа, ранее относившейся к неценовым зонам, у</w:t>
            </w:r>
            <w:r w:rsidRPr="00987681">
              <w:rPr>
                <w:rFonts w:ascii="Garamond" w:eastAsia="Times New Roman" w:hAnsi="Garamond"/>
                <w:highlight w:val="yellow"/>
                <w:lang w:eastAsia="ru-RU"/>
              </w:rPr>
              <w:t xml:space="preserve">ведомления о событии снижения потребления </w:t>
            </w:r>
            <w:r w:rsidRPr="00987681">
              <w:rPr>
                <w:rFonts w:ascii="Garamond" w:eastAsia="Times New Roman" w:hAnsi="Garamond"/>
                <w:color w:val="000000"/>
                <w:highlight w:val="yellow"/>
                <w:lang w:eastAsia="ru-RU"/>
              </w:rPr>
              <w:t xml:space="preserve">направляются не позднее 13 часов 30 минут </w:t>
            </w:r>
            <w:r w:rsidRPr="00987681">
              <w:rPr>
                <w:rFonts w:ascii="Garamond" w:eastAsia="Times New Roman" w:hAnsi="Garamond"/>
                <w:highlight w:val="yellow"/>
                <w:lang w:eastAsia="ru-RU"/>
              </w:rPr>
              <w:t>по московскому времени суток</w:t>
            </w:r>
            <w:r w:rsidRPr="00987681">
              <w:rPr>
                <w:rFonts w:ascii="Garamond" w:eastAsia="Times New Roman" w:hAnsi="Garamond"/>
                <w:i/>
                <w:highlight w:val="yellow"/>
                <w:lang w:eastAsia="ru-RU"/>
              </w:rPr>
              <w:t xml:space="preserve"> Х</w:t>
            </w:r>
            <w:r w:rsidRPr="00987681">
              <w:rPr>
                <w:rFonts w:ascii="Garamond" w:eastAsia="Times New Roman" w:hAnsi="Garamond"/>
                <w:highlight w:val="yellow"/>
                <w:lang w:eastAsia="ru-RU"/>
              </w:rPr>
              <w:t xml:space="preserve">-1. В случаях получения СО признака учета </w:t>
            </w:r>
            <w:r w:rsidRPr="00987681">
              <w:rPr>
                <w:rFonts w:ascii="Garamond" w:eastAsia="Times New Roman" w:hAnsi="Garamond"/>
                <w:color w:val="000000"/>
                <w:highlight w:val="yellow"/>
                <w:lang w:eastAsia="ru-RU"/>
              </w:rPr>
              <w:t xml:space="preserve">снижения </w:t>
            </w:r>
            <w:r w:rsidRPr="00987681">
              <w:rPr>
                <w:rFonts w:ascii="Garamond" w:eastAsia="Times New Roman" w:hAnsi="Garamond"/>
                <w:highlight w:val="yellow"/>
                <w:lang w:eastAsia="ru-RU"/>
              </w:rPr>
              <w:t xml:space="preserve">потребления электрической энергии в соответствии с пунктом </w:t>
            </w:r>
            <w:r w:rsidRPr="00987681">
              <w:rPr>
                <w:rFonts w:ascii="Garamond" w:eastAsia="Times New Roman" w:hAnsi="Garamond"/>
                <w:color w:val="000000"/>
                <w:highlight w:val="yellow"/>
                <w:lang w:eastAsia="ru-RU"/>
              </w:rPr>
              <w:t xml:space="preserve">6.3 </w:t>
            </w:r>
            <w:r w:rsidRPr="00987681">
              <w:rPr>
                <w:rFonts w:ascii="Garamond" w:eastAsia="Times New Roman" w:hAnsi="Garamond"/>
                <w:i/>
                <w:iCs/>
                <w:color w:val="000000"/>
                <w:highlight w:val="yellow"/>
                <w:lang w:eastAsia="ru-RU"/>
              </w:rPr>
              <w:t>Регламента проведения конкурентного отбора ценовых заявок на сутки вперед</w:t>
            </w:r>
            <w:r w:rsidRPr="00987681">
              <w:rPr>
                <w:rFonts w:ascii="Garamond" w:eastAsia="Times New Roman" w:hAnsi="Garamond"/>
                <w:iCs/>
                <w:color w:val="000000"/>
                <w:highlight w:val="yellow"/>
                <w:lang w:eastAsia="ru-RU"/>
              </w:rPr>
              <w:t xml:space="preserve"> </w:t>
            </w:r>
            <w:r w:rsidRPr="00987681">
              <w:rPr>
                <w:rFonts w:ascii="Garamond" w:eastAsia="Times New Roman" w:hAnsi="Garamond"/>
                <w:color w:val="000000"/>
                <w:highlight w:val="yellow"/>
                <w:lang w:eastAsia="ru-RU"/>
              </w:rPr>
              <w:t>(Приложение №</w:t>
            </w:r>
            <w:r w:rsidR="00D2675D">
              <w:rPr>
                <w:rFonts w:ascii="Garamond" w:eastAsia="Times New Roman" w:hAnsi="Garamond"/>
                <w:color w:val="000000"/>
                <w:highlight w:val="yellow"/>
                <w:lang w:eastAsia="ru-RU"/>
              </w:rPr>
              <w:t xml:space="preserve"> </w:t>
            </w:r>
            <w:r w:rsidRPr="00987681">
              <w:rPr>
                <w:rFonts w:ascii="Garamond" w:eastAsia="Times New Roman" w:hAnsi="Garamond"/>
                <w:color w:val="000000"/>
                <w:highlight w:val="yellow"/>
                <w:lang w:eastAsia="ru-RU"/>
              </w:rPr>
              <w:t xml:space="preserve">7 к </w:t>
            </w:r>
            <w:r w:rsidRPr="00987681">
              <w:rPr>
                <w:rFonts w:ascii="Garamond" w:eastAsia="Times New Roman" w:hAnsi="Garamond"/>
                <w:i/>
                <w:color w:val="000000"/>
                <w:highlight w:val="yellow"/>
                <w:lang w:eastAsia="ru-RU"/>
              </w:rPr>
              <w:t>Договору о присоединении к торговой системе оптового рынка</w:t>
            </w:r>
            <w:r w:rsidRPr="00987681">
              <w:rPr>
                <w:rFonts w:ascii="Garamond" w:eastAsia="Times New Roman" w:hAnsi="Garamond"/>
                <w:color w:val="000000"/>
                <w:highlight w:val="yellow"/>
                <w:lang w:eastAsia="ru-RU"/>
              </w:rPr>
              <w:t xml:space="preserve">) </w:t>
            </w:r>
            <w:r w:rsidRPr="00987681">
              <w:rPr>
                <w:rFonts w:ascii="Garamond" w:eastAsia="Times New Roman" w:hAnsi="Garamond"/>
                <w:highlight w:val="yellow"/>
                <w:lang w:eastAsia="ru-RU"/>
              </w:rPr>
              <w:t>после 13 часов 30 минут по московскому времени суток</w:t>
            </w:r>
            <w:r w:rsidRPr="00987681">
              <w:rPr>
                <w:rFonts w:ascii="Garamond" w:eastAsia="Times New Roman" w:hAnsi="Garamond"/>
                <w:i/>
                <w:highlight w:val="yellow"/>
                <w:lang w:eastAsia="ru-RU"/>
              </w:rPr>
              <w:t xml:space="preserve"> Х</w:t>
            </w:r>
            <w:r w:rsidRPr="00987681">
              <w:rPr>
                <w:rFonts w:ascii="Garamond" w:eastAsia="Times New Roman" w:hAnsi="Garamond"/>
                <w:highlight w:val="yellow"/>
                <w:lang w:eastAsia="ru-RU"/>
              </w:rPr>
              <w:t xml:space="preserve">-1 уведомления о событии снижения потребления направляются не позднее 15 часов 30 минут по московскому времени </w:t>
            </w:r>
            <w:r w:rsidRPr="00987681">
              <w:rPr>
                <w:rFonts w:ascii="Garamond" w:eastAsia="Times New Roman" w:hAnsi="Garamond"/>
                <w:i/>
                <w:highlight w:val="yellow"/>
                <w:lang w:eastAsia="ru-RU"/>
              </w:rPr>
              <w:t>Х</w:t>
            </w:r>
            <w:r w:rsidRPr="00987681">
              <w:rPr>
                <w:rFonts w:ascii="Garamond" w:eastAsia="Times New Roman" w:hAnsi="Garamond"/>
                <w:highlight w:val="yellow"/>
                <w:lang w:eastAsia="ru-RU"/>
              </w:rPr>
              <w:t>-1.</w:t>
            </w:r>
          </w:p>
          <w:p w14:paraId="48D70684"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987681">
              <w:rPr>
                <w:rFonts w:ascii="Garamond" w:eastAsia="Times New Roman" w:hAnsi="Garamond"/>
                <w:color w:val="000000"/>
                <w:highlight w:val="yellow"/>
                <w:lang w:eastAsia="ru-RU"/>
              </w:rPr>
              <w:t>Уведомление о событии снижения потребления содержит следующую информацию</w:t>
            </w:r>
            <w:r w:rsidRPr="008D5452">
              <w:rPr>
                <w:rFonts w:ascii="Garamond" w:eastAsia="Times New Roman" w:hAnsi="Garamond"/>
                <w:color w:val="000000"/>
                <w:lang w:eastAsia="ru-RU"/>
              </w:rPr>
              <w:t>:</w:t>
            </w:r>
          </w:p>
          <w:p w14:paraId="7C21BFC1"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w:t>
            </w:r>
            <w:r w:rsidRPr="008D5452">
              <w:rPr>
                <w:rFonts w:ascii="Garamond" w:eastAsia="Times New Roman" w:hAnsi="Garamond"/>
                <w:color w:val="000000"/>
                <w:lang w:eastAsia="ru-RU"/>
              </w:rPr>
              <w:tab/>
              <w:t>индивидуальный уникальный идентификационный номер уведомления;</w:t>
            </w:r>
          </w:p>
          <w:p w14:paraId="35C64C18"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w:t>
            </w:r>
            <w:r w:rsidRPr="008D5452">
              <w:rPr>
                <w:rFonts w:ascii="Garamond" w:eastAsia="Times New Roman" w:hAnsi="Garamond"/>
                <w:color w:val="000000"/>
                <w:lang w:eastAsia="ru-RU"/>
              </w:rPr>
              <w:tab/>
              <w:t>наименование юридического лица – субъекта оптового рынка;</w:t>
            </w:r>
          </w:p>
          <w:p w14:paraId="13620DA9"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w:t>
            </w:r>
            <w:r w:rsidRPr="008D5452">
              <w:rPr>
                <w:rFonts w:ascii="Garamond" w:eastAsia="Times New Roman" w:hAnsi="Garamond"/>
                <w:color w:val="000000"/>
                <w:lang w:eastAsia="ru-RU"/>
              </w:rPr>
              <w:tab/>
              <w:t xml:space="preserve">индивидуальный идентификационный код субъекта оптового рынка; </w:t>
            </w:r>
          </w:p>
          <w:p w14:paraId="33B2D72D"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w:t>
            </w:r>
            <w:r w:rsidRPr="008D5452">
              <w:rPr>
                <w:rFonts w:ascii="Garamond" w:eastAsia="Times New Roman" w:hAnsi="Garamond"/>
                <w:color w:val="000000"/>
                <w:lang w:eastAsia="ru-RU"/>
              </w:rPr>
              <w:tab/>
              <w:t>наименование АОУ, уникальный идентификатор АОУ;</w:t>
            </w:r>
          </w:p>
          <w:p w14:paraId="6EF59776"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w:t>
            </w:r>
            <w:r w:rsidRPr="008D5452">
              <w:rPr>
                <w:rFonts w:ascii="Garamond" w:eastAsia="Times New Roman" w:hAnsi="Garamond"/>
                <w:color w:val="000000"/>
                <w:lang w:eastAsia="ru-RU"/>
              </w:rPr>
              <w:tab/>
              <w:t>дата и время направления уведомления,</w:t>
            </w:r>
          </w:p>
          <w:p w14:paraId="5EC079F5"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w:t>
            </w:r>
            <w:r w:rsidRPr="008D5452">
              <w:rPr>
                <w:rFonts w:ascii="Garamond" w:eastAsia="Times New Roman" w:hAnsi="Garamond"/>
                <w:color w:val="000000"/>
                <w:lang w:eastAsia="ru-RU"/>
              </w:rPr>
              <w:tab/>
              <w:t xml:space="preserve">дата, в отношении которой формируется уведомление (сутки Х, в которые запланировано событие снижение потребления); </w:t>
            </w:r>
          </w:p>
          <w:p w14:paraId="1913A205"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w:t>
            </w:r>
            <w:r w:rsidRPr="008D5452">
              <w:rPr>
                <w:rFonts w:ascii="Garamond" w:eastAsia="Times New Roman" w:hAnsi="Garamond"/>
                <w:color w:val="000000"/>
                <w:lang w:eastAsia="ru-RU"/>
              </w:rPr>
              <w:tab/>
              <w:t xml:space="preserve">указание на наличие признака учета снижения потребления электрической энергии в рамках оказания услуг по управлению изменением режима потребления электрической энергии (признака </w:t>
            </w:r>
            <w:r w:rsidRPr="008D5452">
              <w:rPr>
                <w:rFonts w:ascii="Garamond" w:eastAsia="Times New Roman" w:hAnsi="Garamond"/>
                <w:color w:val="000000"/>
                <w:lang w:eastAsia="ru-RU"/>
              </w:rPr>
              <w:lastRenderedPageBreak/>
              <w:t>события снижения потребления) в отношении суток Х;</w:t>
            </w:r>
          </w:p>
          <w:p w14:paraId="213B5084" w14:textId="77777777" w:rsidR="00004E0C" w:rsidRPr="008D5452"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w:t>
            </w:r>
            <w:r w:rsidRPr="008D5452">
              <w:rPr>
                <w:rFonts w:ascii="Garamond" w:eastAsia="Times New Roman" w:hAnsi="Garamond"/>
                <w:color w:val="000000"/>
                <w:lang w:eastAsia="ru-RU"/>
              </w:rPr>
              <w:tab/>
              <w:t>порядковый номер часа суток, начиная с которого (включая указанный час) должно быть обеспечено снижение потребления АОУ соответствующей длительности, определяемой в соответствии с пунктом 2.6 настоящего Регламента.</w:t>
            </w:r>
          </w:p>
          <w:p w14:paraId="7B8CA25B" w14:textId="77777777" w:rsidR="00004E0C" w:rsidRPr="009962C9" w:rsidRDefault="00004E0C" w:rsidP="00004E0C">
            <w:pPr>
              <w:widowControl w:val="0"/>
              <w:autoSpaceDE w:val="0"/>
              <w:autoSpaceDN w:val="0"/>
              <w:spacing w:before="120" w:after="120" w:line="240" w:lineRule="auto"/>
              <w:ind w:firstLine="567"/>
              <w:jc w:val="both"/>
              <w:outlineLvl w:val="2"/>
              <w:rPr>
                <w:rFonts w:ascii="Garamond" w:eastAsia="Times New Roman" w:hAnsi="Garamond"/>
                <w:color w:val="000000"/>
                <w:lang w:eastAsia="ru-RU"/>
              </w:rPr>
            </w:pPr>
            <w:r w:rsidRPr="008D5452">
              <w:rPr>
                <w:rFonts w:ascii="Garamond" w:eastAsia="Times New Roman" w:hAnsi="Garamond"/>
                <w:color w:val="000000"/>
                <w:lang w:eastAsia="ru-RU"/>
              </w:rPr>
              <w:t>Формат уведомления о событии снижения потребления определяется СО и публикуется на его официальном сайте.</w:t>
            </w:r>
          </w:p>
        </w:tc>
      </w:tr>
      <w:tr w:rsidR="00004E0C" w:rsidRPr="0016305B" w14:paraId="0432F6F1" w14:textId="77777777" w:rsidTr="0095161C">
        <w:trPr>
          <w:trHeight w:val="435"/>
        </w:trPr>
        <w:tc>
          <w:tcPr>
            <w:tcW w:w="1129" w:type="dxa"/>
            <w:vAlign w:val="center"/>
          </w:tcPr>
          <w:p w14:paraId="175ACEC9"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Приложение 1, п. 1</w:t>
            </w:r>
          </w:p>
        </w:tc>
        <w:tc>
          <w:tcPr>
            <w:tcW w:w="6804" w:type="dxa"/>
          </w:tcPr>
          <w:p w14:paraId="11BBC2CC" w14:textId="77777777" w:rsidR="00004E0C" w:rsidRPr="0078207A" w:rsidRDefault="00004E0C" w:rsidP="00004E0C">
            <w:pPr>
              <w:widowControl w:val="0"/>
              <w:numPr>
                <w:ilvl w:val="3"/>
                <w:numId w:val="9"/>
              </w:numPr>
              <w:tabs>
                <w:tab w:val="left" w:pos="993"/>
              </w:tabs>
              <w:suppressAutoHyphens/>
              <w:spacing w:before="120" w:after="120" w:line="240" w:lineRule="auto"/>
              <w:ind w:left="0" w:firstLine="708"/>
              <w:jc w:val="both"/>
              <w:rPr>
                <w:rFonts w:ascii="Garamond" w:eastAsia="Batang" w:hAnsi="Garamond" w:cs="Calibri Light"/>
                <w:b/>
                <w:lang w:eastAsia="ru-RU"/>
              </w:rPr>
            </w:pPr>
            <w:bookmarkStart w:id="119" w:name="_Toc312742914"/>
            <w:bookmarkStart w:id="120" w:name="_Toc279587414"/>
            <w:bookmarkStart w:id="121" w:name="_Toc271107243"/>
            <w:bookmarkStart w:id="122" w:name="_Toc362869002"/>
            <w:bookmarkStart w:id="123" w:name="_Toc365383349"/>
            <w:bookmarkStart w:id="124" w:name="_Toc396920279"/>
            <w:bookmarkStart w:id="125" w:name="_Toc428983312"/>
            <w:bookmarkStart w:id="126" w:name="_Toc431820846"/>
            <w:bookmarkStart w:id="127" w:name="_Toc460246570"/>
            <w:bookmarkStart w:id="128" w:name="_Toc481160500"/>
            <w:r w:rsidRPr="0078207A">
              <w:rPr>
                <w:rFonts w:ascii="Garamond" w:eastAsia="Batang" w:hAnsi="Garamond" w:cs="Calibri Light"/>
                <w:b/>
                <w:lang w:eastAsia="ru-RU"/>
              </w:rPr>
              <w:t>Определение прогнозируемого объема услуг в целях проведения долгосрочного отбора ресурса</w:t>
            </w:r>
            <w:bookmarkEnd w:id="119"/>
            <w:bookmarkEnd w:id="120"/>
            <w:bookmarkEnd w:id="121"/>
            <w:bookmarkEnd w:id="122"/>
            <w:bookmarkEnd w:id="123"/>
            <w:bookmarkEnd w:id="124"/>
            <w:bookmarkEnd w:id="125"/>
            <w:bookmarkEnd w:id="126"/>
            <w:bookmarkEnd w:id="127"/>
            <w:bookmarkEnd w:id="128"/>
          </w:p>
          <w:p w14:paraId="6B2CD46A" w14:textId="77777777" w:rsidR="00004E0C" w:rsidRPr="0078207A" w:rsidRDefault="00004E0C" w:rsidP="00004E0C">
            <w:pPr>
              <w:suppressAutoHyphens/>
              <w:spacing w:before="120" w:after="0" w:line="240" w:lineRule="auto"/>
              <w:ind w:firstLine="567"/>
              <w:jc w:val="both"/>
              <w:rPr>
                <w:rFonts w:ascii="Garamond" w:eastAsia="Batang" w:hAnsi="Garamond" w:cs="Calibri Light"/>
                <w:lang w:eastAsia="ar-SA"/>
              </w:rPr>
            </w:pPr>
            <w:r w:rsidRPr="0078207A">
              <w:rPr>
                <w:rFonts w:ascii="Garamond" w:eastAsia="Batang" w:hAnsi="Garamond" w:cs="Garamond"/>
                <w:lang w:eastAsia="ar-SA"/>
              </w:rPr>
              <w:t>Прогнозируемый</w:t>
            </w:r>
            <w:r w:rsidRPr="0078207A">
              <w:rPr>
                <w:rFonts w:ascii="Garamond" w:eastAsia="Batang" w:hAnsi="Garamond" w:cs="Calibri Light"/>
                <w:lang w:eastAsia="ar-SA"/>
              </w:rPr>
              <w:t xml:space="preserve"> объем услуг </w:t>
            </w:r>
            <w:r w:rsidRPr="00987681">
              <w:rPr>
                <w:rFonts w:ascii="Garamond" w:eastAsia="Batang" w:hAnsi="Garamond" w:cs="Calibri Light"/>
                <w:highlight w:val="yellow"/>
                <w:lang w:eastAsia="ar-SA"/>
              </w:rPr>
              <w:t>в целях проведения долгосрочного отбора ресурса</w:t>
            </w:r>
            <w:r w:rsidRPr="0078207A">
              <w:rPr>
                <w:rFonts w:ascii="Garamond" w:eastAsia="Batang" w:hAnsi="Garamond" w:cs="Calibri Light"/>
                <w:lang w:eastAsia="ar-SA"/>
              </w:rPr>
              <w:t xml:space="preserve"> на год </w:t>
            </w:r>
            <w:r w:rsidRPr="00987681">
              <w:rPr>
                <w:rFonts w:ascii="Garamond" w:eastAsia="Batang" w:hAnsi="Garamond" w:cs="Calibri Light"/>
                <w:i/>
                <w:highlight w:val="yellow"/>
                <w:lang w:val="en-US" w:eastAsia="ar-SA"/>
              </w:rPr>
              <w:t>Y</w:t>
            </w:r>
            <w:r w:rsidRPr="00987681">
              <w:rPr>
                <w:rFonts w:ascii="Garamond" w:eastAsia="Batang" w:hAnsi="Garamond" w:cs="Calibri Light"/>
                <w:highlight w:val="yellow"/>
                <w:lang w:eastAsia="ar-SA"/>
              </w:rPr>
              <w:t xml:space="preserve"> (кроме года </w:t>
            </w:r>
            <w:r w:rsidRPr="00987681">
              <w:rPr>
                <w:rFonts w:ascii="Garamond" w:eastAsia="Batang" w:hAnsi="Garamond" w:cs="Calibri Light"/>
                <w:i/>
                <w:highlight w:val="yellow"/>
                <w:lang w:val="en-US" w:eastAsia="ar-SA"/>
              </w:rPr>
              <w:t>Y</w:t>
            </w:r>
            <w:r w:rsidRPr="00987681">
              <w:rPr>
                <w:rFonts w:ascii="Garamond" w:eastAsia="Batang" w:hAnsi="Garamond" w:cs="Calibri Light"/>
                <w:i/>
                <w:highlight w:val="yellow"/>
                <w:lang w:eastAsia="ar-SA"/>
              </w:rPr>
              <w:t xml:space="preserve"> </w:t>
            </w:r>
            <w:r w:rsidRPr="00987681">
              <w:rPr>
                <w:rFonts w:ascii="Garamond" w:eastAsia="Batang" w:hAnsi="Garamond" w:cs="Calibri Light"/>
                <w:highlight w:val="yellow"/>
                <w:lang w:eastAsia="ar-SA"/>
              </w:rPr>
              <w:t>= 2027 год)</w:t>
            </w:r>
            <w:r w:rsidRPr="0078207A">
              <w:rPr>
                <w:rFonts w:ascii="Garamond" w:eastAsia="Batang" w:hAnsi="Garamond" w:cs="Calibri Light"/>
                <w:lang w:eastAsia="ar-SA"/>
              </w:rPr>
              <w:t xml:space="preserve"> для каждой ценовой зоны </w:t>
            </w:r>
            <w:r w:rsidRPr="00987681">
              <w:rPr>
                <w:rFonts w:ascii="Garamond" w:eastAsia="Batang" w:hAnsi="Garamond" w:cs="Calibri Light"/>
                <w:highlight w:val="yellow"/>
                <w:lang w:eastAsia="ar-SA"/>
              </w:rPr>
              <w:t>оптового рынка</w:t>
            </w:r>
            <w:r w:rsidRPr="0078207A">
              <w:rPr>
                <w:rFonts w:ascii="Garamond" w:eastAsia="Batang" w:hAnsi="Garamond" w:cs="Calibri Light"/>
                <w:lang w:eastAsia="ar-SA"/>
              </w:rPr>
              <w:t xml:space="preserve"> </w:t>
            </w:r>
            <w:r w:rsidRPr="0078207A">
              <w:rPr>
                <w:rFonts w:ascii="Garamond" w:eastAsia="Batang" w:hAnsi="Garamond" w:cs="Calibri Light"/>
                <w:i/>
                <w:lang w:val="en-US" w:eastAsia="ar-SA"/>
              </w:rPr>
              <w:t>z</w:t>
            </w:r>
            <w:r w:rsidRPr="0078207A">
              <w:rPr>
                <w:rFonts w:ascii="Garamond" w:eastAsia="Batang" w:hAnsi="Garamond" w:cs="Calibri Light"/>
                <w:lang w:eastAsia="ar-SA"/>
              </w:rPr>
              <w:t>, подлежащий опубликованию в соответствии с пунктом 2.2.2 настоящего Регламента (</w:t>
            </w: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oMath>
            <w:r w:rsidRPr="0078207A">
              <w:rPr>
                <w:rFonts w:ascii="Garamond" w:eastAsia="Batang" w:hAnsi="Garamond" w:cs="Calibri Light"/>
                <w:lang w:eastAsia="ar-SA"/>
              </w:rPr>
              <w:t>), определяется по формуле:</w:t>
            </w:r>
          </w:p>
          <w:p w14:paraId="31DDCB36" w14:textId="77777777" w:rsidR="00004E0C" w:rsidRPr="0078207A" w:rsidRDefault="00D20313" w:rsidP="00004E0C">
            <w:pPr>
              <w:widowControl w:val="0"/>
              <w:suppressAutoHyphens/>
              <w:spacing w:before="120" w:after="120" w:line="240" w:lineRule="auto"/>
              <w:ind w:left="1260"/>
              <w:jc w:val="center"/>
              <w:rPr>
                <w:rFonts w:ascii="Garamond" w:eastAsia="Batang" w:hAnsi="Garamond" w:cs="Calibri Light"/>
                <w:i/>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z</m:t>
                  </m:r>
                  <m:r>
                    <w:rPr>
                      <w:rFonts w:ascii="Cambria Math" w:eastAsia="Batang" w:hAnsi="Cambria Math" w:cs="Calibri Light"/>
                      <w:lang w:eastAsia="ar-SA"/>
                    </w:rPr>
                    <m:t>,</m:t>
                  </m:r>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расп</m:t>
                  </m:r>
                </m:sup>
              </m:sSubSup>
            </m:oMath>
            <w:r w:rsidR="00004E0C" w:rsidRPr="0078207A">
              <w:rPr>
                <w:rFonts w:ascii="Garamond" w:eastAsia="Batang" w:hAnsi="Garamond" w:cs="Calibri Light"/>
                <w:i/>
                <w:lang w:eastAsia="ar-SA"/>
              </w:rPr>
              <w:t>,</w:t>
            </w:r>
          </w:p>
          <w:p w14:paraId="24C9B541" w14:textId="77777777" w:rsidR="00004E0C" w:rsidRPr="0078207A" w:rsidRDefault="00004E0C" w:rsidP="00004E0C">
            <w:pPr>
              <w:widowControl w:val="0"/>
              <w:suppressAutoHyphens/>
              <w:spacing w:before="120" w:after="120" w:line="240" w:lineRule="auto"/>
              <w:ind w:left="567"/>
              <w:jc w:val="both"/>
              <w:rPr>
                <w:rFonts w:ascii="Garamond" w:eastAsia="Batang" w:hAnsi="Garamond" w:cs="Garamond"/>
                <w:lang w:eastAsia="ar-SA"/>
              </w:rPr>
            </w:pPr>
            <w:r w:rsidRPr="0078207A">
              <w:rPr>
                <w:rFonts w:ascii="Garamond" w:eastAsia="Batang" w:hAnsi="Garamond" w:cs="Garamond"/>
                <w:lang w:eastAsia="ar-SA"/>
              </w:rPr>
              <w:t xml:space="preserve">где </w:t>
            </w:r>
          </w:p>
          <w:p w14:paraId="693B41E6" w14:textId="77777777" w:rsidR="00004E0C" w:rsidRPr="0078207A" w:rsidRDefault="00004E0C" w:rsidP="00004E0C">
            <w:pPr>
              <w:suppressAutoHyphens/>
              <w:spacing w:before="120" w:after="0" w:line="240" w:lineRule="auto"/>
              <w:ind w:firstLine="567"/>
              <w:jc w:val="both"/>
              <w:rPr>
                <w:rFonts w:ascii="Garamond" w:eastAsia="Batang" w:hAnsi="Garamond" w:cs="Garamond"/>
                <w:b/>
                <w:lang w:eastAsia="ar-SA"/>
              </w:rPr>
            </w:pPr>
            <w:r w:rsidRPr="0078207A">
              <w:rPr>
                <w:rFonts w:ascii="Garamond" w:eastAsia="Batang" w:hAnsi="Garamond" w:cs="Garamond"/>
                <w:lang w:eastAsia="ar-SA"/>
              </w:rPr>
              <w:t xml:space="preserve">а) </w:t>
            </w: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sub>
                <m:sup>
                  <m:r>
                    <w:rPr>
                      <w:rFonts w:ascii="Cambria Math" w:eastAsia="Batang" w:hAnsi="Cambria Math" w:cs="Calibri Light"/>
                      <w:lang w:eastAsia="ar-SA"/>
                    </w:rPr>
                    <m:t>прогн</m:t>
                  </m:r>
                </m:sup>
              </m:sSubSup>
            </m:oMath>
            <w:r w:rsidRPr="0078207A">
              <w:rPr>
                <w:rFonts w:ascii="Garamond" w:eastAsia="Batang" w:hAnsi="Garamond" w:cs="Garamond"/>
                <w:lang w:eastAsia="ar-SA"/>
              </w:rPr>
              <w:t xml:space="preserve"> </w:t>
            </w:r>
            <w:r w:rsidRPr="0078207A">
              <w:rPr>
                <w:rFonts w:ascii="Garamond" w:eastAsia="Batang" w:hAnsi="Garamond" w:cs="Calibri Light"/>
                <w:lang w:eastAsia="ar-SA"/>
              </w:rPr>
              <w:t>–</w:t>
            </w:r>
            <w:r w:rsidRPr="0078207A">
              <w:rPr>
                <w:rFonts w:ascii="Garamond" w:eastAsia="Batang" w:hAnsi="Garamond" w:cs="Garamond"/>
                <w:lang w:eastAsia="ar-SA"/>
              </w:rPr>
              <w:t xml:space="preserve"> </w:t>
            </w:r>
            <w:r w:rsidRPr="0078207A">
              <w:rPr>
                <w:rFonts w:ascii="Garamond" w:eastAsia="Batang" w:hAnsi="Garamond" w:cs="Calibri Light"/>
                <w:lang w:eastAsia="ar-SA"/>
              </w:rPr>
              <w:t xml:space="preserve">совокупный по ценовым зонам </w:t>
            </w:r>
            <w:r w:rsidRPr="00987681">
              <w:rPr>
                <w:rFonts w:ascii="Garamond" w:eastAsia="Batang" w:hAnsi="Garamond" w:cs="Calibri Light"/>
                <w:highlight w:val="yellow"/>
                <w:lang w:eastAsia="ar-SA"/>
              </w:rPr>
              <w:t>оптового рынка</w:t>
            </w:r>
            <w:r w:rsidRPr="0078207A">
              <w:rPr>
                <w:rFonts w:ascii="Garamond" w:eastAsia="Batang" w:hAnsi="Garamond" w:cs="Calibri Light"/>
                <w:lang w:eastAsia="ar-SA"/>
              </w:rPr>
              <w:t xml:space="preserve"> </w:t>
            </w:r>
            <w:r w:rsidRPr="0078207A">
              <w:rPr>
                <w:rFonts w:ascii="Garamond" w:eastAsia="Batang" w:hAnsi="Garamond" w:cs="Calibri Light"/>
                <w:i/>
                <w:iCs/>
                <w:lang w:eastAsia="ar-SA"/>
              </w:rPr>
              <w:t>z</w:t>
            </w:r>
            <w:r w:rsidRPr="0078207A">
              <w:rPr>
                <w:rFonts w:ascii="Garamond" w:eastAsia="Batang" w:hAnsi="Garamond" w:cs="Calibri Light"/>
                <w:lang w:eastAsia="ar-SA"/>
              </w:rPr>
              <w:t xml:space="preserve"> прогнозируемый объем услуг в целях проведения </w:t>
            </w:r>
            <w:r w:rsidRPr="0078207A">
              <w:rPr>
                <w:rFonts w:ascii="Garamond" w:eastAsia="Batang" w:hAnsi="Garamond" w:cs="Garamond"/>
                <w:lang w:eastAsia="ar-SA"/>
              </w:rPr>
              <w:t>долгосрочного</w:t>
            </w:r>
            <w:r w:rsidRPr="0078207A">
              <w:rPr>
                <w:rFonts w:ascii="Garamond" w:eastAsia="Batang" w:hAnsi="Garamond" w:cs="Calibri Light"/>
                <w:lang w:eastAsia="ar-SA"/>
              </w:rPr>
              <w:t xml:space="preserve"> отбора ресурса, определяемый по формуле:</w:t>
            </w:r>
          </w:p>
          <w:p w14:paraId="215BF2BE" w14:textId="77777777" w:rsidR="00004E0C" w:rsidRPr="0078207A" w:rsidRDefault="00D20313" w:rsidP="00004E0C">
            <w:pPr>
              <w:widowControl w:val="0"/>
              <w:suppressAutoHyphens/>
              <w:spacing w:before="120" w:after="120" w:line="240" w:lineRule="auto"/>
              <w:ind w:left="567"/>
              <w:jc w:val="center"/>
              <w:rPr>
                <w:rFonts w:ascii="Garamond" w:eastAsia="Batang" w:hAnsi="Garamond" w:cs="Calibri Light"/>
                <w:i/>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sSub>
                    <m:sSubPr>
                      <m:ctrlPr>
                        <w:rPr>
                          <w:rFonts w:ascii="Cambria Math" w:eastAsia="Batang" w:hAnsi="Cambria Math" w:cs="Calibri Light"/>
                          <w:i/>
                          <w:lang w:val="en-US"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макс</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2</m:t>
                      </m:r>
                    </m:sub>
                  </m:sSub>
                </m:sub>
                <m:sup>
                  <m:r>
                    <w:rPr>
                      <w:rFonts w:ascii="Cambria Math" w:eastAsia="Batang" w:hAnsi="Cambria Math" w:cs="Calibri Light"/>
                      <w:lang w:eastAsia="ar-SA"/>
                    </w:rPr>
                    <m:t>изм</m:t>
                  </m:r>
                </m:sup>
              </m:sSubSup>
            </m:oMath>
            <w:r w:rsidR="00004E0C" w:rsidRPr="0078207A">
              <w:rPr>
                <w:rFonts w:ascii="Garamond" w:eastAsia="Batang" w:hAnsi="Garamond" w:cs="Calibri Light"/>
                <w:i/>
                <w:lang w:eastAsia="ar-SA"/>
              </w:rPr>
              <w:t>,</w:t>
            </w:r>
          </w:p>
          <w:p w14:paraId="5F7C22DC" w14:textId="77777777" w:rsidR="00004E0C" w:rsidRPr="0078207A" w:rsidRDefault="00004E0C" w:rsidP="00004E0C">
            <w:pPr>
              <w:widowControl w:val="0"/>
              <w:suppressAutoHyphens/>
              <w:spacing w:before="120" w:after="120" w:line="240" w:lineRule="auto"/>
              <w:ind w:left="567"/>
              <w:jc w:val="both"/>
              <w:rPr>
                <w:rFonts w:ascii="Garamond" w:eastAsia="Batang" w:hAnsi="Garamond" w:cs="Garamond"/>
                <w:lang w:eastAsia="ar-SA"/>
              </w:rPr>
            </w:pPr>
            <w:r w:rsidRPr="0078207A">
              <w:rPr>
                <w:rFonts w:ascii="Garamond" w:eastAsia="Batang" w:hAnsi="Garamond" w:cs="Garamond"/>
                <w:lang w:eastAsia="ar-SA"/>
              </w:rPr>
              <w:t>где</w:t>
            </w:r>
          </w:p>
          <w:p w14:paraId="385248D5"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sSub>
                    <m:sSubPr>
                      <m:ctrlPr>
                        <w:rPr>
                          <w:rFonts w:ascii="Cambria Math" w:eastAsia="Batang" w:hAnsi="Cambria Math" w:cs="Calibri Light"/>
                          <w:i/>
                          <w:lang w:val="en-US"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макс</m:t>
                  </m:r>
                </m:sup>
              </m:sSubSup>
            </m:oMath>
            <w:r w:rsidR="00004E0C" w:rsidRPr="0078207A">
              <w:rPr>
                <w:rFonts w:ascii="Garamond" w:eastAsia="Batang" w:hAnsi="Garamond" w:cs="Calibri Light"/>
                <w:lang w:eastAsia="ar-SA"/>
              </w:rPr>
              <w:t xml:space="preserve"> – максимальное значение суммарной величины взвешенных по часам объемов снижения потребления электрической энергии, определяемых в отношении ценовых заявок, поданных для участия в краткосрочных, долгосрочных отборах ресурса и в конкурентных отборах субъектов электроэнергетики и (или) потребителей электрической энергии, оказывающих услуги по управлению спросом на электрическую энергию,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РФ от 03.03.2010 № 117 (далее совместно – отборы ресурса, по отдельности в единственном </w:t>
            </w:r>
            <w:r w:rsidR="00004E0C" w:rsidRPr="0078207A">
              <w:rPr>
                <w:rFonts w:ascii="Garamond" w:eastAsia="Batang" w:hAnsi="Garamond" w:cs="Calibri Light"/>
                <w:lang w:eastAsia="ar-SA"/>
              </w:rPr>
              <w:lastRenderedPageBreak/>
              <w:t xml:space="preserve">числе – отбор ресурса), которые проводились на период оказания услуг </w:t>
            </w:r>
            <w:r w:rsidR="00004E0C" w:rsidRPr="0078207A">
              <w:rPr>
                <w:rFonts w:ascii="Garamond" w:eastAsia="Batang" w:hAnsi="Garamond" w:cs="Calibri Light"/>
                <w:i/>
                <w:lang w:val="en-US" w:eastAsia="ar-SA"/>
              </w:rPr>
              <w:t>m</w:t>
            </w:r>
            <w:r w:rsidR="00004E0C" w:rsidRPr="0078207A">
              <w:rPr>
                <w:rFonts w:ascii="Garamond" w:eastAsia="Batang" w:hAnsi="Garamond" w:cs="Calibri Light"/>
                <w:i/>
                <w:lang w:eastAsia="ar-SA"/>
              </w:rPr>
              <w:t xml:space="preserve">, </w:t>
            </w:r>
            <w:r w:rsidR="00004E0C" w:rsidRPr="0078207A">
              <w:rPr>
                <w:rFonts w:ascii="Garamond" w:eastAsia="Batang" w:hAnsi="Garamond" w:cs="Calibri Light"/>
                <w:lang w:eastAsia="ar-SA"/>
              </w:rPr>
              <w:t xml:space="preserve">относящийся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00004E0C" w:rsidRPr="0078207A">
              <w:rPr>
                <w:rFonts w:ascii="Garamond" w:eastAsia="Batang" w:hAnsi="Garamond" w:cs="Calibri Light"/>
                <w:lang w:eastAsia="ar-SA"/>
              </w:rPr>
              <w:t>:</w:t>
            </w:r>
          </w:p>
          <w:p w14:paraId="47C0F755" w14:textId="77777777" w:rsidR="00004E0C" w:rsidRPr="0078207A" w:rsidRDefault="00D20313" w:rsidP="00004E0C">
            <w:pPr>
              <w:widowControl w:val="0"/>
              <w:suppressAutoHyphens/>
              <w:spacing w:before="120" w:after="120" w:line="240" w:lineRule="auto"/>
              <w:ind w:left="567"/>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sSub>
                    <m:sSubPr>
                      <m:ctrlPr>
                        <w:rPr>
                          <w:rFonts w:ascii="Cambria Math" w:eastAsia="Batang" w:hAnsi="Cambria Math" w:cs="Calibri Light"/>
                          <w:i/>
                          <w:lang w:val="en-US"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макс</m:t>
                  </m:r>
                </m:sup>
              </m:sSubSup>
              <m:r>
                <w:rPr>
                  <w:rFonts w:ascii="Cambria Math" w:eastAsia="Batang" w:hAnsi="Cambria Math" w:cs="Calibri Light"/>
                  <w:lang w:eastAsia="ar-SA"/>
                </w:rPr>
                <m:t>=</m:t>
              </m:r>
              <m:func>
                <m:funcPr>
                  <m:ctrlPr>
                    <w:rPr>
                      <w:rFonts w:ascii="Cambria Math" w:eastAsia="Batang" w:hAnsi="Cambria Math" w:cs="Calibri Light"/>
                      <w:i/>
                      <w:lang w:eastAsia="ar-SA"/>
                    </w:rPr>
                  </m:ctrlPr>
                </m:funcPr>
                <m:fName>
                  <m:limLow>
                    <m:limLowPr>
                      <m:ctrlPr>
                        <w:rPr>
                          <w:rFonts w:ascii="Cambria Math" w:eastAsia="Batang" w:hAnsi="Cambria Math" w:cs="Calibri Light"/>
                          <w:i/>
                          <w:lang w:eastAsia="ar-SA"/>
                        </w:rPr>
                      </m:ctrlPr>
                    </m:limLowPr>
                    <m:e>
                      <m:r>
                        <m:rPr>
                          <m:sty m:val="p"/>
                        </m:rPr>
                        <w:rPr>
                          <w:rFonts w:ascii="Cambria Math" w:eastAsia="Batang" w:hAnsi="Cambria Math" w:cs="Calibri Light"/>
                          <w:lang w:eastAsia="ar-SA"/>
                        </w:rPr>
                        <m:t>max</m:t>
                      </m:r>
                    </m:e>
                    <m:lim>
                      <m:r>
                        <w:rPr>
                          <w:rFonts w:ascii="Cambria Math" w:eastAsia="Batang" w:hAnsi="Cambria Math" w:cs="Calibri Light"/>
                          <w:lang w:val="en-US" w:eastAsia="ar-SA"/>
                        </w:rPr>
                        <m:t>m</m:t>
                      </m:r>
                      <m:r>
                        <w:rPr>
                          <w:rFonts w:ascii="Cambria Math" w:eastAsia="Batang" w:hAnsi="Cambria Math" w:cs="Calibri Light"/>
                          <w:lang w:eastAsia="ar-SA"/>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lim>
                  </m:limLow>
                </m:fName>
                <m:e>
                  <m:d>
                    <m:dPr>
                      <m:begChr m:val="{"/>
                      <m:endChr m:val="}"/>
                      <m:ctrlPr>
                        <w:rPr>
                          <w:rFonts w:ascii="Cambria Math" w:eastAsia="Batang" w:hAnsi="Cambria Math" w:cs="Calibri Light"/>
                          <w:i/>
                          <w:lang w:eastAsia="ar-SA"/>
                        </w:rPr>
                      </m:ctrlPr>
                    </m:dPr>
                    <m:e>
                      <m:nary>
                        <m:naryPr>
                          <m:chr m:val="∑"/>
                          <m:limLoc m:val="undOvr"/>
                          <m:supHide m:val="1"/>
                          <m:ctrlPr>
                            <w:rPr>
                              <w:rFonts w:ascii="Cambria Math" w:eastAsia="Batang" w:hAnsi="Cambria Math" w:cs="Calibri Light"/>
                              <w:i/>
                              <w:lang w:eastAsia="ar-SA"/>
                            </w:rPr>
                          </m:ctrlPr>
                        </m:naryPr>
                        <m:sub>
                          <m:r>
                            <w:rPr>
                              <w:rFonts w:ascii="Cambria Math" w:eastAsia="Batang" w:hAnsi="Cambria Math" w:cs="Calibri Light"/>
                              <w:lang w:val="en-US" w:eastAsia="ar-SA"/>
                            </w:rPr>
                            <m:t>AR</m:t>
                          </m:r>
                        </m:sub>
                        <m:sup/>
                        <m:e>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r>
                                <w:rPr>
                                  <w:rFonts w:ascii="Cambria Math" w:eastAsia="Batang" w:hAnsi="Cambria Math" w:cs="Calibri Light"/>
                                  <w:lang w:val="en-US" w:eastAsia="ar-SA"/>
                                </w:rPr>
                                <m:t>AR</m:t>
                              </m:r>
                              <m:r>
                                <w:rPr>
                                  <w:rFonts w:ascii="Cambria Math" w:eastAsia="Batang" w:hAnsi="Cambria Math" w:cs="Calibri Light"/>
                                  <w:lang w:eastAsia="ar-SA"/>
                                </w:rPr>
                                <m:t>,</m:t>
                              </m:r>
                              <m:r>
                                <w:rPr>
                                  <w:rFonts w:ascii="Cambria Math" w:eastAsia="Batang" w:hAnsi="Cambria Math" w:cs="Calibri Light"/>
                                  <w:lang w:val="en-US" w:eastAsia="ar-SA"/>
                                </w:rPr>
                                <m:t>m</m:t>
                              </m:r>
                            </m:sub>
                            <m:sup>
                              <m:r>
                                <w:rPr>
                                  <w:rFonts w:ascii="Cambria Math" w:eastAsia="Batang" w:hAnsi="Cambria Math" w:cs="Calibri Light"/>
                                  <w:lang w:eastAsia="ar-SA"/>
                                </w:rPr>
                                <m:t>предл</m:t>
                              </m:r>
                            </m:sup>
                          </m:sSubSup>
                        </m:e>
                      </m:nary>
                    </m:e>
                  </m:d>
                </m:e>
              </m:func>
            </m:oMath>
            <w:r w:rsidR="00004E0C" w:rsidRPr="0078207A">
              <w:rPr>
                <w:rFonts w:ascii="Garamond" w:eastAsia="Batang" w:hAnsi="Garamond" w:cs="Calibri Light"/>
                <w:lang w:eastAsia="ar-SA"/>
              </w:rPr>
              <w:t>,</w:t>
            </w:r>
          </w:p>
          <w:p w14:paraId="50DD5D8E" w14:textId="77777777" w:rsidR="00004E0C" w:rsidRPr="0078207A" w:rsidRDefault="00004E0C" w:rsidP="00004E0C">
            <w:pPr>
              <w:widowControl w:val="0"/>
              <w:suppressAutoHyphens/>
              <w:spacing w:before="120" w:after="120" w:line="240" w:lineRule="auto"/>
              <w:ind w:left="567"/>
              <w:jc w:val="both"/>
              <w:rPr>
                <w:rFonts w:ascii="Garamond" w:eastAsia="Batang" w:hAnsi="Garamond" w:cs="Garamond"/>
                <w:lang w:eastAsia="ar-SA"/>
              </w:rPr>
            </w:pPr>
            <w:r w:rsidRPr="0078207A">
              <w:rPr>
                <w:rFonts w:ascii="Garamond" w:eastAsia="Batang" w:hAnsi="Garamond" w:cs="Garamond"/>
                <w:lang w:eastAsia="ar-SA"/>
              </w:rPr>
              <w:t>где</w:t>
            </w:r>
          </w:p>
          <w:p w14:paraId="575AFD15"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r>
                    <w:rPr>
                      <w:rFonts w:ascii="Cambria Math" w:eastAsia="Batang" w:hAnsi="Cambria Math" w:cs="Calibri Light"/>
                      <w:lang w:val="en-US" w:eastAsia="ar-SA"/>
                    </w:rPr>
                    <m:t>AR</m:t>
                  </m:r>
                  <m:r>
                    <w:rPr>
                      <w:rFonts w:ascii="Cambria Math" w:eastAsia="Batang" w:hAnsi="Cambria Math" w:cs="Calibri Light"/>
                      <w:lang w:eastAsia="ar-SA"/>
                    </w:rPr>
                    <m:t>,</m:t>
                  </m:r>
                  <m:r>
                    <w:rPr>
                      <w:rFonts w:ascii="Cambria Math" w:eastAsia="Batang" w:hAnsi="Cambria Math" w:cs="Calibri Light"/>
                      <w:lang w:val="en-US" w:eastAsia="ar-SA"/>
                    </w:rPr>
                    <m:t>m</m:t>
                  </m:r>
                </m:sub>
                <m:sup>
                  <m:r>
                    <w:rPr>
                      <w:rFonts w:ascii="Cambria Math" w:eastAsia="Batang" w:hAnsi="Cambria Math" w:cs="Calibri Light"/>
                      <w:lang w:eastAsia="ar-SA"/>
                    </w:rPr>
                    <m:t>предл</m:t>
                  </m:r>
                </m:sup>
              </m:sSubSup>
            </m:oMath>
            <w:r w:rsidR="00004E0C" w:rsidRPr="0078207A">
              <w:rPr>
                <w:rFonts w:ascii="Garamond" w:eastAsia="Batang" w:hAnsi="Garamond" w:cs="Calibri Light"/>
                <w:lang w:eastAsia="ar-SA"/>
              </w:rPr>
              <w:t xml:space="preserve"> – взвешенный по часам плановый объем снижения потребления электрической энергии в отношении агрегированного объекта управления </w:t>
            </w:r>
            <w:r w:rsidR="00004E0C" w:rsidRPr="0078207A">
              <w:rPr>
                <w:rFonts w:ascii="Garamond" w:eastAsia="Batang" w:hAnsi="Garamond" w:cs="Calibri Light"/>
                <w:i/>
                <w:lang w:eastAsia="ar-SA"/>
              </w:rPr>
              <w:t>AR</w:t>
            </w:r>
            <w:r w:rsidR="00004E0C" w:rsidRPr="0078207A">
              <w:rPr>
                <w:rFonts w:ascii="Garamond" w:eastAsia="Batang" w:hAnsi="Garamond" w:cs="Calibri Light"/>
                <w:lang w:eastAsia="ar-SA"/>
              </w:rPr>
              <w:t xml:space="preserve">, поданный в ценовой заявке для участия в отборе ресурса на период оказания услуг </w:t>
            </w:r>
            <w:r w:rsidR="00004E0C" w:rsidRPr="0078207A">
              <w:rPr>
                <w:rFonts w:ascii="Garamond" w:eastAsia="Batang" w:hAnsi="Garamond" w:cs="Calibri Light"/>
                <w:i/>
                <w:lang w:val="en-US" w:eastAsia="ar-SA"/>
              </w:rPr>
              <w:t>m</w:t>
            </w:r>
            <w:r w:rsidR="00004E0C" w:rsidRPr="0078207A">
              <w:rPr>
                <w:rFonts w:ascii="Garamond" w:eastAsia="Batang" w:hAnsi="Garamond" w:cs="Calibri Light"/>
                <w:lang w:eastAsia="ar-SA"/>
              </w:rPr>
              <w:t xml:space="preserve">, относящийся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00004E0C" w:rsidRPr="0078207A">
              <w:rPr>
                <w:rFonts w:ascii="Garamond" w:eastAsia="Batang" w:hAnsi="Garamond" w:cs="Calibri Light"/>
                <w:lang w:eastAsia="ar-SA"/>
              </w:rPr>
              <w:t>;</w:t>
            </w:r>
          </w:p>
          <w:p w14:paraId="58ABE911"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2</m:t>
                      </m:r>
                    </m:sub>
                  </m:sSub>
                </m:sub>
                <m:sup>
                  <m:r>
                    <w:rPr>
                      <w:rFonts w:ascii="Cambria Math" w:eastAsia="Batang" w:hAnsi="Cambria Math" w:cs="Calibri Light"/>
                      <w:lang w:eastAsia="ar-SA"/>
                    </w:rPr>
                    <m:t>изм</m:t>
                  </m:r>
                </m:sup>
              </m:sSubSup>
            </m:oMath>
            <w:r w:rsidR="00004E0C" w:rsidRPr="0078207A">
              <w:rPr>
                <w:rFonts w:ascii="Garamond" w:eastAsia="Batang" w:hAnsi="Garamond" w:cs="Calibri Light"/>
                <w:lang w:eastAsia="ar-SA"/>
              </w:rPr>
              <w:t xml:space="preserve"> – коэффициент, учитывающий изменение максимального значения суммарной величины взвешенных по часам объемов снижения потребления электрической энергии, определяемых в отношении ценовых заявок, поданных для участия в отборах ресурса, которые проводились на периоды оказания услуг, относящиеся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2</m:t>
                  </m:r>
                </m:sub>
              </m:sSub>
            </m:oMath>
            <w:r w:rsidR="00004E0C" w:rsidRPr="0078207A">
              <w:rPr>
                <w:rFonts w:ascii="Garamond" w:eastAsia="Batang" w:hAnsi="Garamond" w:cs="Calibri Light"/>
                <w:lang w:eastAsia="ar-SA"/>
              </w:rPr>
              <w:t>:</w:t>
            </w:r>
          </w:p>
          <w:p w14:paraId="5619143B" w14:textId="77777777" w:rsidR="00004E0C" w:rsidRPr="0078207A" w:rsidRDefault="00D20313" w:rsidP="00004E0C">
            <w:pPr>
              <w:widowControl w:val="0"/>
              <w:suppressAutoHyphens/>
              <w:spacing w:before="120" w:after="120" w:line="240" w:lineRule="auto"/>
              <w:ind w:left="567"/>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2</m:t>
                      </m:r>
                    </m:sub>
                  </m:sSub>
                </m:sub>
                <m:sup>
                  <m:r>
                    <w:rPr>
                      <w:rFonts w:ascii="Cambria Math" w:eastAsia="Batang" w:hAnsi="Cambria Math" w:cs="Calibri Light"/>
                      <w:lang w:eastAsia="ar-SA"/>
                    </w:rPr>
                    <m:t>изм</m:t>
                  </m:r>
                </m:sup>
              </m:sSubSup>
              <m:r>
                <w:rPr>
                  <w:rFonts w:ascii="Cambria Math" w:eastAsia="Batang" w:hAnsi="Cambria Math" w:cs="Calibri Light"/>
                  <w:lang w:eastAsia="ar-SA"/>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M</m:t>
                  </m:r>
                </m:e>
                <m:sub>
                  <m:r>
                    <w:rPr>
                      <w:rFonts w:ascii="Cambria Math" w:eastAsia="Batang" w:hAnsi="Cambria Math" w:cs="Calibri Light"/>
                      <w:lang w:eastAsia="ar-SA"/>
                    </w:rPr>
                    <m:t>e</m:t>
                  </m:r>
                </m:sub>
              </m:sSub>
              <m:d>
                <m:dPr>
                  <m:begChr m:val="{"/>
                  <m:endChr m:val="}"/>
                  <m:ctrlPr>
                    <w:rPr>
                      <w:rFonts w:ascii="Cambria Math" w:eastAsia="Batang" w:hAnsi="Cambria Math" w:cs="Calibri Light"/>
                      <w:i/>
                      <w:lang w:eastAsia="ar-SA"/>
                    </w:rPr>
                  </m:ctrlPr>
                </m:dPr>
                <m:e>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e>
              </m:d>
            </m:oMath>
            <w:r w:rsidR="00004E0C" w:rsidRPr="0078207A">
              <w:rPr>
                <w:rFonts w:ascii="Garamond" w:eastAsia="Batang" w:hAnsi="Garamond" w:cs="Calibri Light"/>
                <w:lang w:eastAsia="ar-SA"/>
              </w:rPr>
              <w:t>,</w:t>
            </w:r>
          </w:p>
          <w:p w14:paraId="1B29FA38" w14:textId="77777777" w:rsidR="00004E0C" w:rsidRPr="0078207A" w:rsidRDefault="00004E0C" w:rsidP="00004E0C">
            <w:pPr>
              <w:widowControl w:val="0"/>
              <w:suppressAutoHyphens/>
              <w:spacing w:before="120" w:after="120" w:line="240" w:lineRule="auto"/>
              <w:ind w:left="567"/>
              <w:rPr>
                <w:rFonts w:ascii="Garamond" w:eastAsia="Batang" w:hAnsi="Garamond" w:cs="Calibri Light"/>
                <w:lang w:eastAsia="ar-SA"/>
              </w:rPr>
            </w:pPr>
            <w:r w:rsidRPr="0078207A">
              <w:rPr>
                <w:rFonts w:ascii="Garamond" w:eastAsia="Batang" w:hAnsi="Garamond" w:cs="Calibri Light"/>
                <w:lang w:eastAsia="ar-SA"/>
              </w:rPr>
              <w:t>где</w:t>
            </w:r>
          </w:p>
          <w:p w14:paraId="34710791"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M</m:t>
                  </m:r>
                </m:e>
                <m:sub>
                  <m:r>
                    <w:rPr>
                      <w:rFonts w:ascii="Cambria Math" w:eastAsia="Batang" w:hAnsi="Cambria Math" w:cs="Calibri Light"/>
                      <w:lang w:eastAsia="ar-SA"/>
                    </w:rPr>
                    <m:t>e</m:t>
                  </m:r>
                </m:sub>
              </m:sSub>
              <m:d>
                <m:dPr>
                  <m:begChr m:val="{"/>
                  <m:endChr m:val="}"/>
                  <m:ctrlPr>
                    <w:rPr>
                      <w:rFonts w:ascii="Cambria Math" w:eastAsia="Batang" w:hAnsi="Cambria Math" w:cs="Calibri Light"/>
                      <w:i/>
                      <w:lang w:eastAsia="ar-SA"/>
                    </w:rPr>
                  </m:ctrlPr>
                </m:dPr>
                <m:e>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e>
              </m:d>
            </m:oMath>
            <w:r w:rsidR="00004E0C" w:rsidRPr="0078207A">
              <w:rPr>
                <w:rFonts w:ascii="Garamond" w:eastAsia="Batang" w:hAnsi="Garamond" w:cs="Calibri Light"/>
                <w:lang w:eastAsia="ar-SA"/>
              </w:rPr>
              <w:t xml:space="preserve"> – медианное значение ряда коэффициентов изменения максимального значения суммарной величины взвешенных по часам объемов снижения потребления электрической энергии (</w:t>
            </w: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oMath>
            <w:r w:rsidR="00004E0C" w:rsidRPr="0078207A">
              <w:rPr>
                <w:rFonts w:ascii="Garamond" w:eastAsia="Batang" w:hAnsi="Garamond" w:cs="Calibri Light"/>
                <w:lang w:eastAsia="ar-SA"/>
              </w:rPr>
              <w:t xml:space="preserve">), определяемых в отношении ценовых заявок, поданных для участия в отборах ресурса, которые проводились на периоды оказания услуг, относящиеся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2</m:t>
                  </m:r>
                </m:sub>
              </m:sSub>
            </m:oMath>
            <w:r w:rsidR="00004E0C" w:rsidRPr="0078207A">
              <w:rPr>
                <w:rFonts w:ascii="Garamond" w:eastAsia="Batang" w:hAnsi="Garamond" w:cs="Calibri Light"/>
                <w:lang w:eastAsia="ar-SA"/>
              </w:rPr>
              <w:t>:</w:t>
            </w:r>
          </w:p>
          <w:p w14:paraId="6F3C1B9E" w14:textId="77777777" w:rsidR="00004E0C" w:rsidRPr="0078207A" w:rsidRDefault="00D20313" w:rsidP="00004E0C">
            <w:pPr>
              <w:widowControl w:val="0"/>
              <w:suppressAutoHyphens/>
              <w:spacing w:before="120" w:after="120" w:line="240" w:lineRule="auto"/>
              <w:ind w:left="567"/>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r>
                <w:rPr>
                  <w:rFonts w:ascii="Cambria Math" w:eastAsia="Batang" w:hAnsi="Cambria Math" w:cs="Calibri Light"/>
                  <w:lang w:eastAsia="ar-SA"/>
                </w:rPr>
                <m:t>=</m:t>
              </m:r>
              <m:f>
                <m:fPr>
                  <m:ctrlPr>
                    <w:rPr>
                      <w:rFonts w:ascii="Cambria Math" w:eastAsia="Batang" w:hAnsi="Cambria Math" w:cs="Calibri Light"/>
                      <w:i/>
                      <w:lang w:eastAsia="ar-SA"/>
                    </w:rPr>
                  </m:ctrlPr>
                </m:fPr>
                <m:num>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i</m:t>
                      </m:r>
                    </m:sub>
                    <m:sup>
                      <m:r>
                        <w:rPr>
                          <w:rFonts w:ascii="Cambria Math" w:eastAsia="Batang" w:hAnsi="Cambria Math" w:cs="Calibri Light"/>
                          <w:lang w:eastAsia="ar-SA"/>
                        </w:rPr>
                        <m:t>предл</m:t>
                      </m:r>
                    </m:sup>
                  </m:sSubSup>
                </m:num>
                <m:den>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i</m:t>
                      </m:r>
                      <m:r>
                        <w:rPr>
                          <w:rFonts w:ascii="Cambria Math" w:eastAsia="Batang" w:hAnsi="Cambria Math" w:cs="Calibri Light"/>
                          <w:lang w:eastAsia="ar-SA"/>
                        </w:rPr>
                        <m:t>-1</m:t>
                      </m:r>
                    </m:sub>
                    <m:sup>
                      <m:r>
                        <w:rPr>
                          <w:rFonts w:ascii="Cambria Math" w:eastAsia="Batang" w:hAnsi="Cambria Math" w:cs="Calibri Light"/>
                          <w:lang w:eastAsia="ar-SA"/>
                        </w:rPr>
                        <m:t>предл</m:t>
                      </m:r>
                    </m:sup>
                  </m:sSubSup>
                </m:den>
              </m:f>
            </m:oMath>
            <w:r w:rsidR="00004E0C" w:rsidRPr="0078207A">
              <w:rPr>
                <w:rFonts w:ascii="Garamond" w:eastAsia="Batang" w:hAnsi="Garamond" w:cs="Calibri Light"/>
                <w:lang w:eastAsia="ar-SA"/>
              </w:rPr>
              <w:t xml:space="preserve"> ,</w:t>
            </w:r>
          </w:p>
          <w:p w14:paraId="6FFC6359" w14:textId="77777777" w:rsidR="00004E0C" w:rsidRPr="0078207A" w:rsidRDefault="00004E0C" w:rsidP="00004E0C">
            <w:pPr>
              <w:widowControl w:val="0"/>
              <w:suppressAutoHyphens/>
              <w:spacing w:before="120" w:after="120" w:line="240" w:lineRule="auto"/>
              <w:ind w:left="567"/>
              <w:rPr>
                <w:rFonts w:ascii="Garamond" w:eastAsia="Batang" w:hAnsi="Garamond" w:cs="Calibri Light"/>
                <w:lang w:eastAsia="ar-SA"/>
              </w:rPr>
            </w:pPr>
            <w:r w:rsidRPr="0078207A">
              <w:rPr>
                <w:rFonts w:ascii="Garamond" w:eastAsia="Batang" w:hAnsi="Garamond" w:cs="Calibri Light"/>
                <w:lang w:eastAsia="ar-SA"/>
              </w:rPr>
              <w:t>где</w:t>
            </w:r>
          </w:p>
          <w:p w14:paraId="407C3D5A" w14:textId="77777777" w:rsidR="00004E0C" w:rsidRPr="0078207A" w:rsidRDefault="00004E0C" w:rsidP="00004E0C">
            <w:pPr>
              <w:widowControl w:val="0"/>
              <w:suppressAutoHyphens/>
              <w:spacing w:before="120" w:after="120" w:line="240" w:lineRule="auto"/>
              <w:ind w:left="567"/>
              <w:rPr>
                <w:rFonts w:ascii="Garamond" w:eastAsia="Batang" w:hAnsi="Garamond" w:cs="Calibri Light"/>
                <w:lang w:eastAsia="ar-SA"/>
              </w:rPr>
            </w:pPr>
            <m:oMath>
              <m:r>
                <w:rPr>
                  <w:rFonts w:ascii="Cambria Math" w:eastAsia="Batang" w:hAnsi="Cambria Math" w:cs="Calibri Light"/>
                  <w:lang w:eastAsia="ar-SA"/>
                </w:rPr>
                <m:t>i</m:t>
              </m:r>
            </m:oMath>
            <w:r w:rsidRPr="0078207A">
              <w:rPr>
                <w:rFonts w:ascii="Garamond" w:eastAsia="Batang" w:hAnsi="Garamond" w:cs="Calibri Light"/>
                <w:lang w:eastAsia="ar-SA"/>
              </w:rPr>
              <w:t xml:space="preserve"> – отбор ресурса, для которого вычисляется коэффициент </w:t>
            </w: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oMath>
            <w:r w:rsidRPr="0078207A">
              <w:rPr>
                <w:rFonts w:ascii="Garamond" w:eastAsia="Batang" w:hAnsi="Garamond" w:cs="Calibri Light"/>
                <w:lang w:eastAsia="ar-SA"/>
              </w:rPr>
              <w:t>;</w:t>
            </w:r>
          </w:p>
          <w:p w14:paraId="794A6E73"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w:t>
            </w:r>
            <m:oMath>
              <m:r>
                <w:rPr>
                  <w:rFonts w:ascii="Cambria Math" w:eastAsia="Batang" w:hAnsi="Cambria Math" w:cs="Calibri Light"/>
                  <w:lang w:eastAsia="ar-SA"/>
                </w:rPr>
                <m:t>i</m:t>
              </m:r>
              <m:r>
                <m:rPr>
                  <m:sty m:val="p"/>
                </m:rPr>
                <w:rPr>
                  <w:rFonts w:ascii="Cambria Math" w:eastAsia="Batang" w:hAnsi="Cambria Math" w:cs="Calibri Light"/>
                  <w:lang w:eastAsia="ar-SA"/>
                </w:rPr>
                <m:t>-</m:t>
              </m:r>
              <m:r>
                <w:rPr>
                  <w:rFonts w:ascii="Cambria Math" w:eastAsia="Batang" w:hAnsi="Cambria Math" w:cs="Calibri Light"/>
                  <w:lang w:eastAsia="ar-SA"/>
                </w:rPr>
                <m:t>1</m:t>
              </m:r>
            </m:oMath>
            <w:r w:rsidRPr="0078207A">
              <w:rPr>
                <w:rFonts w:ascii="Garamond" w:eastAsia="Batang" w:hAnsi="Garamond" w:cs="Calibri Light"/>
                <w:lang w:eastAsia="ar-SA"/>
              </w:rPr>
              <w:t xml:space="preserve">) – отбор ресурса, предшествующий отбору ресурса, для которого вычисляется коэффициент </w:t>
            </w: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oMath>
            <w:r w:rsidRPr="0078207A">
              <w:rPr>
                <w:rFonts w:ascii="Garamond" w:eastAsia="Batang" w:hAnsi="Garamond" w:cs="Calibri Light"/>
                <w:lang w:eastAsia="ar-SA"/>
              </w:rPr>
              <w:t>;</w:t>
            </w:r>
          </w:p>
          <w:p w14:paraId="377C19EE"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i</m:t>
                  </m:r>
                </m:sub>
                <m:sup>
                  <m:r>
                    <w:rPr>
                      <w:rFonts w:ascii="Cambria Math" w:eastAsia="Batang" w:hAnsi="Cambria Math" w:cs="Calibri Light"/>
                      <w:lang w:eastAsia="ar-SA"/>
                    </w:rPr>
                    <m:t>предл</m:t>
                  </m:r>
                </m:sup>
              </m:sSubSup>
            </m:oMath>
            <w:r w:rsidR="00004E0C" w:rsidRPr="0078207A">
              <w:rPr>
                <w:rFonts w:ascii="Garamond" w:eastAsia="Batang" w:hAnsi="Garamond" w:cs="Calibri Light"/>
                <w:lang w:eastAsia="ar-SA"/>
              </w:rPr>
              <w:t xml:space="preserve"> – значение максимальной суммарной величины взвешенных по часам объемов снижения потребления </w:t>
            </w:r>
            <w:r w:rsidR="00004E0C" w:rsidRPr="0078207A">
              <w:rPr>
                <w:rFonts w:ascii="Garamond" w:eastAsia="Batang" w:hAnsi="Garamond" w:cs="Calibri Light"/>
                <w:lang w:eastAsia="ar-SA"/>
              </w:rPr>
              <w:lastRenderedPageBreak/>
              <w:t xml:space="preserve">электрической энергии, определяемых в отношении ценовых заявок, поданных для участия в </w:t>
            </w:r>
            <w:r w:rsidR="00004E0C" w:rsidRPr="0078207A">
              <w:rPr>
                <w:rFonts w:ascii="Garamond" w:eastAsia="Batang" w:hAnsi="Garamond" w:cs="Calibri Light"/>
                <w:i/>
                <w:lang w:val="en-US" w:eastAsia="ar-SA"/>
              </w:rPr>
              <w:t>i</w:t>
            </w:r>
            <w:r w:rsidR="00004E0C" w:rsidRPr="0078207A">
              <w:rPr>
                <w:rFonts w:ascii="Garamond" w:eastAsia="Batang" w:hAnsi="Garamond" w:cs="Calibri Light"/>
                <w:i/>
                <w:lang w:eastAsia="ar-SA"/>
              </w:rPr>
              <w:t>-м</w:t>
            </w:r>
            <w:r w:rsidR="00004E0C" w:rsidRPr="0078207A">
              <w:rPr>
                <w:rFonts w:ascii="Garamond" w:eastAsia="Batang" w:hAnsi="Garamond" w:cs="Calibri Light"/>
                <w:lang w:eastAsia="ar-SA"/>
              </w:rPr>
              <w:t xml:space="preserve"> отборе ресурса;</w:t>
            </w:r>
          </w:p>
          <w:p w14:paraId="2EFB8585"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 xml:space="preserve">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Pr="0078207A">
              <w:rPr>
                <w:rFonts w:ascii="Garamond" w:eastAsia="Batang" w:hAnsi="Garamond" w:cs="Calibri Light"/>
                <w:i/>
                <w:lang w:eastAsia="ar-SA"/>
              </w:rPr>
              <w:t xml:space="preserve"> </w:t>
            </w:r>
            <w:r w:rsidRPr="0078207A">
              <w:rPr>
                <w:rFonts w:ascii="Garamond" w:eastAsia="Batang" w:hAnsi="Garamond" w:cs="Calibri Light"/>
                <w:lang w:eastAsia="ar-SA"/>
              </w:rPr>
              <w:t xml:space="preserve">– совокупность периодов, на которые проводились отборы ресурса, приходящиеся на 3 (три) полных календарных года, предшествующие году, в котором проводится расчет прогнозного объема услуг в целях проведения долгосрочного отбора ресурса </w:t>
            </w:r>
            <w:r w:rsidRPr="0078207A">
              <w:rPr>
                <w:rFonts w:ascii="Garamond" w:eastAsia="Batang" w:hAnsi="Garamond" w:cs="Calibri Light"/>
                <w:i/>
                <w:lang w:val="en-US" w:eastAsia="ar-SA"/>
              </w:rPr>
              <w:t>i</w:t>
            </w:r>
            <w:r w:rsidRPr="0078207A">
              <w:rPr>
                <w:rFonts w:ascii="Garamond" w:eastAsia="Batang" w:hAnsi="Garamond" w:cs="Calibri Light"/>
                <w:lang w:eastAsia="ar-SA"/>
              </w:rPr>
              <w:t>;</w:t>
            </w:r>
          </w:p>
          <w:p w14:paraId="023E12CA"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 xml:space="preserve">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2</m:t>
                  </m:r>
                </m:sub>
              </m:sSub>
            </m:oMath>
            <w:r w:rsidRPr="0078207A">
              <w:rPr>
                <w:rFonts w:ascii="Garamond" w:eastAsia="Batang" w:hAnsi="Garamond" w:cs="Calibri Light"/>
                <w:i/>
                <w:lang w:eastAsia="ar-SA"/>
              </w:rPr>
              <w:t xml:space="preserve"> </w:t>
            </w:r>
            <w:r w:rsidRPr="0078207A">
              <w:rPr>
                <w:rFonts w:ascii="Garamond" w:eastAsia="Batang" w:hAnsi="Garamond" w:cs="Calibri Light"/>
                <w:lang w:eastAsia="ar-SA"/>
              </w:rPr>
              <w:t xml:space="preserve">– совокупность периодов, на которые проводились отборы ресурса, приходящиеся на 5 (пять) полных календарных лет, предшествующие году, в котором проводится расчет прогнозного объема услуг в целях проведения долгосрочного отбора ресурса </w:t>
            </w:r>
            <w:r w:rsidRPr="0078207A">
              <w:rPr>
                <w:rFonts w:ascii="Garamond" w:eastAsia="Batang" w:hAnsi="Garamond" w:cs="Calibri Light"/>
                <w:i/>
                <w:lang w:val="en-US" w:eastAsia="ar-SA"/>
              </w:rPr>
              <w:t>i</w:t>
            </w:r>
            <w:r w:rsidRPr="0078207A">
              <w:rPr>
                <w:rFonts w:ascii="Garamond" w:eastAsia="Batang" w:hAnsi="Garamond" w:cs="Calibri Light"/>
                <w:lang w:eastAsia="ar-SA"/>
              </w:rPr>
              <w:t>.</w:t>
            </w:r>
          </w:p>
          <w:p w14:paraId="22639033"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 xml:space="preserve">В случае если совокупность периодов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Pr="0078207A">
              <w:rPr>
                <w:rFonts w:ascii="Garamond" w:eastAsia="Batang" w:hAnsi="Garamond" w:cs="Calibri Light"/>
                <w:lang w:eastAsia="ar-SA"/>
              </w:rPr>
              <w:t xml:space="preserve"> или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2</m:t>
                  </m:r>
                </m:sub>
              </m:sSub>
            </m:oMath>
            <w:r w:rsidRPr="0078207A">
              <w:rPr>
                <w:rFonts w:ascii="Garamond" w:eastAsia="Batang" w:hAnsi="Garamond" w:cs="Calibri Light"/>
                <w:lang w:eastAsia="ar-SA"/>
              </w:rPr>
              <w:t xml:space="preserve"> включает периоды, на которые проводились конкурентные отборы субъектов электроэнергетики и (или) потребителей электрической энергии, оказывающих услуги по управлению спросом на электрическую энергию, то учитываются данные об объемах оказания услуг по управлению спросом на электрическую энергию, представленных в ценовых заявках, поданных для участия в указанных конкурентных отборах;</w:t>
            </w:r>
          </w:p>
          <w:p w14:paraId="609FAC93"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 xml:space="preserve">б) </w:t>
            </w: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z</m:t>
                  </m:r>
                  <m:r>
                    <w:rPr>
                      <w:rFonts w:ascii="Cambria Math" w:eastAsia="Batang" w:hAnsi="Cambria Math" w:cs="Calibri Light"/>
                      <w:lang w:eastAsia="ar-SA"/>
                    </w:rPr>
                    <m:t>,</m:t>
                  </m:r>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расп</m:t>
                  </m:r>
                </m:sup>
              </m:sSubSup>
            </m:oMath>
            <w:r w:rsidRPr="0078207A">
              <w:rPr>
                <w:rFonts w:ascii="Garamond" w:eastAsia="Batang" w:hAnsi="Garamond" w:cs="Calibri Light"/>
                <w:lang w:eastAsia="ar-SA"/>
              </w:rPr>
              <w:t xml:space="preserve"> – коэффициент распределения для ценовой зоны </w:t>
            </w:r>
            <w:r w:rsidRPr="00987681">
              <w:rPr>
                <w:rFonts w:ascii="Garamond" w:eastAsia="Batang" w:hAnsi="Garamond" w:cs="Calibri Light"/>
                <w:highlight w:val="yellow"/>
                <w:lang w:eastAsia="ar-SA"/>
              </w:rPr>
              <w:t>оптового рынка</w:t>
            </w:r>
            <w:r w:rsidRPr="0078207A">
              <w:rPr>
                <w:rFonts w:ascii="Garamond" w:eastAsia="Batang" w:hAnsi="Garamond" w:cs="Calibri Light"/>
                <w:lang w:eastAsia="ar-SA"/>
              </w:rPr>
              <w:t xml:space="preserve"> </w:t>
            </w:r>
            <w:r w:rsidRPr="0078207A">
              <w:rPr>
                <w:rFonts w:ascii="Garamond" w:eastAsia="Batang" w:hAnsi="Garamond" w:cs="Calibri Light"/>
                <w:i/>
                <w:lang w:eastAsia="ar-SA"/>
              </w:rPr>
              <w:t>z</w:t>
            </w:r>
            <w:r w:rsidRPr="0078207A">
              <w:rPr>
                <w:rFonts w:ascii="Garamond" w:eastAsia="Batang" w:hAnsi="Garamond" w:cs="Calibri Light"/>
                <w:lang w:eastAsia="ar-SA"/>
              </w:rPr>
              <w:t xml:space="preserve"> суммарной величины взвешенных по часам объемов снижения потребления электрической энергии, определяемых в отношении ценовых заявок, поданных для участия в отборах ресурса, которые проводились на период оказания услуг </w:t>
            </w:r>
            <w:r w:rsidRPr="0078207A">
              <w:rPr>
                <w:rFonts w:ascii="Garamond" w:eastAsia="Batang" w:hAnsi="Garamond" w:cs="Calibri Light"/>
                <w:i/>
                <w:lang w:val="en-US" w:eastAsia="ar-SA"/>
              </w:rPr>
              <w:t>m</w:t>
            </w:r>
            <w:r w:rsidRPr="0078207A">
              <w:rPr>
                <w:rFonts w:ascii="Garamond" w:eastAsia="Batang" w:hAnsi="Garamond" w:cs="Calibri Light"/>
                <w:lang w:eastAsia="ar-SA"/>
              </w:rPr>
              <w:t xml:space="preserve">, относящийся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Pr="0078207A">
              <w:rPr>
                <w:rFonts w:ascii="Garamond" w:eastAsia="Batang" w:hAnsi="Garamond" w:cs="Calibri Light"/>
                <w:lang w:eastAsia="ar-SA"/>
              </w:rPr>
              <w:t>:</w:t>
            </w:r>
          </w:p>
          <w:p w14:paraId="68AC6F26" w14:textId="77777777" w:rsidR="00004E0C" w:rsidRPr="0078207A" w:rsidRDefault="00D20313" w:rsidP="00004E0C">
            <w:pPr>
              <w:widowControl w:val="0"/>
              <w:spacing w:before="120" w:after="120" w:line="240" w:lineRule="auto"/>
              <w:ind w:firstLine="567"/>
              <w:jc w:val="center"/>
              <w:rPr>
                <w:rFonts w:ascii="Garamond" w:eastAsia="Batang" w:hAnsi="Garamond" w:cs="Calibri Light"/>
                <w:lang w:eastAsia="ar-SA"/>
              </w:rPr>
            </w:pPr>
            <m:oMathPara>
              <m:oMath>
                <m:sSubSup>
                  <m:sSubSupPr>
                    <m:ctrlPr>
                      <w:rPr>
                        <w:rFonts w:ascii="Cambria Math" w:eastAsia="Batang" w:hAnsi="Cambria Math" w:cs="Calibri Light"/>
                        <w:i/>
                        <w:lang w:eastAsia="ru-RU"/>
                      </w:rPr>
                    </m:ctrlPr>
                  </m:sSubSupPr>
                  <m:e>
                    <m:r>
                      <w:rPr>
                        <w:rFonts w:ascii="Cambria Math" w:eastAsia="Batang" w:hAnsi="Cambria Math" w:cs="Calibri Light"/>
                        <w:lang w:eastAsia="ru-RU"/>
                      </w:rPr>
                      <m:t>K</m:t>
                    </m:r>
                  </m:e>
                  <m:sub>
                    <m:r>
                      <w:rPr>
                        <w:rFonts w:ascii="Cambria Math" w:eastAsia="Batang" w:hAnsi="Cambria Math" w:cs="Calibri Light"/>
                        <w:lang w:val="en-US" w:eastAsia="ru-RU"/>
                      </w:rPr>
                      <m:t>z</m:t>
                    </m:r>
                    <m:r>
                      <w:rPr>
                        <w:rFonts w:ascii="Cambria Math" w:eastAsia="Batang" w:hAnsi="Cambria Math" w:cs="Calibri Light"/>
                        <w:lang w:eastAsia="ru-RU"/>
                      </w:rPr>
                      <m:t>,</m:t>
                    </m:r>
                    <m:sSub>
                      <m:sSubPr>
                        <m:ctrlPr>
                          <w:rPr>
                            <w:rFonts w:ascii="Cambria Math" w:eastAsia="Batang" w:hAnsi="Cambria Math" w:cs="Calibri Light"/>
                            <w:i/>
                            <w:lang w:eastAsia="ru-RU"/>
                          </w:rPr>
                        </m:ctrlPr>
                      </m:sSubPr>
                      <m:e>
                        <m:r>
                          <w:rPr>
                            <w:rFonts w:ascii="Cambria Math" w:eastAsia="Batang" w:hAnsi="Cambria Math" w:cs="Calibri Light"/>
                            <w:lang w:eastAsia="ru-RU"/>
                          </w:rPr>
                          <m:t>T</m:t>
                        </m:r>
                      </m:e>
                      <m:sub>
                        <m:r>
                          <w:rPr>
                            <w:rFonts w:ascii="Cambria Math" w:eastAsia="Batang" w:hAnsi="Cambria Math" w:cs="Calibri Light"/>
                            <w:lang w:eastAsia="ru-RU"/>
                          </w:rPr>
                          <m:t>1</m:t>
                        </m:r>
                      </m:sub>
                    </m:sSub>
                  </m:sub>
                  <m:sup>
                    <m:r>
                      <w:rPr>
                        <w:rFonts w:ascii="Cambria Math" w:eastAsia="Batang" w:hAnsi="Cambria Math" w:cs="Calibri Light"/>
                        <w:lang w:eastAsia="ru-RU"/>
                      </w:rPr>
                      <m:t>расп</m:t>
                    </m:r>
                  </m:sup>
                </m:sSubSup>
                <m:r>
                  <w:rPr>
                    <w:rFonts w:ascii="Cambria Math" w:eastAsia="Batang" w:hAnsi="Cambria Math" w:cs="Calibri Light"/>
                    <w:lang w:eastAsia="ru-RU"/>
                  </w:rPr>
                  <m:t>=</m:t>
                </m:r>
                <m:f>
                  <m:fPr>
                    <m:ctrlPr>
                      <w:rPr>
                        <w:rFonts w:ascii="Cambria Math" w:eastAsia="Batang" w:hAnsi="Cambria Math" w:cs="Calibri Light"/>
                        <w:i/>
                        <w:lang w:eastAsia="ru-RU"/>
                      </w:rPr>
                    </m:ctrlPr>
                  </m:fPr>
                  <m:num>
                    <m:nary>
                      <m:naryPr>
                        <m:chr m:val="∑"/>
                        <m:limLoc m:val="undOvr"/>
                        <m:supHide m:val="1"/>
                        <m:ctrlPr>
                          <w:rPr>
                            <w:rFonts w:ascii="Cambria Math" w:eastAsia="Batang" w:hAnsi="Cambria Math" w:cs="Calibri Light"/>
                            <w:i/>
                            <w:lang w:eastAsia="ru-RU"/>
                          </w:rPr>
                        </m:ctrlPr>
                      </m:naryPr>
                      <m:sub>
                        <m:r>
                          <w:rPr>
                            <w:rFonts w:ascii="Cambria Math" w:eastAsia="Batang" w:hAnsi="Cambria Math" w:cs="Calibri Light"/>
                            <w:lang w:val="en-US" w:eastAsia="ru-RU"/>
                          </w:rPr>
                          <m:t>m</m:t>
                        </m:r>
                        <m:r>
                          <w:rPr>
                            <w:rFonts w:ascii="Cambria Math" w:eastAsia="Batang" w:hAnsi="Cambria Math" w:cs="Calibri Light"/>
                            <w:lang w:eastAsia="ru-RU"/>
                          </w:rPr>
                          <m:t>∈</m:t>
                        </m:r>
                        <m:sSub>
                          <m:sSubPr>
                            <m:ctrlPr>
                              <w:rPr>
                                <w:rFonts w:ascii="Cambria Math" w:eastAsia="Batang" w:hAnsi="Cambria Math" w:cs="Calibri Light"/>
                                <w:i/>
                                <w:lang w:val="en-US" w:eastAsia="ru-RU"/>
                              </w:rPr>
                            </m:ctrlPr>
                          </m:sSubPr>
                          <m:e>
                            <m:r>
                              <w:rPr>
                                <w:rFonts w:ascii="Cambria Math" w:eastAsia="Batang" w:hAnsi="Cambria Math" w:cs="Calibri Light"/>
                                <w:lang w:val="en-US" w:eastAsia="ru-RU"/>
                              </w:rPr>
                              <m:t>T</m:t>
                            </m:r>
                          </m:e>
                          <m:sub>
                            <m:r>
                              <w:rPr>
                                <w:rFonts w:ascii="Cambria Math" w:eastAsia="Batang" w:hAnsi="Cambria Math" w:cs="Calibri Light"/>
                                <w:lang w:eastAsia="ru-RU"/>
                              </w:rPr>
                              <m:t>1</m:t>
                            </m:r>
                          </m:sub>
                        </m:sSub>
                      </m:sub>
                      <m:sup/>
                      <m:e>
                        <m:nary>
                          <m:naryPr>
                            <m:chr m:val="∑"/>
                            <m:limLoc m:val="undOvr"/>
                            <m:supHide m:val="1"/>
                            <m:ctrlPr>
                              <w:rPr>
                                <w:rFonts w:ascii="Cambria Math" w:eastAsia="Batang" w:hAnsi="Cambria Math" w:cs="Calibri Light"/>
                                <w:i/>
                                <w:lang w:eastAsia="ru-RU"/>
                              </w:rPr>
                            </m:ctrlPr>
                          </m:naryPr>
                          <m:sub>
                            <m:r>
                              <w:rPr>
                                <w:rFonts w:ascii="Cambria Math" w:eastAsia="Batang" w:hAnsi="Cambria Math" w:cs="Calibri Light"/>
                                <w:lang w:eastAsia="ru-RU"/>
                              </w:rPr>
                              <m:t>AR∈</m:t>
                            </m:r>
                            <m:r>
                              <w:rPr>
                                <w:rFonts w:ascii="Cambria Math" w:eastAsia="Batang" w:hAnsi="Cambria Math" w:cs="Calibri Light"/>
                                <w:lang w:val="en-US" w:eastAsia="ru-RU"/>
                              </w:rPr>
                              <m:t>z</m:t>
                            </m:r>
                          </m:sub>
                          <m:sup/>
                          <m:e>
                            <m:sSubSup>
                              <m:sSubSupPr>
                                <m:ctrlPr>
                                  <w:rPr>
                                    <w:rFonts w:ascii="Cambria Math" w:eastAsia="Batang" w:hAnsi="Cambria Math" w:cs="Calibri Light"/>
                                    <w:i/>
                                    <w:lang w:eastAsia="ru-RU"/>
                                  </w:rPr>
                                </m:ctrlPr>
                              </m:sSubSupPr>
                              <m:e>
                                <m:r>
                                  <w:rPr>
                                    <w:rFonts w:ascii="Cambria Math" w:eastAsia="Batang" w:hAnsi="Cambria Math" w:cs="Calibri Light"/>
                                    <w:lang w:eastAsia="ru-RU"/>
                                  </w:rPr>
                                  <m:t>V</m:t>
                                </m:r>
                              </m:e>
                              <m:sub>
                                <m:r>
                                  <w:rPr>
                                    <w:rFonts w:ascii="Cambria Math" w:eastAsia="Batang" w:hAnsi="Cambria Math" w:cs="Calibri Light"/>
                                    <w:lang w:val="en-US" w:eastAsia="ru-RU"/>
                                  </w:rPr>
                                  <m:t>AR</m:t>
                                </m:r>
                                <m:r>
                                  <w:rPr>
                                    <w:rFonts w:ascii="Cambria Math" w:eastAsia="Batang" w:hAnsi="Cambria Math" w:cs="Calibri Light"/>
                                    <w:lang w:eastAsia="ru-RU"/>
                                  </w:rPr>
                                  <m:t>,</m:t>
                                </m:r>
                                <m:r>
                                  <w:rPr>
                                    <w:rFonts w:ascii="Cambria Math" w:eastAsia="Batang" w:hAnsi="Cambria Math" w:cs="Calibri Light"/>
                                    <w:lang w:val="en-US" w:eastAsia="ru-RU"/>
                                  </w:rPr>
                                  <m:t>z</m:t>
                                </m:r>
                                <m:r>
                                  <w:rPr>
                                    <w:rFonts w:ascii="Cambria Math" w:eastAsia="Batang" w:hAnsi="Cambria Math" w:cs="Calibri Light"/>
                                    <w:lang w:eastAsia="ru-RU"/>
                                  </w:rPr>
                                  <m:t>,</m:t>
                                </m:r>
                                <m:r>
                                  <w:rPr>
                                    <w:rFonts w:ascii="Cambria Math" w:eastAsia="Batang" w:hAnsi="Cambria Math" w:cs="Calibri Light"/>
                                    <w:lang w:val="en-US" w:eastAsia="ru-RU"/>
                                  </w:rPr>
                                  <m:t>m</m:t>
                                </m:r>
                              </m:sub>
                              <m:sup>
                                <m:r>
                                  <w:rPr>
                                    <w:rFonts w:ascii="Cambria Math" w:eastAsia="Batang" w:hAnsi="Cambria Math" w:cs="Calibri Light"/>
                                    <w:lang w:eastAsia="ru-RU"/>
                                  </w:rPr>
                                  <m:t>предл</m:t>
                                </m:r>
                              </m:sup>
                            </m:sSubSup>
                          </m:e>
                        </m:nary>
                      </m:e>
                    </m:nary>
                  </m:num>
                  <m:den>
                    <m:nary>
                      <m:naryPr>
                        <m:chr m:val="∑"/>
                        <m:limLoc m:val="undOvr"/>
                        <m:supHide m:val="1"/>
                        <m:ctrlPr>
                          <w:rPr>
                            <w:rFonts w:ascii="Cambria Math" w:eastAsia="Batang" w:hAnsi="Cambria Math" w:cs="Calibri Light"/>
                            <w:i/>
                            <w:lang w:eastAsia="ru-RU"/>
                          </w:rPr>
                        </m:ctrlPr>
                      </m:naryPr>
                      <m:sub>
                        <m:r>
                          <w:rPr>
                            <w:rFonts w:ascii="Cambria Math" w:eastAsia="Batang" w:hAnsi="Cambria Math" w:cs="Calibri Light"/>
                            <w:lang w:val="en-US" w:eastAsia="ru-RU"/>
                          </w:rPr>
                          <m:t>m</m:t>
                        </m:r>
                        <m:r>
                          <w:rPr>
                            <w:rFonts w:ascii="Cambria Math" w:eastAsia="Batang" w:hAnsi="Cambria Math" w:cs="Calibri Light"/>
                            <w:lang w:eastAsia="ru-RU"/>
                          </w:rPr>
                          <m:t>∈</m:t>
                        </m:r>
                        <m:sSub>
                          <m:sSubPr>
                            <m:ctrlPr>
                              <w:rPr>
                                <w:rFonts w:ascii="Cambria Math" w:eastAsia="Batang" w:hAnsi="Cambria Math" w:cs="Calibri Light"/>
                                <w:i/>
                                <w:lang w:val="en-US" w:eastAsia="ru-RU"/>
                              </w:rPr>
                            </m:ctrlPr>
                          </m:sSubPr>
                          <m:e>
                            <m:r>
                              <w:rPr>
                                <w:rFonts w:ascii="Cambria Math" w:eastAsia="Batang" w:hAnsi="Cambria Math" w:cs="Calibri Light"/>
                                <w:lang w:val="en-US" w:eastAsia="ru-RU"/>
                              </w:rPr>
                              <m:t>T</m:t>
                            </m:r>
                          </m:e>
                          <m:sub>
                            <m:r>
                              <w:rPr>
                                <w:rFonts w:ascii="Cambria Math" w:eastAsia="Batang" w:hAnsi="Cambria Math" w:cs="Calibri Light"/>
                                <w:lang w:eastAsia="ru-RU"/>
                              </w:rPr>
                              <m:t>1</m:t>
                            </m:r>
                          </m:sub>
                        </m:sSub>
                      </m:sub>
                      <m:sup/>
                      <m:e>
                        <m:nary>
                          <m:naryPr>
                            <m:chr m:val="∑"/>
                            <m:limLoc m:val="subSup"/>
                            <m:supHide m:val="1"/>
                            <m:ctrlPr>
                              <w:rPr>
                                <w:rFonts w:ascii="Cambria Math" w:eastAsia="Batang" w:hAnsi="Cambria Math" w:cs="Calibri Light"/>
                                <w:i/>
                                <w:lang w:eastAsia="ru-RU"/>
                              </w:rPr>
                            </m:ctrlPr>
                          </m:naryPr>
                          <m:sub>
                            <m:r>
                              <w:rPr>
                                <w:rFonts w:ascii="Cambria Math" w:eastAsia="Batang" w:hAnsi="Cambria Math" w:cs="Calibri Light"/>
                                <w:lang w:val="en-US" w:eastAsia="ru-RU"/>
                              </w:rPr>
                              <m:t>AR</m:t>
                            </m:r>
                          </m:sub>
                          <m:sup/>
                          <m:e>
                            <m:sSubSup>
                              <m:sSubSupPr>
                                <m:ctrlPr>
                                  <w:rPr>
                                    <w:rFonts w:ascii="Cambria Math" w:eastAsia="Batang" w:hAnsi="Cambria Math" w:cs="Calibri Light"/>
                                    <w:i/>
                                    <w:lang w:eastAsia="ru-RU"/>
                                  </w:rPr>
                                </m:ctrlPr>
                              </m:sSubSupPr>
                              <m:e>
                                <m:r>
                                  <w:rPr>
                                    <w:rFonts w:ascii="Cambria Math" w:eastAsia="Batang" w:hAnsi="Cambria Math" w:cs="Calibri Light"/>
                                    <w:lang w:eastAsia="ru-RU"/>
                                  </w:rPr>
                                  <m:t>V</m:t>
                                </m:r>
                              </m:e>
                              <m:sub>
                                <m:r>
                                  <w:rPr>
                                    <w:rFonts w:ascii="Cambria Math" w:eastAsia="Batang" w:hAnsi="Cambria Math" w:cs="Calibri Light"/>
                                    <w:lang w:val="en-US" w:eastAsia="ru-RU"/>
                                  </w:rPr>
                                  <m:t>AR</m:t>
                                </m:r>
                                <m:r>
                                  <w:rPr>
                                    <w:rFonts w:ascii="Cambria Math" w:eastAsia="Batang" w:hAnsi="Cambria Math" w:cs="Calibri Light"/>
                                    <w:lang w:eastAsia="ru-RU"/>
                                  </w:rPr>
                                  <m:t>,</m:t>
                                </m:r>
                                <m:r>
                                  <w:rPr>
                                    <w:rFonts w:ascii="Cambria Math" w:eastAsia="Batang" w:hAnsi="Cambria Math" w:cs="Calibri Light"/>
                                    <w:lang w:val="en-US" w:eastAsia="ru-RU"/>
                                  </w:rPr>
                                  <m:t>m</m:t>
                                </m:r>
                              </m:sub>
                              <m:sup>
                                <m:r>
                                  <w:rPr>
                                    <w:rFonts w:ascii="Cambria Math" w:eastAsia="Batang" w:hAnsi="Cambria Math" w:cs="Calibri Light"/>
                                    <w:lang w:eastAsia="ru-RU"/>
                                  </w:rPr>
                                  <m:t>предл</m:t>
                                </m:r>
                              </m:sup>
                            </m:sSubSup>
                          </m:e>
                        </m:nary>
                      </m:e>
                    </m:nary>
                  </m:den>
                </m:f>
                <m:r>
                  <w:rPr>
                    <w:rFonts w:ascii="Cambria Math" w:eastAsia="Batang" w:hAnsi="Cambria Math" w:cs="Calibri Light"/>
                    <w:lang w:eastAsia="ru-RU"/>
                  </w:rPr>
                  <m:t>.</m:t>
                </m:r>
              </m:oMath>
            </m:oMathPara>
          </w:p>
          <w:p w14:paraId="3A30E649" w14:textId="77777777" w:rsidR="00004E0C" w:rsidRPr="00987681" w:rsidRDefault="00004E0C" w:rsidP="00004E0C">
            <w:pPr>
              <w:widowControl w:val="0"/>
              <w:tabs>
                <w:tab w:val="left" w:pos="567"/>
              </w:tabs>
              <w:autoSpaceDE w:val="0"/>
              <w:autoSpaceDN w:val="0"/>
              <w:spacing w:before="120" w:after="120" w:line="240" w:lineRule="auto"/>
              <w:ind w:left="284"/>
              <w:jc w:val="both"/>
              <w:rPr>
                <w:rFonts w:ascii="Garamond" w:eastAsia="Times New Roman" w:hAnsi="Garamond"/>
                <w:highlight w:val="yellow"/>
                <w:lang w:eastAsia="ru-RU"/>
              </w:rPr>
            </w:pPr>
            <w:r w:rsidRPr="00987681">
              <w:rPr>
                <w:rFonts w:ascii="Garamond" w:eastAsia="Times New Roman" w:hAnsi="Garamond"/>
                <w:highlight w:val="yellow"/>
                <w:lang w:eastAsia="ru-RU"/>
              </w:rPr>
              <w:t xml:space="preserve">При проведении долгосрочного отбора ресурса, проводимого в 2024 году на 2027 год: </w:t>
            </w:r>
          </w:p>
          <w:p w14:paraId="00FF646D" w14:textId="77777777" w:rsidR="00004E0C" w:rsidRPr="00987681" w:rsidRDefault="00D20313" w:rsidP="00004E0C">
            <w:pPr>
              <w:widowControl w:val="0"/>
              <w:spacing w:before="120" w:after="120" w:line="240" w:lineRule="auto"/>
              <w:ind w:firstLine="567"/>
              <w:jc w:val="both"/>
              <w:rPr>
                <w:rFonts w:ascii="Garamond" w:eastAsia="Batang" w:hAnsi="Garamond" w:cs="Garamond"/>
                <w:highlight w:val="yellow"/>
                <w:lang w:eastAsia="ar-SA"/>
              </w:rPr>
            </w:pPr>
            <m:oMath>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V</m:t>
                  </m:r>
                </m:e>
                <m:sub>
                  <m:r>
                    <w:rPr>
                      <w:rFonts w:ascii="Cambria Math" w:eastAsia="Batang" w:hAnsi="Cambria Math" w:cs="Garamond"/>
                      <w:highlight w:val="yellow"/>
                      <w:lang w:val="en-US" w:eastAsia="ar-SA"/>
                    </w:rPr>
                    <m:t>z</m:t>
                  </m:r>
                </m:sub>
                <m:sup>
                  <m:r>
                    <w:rPr>
                      <w:rFonts w:ascii="Cambria Math" w:eastAsia="Batang" w:hAnsi="Cambria Math" w:cs="Garamond"/>
                      <w:highlight w:val="yellow"/>
                      <w:lang w:eastAsia="ar-SA"/>
                    </w:rPr>
                    <m:t>прогн</m:t>
                  </m:r>
                </m:sup>
              </m:sSubSup>
              <m:r>
                <w:rPr>
                  <w:rFonts w:ascii="Cambria Math" w:eastAsia="Batang" w:hAnsi="Cambria Math" w:cs="Garamond"/>
                  <w:highlight w:val="yellow"/>
                  <w:lang w:eastAsia="ar-SA"/>
                </w:rPr>
                <m:t>=</m:t>
              </m:r>
              <m:sSup>
                <m:sSupPr>
                  <m:ctrlPr>
                    <w:rPr>
                      <w:rFonts w:ascii="Cambria Math" w:eastAsia="Batang" w:hAnsi="Cambria Math" w:cs="Garamond"/>
                      <w:i/>
                      <w:highlight w:val="yellow"/>
                      <w:lang w:eastAsia="ar-SA"/>
                    </w:rPr>
                  </m:ctrlPr>
                </m:sSupPr>
                <m:e>
                  <m:r>
                    <w:rPr>
                      <w:rFonts w:ascii="Cambria Math" w:eastAsia="Batang" w:hAnsi="Cambria Math" w:cs="Garamond"/>
                      <w:highlight w:val="yellow"/>
                      <w:lang w:val="en-US" w:eastAsia="ar-SA"/>
                    </w:rPr>
                    <m:t>V</m:t>
                  </m:r>
                </m:e>
                <m:sup>
                  <m:r>
                    <w:rPr>
                      <w:rFonts w:ascii="Cambria Math" w:eastAsia="Batang" w:hAnsi="Cambria Math" w:cs="Garamond"/>
                      <w:highlight w:val="yellow"/>
                      <w:lang w:eastAsia="ar-SA"/>
                    </w:rPr>
                    <m:t>прогн</m:t>
                  </m:r>
                </m:sup>
              </m:sSup>
              <m:r>
                <w:rPr>
                  <w:rFonts w:ascii="Cambria Math" w:eastAsia="Batang" w:hAnsi="Cambria Math" w:cs="Garamond"/>
                  <w:highlight w:val="yellow"/>
                  <w:lang w:eastAsia="ar-SA"/>
                </w:rPr>
                <m:t>×</m:t>
              </m:r>
              <m:f>
                <m:fPr>
                  <m:ctrlPr>
                    <w:rPr>
                      <w:rFonts w:ascii="Cambria Math" w:eastAsia="Batang" w:hAnsi="Cambria Math" w:cs="Garamond"/>
                      <w:i/>
                      <w:highlight w:val="yellow"/>
                      <w:lang w:eastAsia="ar-SA"/>
                    </w:rPr>
                  </m:ctrlPr>
                </m:fPr>
                <m:num>
                  <m:nary>
                    <m:naryPr>
                      <m:chr m:val="∑"/>
                      <m:limLoc m:val="subSup"/>
                      <m:supHide m:val="1"/>
                      <m:ctrlPr>
                        <w:rPr>
                          <w:rFonts w:ascii="Cambria Math" w:eastAsia="Batang" w:hAnsi="Cambria Math" w:cs="Garamond"/>
                          <w:i/>
                          <w:highlight w:val="yellow"/>
                          <w:lang w:eastAsia="ar-SA"/>
                        </w:rPr>
                      </m:ctrlPr>
                    </m:naryPr>
                    <m:sub>
                      <m:r>
                        <w:rPr>
                          <w:rFonts w:ascii="Cambria Math" w:eastAsia="Batang" w:hAnsi="Cambria Math" w:cs="Garamond"/>
                          <w:highlight w:val="yellow"/>
                          <w:lang w:val="en-US" w:eastAsia="ar-SA"/>
                        </w:rPr>
                        <m:t>T</m:t>
                      </m:r>
                      <m:r>
                        <w:rPr>
                          <w:rFonts w:ascii="Cambria Math" w:eastAsia="Batang" w:hAnsi="Cambria Math" w:cs="Garamond"/>
                          <w:highlight w:val="yellow"/>
                          <w:lang w:eastAsia="ar-SA"/>
                        </w:rPr>
                        <m:t>∈</m:t>
                      </m:r>
                      <m:r>
                        <w:rPr>
                          <w:rFonts w:ascii="Cambria Math" w:eastAsia="Batang" w:hAnsi="Cambria Math" w:cs="Garamond"/>
                          <w:highlight w:val="yellow"/>
                          <w:lang w:val="en-US" w:eastAsia="ar-SA"/>
                        </w:rPr>
                        <m:t>T</m:t>
                      </m:r>
                      <m:r>
                        <w:rPr>
                          <w:rFonts w:ascii="Cambria Math" w:eastAsia="Batang" w:hAnsi="Cambria Math" w:cs="Garamond"/>
                          <w:highlight w:val="yellow"/>
                          <w:lang w:eastAsia="ar-SA"/>
                        </w:rPr>
                        <m:t>'</m:t>
                      </m:r>
                    </m:sub>
                    <m:sup/>
                    <m:e>
                      <m:nary>
                        <m:naryPr>
                          <m:chr m:val="∑"/>
                          <m:limLoc m:val="subSup"/>
                          <m:supHide m:val="1"/>
                          <m:ctrlPr>
                            <w:rPr>
                              <w:rFonts w:ascii="Cambria Math" w:eastAsia="Batang" w:hAnsi="Cambria Math" w:cs="Garamond"/>
                              <w:i/>
                              <w:highlight w:val="yellow"/>
                              <w:lang w:eastAsia="ar-SA"/>
                            </w:rPr>
                          </m:ctrlPr>
                        </m:naryPr>
                        <m:sub>
                          <m:r>
                            <w:rPr>
                              <w:rFonts w:ascii="Cambria Math" w:eastAsia="Batang" w:hAnsi="Cambria Math" w:cs="Garamond"/>
                              <w:highlight w:val="yellow"/>
                              <w:lang w:val="en-US" w:eastAsia="ar-SA"/>
                            </w:rPr>
                            <m:t>ar</m:t>
                          </m:r>
                          <m:r>
                            <w:rPr>
                              <w:rFonts w:ascii="Cambria Math" w:eastAsia="Batang" w:hAnsi="Cambria Math" w:cs="Garamond"/>
                              <w:highlight w:val="yellow"/>
                              <w:lang w:eastAsia="ar-SA"/>
                            </w:rPr>
                            <m:t>∈</m:t>
                          </m:r>
                          <m:r>
                            <w:rPr>
                              <w:rFonts w:ascii="Cambria Math" w:eastAsia="Batang" w:hAnsi="Cambria Math" w:cs="Garamond"/>
                              <w:highlight w:val="yellow"/>
                              <w:lang w:val="en-US" w:eastAsia="ar-SA"/>
                            </w:rPr>
                            <m:t>z</m:t>
                          </m:r>
                        </m:sub>
                        <m:sup/>
                        <m:e>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V</m:t>
                              </m:r>
                            </m:e>
                            <m:sub>
                              <m:r>
                                <w:rPr>
                                  <w:rFonts w:ascii="Cambria Math" w:eastAsia="Batang" w:hAnsi="Cambria Math" w:cs="Garamond"/>
                                  <w:highlight w:val="yellow"/>
                                  <w:lang w:val="en-US" w:eastAsia="ar-SA"/>
                                </w:rPr>
                                <m:t>ar</m:t>
                              </m:r>
                              <m:r>
                                <w:rPr>
                                  <w:rFonts w:ascii="Cambria Math" w:eastAsia="Batang" w:hAnsi="Cambria Math" w:cs="Garamond"/>
                                  <w:highlight w:val="yellow"/>
                                  <w:lang w:eastAsia="ar-SA"/>
                                </w:rPr>
                                <m:t xml:space="preserve">, </m:t>
                              </m:r>
                              <m:r>
                                <w:rPr>
                                  <w:rFonts w:ascii="Cambria Math" w:eastAsia="Batang" w:hAnsi="Cambria Math" w:cs="Garamond"/>
                                  <w:highlight w:val="yellow"/>
                                  <w:lang w:val="en-US" w:eastAsia="ar-SA"/>
                                </w:rPr>
                                <m:t>T</m:t>
                              </m:r>
                            </m:sub>
                            <m:sup>
                              <m:r>
                                <w:rPr>
                                  <w:rFonts w:ascii="Cambria Math" w:eastAsia="Batang" w:hAnsi="Cambria Math" w:cs="Garamond"/>
                                  <w:highlight w:val="yellow"/>
                                  <w:lang w:eastAsia="ar-SA"/>
                                </w:rPr>
                                <m:t>заявл</m:t>
                              </m:r>
                            </m:sup>
                          </m:sSubSup>
                        </m:e>
                      </m:nary>
                    </m:e>
                  </m:nary>
                </m:num>
                <m:den>
                  <m:nary>
                    <m:naryPr>
                      <m:chr m:val="∑"/>
                      <m:limLoc m:val="subSup"/>
                      <m:supHide m:val="1"/>
                      <m:ctrlPr>
                        <w:rPr>
                          <w:rFonts w:ascii="Cambria Math" w:eastAsia="Batang" w:hAnsi="Cambria Math" w:cs="Garamond"/>
                          <w:i/>
                          <w:highlight w:val="yellow"/>
                          <w:lang w:eastAsia="ar-SA"/>
                        </w:rPr>
                      </m:ctrlPr>
                    </m:naryPr>
                    <m:sub>
                      <m:r>
                        <w:rPr>
                          <w:rFonts w:ascii="Cambria Math" w:eastAsia="Batang" w:hAnsi="Cambria Math" w:cs="Garamond"/>
                          <w:highlight w:val="yellow"/>
                          <w:lang w:val="en-US" w:eastAsia="ar-SA"/>
                        </w:rPr>
                        <m:t>T</m:t>
                      </m:r>
                      <m:r>
                        <w:rPr>
                          <w:rFonts w:ascii="Cambria Math" w:eastAsia="Batang" w:hAnsi="Cambria Math" w:cs="Garamond"/>
                          <w:highlight w:val="yellow"/>
                          <w:lang w:eastAsia="ar-SA"/>
                        </w:rPr>
                        <m:t>∈</m:t>
                      </m:r>
                      <m:r>
                        <w:rPr>
                          <w:rFonts w:ascii="Cambria Math" w:eastAsia="Batang" w:hAnsi="Cambria Math" w:cs="Garamond"/>
                          <w:highlight w:val="yellow"/>
                          <w:lang w:val="en-US" w:eastAsia="ar-SA"/>
                        </w:rPr>
                        <m:t>T</m:t>
                      </m:r>
                      <m:r>
                        <w:rPr>
                          <w:rFonts w:ascii="Cambria Math" w:eastAsia="Batang" w:hAnsi="Cambria Math" w:cs="Garamond"/>
                          <w:highlight w:val="yellow"/>
                          <w:lang w:eastAsia="ar-SA"/>
                        </w:rPr>
                        <m:t>'</m:t>
                      </m:r>
                    </m:sub>
                    <m:sup/>
                    <m:e>
                      <m:nary>
                        <m:naryPr>
                          <m:chr m:val="∑"/>
                          <m:limLoc m:val="undOvr"/>
                          <m:subHide m:val="1"/>
                          <m:supHide m:val="1"/>
                          <m:ctrlPr>
                            <w:rPr>
                              <w:rFonts w:ascii="Cambria Math" w:eastAsia="Batang" w:hAnsi="Cambria Math" w:cs="Garamond"/>
                              <w:i/>
                              <w:highlight w:val="yellow"/>
                              <w:lang w:eastAsia="ar-SA"/>
                            </w:rPr>
                          </m:ctrlPr>
                        </m:naryPr>
                        <m:sub/>
                        <m:sup/>
                        <m:e>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V</m:t>
                              </m:r>
                            </m:e>
                            <m:sub>
                              <m:r>
                                <w:rPr>
                                  <w:rFonts w:ascii="Cambria Math" w:eastAsia="Batang" w:hAnsi="Cambria Math" w:cs="Garamond"/>
                                  <w:highlight w:val="yellow"/>
                                  <w:lang w:val="en-US" w:eastAsia="ar-SA"/>
                                </w:rPr>
                                <m:t>ar</m:t>
                              </m:r>
                              <m:r>
                                <w:rPr>
                                  <w:rFonts w:ascii="Cambria Math" w:eastAsia="Batang" w:hAnsi="Cambria Math" w:cs="Garamond"/>
                                  <w:highlight w:val="yellow"/>
                                  <w:lang w:eastAsia="ar-SA"/>
                                </w:rPr>
                                <m:t xml:space="preserve">, </m:t>
                              </m:r>
                              <m:r>
                                <w:rPr>
                                  <w:rFonts w:ascii="Cambria Math" w:eastAsia="Batang" w:hAnsi="Cambria Math" w:cs="Garamond"/>
                                  <w:highlight w:val="yellow"/>
                                  <w:lang w:val="en-US" w:eastAsia="ar-SA"/>
                                </w:rPr>
                                <m:t>T</m:t>
                              </m:r>
                            </m:sub>
                            <m:sup>
                              <m:r>
                                <w:rPr>
                                  <w:rFonts w:ascii="Cambria Math" w:eastAsia="Batang" w:hAnsi="Cambria Math" w:cs="Garamond"/>
                                  <w:highlight w:val="yellow"/>
                                  <w:lang w:eastAsia="ar-SA"/>
                                </w:rPr>
                                <m:t>заявл</m:t>
                              </m:r>
                            </m:sup>
                          </m:sSubSup>
                        </m:e>
                      </m:nary>
                    </m:e>
                  </m:nary>
                </m:den>
              </m:f>
            </m:oMath>
            <w:r w:rsidR="00004E0C" w:rsidRPr="00987681">
              <w:rPr>
                <w:rFonts w:ascii="Garamond" w:eastAsia="Batang" w:hAnsi="Garamond" w:cs="Garamond"/>
                <w:highlight w:val="yellow"/>
                <w:lang w:eastAsia="ar-SA"/>
              </w:rPr>
              <w:t>,</w:t>
            </w:r>
          </w:p>
          <w:p w14:paraId="60BC5E45" w14:textId="77777777" w:rsidR="00004E0C" w:rsidRPr="00987681" w:rsidRDefault="00004E0C" w:rsidP="00004E0C">
            <w:pPr>
              <w:widowControl w:val="0"/>
              <w:spacing w:before="120" w:after="120" w:line="240" w:lineRule="auto"/>
              <w:ind w:firstLine="567"/>
              <w:jc w:val="both"/>
              <w:rPr>
                <w:rFonts w:ascii="Garamond" w:eastAsia="Batang" w:hAnsi="Garamond" w:cs="Garamond"/>
                <w:highlight w:val="yellow"/>
                <w:lang w:eastAsia="ar-SA"/>
              </w:rPr>
            </w:pPr>
            <w:r w:rsidRPr="00987681">
              <w:rPr>
                <w:rFonts w:ascii="Garamond" w:eastAsia="Batang" w:hAnsi="Garamond" w:cs="Garamond"/>
                <w:highlight w:val="yellow"/>
                <w:lang w:eastAsia="ar-SA"/>
              </w:rPr>
              <w:t>где</w:t>
            </w:r>
          </w:p>
          <w:p w14:paraId="35797182" w14:textId="77777777" w:rsidR="00004E0C" w:rsidRPr="00987681" w:rsidRDefault="00D20313" w:rsidP="00004E0C">
            <w:pPr>
              <w:widowControl w:val="0"/>
              <w:spacing w:before="120" w:after="120" w:line="240" w:lineRule="auto"/>
              <w:ind w:firstLine="567"/>
              <w:jc w:val="both"/>
              <w:rPr>
                <w:rFonts w:ascii="Garamond" w:eastAsia="Batang" w:hAnsi="Garamond" w:cs="Calibri Light"/>
                <w:highlight w:val="yellow"/>
                <w:lang w:eastAsia="ru-RU"/>
              </w:rPr>
            </w:pPr>
            <m:oMath>
              <m:sSup>
                <m:sSupPr>
                  <m:ctrlPr>
                    <w:rPr>
                      <w:rFonts w:ascii="Cambria Math" w:eastAsia="Batang" w:hAnsi="Cambria Math" w:cs="Garamond"/>
                      <w:i/>
                      <w:highlight w:val="yellow"/>
                      <w:lang w:eastAsia="ar-SA"/>
                    </w:rPr>
                  </m:ctrlPr>
                </m:sSupPr>
                <m:e>
                  <m:r>
                    <w:rPr>
                      <w:rFonts w:ascii="Cambria Math" w:eastAsia="Batang" w:hAnsi="Cambria Math" w:cs="Garamond"/>
                      <w:highlight w:val="yellow"/>
                      <w:lang w:val="en-US" w:eastAsia="ar-SA"/>
                    </w:rPr>
                    <m:t>V</m:t>
                  </m:r>
                </m:e>
                <m:sup>
                  <m:r>
                    <w:rPr>
                      <w:rFonts w:ascii="Cambria Math" w:eastAsia="Batang" w:hAnsi="Cambria Math" w:cs="Garamond"/>
                      <w:highlight w:val="yellow"/>
                      <w:lang w:eastAsia="ar-SA"/>
                    </w:rPr>
                    <m:t>прогн</m:t>
                  </m:r>
                </m:sup>
              </m:sSup>
            </m:oMath>
            <w:r w:rsidR="00004E0C" w:rsidRPr="00987681">
              <w:rPr>
                <w:rFonts w:ascii="Garamond" w:eastAsia="Batang" w:hAnsi="Garamond" w:cs="Calibri Light"/>
                <w:highlight w:val="yellow"/>
                <w:lang w:eastAsia="ar-SA"/>
              </w:rPr>
              <w:t xml:space="preserve"> – совокупный по ценовым зонам оптового рынка п</w:t>
            </w:r>
            <w:r w:rsidR="00004E0C" w:rsidRPr="00987681">
              <w:rPr>
                <w:rFonts w:ascii="Garamond" w:eastAsia="Batang" w:hAnsi="Garamond" w:cs="Calibri Light"/>
                <w:highlight w:val="yellow"/>
                <w:lang w:eastAsia="ru-RU"/>
              </w:rPr>
              <w:t xml:space="preserve">рогнозируемый объем услуг в целях проведения долгосрочного отбора </w:t>
            </w:r>
            <w:r w:rsidR="00004E0C" w:rsidRPr="00987681">
              <w:rPr>
                <w:rFonts w:ascii="Garamond" w:eastAsia="Batang" w:hAnsi="Garamond" w:cs="Calibri Light"/>
                <w:highlight w:val="yellow"/>
                <w:lang w:eastAsia="ru-RU"/>
              </w:rPr>
              <w:lastRenderedPageBreak/>
              <w:t>ресурса, принимаемый равным 2097 МВт;</w:t>
            </w:r>
          </w:p>
          <w:p w14:paraId="0F045182" w14:textId="77777777" w:rsidR="00004E0C" w:rsidRPr="00987681" w:rsidRDefault="00004E0C" w:rsidP="00004E0C">
            <w:pPr>
              <w:widowControl w:val="0"/>
              <w:spacing w:before="120" w:after="120" w:line="240" w:lineRule="auto"/>
              <w:ind w:firstLine="567"/>
              <w:jc w:val="both"/>
              <w:rPr>
                <w:rFonts w:ascii="Garamond" w:eastAsia="Batang" w:hAnsi="Garamond" w:cs="Calibri Light"/>
                <w:highlight w:val="yellow"/>
                <w:lang w:eastAsia="ru-RU"/>
              </w:rPr>
            </w:pPr>
            <m:oMath>
              <m:r>
                <w:rPr>
                  <w:rFonts w:ascii="Cambria Math" w:eastAsia="Batang" w:hAnsi="Cambria Math" w:cs="Garamond"/>
                  <w:highlight w:val="yellow"/>
                  <w:lang w:val="en-US" w:eastAsia="ar-SA"/>
                </w:rPr>
                <m:t>T</m:t>
              </m:r>
            </m:oMath>
            <w:r w:rsidRPr="00987681">
              <w:rPr>
                <w:rFonts w:ascii="Garamond" w:eastAsia="Batang" w:hAnsi="Garamond" w:cs="Calibri Light"/>
                <w:highlight w:val="yellow"/>
                <w:lang w:eastAsia="ar-SA"/>
              </w:rPr>
              <w:t xml:space="preserve"> – период, на который проводился конкурентный отбор субъектов электроэнергетики и потребителей электрической энергии, оказывающих услуги по управлению спросом на электрическую энергию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РФ от 03.03.2010 № 117 (далее – конкурентный отбор исполнителей услуг по управлению спросом)</w:t>
            </w:r>
            <w:r w:rsidRPr="00987681">
              <w:rPr>
                <w:rFonts w:ascii="Garamond" w:eastAsia="Batang" w:hAnsi="Garamond" w:cs="Garamond"/>
                <w:highlight w:val="yellow"/>
                <w:lang w:eastAsia="ar-SA"/>
              </w:rPr>
              <w:t>;</w:t>
            </w:r>
          </w:p>
          <w:p w14:paraId="33B7B46E" w14:textId="77777777" w:rsidR="00004E0C" w:rsidRPr="00987681" w:rsidRDefault="00004E0C" w:rsidP="00004E0C">
            <w:pPr>
              <w:widowControl w:val="0"/>
              <w:spacing w:before="120" w:after="120" w:line="240" w:lineRule="auto"/>
              <w:ind w:firstLine="567"/>
              <w:jc w:val="both"/>
              <w:rPr>
                <w:rFonts w:ascii="Garamond" w:eastAsia="Batang" w:hAnsi="Garamond" w:cs="Garamond"/>
                <w:highlight w:val="yellow"/>
                <w:lang w:eastAsia="ar-SA"/>
              </w:rPr>
            </w:pPr>
            <w:r w:rsidRPr="00987681">
              <w:rPr>
                <w:rFonts w:ascii="Garamond" w:eastAsia="Batang" w:hAnsi="Garamond" w:cs="Garamond"/>
                <w:position w:val="-4"/>
                <w:highlight w:val="yellow"/>
                <w:lang w:eastAsia="ar-SA"/>
              </w:rPr>
              <w:object w:dxaOrig="279" w:dyaOrig="260" w14:anchorId="23D40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2.6pt" o:ole="">
                  <v:imagedata r:id="rId7" o:title=""/>
                </v:shape>
                <o:OLEObject Type="Embed" ProgID="Equation.3" ShapeID="_x0000_i1025" DrawAspect="Content" ObjectID="_1817280245" r:id="rId8"/>
              </w:object>
            </w:r>
            <w:r w:rsidRPr="00987681">
              <w:rPr>
                <w:rFonts w:ascii="Garamond" w:eastAsia="Batang" w:hAnsi="Garamond" w:cs="Garamond"/>
                <w:highlight w:val="yellow"/>
                <w:lang w:eastAsia="ar-SA"/>
              </w:rPr>
              <w:t xml:space="preserve">– совокупность периодов, на которые проводились </w:t>
            </w:r>
            <w:r w:rsidRPr="00987681">
              <w:rPr>
                <w:rFonts w:ascii="Garamond" w:eastAsia="Batang" w:hAnsi="Garamond" w:cs="Calibri Light"/>
                <w:highlight w:val="yellow"/>
                <w:lang w:eastAsia="ar-SA"/>
              </w:rPr>
              <w:t xml:space="preserve">конкурентные отборы исполнителей услуг по управлению спросом, </w:t>
            </w:r>
            <w:r w:rsidRPr="00987681">
              <w:rPr>
                <w:rFonts w:ascii="Garamond" w:eastAsia="Batang" w:hAnsi="Garamond" w:cs="Garamond"/>
                <w:highlight w:val="yellow"/>
                <w:lang w:eastAsia="ar-SA"/>
              </w:rPr>
              <w:t>приходящиеся на 2021, 2022 и 2023 годы;</w:t>
            </w:r>
          </w:p>
          <w:p w14:paraId="2991AF63" w14:textId="77777777" w:rsidR="00004E0C" w:rsidRPr="00987681" w:rsidRDefault="00D20313" w:rsidP="00004E0C">
            <w:pPr>
              <w:widowControl w:val="0"/>
              <w:spacing w:before="120" w:after="120" w:line="240" w:lineRule="auto"/>
              <w:ind w:firstLine="567"/>
              <w:jc w:val="both"/>
              <w:rPr>
                <w:rFonts w:ascii="Garamond" w:eastAsia="Batang" w:hAnsi="Garamond" w:cs="Calibri Light"/>
                <w:highlight w:val="yellow"/>
                <w:lang w:eastAsia="ru-RU"/>
              </w:rPr>
            </w:pPr>
            <m:oMath>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V</m:t>
                  </m:r>
                </m:e>
                <m:sub>
                  <m:r>
                    <w:rPr>
                      <w:rFonts w:ascii="Cambria Math" w:eastAsia="Batang" w:hAnsi="Cambria Math" w:cs="Garamond"/>
                      <w:highlight w:val="yellow"/>
                      <w:lang w:val="en-US" w:eastAsia="ar-SA"/>
                    </w:rPr>
                    <m:t>ar</m:t>
                  </m:r>
                  <m:r>
                    <w:rPr>
                      <w:rFonts w:ascii="Cambria Math" w:eastAsia="Batang" w:hAnsi="Cambria Math" w:cs="Garamond"/>
                      <w:highlight w:val="yellow"/>
                      <w:lang w:eastAsia="ar-SA"/>
                    </w:rPr>
                    <m:t xml:space="preserve">, </m:t>
                  </m:r>
                  <m:r>
                    <w:rPr>
                      <w:rFonts w:ascii="Cambria Math" w:eastAsia="Batang" w:hAnsi="Cambria Math" w:cs="Garamond"/>
                      <w:highlight w:val="yellow"/>
                      <w:lang w:val="en-US" w:eastAsia="ar-SA"/>
                    </w:rPr>
                    <m:t>T</m:t>
                  </m:r>
                </m:sub>
                <m:sup>
                  <m:r>
                    <w:rPr>
                      <w:rFonts w:ascii="Cambria Math" w:eastAsia="Batang" w:hAnsi="Cambria Math" w:cs="Garamond"/>
                      <w:highlight w:val="yellow"/>
                      <w:lang w:eastAsia="ar-SA"/>
                    </w:rPr>
                    <m:t>заявл</m:t>
                  </m:r>
                </m:sup>
              </m:sSubSup>
            </m:oMath>
            <w:r w:rsidR="00004E0C" w:rsidRPr="00987681">
              <w:rPr>
                <w:rFonts w:ascii="Garamond" w:eastAsia="Batang" w:hAnsi="Garamond" w:cs="Calibri Light"/>
                <w:highlight w:val="yellow"/>
                <w:lang w:eastAsia="ar-SA"/>
              </w:rPr>
              <w:t xml:space="preserve"> – плановый объем снижения потребления, заявляемый </w:t>
            </w:r>
            <w:r w:rsidR="00004E0C" w:rsidRPr="00987681">
              <w:rPr>
                <w:rFonts w:ascii="Garamond" w:eastAsia="Batang" w:hAnsi="Garamond" w:cs="Garamond"/>
                <w:highlight w:val="yellow"/>
                <w:lang w:eastAsia="ar-SA"/>
              </w:rPr>
              <w:t xml:space="preserve">в </w:t>
            </w:r>
            <w:r w:rsidR="00004E0C" w:rsidRPr="00987681">
              <w:rPr>
                <w:rFonts w:ascii="Garamond" w:eastAsia="Batang" w:hAnsi="Garamond" w:cs="Calibri Light"/>
                <w:highlight w:val="yellow"/>
                <w:lang w:eastAsia="ar-SA"/>
              </w:rPr>
              <w:t xml:space="preserve">отношении объекта агрегированного управления спросом </w:t>
            </w:r>
            <w:proofErr w:type="spellStart"/>
            <w:r w:rsidR="00004E0C" w:rsidRPr="00987681">
              <w:rPr>
                <w:rFonts w:ascii="Garamond" w:eastAsia="Batang" w:hAnsi="Garamond" w:cs="Calibri Light"/>
                <w:i/>
                <w:highlight w:val="yellow"/>
                <w:lang w:val="en-US" w:eastAsia="ar-SA"/>
              </w:rPr>
              <w:t>ar</w:t>
            </w:r>
            <w:proofErr w:type="spellEnd"/>
            <w:r w:rsidR="00004E0C" w:rsidRPr="00987681">
              <w:rPr>
                <w:rFonts w:ascii="Garamond" w:eastAsia="Batang" w:hAnsi="Garamond" w:cs="Calibri Light"/>
                <w:highlight w:val="yellow"/>
                <w:lang w:eastAsia="ar-SA"/>
              </w:rPr>
              <w:t xml:space="preserve"> в рамках конкурентного отбора исполнителей услуг по управлению спросом, проводимого </w:t>
            </w:r>
            <w:r w:rsidR="00004E0C" w:rsidRPr="00987681">
              <w:rPr>
                <w:rFonts w:ascii="Garamond" w:eastAsia="Batang" w:hAnsi="Garamond" w:cs="Garamond"/>
                <w:highlight w:val="yellow"/>
                <w:lang w:eastAsia="ar-SA"/>
              </w:rPr>
              <w:t xml:space="preserve">на период </w:t>
            </w:r>
            <w:r w:rsidR="00004E0C" w:rsidRPr="00987681">
              <w:rPr>
                <w:rFonts w:ascii="Garamond" w:eastAsia="Batang" w:hAnsi="Garamond" w:cs="Garamond"/>
                <w:i/>
                <w:highlight w:val="yellow"/>
                <w:lang w:val="en-US" w:eastAsia="ar-SA"/>
              </w:rPr>
              <w:t>T</w:t>
            </w:r>
            <w:r w:rsidR="00004E0C" w:rsidRPr="00987681">
              <w:rPr>
                <w:rFonts w:ascii="Garamond" w:eastAsia="Batang" w:hAnsi="Garamond" w:cs="Calibri Light"/>
                <w:highlight w:val="yellow"/>
                <w:lang w:eastAsia="ar-SA"/>
              </w:rPr>
              <w:t>;</w:t>
            </w:r>
          </w:p>
          <w:p w14:paraId="5502311F" w14:textId="77777777" w:rsidR="00004E0C" w:rsidRPr="0078207A" w:rsidRDefault="00004E0C" w:rsidP="00004E0C">
            <w:pPr>
              <w:widowControl w:val="0"/>
              <w:spacing w:before="120" w:after="120" w:line="240" w:lineRule="auto"/>
              <w:ind w:firstLine="567"/>
              <w:jc w:val="both"/>
              <w:rPr>
                <w:rFonts w:ascii="Garamond" w:eastAsia="Batang" w:hAnsi="Garamond" w:cs="Garamond"/>
                <w:i/>
                <w:lang w:eastAsia="ar-SA"/>
              </w:rPr>
            </w:pPr>
            <w:proofErr w:type="spellStart"/>
            <w:r w:rsidRPr="00987681">
              <w:rPr>
                <w:rFonts w:ascii="Garamond" w:eastAsia="Batang" w:hAnsi="Garamond" w:cs="Garamond"/>
                <w:i/>
                <w:highlight w:val="yellow"/>
                <w:lang w:val="en-US" w:eastAsia="ar-SA"/>
              </w:rPr>
              <w:t>ar</w:t>
            </w:r>
            <w:proofErr w:type="spellEnd"/>
            <w:r w:rsidRPr="00987681">
              <w:rPr>
                <w:rFonts w:ascii="Garamond" w:eastAsia="Batang" w:hAnsi="Garamond" w:cs="Garamond"/>
                <w:highlight w:val="yellow"/>
                <w:lang w:eastAsia="ar-SA"/>
              </w:rPr>
              <w:t xml:space="preserve"> – </w:t>
            </w:r>
            <w:r w:rsidRPr="00987681">
              <w:rPr>
                <w:rFonts w:ascii="Garamond" w:eastAsia="Batang" w:hAnsi="Garamond" w:cs="Calibri Light"/>
                <w:highlight w:val="yellow"/>
                <w:lang w:eastAsia="ar-SA"/>
              </w:rPr>
              <w:t>объект агрегированного управления спросом, в отношении которого подавалась ценовая заявка для участия в конкурентном отборе исполнителей услуг по управлению спросом.</w:t>
            </w:r>
          </w:p>
        </w:tc>
        <w:tc>
          <w:tcPr>
            <w:tcW w:w="6804" w:type="dxa"/>
          </w:tcPr>
          <w:p w14:paraId="50234907" w14:textId="77777777" w:rsidR="00004E0C" w:rsidRPr="0078207A" w:rsidRDefault="00004E0C" w:rsidP="00004E0C">
            <w:pPr>
              <w:widowControl w:val="0"/>
              <w:numPr>
                <w:ilvl w:val="0"/>
                <w:numId w:val="11"/>
              </w:numPr>
              <w:tabs>
                <w:tab w:val="clear" w:pos="2880"/>
                <w:tab w:val="left" w:pos="993"/>
                <w:tab w:val="num" w:pos="2520"/>
              </w:tabs>
              <w:suppressAutoHyphens/>
              <w:spacing w:before="120" w:after="120" w:line="240" w:lineRule="auto"/>
              <w:ind w:left="41" w:firstLine="567"/>
              <w:jc w:val="both"/>
              <w:rPr>
                <w:rFonts w:ascii="Garamond" w:eastAsia="Batang" w:hAnsi="Garamond" w:cs="Calibri Light"/>
                <w:b/>
                <w:lang w:eastAsia="ru-RU"/>
              </w:rPr>
            </w:pPr>
            <w:r w:rsidRPr="0078207A">
              <w:rPr>
                <w:rFonts w:ascii="Garamond" w:eastAsia="Batang" w:hAnsi="Garamond" w:cs="Calibri Light"/>
                <w:b/>
                <w:lang w:eastAsia="ru-RU"/>
              </w:rPr>
              <w:lastRenderedPageBreak/>
              <w:t>Определение прогнозируемого объема услуг в целях проведения долгосрочного отбора ресурса</w:t>
            </w:r>
          </w:p>
          <w:p w14:paraId="74B5786B" w14:textId="54A64259" w:rsidR="00004E0C" w:rsidRPr="0078207A" w:rsidRDefault="00004E0C" w:rsidP="00004E0C">
            <w:pPr>
              <w:suppressAutoHyphens/>
              <w:spacing w:before="120" w:after="0" w:line="240" w:lineRule="auto"/>
              <w:ind w:firstLine="567"/>
              <w:jc w:val="both"/>
              <w:rPr>
                <w:rFonts w:ascii="Garamond" w:eastAsia="Batang" w:hAnsi="Garamond" w:cs="Calibri Light"/>
                <w:lang w:eastAsia="ar-SA"/>
              </w:rPr>
            </w:pPr>
            <w:r w:rsidRPr="0078207A">
              <w:rPr>
                <w:rFonts w:ascii="Garamond" w:eastAsia="Batang" w:hAnsi="Garamond" w:cs="Garamond"/>
                <w:lang w:eastAsia="ar-SA"/>
              </w:rPr>
              <w:t>Прогнозируемый</w:t>
            </w:r>
            <w:r w:rsidRPr="0078207A">
              <w:rPr>
                <w:rFonts w:ascii="Garamond" w:eastAsia="Batang" w:hAnsi="Garamond" w:cs="Calibri Light"/>
                <w:lang w:eastAsia="ar-SA"/>
              </w:rPr>
              <w:t xml:space="preserve"> объем услуг на год </w:t>
            </w:r>
            <w:r w:rsidRPr="00987681">
              <w:rPr>
                <w:rFonts w:ascii="Garamond" w:eastAsia="Batang" w:hAnsi="Garamond" w:cs="Calibri Light"/>
                <w:i/>
                <w:highlight w:val="yellow"/>
                <w:lang w:val="en-US" w:eastAsia="ar-SA"/>
              </w:rPr>
              <w:t>X</w:t>
            </w:r>
            <w:r w:rsidRPr="0078207A">
              <w:rPr>
                <w:rFonts w:ascii="Garamond" w:eastAsia="Batang" w:hAnsi="Garamond" w:cs="Calibri Light"/>
                <w:lang w:eastAsia="ar-SA"/>
              </w:rPr>
              <w:t xml:space="preserve"> для каждой ценовой зоны </w:t>
            </w:r>
            <w:r w:rsidRPr="0078207A">
              <w:rPr>
                <w:rFonts w:ascii="Garamond" w:eastAsia="Batang" w:hAnsi="Garamond" w:cs="Calibri Light"/>
                <w:i/>
                <w:lang w:val="en-US" w:eastAsia="ar-SA"/>
              </w:rPr>
              <w:t>z</w:t>
            </w:r>
            <w:r w:rsidRPr="0078207A">
              <w:rPr>
                <w:rFonts w:ascii="Garamond" w:eastAsia="Batang" w:hAnsi="Garamond" w:cs="Calibri Light"/>
                <w:lang w:eastAsia="ar-SA"/>
              </w:rPr>
              <w:t>, подлежащий опубликованию в соответствии с пунктом 2.2.2 настоящего Регламента (</w:t>
            </w: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X</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oMath>
            <w:r w:rsidRPr="0078207A">
              <w:rPr>
                <w:rFonts w:ascii="Garamond" w:eastAsia="Batang" w:hAnsi="Garamond" w:cs="Calibri Light"/>
                <w:lang w:eastAsia="ar-SA"/>
              </w:rPr>
              <w:t>), определяется по формуле:</w:t>
            </w:r>
          </w:p>
          <w:p w14:paraId="70D989C5" w14:textId="77777777" w:rsidR="00004E0C" w:rsidRPr="0078207A" w:rsidRDefault="00D20313" w:rsidP="00004E0C">
            <w:pPr>
              <w:widowControl w:val="0"/>
              <w:suppressAutoHyphens/>
              <w:spacing w:before="120" w:after="120" w:line="240" w:lineRule="auto"/>
              <w:ind w:left="1260"/>
              <w:jc w:val="center"/>
              <w:rPr>
                <w:rFonts w:ascii="Garamond" w:eastAsia="Batang" w:hAnsi="Garamond" w:cs="Calibri Light"/>
                <w:i/>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X</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X</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z</m:t>
                  </m:r>
                  <m:r>
                    <w:rPr>
                      <w:rFonts w:ascii="Cambria Math" w:eastAsia="Batang" w:hAnsi="Cambria Math" w:cs="Calibri Light"/>
                      <w:lang w:eastAsia="ar-SA"/>
                    </w:rPr>
                    <m:t>,</m:t>
                  </m:r>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расп</m:t>
                  </m:r>
                </m:sup>
              </m:sSubSup>
            </m:oMath>
            <w:r w:rsidR="00004E0C" w:rsidRPr="0078207A">
              <w:rPr>
                <w:rFonts w:ascii="Garamond" w:eastAsia="Batang" w:hAnsi="Garamond" w:cs="Calibri Light"/>
                <w:i/>
                <w:lang w:eastAsia="ar-SA"/>
              </w:rPr>
              <w:t>,</w:t>
            </w:r>
          </w:p>
          <w:p w14:paraId="64872FCB" w14:textId="77777777" w:rsidR="00004E0C" w:rsidRPr="0078207A" w:rsidRDefault="00004E0C" w:rsidP="00004E0C">
            <w:pPr>
              <w:widowControl w:val="0"/>
              <w:suppressAutoHyphens/>
              <w:spacing w:before="120" w:after="120" w:line="240" w:lineRule="auto"/>
              <w:ind w:left="567"/>
              <w:jc w:val="both"/>
              <w:rPr>
                <w:rFonts w:ascii="Garamond" w:eastAsia="Batang" w:hAnsi="Garamond" w:cs="Garamond"/>
                <w:lang w:eastAsia="ar-SA"/>
              </w:rPr>
            </w:pPr>
            <w:r w:rsidRPr="0078207A">
              <w:rPr>
                <w:rFonts w:ascii="Garamond" w:eastAsia="Batang" w:hAnsi="Garamond" w:cs="Garamond"/>
                <w:lang w:eastAsia="ar-SA"/>
              </w:rPr>
              <w:t xml:space="preserve">где </w:t>
            </w:r>
          </w:p>
          <w:p w14:paraId="314167DF" w14:textId="34D72EF6" w:rsidR="00004E0C" w:rsidRPr="0078207A" w:rsidRDefault="00004E0C" w:rsidP="00004E0C">
            <w:pPr>
              <w:suppressAutoHyphens/>
              <w:spacing w:before="120" w:after="0" w:line="240" w:lineRule="auto"/>
              <w:ind w:firstLine="567"/>
              <w:jc w:val="both"/>
              <w:rPr>
                <w:rFonts w:ascii="Garamond" w:eastAsia="Batang" w:hAnsi="Garamond" w:cs="Garamond"/>
                <w:b/>
                <w:lang w:eastAsia="ar-SA"/>
              </w:rPr>
            </w:pPr>
            <w:r w:rsidRPr="0078207A">
              <w:rPr>
                <w:rFonts w:ascii="Garamond" w:eastAsia="Batang" w:hAnsi="Garamond" w:cs="Garamond"/>
                <w:lang w:eastAsia="ar-SA"/>
              </w:rPr>
              <w:t xml:space="preserve">а) </w:t>
            </w: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X</m:t>
                  </m:r>
                </m:sub>
                <m:sup>
                  <m:r>
                    <w:rPr>
                      <w:rFonts w:ascii="Cambria Math" w:eastAsia="Batang" w:hAnsi="Cambria Math" w:cs="Calibri Light"/>
                      <w:lang w:eastAsia="ar-SA"/>
                    </w:rPr>
                    <m:t>прогн</m:t>
                  </m:r>
                </m:sup>
              </m:sSubSup>
            </m:oMath>
            <w:r w:rsidRPr="0078207A">
              <w:rPr>
                <w:rFonts w:ascii="Garamond" w:eastAsia="Batang" w:hAnsi="Garamond" w:cs="Garamond"/>
                <w:lang w:eastAsia="ar-SA"/>
              </w:rPr>
              <w:t xml:space="preserve"> </w:t>
            </w:r>
            <w:r w:rsidRPr="0078207A">
              <w:rPr>
                <w:rFonts w:ascii="Garamond" w:eastAsia="Batang" w:hAnsi="Garamond" w:cs="Calibri Light"/>
                <w:lang w:eastAsia="ar-SA"/>
              </w:rPr>
              <w:t>–</w:t>
            </w:r>
            <w:r w:rsidRPr="0078207A">
              <w:rPr>
                <w:rFonts w:ascii="Garamond" w:eastAsia="Batang" w:hAnsi="Garamond" w:cs="Garamond"/>
                <w:lang w:eastAsia="ar-SA"/>
              </w:rPr>
              <w:t xml:space="preserve"> </w:t>
            </w:r>
            <w:r w:rsidRPr="0078207A">
              <w:rPr>
                <w:rFonts w:ascii="Garamond" w:eastAsia="Batang" w:hAnsi="Garamond" w:cs="Calibri Light"/>
                <w:lang w:eastAsia="ar-SA"/>
              </w:rPr>
              <w:t xml:space="preserve">совокупный по ценовым зонам </w:t>
            </w:r>
            <w:r w:rsidRPr="0078207A">
              <w:rPr>
                <w:rFonts w:ascii="Garamond" w:eastAsia="Batang" w:hAnsi="Garamond" w:cs="Calibri Light"/>
                <w:i/>
                <w:iCs/>
                <w:lang w:eastAsia="ar-SA"/>
              </w:rPr>
              <w:t>z</w:t>
            </w:r>
            <w:r w:rsidRPr="0078207A">
              <w:rPr>
                <w:rFonts w:ascii="Garamond" w:eastAsia="Batang" w:hAnsi="Garamond" w:cs="Calibri Light"/>
                <w:lang w:eastAsia="ar-SA"/>
              </w:rPr>
              <w:t xml:space="preserve"> прогнозируемый объем услуг в целях проведения </w:t>
            </w:r>
            <w:r w:rsidRPr="0078207A">
              <w:rPr>
                <w:rFonts w:ascii="Garamond" w:eastAsia="Batang" w:hAnsi="Garamond" w:cs="Garamond"/>
                <w:lang w:eastAsia="ar-SA"/>
              </w:rPr>
              <w:t>долгосрочного</w:t>
            </w:r>
            <w:r w:rsidRPr="0078207A">
              <w:rPr>
                <w:rFonts w:ascii="Garamond" w:eastAsia="Batang" w:hAnsi="Garamond" w:cs="Calibri Light"/>
                <w:lang w:eastAsia="ar-SA"/>
              </w:rPr>
              <w:t xml:space="preserve"> отбора ресурса, определяемый по формуле:</w:t>
            </w:r>
          </w:p>
          <w:p w14:paraId="353AA9C8" w14:textId="77777777" w:rsidR="00004E0C" w:rsidRPr="0078207A" w:rsidRDefault="00D20313" w:rsidP="00004E0C">
            <w:pPr>
              <w:widowControl w:val="0"/>
              <w:suppressAutoHyphens/>
              <w:spacing w:before="120" w:after="120" w:line="240" w:lineRule="auto"/>
              <w:ind w:left="567"/>
              <w:jc w:val="center"/>
              <w:rPr>
                <w:rFonts w:ascii="Garamond" w:eastAsia="Batang" w:hAnsi="Garamond" w:cs="Calibri Light"/>
                <w:i/>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X</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sSub>
                    <m:sSubPr>
                      <m:ctrlPr>
                        <w:rPr>
                          <w:rFonts w:ascii="Cambria Math" w:eastAsia="Batang" w:hAnsi="Cambria Math" w:cs="Calibri Light"/>
                          <w:i/>
                          <w:lang w:val="en-US"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макс</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2</m:t>
                      </m:r>
                    </m:sub>
                  </m:sSub>
                </m:sub>
                <m:sup>
                  <m:r>
                    <w:rPr>
                      <w:rFonts w:ascii="Cambria Math" w:eastAsia="Batang" w:hAnsi="Cambria Math" w:cs="Calibri Light"/>
                      <w:lang w:eastAsia="ar-SA"/>
                    </w:rPr>
                    <m:t>изм</m:t>
                  </m:r>
                </m:sup>
              </m:sSubSup>
            </m:oMath>
            <w:r w:rsidR="00004E0C" w:rsidRPr="0078207A">
              <w:rPr>
                <w:rFonts w:ascii="Garamond" w:eastAsia="Batang" w:hAnsi="Garamond" w:cs="Calibri Light"/>
                <w:i/>
                <w:lang w:eastAsia="ar-SA"/>
              </w:rPr>
              <w:t>,</w:t>
            </w:r>
          </w:p>
          <w:p w14:paraId="26903A58" w14:textId="77777777" w:rsidR="00004E0C" w:rsidRPr="0078207A" w:rsidRDefault="00004E0C" w:rsidP="00004E0C">
            <w:pPr>
              <w:widowControl w:val="0"/>
              <w:suppressAutoHyphens/>
              <w:spacing w:before="120" w:after="120" w:line="240" w:lineRule="auto"/>
              <w:ind w:left="567"/>
              <w:jc w:val="both"/>
              <w:rPr>
                <w:rFonts w:ascii="Garamond" w:eastAsia="Batang" w:hAnsi="Garamond" w:cs="Garamond"/>
                <w:lang w:eastAsia="ar-SA"/>
              </w:rPr>
            </w:pPr>
            <w:r w:rsidRPr="0078207A">
              <w:rPr>
                <w:rFonts w:ascii="Garamond" w:eastAsia="Batang" w:hAnsi="Garamond" w:cs="Garamond"/>
                <w:lang w:eastAsia="ar-SA"/>
              </w:rPr>
              <w:t>где</w:t>
            </w:r>
          </w:p>
          <w:p w14:paraId="061B0FE6"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sSub>
                    <m:sSubPr>
                      <m:ctrlPr>
                        <w:rPr>
                          <w:rFonts w:ascii="Cambria Math" w:eastAsia="Batang" w:hAnsi="Cambria Math" w:cs="Calibri Light"/>
                          <w:i/>
                          <w:lang w:val="en-US"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макс</m:t>
                  </m:r>
                </m:sup>
              </m:sSubSup>
            </m:oMath>
            <w:r w:rsidR="00004E0C" w:rsidRPr="0078207A">
              <w:rPr>
                <w:rFonts w:ascii="Garamond" w:eastAsia="Batang" w:hAnsi="Garamond" w:cs="Calibri Light"/>
                <w:lang w:eastAsia="ar-SA"/>
              </w:rPr>
              <w:t xml:space="preserve"> – максимальное значение суммарной величины взвешенных по часам объемов снижения потребления электрической энергии, определяемых в отношении ценовых заявок, поданных для участия в краткосрочных, долгосрочных отборах ресурса и в конкурентных отборах субъектов электроэнергетики и (или) потребителей электрической энергии, оказывающих услуги по управлению спросом на электрическую энергию,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РФ от 03.03.2010 № 117 (далее совместно – отборы ресурса, по отдельности в единственном числе – отбор ресурса), которые проводились на период оказания </w:t>
            </w:r>
            <w:r w:rsidR="00004E0C" w:rsidRPr="0078207A">
              <w:rPr>
                <w:rFonts w:ascii="Garamond" w:eastAsia="Batang" w:hAnsi="Garamond" w:cs="Calibri Light"/>
                <w:lang w:eastAsia="ar-SA"/>
              </w:rPr>
              <w:lastRenderedPageBreak/>
              <w:t xml:space="preserve">услуг </w:t>
            </w:r>
            <w:r w:rsidR="00004E0C" w:rsidRPr="0078207A">
              <w:rPr>
                <w:rFonts w:ascii="Garamond" w:eastAsia="Batang" w:hAnsi="Garamond" w:cs="Calibri Light"/>
                <w:i/>
                <w:lang w:val="en-US" w:eastAsia="ar-SA"/>
              </w:rPr>
              <w:t>m</w:t>
            </w:r>
            <w:r w:rsidR="00004E0C" w:rsidRPr="0078207A">
              <w:rPr>
                <w:rFonts w:ascii="Garamond" w:eastAsia="Batang" w:hAnsi="Garamond" w:cs="Calibri Light"/>
                <w:i/>
                <w:lang w:eastAsia="ar-SA"/>
              </w:rPr>
              <w:t xml:space="preserve">, </w:t>
            </w:r>
            <w:r w:rsidR="00004E0C" w:rsidRPr="0078207A">
              <w:rPr>
                <w:rFonts w:ascii="Garamond" w:eastAsia="Batang" w:hAnsi="Garamond" w:cs="Calibri Light"/>
                <w:lang w:eastAsia="ar-SA"/>
              </w:rPr>
              <w:t xml:space="preserve">относящийся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00004E0C" w:rsidRPr="0078207A">
              <w:rPr>
                <w:rFonts w:ascii="Garamond" w:eastAsia="Batang" w:hAnsi="Garamond" w:cs="Calibri Light"/>
                <w:lang w:eastAsia="ar-SA"/>
              </w:rPr>
              <w:t>:</w:t>
            </w:r>
          </w:p>
          <w:p w14:paraId="573D9A6F" w14:textId="77777777" w:rsidR="00004E0C" w:rsidRPr="0078207A" w:rsidRDefault="00D20313" w:rsidP="00004E0C">
            <w:pPr>
              <w:widowControl w:val="0"/>
              <w:suppressAutoHyphens/>
              <w:spacing w:before="120" w:after="120" w:line="240" w:lineRule="auto"/>
              <w:ind w:left="567"/>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sSub>
                    <m:sSubPr>
                      <m:ctrlPr>
                        <w:rPr>
                          <w:rFonts w:ascii="Cambria Math" w:eastAsia="Batang" w:hAnsi="Cambria Math" w:cs="Calibri Light"/>
                          <w:i/>
                          <w:lang w:val="en-US"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макс</m:t>
                  </m:r>
                </m:sup>
              </m:sSubSup>
              <m:r>
                <w:rPr>
                  <w:rFonts w:ascii="Cambria Math" w:eastAsia="Batang" w:hAnsi="Cambria Math" w:cs="Calibri Light"/>
                  <w:lang w:eastAsia="ar-SA"/>
                </w:rPr>
                <m:t>=</m:t>
              </m:r>
              <m:func>
                <m:funcPr>
                  <m:ctrlPr>
                    <w:rPr>
                      <w:rFonts w:ascii="Cambria Math" w:eastAsia="Batang" w:hAnsi="Cambria Math" w:cs="Calibri Light"/>
                      <w:i/>
                      <w:lang w:eastAsia="ar-SA"/>
                    </w:rPr>
                  </m:ctrlPr>
                </m:funcPr>
                <m:fName>
                  <m:limLow>
                    <m:limLowPr>
                      <m:ctrlPr>
                        <w:rPr>
                          <w:rFonts w:ascii="Cambria Math" w:eastAsia="Batang" w:hAnsi="Cambria Math" w:cs="Calibri Light"/>
                          <w:i/>
                          <w:lang w:eastAsia="ar-SA"/>
                        </w:rPr>
                      </m:ctrlPr>
                    </m:limLowPr>
                    <m:e>
                      <m:r>
                        <m:rPr>
                          <m:sty m:val="p"/>
                        </m:rPr>
                        <w:rPr>
                          <w:rFonts w:ascii="Cambria Math" w:eastAsia="Batang" w:hAnsi="Cambria Math" w:cs="Calibri Light"/>
                          <w:lang w:eastAsia="ar-SA"/>
                        </w:rPr>
                        <m:t>max</m:t>
                      </m:r>
                    </m:e>
                    <m:lim>
                      <m:r>
                        <w:rPr>
                          <w:rFonts w:ascii="Cambria Math" w:eastAsia="Batang" w:hAnsi="Cambria Math" w:cs="Calibri Light"/>
                          <w:lang w:val="en-US" w:eastAsia="ar-SA"/>
                        </w:rPr>
                        <m:t>m</m:t>
                      </m:r>
                      <m:r>
                        <w:rPr>
                          <w:rFonts w:ascii="Cambria Math" w:eastAsia="Batang" w:hAnsi="Cambria Math" w:cs="Calibri Light"/>
                          <w:lang w:eastAsia="ar-SA"/>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lim>
                  </m:limLow>
                </m:fName>
                <m:e>
                  <m:d>
                    <m:dPr>
                      <m:begChr m:val="{"/>
                      <m:endChr m:val="}"/>
                      <m:ctrlPr>
                        <w:rPr>
                          <w:rFonts w:ascii="Cambria Math" w:eastAsia="Batang" w:hAnsi="Cambria Math" w:cs="Calibri Light"/>
                          <w:i/>
                          <w:lang w:eastAsia="ar-SA"/>
                        </w:rPr>
                      </m:ctrlPr>
                    </m:dPr>
                    <m:e>
                      <m:nary>
                        <m:naryPr>
                          <m:chr m:val="∑"/>
                          <m:limLoc m:val="undOvr"/>
                          <m:supHide m:val="1"/>
                          <m:ctrlPr>
                            <w:rPr>
                              <w:rFonts w:ascii="Cambria Math" w:eastAsia="Batang" w:hAnsi="Cambria Math" w:cs="Calibri Light"/>
                              <w:i/>
                              <w:lang w:eastAsia="ar-SA"/>
                            </w:rPr>
                          </m:ctrlPr>
                        </m:naryPr>
                        <m:sub>
                          <m:r>
                            <w:rPr>
                              <w:rFonts w:ascii="Cambria Math" w:eastAsia="Batang" w:hAnsi="Cambria Math" w:cs="Calibri Light"/>
                              <w:lang w:val="en-US" w:eastAsia="ar-SA"/>
                            </w:rPr>
                            <m:t>AR</m:t>
                          </m:r>
                        </m:sub>
                        <m:sup/>
                        <m:e>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r>
                                <w:rPr>
                                  <w:rFonts w:ascii="Cambria Math" w:eastAsia="Batang" w:hAnsi="Cambria Math" w:cs="Calibri Light"/>
                                  <w:lang w:val="en-US" w:eastAsia="ar-SA"/>
                                </w:rPr>
                                <m:t>AR</m:t>
                              </m:r>
                              <m:r>
                                <w:rPr>
                                  <w:rFonts w:ascii="Cambria Math" w:eastAsia="Batang" w:hAnsi="Cambria Math" w:cs="Calibri Light"/>
                                  <w:lang w:eastAsia="ar-SA"/>
                                </w:rPr>
                                <m:t>,</m:t>
                              </m:r>
                              <m:r>
                                <w:rPr>
                                  <w:rFonts w:ascii="Cambria Math" w:eastAsia="Batang" w:hAnsi="Cambria Math" w:cs="Calibri Light"/>
                                  <w:lang w:val="en-US" w:eastAsia="ar-SA"/>
                                </w:rPr>
                                <m:t>m</m:t>
                              </m:r>
                            </m:sub>
                            <m:sup>
                              <m:r>
                                <w:rPr>
                                  <w:rFonts w:ascii="Cambria Math" w:eastAsia="Batang" w:hAnsi="Cambria Math" w:cs="Calibri Light"/>
                                  <w:lang w:eastAsia="ar-SA"/>
                                </w:rPr>
                                <m:t>предл</m:t>
                              </m:r>
                            </m:sup>
                          </m:sSubSup>
                        </m:e>
                      </m:nary>
                    </m:e>
                  </m:d>
                </m:e>
              </m:func>
            </m:oMath>
            <w:r w:rsidR="00004E0C" w:rsidRPr="0078207A">
              <w:rPr>
                <w:rFonts w:ascii="Garamond" w:eastAsia="Batang" w:hAnsi="Garamond" w:cs="Calibri Light"/>
                <w:lang w:eastAsia="ar-SA"/>
              </w:rPr>
              <w:t>,</w:t>
            </w:r>
          </w:p>
          <w:p w14:paraId="715A70C8" w14:textId="77777777" w:rsidR="00004E0C" w:rsidRPr="0078207A" w:rsidRDefault="00004E0C" w:rsidP="00004E0C">
            <w:pPr>
              <w:widowControl w:val="0"/>
              <w:suppressAutoHyphens/>
              <w:spacing w:before="120" w:after="120" w:line="240" w:lineRule="auto"/>
              <w:ind w:left="567"/>
              <w:jc w:val="both"/>
              <w:rPr>
                <w:rFonts w:ascii="Garamond" w:eastAsia="Batang" w:hAnsi="Garamond" w:cs="Garamond"/>
                <w:lang w:eastAsia="ar-SA"/>
              </w:rPr>
            </w:pPr>
            <w:r w:rsidRPr="0078207A">
              <w:rPr>
                <w:rFonts w:ascii="Garamond" w:eastAsia="Batang" w:hAnsi="Garamond" w:cs="Garamond"/>
                <w:lang w:eastAsia="ar-SA"/>
              </w:rPr>
              <w:t>где</w:t>
            </w:r>
          </w:p>
          <w:p w14:paraId="35A5AE67"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r>
                    <w:rPr>
                      <w:rFonts w:ascii="Cambria Math" w:eastAsia="Batang" w:hAnsi="Cambria Math" w:cs="Calibri Light"/>
                      <w:lang w:val="en-US" w:eastAsia="ar-SA"/>
                    </w:rPr>
                    <m:t>AR</m:t>
                  </m:r>
                  <m:r>
                    <w:rPr>
                      <w:rFonts w:ascii="Cambria Math" w:eastAsia="Batang" w:hAnsi="Cambria Math" w:cs="Calibri Light"/>
                      <w:lang w:eastAsia="ar-SA"/>
                    </w:rPr>
                    <m:t>,</m:t>
                  </m:r>
                  <m:r>
                    <w:rPr>
                      <w:rFonts w:ascii="Cambria Math" w:eastAsia="Batang" w:hAnsi="Cambria Math" w:cs="Calibri Light"/>
                      <w:lang w:val="en-US" w:eastAsia="ar-SA"/>
                    </w:rPr>
                    <m:t>m</m:t>
                  </m:r>
                </m:sub>
                <m:sup>
                  <m:r>
                    <w:rPr>
                      <w:rFonts w:ascii="Cambria Math" w:eastAsia="Batang" w:hAnsi="Cambria Math" w:cs="Calibri Light"/>
                      <w:lang w:eastAsia="ar-SA"/>
                    </w:rPr>
                    <m:t>предл</m:t>
                  </m:r>
                </m:sup>
              </m:sSubSup>
            </m:oMath>
            <w:r w:rsidR="00004E0C" w:rsidRPr="0078207A">
              <w:rPr>
                <w:rFonts w:ascii="Garamond" w:eastAsia="Batang" w:hAnsi="Garamond" w:cs="Calibri Light"/>
                <w:lang w:eastAsia="ar-SA"/>
              </w:rPr>
              <w:t xml:space="preserve"> – взвешенный по часам плановый объем снижения потребления электрической энергии в отношении агрегированного объекта управления </w:t>
            </w:r>
            <w:r w:rsidR="00004E0C" w:rsidRPr="0078207A">
              <w:rPr>
                <w:rFonts w:ascii="Garamond" w:eastAsia="Batang" w:hAnsi="Garamond" w:cs="Calibri Light"/>
                <w:i/>
                <w:lang w:eastAsia="ar-SA"/>
              </w:rPr>
              <w:t>AR</w:t>
            </w:r>
            <w:r w:rsidR="00004E0C" w:rsidRPr="0078207A">
              <w:rPr>
                <w:rFonts w:ascii="Garamond" w:eastAsia="Batang" w:hAnsi="Garamond" w:cs="Calibri Light"/>
                <w:lang w:eastAsia="ar-SA"/>
              </w:rPr>
              <w:t xml:space="preserve">, поданный в ценовой заявке для участия в отборе ресурса на период оказания услуг </w:t>
            </w:r>
            <w:r w:rsidR="00004E0C" w:rsidRPr="0078207A">
              <w:rPr>
                <w:rFonts w:ascii="Garamond" w:eastAsia="Batang" w:hAnsi="Garamond" w:cs="Calibri Light"/>
                <w:i/>
                <w:lang w:val="en-US" w:eastAsia="ar-SA"/>
              </w:rPr>
              <w:t>m</w:t>
            </w:r>
            <w:r w:rsidR="00004E0C" w:rsidRPr="0078207A">
              <w:rPr>
                <w:rFonts w:ascii="Garamond" w:eastAsia="Batang" w:hAnsi="Garamond" w:cs="Calibri Light"/>
                <w:lang w:eastAsia="ar-SA"/>
              </w:rPr>
              <w:t xml:space="preserve">, относящийся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00004E0C" w:rsidRPr="0078207A">
              <w:rPr>
                <w:rFonts w:ascii="Garamond" w:eastAsia="Batang" w:hAnsi="Garamond" w:cs="Calibri Light"/>
                <w:lang w:eastAsia="ar-SA"/>
              </w:rPr>
              <w:t>;</w:t>
            </w:r>
          </w:p>
          <w:p w14:paraId="3020881A"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2</m:t>
                      </m:r>
                    </m:sub>
                  </m:sSub>
                </m:sub>
                <m:sup>
                  <m:r>
                    <w:rPr>
                      <w:rFonts w:ascii="Cambria Math" w:eastAsia="Batang" w:hAnsi="Cambria Math" w:cs="Calibri Light"/>
                      <w:lang w:eastAsia="ar-SA"/>
                    </w:rPr>
                    <m:t>изм</m:t>
                  </m:r>
                </m:sup>
              </m:sSubSup>
            </m:oMath>
            <w:r w:rsidR="00004E0C" w:rsidRPr="0078207A">
              <w:rPr>
                <w:rFonts w:ascii="Garamond" w:eastAsia="Batang" w:hAnsi="Garamond" w:cs="Calibri Light"/>
                <w:lang w:eastAsia="ar-SA"/>
              </w:rPr>
              <w:t xml:space="preserve"> – коэффициент, учитывающий изменение максимального значения суммарной величины взвешенных по часам объемов снижения потребления электрической энергии, определяемых в отношении ценовых заявок, поданных для участия в отборах ресурса, которые проводились на периоды оказания услуг, относящиеся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2</m:t>
                  </m:r>
                </m:sub>
              </m:sSub>
            </m:oMath>
            <w:r w:rsidR="00004E0C" w:rsidRPr="0078207A">
              <w:rPr>
                <w:rFonts w:ascii="Garamond" w:eastAsia="Batang" w:hAnsi="Garamond" w:cs="Calibri Light"/>
                <w:lang w:eastAsia="ar-SA"/>
              </w:rPr>
              <w:t>:</w:t>
            </w:r>
          </w:p>
          <w:p w14:paraId="6B120963" w14:textId="77777777" w:rsidR="00004E0C" w:rsidRPr="0078207A" w:rsidRDefault="00D20313" w:rsidP="00004E0C">
            <w:pPr>
              <w:widowControl w:val="0"/>
              <w:suppressAutoHyphens/>
              <w:spacing w:before="120" w:after="120" w:line="240" w:lineRule="auto"/>
              <w:ind w:left="567"/>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2</m:t>
                      </m:r>
                    </m:sub>
                  </m:sSub>
                </m:sub>
                <m:sup>
                  <m:r>
                    <w:rPr>
                      <w:rFonts w:ascii="Cambria Math" w:eastAsia="Batang" w:hAnsi="Cambria Math" w:cs="Calibri Light"/>
                      <w:lang w:eastAsia="ar-SA"/>
                    </w:rPr>
                    <m:t>изм</m:t>
                  </m:r>
                </m:sup>
              </m:sSubSup>
              <m:r>
                <w:rPr>
                  <w:rFonts w:ascii="Cambria Math" w:eastAsia="Batang" w:hAnsi="Cambria Math" w:cs="Calibri Light"/>
                  <w:lang w:eastAsia="ar-SA"/>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M</m:t>
                  </m:r>
                </m:e>
                <m:sub>
                  <m:r>
                    <w:rPr>
                      <w:rFonts w:ascii="Cambria Math" w:eastAsia="Batang" w:hAnsi="Cambria Math" w:cs="Calibri Light"/>
                      <w:lang w:eastAsia="ar-SA"/>
                    </w:rPr>
                    <m:t>e</m:t>
                  </m:r>
                </m:sub>
              </m:sSub>
              <m:d>
                <m:dPr>
                  <m:begChr m:val="{"/>
                  <m:endChr m:val="}"/>
                  <m:ctrlPr>
                    <w:rPr>
                      <w:rFonts w:ascii="Cambria Math" w:eastAsia="Batang" w:hAnsi="Cambria Math" w:cs="Calibri Light"/>
                      <w:i/>
                      <w:lang w:eastAsia="ar-SA"/>
                    </w:rPr>
                  </m:ctrlPr>
                </m:dPr>
                <m:e>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e>
              </m:d>
            </m:oMath>
            <w:r w:rsidR="00004E0C" w:rsidRPr="0078207A">
              <w:rPr>
                <w:rFonts w:ascii="Garamond" w:eastAsia="Batang" w:hAnsi="Garamond" w:cs="Calibri Light"/>
                <w:lang w:eastAsia="ar-SA"/>
              </w:rPr>
              <w:t>,</w:t>
            </w:r>
          </w:p>
          <w:p w14:paraId="2DFF00CB" w14:textId="77777777" w:rsidR="00004E0C" w:rsidRPr="0078207A" w:rsidRDefault="00004E0C" w:rsidP="00004E0C">
            <w:pPr>
              <w:widowControl w:val="0"/>
              <w:suppressAutoHyphens/>
              <w:spacing w:before="120" w:after="120" w:line="240" w:lineRule="auto"/>
              <w:ind w:left="567"/>
              <w:rPr>
                <w:rFonts w:ascii="Garamond" w:eastAsia="Batang" w:hAnsi="Garamond" w:cs="Calibri Light"/>
                <w:lang w:eastAsia="ar-SA"/>
              </w:rPr>
            </w:pPr>
            <w:r w:rsidRPr="0078207A">
              <w:rPr>
                <w:rFonts w:ascii="Garamond" w:eastAsia="Batang" w:hAnsi="Garamond" w:cs="Calibri Light"/>
                <w:lang w:eastAsia="ar-SA"/>
              </w:rPr>
              <w:t>где</w:t>
            </w:r>
          </w:p>
          <w:p w14:paraId="2ACE3FE4"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M</m:t>
                  </m:r>
                </m:e>
                <m:sub>
                  <m:r>
                    <w:rPr>
                      <w:rFonts w:ascii="Cambria Math" w:eastAsia="Batang" w:hAnsi="Cambria Math" w:cs="Calibri Light"/>
                      <w:lang w:eastAsia="ar-SA"/>
                    </w:rPr>
                    <m:t>e</m:t>
                  </m:r>
                </m:sub>
              </m:sSub>
              <m:d>
                <m:dPr>
                  <m:begChr m:val="{"/>
                  <m:endChr m:val="}"/>
                  <m:ctrlPr>
                    <w:rPr>
                      <w:rFonts w:ascii="Cambria Math" w:eastAsia="Batang" w:hAnsi="Cambria Math" w:cs="Calibri Light"/>
                      <w:i/>
                      <w:lang w:eastAsia="ar-SA"/>
                    </w:rPr>
                  </m:ctrlPr>
                </m:dPr>
                <m:e>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e>
              </m:d>
            </m:oMath>
            <w:r w:rsidR="00004E0C" w:rsidRPr="0078207A">
              <w:rPr>
                <w:rFonts w:ascii="Garamond" w:eastAsia="Batang" w:hAnsi="Garamond" w:cs="Calibri Light"/>
                <w:lang w:eastAsia="ar-SA"/>
              </w:rPr>
              <w:t xml:space="preserve"> – медианное значение ряда коэффициентов изменения максимального значения суммарной величины взвешенных по часам объемов снижения потребления электрической энергии (</w:t>
            </w: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oMath>
            <w:r w:rsidR="00004E0C" w:rsidRPr="0078207A">
              <w:rPr>
                <w:rFonts w:ascii="Garamond" w:eastAsia="Batang" w:hAnsi="Garamond" w:cs="Calibri Light"/>
                <w:lang w:eastAsia="ar-SA"/>
              </w:rPr>
              <w:t xml:space="preserve">), определяемых в отношении ценовых заявок, поданных для участия в отборах ресурса, которые проводились на периоды оказания услуг, относящиеся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2</m:t>
                  </m:r>
                </m:sub>
              </m:sSub>
            </m:oMath>
            <w:r w:rsidR="00004E0C" w:rsidRPr="0078207A">
              <w:rPr>
                <w:rFonts w:ascii="Garamond" w:eastAsia="Batang" w:hAnsi="Garamond" w:cs="Calibri Light"/>
                <w:lang w:eastAsia="ar-SA"/>
              </w:rPr>
              <w:t>:</w:t>
            </w:r>
          </w:p>
          <w:p w14:paraId="4575E6FE" w14:textId="77777777" w:rsidR="00004E0C" w:rsidRPr="0078207A" w:rsidRDefault="00D20313" w:rsidP="00004E0C">
            <w:pPr>
              <w:widowControl w:val="0"/>
              <w:suppressAutoHyphens/>
              <w:spacing w:before="120" w:after="120" w:line="240" w:lineRule="auto"/>
              <w:ind w:left="567"/>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r>
                <w:rPr>
                  <w:rFonts w:ascii="Cambria Math" w:eastAsia="Batang" w:hAnsi="Cambria Math" w:cs="Calibri Light"/>
                  <w:lang w:eastAsia="ar-SA"/>
                </w:rPr>
                <m:t>=</m:t>
              </m:r>
              <m:f>
                <m:fPr>
                  <m:ctrlPr>
                    <w:rPr>
                      <w:rFonts w:ascii="Cambria Math" w:eastAsia="Batang" w:hAnsi="Cambria Math" w:cs="Calibri Light"/>
                      <w:i/>
                      <w:lang w:eastAsia="ar-SA"/>
                    </w:rPr>
                  </m:ctrlPr>
                </m:fPr>
                <m:num>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i</m:t>
                      </m:r>
                    </m:sub>
                    <m:sup>
                      <m:r>
                        <w:rPr>
                          <w:rFonts w:ascii="Cambria Math" w:eastAsia="Batang" w:hAnsi="Cambria Math" w:cs="Calibri Light"/>
                          <w:lang w:eastAsia="ar-SA"/>
                        </w:rPr>
                        <m:t>предл</m:t>
                      </m:r>
                    </m:sup>
                  </m:sSubSup>
                </m:num>
                <m:den>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i</m:t>
                      </m:r>
                      <m:r>
                        <w:rPr>
                          <w:rFonts w:ascii="Cambria Math" w:eastAsia="Batang" w:hAnsi="Cambria Math" w:cs="Calibri Light"/>
                          <w:lang w:eastAsia="ar-SA"/>
                        </w:rPr>
                        <m:t>-1</m:t>
                      </m:r>
                    </m:sub>
                    <m:sup>
                      <m:r>
                        <w:rPr>
                          <w:rFonts w:ascii="Cambria Math" w:eastAsia="Batang" w:hAnsi="Cambria Math" w:cs="Calibri Light"/>
                          <w:lang w:eastAsia="ar-SA"/>
                        </w:rPr>
                        <m:t>предл</m:t>
                      </m:r>
                    </m:sup>
                  </m:sSubSup>
                </m:den>
              </m:f>
            </m:oMath>
            <w:r w:rsidR="00004E0C" w:rsidRPr="0078207A">
              <w:rPr>
                <w:rFonts w:ascii="Garamond" w:eastAsia="Batang" w:hAnsi="Garamond" w:cs="Calibri Light"/>
                <w:lang w:eastAsia="ar-SA"/>
              </w:rPr>
              <w:t xml:space="preserve"> ,</w:t>
            </w:r>
          </w:p>
          <w:p w14:paraId="572B7DF5" w14:textId="77777777" w:rsidR="00004E0C" w:rsidRPr="0078207A" w:rsidRDefault="00004E0C" w:rsidP="00004E0C">
            <w:pPr>
              <w:widowControl w:val="0"/>
              <w:suppressAutoHyphens/>
              <w:spacing w:before="120" w:after="120" w:line="240" w:lineRule="auto"/>
              <w:ind w:left="567"/>
              <w:rPr>
                <w:rFonts w:ascii="Garamond" w:eastAsia="Batang" w:hAnsi="Garamond" w:cs="Calibri Light"/>
                <w:lang w:eastAsia="ar-SA"/>
              </w:rPr>
            </w:pPr>
            <w:r w:rsidRPr="0078207A">
              <w:rPr>
                <w:rFonts w:ascii="Garamond" w:eastAsia="Batang" w:hAnsi="Garamond" w:cs="Calibri Light"/>
                <w:lang w:eastAsia="ar-SA"/>
              </w:rPr>
              <w:t>где</w:t>
            </w:r>
          </w:p>
          <w:p w14:paraId="3A8BF81F" w14:textId="77777777" w:rsidR="00004E0C" w:rsidRPr="0078207A" w:rsidRDefault="00004E0C" w:rsidP="00004E0C">
            <w:pPr>
              <w:widowControl w:val="0"/>
              <w:suppressAutoHyphens/>
              <w:spacing w:before="120" w:after="120" w:line="240" w:lineRule="auto"/>
              <w:ind w:left="567"/>
              <w:rPr>
                <w:rFonts w:ascii="Garamond" w:eastAsia="Batang" w:hAnsi="Garamond" w:cs="Calibri Light"/>
                <w:lang w:eastAsia="ar-SA"/>
              </w:rPr>
            </w:pPr>
            <m:oMath>
              <m:r>
                <w:rPr>
                  <w:rFonts w:ascii="Cambria Math" w:eastAsia="Batang" w:hAnsi="Cambria Math" w:cs="Calibri Light"/>
                  <w:lang w:eastAsia="ar-SA"/>
                </w:rPr>
                <m:t>i</m:t>
              </m:r>
            </m:oMath>
            <w:r w:rsidRPr="0078207A">
              <w:rPr>
                <w:rFonts w:ascii="Garamond" w:eastAsia="Batang" w:hAnsi="Garamond" w:cs="Calibri Light"/>
                <w:lang w:eastAsia="ar-SA"/>
              </w:rPr>
              <w:t xml:space="preserve"> – отбор ресурса, для которого вычисляется коэффициент </w:t>
            </w: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oMath>
            <w:r w:rsidRPr="0078207A">
              <w:rPr>
                <w:rFonts w:ascii="Garamond" w:eastAsia="Batang" w:hAnsi="Garamond" w:cs="Calibri Light"/>
                <w:lang w:eastAsia="ar-SA"/>
              </w:rPr>
              <w:t>;</w:t>
            </w:r>
          </w:p>
          <w:p w14:paraId="26BA881E"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w:t>
            </w:r>
            <m:oMath>
              <m:r>
                <w:rPr>
                  <w:rFonts w:ascii="Cambria Math" w:eastAsia="Batang" w:hAnsi="Cambria Math" w:cs="Calibri Light"/>
                  <w:lang w:eastAsia="ar-SA"/>
                </w:rPr>
                <m:t>i</m:t>
              </m:r>
              <m:r>
                <m:rPr>
                  <m:sty m:val="p"/>
                </m:rPr>
                <w:rPr>
                  <w:rFonts w:ascii="Cambria Math" w:eastAsia="Batang" w:hAnsi="Cambria Math" w:cs="Calibri Light"/>
                  <w:lang w:eastAsia="ar-SA"/>
                </w:rPr>
                <m:t>-</m:t>
              </m:r>
              <m:r>
                <w:rPr>
                  <w:rFonts w:ascii="Cambria Math" w:eastAsia="Batang" w:hAnsi="Cambria Math" w:cs="Calibri Light"/>
                  <w:lang w:eastAsia="ar-SA"/>
                </w:rPr>
                <m:t>1</m:t>
              </m:r>
            </m:oMath>
            <w:r w:rsidRPr="0078207A">
              <w:rPr>
                <w:rFonts w:ascii="Garamond" w:eastAsia="Batang" w:hAnsi="Garamond" w:cs="Calibri Light"/>
                <w:lang w:eastAsia="ar-SA"/>
              </w:rPr>
              <w:t xml:space="preserve">) – отбор ресурса, предшествующий отбору ресурса, для которого вычисляется коэффициент </w:t>
            </w: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i</m:t>
                  </m:r>
                </m:sub>
                <m:sup>
                  <m:r>
                    <w:rPr>
                      <w:rFonts w:ascii="Cambria Math" w:eastAsia="Batang" w:hAnsi="Cambria Math" w:cs="Calibri Light"/>
                      <w:lang w:eastAsia="ar-SA"/>
                    </w:rPr>
                    <m:t>изм</m:t>
                  </m:r>
                </m:sup>
              </m:sSubSup>
            </m:oMath>
            <w:r w:rsidRPr="0078207A">
              <w:rPr>
                <w:rFonts w:ascii="Garamond" w:eastAsia="Batang" w:hAnsi="Garamond" w:cs="Calibri Light"/>
                <w:lang w:eastAsia="ar-SA"/>
              </w:rPr>
              <w:t>;</w:t>
            </w:r>
          </w:p>
          <w:p w14:paraId="5D04ABFB" w14:textId="77777777" w:rsidR="00004E0C" w:rsidRPr="0078207A" w:rsidRDefault="00D20313" w:rsidP="00004E0C">
            <w:pPr>
              <w:widowControl w:val="0"/>
              <w:suppressAutoHyphens/>
              <w:spacing w:before="120" w:after="120" w:line="240" w:lineRule="auto"/>
              <w:ind w:left="567"/>
              <w:jc w:val="both"/>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i</m:t>
                  </m:r>
                </m:sub>
                <m:sup>
                  <m:r>
                    <w:rPr>
                      <w:rFonts w:ascii="Cambria Math" w:eastAsia="Batang" w:hAnsi="Cambria Math" w:cs="Calibri Light"/>
                      <w:lang w:eastAsia="ar-SA"/>
                    </w:rPr>
                    <m:t>предл</m:t>
                  </m:r>
                </m:sup>
              </m:sSubSup>
            </m:oMath>
            <w:r w:rsidR="00004E0C" w:rsidRPr="0078207A">
              <w:rPr>
                <w:rFonts w:ascii="Garamond" w:eastAsia="Batang" w:hAnsi="Garamond" w:cs="Calibri Light"/>
                <w:lang w:eastAsia="ar-SA"/>
              </w:rPr>
              <w:t xml:space="preserve"> – значение максимальной суммарной величины взвешенных по часам объемов снижения потребления электрической энергии, определяемых в отношении ценовых </w:t>
            </w:r>
            <w:r w:rsidR="00004E0C" w:rsidRPr="0078207A">
              <w:rPr>
                <w:rFonts w:ascii="Garamond" w:eastAsia="Batang" w:hAnsi="Garamond" w:cs="Calibri Light"/>
                <w:lang w:eastAsia="ar-SA"/>
              </w:rPr>
              <w:lastRenderedPageBreak/>
              <w:t xml:space="preserve">заявок, поданных для участия в </w:t>
            </w:r>
            <w:r w:rsidR="00004E0C" w:rsidRPr="0078207A">
              <w:rPr>
                <w:rFonts w:ascii="Garamond" w:eastAsia="Batang" w:hAnsi="Garamond" w:cs="Calibri Light"/>
                <w:i/>
                <w:lang w:val="en-US" w:eastAsia="ar-SA"/>
              </w:rPr>
              <w:t>i</w:t>
            </w:r>
            <w:r w:rsidR="00004E0C" w:rsidRPr="0078207A">
              <w:rPr>
                <w:rFonts w:ascii="Garamond" w:eastAsia="Batang" w:hAnsi="Garamond" w:cs="Calibri Light"/>
                <w:i/>
                <w:lang w:eastAsia="ar-SA"/>
              </w:rPr>
              <w:t>-м</w:t>
            </w:r>
            <w:r w:rsidR="00004E0C" w:rsidRPr="0078207A">
              <w:rPr>
                <w:rFonts w:ascii="Garamond" w:eastAsia="Batang" w:hAnsi="Garamond" w:cs="Calibri Light"/>
                <w:lang w:eastAsia="ar-SA"/>
              </w:rPr>
              <w:t xml:space="preserve"> отборе ресурса;</w:t>
            </w:r>
          </w:p>
          <w:p w14:paraId="1746A828"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 xml:space="preserve">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Pr="0078207A">
              <w:rPr>
                <w:rFonts w:ascii="Garamond" w:eastAsia="Batang" w:hAnsi="Garamond" w:cs="Calibri Light"/>
                <w:i/>
                <w:lang w:eastAsia="ar-SA"/>
              </w:rPr>
              <w:t xml:space="preserve"> </w:t>
            </w:r>
            <w:r w:rsidRPr="0078207A">
              <w:rPr>
                <w:rFonts w:ascii="Garamond" w:eastAsia="Batang" w:hAnsi="Garamond" w:cs="Calibri Light"/>
                <w:lang w:eastAsia="ar-SA"/>
              </w:rPr>
              <w:t xml:space="preserve">– совокупность периодов, на которые проводились отборы ресурса, приходящиеся на 3 (три) полных календарных года, предшествующие году, в котором проводится расчет прогнозного объема услуг в целях проведения долгосрочного отбора ресурса </w:t>
            </w:r>
            <w:r w:rsidRPr="0078207A">
              <w:rPr>
                <w:rFonts w:ascii="Garamond" w:eastAsia="Batang" w:hAnsi="Garamond" w:cs="Calibri Light"/>
                <w:i/>
                <w:lang w:val="en-US" w:eastAsia="ar-SA"/>
              </w:rPr>
              <w:t>i</w:t>
            </w:r>
            <w:r w:rsidRPr="0078207A">
              <w:rPr>
                <w:rFonts w:ascii="Garamond" w:eastAsia="Batang" w:hAnsi="Garamond" w:cs="Calibri Light"/>
                <w:lang w:eastAsia="ar-SA"/>
              </w:rPr>
              <w:t>;</w:t>
            </w:r>
          </w:p>
          <w:p w14:paraId="0CADD68F"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 xml:space="preserve">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2</m:t>
                  </m:r>
                </m:sub>
              </m:sSub>
            </m:oMath>
            <w:r w:rsidRPr="0078207A">
              <w:rPr>
                <w:rFonts w:ascii="Garamond" w:eastAsia="Batang" w:hAnsi="Garamond" w:cs="Calibri Light"/>
                <w:i/>
                <w:lang w:eastAsia="ar-SA"/>
              </w:rPr>
              <w:t xml:space="preserve"> </w:t>
            </w:r>
            <w:r w:rsidRPr="0078207A">
              <w:rPr>
                <w:rFonts w:ascii="Garamond" w:eastAsia="Batang" w:hAnsi="Garamond" w:cs="Calibri Light"/>
                <w:lang w:eastAsia="ar-SA"/>
              </w:rPr>
              <w:t xml:space="preserve">– совокупность периодов, на которые проводились отборы ресурса, приходящиеся на 5 (пять) полных календарных лет, предшествующие году, в котором проводится расчет прогнозного объема услуг в целях проведения долгосрочного отбора ресурса </w:t>
            </w:r>
            <w:r w:rsidRPr="0078207A">
              <w:rPr>
                <w:rFonts w:ascii="Garamond" w:eastAsia="Batang" w:hAnsi="Garamond" w:cs="Calibri Light"/>
                <w:i/>
                <w:lang w:val="en-US" w:eastAsia="ar-SA"/>
              </w:rPr>
              <w:t>i</w:t>
            </w:r>
            <w:r w:rsidRPr="0078207A">
              <w:rPr>
                <w:rFonts w:ascii="Garamond" w:eastAsia="Batang" w:hAnsi="Garamond" w:cs="Calibri Light"/>
                <w:lang w:eastAsia="ar-SA"/>
              </w:rPr>
              <w:t>.</w:t>
            </w:r>
          </w:p>
          <w:p w14:paraId="040CDF21"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 xml:space="preserve">В случае если совокупность периодов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Pr="0078207A">
              <w:rPr>
                <w:rFonts w:ascii="Garamond" w:eastAsia="Batang" w:hAnsi="Garamond" w:cs="Calibri Light"/>
                <w:lang w:eastAsia="ar-SA"/>
              </w:rPr>
              <w:t xml:space="preserve"> или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2</m:t>
                  </m:r>
                </m:sub>
              </m:sSub>
            </m:oMath>
            <w:r w:rsidRPr="0078207A">
              <w:rPr>
                <w:rFonts w:ascii="Garamond" w:eastAsia="Batang" w:hAnsi="Garamond" w:cs="Calibri Light"/>
                <w:lang w:eastAsia="ar-SA"/>
              </w:rPr>
              <w:t xml:space="preserve"> включает периоды, на которые проводились конкурентные отборы субъектов электроэнергетики и (или) потребителей электрической энергии, оказывающих услуги по управлению спросом на электрическую энергию, то учитываются данные об объемах оказания услуг по управлению спросом на электрическую энергию, представленных в ценовых заявках, поданных для участия в указанных конкурентных отборах;</w:t>
            </w:r>
          </w:p>
          <w:p w14:paraId="7CD8AAC9" w14:textId="77777777" w:rsidR="00004E0C" w:rsidRPr="0078207A" w:rsidRDefault="00004E0C" w:rsidP="00004E0C">
            <w:pPr>
              <w:widowControl w:val="0"/>
              <w:suppressAutoHyphens/>
              <w:spacing w:before="120" w:after="120" w:line="240" w:lineRule="auto"/>
              <w:ind w:left="567"/>
              <w:jc w:val="both"/>
              <w:rPr>
                <w:rFonts w:ascii="Garamond" w:eastAsia="Batang" w:hAnsi="Garamond" w:cs="Calibri Light"/>
                <w:lang w:eastAsia="ar-SA"/>
              </w:rPr>
            </w:pPr>
            <w:r w:rsidRPr="0078207A">
              <w:rPr>
                <w:rFonts w:ascii="Garamond" w:eastAsia="Batang" w:hAnsi="Garamond" w:cs="Calibri Light"/>
                <w:lang w:eastAsia="ar-SA"/>
              </w:rPr>
              <w:t xml:space="preserve">б) </w:t>
            </w:r>
            <m:oMath>
              <m:sSubSup>
                <m:sSubSupPr>
                  <m:ctrlPr>
                    <w:rPr>
                      <w:rFonts w:ascii="Cambria Math" w:eastAsia="Batang" w:hAnsi="Cambria Math" w:cs="Calibri Light"/>
                      <w:i/>
                      <w:lang w:eastAsia="ar-SA"/>
                    </w:rPr>
                  </m:ctrlPr>
                </m:sSubSupPr>
                <m:e>
                  <m:r>
                    <w:rPr>
                      <w:rFonts w:ascii="Cambria Math" w:eastAsia="Batang" w:hAnsi="Cambria Math" w:cs="Calibri Light"/>
                      <w:lang w:eastAsia="ar-SA"/>
                    </w:rPr>
                    <m:t>K</m:t>
                  </m:r>
                </m:e>
                <m:sub>
                  <m:r>
                    <w:rPr>
                      <w:rFonts w:ascii="Cambria Math" w:eastAsia="Batang" w:hAnsi="Cambria Math" w:cs="Calibri Light"/>
                      <w:lang w:val="en-US" w:eastAsia="ar-SA"/>
                    </w:rPr>
                    <m:t>z</m:t>
                  </m:r>
                  <m:r>
                    <w:rPr>
                      <w:rFonts w:ascii="Cambria Math" w:eastAsia="Batang" w:hAnsi="Cambria Math" w:cs="Calibri Light"/>
                      <w:lang w:eastAsia="ar-SA"/>
                    </w:rPr>
                    <m:t>,</m:t>
                  </m:r>
                  <m:sSub>
                    <m:sSubPr>
                      <m:ctrlPr>
                        <w:rPr>
                          <w:rFonts w:ascii="Cambria Math" w:eastAsia="Batang" w:hAnsi="Cambria Math" w:cs="Calibri Light"/>
                          <w:i/>
                          <w:lang w:eastAsia="ar-SA"/>
                        </w:rPr>
                      </m:ctrlPr>
                    </m:sSubPr>
                    <m:e>
                      <m:r>
                        <w:rPr>
                          <w:rFonts w:ascii="Cambria Math" w:eastAsia="Batang" w:hAnsi="Cambria Math" w:cs="Calibri Light"/>
                          <w:lang w:eastAsia="ar-SA"/>
                        </w:rPr>
                        <m:t>T</m:t>
                      </m:r>
                    </m:e>
                    <m:sub>
                      <m:r>
                        <w:rPr>
                          <w:rFonts w:ascii="Cambria Math" w:eastAsia="Batang" w:hAnsi="Cambria Math" w:cs="Calibri Light"/>
                          <w:lang w:eastAsia="ar-SA"/>
                        </w:rPr>
                        <m:t>1</m:t>
                      </m:r>
                    </m:sub>
                  </m:sSub>
                </m:sub>
                <m:sup>
                  <m:r>
                    <w:rPr>
                      <w:rFonts w:ascii="Cambria Math" w:eastAsia="Batang" w:hAnsi="Cambria Math" w:cs="Calibri Light"/>
                      <w:lang w:eastAsia="ar-SA"/>
                    </w:rPr>
                    <m:t>расп</m:t>
                  </m:r>
                </m:sup>
              </m:sSubSup>
            </m:oMath>
            <w:r w:rsidRPr="0078207A">
              <w:rPr>
                <w:rFonts w:ascii="Garamond" w:eastAsia="Batang" w:hAnsi="Garamond" w:cs="Calibri Light"/>
                <w:lang w:eastAsia="ar-SA"/>
              </w:rPr>
              <w:t xml:space="preserve"> – коэффициент распределения для ценовой зоны </w:t>
            </w:r>
            <w:r w:rsidRPr="0078207A">
              <w:rPr>
                <w:rFonts w:ascii="Garamond" w:eastAsia="Batang" w:hAnsi="Garamond" w:cs="Calibri Light"/>
                <w:i/>
                <w:lang w:eastAsia="ar-SA"/>
              </w:rPr>
              <w:t>z</w:t>
            </w:r>
            <w:r w:rsidRPr="0078207A">
              <w:rPr>
                <w:rFonts w:ascii="Garamond" w:eastAsia="Batang" w:hAnsi="Garamond" w:cs="Calibri Light"/>
                <w:lang w:eastAsia="ar-SA"/>
              </w:rPr>
              <w:t xml:space="preserve"> суммарной величины взвешенных по часам объемов снижения потребления электрической энергии, определяемых в отношении ценовых заявок, поданных для участия в отборах ресурса, которые проводились на период оказания услуг </w:t>
            </w:r>
            <w:r w:rsidRPr="0078207A">
              <w:rPr>
                <w:rFonts w:ascii="Garamond" w:eastAsia="Batang" w:hAnsi="Garamond" w:cs="Calibri Light"/>
                <w:i/>
                <w:lang w:val="en-US" w:eastAsia="ar-SA"/>
              </w:rPr>
              <w:t>m</w:t>
            </w:r>
            <w:r w:rsidRPr="0078207A">
              <w:rPr>
                <w:rFonts w:ascii="Garamond" w:eastAsia="Batang" w:hAnsi="Garamond" w:cs="Calibri Light"/>
                <w:lang w:eastAsia="ar-SA"/>
              </w:rPr>
              <w:t xml:space="preserve">, относящийся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Pr="0078207A">
              <w:rPr>
                <w:rFonts w:ascii="Garamond" w:eastAsia="Batang" w:hAnsi="Garamond" w:cs="Calibri Light"/>
                <w:lang w:eastAsia="ar-SA"/>
              </w:rPr>
              <w:t>:</w:t>
            </w:r>
          </w:p>
          <w:p w14:paraId="1F1CCAE5" w14:textId="77777777" w:rsidR="00004E0C" w:rsidRPr="0078207A" w:rsidRDefault="00D20313" w:rsidP="00004E0C">
            <w:pPr>
              <w:widowControl w:val="0"/>
              <w:spacing w:before="120" w:after="120" w:line="240" w:lineRule="auto"/>
              <w:ind w:firstLine="567"/>
              <w:jc w:val="center"/>
              <w:rPr>
                <w:rFonts w:ascii="Garamond" w:eastAsia="Batang" w:hAnsi="Garamond" w:cs="Calibri Light"/>
                <w:lang w:eastAsia="ar-SA"/>
              </w:rPr>
            </w:pPr>
            <m:oMathPara>
              <m:oMath>
                <m:sSubSup>
                  <m:sSubSupPr>
                    <m:ctrlPr>
                      <w:rPr>
                        <w:rFonts w:ascii="Cambria Math" w:eastAsia="Batang" w:hAnsi="Cambria Math" w:cs="Calibri Light"/>
                        <w:i/>
                        <w:lang w:eastAsia="ru-RU"/>
                      </w:rPr>
                    </m:ctrlPr>
                  </m:sSubSupPr>
                  <m:e>
                    <m:r>
                      <w:rPr>
                        <w:rFonts w:ascii="Cambria Math" w:eastAsia="Batang" w:hAnsi="Cambria Math" w:cs="Calibri Light"/>
                        <w:lang w:eastAsia="ru-RU"/>
                      </w:rPr>
                      <m:t>K</m:t>
                    </m:r>
                  </m:e>
                  <m:sub>
                    <m:r>
                      <w:rPr>
                        <w:rFonts w:ascii="Cambria Math" w:eastAsia="Batang" w:hAnsi="Cambria Math" w:cs="Calibri Light"/>
                        <w:lang w:val="en-US" w:eastAsia="ru-RU"/>
                      </w:rPr>
                      <m:t>z</m:t>
                    </m:r>
                    <m:r>
                      <w:rPr>
                        <w:rFonts w:ascii="Cambria Math" w:eastAsia="Batang" w:hAnsi="Cambria Math" w:cs="Calibri Light"/>
                        <w:lang w:eastAsia="ru-RU"/>
                      </w:rPr>
                      <m:t>,</m:t>
                    </m:r>
                    <m:sSub>
                      <m:sSubPr>
                        <m:ctrlPr>
                          <w:rPr>
                            <w:rFonts w:ascii="Cambria Math" w:eastAsia="Batang" w:hAnsi="Cambria Math" w:cs="Calibri Light"/>
                            <w:i/>
                            <w:lang w:eastAsia="ru-RU"/>
                          </w:rPr>
                        </m:ctrlPr>
                      </m:sSubPr>
                      <m:e>
                        <m:r>
                          <w:rPr>
                            <w:rFonts w:ascii="Cambria Math" w:eastAsia="Batang" w:hAnsi="Cambria Math" w:cs="Calibri Light"/>
                            <w:lang w:eastAsia="ru-RU"/>
                          </w:rPr>
                          <m:t>T</m:t>
                        </m:r>
                      </m:e>
                      <m:sub>
                        <m:r>
                          <w:rPr>
                            <w:rFonts w:ascii="Cambria Math" w:eastAsia="Batang" w:hAnsi="Cambria Math" w:cs="Calibri Light"/>
                            <w:lang w:eastAsia="ru-RU"/>
                          </w:rPr>
                          <m:t>1</m:t>
                        </m:r>
                      </m:sub>
                    </m:sSub>
                  </m:sub>
                  <m:sup>
                    <m:r>
                      <w:rPr>
                        <w:rFonts w:ascii="Cambria Math" w:eastAsia="Batang" w:hAnsi="Cambria Math" w:cs="Calibri Light"/>
                        <w:lang w:eastAsia="ru-RU"/>
                      </w:rPr>
                      <m:t>расп</m:t>
                    </m:r>
                  </m:sup>
                </m:sSubSup>
                <m:r>
                  <w:rPr>
                    <w:rFonts w:ascii="Cambria Math" w:eastAsia="Batang" w:hAnsi="Cambria Math" w:cs="Calibri Light"/>
                    <w:lang w:eastAsia="ru-RU"/>
                  </w:rPr>
                  <m:t>=</m:t>
                </m:r>
                <m:f>
                  <m:fPr>
                    <m:ctrlPr>
                      <w:rPr>
                        <w:rFonts w:ascii="Cambria Math" w:eastAsia="Batang" w:hAnsi="Cambria Math" w:cs="Calibri Light"/>
                        <w:i/>
                        <w:lang w:eastAsia="ru-RU"/>
                      </w:rPr>
                    </m:ctrlPr>
                  </m:fPr>
                  <m:num>
                    <m:nary>
                      <m:naryPr>
                        <m:chr m:val="∑"/>
                        <m:limLoc m:val="undOvr"/>
                        <m:supHide m:val="1"/>
                        <m:ctrlPr>
                          <w:rPr>
                            <w:rFonts w:ascii="Cambria Math" w:eastAsia="Batang" w:hAnsi="Cambria Math" w:cs="Calibri Light"/>
                            <w:i/>
                            <w:lang w:eastAsia="ru-RU"/>
                          </w:rPr>
                        </m:ctrlPr>
                      </m:naryPr>
                      <m:sub>
                        <m:r>
                          <w:rPr>
                            <w:rFonts w:ascii="Cambria Math" w:eastAsia="Batang" w:hAnsi="Cambria Math" w:cs="Calibri Light"/>
                            <w:lang w:val="en-US" w:eastAsia="ru-RU"/>
                          </w:rPr>
                          <m:t>m</m:t>
                        </m:r>
                        <m:r>
                          <w:rPr>
                            <w:rFonts w:ascii="Cambria Math" w:eastAsia="Batang" w:hAnsi="Cambria Math" w:cs="Calibri Light"/>
                            <w:lang w:eastAsia="ru-RU"/>
                          </w:rPr>
                          <m:t>∈</m:t>
                        </m:r>
                        <m:sSub>
                          <m:sSubPr>
                            <m:ctrlPr>
                              <w:rPr>
                                <w:rFonts w:ascii="Cambria Math" w:eastAsia="Batang" w:hAnsi="Cambria Math" w:cs="Calibri Light"/>
                                <w:i/>
                                <w:lang w:val="en-US" w:eastAsia="ru-RU"/>
                              </w:rPr>
                            </m:ctrlPr>
                          </m:sSubPr>
                          <m:e>
                            <m:r>
                              <w:rPr>
                                <w:rFonts w:ascii="Cambria Math" w:eastAsia="Batang" w:hAnsi="Cambria Math" w:cs="Calibri Light"/>
                                <w:lang w:val="en-US" w:eastAsia="ru-RU"/>
                              </w:rPr>
                              <m:t>T</m:t>
                            </m:r>
                          </m:e>
                          <m:sub>
                            <m:r>
                              <w:rPr>
                                <w:rFonts w:ascii="Cambria Math" w:eastAsia="Batang" w:hAnsi="Cambria Math" w:cs="Calibri Light"/>
                                <w:lang w:eastAsia="ru-RU"/>
                              </w:rPr>
                              <m:t>1</m:t>
                            </m:r>
                          </m:sub>
                        </m:sSub>
                      </m:sub>
                      <m:sup/>
                      <m:e>
                        <m:nary>
                          <m:naryPr>
                            <m:chr m:val="∑"/>
                            <m:limLoc m:val="undOvr"/>
                            <m:supHide m:val="1"/>
                            <m:ctrlPr>
                              <w:rPr>
                                <w:rFonts w:ascii="Cambria Math" w:eastAsia="Batang" w:hAnsi="Cambria Math" w:cs="Calibri Light"/>
                                <w:i/>
                                <w:lang w:eastAsia="ru-RU"/>
                              </w:rPr>
                            </m:ctrlPr>
                          </m:naryPr>
                          <m:sub>
                            <m:r>
                              <w:rPr>
                                <w:rFonts w:ascii="Cambria Math" w:eastAsia="Batang" w:hAnsi="Cambria Math" w:cs="Calibri Light"/>
                                <w:lang w:eastAsia="ru-RU"/>
                              </w:rPr>
                              <m:t>AR∈</m:t>
                            </m:r>
                            <m:r>
                              <w:rPr>
                                <w:rFonts w:ascii="Cambria Math" w:eastAsia="Batang" w:hAnsi="Cambria Math" w:cs="Calibri Light"/>
                                <w:lang w:val="en-US" w:eastAsia="ru-RU"/>
                              </w:rPr>
                              <m:t>z</m:t>
                            </m:r>
                          </m:sub>
                          <m:sup/>
                          <m:e>
                            <m:sSubSup>
                              <m:sSubSupPr>
                                <m:ctrlPr>
                                  <w:rPr>
                                    <w:rFonts w:ascii="Cambria Math" w:eastAsia="Batang" w:hAnsi="Cambria Math" w:cs="Calibri Light"/>
                                    <w:i/>
                                    <w:lang w:eastAsia="ru-RU"/>
                                  </w:rPr>
                                </m:ctrlPr>
                              </m:sSubSupPr>
                              <m:e>
                                <m:r>
                                  <w:rPr>
                                    <w:rFonts w:ascii="Cambria Math" w:eastAsia="Batang" w:hAnsi="Cambria Math" w:cs="Calibri Light"/>
                                    <w:lang w:eastAsia="ru-RU"/>
                                  </w:rPr>
                                  <m:t>V</m:t>
                                </m:r>
                              </m:e>
                              <m:sub>
                                <m:r>
                                  <w:rPr>
                                    <w:rFonts w:ascii="Cambria Math" w:eastAsia="Batang" w:hAnsi="Cambria Math" w:cs="Calibri Light"/>
                                    <w:lang w:val="en-US" w:eastAsia="ru-RU"/>
                                  </w:rPr>
                                  <m:t>AR</m:t>
                                </m:r>
                                <m:r>
                                  <w:rPr>
                                    <w:rFonts w:ascii="Cambria Math" w:eastAsia="Batang" w:hAnsi="Cambria Math" w:cs="Calibri Light"/>
                                    <w:lang w:eastAsia="ru-RU"/>
                                  </w:rPr>
                                  <m:t>,</m:t>
                                </m:r>
                                <m:r>
                                  <w:rPr>
                                    <w:rFonts w:ascii="Cambria Math" w:eastAsia="Batang" w:hAnsi="Cambria Math" w:cs="Calibri Light"/>
                                    <w:lang w:val="en-US" w:eastAsia="ru-RU"/>
                                  </w:rPr>
                                  <m:t>z</m:t>
                                </m:r>
                                <m:r>
                                  <w:rPr>
                                    <w:rFonts w:ascii="Cambria Math" w:eastAsia="Batang" w:hAnsi="Cambria Math" w:cs="Calibri Light"/>
                                    <w:lang w:eastAsia="ru-RU"/>
                                  </w:rPr>
                                  <m:t>,</m:t>
                                </m:r>
                                <m:r>
                                  <w:rPr>
                                    <w:rFonts w:ascii="Cambria Math" w:eastAsia="Batang" w:hAnsi="Cambria Math" w:cs="Calibri Light"/>
                                    <w:lang w:val="en-US" w:eastAsia="ru-RU"/>
                                  </w:rPr>
                                  <m:t>m</m:t>
                                </m:r>
                              </m:sub>
                              <m:sup>
                                <m:r>
                                  <w:rPr>
                                    <w:rFonts w:ascii="Cambria Math" w:eastAsia="Batang" w:hAnsi="Cambria Math" w:cs="Calibri Light"/>
                                    <w:lang w:eastAsia="ru-RU"/>
                                  </w:rPr>
                                  <m:t>предл</m:t>
                                </m:r>
                              </m:sup>
                            </m:sSubSup>
                          </m:e>
                        </m:nary>
                      </m:e>
                    </m:nary>
                  </m:num>
                  <m:den>
                    <m:nary>
                      <m:naryPr>
                        <m:chr m:val="∑"/>
                        <m:limLoc m:val="undOvr"/>
                        <m:supHide m:val="1"/>
                        <m:ctrlPr>
                          <w:rPr>
                            <w:rFonts w:ascii="Cambria Math" w:eastAsia="Batang" w:hAnsi="Cambria Math" w:cs="Calibri Light"/>
                            <w:i/>
                            <w:lang w:eastAsia="ru-RU"/>
                          </w:rPr>
                        </m:ctrlPr>
                      </m:naryPr>
                      <m:sub>
                        <m:r>
                          <w:rPr>
                            <w:rFonts w:ascii="Cambria Math" w:eastAsia="Batang" w:hAnsi="Cambria Math" w:cs="Calibri Light"/>
                            <w:lang w:val="en-US" w:eastAsia="ru-RU"/>
                          </w:rPr>
                          <m:t>m</m:t>
                        </m:r>
                        <m:r>
                          <w:rPr>
                            <w:rFonts w:ascii="Cambria Math" w:eastAsia="Batang" w:hAnsi="Cambria Math" w:cs="Calibri Light"/>
                            <w:lang w:eastAsia="ru-RU"/>
                          </w:rPr>
                          <m:t>∈</m:t>
                        </m:r>
                        <m:sSub>
                          <m:sSubPr>
                            <m:ctrlPr>
                              <w:rPr>
                                <w:rFonts w:ascii="Cambria Math" w:eastAsia="Batang" w:hAnsi="Cambria Math" w:cs="Calibri Light"/>
                                <w:i/>
                                <w:lang w:val="en-US" w:eastAsia="ru-RU"/>
                              </w:rPr>
                            </m:ctrlPr>
                          </m:sSubPr>
                          <m:e>
                            <m:r>
                              <w:rPr>
                                <w:rFonts w:ascii="Cambria Math" w:eastAsia="Batang" w:hAnsi="Cambria Math" w:cs="Calibri Light"/>
                                <w:lang w:val="en-US" w:eastAsia="ru-RU"/>
                              </w:rPr>
                              <m:t>T</m:t>
                            </m:r>
                          </m:e>
                          <m:sub>
                            <m:r>
                              <w:rPr>
                                <w:rFonts w:ascii="Cambria Math" w:eastAsia="Batang" w:hAnsi="Cambria Math" w:cs="Calibri Light"/>
                                <w:lang w:eastAsia="ru-RU"/>
                              </w:rPr>
                              <m:t>1</m:t>
                            </m:r>
                          </m:sub>
                        </m:sSub>
                      </m:sub>
                      <m:sup/>
                      <m:e>
                        <m:nary>
                          <m:naryPr>
                            <m:chr m:val="∑"/>
                            <m:limLoc m:val="subSup"/>
                            <m:supHide m:val="1"/>
                            <m:ctrlPr>
                              <w:rPr>
                                <w:rFonts w:ascii="Cambria Math" w:eastAsia="Batang" w:hAnsi="Cambria Math" w:cs="Calibri Light"/>
                                <w:i/>
                                <w:lang w:eastAsia="ru-RU"/>
                              </w:rPr>
                            </m:ctrlPr>
                          </m:naryPr>
                          <m:sub>
                            <m:r>
                              <w:rPr>
                                <w:rFonts w:ascii="Cambria Math" w:eastAsia="Batang" w:hAnsi="Cambria Math" w:cs="Calibri Light"/>
                                <w:lang w:val="en-US" w:eastAsia="ru-RU"/>
                              </w:rPr>
                              <m:t>AR</m:t>
                            </m:r>
                          </m:sub>
                          <m:sup/>
                          <m:e>
                            <m:sSubSup>
                              <m:sSubSupPr>
                                <m:ctrlPr>
                                  <w:rPr>
                                    <w:rFonts w:ascii="Cambria Math" w:eastAsia="Batang" w:hAnsi="Cambria Math" w:cs="Calibri Light"/>
                                    <w:i/>
                                    <w:lang w:eastAsia="ru-RU"/>
                                  </w:rPr>
                                </m:ctrlPr>
                              </m:sSubSupPr>
                              <m:e>
                                <m:r>
                                  <w:rPr>
                                    <w:rFonts w:ascii="Cambria Math" w:eastAsia="Batang" w:hAnsi="Cambria Math" w:cs="Calibri Light"/>
                                    <w:lang w:eastAsia="ru-RU"/>
                                  </w:rPr>
                                  <m:t>V</m:t>
                                </m:r>
                              </m:e>
                              <m:sub>
                                <m:r>
                                  <w:rPr>
                                    <w:rFonts w:ascii="Cambria Math" w:eastAsia="Batang" w:hAnsi="Cambria Math" w:cs="Calibri Light"/>
                                    <w:lang w:val="en-US" w:eastAsia="ru-RU"/>
                                  </w:rPr>
                                  <m:t>AR</m:t>
                                </m:r>
                                <m:r>
                                  <w:rPr>
                                    <w:rFonts w:ascii="Cambria Math" w:eastAsia="Batang" w:hAnsi="Cambria Math" w:cs="Calibri Light"/>
                                    <w:lang w:eastAsia="ru-RU"/>
                                  </w:rPr>
                                  <m:t>,</m:t>
                                </m:r>
                                <m:r>
                                  <w:rPr>
                                    <w:rFonts w:ascii="Cambria Math" w:eastAsia="Batang" w:hAnsi="Cambria Math" w:cs="Calibri Light"/>
                                    <w:lang w:val="en-US" w:eastAsia="ru-RU"/>
                                  </w:rPr>
                                  <m:t>m</m:t>
                                </m:r>
                              </m:sub>
                              <m:sup>
                                <m:r>
                                  <w:rPr>
                                    <w:rFonts w:ascii="Cambria Math" w:eastAsia="Batang" w:hAnsi="Cambria Math" w:cs="Calibri Light"/>
                                    <w:lang w:eastAsia="ru-RU"/>
                                  </w:rPr>
                                  <m:t>предл</m:t>
                                </m:r>
                              </m:sup>
                            </m:sSubSup>
                          </m:e>
                        </m:nary>
                      </m:e>
                    </m:nary>
                  </m:den>
                </m:f>
                <m:r>
                  <w:rPr>
                    <w:rFonts w:ascii="Cambria Math" w:eastAsia="Batang" w:hAnsi="Cambria Math" w:cs="Calibri Light"/>
                    <w:lang w:eastAsia="ru-RU"/>
                  </w:rPr>
                  <m:t>.</m:t>
                </m:r>
              </m:oMath>
            </m:oMathPara>
          </w:p>
          <w:p w14:paraId="28A605A3" w14:textId="77777777" w:rsidR="00004E0C" w:rsidRDefault="00004E0C" w:rsidP="00004E0C">
            <w:pPr>
              <w:widowControl w:val="0"/>
              <w:spacing w:before="120" w:after="120" w:line="240" w:lineRule="auto"/>
              <w:ind w:firstLine="567"/>
              <w:jc w:val="both"/>
              <w:rPr>
                <w:rFonts w:ascii="Garamond" w:eastAsia="Batang" w:hAnsi="Garamond" w:cs="Calibri Light"/>
                <w:b/>
                <w:lang w:eastAsia="ru-RU"/>
              </w:rPr>
            </w:pPr>
          </w:p>
        </w:tc>
      </w:tr>
      <w:tr w:rsidR="00004E0C" w:rsidRPr="0016305B" w14:paraId="5A91854D" w14:textId="77777777" w:rsidTr="0095161C">
        <w:trPr>
          <w:trHeight w:val="435"/>
        </w:trPr>
        <w:tc>
          <w:tcPr>
            <w:tcW w:w="1129" w:type="dxa"/>
            <w:vAlign w:val="center"/>
          </w:tcPr>
          <w:p w14:paraId="32381BEC" w14:textId="77777777" w:rsidR="00004E0C" w:rsidRPr="0016305B"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Приложение 1, п. 2</w:t>
            </w:r>
          </w:p>
        </w:tc>
        <w:tc>
          <w:tcPr>
            <w:tcW w:w="6804" w:type="dxa"/>
          </w:tcPr>
          <w:p w14:paraId="2D93F232" w14:textId="77777777" w:rsidR="00004E0C" w:rsidRPr="000B4BE4" w:rsidRDefault="00004E0C" w:rsidP="00004E0C">
            <w:pPr>
              <w:widowControl w:val="0"/>
              <w:tabs>
                <w:tab w:val="left" w:pos="993"/>
              </w:tabs>
              <w:suppressAutoHyphens/>
              <w:spacing w:before="120" w:after="120" w:line="240" w:lineRule="auto"/>
              <w:ind w:left="32" w:firstLine="567"/>
              <w:jc w:val="both"/>
              <w:rPr>
                <w:rFonts w:ascii="Garamond" w:eastAsia="Batang" w:hAnsi="Garamond" w:cs="Calibri Light"/>
                <w:b/>
                <w:lang w:eastAsia="ru-RU"/>
              </w:rPr>
            </w:pPr>
            <w:r>
              <w:rPr>
                <w:rFonts w:ascii="Garamond" w:eastAsia="Batang" w:hAnsi="Garamond" w:cs="Calibri Light"/>
                <w:b/>
                <w:lang w:eastAsia="ru-RU"/>
              </w:rPr>
              <w:t xml:space="preserve">2. </w:t>
            </w:r>
            <w:r w:rsidRPr="000B4BE4">
              <w:rPr>
                <w:rFonts w:ascii="Garamond" w:eastAsia="Batang" w:hAnsi="Garamond" w:cs="Calibri Light"/>
                <w:b/>
                <w:lang w:eastAsia="ru-RU"/>
              </w:rPr>
              <w:t>Определение прогнозируемого объема услуг в целях проведения краткосрочного отбора ресурса</w:t>
            </w:r>
          </w:p>
          <w:p w14:paraId="1FBF2A41" w14:textId="77777777" w:rsidR="00004E0C" w:rsidRPr="000B4BE4" w:rsidRDefault="00004E0C" w:rsidP="00004E0C">
            <w:pPr>
              <w:widowControl w:val="0"/>
              <w:spacing w:before="120" w:after="120" w:line="240" w:lineRule="auto"/>
              <w:ind w:firstLine="567"/>
              <w:jc w:val="both"/>
              <w:rPr>
                <w:rFonts w:ascii="Garamond" w:eastAsia="Batang" w:hAnsi="Garamond" w:cs="Calibri Light"/>
                <w:lang w:eastAsia="ru-RU"/>
              </w:rPr>
            </w:pPr>
            <w:r w:rsidRPr="000B4BE4">
              <w:rPr>
                <w:rFonts w:ascii="Garamond" w:eastAsia="Batang" w:hAnsi="Garamond" w:cs="Calibri Light"/>
                <w:lang w:eastAsia="ar-SA"/>
              </w:rPr>
              <w:t>Прогнозируемый</w:t>
            </w:r>
            <w:r w:rsidRPr="000B4BE4">
              <w:rPr>
                <w:rFonts w:ascii="Garamond" w:eastAsia="Batang" w:hAnsi="Garamond" w:cs="Calibri Light"/>
                <w:lang w:eastAsia="ru-RU"/>
              </w:rPr>
              <w:t xml:space="preserve"> объем услуг </w:t>
            </w:r>
            <w:r w:rsidRPr="00987681">
              <w:rPr>
                <w:rFonts w:ascii="Garamond" w:eastAsia="Batang" w:hAnsi="Garamond" w:cs="Calibri Light"/>
                <w:highlight w:val="yellow"/>
                <w:lang w:eastAsia="ru-RU"/>
              </w:rPr>
              <w:t>в целях проведения краткосрочного отбора ресурса</w:t>
            </w:r>
            <w:r w:rsidRPr="000B4BE4">
              <w:rPr>
                <w:rFonts w:ascii="Garamond" w:eastAsia="Batang" w:hAnsi="Garamond" w:cs="Calibri Light"/>
                <w:lang w:eastAsia="ru-RU"/>
              </w:rPr>
              <w:t xml:space="preserve"> на квартал </w:t>
            </w:r>
            <w:r w:rsidRPr="000B4BE4">
              <w:rPr>
                <w:rFonts w:ascii="Garamond" w:eastAsia="Batang" w:hAnsi="Garamond" w:cs="Calibri Light"/>
                <w:i/>
                <w:lang w:val="en-US" w:eastAsia="ru-RU"/>
              </w:rPr>
              <w:t>Q</w:t>
            </w:r>
            <w:r w:rsidRPr="000B4BE4">
              <w:rPr>
                <w:rFonts w:ascii="Garamond" w:eastAsia="Batang" w:hAnsi="Garamond" w:cs="Calibri Light"/>
                <w:lang w:eastAsia="ru-RU"/>
              </w:rPr>
              <w:t xml:space="preserve"> года </w:t>
            </w:r>
            <w:r w:rsidRPr="00987681">
              <w:rPr>
                <w:rFonts w:ascii="Garamond" w:eastAsia="Batang" w:hAnsi="Garamond" w:cs="Calibri Light"/>
                <w:i/>
                <w:highlight w:val="yellow"/>
                <w:lang w:val="en-US" w:eastAsia="ru-RU"/>
              </w:rPr>
              <w:t>Y</w:t>
            </w:r>
            <w:r w:rsidRPr="000B4BE4">
              <w:rPr>
                <w:rFonts w:ascii="Garamond" w:eastAsia="Batang" w:hAnsi="Garamond" w:cs="Calibri Light"/>
                <w:lang w:eastAsia="ru-RU"/>
              </w:rPr>
              <w:t xml:space="preserve"> </w:t>
            </w:r>
            <w:r w:rsidRPr="00987681">
              <w:rPr>
                <w:rFonts w:ascii="Garamond" w:eastAsia="Batang" w:hAnsi="Garamond" w:cs="Calibri Light"/>
                <w:highlight w:val="yellow"/>
                <w:lang w:eastAsia="ru-RU"/>
              </w:rPr>
              <w:t xml:space="preserve">(где год </w:t>
            </w:r>
            <w:r w:rsidRPr="00987681">
              <w:rPr>
                <w:rFonts w:ascii="Garamond" w:eastAsia="Batang" w:hAnsi="Garamond" w:cs="Calibri Light"/>
                <w:i/>
                <w:highlight w:val="yellow"/>
                <w:lang w:val="en-US" w:eastAsia="ru-RU"/>
              </w:rPr>
              <w:t>Y</w:t>
            </w:r>
            <w:r w:rsidRPr="00987681">
              <w:rPr>
                <w:rFonts w:ascii="Garamond" w:eastAsia="Batang" w:hAnsi="Garamond" w:cs="Calibri Light"/>
                <w:i/>
                <w:highlight w:val="yellow"/>
                <w:lang w:eastAsia="ru-RU"/>
              </w:rPr>
              <w:t xml:space="preserve"> </w:t>
            </w:r>
            <w:r w:rsidRPr="00987681">
              <w:rPr>
                <w:rFonts w:ascii="Garamond" w:eastAsia="Batang" w:hAnsi="Garamond" w:cs="Calibri Light"/>
                <w:highlight w:val="yellow"/>
                <w:lang w:eastAsia="ru-RU"/>
              </w:rPr>
              <w:t>– 2025 год и далее)</w:t>
            </w:r>
            <w:r w:rsidRPr="000B4BE4">
              <w:rPr>
                <w:rFonts w:ascii="Garamond" w:eastAsia="Batang" w:hAnsi="Garamond" w:cs="Calibri Light"/>
                <w:lang w:eastAsia="ru-RU"/>
              </w:rPr>
              <w:t xml:space="preserve"> для </w:t>
            </w:r>
            <w:r w:rsidRPr="00635D00">
              <w:rPr>
                <w:rFonts w:ascii="Garamond" w:eastAsia="Batang" w:hAnsi="Garamond" w:cs="Calibri Light"/>
                <w:lang w:eastAsia="ru-RU"/>
              </w:rPr>
              <w:t xml:space="preserve">каждой ценовой зоны </w:t>
            </w:r>
            <w:r w:rsidRPr="00987681">
              <w:rPr>
                <w:rFonts w:ascii="Garamond" w:eastAsia="Batang" w:hAnsi="Garamond" w:cs="Calibri Light"/>
                <w:highlight w:val="yellow"/>
                <w:lang w:eastAsia="ru-RU"/>
              </w:rPr>
              <w:t>оптового рынка</w:t>
            </w:r>
            <w:r w:rsidRPr="00635D00">
              <w:rPr>
                <w:rFonts w:ascii="Garamond" w:eastAsia="Batang" w:hAnsi="Garamond" w:cs="Calibri Light"/>
                <w:lang w:eastAsia="ru-RU"/>
              </w:rPr>
              <w:t xml:space="preserve"> </w:t>
            </w:r>
            <w:r w:rsidRPr="00635D00">
              <w:rPr>
                <w:rFonts w:ascii="Garamond" w:eastAsia="Batang" w:hAnsi="Garamond" w:cs="Calibri Light"/>
                <w:i/>
                <w:lang w:val="en-US" w:eastAsia="ru-RU"/>
              </w:rPr>
              <w:t>z</w:t>
            </w:r>
            <w:r w:rsidRPr="00635D00">
              <w:rPr>
                <w:rFonts w:ascii="Garamond" w:eastAsia="Batang" w:hAnsi="Garamond" w:cs="Calibri Light"/>
                <w:i/>
                <w:lang w:eastAsia="ru-RU"/>
              </w:rPr>
              <w:t xml:space="preserve"> </w:t>
            </w:r>
            <w:r w:rsidRPr="00635D00">
              <w:rPr>
                <w:rFonts w:ascii="Garamond" w:eastAsia="Batang" w:hAnsi="Garamond" w:cs="Calibri Light"/>
                <w:lang w:eastAsia="ru-RU"/>
              </w:rPr>
              <w:t>,</w:t>
            </w:r>
            <w:r w:rsidRPr="000B4BE4">
              <w:rPr>
                <w:rFonts w:ascii="Garamond" w:eastAsia="Batang" w:hAnsi="Garamond" w:cs="Calibri Light"/>
                <w:lang w:eastAsia="ru-RU"/>
              </w:rPr>
              <w:t xml:space="preserve"> подлежащий опубликованию в соответствии с пунктом 2.2.2 настоящего Регламента (</w:t>
            </w:r>
            <m:oMath>
              <m:sSubSup>
                <m:sSubSupPr>
                  <m:ctrlPr>
                    <w:rPr>
                      <w:rFonts w:ascii="Cambria Math" w:eastAsia="Batang" w:hAnsi="Cambria Math" w:cs="Calibri Light"/>
                      <w:i/>
                      <w:lang w:eastAsia="ru-RU"/>
                    </w:rPr>
                  </m:ctrlPr>
                </m:sSubSupPr>
                <m:e>
                  <m:r>
                    <w:rPr>
                      <w:rFonts w:ascii="Cambria Math" w:eastAsia="Batang" w:hAnsi="Cambria Math" w:cs="Calibri Light"/>
                      <w:lang w:val="en-US" w:eastAsia="ru-RU"/>
                    </w:rPr>
                    <m:t>V</m:t>
                  </m:r>
                </m:e>
                <m:sub>
                  <m:r>
                    <w:rPr>
                      <w:rFonts w:ascii="Cambria Math" w:eastAsia="Batang" w:hAnsi="Cambria Math" w:cs="Calibri Light"/>
                      <w:lang w:val="en-US" w:eastAsia="ru-RU"/>
                    </w:rPr>
                    <m:t>Q</m:t>
                  </m:r>
                  <m:r>
                    <w:rPr>
                      <w:rFonts w:ascii="Cambria Math" w:eastAsia="Batang" w:hAnsi="Cambria Math" w:cs="Calibri Light"/>
                      <w:lang w:eastAsia="ru-RU"/>
                    </w:rPr>
                    <m:t>,</m:t>
                  </m:r>
                  <m:r>
                    <w:rPr>
                      <w:rFonts w:ascii="Cambria Math" w:eastAsia="Batang" w:hAnsi="Cambria Math" w:cs="Calibri Light"/>
                      <w:lang w:val="en-US" w:eastAsia="ru-RU"/>
                    </w:rPr>
                    <m:t>z</m:t>
                  </m:r>
                </m:sub>
                <m:sup>
                  <m:r>
                    <w:rPr>
                      <w:rFonts w:ascii="Cambria Math" w:eastAsia="Batang" w:hAnsi="Cambria Math" w:cs="Calibri Light"/>
                      <w:lang w:eastAsia="ru-RU"/>
                    </w:rPr>
                    <m:t>прогн</m:t>
                  </m:r>
                </m:sup>
              </m:sSubSup>
            </m:oMath>
            <w:r w:rsidRPr="000B4BE4">
              <w:rPr>
                <w:rFonts w:ascii="Garamond" w:eastAsia="Batang" w:hAnsi="Garamond" w:cs="Calibri Light"/>
                <w:lang w:eastAsia="ru-RU"/>
              </w:rPr>
              <w:t>), определяется по формуле:</w:t>
            </w:r>
          </w:p>
          <w:p w14:paraId="03C4BB09" w14:textId="77777777" w:rsidR="00004E0C" w:rsidRPr="000B4BE4" w:rsidRDefault="00D20313" w:rsidP="00004E0C">
            <w:pPr>
              <w:widowControl w:val="0"/>
              <w:suppressAutoHyphens/>
              <w:spacing w:before="120" w:after="120" w:line="240" w:lineRule="auto"/>
              <w:ind w:left="1260"/>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Q</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отобр</m:t>
                  </m:r>
                </m:sup>
              </m:sSubSup>
            </m:oMath>
            <w:r w:rsidR="00004E0C" w:rsidRPr="000B4BE4">
              <w:rPr>
                <w:rFonts w:ascii="Garamond" w:eastAsia="Batang" w:hAnsi="Garamond" w:cs="Calibri Light"/>
                <w:i/>
                <w:lang w:eastAsia="ar-SA"/>
              </w:rPr>
              <w:t>,</w:t>
            </w:r>
          </w:p>
          <w:p w14:paraId="2D47FD52" w14:textId="77777777" w:rsidR="00004E0C" w:rsidRPr="000B4BE4" w:rsidRDefault="00004E0C" w:rsidP="00004E0C">
            <w:pPr>
              <w:widowControl w:val="0"/>
              <w:spacing w:before="120" w:after="120" w:line="240" w:lineRule="auto"/>
              <w:ind w:firstLine="567"/>
              <w:jc w:val="both"/>
              <w:rPr>
                <w:rFonts w:ascii="Garamond" w:eastAsia="Batang" w:hAnsi="Garamond" w:cs="Garamond"/>
                <w:lang w:eastAsia="ar-SA"/>
              </w:rPr>
            </w:pPr>
            <w:r w:rsidRPr="000B4BE4">
              <w:rPr>
                <w:rFonts w:ascii="Garamond" w:eastAsia="Batang" w:hAnsi="Garamond" w:cs="Calibri Light"/>
                <w:lang w:eastAsia="ar-SA"/>
              </w:rPr>
              <w:t>где</w:t>
            </w:r>
          </w:p>
          <w:p w14:paraId="3DCDFD58" w14:textId="77777777" w:rsidR="00004E0C" w:rsidRPr="000B4BE4" w:rsidRDefault="00D20313" w:rsidP="00004E0C">
            <w:pPr>
              <w:widowControl w:val="0"/>
              <w:spacing w:before="120" w:after="120" w:line="240" w:lineRule="auto"/>
              <w:ind w:firstLine="567"/>
              <w:jc w:val="both"/>
              <w:rPr>
                <w:rFonts w:ascii="Garamond" w:eastAsia="Batang" w:hAnsi="Garamond" w:cs="Calibri Light"/>
                <w:lang w:eastAsia="ru-RU"/>
              </w:rPr>
            </w:pPr>
            <m:oMath>
              <m:sSubSup>
                <m:sSubSupPr>
                  <m:ctrlPr>
                    <w:rPr>
                      <w:rFonts w:ascii="Cambria Math" w:eastAsia="Batang" w:hAnsi="Cambria Math" w:cs="Calibri Light"/>
                      <w:i/>
                      <w:lang w:eastAsia="ru-RU"/>
                    </w:rPr>
                  </m:ctrlPr>
                </m:sSubSupPr>
                <m:e>
                  <m:r>
                    <w:rPr>
                      <w:rFonts w:ascii="Cambria Math" w:eastAsia="Batang" w:hAnsi="Cambria Math" w:cs="Calibri Light"/>
                      <w:lang w:val="en-US" w:eastAsia="ru-RU"/>
                    </w:rPr>
                    <m:t>V</m:t>
                  </m:r>
                </m:e>
                <m:sub>
                  <m:r>
                    <w:rPr>
                      <w:rFonts w:ascii="Cambria Math" w:eastAsia="Batang" w:hAnsi="Cambria Math" w:cs="Calibri Light"/>
                      <w:lang w:val="en-US" w:eastAsia="ru-RU"/>
                    </w:rPr>
                    <m:t>Y</m:t>
                  </m:r>
                  <m:r>
                    <w:rPr>
                      <w:rFonts w:ascii="Cambria Math" w:eastAsia="Batang" w:hAnsi="Cambria Math" w:cs="Calibri Light"/>
                      <w:lang w:eastAsia="ru-RU"/>
                    </w:rPr>
                    <m:t>,</m:t>
                  </m:r>
                  <m:r>
                    <w:rPr>
                      <w:rFonts w:ascii="Cambria Math" w:eastAsia="Batang" w:hAnsi="Cambria Math" w:cs="Calibri Light"/>
                      <w:lang w:val="en-US" w:eastAsia="ru-RU"/>
                    </w:rPr>
                    <m:t>z</m:t>
                  </m:r>
                </m:sub>
                <m:sup>
                  <m:r>
                    <w:rPr>
                      <w:rFonts w:ascii="Cambria Math" w:eastAsia="Batang" w:hAnsi="Cambria Math" w:cs="Calibri Light"/>
                      <w:lang w:eastAsia="ru-RU"/>
                    </w:rPr>
                    <m:t>отобр</m:t>
                  </m:r>
                </m:sup>
              </m:sSubSup>
            </m:oMath>
            <w:r w:rsidR="00004E0C" w:rsidRPr="000B4BE4">
              <w:rPr>
                <w:rFonts w:ascii="Garamond" w:eastAsia="Batang" w:hAnsi="Garamond" w:cs="Garamond"/>
                <w:lang w:eastAsia="ru-RU"/>
              </w:rPr>
              <w:t xml:space="preserve"> </w:t>
            </w:r>
            <w:r w:rsidR="00004E0C" w:rsidRPr="000B4BE4">
              <w:rPr>
                <w:rFonts w:ascii="Garamond" w:eastAsia="Batang" w:hAnsi="Garamond" w:cs="Garamond"/>
                <w:lang w:eastAsia="ar-SA"/>
              </w:rPr>
              <w:t>–</w:t>
            </w:r>
            <w:r w:rsidR="00004E0C" w:rsidRPr="000B4BE4">
              <w:rPr>
                <w:rFonts w:ascii="Garamond" w:eastAsia="Batang" w:hAnsi="Garamond" w:cs="Calibri Light"/>
                <w:lang w:eastAsia="ru-RU"/>
              </w:rPr>
              <w:t xml:space="preserve"> совокупный объем услуг, отобранный по итогам долгосрочного отбора ресурса на год </w:t>
            </w:r>
            <w:r w:rsidR="00004E0C" w:rsidRPr="000B4BE4">
              <w:rPr>
                <w:rFonts w:ascii="Garamond" w:eastAsia="Batang" w:hAnsi="Garamond" w:cs="Calibri Light"/>
                <w:i/>
                <w:lang w:eastAsia="ru-RU"/>
              </w:rPr>
              <w:t>Y</w:t>
            </w:r>
            <w:r w:rsidR="00004E0C" w:rsidRPr="000B4BE4">
              <w:rPr>
                <w:rFonts w:ascii="Garamond" w:eastAsia="Batang" w:hAnsi="Garamond" w:cs="Calibri Light"/>
                <w:lang w:eastAsia="ru-RU"/>
              </w:rPr>
              <w:t xml:space="preserve"> для каждой ценовой зоны </w:t>
            </w:r>
            <w:r w:rsidR="00004E0C" w:rsidRPr="00987681">
              <w:rPr>
                <w:rFonts w:ascii="Garamond" w:eastAsia="Batang" w:hAnsi="Garamond" w:cs="Calibri Light"/>
                <w:highlight w:val="yellow"/>
                <w:lang w:eastAsia="ru-RU"/>
              </w:rPr>
              <w:t>оптового рынка</w:t>
            </w:r>
            <w:r w:rsidR="00004E0C" w:rsidRPr="000B4BE4">
              <w:rPr>
                <w:rFonts w:ascii="Garamond" w:eastAsia="Batang" w:hAnsi="Garamond" w:cs="Calibri Light"/>
                <w:lang w:eastAsia="ru-RU"/>
              </w:rPr>
              <w:t xml:space="preserve"> </w:t>
            </w:r>
            <w:r w:rsidR="00004E0C" w:rsidRPr="000B4BE4">
              <w:rPr>
                <w:rFonts w:ascii="Garamond" w:eastAsia="Batang" w:hAnsi="Garamond" w:cs="Calibri Light"/>
                <w:i/>
                <w:lang w:eastAsia="ru-RU"/>
              </w:rPr>
              <w:t>z</w:t>
            </w:r>
            <w:r w:rsidR="00004E0C" w:rsidRPr="000B4BE4">
              <w:rPr>
                <w:rFonts w:ascii="Garamond" w:eastAsia="Batang" w:hAnsi="Garamond" w:cs="Calibri Light"/>
                <w:lang w:eastAsia="ru-RU"/>
              </w:rPr>
              <w:t>:</w:t>
            </w:r>
          </w:p>
          <w:p w14:paraId="227CE88B" w14:textId="77777777" w:rsidR="00004E0C" w:rsidRPr="000B4BE4" w:rsidRDefault="00D20313" w:rsidP="00004E0C">
            <w:pPr>
              <w:widowControl w:val="0"/>
              <w:suppressAutoHyphens/>
              <w:spacing w:before="120" w:after="120" w:line="240" w:lineRule="auto"/>
              <w:ind w:left="1260"/>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отобр</m:t>
                  </m:r>
                </m:sup>
              </m:sSubSup>
              <m:r>
                <w:rPr>
                  <w:rFonts w:ascii="Cambria Math" w:eastAsia="Batang" w:hAnsi="Cambria Math" w:cs="Calibri Light"/>
                  <w:lang w:eastAsia="ar-SA"/>
                </w:rPr>
                <m:t>=</m:t>
              </m:r>
              <m:nary>
                <m:naryPr>
                  <m:chr m:val="∑"/>
                  <m:limLoc m:val="undOvr"/>
                  <m:supHide m:val="1"/>
                  <m:ctrlPr>
                    <w:rPr>
                      <w:rFonts w:ascii="Cambria Math" w:eastAsia="Batang" w:hAnsi="Cambria Math" w:cs="Calibri Light"/>
                      <w:i/>
                      <w:lang w:eastAsia="ar-SA"/>
                    </w:rPr>
                  </m:ctrlPr>
                </m:naryPr>
                <m:sub>
                  <m:r>
                    <w:rPr>
                      <w:rFonts w:ascii="Cambria Math" w:eastAsia="Batang" w:hAnsi="Cambria Math" w:cs="Calibri Light"/>
                      <w:lang w:val="en-US" w:eastAsia="ar-SA"/>
                    </w:rPr>
                    <m:t>AR</m:t>
                  </m:r>
                  <m:r>
                    <w:rPr>
                      <w:rFonts w:ascii="Cambria Math" w:eastAsia="Batang" w:hAnsi="Cambria Math" w:cs="Calibri Light"/>
                      <w:lang w:eastAsia="ar-SA"/>
                    </w:rPr>
                    <m:t>∈</m:t>
                  </m:r>
                  <m:r>
                    <w:rPr>
                      <w:rFonts w:ascii="Cambria Math" w:eastAsia="Batang" w:hAnsi="Cambria Math" w:cs="Calibri Light"/>
                      <w:lang w:val="en-US" w:eastAsia="ar-SA"/>
                    </w:rPr>
                    <m:t>z</m:t>
                  </m:r>
                </m:sub>
                <m:sup/>
                <m:e>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r>
                        <w:rPr>
                          <w:rFonts w:ascii="Cambria Math" w:eastAsia="Batang" w:hAnsi="Cambria Math" w:cs="Calibri Light"/>
                          <w:lang w:eastAsia="ar-SA"/>
                        </w:rPr>
                        <m:t>AR,</m:t>
                      </m:r>
                      <m:r>
                        <w:rPr>
                          <w:rFonts w:ascii="Cambria Math" w:eastAsia="Batang" w:hAnsi="Cambria Math" w:cs="Calibri Light"/>
                          <w:lang w:val="en-US" w:eastAsia="ar-SA"/>
                        </w:rPr>
                        <m:t>z</m:t>
                      </m:r>
                      <m:r>
                        <w:rPr>
                          <w:rFonts w:ascii="Cambria Math" w:eastAsia="Batang" w:hAnsi="Cambria Math" w:cs="Calibri Light"/>
                          <w:lang w:eastAsia="ar-SA"/>
                        </w:rPr>
                        <m:t>,</m:t>
                      </m:r>
                      <m:r>
                        <w:rPr>
                          <w:rFonts w:ascii="Cambria Math" w:eastAsia="Batang" w:hAnsi="Cambria Math" w:cs="Calibri Light"/>
                          <w:highlight w:val="yellow"/>
                          <w:lang w:val="en-US" w:eastAsia="ar-SA"/>
                        </w:rPr>
                        <m:t>Y</m:t>
                      </m:r>
                    </m:sub>
                    <m:sup>
                      <m:r>
                        <w:rPr>
                          <w:rFonts w:ascii="Cambria Math" w:eastAsia="Batang" w:hAnsi="Cambria Math" w:cs="Calibri Light"/>
                          <w:lang w:eastAsia="ar-SA"/>
                        </w:rPr>
                        <m:t>отобр</m:t>
                      </m:r>
                    </m:sup>
                  </m:sSubSup>
                </m:e>
              </m:nary>
            </m:oMath>
            <w:r w:rsidR="00004E0C" w:rsidRPr="000B4BE4">
              <w:rPr>
                <w:rFonts w:ascii="Garamond" w:eastAsia="Batang" w:hAnsi="Garamond" w:cs="Calibri Light"/>
                <w:lang w:eastAsia="ar-SA"/>
              </w:rPr>
              <w:t>,</w:t>
            </w:r>
          </w:p>
          <w:p w14:paraId="2CF1F297" w14:textId="77777777" w:rsidR="00004E0C" w:rsidRPr="000B4BE4" w:rsidRDefault="00004E0C" w:rsidP="00004E0C">
            <w:pPr>
              <w:widowControl w:val="0"/>
              <w:spacing w:before="120" w:after="120" w:line="240" w:lineRule="auto"/>
              <w:ind w:firstLine="567"/>
              <w:jc w:val="both"/>
              <w:rPr>
                <w:rFonts w:ascii="Garamond" w:eastAsia="Batang" w:hAnsi="Garamond" w:cs="Calibri Light"/>
                <w:lang w:eastAsia="ru-RU"/>
              </w:rPr>
            </w:pPr>
            <w:r w:rsidRPr="000B4BE4">
              <w:rPr>
                <w:rFonts w:ascii="Garamond" w:eastAsia="Batang" w:hAnsi="Garamond" w:cs="Calibri Light"/>
                <w:i/>
                <w:lang w:eastAsia="ru-RU"/>
              </w:rPr>
              <w:t>где</w:t>
            </w:r>
          </w:p>
          <w:p w14:paraId="58F45961" w14:textId="77777777" w:rsidR="00004E0C" w:rsidRPr="000B4BE4" w:rsidRDefault="00D20313" w:rsidP="00004E0C">
            <w:pPr>
              <w:widowControl w:val="0"/>
              <w:spacing w:before="120" w:after="120" w:line="240" w:lineRule="auto"/>
              <w:ind w:firstLine="567"/>
              <w:jc w:val="both"/>
              <w:rPr>
                <w:rFonts w:ascii="Garamond" w:eastAsia="Batang" w:hAnsi="Garamond" w:cs="Calibri Light"/>
                <w:iCs/>
                <w:lang w:eastAsia="ru-RU"/>
              </w:rPr>
            </w:pPr>
            <m:oMath>
              <m:sSubSup>
                <m:sSubSupPr>
                  <m:ctrlPr>
                    <w:rPr>
                      <w:rFonts w:ascii="Cambria Math" w:eastAsia="Batang" w:hAnsi="Cambria Math" w:cs="Calibri Light"/>
                      <w:i/>
                      <w:lang w:eastAsia="ru-RU"/>
                    </w:rPr>
                  </m:ctrlPr>
                </m:sSubSupPr>
                <m:e>
                  <m:r>
                    <w:rPr>
                      <w:rFonts w:ascii="Cambria Math" w:eastAsia="Batang" w:hAnsi="Cambria Math" w:cs="Calibri Light"/>
                      <w:lang w:eastAsia="ru-RU"/>
                    </w:rPr>
                    <m:t>V</m:t>
                  </m:r>
                </m:e>
                <m:sub>
                  <m:r>
                    <w:rPr>
                      <w:rFonts w:ascii="Cambria Math" w:eastAsia="Batang" w:hAnsi="Cambria Math" w:cs="Calibri Light"/>
                      <w:lang w:eastAsia="ru-RU"/>
                    </w:rPr>
                    <m:t>AR,</m:t>
                  </m:r>
                  <m:r>
                    <w:rPr>
                      <w:rFonts w:ascii="Cambria Math" w:eastAsia="Batang" w:hAnsi="Cambria Math" w:cs="Calibri Light"/>
                      <w:lang w:val="en-US" w:eastAsia="ru-RU"/>
                    </w:rPr>
                    <m:t>z</m:t>
                  </m:r>
                  <m:r>
                    <w:rPr>
                      <w:rFonts w:ascii="Cambria Math" w:eastAsia="Batang" w:hAnsi="Cambria Math" w:cs="Calibri Light"/>
                      <w:lang w:eastAsia="ru-RU"/>
                    </w:rPr>
                    <m:t>,</m:t>
                  </m:r>
                  <m:r>
                    <w:rPr>
                      <w:rFonts w:ascii="Cambria Math" w:eastAsia="Batang" w:hAnsi="Cambria Math" w:cs="Calibri Light"/>
                      <w:highlight w:val="yellow"/>
                      <w:lang w:val="en-US" w:eastAsia="ru-RU"/>
                    </w:rPr>
                    <m:t>Y</m:t>
                  </m:r>
                </m:sub>
                <m:sup>
                  <m:r>
                    <w:rPr>
                      <w:rFonts w:ascii="Cambria Math" w:eastAsia="Batang" w:hAnsi="Cambria Math" w:cs="Calibri Light"/>
                      <w:lang w:eastAsia="ru-RU"/>
                    </w:rPr>
                    <m:t>отобр</m:t>
                  </m:r>
                </m:sup>
              </m:sSubSup>
            </m:oMath>
            <w:r w:rsidR="00004E0C" w:rsidRPr="000B4BE4">
              <w:rPr>
                <w:rFonts w:ascii="Garamond" w:eastAsia="Batang" w:hAnsi="Garamond" w:cs="Garamond"/>
                <w:lang w:eastAsia="ru-RU"/>
              </w:rPr>
              <w:t xml:space="preserve"> </w:t>
            </w:r>
            <w:r w:rsidR="00004E0C" w:rsidRPr="000B4BE4">
              <w:rPr>
                <w:rFonts w:ascii="Garamond" w:eastAsia="Batang" w:hAnsi="Garamond" w:cs="Garamond"/>
                <w:lang w:eastAsia="ar-SA"/>
              </w:rPr>
              <w:t>–</w:t>
            </w:r>
            <w:r w:rsidR="00004E0C" w:rsidRPr="000B4BE4">
              <w:rPr>
                <w:rFonts w:ascii="Garamond" w:eastAsia="Batang" w:hAnsi="Garamond" w:cs="Calibri Light"/>
                <w:lang w:eastAsia="ru-RU"/>
              </w:rPr>
              <w:t xml:space="preserve"> </w:t>
            </w:r>
            <w:r w:rsidR="00004E0C" w:rsidRPr="000B4BE4">
              <w:rPr>
                <w:rFonts w:ascii="Garamond" w:eastAsia="Batang" w:hAnsi="Garamond" w:cs="Calibri Light"/>
                <w:iCs/>
                <w:lang w:eastAsia="ru-RU"/>
              </w:rPr>
              <w:t xml:space="preserve">отобранный по итогам долгосрочного отбора ресурса на год </w:t>
            </w:r>
            <w:r w:rsidR="00004E0C" w:rsidRPr="00987681">
              <w:rPr>
                <w:rFonts w:ascii="Garamond" w:eastAsia="Batang" w:hAnsi="Garamond" w:cs="Calibri Light"/>
                <w:iCs/>
                <w:highlight w:val="yellow"/>
                <w:lang w:eastAsia="ru-RU"/>
              </w:rPr>
              <w:t>Y</w:t>
            </w:r>
            <w:r w:rsidR="00004E0C" w:rsidRPr="000B4BE4">
              <w:rPr>
                <w:rFonts w:ascii="Garamond" w:eastAsia="Batang" w:hAnsi="Garamond" w:cs="Calibri Light"/>
                <w:iCs/>
                <w:lang w:eastAsia="ru-RU"/>
              </w:rPr>
              <w:t xml:space="preserve"> для ценовой зоны </w:t>
            </w:r>
            <w:r w:rsidR="00004E0C" w:rsidRPr="00987681">
              <w:rPr>
                <w:rFonts w:ascii="Garamond" w:eastAsia="Batang" w:hAnsi="Garamond" w:cs="Calibri Light"/>
                <w:iCs/>
                <w:highlight w:val="yellow"/>
                <w:lang w:eastAsia="ru-RU"/>
              </w:rPr>
              <w:t>оптового рынка</w:t>
            </w:r>
            <w:r w:rsidR="00004E0C" w:rsidRPr="000B4BE4">
              <w:rPr>
                <w:rFonts w:ascii="Garamond" w:eastAsia="Batang" w:hAnsi="Garamond" w:cs="Calibri Light"/>
                <w:iCs/>
                <w:lang w:eastAsia="ru-RU"/>
              </w:rPr>
              <w:t xml:space="preserve"> </w:t>
            </w:r>
            <w:r w:rsidR="00004E0C" w:rsidRPr="00BE152E">
              <w:rPr>
                <w:rFonts w:ascii="Garamond" w:eastAsia="Batang" w:hAnsi="Garamond" w:cs="Calibri Light"/>
                <w:iCs/>
                <w:highlight w:val="yellow"/>
                <w:lang w:eastAsia="ru-RU"/>
              </w:rPr>
              <w:t>z</w:t>
            </w:r>
            <w:r w:rsidR="00004E0C" w:rsidRPr="000B4BE4">
              <w:rPr>
                <w:rFonts w:ascii="Garamond" w:eastAsia="Batang" w:hAnsi="Garamond" w:cs="Calibri Light"/>
                <w:iCs/>
                <w:lang w:eastAsia="ru-RU"/>
              </w:rPr>
              <w:t xml:space="preserve"> взвешенный по часам объем снижения потребления электрической энергии </w:t>
            </w:r>
            <w:r w:rsidR="00004E0C" w:rsidRPr="00987681">
              <w:rPr>
                <w:rFonts w:ascii="Garamond" w:eastAsia="Batang" w:hAnsi="Garamond" w:cs="Calibri Light"/>
                <w:iCs/>
                <w:highlight w:val="yellow"/>
                <w:lang w:eastAsia="ru-RU"/>
              </w:rPr>
              <w:t>агрегированных объектов управления</w:t>
            </w:r>
            <w:r w:rsidR="00004E0C" w:rsidRPr="000B4BE4">
              <w:rPr>
                <w:rFonts w:ascii="Garamond" w:eastAsia="Batang" w:hAnsi="Garamond" w:cs="Calibri Light"/>
                <w:iCs/>
                <w:lang w:eastAsia="ru-RU"/>
              </w:rPr>
              <w:t xml:space="preserve"> </w:t>
            </w:r>
            <w:r w:rsidR="00004E0C" w:rsidRPr="00987681">
              <w:rPr>
                <w:rFonts w:ascii="Garamond" w:eastAsia="Batang" w:hAnsi="Garamond" w:cs="Calibri Light"/>
                <w:iCs/>
                <w:highlight w:val="yellow"/>
                <w:lang w:eastAsia="ru-RU"/>
              </w:rPr>
              <w:t>AR</w:t>
            </w:r>
            <w:r w:rsidR="00004E0C" w:rsidRPr="000B4BE4">
              <w:rPr>
                <w:rFonts w:ascii="Garamond" w:eastAsia="Batang" w:hAnsi="Garamond" w:cs="Calibri Light"/>
                <w:iCs/>
                <w:lang w:eastAsia="ru-RU"/>
              </w:rPr>
              <w:t>, в отношении которых договоры оказания услуг по управлению изменением режима потребления электрической энергии действуют на 1-е число месяца, в котором осуществляется опубликование информации в соответствии с пунктом 2.2.2 настоящего Регламента.</w:t>
            </w:r>
          </w:p>
          <w:p w14:paraId="3115C5DE" w14:textId="77777777" w:rsidR="00004E0C" w:rsidRPr="000B4BE4" w:rsidRDefault="00004E0C" w:rsidP="00004E0C">
            <w:pPr>
              <w:widowControl w:val="0"/>
              <w:spacing w:before="120" w:after="120" w:line="240" w:lineRule="auto"/>
              <w:ind w:firstLine="567"/>
              <w:jc w:val="both"/>
              <w:rPr>
                <w:rFonts w:ascii="Garamond" w:eastAsia="Batang" w:hAnsi="Garamond" w:cs="Calibri Light"/>
                <w:lang w:eastAsia="ru-RU"/>
              </w:rPr>
            </w:pPr>
            <w:r w:rsidRPr="000B4BE4">
              <w:rPr>
                <w:rFonts w:ascii="Garamond" w:eastAsia="Batang" w:hAnsi="Garamond" w:cs="Calibri Light"/>
                <w:iCs/>
                <w:lang w:eastAsia="ru-RU"/>
              </w:rPr>
              <w:t xml:space="preserve">Если в отношении периода оказания услуг по управлению изменением режима потребления электрической энергии Q отсутствует отобранный по итогам долгосрочного отбора ресурса совокупный объем услуг по управлению изменением режима </w:t>
            </w:r>
            <w:r w:rsidRPr="000B4BE4">
              <w:rPr>
                <w:rFonts w:ascii="Garamond" w:eastAsia="Batang" w:hAnsi="Garamond" w:cs="Calibri Light"/>
                <w:lang w:eastAsia="ru-RU"/>
              </w:rPr>
              <w:t xml:space="preserve">потребления электрической энергии на соответствующий год </w:t>
            </w:r>
            <w:r w:rsidRPr="00987681">
              <w:rPr>
                <w:rFonts w:ascii="Garamond" w:eastAsia="Batang" w:hAnsi="Garamond" w:cs="Calibri Light"/>
                <w:i/>
                <w:highlight w:val="yellow"/>
                <w:lang w:val="en-US" w:eastAsia="ru-RU"/>
              </w:rPr>
              <w:t>Y</w:t>
            </w:r>
            <w:r w:rsidRPr="000B4BE4">
              <w:rPr>
                <w:rFonts w:ascii="Garamond" w:eastAsia="Batang" w:hAnsi="Garamond" w:cs="Calibri Light"/>
                <w:lang w:eastAsia="ru-RU"/>
              </w:rPr>
              <w:t xml:space="preserve"> (</w:t>
            </w:r>
            <m:oMath>
              <m:sSubSup>
                <m:sSubSupPr>
                  <m:ctrlPr>
                    <w:rPr>
                      <w:rFonts w:ascii="Cambria Math" w:eastAsia="Batang" w:hAnsi="Cambria Math" w:cs="Calibri Light"/>
                      <w:lang w:eastAsia="ru-RU"/>
                    </w:rPr>
                  </m:ctrlPr>
                </m:sSubSupPr>
                <m:e>
                  <m:r>
                    <w:rPr>
                      <w:rFonts w:ascii="Cambria Math" w:eastAsia="Batang" w:hAnsi="Cambria Math" w:cs="Calibri Light"/>
                      <w:lang w:eastAsia="ru-RU"/>
                    </w:rPr>
                    <m:t>V</m:t>
                  </m:r>
                </m:e>
                <m:sub>
                  <m:r>
                    <w:rPr>
                      <w:rFonts w:ascii="Cambria Math" w:eastAsia="Batang" w:hAnsi="Cambria Math" w:cs="Calibri Light"/>
                      <w:highlight w:val="yellow"/>
                      <w:lang w:eastAsia="ru-RU"/>
                    </w:rPr>
                    <m:t>Y</m:t>
                  </m:r>
                  <m:r>
                    <m:rPr>
                      <m:sty m:val="p"/>
                    </m:rPr>
                    <w:rPr>
                      <w:rFonts w:ascii="Cambria Math" w:eastAsia="Batang" w:hAnsi="Cambria Math" w:cs="Calibri Light"/>
                      <w:lang w:eastAsia="ru-RU"/>
                    </w:rPr>
                    <m:t>,</m:t>
                  </m:r>
                  <m:r>
                    <w:rPr>
                      <w:rFonts w:ascii="Cambria Math" w:eastAsia="Batang" w:hAnsi="Cambria Math" w:cs="Calibri Light"/>
                      <w:lang w:eastAsia="ru-RU"/>
                    </w:rPr>
                    <m:t>z</m:t>
                  </m:r>
                </m:sub>
                <m:sup>
                  <m:r>
                    <m:rPr>
                      <m:sty m:val="p"/>
                    </m:rPr>
                    <w:rPr>
                      <w:rFonts w:ascii="Cambria Math" w:eastAsia="Batang" w:hAnsi="Cambria Math" w:cs="Calibri Light"/>
                      <w:lang w:eastAsia="ru-RU"/>
                    </w:rPr>
                    <m:t>отобр</m:t>
                  </m:r>
                </m:sup>
              </m:sSubSup>
            </m:oMath>
            <w:r w:rsidRPr="000B4BE4">
              <w:rPr>
                <w:rFonts w:ascii="Garamond" w:eastAsia="Batang" w:hAnsi="Garamond" w:cs="Calibri Light"/>
                <w:lang w:eastAsia="ru-RU"/>
              </w:rPr>
              <w:t>), прогнозируемый объем услуг (</w:t>
            </w:r>
            <m:oMath>
              <m:sSubSup>
                <m:sSubSupPr>
                  <m:ctrlPr>
                    <w:rPr>
                      <w:rFonts w:ascii="Cambria Math" w:eastAsia="Batang" w:hAnsi="Cambria Math" w:cs="Calibri Light"/>
                      <w:lang w:eastAsia="ru-RU"/>
                    </w:rPr>
                  </m:ctrlPr>
                </m:sSubSupPr>
                <m:e>
                  <m:r>
                    <w:rPr>
                      <w:rFonts w:ascii="Cambria Math" w:eastAsia="Batang" w:hAnsi="Cambria Math" w:cs="Calibri Light"/>
                      <w:lang w:eastAsia="ru-RU"/>
                    </w:rPr>
                    <m:t>V</m:t>
                  </m:r>
                </m:e>
                <m:sub>
                  <m:r>
                    <w:rPr>
                      <w:rFonts w:ascii="Cambria Math" w:eastAsia="Batang" w:hAnsi="Cambria Math" w:cs="Calibri Light"/>
                      <w:lang w:eastAsia="ru-RU"/>
                    </w:rPr>
                    <m:t>Q</m:t>
                  </m:r>
                  <m:r>
                    <m:rPr>
                      <m:sty m:val="p"/>
                    </m:rPr>
                    <w:rPr>
                      <w:rFonts w:ascii="Cambria Math" w:eastAsia="Batang" w:hAnsi="Cambria Math" w:cs="Calibri Light"/>
                      <w:lang w:eastAsia="ru-RU"/>
                    </w:rPr>
                    <m:t>,</m:t>
                  </m:r>
                  <m:r>
                    <w:rPr>
                      <w:rFonts w:ascii="Cambria Math" w:eastAsia="Batang" w:hAnsi="Cambria Math" w:cs="Calibri Light"/>
                      <w:lang w:eastAsia="ru-RU"/>
                    </w:rPr>
                    <m:t>z</m:t>
                  </m:r>
                </m:sub>
                <m:sup>
                  <m:r>
                    <m:rPr>
                      <m:sty m:val="p"/>
                    </m:rPr>
                    <w:rPr>
                      <w:rFonts w:ascii="Cambria Math" w:eastAsia="Batang" w:hAnsi="Cambria Math" w:cs="Calibri Light"/>
                      <w:lang w:eastAsia="ru-RU"/>
                    </w:rPr>
                    <m:t>прогн</m:t>
                  </m:r>
                </m:sup>
              </m:sSubSup>
            </m:oMath>
            <w:r w:rsidRPr="000B4BE4">
              <w:rPr>
                <w:rFonts w:ascii="Garamond" w:eastAsia="Batang" w:hAnsi="Garamond" w:cs="Calibri Light"/>
                <w:lang w:eastAsia="ru-RU"/>
              </w:rPr>
              <w:t xml:space="preserve">) в ценовой зоне </w:t>
            </w:r>
            <w:r w:rsidRPr="00987681">
              <w:rPr>
                <w:rFonts w:ascii="Garamond" w:eastAsia="Batang" w:hAnsi="Garamond" w:cs="Calibri Light"/>
                <w:highlight w:val="yellow"/>
                <w:lang w:eastAsia="ru-RU"/>
              </w:rPr>
              <w:t>оптового рынка</w:t>
            </w:r>
            <w:r w:rsidRPr="000B4BE4">
              <w:rPr>
                <w:rFonts w:ascii="Garamond" w:eastAsia="Batang" w:hAnsi="Garamond" w:cs="Calibri Light"/>
                <w:lang w:eastAsia="ru-RU"/>
              </w:rPr>
              <w:t xml:space="preserve"> </w:t>
            </w:r>
            <w:r w:rsidRPr="000B4BE4">
              <w:rPr>
                <w:rFonts w:ascii="Garamond" w:eastAsia="Batang" w:hAnsi="Garamond" w:cs="Calibri Light"/>
                <w:i/>
                <w:lang w:eastAsia="ru-RU"/>
              </w:rPr>
              <w:t>z</w:t>
            </w:r>
            <w:r w:rsidRPr="000B4BE4">
              <w:rPr>
                <w:rFonts w:ascii="Garamond" w:eastAsia="Batang" w:hAnsi="Garamond" w:cs="Calibri Light"/>
                <w:lang w:eastAsia="ru-RU"/>
              </w:rPr>
              <w:t xml:space="preserve"> для такого краткосрочного отбора ресурса равен прогнозируемому объему услуг для долгосрочного отбора ресурса (</w:t>
            </w:r>
            <m:oMath>
              <m:sSubSup>
                <m:sSubSupPr>
                  <m:ctrlPr>
                    <w:rPr>
                      <w:rFonts w:ascii="Cambria Math" w:eastAsia="Batang" w:hAnsi="Cambria Math" w:cs="Calibri Light"/>
                      <w:lang w:eastAsia="ru-RU"/>
                    </w:rPr>
                  </m:ctrlPr>
                </m:sSubSupPr>
                <m:e>
                  <m:r>
                    <w:rPr>
                      <w:rFonts w:ascii="Cambria Math" w:eastAsia="Batang" w:hAnsi="Cambria Math" w:cs="Calibri Light"/>
                      <w:lang w:eastAsia="ru-RU"/>
                    </w:rPr>
                    <m:t>V</m:t>
                  </m:r>
                </m:e>
                <m:sub>
                  <m:r>
                    <w:rPr>
                      <w:rFonts w:ascii="Cambria Math" w:eastAsia="Batang" w:hAnsi="Cambria Math" w:cs="Calibri Light"/>
                      <w:highlight w:val="yellow"/>
                      <w:lang w:eastAsia="ru-RU"/>
                    </w:rPr>
                    <m:t>Y</m:t>
                  </m:r>
                  <m:r>
                    <m:rPr>
                      <m:sty m:val="p"/>
                    </m:rPr>
                    <w:rPr>
                      <w:rFonts w:ascii="Cambria Math" w:eastAsia="Batang" w:hAnsi="Cambria Math" w:cs="Calibri Light"/>
                      <w:lang w:eastAsia="ru-RU"/>
                    </w:rPr>
                    <m:t>,</m:t>
                  </m:r>
                  <m:r>
                    <w:rPr>
                      <w:rFonts w:ascii="Cambria Math" w:eastAsia="Batang" w:hAnsi="Cambria Math" w:cs="Calibri Light"/>
                      <w:lang w:eastAsia="ru-RU"/>
                    </w:rPr>
                    <m:t>z</m:t>
                  </m:r>
                </m:sub>
                <m:sup>
                  <m:r>
                    <m:rPr>
                      <m:sty m:val="p"/>
                    </m:rPr>
                    <w:rPr>
                      <w:rFonts w:ascii="Cambria Math" w:eastAsia="Batang" w:hAnsi="Cambria Math" w:cs="Calibri Light"/>
                      <w:lang w:eastAsia="ru-RU"/>
                    </w:rPr>
                    <m:t>прогн</m:t>
                  </m:r>
                </m:sup>
              </m:sSubSup>
            </m:oMath>
            <w:r w:rsidRPr="000B4BE4">
              <w:rPr>
                <w:rFonts w:ascii="Garamond" w:eastAsia="Batang" w:hAnsi="Garamond" w:cs="Calibri Light"/>
                <w:lang w:eastAsia="ru-RU"/>
              </w:rPr>
              <w:t xml:space="preserve">) в ценовой зоне </w:t>
            </w:r>
            <w:r w:rsidRPr="00987681">
              <w:rPr>
                <w:rFonts w:ascii="Garamond" w:eastAsia="Batang" w:hAnsi="Garamond" w:cs="Calibri Light"/>
                <w:highlight w:val="yellow"/>
                <w:lang w:eastAsia="ru-RU"/>
              </w:rPr>
              <w:t>оптового рынка</w:t>
            </w:r>
            <w:r w:rsidRPr="000B4BE4">
              <w:rPr>
                <w:rFonts w:ascii="Garamond" w:eastAsia="Batang" w:hAnsi="Garamond" w:cs="Calibri Light"/>
                <w:lang w:eastAsia="ru-RU"/>
              </w:rPr>
              <w:t xml:space="preserve"> </w:t>
            </w:r>
            <w:r w:rsidRPr="000B4BE4">
              <w:rPr>
                <w:rFonts w:ascii="Garamond" w:eastAsia="Batang" w:hAnsi="Garamond" w:cs="Calibri Light"/>
                <w:i/>
                <w:lang w:eastAsia="ru-RU"/>
              </w:rPr>
              <w:t>z:</w:t>
            </w:r>
          </w:p>
          <w:p w14:paraId="2B549125" w14:textId="77777777" w:rsidR="00004E0C" w:rsidRPr="000B4BE4" w:rsidRDefault="00D20313" w:rsidP="00004E0C">
            <w:pPr>
              <w:widowControl w:val="0"/>
              <w:suppressAutoHyphens/>
              <w:spacing w:before="120" w:after="120" w:line="240" w:lineRule="auto"/>
              <w:ind w:left="1260"/>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Q</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Y</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oMath>
            <w:r w:rsidR="00004E0C" w:rsidRPr="000B4BE4">
              <w:rPr>
                <w:rFonts w:ascii="Garamond" w:eastAsia="Batang" w:hAnsi="Garamond" w:cs="Calibri Light"/>
                <w:lang w:eastAsia="ar-SA"/>
              </w:rPr>
              <w:t>.</w:t>
            </w:r>
          </w:p>
          <w:p w14:paraId="6650F475" w14:textId="77777777" w:rsidR="00004E0C" w:rsidRPr="000B4BE4" w:rsidRDefault="00004E0C" w:rsidP="00004E0C">
            <w:pPr>
              <w:widowControl w:val="0"/>
              <w:spacing w:before="120" w:after="120" w:line="240" w:lineRule="auto"/>
              <w:ind w:firstLine="567"/>
              <w:jc w:val="both"/>
              <w:rPr>
                <w:rFonts w:ascii="Garamond" w:eastAsia="Batang" w:hAnsi="Garamond" w:cs="Calibri Light"/>
                <w:lang w:eastAsia="ar-SA"/>
              </w:rPr>
            </w:pPr>
            <w:r w:rsidRPr="000B4BE4">
              <w:rPr>
                <w:rFonts w:ascii="Garamond" w:eastAsia="Batang" w:hAnsi="Garamond" w:cs="Calibri Light"/>
                <w:lang w:eastAsia="ar-SA"/>
              </w:rPr>
              <w:t>При проведении краткосрочных отборов ресурса на периоды оказания услуг по управлению изменением режима потребления электрической энергии, относящиеся к 2025 и 2026 годам, прогнозируемый объем услуг для данных краткосрочных отборов ресурса равен прогнозируемому объему услуг для долгосрочного отбора ресурса, определенному в соответствии с пунктом 1 настоящего Приложения для каждого из указанных календарных годов.</w:t>
            </w:r>
          </w:p>
          <w:p w14:paraId="4ABF194D" w14:textId="77777777" w:rsidR="00004E0C" w:rsidRPr="00987681" w:rsidRDefault="00004E0C" w:rsidP="00004E0C">
            <w:pPr>
              <w:widowControl w:val="0"/>
              <w:spacing w:before="120" w:after="120" w:line="240" w:lineRule="auto"/>
              <w:ind w:firstLine="567"/>
              <w:jc w:val="both"/>
              <w:rPr>
                <w:rFonts w:ascii="Garamond" w:eastAsia="Times New Roman" w:hAnsi="Garamond"/>
                <w:highlight w:val="yellow"/>
                <w:lang w:eastAsia="ru-RU"/>
              </w:rPr>
            </w:pPr>
            <w:r w:rsidRPr="00987681">
              <w:rPr>
                <w:rFonts w:ascii="Garamond" w:eastAsia="Times New Roman" w:hAnsi="Garamond"/>
                <w:highlight w:val="yellow"/>
                <w:lang w:eastAsia="ru-RU"/>
              </w:rPr>
              <w:t xml:space="preserve">При </w:t>
            </w:r>
            <w:r w:rsidRPr="00987681">
              <w:rPr>
                <w:rFonts w:ascii="Garamond" w:eastAsia="Batang" w:hAnsi="Garamond" w:cs="Calibri Light"/>
                <w:highlight w:val="yellow"/>
                <w:lang w:eastAsia="ar-SA"/>
              </w:rPr>
              <w:t>проведении</w:t>
            </w:r>
            <w:r w:rsidRPr="00987681">
              <w:rPr>
                <w:rFonts w:ascii="Garamond" w:eastAsia="Times New Roman" w:hAnsi="Garamond"/>
                <w:highlight w:val="yellow"/>
                <w:lang w:eastAsia="ru-RU"/>
              </w:rPr>
              <w:t xml:space="preserve"> краткосрочных отборов ресурса, проводимых в отношении периодов оказания услуг, относящихся к 2024 году: </w:t>
            </w:r>
          </w:p>
          <w:p w14:paraId="203A6EEC" w14:textId="77777777" w:rsidR="00004E0C" w:rsidRPr="00987681" w:rsidRDefault="00D20313" w:rsidP="00004E0C">
            <w:pPr>
              <w:widowControl w:val="0"/>
              <w:suppressAutoHyphens/>
              <w:spacing w:before="120" w:after="120" w:line="240" w:lineRule="auto"/>
              <w:ind w:left="1260"/>
              <w:jc w:val="center"/>
              <w:rPr>
                <w:rFonts w:ascii="Garamond" w:eastAsia="Batang" w:hAnsi="Garamond" w:cs="Garamond"/>
                <w:highlight w:val="yellow"/>
                <w:lang w:eastAsia="ar-SA"/>
              </w:rPr>
            </w:pPr>
            <m:oMath>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V</m:t>
                  </m:r>
                </m:e>
                <m:sub>
                  <m:r>
                    <w:rPr>
                      <w:rFonts w:ascii="Cambria Math" w:eastAsia="Batang" w:hAnsi="Cambria Math" w:cs="Garamond"/>
                      <w:highlight w:val="yellow"/>
                      <w:lang w:val="en-US" w:eastAsia="ar-SA"/>
                    </w:rPr>
                    <m:t>z</m:t>
                  </m:r>
                </m:sub>
                <m:sup>
                  <m:r>
                    <w:rPr>
                      <w:rFonts w:ascii="Cambria Math" w:eastAsia="Batang" w:hAnsi="Cambria Math" w:cs="Garamond"/>
                      <w:highlight w:val="yellow"/>
                      <w:lang w:eastAsia="ar-SA"/>
                    </w:rPr>
                    <m:t>прогн</m:t>
                  </m:r>
                </m:sup>
              </m:sSubSup>
              <m:r>
                <w:rPr>
                  <w:rFonts w:ascii="Cambria Math" w:eastAsia="Batang" w:hAnsi="Cambria Math" w:cs="Garamond"/>
                  <w:highlight w:val="yellow"/>
                  <w:lang w:eastAsia="ar-SA"/>
                </w:rPr>
                <m:t>=</m:t>
              </m:r>
              <m:sSup>
                <m:sSupPr>
                  <m:ctrlPr>
                    <w:rPr>
                      <w:rFonts w:ascii="Cambria Math" w:eastAsia="Batang" w:hAnsi="Cambria Math" w:cs="Garamond"/>
                      <w:i/>
                      <w:highlight w:val="yellow"/>
                      <w:lang w:eastAsia="ar-SA"/>
                    </w:rPr>
                  </m:ctrlPr>
                </m:sSupPr>
                <m:e>
                  <m:r>
                    <w:rPr>
                      <w:rFonts w:ascii="Cambria Math" w:eastAsia="Batang" w:hAnsi="Cambria Math" w:cs="Garamond"/>
                      <w:highlight w:val="yellow"/>
                      <w:lang w:val="en-US" w:eastAsia="ar-SA"/>
                    </w:rPr>
                    <m:t>V</m:t>
                  </m:r>
                </m:e>
                <m:sup>
                  <m:r>
                    <w:rPr>
                      <w:rFonts w:ascii="Cambria Math" w:eastAsia="Batang" w:hAnsi="Cambria Math" w:cs="Garamond"/>
                      <w:highlight w:val="yellow"/>
                      <w:lang w:eastAsia="ar-SA"/>
                    </w:rPr>
                    <m:t>прогн</m:t>
                  </m:r>
                </m:sup>
              </m:sSup>
              <m:r>
                <w:rPr>
                  <w:rFonts w:ascii="Cambria Math" w:eastAsia="Batang" w:hAnsi="Cambria Math" w:cs="Garamond"/>
                  <w:highlight w:val="yellow"/>
                  <w:lang w:eastAsia="ar-SA"/>
                </w:rPr>
                <m:t>×</m:t>
              </m:r>
              <m:f>
                <m:fPr>
                  <m:ctrlPr>
                    <w:rPr>
                      <w:rFonts w:ascii="Cambria Math" w:eastAsia="Batang" w:hAnsi="Cambria Math" w:cs="Garamond"/>
                      <w:i/>
                      <w:highlight w:val="yellow"/>
                      <w:lang w:eastAsia="ar-SA"/>
                    </w:rPr>
                  </m:ctrlPr>
                </m:fPr>
                <m:num>
                  <m:nary>
                    <m:naryPr>
                      <m:chr m:val="∑"/>
                      <m:limLoc m:val="subSup"/>
                      <m:supHide m:val="1"/>
                      <m:ctrlPr>
                        <w:rPr>
                          <w:rFonts w:ascii="Cambria Math" w:eastAsia="Batang" w:hAnsi="Cambria Math" w:cs="Garamond"/>
                          <w:i/>
                          <w:highlight w:val="yellow"/>
                          <w:lang w:eastAsia="ar-SA"/>
                        </w:rPr>
                      </m:ctrlPr>
                    </m:naryPr>
                    <m:sub>
                      <m:r>
                        <w:rPr>
                          <w:rFonts w:ascii="Cambria Math" w:eastAsia="Batang" w:hAnsi="Cambria Math" w:cs="Garamond"/>
                          <w:highlight w:val="yellow"/>
                          <w:lang w:val="en-US" w:eastAsia="ar-SA"/>
                        </w:rPr>
                        <m:t>T</m:t>
                      </m:r>
                      <m:r>
                        <w:rPr>
                          <w:rFonts w:ascii="Cambria Math" w:eastAsia="Batang" w:hAnsi="Cambria Math" w:cs="Garamond"/>
                          <w:highlight w:val="yellow"/>
                          <w:lang w:eastAsia="ar-SA"/>
                        </w:rPr>
                        <m:t>∈</m:t>
                      </m:r>
                      <m:r>
                        <w:rPr>
                          <w:rFonts w:ascii="Cambria Math" w:eastAsia="Batang" w:hAnsi="Cambria Math" w:cs="Garamond"/>
                          <w:highlight w:val="yellow"/>
                          <w:lang w:val="en-US" w:eastAsia="ar-SA"/>
                        </w:rPr>
                        <m:t>T</m:t>
                      </m:r>
                      <m:r>
                        <w:rPr>
                          <w:rFonts w:ascii="Cambria Math" w:eastAsia="Batang" w:hAnsi="Cambria Math" w:cs="Garamond"/>
                          <w:highlight w:val="yellow"/>
                          <w:lang w:eastAsia="ar-SA"/>
                        </w:rPr>
                        <m:t>'</m:t>
                      </m:r>
                    </m:sub>
                    <m:sup/>
                    <m:e>
                      <m:nary>
                        <m:naryPr>
                          <m:chr m:val="∑"/>
                          <m:limLoc m:val="subSup"/>
                          <m:supHide m:val="1"/>
                          <m:ctrlPr>
                            <w:rPr>
                              <w:rFonts w:ascii="Cambria Math" w:eastAsia="Batang" w:hAnsi="Cambria Math" w:cs="Garamond"/>
                              <w:i/>
                              <w:highlight w:val="yellow"/>
                              <w:lang w:eastAsia="ar-SA"/>
                            </w:rPr>
                          </m:ctrlPr>
                        </m:naryPr>
                        <m:sub>
                          <m:r>
                            <w:rPr>
                              <w:rFonts w:ascii="Cambria Math" w:eastAsia="Batang" w:hAnsi="Cambria Math" w:cs="Garamond"/>
                              <w:highlight w:val="yellow"/>
                              <w:lang w:val="en-US" w:eastAsia="ar-SA"/>
                            </w:rPr>
                            <m:t>ar</m:t>
                          </m:r>
                          <m:r>
                            <w:rPr>
                              <w:rFonts w:ascii="Cambria Math" w:eastAsia="Batang" w:hAnsi="Cambria Math" w:cs="Garamond"/>
                              <w:highlight w:val="yellow"/>
                              <w:lang w:eastAsia="ar-SA"/>
                            </w:rPr>
                            <m:t>∈</m:t>
                          </m:r>
                          <m:r>
                            <w:rPr>
                              <w:rFonts w:ascii="Cambria Math" w:eastAsia="Batang" w:hAnsi="Cambria Math" w:cs="Garamond"/>
                              <w:highlight w:val="yellow"/>
                              <w:lang w:val="en-US" w:eastAsia="ar-SA"/>
                            </w:rPr>
                            <m:t>z</m:t>
                          </m:r>
                        </m:sub>
                        <m:sup/>
                        <m:e>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V</m:t>
                              </m:r>
                            </m:e>
                            <m:sub>
                              <m:r>
                                <w:rPr>
                                  <w:rFonts w:ascii="Cambria Math" w:eastAsia="Batang" w:hAnsi="Cambria Math" w:cs="Garamond"/>
                                  <w:highlight w:val="yellow"/>
                                  <w:lang w:val="en-US" w:eastAsia="ar-SA"/>
                                </w:rPr>
                                <m:t>ar</m:t>
                              </m:r>
                              <m:r>
                                <w:rPr>
                                  <w:rFonts w:ascii="Cambria Math" w:eastAsia="Batang" w:hAnsi="Cambria Math" w:cs="Garamond"/>
                                  <w:highlight w:val="yellow"/>
                                  <w:lang w:eastAsia="ar-SA"/>
                                </w:rPr>
                                <m:t xml:space="preserve">, </m:t>
                              </m:r>
                              <m:r>
                                <w:rPr>
                                  <w:rFonts w:ascii="Cambria Math" w:eastAsia="Batang" w:hAnsi="Cambria Math" w:cs="Garamond"/>
                                  <w:highlight w:val="yellow"/>
                                  <w:lang w:val="en-US" w:eastAsia="ar-SA"/>
                                </w:rPr>
                                <m:t>T</m:t>
                              </m:r>
                            </m:sub>
                            <m:sup>
                              <m:r>
                                <w:rPr>
                                  <w:rFonts w:ascii="Cambria Math" w:eastAsia="Batang" w:hAnsi="Cambria Math" w:cs="Garamond"/>
                                  <w:highlight w:val="yellow"/>
                                  <w:lang w:eastAsia="ar-SA"/>
                                </w:rPr>
                                <m:t>заявл</m:t>
                              </m:r>
                            </m:sup>
                          </m:sSubSup>
                        </m:e>
                      </m:nary>
                    </m:e>
                  </m:nary>
                </m:num>
                <m:den>
                  <m:nary>
                    <m:naryPr>
                      <m:chr m:val="∑"/>
                      <m:limLoc m:val="subSup"/>
                      <m:supHide m:val="1"/>
                      <m:ctrlPr>
                        <w:rPr>
                          <w:rFonts w:ascii="Cambria Math" w:eastAsia="Batang" w:hAnsi="Cambria Math" w:cs="Garamond"/>
                          <w:i/>
                          <w:highlight w:val="yellow"/>
                          <w:lang w:eastAsia="ar-SA"/>
                        </w:rPr>
                      </m:ctrlPr>
                    </m:naryPr>
                    <m:sub>
                      <m:r>
                        <w:rPr>
                          <w:rFonts w:ascii="Cambria Math" w:eastAsia="Batang" w:hAnsi="Cambria Math" w:cs="Garamond"/>
                          <w:highlight w:val="yellow"/>
                          <w:lang w:val="en-US" w:eastAsia="ar-SA"/>
                        </w:rPr>
                        <m:t>T</m:t>
                      </m:r>
                      <m:r>
                        <w:rPr>
                          <w:rFonts w:ascii="Cambria Math" w:eastAsia="Batang" w:hAnsi="Cambria Math" w:cs="Garamond"/>
                          <w:highlight w:val="yellow"/>
                          <w:lang w:eastAsia="ar-SA"/>
                        </w:rPr>
                        <m:t>∈</m:t>
                      </m:r>
                      <m:r>
                        <w:rPr>
                          <w:rFonts w:ascii="Cambria Math" w:eastAsia="Batang" w:hAnsi="Cambria Math" w:cs="Garamond"/>
                          <w:highlight w:val="yellow"/>
                          <w:lang w:val="en-US" w:eastAsia="ar-SA"/>
                        </w:rPr>
                        <m:t>T</m:t>
                      </m:r>
                      <m:r>
                        <w:rPr>
                          <w:rFonts w:ascii="Cambria Math" w:eastAsia="Batang" w:hAnsi="Cambria Math" w:cs="Garamond"/>
                          <w:highlight w:val="yellow"/>
                          <w:lang w:eastAsia="ar-SA"/>
                        </w:rPr>
                        <m:t>'</m:t>
                      </m:r>
                    </m:sub>
                    <m:sup/>
                    <m:e>
                      <m:nary>
                        <m:naryPr>
                          <m:chr m:val="∑"/>
                          <m:limLoc m:val="undOvr"/>
                          <m:subHide m:val="1"/>
                          <m:supHide m:val="1"/>
                          <m:ctrlPr>
                            <w:rPr>
                              <w:rFonts w:ascii="Cambria Math" w:eastAsia="Batang" w:hAnsi="Cambria Math" w:cs="Garamond"/>
                              <w:i/>
                              <w:highlight w:val="yellow"/>
                              <w:lang w:eastAsia="ar-SA"/>
                            </w:rPr>
                          </m:ctrlPr>
                        </m:naryPr>
                        <m:sub/>
                        <m:sup/>
                        <m:e>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V</m:t>
                              </m:r>
                            </m:e>
                            <m:sub>
                              <m:r>
                                <w:rPr>
                                  <w:rFonts w:ascii="Cambria Math" w:eastAsia="Batang" w:hAnsi="Cambria Math" w:cs="Garamond"/>
                                  <w:highlight w:val="yellow"/>
                                  <w:lang w:val="en-US" w:eastAsia="ar-SA"/>
                                </w:rPr>
                                <m:t>ar</m:t>
                              </m:r>
                              <m:r>
                                <w:rPr>
                                  <w:rFonts w:ascii="Cambria Math" w:eastAsia="Batang" w:hAnsi="Cambria Math" w:cs="Garamond"/>
                                  <w:highlight w:val="yellow"/>
                                  <w:lang w:eastAsia="ar-SA"/>
                                </w:rPr>
                                <m:t xml:space="preserve">, </m:t>
                              </m:r>
                              <m:r>
                                <w:rPr>
                                  <w:rFonts w:ascii="Cambria Math" w:eastAsia="Batang" w:hAnsi="Cambria Math" w:cs="Garamond"/>
                                  <w:highlight w:val="yellow"/>
                                  <w:lang w:val="en-US" w:eastAsia="ar-SA"/>
                                </w:rPr>
                                <m:t>T</m:t>
                              </m:r>
                            </m:sub>
                            <m:sup>
                              <m:r>
                                <w:rPr>
                                  <w:rFonts w:ascii="Cambria Math" w:eastAsia="Batang" w:hAnsi="Cambria Math" w:cs="Garamond"/>
                                  <w:highlight w:val="yellow"/>
                                  <w:lang w:eastAsia="ar-SA"/>
                                </w:rPr>
                                <m:t>заявл</m:t>
                              </m:r>
                            </m:sup>
                          </m:sSubSup>
                        </m:e>
                      </m:nary>
                    </m:e>
                  </m:nary>
                </m:den>
              </m:f>
            </m:oMath>
            <w:r w:rsidR="00004E0C" w:rsidRPr="00987681">
              <w:rPr>
                <w:rFonts w:ascii="Garamond" w:eastAsia="Batang" w:hAnsi="Garamond" w:cs="Garamond"/>
                <w:highlight w:val="yellow"/>
                <w:lang w:eastAsia="ar-SA"/>
              </w:rPr>
              <w:t>,</w:t>
            </w:r>
          </w:p>
          <w:p w14:paraId="7CBE264D" w14:textId="77777777" w:rsidR="00004E0C" w:rsidRPr="00987681" w:rsidRDefault="00004E0C" w:rsidP="00004E0C">
            <w:pPr>
              <w:widowControl w:val="0"/>
              <w:spacing w:before="120" w:after="120" w:line="240" w:lineRule="auto"/>
              <w:ind w:firstLine="567"/>
              <w:jc w:val="both"/>
              <w:rPr>
                <w:rFonts w:ascii="Garamond" w:eastAsia="Batang" w:hAnsi="Garamond" w:cs="Garamond"/>
                <w:highlight w:val="yellow"/>
                <w:lang w:eastAsia="ar-SA"/>
              </w:rPr>
            </w:pPr>
            <w:r w:rsidRPr="00987681">
              <w:rPr>
                <w:rFonts w:ascii="Garamond" w:eastAsia="Batang" w:hAnsi="Garamond" w:cs="Calibri Light"/>
                <w:highlight w:val="yellow"/>
                <w:lang w:eastAsia="ar-SA"/>
              </w:rPr>
              <w:t>где</w:t>
            </w:r>
          </w:p>
          <w:p w14:paraId="25D05E9F" w14:textId="77777777" w:rsidR="00004E0C" w:rsidRPr="00987681" w:rsidRDefault="00D20313" w:rsidP="00004E0C">
            <w:pPr>
              <w:widowControl w:val="0"/>
              <w:spacing w:before="120" w:after="120" w:line="240" w:lineRule="auto"/>
              <w:ind w:firstLine="567"/>
              <w:jc w:val="both"/>
              <w:rPr>
                <w:rFonts w:ascii="Garamond" w:eastAsia="Batang" w:hAnsi="Garamond" w:cs="Calibri Light"/>
                <w:highlight w:val="yellow"/>
                <w:lang w:eastAsia="ar-SA"/>
              </w:rPr>
            </w:pPr>
            <m:oMath>
              <m:sSup>
                <m:sSupPr>
                  <m:ctrlPr>
                    <w:rPr>
                      <w:rFonts w:ascii="Cambria Math" w:eastAsia="Batang" w:hAnsi="Cambria Math" w:cs="Garamond"/>
                      <w:i/>
                      <w:highlight w:val="yellow"/>
                      <w:lang w:eastAsia="ar-SA"/>
                    </w:rPr>
                  </m:ctrlPr>
                </m:sSupPr>
                <m:e>
                  <m:r>
                    <w:rPr>
                      <w:rFonts w:ascii="Cambria Math" w:eastAsia="Batang" w:hAnsi="Cambria Math" w:cs="Garamond"/>
                      <w:highlight w:val="yellow"/>
                      <w:lang w:val="en-US" w:eastAsia="ar-SA"/>
                    </w:rPr>
                    <m:t>V</m:t>
                  </m:r>
                </m:e>
                <m:sup>
                  <m:r>
                    <w:rPr>
                      <w:rFonts w:ascii="Cambria Math" w:eastAsia="Batang" w:hAnsi="Cambria Math" w:cs="Garamond"/>
                      <w:highlight w:val="yellow"/>
                      <w:lang w:eastAsia="ar-SA"/>
                    </w:rPr>
                    <m:t>прогн</m:t>
                  </m:r>
                </m:sup>
              </m:sSup>
            </m:oMath>
            <w:r w:rsidR="00004E0C" w:rsidRPr="00987681">
              <w:rPr>
                <w:rFonts w:ascii="Garamond" w:eastAsia="Batang" w:hAnsi="Garamond" w:cs="Calibri Light"/>
                <w:highlight w:val="yellow"/>
                <w:lang w:eastAsia="ar-SA"/>
              </w:rPr>
              <w:t xml:space="preserve"> – совокупный по ценовым зонам оптового рынка </w:t>
            </w:r>
            <w:r w:rsidR="00004E0C" w:rsidRPr="00987681">
              <w:rPr>
                <w:rFonts w:ascii="Garamond" w:eastAsia="Batang" w:hAnsi="Garamond" w:cs="Calibri Light"/>
                <w:highlight w:val="yellow"/>
                <w:lang w:eastAsia="ar-SA"/>
              </w:rPr>
              <w:lastRenderedPageBreak/>
              <w:t>прогнозируемый объем услуг в целях проведения краткосрочного отбора ресурса, принимаемый равным 1328 МВт;</w:t>
            </w:r>
          </w:p>
          <w:p w14:paraId="45CABCF9" w14:textId="77777777" w:rsidR="00004E0C" w:rsidRPr="000B4BE4" w:rsidRDefault="00D20313" w:rsidP="00004E0C">
            <w:pPr>
              <w:widowControl w:val="0"/>
              <w:spacing w:before="120" w:after="120" w:line="240" w:lineRule="auto"/>
              <w:ind w:firstLine="567"/>
              <w:jc w:val="both"/>
              <w:rPr>
                <w:rFonts w:ascii="Garamond" w:eastAsia="Batang" w:hAnsi="Garamond"/>
                <w:lang w:eastAsia="ru-RU"/>
              </w:rPr>
            </w:pPr>
            <m:oMath>
              <m:sSup>
                <m:sSupPr>
                  <m:ctrlPr>
                    <w:rPr>
                      <w:rFonts w:ascii="Cambria Math" w:eastAsia="Batang" w:hAnsi="Cambria Math" w:cs="Calibri Light"/>
                      <w:highlight w:val="yellow"/>
                      <w:lang w:eastAsia="ar-SA"/>
                    </w:rPr>
                  </m:ctrlPr>
                </m:sSupPr>
                <m:e>
                  <m:r>
                    <w:rPr>
                      <w:rFonts w:ascii="Cambria Math" w:eastAsia="Batang" w:hAnsi="Cambria Math" w:cs="Calibri Light"/>
                      <w:highlight w:val="yellow"/>
                      <w:lang w:eastAsia="ar-SA"/>
                    </w:rPr>
                    <m:t>T</m:t>
                  </m:r>
                </m:e>
                <m:sup>
                  <m:r>
                    <m:rPr>
                      <m:sty m:val="p"/>
                    </m:rPr>
                    <w:rPr>
                      <w:rFonts w:ascii="Cambria Math" w:eastAsia="Batang" w:hAnsi="Cambria Math" w:cs="Calibri Light"/>
                      <w:highlight w:val="yellow"/>
                      <w:lang w:eastAsia="ar-SA"/>
                    </w:rPr>
                    <m:t>'</m:t>
                  </m:r>
                </m:sup>
              </m:sSup>
            </m:oMath>
            <w:r w:rsidR="00004E0C" w:rsidRPr="00987681">
              <w:rPr>
                <w:rFonts w:ascii="Garamond" w:eastAsia="Batang" w:hAnsi="Garamond" w:cs="Calibri Light"/>
                <w:highlight w:val="yellow"/>
                <w:lang w:eastAsia="ar-SA"/>
              </w:rPr>
              <w:t xml:space="preserve"> – совокупность</w:t>
            </w:r>
            <w:r w:rsidR="00004E0C" w:rsidRPr="00987681">
              <w:rPr>
                <w:rFonts w:ascii="Garamond" w:eastAsia="Batang" w:hAnsi="Garamond"/>
                <w:highlight w:val="yellow"/>
                <w:lang w:eastAsia="ru-RU"/>
              </w:rPr>
              <w:t xml:space="preserve"> периодов </w:t>
            </w:r>
            <w:r w:rsidR="00004E0C" w:rsidRPr="00987681">
              <w:rPr>
                <w:rFonts w:ascii="Garamond" w:eastAsia="Batang" w:hAnsi="Garamond" w:cs="Calibri Light"/>
                <w:i/>
                <w:highlight w:val="yellow"/>
                <w:lang w:val="en-US" w:eastAsia="ru-RU"/>
              </w:rPr>
              <w:t>m</w:t>
            </w:r>
            <w:r w:rsidR="00004E0C" w:rsidRPr="00987681">
              <w:rPr>
                <w:rFonts w:ascii="Garamond" w:eastAsia="Batang" w:hAnsi="Garamond"/>
                <w:highlight w:val="yellow"/>
                <w:lang w:eastAsia="ru-RU"/>
              </w:rPr>
              <w:t xml:space="preserve">, на которые проводились </w:t>
            </w:r>
            <w:r w:rsidR="00004E0C" w:rsidRPr="00987681">
              <w:rPr>
                <w:rFonts w:ascii="Garamond" w:eastAsia="Batang" w:hAnsi="Garamond" w:cs="Calibri Light"/>
                <w:highlight w:val="yellow"/>
                <w:lang w:eastAsia="ru-RU"/>
              </w:rPr>
              <w:t xml:space="preserve">конкурентные отборы исполнителей услуг по управлению спросом, </w:t>
            </w:r>
            <w:r w:rsidR="00004E0C" w:rsidRPr="00987681">
              <w:rPr>
                <w:rFonts w:ascii="Garamond" w:eastAsia="Batang" w:hAnsi="Garamond"/>
                <w:highlight w:val="yellow"/>
                <w:lang w:eastAsia="ru-RU"/>
              </w:rPr>
              <w:t>приходящиеся на 2022 и 2023 годы.</w:t>
            </w:r>
          </w:p>
          <w:p w14:paraId="0DC073AD" w14:textId="77777777" w:rsidR="00004E0C" w:rsidRPr="0016305B" w:rsidRDefault="00004E0C" w:rsidP="00004E0C">
            <w:pPr>
              <w:widowControl w:val="0"/>
              <w:spacing w:before="120" w:after="120" w:line="240" w:lineRule="auto"/>
              <w:ind w:firstLine="567"/>
              <w:jc w:val="both"/>
              <w:rPr>
                <w:rFonts w:ascii="Garamond" w:eastAsia="Times New Roman" w:hAnsi="Garamond"/>
                <w:szCs w:val="20"/>
              </w:rPr>
            </w:pPr>
          </w:p>
        </w:tc>
        <w:tc>
          <w:tcPr>
            <w:tcW w:w="6804" w:type="dxa"/>
          </w:tcPr>
          <w:p w14:paraId="2B2277CF" w14:textId="77777777" w:rsidR="00004E0C" w:rsidRPr="000B4BE4" w:rsidRDefault="00004E0C" w:rsidP="00004E0C">
            <w:pPr>
              <w:widowControl w:val="0"/>
              <w:tabs>
                <w:tab w:val="left" w:pos="993"/>
              </w:tabs>
              <w:suppressAutoHyphens/>
              <w:spacing w:before="120" w:after="120" w:line="240" w:lineRule="auto"/>
              <w:ind w:left="32" w:firstLine="567"/>
              <w:jc w:val="both"/>
              <w:rPr>
                <w:rFonts w:ascii="Garamond" w:eastAsia="Batang" w:hAnsi="Garamond" w:cs="Calibri Light"/>
                <w:b/>
                <w:lang w:eastAsia="ru-RU"/>
              </w:rPr>
            </w:pPr>
            <w:r>
              <w:rPr>
                <w:rFonts w:ascii="Garamond" w:eastAsia="Batang" w:hAnsi="Garamond" w:cs="Calibri Light"/>
                <w:b/>
                <w:lang w:eastAsia="ru-RU"/>
              </w:rPr>
              <w:lastRenderedPageBreak/>
              <w:t xml:space="preserve">2. </w:t>
            </w:r>
            <w:r w:rsidRPr="000B4BE4">
              <w:rPr>
                <w:rFonts w:ascii="Garamond" w:eastAsia="Batang" w:hAnsi="Garamond" w:cs="Calibri Light"/>
                <w:b/>
                <w:lang w:eastAsia="ru-RU"/>
              </w:rPr>
              <w:t>Определение прогнозируемого объема услуг в целях проведения краткосрочного отбора ресурса</w:t>
            </w:r>
          </w:p>
          <w:p w14:paraId="645B105F" w14:textId="77777777" w:rsidR="00004E0C" w:rsidRPr="000B4BE4" w:rsidRDefault="00004E0C" w:rsidP="00004E0C">
            <w:pPr>
              <w:widowControl w:val="0"/>
              <w:spacing w:before="120" w:after="120" w:line="240" w:lineRule="auto"/>
              <w:ind w:firstLine="567"/>
              <w:jc w:val="both"/>
              <w:rPr>
                <w:rFonts w:ascii="Garamond" w:eastAsia="Batang" w:hAnsi="Garamond" w:cs="Calibri Light"/>
                <w:lang w:eastAsia="ru-RU"/>
              </w:rPr>
            </w:pPr>
            <w:r w:rsidRPr="00987681">
              <w:rPr>
                <w:rFonts w:ascii="Garamond" w:eastAsia="Batang" w:hAnsi="Garamond" w:cs="Calibri Light"/>
                <w:highlight w:val="yellow"/>
                <w:lang w:eastAsia="ar-SA"/>
              </w:rPr>
              <w:t>2.1.</w:t>
            </w:r>
            <w:r w:rsidRPr="000B4BE4">
              <w:rPr>
                <w:rFonts w:ascii="Garamond" w:eastAsia="Batang" w:hAnsi="Garamond" w:cs="Calibri Light"/>
                <w:lang w:eastAsia="ar-SA"/>
              </w:rPr>
              <w:t xml:space="preserve"> Прогнозируемый</w:t>
            </w:r>
            <w:r w:rsidRPr="000B4BE4">
              <w:rPr>
                <w:rFonts w:ascii="Garamond" w:eastAsia="Batang" w:hAnsi="Garamond" w:cs="Calibri Light"/>
                <w:lang w:eastAsia="ru-RU"/>
              </w:rPr>
              <w:t xml:space="preserve"> объем услуг на квартал </w:t>
            </w:r>
            <w:r w:rsidRPr="000B4BE4">
              <w:rPr>
                <w:rFonts w:ascii="Garamond" w:eastAsia="Batang" w:hAnsi="Garamond" w:cs="Calibri Light"/>
                <w:i/>
                <w:lang w:val="en-US" w:eastAsia="ru-RU"/>
              </w:rPr>
              <w:t>Q</w:t>
            </w:r>
            <w:r w:rsidRPr="000B4BE4">
              <w:rPr>
                <w:rFonts w:ascii="Garamond" w:eastAsia="Batang" w:hAnsi="Garamond" w:cs="Calibri Light"/>
                <w:lang w:eastAsia="ru-RU"/>
              </w:rPr>
              <w:t xml:space="preserve"> года </w:t>
            </w:r>
            <w:r w:rsidRPr="00987681">
              <w:rPr>
                <w:rFonts w:ascii="Garamond" w:eastAsia="Batang" w:hAnsi="Garamond" w:cs="Calibri Light"/>
                <w:i/>
                <w:highlight w:val="yellow"/>
                <w:lang w:val="en-US" w:eastAsia="ru-RU"/>
              </w:rPr>
              <w:t>X</w:t>
            </w:r>
            <w:r w:rsidRPr="000B4BE4">
              <w:rPr>
                <w:rFonts w:ascii="Garamond" w:eastAsia="Batang" w:hAnsi="Garamond" w:cs="Calibri Light"/>
                <w:lang w:eastAsia="ru-RU"/>
              </w:rPr>
              <w:t xml:space="preserve"> для </w:t>
            </w:r>
            <w:r>
              <w:rPr>
                <w:rFonts w:ascii="Garamond" w:eastAsia="Batang" w:hAnsi="Garamond" w:cs="Calibri Light"/>
                <w:lang w:eastAsia="ru-RU"/>
              </w:rPr>
              <w:t>каждой</w:t>
            </w:r>
            <w:r w:rsidRPr="000B4BE4">
              <w:rPr>
                <w:rFonts w:ascii="Garamond" w:eastAsia="Batang" w:hAnsi="Garamond" w:cs="Calibri Light"/>
                <w:lang w:eastAsia="ru-RU"/>
              </w:rPr>
              <w:t xml:space="preserve"> ценовой зоны</w:t>
            </w:r>
            <w:r>
              <w:rPr>
                <w:rFonts w:ascii="Garamond" w:eastAsia="Batang" w:hAnsi="Garamond" w:cs="Calibri Light"/>
                <w:lang w:eastAsia="ru-RU"/>
              </w:rPr>
              <w:t xml:space="preserve"> </w:t>
            </w:r>
            <w:r w:rsidRPr="00635D00">
              <w:rPr>
                <w:rFonts w:ascii="Garamond" w:eastAsia="Batang" w:hAnsi="Garamond" w:cs="Calibri Light"/>
                <w:i/>
                <w:lang w:val="en-US" w:eastAsia="ru-RU"/>
              </w:rPr>
              <w:t>z</w:t>
            </w:r>
            <w:r w:rsidRPr="000B4BE4">
              <w:rPr>
                <w:rFonts w:ascii="Garamond" w:eastAsia="Batang" w:hAnsi="Garamond" w:cs="Calibri Light"/>
                <w:lang w:eastAsia="ru-RU"/>
              </w:rPr>
              <w:t>, подлежащий опубликованию в соответствии с пунктом 2.2.2 настоящего Регламента (</w:t>
            </w:r>
            <m:oMath>
              <m:sSubSup>
                <m:sSubSupPr>
                  <m:ctrlPr>
                    <w:rPr>
                      <w:rFonts w:ascii="Cambria Math" w:eastAsia="Batang" w:hAnsi="Cambria Math" w:cs="Calibri Light"/>
                      <w:i/>
                      <w:lang w:eastAsia="ru-RU"/>
                    </w:rPr>
                  </m:ctrlPr>
                </m:sSubSupPr>
                <m:e>
                  <m:r>
                    <w:rPr>
                      <w:rFonts w:ascii="Cambria Math" w:eastAsia="Batang" w:hAnsi="Cambria Math" w:cs="Calibri Light"/>
                      <w:lang w:val="en-US" w:eastAsia="ru-RU"/>
                    </w:rPr>
                    <m:t>V</m:t>
                  </m:r>
                </m:e>
                <m:sub>
                  <m:r>
                    <w:rPr>
                      <w:rFonts w:ascii="Cambria Math" w:eastAsia="Batang" w:hAnsi="Cambria Math" w:cs="Calibri Light"/>
                      <w:lang w:val="en-US" w:eastAsia="ru-RU"/>
                    </w:rPr>
                    <m:t>Q</m:t>
                  </m:r>
                  <m:r>
                    <w:rPr>
                      <w:rFonts w:ascii="Cambria Math" w:eastAsia="Batang" w:hAnsi="Cambria Math" w:cs="Calibri Light"/>
                      <w:lang w:eastAsia="ru-RU"/>
                    </w:rPr>
                    <m:t>,</m:t>
                  </m:r>
                  <m:r>
                    <w:rPr>
                      <w:rFonts w:ascii="Cambria Math" w:eastAsia="Batang" w:hAnsi="Cambria Math" w:cs="Calibri Light"/>
                      <w:lang w:val="en-US" w:eastAsia="ru-RU"/>
                    </w:rPr>
                    <m:t>z</m:t>
                  </m:r>
                </m:sub>
                <m:sup>
                  <m:r>
                    <w:rPr>
                      <w:rFonts w:ascii="Cambria Math" w:eastAsia="Batang" w:hAnsi="Cambria Math" w:cs="Calibri Light"/>
                      <w:lang w:eastAsia="ru-RU"/>
                    </w:rPr>
                    <m:t>прогн</m:t>
                  </m:r>
                </m:sup>
              </m:sSubSup>
            </m:oMath>
            <w:r w:rsidRPr="000B4BE4">
              <w:rPr>
                <w:rFonts w:ascii="Garamond" w:eastAsia="Batang" w:hAnsi="Garamond" w:cs="Calibri Light"/>
                <w:lang w:eastAsia="ru-RU"/>
              </w:rPr>
              <w:t>), определяется по формуле:</w:t>
            </w:r>
          </w:p>
          <w:p w14:paraId="148FF3FE" w14:textId="77777777" w:rsidR="00004E0C" w:rsidRPr="000B4BE4" w:rsidRDefault="00D20313" w:rsidP="00004E0C">
            <w:pPr>
              <w:widowControl w:val="0"/>
              <w:suppressAutoHyphens/>
              <w:spacing w:before="120" w:after="120" w:line="240" w:lineRule="auto"/>
              <w:ind w:left="1260"/>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Q</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X</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X</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отобр</m:t>
                  </m:r>
                </m:sup>
              </m:sSubSup>
            </m:oMath>
            <w:r w:rsidR="00004E0C" w:rsidRPr="000B4BE4">
              <w:rPr>
                <w:rFonts w:ascii="Garamond" w:eastAsia="Batang" w:hAnsi="Garamond" w:cs="Calibri Light"/>
                <w:i/>
                <w:lang w:eastAsia="ar-SA"/>
              </w:rPr>
              <w:t>,</w:t>
            </w:r>
          </w:p>
          <w:p w14:paraId="719004D4" w14:textId="77777777" w:rsidR="00004E0C" w:rsidRPr="000B4BE4" w:rsidRDefault="00004E0C" w:rsidP="00004E0C">
            <w:pPr>
              <w:widowControl w:val="0"/>
              <w:spacing w:before="120" w:after="120" w:line="240" w:lineRule="auto"/>
              <w:ind w:firstLine="567"/>
              <w:jc w:val="both"/>
              <w:rPr>
                <w:rFonts w:ascii="Garamond" w:eastAsia="Batang" w:hAnsi="Garamond" w:cs="Garamond"/>
                <w:lang w:eastAsia="ar-SA"/>
              </w:rPr>
            </w:pPr>
            <w:r w:rsidRPr="000B4BE4">
              <w:rPr>
                <w:rFonts w:ascii="Garamond" w:eastAsia="Batang" w:hAnsi="Garamond" w:cs="Calibri Light"/>
                <w:lang w:eastAsia="ar-SA"/>
              </w:rPr>
              <w:t>где</w:t>
            </w:r>
          </w:p>
          <w:p w14:paraId="3D1623A4" w14:textId="2E9F8102" w:rsidR="00004E0C" w:rsidRPr="000B4BE4" w:rsidRDefault="00D20313" w:rsidP="00004E0C">
            <w:pPr>
              <w:widowControl w:val="0"/>
              <w:spacing w:before="120" w:after="120" w:line="240" w:lineRule="auto"/>
              <w:ind w:firstLine="567"/>
              <w:jc w:val="both"/>
              <w:rPr>
                <w:rFonts w:ascii="Garamond" w:eastAsia="Batang" w:hAnsi="Garamond" w:cs="Calibri Light"/>
                <w:lang w:eastAsia="ru-RU"/>
              </w:rPr>
            </w:pPr>
            <m:oMath>
              <m:sSubSup>
                <m:sSubSupPr>
                  <m:ctrlPr>
                    <w:rPr>
                      <w:rFonts w:ascii="Cambria Math" w:eastAsia="Batang" w:hAnsi="Cambria Math" w:cs="Calibri Light"/>
                      <w:i/>
                      <w:lang w:eastAsia="ru-RU"/>
                    </w:rPr>
                  </m:ctrlPr>
                </m:sSubSupPr>
                <m:e>
                  <m:r>
                    <w:rPr>
                      <w:rFonts w:ascii="Cambria Math" w:eastAsia="Batang" w:hAnsi="Cambria Math" w:cs="Calibri Light"/>
                      <w:lang w:val="en-US" w:eastAsia="ru-RU"/>
                    </w:rPr>
                    <m:t>V</m:t>
                  </m:r>
                </m:e>
                <m:sub>
                  <m:r>
                    <w:rPr>
                      <w:rFonts w:ascii="Cambria Math" w:eastAsia="Batang" w:hAnsi="Cambria Math" w:cs="Calibri Light"/>
                      <w:lang w:val="en-US" w:eastAsia="ru-RU"/>
                    </w:rPr>
                    <m:t>Y</m:t>
                  </m:r>
                  <m:r>
                    <w:rPr>
                      <w:rFonts w:ascii="Cambria Math" w:eastAsia="Batang" w:hAnsi="Cambria Math" w:cs="Calibri Light"/>
                      <w:lang w:eastAsia="ru-RU"/>
                    </w:rPr>
                    <m:t>,</m:t>
                  </m:r>
                  <m:r>
                    <w:rPr>
                      <w:rFonts w:ascii="Cambria Math" w:eastAsia="Batang" w:hAnsi="Cambria Math" w:cs="Calibri Light"/>
                      <w:lang w:val="en-US" w:eastAsia="ru-RU"/>
                    </w:rPr>
                    <m:t>z</m:t>
                  </m:r>
                </m:sub>
                <m:sup>
                  <m:r>
                    <w:rPr>
                      <w:rFonts w:ascii="Cambria Math" w:eastAsia="Batang" w:hAnsi="Cambria Math" w:cs="Calibri Light"/>
                      <w:lang w:eastAsia="ru-RU"/>
                    </w:rPr>
                    <m:t>отобр</m:t>
                  </m:r>
                </m:sup>
              </m:sSubSup>
            </m:oMath>
            <w:r w:rsidR="00004E0C" w:rsidRPr="000B4BE4">
              <w:rPr>
                <w:rFonts w:ascii="Garamond" w:eastAsia="Batang" w:hAnsi="Garamond" w:cs="Garamond"/>
                <w:lang w:eastAsia="ru-RU"/>
              </w:rPr>
              <w:t xml:space="preserve"> </w:t>
            </w:r>
            <w:r w:rsidR="00004E0C" w:rsidRPr="000B4BE4">
              <w:rPr>
                <w:rFonts w:ascii="Garamond" w:eastAsia="Batang" w:hAnsi="Garamond" w:cs="Garamond"/>
                <w:lang w:eastAsia="ar-SA"/>
              </w:rPr>
              <w:t>–</w:t>
            </w:r>
            <w:r w:rsidR="00004E0C" w:rsidRPr="000B4BE4">
              <w:rPr>
                <w:rFonts w:ascii="Garamond" w:eastAsia="Batang" w:hAnsi="Garamond" w:cs="Calibri Light"/>
                <w:lang w:eastAsia="ru-RU"/>
              </w:rPr>
              <w:t xml:space="preserve"> совокупный объем услуг, отобранный по итогам долгосрочного отбора ресурса на год </w:t>
            </w:r>
            <w:r w:rsidR="00004E0C" w:rsidRPr="000B4BE4">
              <w:rPr>
                <w:rFonts w:ascii="Garamond" w:eastAsia="Batang" w:hAnsi="Garamond" w:cs="Calibri Light"/>
                <w:i/>
                <w:lang w:eastAsia="ru-RU"/>
              </w:rPr>
              <w:t>Y</w:t>
            </w:r>
            <w:r w:rsidR="00004E0C" w:rsidRPr="000B4BE4">
              <w:rPr>
                <w:rFonts w:ascii="Garamond" w:eastAsia="Batang" w:hAnsi="Garamond" w:cs="Calibri Light"/>
                <w:lang w:eastAsia="ru-RU"/>
              </w:rPr>
              <w:t xml:space="preserve"> для каждой ценовой зоны ка </w:t>
            </w:r>
            <w:r w:rsidR="00004E0C" w:rsidRPr="000B4BE4">
              <w:rPr>
                <w:rFonts w:ascii="Garamond" w:eastAsia="Batang" w:hAnsi="Garamond" w:cs="Calibri Light"/>
                <w:i/>
                <w:lang w:eastAsia="ru-RU"/>
              </w:rPr>
              <w:t>z</w:t>
            </w:r>
            <w:r w:rsidR="00004E0C" w:rsidRPr="000B4BE4">
              <w:rPr>
                <w:rFonts w:ascii="Garamond" w:eastAsia="Batang" w:hAnsi="Garamond" w:cs="Calibri Light"/>
                <w:lang w:eastAsia="ru-RU"/>
              </w:rPr>
              <w:t>:</w:t>
            </w:r>
          </w:p>
          <w:p w14:paraId="15621057" w14:textId="77777777" w:rsidR="00004E0C" w:rsidRPr="000B4BE4" w:rsidRDefault="00D20313" w:rsidP="00004E0C">
            <w:pPr>
              <w:widowControl w:val="0"/>
              <w:suppressAutoHyphens/>
              <w:spacing w:before="120" w:after="120" w:line="240" w:lineRule="auto"/>
              <w:ind w:left="1260"/>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highlight w:val="yellow"/>
                      <w:lang w:val="en-US" w:eastAsia="ar-SA"/>
                    </w:rPr>
                    <m:t>X</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отобр</m:t>
                  </m:r>
                </m:sup>
              </m:sSubSup>
              <m:r>
                <w:rPr>
                  <w:rFonts w:ascii="Cambria Math" w:eastAsia="Batang" w:hAnsi="Cambria Math" w:cs="Calibri Light"/>
                  <w:lang w:eastAsia="ar-SA"/>
                </w:rPr>
                <m:t>=</m:t>
              </m:r>
              <m:nary>
                <m:naryPr>
                  <m:chr m:val="∑"/>
                  <m:limLoc m:val="undOvr"/>
                  <m:supHide m:val="1"/>
                  <m:ctrlPr>
                    <w:rPr>
                      <w:rFonts w:ascii="Cambria Math" w:eastAsia="Batang" w:hAnsi="Cambria Math" w:cs="Calibri Light"/>
                      <w:i/>
                      <w:lang w:eastAsia="ar-SA"/>
                    </w:rPr>
                  </m:ctrlPr>
                </m:naryPr>
                <m:sub>
                  <m:r>
                    <w:rPr>
                      <w:rFonts w:ascii="Cambria Math" w:eastAsia="Batang" w:hAnsi="Cambria Math" w:cs="Calibri Light"/>
                      <w:lang w:val="en-US" w:eastAsia="ar-SA"/>
                    </w:rPr>
                    <m:t>AR</m:t>
                  </m:r>
                  <m:r>
                    <w:rPr>
                      <w:rFonts w:ascii="Cambria Math" w:eastAsia="Batang" w:hAnsi="Cambria Math" w:cs="Calibri Light"/>
                      <w:lang w:eastAsia="ar-SA"/>
                    </w:rPr>
                    <m:t>∈</m:t>
                  </m:r>
                  <m:r>
                    <w:rPr>
                      <w:rFonts w:ascii="Cambria Math" w:eastAsia="Batang" w:hAnsi="Cambria Math" w:cs="Calibri Light"/>
                      <w:lang w:val="en-US" w:eastAsia="ar-SA"/>
                    </w:rPr>
                    <m:t>z</m:t>
                  </m:r>
                </m:sub>
                <m:sup/>
                <m:e>
                  <m:sSubSup>
                    <m:sSubSupPr>
                      <m:ctrlPr>
                        <w:rPr>
                          <w:rFonts w:ascii="Cambria Math" w:eastAsia="Batang" w:hAnsi="Cambria Math" w:cs="Calibri Light"/>
                          <w:i/>
                          <w:lang w:eastAsia="ar-SA"/>
                        </w:rPr>
                      </m:ctrlPr>
                    </m:sSubSupPr>
                    <m:e>
                      <m:r>
                        <w:rPr>
                          <w:rFonts w:ascii="Cambria Math" w:eastAsia="Batang" w:hAnsi="Cambria Math" w:cs="Calibri Light"/>
                          <w:lang w:eastAsia="ar-SA"/>
                        </w:rPr>
                        <m:t>V</m:t>
                      </m:r>
                    </m:e>
                    <m:sub>
                      <m:r>
                        <w:rPr>
                          <w:rFonts w:ascii="Cambria Math" w:eastAsia="Batang" w:hAnsi="Cambria Math" w:cs="Calibri Light"/>
                          <w:lang w:eastAsia="ar-SA"/>
                        </w:rPr>
                        <m:t>AR,</m:t>
                      </m:r>
                      <m:r>
                        <w:rPr>
                          <w:rFonts w:ascii="Cambria Math" w:eastAsia="Batang" w:hAnsi="Cambria Math" w:cs="Calibri Light"/>
                          <w:lang w:val="en-US" w:eastAsia="ar-SA"/>
                        </w:rPr>
                        <m:t>z</m:t>
                      </m:r>
                      <m:r>
                        <w:rPr>
                          <w:rFonts w:ascii="Cambria Math" w:eastAsia="Batang" w:hAnsi="Cambria Math" w:cs="Calibri Light"/>
                          <w:lang w:eastAsia="ar-SA"/>
                        </w:rPr>
                        <m:t>,</m:t>
                      </m:r>
                      <m:r>
                        <w:rPr>
                          <w:rFonts w:ascii="Cambria Math" w:eastAsia="Batang" w:hAnsi="Cambria Math" w:cs="Calibri Light"/>
                          <w:highlight w:val="yellow"/>
                          <w:lang w:val="en-US" w:eastAsia="ar-SA"/>
                        </w:rPr>
                        <m:t>X</m:t>
                      </m:r>
                    </m:sub>
                    <m:sup>
                      <m:r>
                        <w:rPr>
                          <w:rFonts w:ascii="Cambria Math" w:eastAsia="Batang" w:hAnsi="Cambria Math" w:cs="Calibri Light"/>
                          <w:lang w:eastAsia="ar-SA"/>
                        </w:rPr>
                        <m:t>отобр</m:t>
                      </m:r>
                    </m:sup>
                  </m:sSubSup>
                </m:e>
              </m:nary>
            </m:oMath>
            <w:r w:rsidR="00004E0C" w:rsidRPr="000B4BE4">
              <w:rPr>
                <w:rFonts w:ascii="Garamond" w:eastAsia="Batang" w:hAnsi="Garamond" w:cs="Calibri Light"/>
                <w:lang w:eastAsia="ar-SA"/>
              </w:rPr>
              <w:t>,</w:t>
            </w:r>
          </w:p>
          <w:p w14:paraId="4969EFC0" w14:textId="77777777" w:rsidR="00C84828" w:rsidRDefault="00C84828" w:rsidP="00004E0C">
            <w:pPr>
              <w:widowControl w:val="0"/>
              <w:spacing w:before="120" w:after="120" w:line="240" w:lineRule="auto"/>
              <w:ind w:firstLine="567"/>
              <w:jc w:val="both"/>
              <w:rPr>
                <w:rFonts w:ascii="Garamond" w:eastAsia="Batang" w:hAnsi="Garamond" w:cs="Calibri Light"/>
                <w:i/>
                <w:lang w:eastAsia="ru-RU"/>
              </w:rPr>
            </w:pPr>
          </w:p>
          <w:p w14:paraId="0FF4983E" w14:textId="77777777" w:rsidR="00C84828" w:rsidRDefault="00C84828" w:rsidP="00004E0C">
            <w:pPr>
              <w:widowControl w:val="0"/>
              <w:spacing w:before="120" w:after="120" w:line="240" w:lineRule="auto"/>
              <w:ind w:firstLine="567"/>
              <w:jc w:val="both"/>
              <w:rPr>
                <w:rFonts w:ascii="Garamond" w:eastAsia="Batang" w:hAnsi="Garamond" w:cs="Calibri Light"/>
                <w:i/>
                <w:lang w:eastAsia="ru-RU"/>
              </w:rPr>
            </w:pPr>
          </w:p>
          <w:p w14:paraId="6E199133" w14:textId="600A8DF3" w:rsidR="00004E0C" w:rsidRPr="000B4BE4" w:rsidRDefault="00004E0C" w:rsidP="00004E0C">
            <w:pPr>
              <w:widowControl w:val="0"/>
              <w:spacing w:before="120" w:after="120" w:line="240" w:lineRule="auto"/>
              <w:ind w:firstLine="567"/>
              <w:jc w:val="both"/>
              <w:rPr>
                <w:rFonts w:ascii="Garamond" w:eastAsia="Batang" w:hAnsi="Garamond" w:cs="Calibri Light"/>
                <w:lang w:eastAsia="ru-RU"/>
              </w:rPr>
            </w:pPr>
            <w:r w:rsidRPr="000B4BE4">
              <w:rPr>
                <w:rFonts w:ascii="Garamond" w:eastAsia="Batang" w:hAnsi="Garamond" w:cs="Calibri Light"/>
                <w:i/>
                <w:lang w:eastAsia="ru-RU"/>
              </w:rPr>
              <w:t>где</w:t>
            </w:r>
          </w:p>
          <w:p w14:paraId="65E44930" w14:textId="48DF7C98" w:rsidR="00004E0C" w:rsidRPr="000B4BE4" w:rsidRDefault="00D20313" w:rsidP="00004E0C">
            <w:pPr>
              <w:widowControl w:val="0"/>
              <w:spacing w:before="120" w:after="120" w:line="240" w:lineRule="auto"/>
              <w:ind w:firstLine="567"/>
              <w:jc w:val="both"/>
              <w:rPr>
                <w:rFonts w:ascii="Garamond" w:eastAsia="Batang" w:hAnsi="Garamond" w:cs="Calibri Light"/>
                <w:iCs/>
                <w:lang w:eastAsia="ru-RU"/>
              </w:rPr>
            </w:pPr>
            <m:oMath>
              <m:sSubSup>
                <m:sSubSupPr>
                  <m:ctrlPr>
                    <w:rPr>
                      <w:rFonts w:ascii="Cambria Math" w:eastAsia="Batang" w:hAnsi="Cambria Math" w:cs="Calibri Light"/>
                      <w:i/>
                      <w:lang w:eastAsia="ru-RU"/>
                    </w:rPr>
                  </m:ctrlPr>
                </m:sSubSupPr>
                <m:e>
                  <m:r>
                    <w:rPr>
                      <w:rFonts w:ascii="Cambria Math" w:eastAsia="Batang" w:hAnsi="Cambria Math" w:cs="Calibri Light"/>
                      <w:lang w:eastAsia="ru-RU"/>
                    </w:rPr>
                    <m:t>V</m:t>
                  </m:r>
                </m:e>
                <m:sub>
                  <m:r>
                    <w:rPr>
                      <w:rFonts w:ascii="Cambria Math" w:eastAsia="Batang" w:hAnsi="Cambria Math" w:cs="Calibri Light"/>
                      <w:lang w:eastAsia="ru-RU"/>
                    </w:rPr>
                    <m:t>AR,</m:t>
                  </m:r>
                  <m:r>
                    <w:rPr>
                      <w:rFonts w:ascii="Cambria Math" w:eastAsia="Batang" w:hAnsi="Cambria Math" w:cs="Calibri Light"/>
                      <w:lang w:val="en-US" w:eastAsia="ru-RU"/>
                    </w:rPr>
                    <m:t>z</m:t>
                  </m:r>
                  <m:r>
                    <w:rPr>
                      <w:rFonts w:ascii="Cambria Math" w:eastAsia="Batang" w:hAnsi="Cambria Math" w:cs="Calibri Light"/>
                      <w:lang w:eastAsia="ru-RU"/>
                    </w:rPr>
                    <m:t>,</m:t>
                  </m:r>
                  <m:r>
                    <w:rPr>
                      <w:rFonts w:ascii="Cambria Math" w:eastAsia="Batang" w:hAnsi="Cambria Math" w:cs="Calibri Light"/>
                      <w:highlight w:val="yellow"/>
                      <w:lang w:val="en-US" w:eastAsia="ru-RU"/>
                    </w:rPr>
                    <m:t>X</m:t>
                  </m:r>
                </m:sub>
                <m:sup>
                  <m:r>
                    <w:rPr>
                      <w:rFonts w:ascii="Cambria Math" w:eastAsia="Batang" w:hAnsi="Cambria Math" w:cs="Calibri Light"/>
                      <w:lang w:eastAsia="ru-RU"/>
                    </w:rPr>
                    <m:t>отобр</m:t>
                  </m:r>
                </m:sup>
              </m:sSubSup>
            </m:oMath>
            <w:r w:rsidR="00004E0C" w:rsidRPr="000B4BE4">
              <w:rPr>
                <w:rFonts w:ascii="Garamond" w:eastAsia="Batang" w:hAnsi="Garamond" w:cs="Garamond"/>
                <w:lang w:eastAsia="ru-RU"/>
              </w:rPr>
              <w:t xml:space="preserve"> </w:t>
            </w:r>
            <w:r w:rsidR="00004E0C" w:rsidRPr="000B4BE4">
              <w:rPr>
                <w:rFonts w:ascii="Garamond" w:eastAsia="Batang" w:hAnsi="Garamond" w:cs="Garamond"/>
                <w:lang w:eastAsia="ar-SA"/>
              </w:rPr>
              <w:t>–</w:t>
            </w:r>
            <w:r w:rsidR="00004E0C" w:rsidRPr="000B4BE4">
              <w:rPr>
                <w:rFonts w:ascii="Garamond" w:eastAsia="Batang" w:hAnsi="Garamond" w:cs="Calibri Light"/>
                <w:lang w:eastAsia="ru-RU"/>
              </w:rPr>
              <w:t xml:space="preserve"> </w:t>
            </w:r>
            <w:r w:rsidR="00004E0C" w:rsidRPr="000B4BE4">
              <w:rPr>
                <w:rFonts w:ascii="Garamond" w:eastAsia="Batang" w:hAnsi="Garamond" w:cs="Calibri Light"/>
                <w:iCs/>
                <w:lang w:eastAsia="ru-RU"/>
              </w:rPr>
              <w:t xml:space="preserve">отобранный по итогам долгосрочного отбора ресурса на год </w:t>
            </w:r>
            <w:r w:rsidR="00004E0C" w:rsidRPr="00987681">
              <w:rPr>
                <w:rFonts w:ascii="Garamond" w:eastAsia="Batang" w:hAnsi="Garamond" w:cs="Calibri Light"/>
                <w:i/>
                <w:iCs/>
                <w:highlight w:val="yellow"/>
                <w:lang w:val="en-US" w:eastAsia="ru-RU"/>
              </w:rPr>
              <w:t>X</w:t>
            </w:r>
            <w:r w:rsidR="00004E0C" w:rsidRPr="000B4BE4">
              <w:rPr>
                <w:rFonts w:ascii="Garamond" w:eastAsia="Batang" w:hAnsi="Garamond" w:cs="Calibri Light"/>
                <w:iCs/>
                <w:lang w:eastAsia="ru-RU"/>
              </w:rPr>
              <w:t xml:space="preserve"> для ценовой зоны </w:t>
            </w:r>
            <w:r w:rsidR="00004E0C" w:rsidRPr="00BE152E">
              <w:rPr>
                <w:rFonts w:ascii="Garamond" w:eastAsia="Batang" w:hAnsi="Garamond" w:cs="Calibri Light"/>
                <w:i/>
                <w:iCs/>
                <w:highlight w:val="yellow"/>
                <w:lang w:eastAsia="ru-RU"/>
              </w:rPr>
              <w:t>z</w:t>
            </w:r>
            <w:r w:rsidR="00004E0C" w:rsidRPr="000B4BE4">
              <w:rPr>
                <w:rFonts w:ascii="Garamond" w:eastAsia="Batang" w:hAnsi="Garamond" w:cs="Calibri Light"/>
                <w:iCs/>
                <w:lang w:eastAsia="ru-RU"/>
              </w:rPr>
              <w:t xml:space="preserve"> взвешенный по часам объем снижения потребления электрической энергии </w:t>
            </w:r>
            <w:r w:rsidR="00004E0C" w:rsidRPr="00987681">
              <w:rPr>
                <w:rFonts w:ascii="Garamond" w:eastAsia="Batang" w:hAnsi="Garamond" w:cs="Calibri Light"/>
                <w:iCs/>
                <w:highlight w:val="yellow"/>
                <w:lang w:eastAsia="ru-RU"/>
              </w:rPr>
              <w:t>АОУ</w:t>
            </w:r>
            <w:r w:rsidR="00004E0C" w:rsidRPr="000B4BE4">
              <w:rPr>
                <w:rFonts w:ascii="Garamond" w:eastAsia="Batang" w:hAnsi="Garamond" w:cs="Calibri Light"/>
                <w:iCs/>
                <w:lang w:eastAsia="ru-RU"/>
              </w:rPr>
              <w:t xml:space="preserve"> </w:t>
            </w:r>
            <w:r w:rsidR="00004E0C" w:rsidRPr="00987681">
              <w:rPr>
                <w:rFonts w:ascii="Garamond" w:eastAsia="Batang" w:hAnsi="Garamond" w:cs="Calibri Light"/>
                <w:i/>
                <w:iCs/>
                <w:highlight w:val="yellow"/>
                <w:lang w:eastAsia="ru-RU"/>
              </w:rPr>
              <w:t>AR</w:t>
            </w:r>
            <w:r w:rsidR="00004E0C" w:rsidRPr="000B4BE4">
              <w:rPr>
                <w:rFonts w:ascii="Garamond" w:eastAsia="Batang" w:hAnsi="Garamond" w:cs="Calibri Light"/>
                <w:iCs/>
                <w:lang w:eastAsia="ru-RU"/>
              </w:rPr>
              <w:t>, в отношении которых договоры оказания услуг по управлению изменением режима потребления электрической энергии действуют на 1-е число месяца, в котором осуществляется опубликование информации в соответствии с пунктом 2.2.2 настоящего Регламента.</w:t>
            </w:r>
          </w:p>
          <w:p w14:paraId="01D8936D" w14:textId="77777777" w:rsidR="00004E0C" w:rsidRPr="000B4BE4" w:rsidRDefault="00004E0C" w:rsidP="00004E0C">
            <w:pPr>
              <w:widowControl w:val="0"/>
              <w:spacing w:before="120" w:after="120" w:line="240" w:lineRule="auto"/>
              <w:ind w:firstLine="567"/>
              <w:jc w:val="both"/>
              <w:rPr>
                <w:rFonts w:ascii="Garamond" w:eastAsia="Batang" w:hAnsi="Garamond" w:cs="Calibri Light"/>
                <w:lang w:eastAsia="ru-RU"/>
              </w:rPr>
            </w:pPr>
            <w:r w:rsidRPr="000B4BE4">
              <w:rPr>
                <w:rFonts w:ascii="Garamond" w:eastAsia="Batang" w:hAnsi="Garamond" w:cs="Calibri Light"/>
                <w:iCs/>
                <w:lang w:eastAsia="ru-RU"/>
              </w:rPr>
              <w:t xml:space="preserve">Если в отношении периода оказания услуг по управлению изменением режима потребления электрической энергии Q отсутствует отобранный по итогам долгосрочного отбора ресурса совокупный объем услуг по управлению изменением режима </w:t>
            </w:r>
            <w:r w:rsidRPr="000B4BE4">
              <w:rPr>
                <w:rFonts w:ascii="Garamond" w:eastAsia="Batang" w:hAnsi="Garamond" w:cs="Calibri Light"/>
                <w:lang w:eastAsia="ru-RU"/>
              </w:rPr>
              <w:t xml:space="preserve">потребления электрической энергии на соответствующий год </w:t>
            </w:r>
            <w:r w:rsidRPr="00987681">
              <w:rPr>
                <w:rFonts w:ascii="Garamond" w:eastAsia="Batang" w:hAnsi="Garamond" w:cs="Calibri Light"/>
                <w:i/>
                <w:highlight w:val="yellow"/>
                <w:lang w:val="en-US" w:eastAsia="ru-RU"/>
              </w:rPr>
              <w:t>X</w:t>
            </w:r>
            <w:r w:rsidRPr="000B4BE4">
              <w:rPr>
                <w:rFonts w:ascii="Garamond" w:eastAsia="Batang" w:hAnsi="Garamond" w:cs="Calibri Light"/>
                <w:lang w:eastAsia="ru-RU"/>
              </w:rPr>
              <w:t xml:space="preserve"> (</w:t>
            </w:r>
            <m:oMath>
              <m:sSubSup>
                <m:sSubSupPr>
                  <m:ctrlPr>
                    <w:rPr>
                      <w:rFonts w:ascii="Cambria Math" w:eastAsia="Batang" w:hAnsi="Cambria Math" w:cs="Calibri Light"/>
                      <w:lang w:eastAsia="ru-RU"/>
                    </w:rPr>
                  </m:ctrlPr>
                </m:sSubSupPr>
                <m:e>
                  <m:r>
                    <w:rPr>
                      <w:rFonts w:ascii="Cambria Math" w:eastAsia="Batang" w:hAnsi="Cambria Math" w:cs="Calibri Light"/>
                      <w:lang w:eastAsia="ru-RU"/>
                    </w:rPr>
                    <m:t>V</m:t>
                  </m:r>
                </m:e>
                <m:sub>
                  <m:r>
                    <w:rPr>
                      <w:rFonts w:ascii="Cambria Math" w:eastAsia="Batang" w:hAnsi="Cambria Math" w:cs="Calibri Light"/>
                      <w:highlight w:val="yellow"/>
                      <w:lang w:eastAsia="ru-RU"/>
                    </w:rPr>
                    <m:t>X</m:t>
                  </m:r>
                  <m:r>
                    <m:rPr>
                      <m:sty m:val="p"/>
                    </m:rPr>
                    <w:rPr>
                      <w:rFonts w:ascii="Cambria Math" w:eastAsia="Batang" w:hAnsi="Cambria Math" w:cs="Calibri Light"/>
                      <w:lang w:eastAsia="ru-RU"/>
                    </w:rPr>
                    <m:t>,</m:t>
                  </m:r>
                  <m:r>
                    <w:rPr>
                      <w:rFonts w:ascii="Cambria Math" w:eastAsia="Batang" w:hAnsi="Cambria Math" w:cs="Calibri Light"/>
                      <w:lang w:eastAsia="ru-RU"/>
                    </w:rPr>
                    <m:t>z</m:t>
                  </m:r>
                </m:sub>
                <m:sup>
                  <m:r>
                    <m:rPr>
                      <m:sty m:val="p"/>
                    </m:rPr>
                    <w:rPr>
                      <w:rFonts w:ascii="Cambria Math" w:eastAsia="Batang" w:hAnsi="Cambria Math" w:cs="Calibri Light"/>
                      <w:lang w:eastAsia="ru-RU"/>
                    </w:rPr>
                    <m:t>отобр</m:t>
                  </m:r>
                </m:sup>
              </m:sSubSup>
            </m:oMath>
            <w:r w:rsidRPr="000B4BE4">
              <w:rPr>
                <w:rFonts w:ascii="Garamond" w:eastAsia="Batang" w:hAnsi="Garamond" w:cs="Calibri Light"/>
                <w:lang w:eastAsia="ru-RU"/>
              </w:rPr>
              <w:t>), прогнозируемый объем услуг (</w:t>
            </w:r>
            <m:oMath>
              <m:sSubSup>
                <m:sSubSupPr>
                  <m:ctrlPr>
                    <w:rPr>
                      <w:rFonts w:ascii="Cambria Math" w:eastAsia="Batang" w:hAnsi="Cambria Math" w:cs="Calibri Light"/>
                      <w:lang w:eastAsia="ru-RU"/>
                    </w:rPr>
                  </m:ctrlPr>
                </m:sSubSupPr>
                <m:e>
                  <m:r>
                    <w:rPr>
                      <w:rFonts w:ascii="Cambria Math" w:eastAsia="Batang" w:hAnsi="Cambria Math" w:cs="Calibri Light"/>
                      <w:lang w:eastAsia="ru-RU"/>
                    </w:rPr>
                    <m:t>V</m:t>
                  </m:r>
                </m:e>
                <m:sub>
                  <m:r>
                    <w:rPr>
                      <w:rFonts w:ascii="Cambria Math" w:eastAsia="Batang" w:hAnsi="Cambria Math" w:cs="Calibri Light"/>
                      <w:lang w:eastAsia="ru-RU"/>
                    </w:rPr>
                    <m:t>Q</m:t>
                  </m:r>
                  <m:r>
                    <m:rPr>
                      <m:sty m:val="p"/>
                    </m:rPr>
                    <w:rPr>
                      <w:rFonts w:ascii="Cambria Math" w:eastAsia="Batang" w:hAnsi="Cambria Math" w:cs="Calibri Light"/>
                      <w:lang w:eastAsia="ru-RU"/>
                    </w:rPr>
                    <m:t>,</m:t>
                  </m:r>
                  <m:r>
                    <w:rPr>
                      <w:rFonts w:ascii="Cambria Math" w:eastAsia="Batang" w:hAnsi="Cambria Math" w:cs="Calibri Light"/>
                      <w:lang w:eastAsia="ru-RU"/>
                    </w:rPr>
                    <m:t>z</m:t>
                  </m:r>
                </m:sub>
                <m:sup>
                  <m:r>
                    <m:rPr>
                      <m:sty m:val="p"/>
                    </m:rPr>
                    <w:rPr>
                      <w:rFonts w:ascii="Cambria Math" w:eastAsia="Batang" w:hAnsi="Cambria Math" w:cs="Calibri Light"/>
                      <w:lang w:eastAsia="ru-RU"/>
                    </w:rPr>
                    <m:t>прогн</m:t>
                  </m:r>
                </m:sup>
              </m:sSubSup>
            </m:oMath>
            <w:r w:rsidRPr="000B4BE4">
              <w:rPr>
                <w:rFonts w:ascii="Garamond" w:eastAsia="Batang" w:hAnsi="Garamond" w:cs="Calibri Light"/>
                <w:lang w:eastAsia="ru-RU"/>
              </w:rPr>
              <w:t xml:space="preserve">) в ценовой зоне </w:t>
            </w:r>
            <w:r w:rsidRPr="000B4BE4">
              <w:rPr>
                <w:rFonts w:ascii="Garamond" w:eastAsia="Batang" w:hAnsi="Garamond" w:cs="Calibri Light"/>
                <w:i/>
                <w:lang w:eastAsia="ru-RU"/>
              </w:rPr>
              <w:t>z</w:t>
            </w:r>
            <w:r w:rsidRPr="000B4BE4">
              <w:rPr>
                <w:rFonts w:ascii="Garamond" w:eastAsia="Batang" w:hAnsi="Garamond" w:cs="Calibri Light"/>
                <w:lang w:eastAsia="ru-RU"/>
              </w:rPr>
              <w:t xml:space="preserve"> для такого краткосрочного отбора ресурса равен прогнозируемому объему услуг для долгосрочного отбора ресурса (</w:t>
            </w:r>
            <m:oMath>
              <m:sSubSup>
                <m:sSubSupPr>
                  <m:ctrlPr>
                    <w:rPr>
                      <w:rFonts w:ascii="Cambria Math" w:eastAsia="Batang" w:hAnsi="Cambria Math" w:cs="Calibri Light"/>
                      <w:lang w:eastAsia="ru-RU"/>
                    </w:rPr>
                  </m:ctrlPr>
                </m:sSubSupPr>
                <m:e>
                  <m:r>
                    <w:rPr>
                      <w:rFonts w:ascii="Cambria Math" w:eastAsia="Batang" w:hAnsi="Cambria Math" w:cs="Calibri Light"/>
                      <w:lang w:eastAsia="ru-RU"/>
                    </w:rPr>
                    <m:t>V</m:t>
                  </m:r>
                </m:e>
                <m:sub>
                  <m:r>
                    <w:rPr>
                      <w:rFonts w:ascii="Cambria Math" w:eastAsia="Batang" w:hAnsi="Cambria Math" w:cs="Calibri Light"/>
                      <w:highlight w:val="yellow"/>
                      <w:lang w:eastAsia="ru-RU"/>
                    </w:rPr>
                    <m:t>X</m:t>
                  </m:r>
                  <m:r>
                    <m:rPr>
                      <m:sty m:val="p"/>
                    </m:rPr>
                    <w:rPr>
                      <w:rFonts w:ascii="Cambria Math" w:eastAsia="Batang" w:hAnsi="Cambria Math" w:cs="Calibri Light"/>
                      <w:lang w:eastAsia="ru-RU"/>
                    </w:rPr>
                    <m:t>,</m:t>
                  </m:r>
                  <m:r>
                    <w:rPr>
                      <w:rFonts w:ascii="Cambria Math" w:eastAsia="Batang" w:hAnsi="Cambria Math" w:cs="Calibri Light"/>
                      <w:lang w:eastAsia="ru-RU"/>
                    </w:rPr>
                    <m:t>z</m:t>
                  </m:r>
                </m:sub>
                <m:sup>
                  <m:r>
                    <m:rPr>
                      <m:sty m:val="p"/>
                    </m:rPr>
                    <w:rPr>
                      <w:rFonts w:ascii="Cambria Math" w:eastAsia="Batang" w:hAnsi="Cambria Math" w:cs="Calibri Light"/>
                      <w:lang w:eastAsia="ru-RU"/>
                    </w:rPr>
                    <m:t>прогн</m:t>
                  </m:r>
                </m:sup>
              </m:sSubSup>
            </m:oMath>
            <w:r w:rsidRPr="000B4BE4">
              <w:rPr>
                <w:rFonts w:ascii="Garamond" w:eastAsia="Batang" w:hAnsi="Garamond" w:cs="Calibri Light"/>
                <w:lang w:eastAsia="ru-RU"/>
              </w:rPr>
              <w:t xml:space="preserve">) в ценовой зоне </w:t>
            </w:r>
            <w:r w:rsidRPr="000B4BE4">
              <w:rPr>
                <w:rFonts w:ascii="Garamond" w:eastAsia="Batang" w:hAnsi="Garamond" w:cs="Calibri Light"/>
                <w:i/>
                <w:lang w:eastAsia="ru-RU"/>
              </w:rPr>
              <w:t>z:</w:t>
            </w:r>
          </w:p>
          <w:p w14:paraId="6C9C8008" w14:textId="77777777" w:rsidR="00004E0C" w:rsidRPr="000B4BE4" w:rsidRDefault="00D20313" w:rsidP="00004E0C">
            <w:pPr>
              <w:widowControl w:val="0"/>
              <w:suppressAutoHyphens/>
              <w:spacing w:before="120" w:after="120" w:line="240" w:lineRule="auto"/>
              <w:ind w:left="1260"/>
              <w:jc w:val="center"/>
              <w:rPr>
                <w:rFonts w:ascii="Garamond" w:eastAsia="Batang" w:hAnsi="Garamond" w:cs="Calibri Light"/>
                <w:lang w:eastAsia="ar-SA"/>
              </w:rPr>
            </w:pPr>
            <m:oMath>
              <m:sSubSup>
                <m:sSubSupPr>
                  <m:ctrlPr>
                    <w:rPr>
                      <w:rFonts w:ascii="Cambria Math" w:eastAsia="Batang" w:hAnsi="Cambria Math" w:cs="Calibri Light"/>
                      <w:i/>
                      <w:lang w:eastAsia="ar-SA"/>
                    </w:rPr>
                  </m:ctrlPr>
                </m:sSubSupPr>
                <m:e>
                  <m:r>
                    <w:rPr>
                      <w:rFonts w:ascii="Cambria Math" w:eastAsia="Batang" w:hAnsi="Cambria Math" w:cs="Calibri Light"/>
                      <w:lang w:val="en-US" w:eastAsia="ar-SA"/>
                    </w:rPr>
                    <m:t>V</m:t>
                  </m:r>
                </m:e>
                <m:sub>
                  <m:r>
                    <w:rPr>
                      <w:rFonts w:ascii="Cambria Math" w:eastAsia="Batang" w:hAnsi="Cambria Math" w:cs="Calibri Light"/>
                      <w:lang w:val="en-US" w:eastAsia="ar-SA"/>
                    </w:rPr>
                    <m:t>Q</m:t>
                  </m:r>
                  <m:r>
                    <w:rPr>
                      <w:rFonts w:ascii="Cambria Math" w:eastAsia="Batang" w:hAnsi="Cambria Math" w:cs="Calibri Light"/>
                      <w:lang w:eastAsia="ar-SA"/>
                    </w:rPr>
                    <m:t>,</m:t>
                  </m:r>
                  <m:r>
                    <w:rPr>
                      <w:rFonts w:ascii="Cambria Math" w:eastAsia="Batang" w:hAnsi="Cambria Math" w:cs="Calibri Light"/>
                      <w:lang w:val="en-US" w:eastAsia="ar-SA"/>
                    </w:rPr>
                    <m:t>z</m:t>
                  </m:r>
                </m:sub>
                <m:sup>
                  <m:r>
                    <w:rPr>
                      <w:rFonts w:ascii="Cambria Math" w:eastAsia="Batang" w:hAnsi="Cambria Math" w:cs="Calibri Light"/>
                      <w:lang w:eastAsia="ar-SA"/>
                    </w:rPr>
                    <m:t>прогн</m:t>
                  </m:r>
                </m:sup>
              </m:sSubSup>
              <m:r>
                <w:rPr>
                  <w:rFonts w:ascii="Cambria Math" w:eastAsia="Batang" w:hAnsi="Cambria Math" w:cs="Calibri Light"/>
                  <w:lang w:eastAsia="ar-SA"/>
                </w:rPr>
                <m:t>=</m:t>
              </m:r>
              <m:sSubSup>
                <m:sSubSupPr>
                  <m:ctrlPr>
                    <w:rPr>
                      <w:rFonts w:ascii="Cambria Math" w:eastAsia="Batang" w:hAnsi="Cambria Math" w:cs="Calibri Light"/>
                      <w:lang w:eastAsia="ru-RU"/>
                    </w:rPr>
                  </m:ctrlPr>
                </m:sSubSupPr>
                <m:e>
                  <m:r>
                    <w:rPr>
                      <w:rFonts w:ascii="Cambria Math" w:eastAsia="Batang" w:hAnsi="Cambria Math" w:cs="Calibri Light"/>
                      <w:lang w:eastAsia="ru-RU"/>
                    </w:rPr>
                    <m:t>V</m:t>
                  </m:r>
                </m:e>
                <m:sub>
                  <m:r>
                    <w:rPr>
                      <w:rFonts w:ascii="Cambria Math" w:eastAsia="Batang" w:hAnsi="Cambria Math" w:cs="Calibri Light"/>
                      <w:highlight w:val="yellow"/>
                      <w:lang w:eastAsia="ru-RU"/>
                    </w:rPr>
                    <m:t>X</m:t>
                  </m:r>
                  <m:r>
                    <m:rPr>
                      <m:sty m:val="p"/>
                    </m:rPr>
                    <w:rPr>
                      <w:rFonts w:ascii="Cambria Math" w:eastAsia="Batang" w:hAnsi="Cambria Math" w:cs="Calibri Light"/>
                      <w:lang w:eastAsia="ru-RU"/>
                    </w:rPr>
                    <m:t>,</m:t>
                  </m:r>
                  <m:r>
                    <w:rPr>
                      <w:rFonts w:ascii="Cambria Math" w:eastAsia="Batang" w:hAnsi="Cambria Math" w:cs="Calibri Light"/>
                      <w:lang w:eastAsia="ru-RU"/>
                    </w:rPr>
                    <m:t>z</m:t>
                  </m:r>
                </m:sub>
                <m:sup>
                  <m:r>
                    <m:rPr>
                      <m:sty m:val="p"/>
                    </m:rPr>
                    <w:rPr>
                      <w:rFonts w:ascii="Cambria Math" w:eastAsia="Batang" w:hAnsi="Cambria Math" w:cs="Calibri Light"/>
                      <w:lang w:eastAsia="ru-RU"/>
                    </w:rPr>
                    <m:t>прогн</m:t>
                  </m:r>
                </m:sup>
              </m:sSubSup>
            </m:oMath>
            <w:r w:rsidR="00004E0C" w:rsidRPr="000B4BE4">
              <w:rPr>
                <w:rFonts w:ascii="Garamond" w:eastAsia="Batang" w:hAnsi="Garamond" w:cs="Calibri Light"/>
                <w:lang w:eastAsia="ar-SA"/>
              </w:rPr>
              <w:t>.</w:t>
            </w:r>
          </w:p>
          <w:p w14:paraId="4AE89F08" w14:textId="77777777" w:rsidR="00004E0C" w:rsidRPr="000B4BE4" w:rsidRDefault="00004E0C" w:rsidP="00004E0C">
            <w:pPr>
              <w:widowControl w:val="0"/>
              <w:spacing w:before="120" w:after="120" w:line="240" w:lineRule="auto"/>
              <w:ind w:firstLine="567"/>
              <w:jc w:val="both"/>
              <w:rPr>
                <w:rFonts w:ascii="Garamond" w:eastAsia="Batang" w:hAnsi="Garamond" w:cs="Calibri Light"/>
                <w:lang w:eastAsia="ar-SA"/>
              </w:rPr>
            </w:pPr>
            <w:r w:rsidRPr="000B4BE4">
              <w:rPr>
                <w:rFonts w:ascii="Garamond" w:eastAsia="Batang" w:hAnsi="Garamond" w:cs="Calibri Light"/>
                <w:lang w:eastAsia="ar-SA"/>
              </w:rPr>
              <w:t>При проведении краткосрочных отборов ресурса на периоды оказания услуг по управлению изменением режима потребления электрической энергии, относящиеся к 2025 и 2026 годам, прогнозируемый объем услуг для данных краткосрочных отборов ресурса равен прогнозируемому объему услуг для долгосрочного отбора ресурса, определенному в соответствии с пунктом 1 настоящего Приложения для каждого из указанных календарных годов.</w:t>
            </w:r>
          </w:p>
          <w:p w14:paraId="648858F0" w14:textId="77777777" w:rsidR="00004E0C" w:rsidRPr="00987681" w:rsidRDefault="00004E0C" w:rsidP="00004E0C">
            <w:pPr>
              <w:widowControl w:val="0"/>
              <w:spacing w:before="120" w:after="120" w:line="240" w:lineRule="auto"/>
              <w:ind w:firstLine="567"/>
              <w:jc w:val="both"/>
              <w:rPr>
                <w:rFonts w:ascii="Garamond" w:eastAsia="Batang" w:hAnsi="Garamond" w:cs="Calibri Light"/>
                <w:highlight w:val="yellow"/>
                <w:lang w:eastAsia="ru-RU"/>
              </w:rPr>
            </w:pPr>
            <w:r w:rsidRPr="00987681">
              <w:rPr>
                <w:rFonts w:ascii="Garamond" w:eastAsia="Batang" w:hAnsi="Garamond"/>
                <w:highlight w:val="yellow"/>
                <w:lang w:eastAsia="ru-RU"/>
              </w:rPr>
              <w:t xml:space="preserve">2.2. </w:t>
            </w:r>
            <w:r w:rsidRPr="00987681">
              <w:rPr>
                <w:rFonts w:ascii="Garamond" w:eastAsia="Batang" w:hAnsi="Garamond" w:cs="Calibri Light"/>
                <w:highlight w:val="yellow"/>
                <w:lang w:eastAsia="ar-SA"/>
              </w:rPr>
              <w:t>Прогнозируемый</w:t>
            </w:r>
            <w:r w:rsidRPr="00987681">
              <w:rPr>
                <w:rFonts w:ascii="Garamond" w:eastAsia="Batang" w:hAnsi="Garamond" w:cs="Calibri Light"/>
                <w:highlight w:val="yellow"/>
                <w:lang w:eastAsia="ru-RU"/>
              </w:rPr>
              <w:t xml:space="preserve"> объем услуг на квартал </w:t>
            </w:r>
            <w:r w:rsidRPr="00987681">
              <w:rPr>
                <w:rFonts w:ascii="Garamond" w:eastAsia="Batang" w:hAnsi="Garamond" w:cs="Calibri Light"/>
                <w:i/>
                <w:highlight w:val="yellow"/>
                <w:lang w:val="en-US" w:eastAsia="ru-RU"/>
              </w:rPr>
              <w:t>Q</w:t>
            </w:r>
            <w:r w:rsidRPr="00987681">
              <w:rPr>
                <w:rFonts w:ascii="Garamond" w:eastAsia="Batang" w:hAnsi="Garamond" w:cs="Calibri Light"/>
                <w:highlight w:val="yellow"/>
                <w:lang w:eastAsia="ru-RU"/>
              </w:rPr>
              <w:t xml:space="preserve"> года </w:t>
            </w:r>
            <w:r w:rsidRPr="00987681">
              <w:rPr>
                <w:rFonts w:ascii="Garamond" w:eastAsia="Batang" w:hAnsi="Garamond" w:cs="Calibri Light"/>
                <w:i/>
                <w:highlight w:val="yellow"/>
                <w:lang w:val="en-US" w:eastAsia="ru-RU"/>
              </w:rPr>
              <w:t>X</w:t>
            </w:r>
            <w:r w:rsidRPr="00987681">
              <w:rPr>
                <w:rFonts w:ascii="Garamond" w:eastAsia="Batang" w:hAnsi="Garamond" w:cs="Calibri Light"/>
                <w:i/>
                <w:highlight w:val="yellow"/>
                <w:lang w:eastAsia="ru-RU"/>
              </w:rPr>
              <w:t xml:space="preserve"> </w:t>
            </w:r>
            <w:r w:rsidRPr="00987681">
              <w:rPr>
                <w:rFonts w:ascii="Garamond" w:eastAsia="Batang" w:hAnsi="Garamond" w:cs="Calibri Light"/>
                <w:highlight w:val="yellow"/>
                <w:lang w:eastAsia="ru-RU"/>
              </w:rPr>
              <w:t xml:space="preserve">(где год </w:t>
            </w:r>
            <w:r w:rsidRPr="00987681">
              <w:rPr>
                <w:rFonts w:ascii="Garamond" w:eastAsia="Batang" w:hAnsi="Garamond" w:cs="Calibri Light"/>
                <w:i/>
                <w:highlight w:val="yellow"/>
                <w:lang w:val="en-US" w:eastAsia="ru-RU"/>
              </w:rPr>
              <w:t>Y</w:t>
            </w:r>
            <w:r w:rsidRPr="00987681">
              <w:rPr>
                <w:rFonts w:ascii="Garamond" w:eastAsia="Batang" w:hAnsi="Garamond" w:cs="Calibri Light"/>
                <w:i/>
                <w:highlight w:val="yellow"/>
                <w:lang w:eastAsia="ru-RU"/>
              </w:rPr>
              <w:t xml:space="preserve"> </w:t>
            </w:r>
            <w:r w:rsidRPr="00987681">
              <w:rPr>
                <w:rFonts w:ascii="Garamond" w:eastAsia="Batang" w:hAnsi="Garamond" w:cs="Calibri Light"/>
                <w:highlight w:val="yellow"/>
                <w:lang w:eastAsia="ru-RU"/>
              </w:rPr>
              <w:t xml:space="preserve">– 2026-2028 год) для отдельной территории, </w:t>
            </w:r>
            <w:r w:rsidRPr="00987681">
              <w:rPr>
                <w:rFonts w:ascii="Garamond" w:eastAsia="Times New Roman" w:hAnsi="Garamond"/>
                <w:highlight w:val="yellow"/>
                <w:lang w:eastAsia="ru-RU"/>
              </w:rPr>
              <w:t>входящей в состав Дальневосточного федерального округа, ранее относившейся к неценовым зонам</w:t>
            </w:r>
            <w:r w:rsidRPr="00987681">
              <w:rPr>
                <w:rFonts w:ascii="Garamond" w:eastAsia="Batang" w:hAnsi="Garamond" w:cs="Calibri Light"/>
                <w:highlight w:val="yellow"/>
                <w:lang w:eastAsia="ru-RU"/>
              </w:rPr>
              <w:t>, подлежащий опубликованию в соответствии с пунктом 2.2.2 настоящего Регламента (</w:t>
            </w:r>
            <m:oMath>
              <m:sSubSup>
                <m:sSubSupPr>
                  <m:ctrlPr>
                    <w:rPr>
                      <w:rFonts w:ascii="Cambria Math" w:eastAsia="Batang" w:hAnsi="Cambria Math" w:cs="Calibri Light"/>
                      <w:i/>
                      <w:highlight w:val="yellow"/>
                      <w:lang w:eastAsia="ru-RU"/>
                    </w:rPr>
                  </m:ctrlPr>
                </m:sSubSupPr>
                <m:e>
                  <m:r>
                    <w:rPr>
                      <w:rFonts w:ascii="Cambria Math" w:eastAsia="Batang" w:hAnsi="Cambria Math" w:cs="Calibri Light"/>
                      <w:highlight w:val="yellow"/>
                      <w:lang w:val="en-US" w:eastAsia="ru-RU"/>
                    </w:rPr>
                    <m:t>V</m:t>
                  </m:r>
                </m:e>
                <m:sub>
                  <m:r>
                    <w:rPr>
                      <w:rFonts w:ascii="Cambria Math" w:eastAsia="Batang" w:hAnsi="Cambria Math" w:cs="Calibri Light"/>
                      <w:highlight w:val="yellow"/>
                      <w:lang w:val="en-US" w:eastAsia="ru-RU"/>
                    </w:rPr>
                    <m:t>Q</m:t>
                  </m:r>
                  <m:r>
                    <w:rPr>
                      <w:rFonts w:ascii="Cambria Math" w:eastAsia="Batang" w:hAnsi="Cambria Math" w:cs="Calibri Light"/>
                      <w:highlight w:val="yellow"/>
                      <w:lang w:eastAsia="ru-RU"/>
                    </w:rPr>
                    <m:t>,ДФО</m:t>
                  </m:r>
                </m:sub>
                <m:sup>
                  <m:r>
                    <w:rPr>
                      <w:rFonts w:ascii="Cambria Math" w:eastAsia="Batang" w:hAnsi="Cambria Math" w:cs="Calibri Light"/>
                      <w:highlight w:val="yellow"/>
                      <w:lang w:eastAsia="ru-RU"/>
                    </w:rPr>
                    <m:t>прогн</m:t>
                  </m:r>
                </m:sup>
              </m:sSubSup>
            </m:oMath>
            <w:r w:rsidRPr="00987681">
              <w:rPr>
                <w:rFonts w:ascii="Garamond" w:eastAsia="Batang" w:hAnsi="Garamond" w:cs="Calibri Light"/>
                <w:highlight w:val="yellow"/>
                <w:lang w:eastAsia="ru-RU"/>
              </w:rPr>
              <w:t>), определяется по формуле:</w:t>
            </w:r>
          </w:p>
          <w:p w14:paraId="5DC8CA99" w14:textId="77777777" w:rsidR="00004E0C" w:rsidRPr="00987681" w:rsidRDefault="00D20313" w:rsidP="00004E0C">
            <w:pPr>
              <w:widowControl w:val="0"/>
              <w:spacing w:before="120" w:after="120" w:line="240" w:lineRule="auto"/>
              <w:ind w:firstLine="567"/>
              <w:jc w:val="both"/>
              <w:rPr>
                <w:rFonts w:ascii="Garamond" w:eastAsia="Times New Roman" w:hAnsi="Garamond"/>
                <w:highlight w:val="yellow"/>
                <w:lang w:eastAsia="ru-RU"/>
              </w:rPr>
            </w:pPr>
            <m:oMathPara>
              <m:oMath>
                <m:sSubSup>
                  <m:sSubSupPr>
                    <m:ctrlPr>
                      <w:rPr>
                        <w:rFonts w:ascii="Cambria Math" w:eastAsia="Times New Roman" w:hAnsi="Cambria Math" w:cs="Calibri Light"/>
                        <w:i/>
                        <w:sz w:val="24"/>
                        <w:szCs w:val="24"/>
                        <w:highlight w:val="yellow"/>
                        <w:lang w:eastAsia="ru-RU"/>
                      </w:rPr>
                    </m:ctrlPr>
                  </m:sSubSupPr>
                  <m:e>
                    <m:sSubSup>
                      <m:sSubSupPr>
                        <m:ctrlPr>
                          <w:rPr>
                            <w:rFonts w:ascii="Cambria Math" w:eastAsia="Batang" w:hAnsi="Cambria Math" w:cs="Calibri Light"/>
                            <w:i/>
                            <w:highlight w:val="yellow"/>
                            <w:lang w:eastAsia="ru-RU"/>
                          </w:rPr>
                        </m:ctrlPr>
                      </m:sSubSupPr>
                      <m:e>
                        <m:r>
                          <w:rPr>
                            <w:rFonts w:ascii="Cambria Math" w:eastAsia="Batang" w:hAnsi="Cambria Math" w:cs="Calibri Light"/>
                            <w:highlight w:val="yellow"/>
                            <w:lang w:val="en-US" w:eastAsia="ru-RU"/>
                          </w:rPr>
                          <m:t>V</m:t>
                        </m:r>
                      </m:e>
                      <m:sub>
                        <m:r>
                          <w:rPr>
                            <w:rFonts w:ascii="Cambria Math" w:eastAsia="Batang" w:hAnsi="Cambria Math" w:cs="Calibri Light"/>
                            <w:highlight w:val="yellow"/>
                            <w:lang w:val="en-US" w:eastAsia="ru-RU"/>
                          </w:rPr>
                          <m:t>Q</m:t>
                        </m:r>
                        <m:r>
                          <w:rPr>
                            <w:rFonts w:ascii="Cambria Math" w:eastAsia="Batang" w:hAnsi="Cambria Math" w:cs="Calibri Light"/>
                            <w:highlight w:val="yellow"/>
                            <w:lang w:eastAsia="ru-RU"/>
                          </w:rPr>
                          <m:t>,</m:t>
                        </m:r>
                        <m:r>
                          <w:rPr>
                            <w:rFonts w:ascii="Cambria Math" w:eastAsia="Batang" w:hAnsi="Cambria Math" w:cs="Calibri Light"/>
                            <w:highlight w:val="yellow"/>
                            <w:lang w:val="en-US" w:eastAsia="ru-RU"/>
                          </w:rPr>
                          <m:t>ДФО</m:t>
                        </m:r>
                      </m:sub>
                      <m:sup>
                        <m:r>
                          <w:rPr>
                            <w:rFonts w:ascii="Cambria Math" w:eastAsia="Batang" w:hAnsi="Cambria Math" w:cs="Calibri Light"/>
                            <w:highlight w:val="yellow"/>
                            <w:lang w:eastAsia="ru-RU"/>
                          </w:rPr>
                          <m:t>прогн</m:t>
                        </m:r>
                      </m:sup>
                    </m:sSubSup>
                    <m:r>
                      <w:rPr>
                        <w:rFonts w:ascii="Cambria Math" w:eastAsia="Times New Roman" w:hAnsi="Cambria Math" w:cs="Calibri Light"/>
                        <w:sz w:val="24"/>
                        <w:szCs w:val="24"/>
                        <w:highlight w:val="yellow"/>
                        <w:lang w:val="en-US" w:eastAsia="ru-RU"/>
                      </w:rPr>
                      <m:t>=V</m:t>
                    </m:r>
                  </m:e>
                  <m:sub>
                    <m:r>
                      <w:rPr>
                        <w:rFonts w:ascii="Cambria Math" w:eastAsia="Times New Roman" w:hAnsi="Cambria Math" w:cs="Calibri Light"/>
                        <w:sz w:val="24"/>
                        <w:szCs w:val="24"/>
                        <w:highlight w:val="yellow"/>
                        <w:lang w:val="en-US" w:eastAsia="ru-RU"/>
                      </w:rPr>
                      <m:t>X</m:t>
                    </m:r>
                    <m:r>
                      <w:rPr>
                        <w:rFonts w:ascii="Cambria Math" w:eastAsia="Times New Roman" w:hAnsi="Cambria Math" w:cs="Calibri Light"/>
                        <w:sz w:val="24"/>
                        <w:szCs w:val="24"/>
                        <w:highlight w:val="yellow"/>
                        <w:lang w:eastAsia="ru-RU"/>
                      </w:rPr>
                      <m:t>,2ЦЗ</m:t>
                    </m:r>
                  </m:sub>
                  <m:sup>
                    <m:r>
                      <w:rPr>
                        <w:rFonts w:ascii="Cambria Math" w:eastAsia="Times New Roman" w:hAnsi="Cambria Math" w:cs="Calibri Light"/>
                        <w:sz w:val="24"/>
                        <w:szCs w:val="24"/>
                        <w:highlight w:val="yellow"/>
                        <w:lang w:eastAsia="ru-RU"/>
                      </w:rPr>
                      <m:t>прогн</m:t>
                    </m:r>
                  </m:sup>
                </m:sSubSup>
                <m:r>
                  <w:rPr>
                    <w:rFonts w:ascii="Cambria Math" w:eastAsia="Times New Roman" w:hAnsi="Cambria Math" w:cs="Calibri Light"/>
                    <w:sz w:val="24"/>
                    <w:szCs w:val="24"/>
                    <w:highlight w:val="yellow"/>
                    <w:lang w:eastAsia="ru-RU"/>
                  </w:rPr>
                  <m:t>×</m:t>
                </m:r>
                <m:f>
                  <m:fPr>
                    <m:ctrlPr>
                      <w:rPr>
                        <w:rFonts w:ascii="Cambria Math" w:eastAsia="Batang" w:hAnsi="Cambria Math" w:cs="Calibri Light"/>
                        <w:i/>
                        <w:highlight w:val="yellow"/>
                        <w:lang w:eastAsia="ru-RU"/>
                      </w:rPr>
                    </m:ctrlPr>
                  </m:fPr>
                  <m:num>
                    <m:nary>
                      <m:naryPr>
                        <m:chr m:val="∑"/>
                        <m:limLoc m:val="subSup"/>
                        <m:supHide m:val="1"/>
                        <m:ctrlPr>
                          <w:rPr>
                            <w:rFonts w:ascii="Cambria Math" w:eastAsia="Batang" w:hAnsi="Cambria Math" w:cs="Calibri Light"/>
                            <w:i/>
                            <w:highlight w:val="yellow"/>
                            <w:lang w:eastAsia="ru-RU"/>
                          </w:rPr>
                        </m:ctrlPr>
                      </m:naryPr>
                      <m:sub>
                        <m:r>
                          <w:rPr>
                            <w:rFonts w:ascii="Cambria Math" w:eastAsia="Batang" w:hAnsi="Cambria Math" w:cs="Calibri Light"/>
                            <w:highlight w:val="yellow"/>
                            <w:lang w:val="en-US" w:eastAsia="ru-RU"/>
                          </w:rPr>
                          <m:t>S</m:t>
                        </m:r>
                        <m:r>
                          <w:rPr>
                            <w:rFonts w:ascii="Cambria Math" w:eastAsia="Batang" w:hAnsi="Cambria Math" w:cs="Calibri Light"/>
                            <w:highlight w:val="yellow"/>
                            <w:lang w:eastAsia="ru-RU"/>
                          </w:rPr>
                          <m:t>∈ДФО</m:t>
                        </m:r>
                      </m:sub>
                      <m:sup/>
                      <m:e>
                        <m:sSubSup>
                          <m:sSubSupPr>
                            <m:ctrlPr>
                              <w:rPr>
                                <w:rFonts w:ascii="Cambria Math" w:eastAsia="Batang" w:hAnsi="Cambria Math" w:cs="Calibri Light"/>
                                <w:i/>
                                <w:highlight w:val="yellow"/>
                                <w:lang w:eastAsia="ru-RU"/>
                              </w:rPr>
                            </m:ctrlPr>
                          </m:sSubSupPr>
                          <m:e>
                            <m:r>
                              <w:rPr>
                                <w:rFonts w:ascii="Cambria Math" w:eastAsia="Batang" w:hAnsi="Cambria Math" w:cs="Calibri Light"/>
                                <w:highlight w:val="yellow"/>
                                <w:lang w:eastAsia="ru-RU"/>
                              </w:rPr>
                              <m:t>V</m:t>
                            </m:r>
                          </m:e>
                          <m:sub>
                            <m:r>
                              <w:rPr>
                                <w:rFonts w:ascii="Cambria Math" w:eastAsia="Batang" w:hAnsi="Cambria Math" w:cs="Calibri Light"/>
                                <w:highlight w:val="yellow"/>
                                <w:lang w:eastAsia="ru-RU"/>
                              </w:rPr>
                              <m:t>S,</m:t>
                            </m:r>
                            <m:r>
                              <w:rPr>
                                <w:rFonts w:ascii="Cambria Math" w:eastAsia="Batang" w:hAnsi="Cambria Math" w:cs="Calibri Light"/>
                                <w:highlight w:val="yellow"/>
                                <w:lang w:val="en-US" w:eastAsia="ru-RU"/>
                              </w:rPr>
                              <m:t>X</m:t>
                            </m:r>
                          </m:sub>
                          <m:sup>
                            <m:r>
                              <w:rPr>
                                <w:rFonts w:ascii="Cambria Math" w:eastAsia="Batang" w:hAnsi="Cambria Math" w:cs="Calibri Light"/>
                                <w:highlight w:val="yellow"/>
                                <w:lang w:val="en-US" w:eastAsia="ru-RU"/>
                              </w:rPr>
                              <m:t>max</m:t>
                            </m:r>
                          </m:sup>
                        </m:sSubSup>
                      </m:e>
                    </m:nary>
                  </m:num>
                  <m:den>
                    <m:nary>
                      <m:naryPr>
                        <m:chr m:val="∑"/>
                        <m:limLoc m:val="subSup"/>
                        <m:supHide m:val="1"/>
                        <m:ctrlPr>
                          <w:rPr>
                            <w:rFonts w:ascii="Cambria Math" w:eastAsia="Batang" w:hAnsi="Cambria Math" w:cs="Calibri Light"/>
                            <w:i/>
                            <w:highlight w:val="yellow"/>
                            <w:lang w:eastAsia="ru-RU"/>
                          </w:rPr>
                        </m:ctrlPr>
                      </m:naryPr>
                      <m:sub>
                        <m:r>
                          <w:rPr>
                            <w:rFonts w:ascii="Cambria Math" w:eastAsia="Batang" w:hAnsi="Cambria Math" w:cs="Calibri Light"/>
                            <w:highlight w:val="yellow"/>
                            <w:lang w:val="en-US" w:eastAsia="ru-RU"/>
                          </w:rPr>
                          <m:t>S</m:t>
                        </m:r>
                        <m:r>
                          <w:rPr>
                            <w:rFonts w:ascii="Cambria Math" w:eastAsia="Batang" w:hAnsi="Cambria Math" w:cs="Calibri Light"/>
                            <w:highlight w:val="yellow"/>
                            <w:lang w:eastAsia="ru-RU"/>
                          </w:rPr>
                          <m:t>∈2ЦЗ</m:t>
                        </m:r>
                      </m:sub>
                      <m:sup/>
                      <m:e>
                        <m:sSubSup>
                          <m:sSubSupPr>
                            <m:ctrlPr>
                              <w:rPr>
                                <w:rFonts w:ascii="Cambria Math" w:eastAsia="Batang" w:hAnsi="Cambria Math" w:cs="Calibri Light"/>
                                <w:i/>
                                <w:highlight w:val="yellow"/>
                                <w:lang w:eastAsia="ru-RU"/>
                              </w:rPr>
                            </m:ctrlPr>
                          </m:sSubSupPr>
                          <m:e>
                            <m:r>
                              <w:rPr>
                                <w:rFonts w:ascii="Cambria Math" w:eastAsia="Batang" w:hAnsi="Cambria Math" w:cs="Calibri Light"/>
                                <w:highlight w:val="yellow"/>
                                <w:lang w:eastAsia="ru-RU"/>
                              </w:rPr>
                              <m:t>V</m:t>
                            </m:r>
                          </m:e>
                          <m:sub>
                            <m:r>
                              <w:rPr>
                                <w:rFonts w:ascii="Cambria Math" w:eastAsia="Batang" w:hAnsi="Cambria Math" w:cs="Calibri Light"/>
                                <w:highlight w:val="yellow"/>
                                <w:lang w:eastAsia="ru-RU"/>
                              </w:rPr>
                              <m:t>S,</m:t>
                            </m:r>
                            <m:r>
                              <w:rPr>
                                <w:rFonts w:ascii="Cambria Math" w:eastAsia="Batang" w:hAnsi="Cambria Math" w:cs="Calibri Light"/>
                                <w:highlight w:val="yellow"/>
                                <w:lang w:val="en-US" w:eastAsia="ru-RU"/>
                              </w:rPr>
                              <m:t>X</m:t>
                            </m:r>
                          </m:sub>
                          <m:sup>
                            <m:r>
                              <w:rPr>
                                <w:rFonts w:ascii="Cambria Math" w:eastAsia="Batang" w:hAnsi="Cambria Math" w:cs="Calibri Light"/>
                                <w:highlight w:val="yellow"/>
                                <w:lang w:val="en-US" w:eastAsia="ru-RU"/>
                              </w:rPr>
                              <m:t>max</m:t>
                            </m:r>
                          </m:sup>
                        </m:sSubSup>
                      </m:e>
                    </m:nary>
                  </m:den>
                </m:f>
                <m:r>
                  <w:rPr>
                    <w:rFonts w:ascii="Cambria Math" w:eastAsia="Batang" w:hAnsi="Cambria Math" w:cs="Calibri Light"/>
                    <w:highlight w:val="yellow"/>
                    <w:lang w:eastAsia="ru-RU"/>
                  </w:rPr>
                  <m:t>;</m:t>
                </m:r>
              </m:oMath>
            </m:oMathPara>
          </w:p>
          <w:p w14:paraId="7B11407F" w14:textId="77777777" w:rsidR="00004E0C" w:rsidRPr="00987681" w:rsidRDefault="00004E0C" w:rsidP="00004E0C">
            <w:pPr>
              <w:widowControl w:val="0"/>
              <w:spacing w:before="120" w:after="120" w:line="240" w:lineRule="auto"/>
              <w:ind w:firstLine="567"/>
              <w:jc w:val="both"/>
              <w:rPr>
                <w:rFonts w:ascii="Garamond" w:eastAsia="Times New Roman" w:hAnsi="Garamond"/>
                <w:highlight w:val="yellow"/>
                <w:lang w:eastAsia="ru-RU"/>
              </w:rPr>
            </w:pPr>
            <w:r w:rsidRPr="00987681">
              <w:rPr>
                <w:rFonts w:ascii="Garamond" w:eastAsia="Times New Roman" w:hAnsi="Garamond"/>
                <w:highlight w:val="yellow"/>
                <w:lang w:eastAsia="ru-RU"/>
              </w:rPr>
              <w:lastRenderedPageBreak/>
              <w:t>где:</w:t>
            </w:r>
          </w:p>
          <w:p w14:paraId="5FE43E12" w14:textId="77777777" w:rsidR="00004E0C" w:rsidRPr="00987681" w:rsidRDefault="00D20313" w:rsidP="00004E0C">
            <w:pPr>
              <w:widowControl w:val="0"/>
              <w:spacing w:before="120" w:after="120" w:line="240" w:lineRule="auto"/>
              <w:ind w:firstLine="567"/>
              <w:jc w:val="both"/>
              <w:rPr>
                <w:rFonts w:ascii="Garamond" w:eastAsia="Times New Roman" w:hAnsi="Garamond"/>
                <w:highlight w:val="yellow"/>
                <w:lang w:eastAsia="ru-RU"/>
              </w:rPr>
            </w:pPr>
            <m:oMath>
              <m:sSubSup>
                <m:sSubSupPr>
                  <m:ctrlPr>
                    <w:rPr>
                      <w:rFonts w:ascii="Cambria Math" w:eastAsia="Times New Roman" w:hAnsi="Cambria Math" w:cs="Calibri Light"/>
                      <w:i/>
                      <w:highlight w:val="yellow"/>
                      <w:lang w:eastAsia="ru-RU"/>
                    </w:rPr>
                  </m:ctrlPr>
                </m:sSubSupPr>
                <m:e>
                  <m:r>
                    <w:rPr>
                      <w:rFonts w:ascii="Cambria Math" w:eastAsia="Times New Roman" w:hAnsi="Cambria Math" w:cs="Calibri Light"/>
                      <w:highlight w:val="yellow"/>
                      <w:lang w:val="en-US" w:eastAsia="ru-RU"/>
                    </w:rPr>
                    <m:t>V</m:t>
                  </m:r>
                </m:e>
                <m:sub>
                  <m:r>
                    <w:rPr>
                      <w:rFonts w:ascii="Cambria Math" w:eastAsia="Times New Roman" w:hAnsi="Cambria Math" w:cs="Calibri Light"/>
                      <w:highlight w:val="yellow"/>
                      <w:lang w:val="en-US" w:eastAsia="ru-RU"/>
                    </w:rPr>
                    <m:t>X</m:t>
                  </m:r>
                  <m:r>
                    <w:rPr>
                      <w:rFonts w:ascii="Cambria Math" w:eastAsia="Times New Roman" w:hAnsi="Cambria Math" w:cs="Calibri Light"/>
                      <w:highlight w:val="yellow"/>
                      <w:lang w:eastAsia="ru-RU"/>
                    </w:rPr>
                    <m:t>,2ЦЗ</m:t>
                  </m:r>
                </m:sub>
                <m:sup>
                  <m:r>
                    <w:rPr>
                      <w:rFonts w:ascii="Cambria Math" w:eastAsia="Times New Roman" w:hAnsi="Cambria Math" w:cs="Calibri Light"/>
                      <w:highlight w:val="yellow"/>
                      <w:lang w:eastAsia="ru-RU"/>
                    </w:rPr>
                    <m:t>прогн</m:t>
                  </m:r>
                </m:sup>
              </m:sSubSup>
              <m:r>
                <w:rPr>
                  <w:rFonts w:ascii="Cambria Math" w:eastAsia="Times New Roman" w:hAnsi="Cambria Math" w:cs="Calibri Light"/>
                  <w:highlight w:val="yellow"/>
                  <w:lang w:eastAsia="ru-RU"/>
                </w:rPr>
                <m:t xml:space="preserve"> </m:t>
              </m:r>
            </m:oMath>
            <w:r w:rsidR="00004E0C" w:rsidRPr="00987681">
              <w:rPr>
                <w:rFonts w:ascii="Garamond" w:eastAsia="Batang" w:hAnsi="Garamond" w:cs="Calibri Light"/>
                <w:highlight w:val="yellow"/>
                <w:lang w:eastAsia="ar-SA"/>
              </w:rPr>
              <w:t>–</w:t>
            </w:r>
            <w:r w:rsidR="00004E0C" w:rsidRPr="00987681">
              <w:rPr>
                <w:rFonts w:ascii="Garamond" w:eastAsia="Times New Roman" w:hAnsi="Garamond"/>
                <w:highlight w:val="yellow"/>
                <w:lang w:eastAsia="ru-RU"/>
              </w:rPr>
              <w:t xml:space="preserve"> прогнозируемый объем услуг, определенный для года </w:t>
            </w:r>
            <w:r w:rsidR="00004E0C" w:rsidRPr="00987681">
              <w:rPr>
                <w:rFonts w:ascii="Garamond" w:eastAsia="Times New Roman" w:hAnsi="Garamond"/>
                <w:i/>
                <w:iCs/>
                <w:highlight w:val="yellow"/>
                <w:lang w:eastAsia="ru-RU"/>
              </w:rPr>
              <w:t>X</w:t>
            </w:r>
            <w:r w:rsidR="00004E0C" w:rsidRPr="00987681">
              <w:rPr>
                <w:rFonts w:ascii="Garamond" w:eastAsia="Times New Roman" w:hAnsi="Garamond"/>
                <w:highlight w:val="yellow"/>
                <w:lang w:eastAsia="ru-RU"/>
              </w:rPr>
              <w:t xml:space="preserve"> в отношении второй ценовой зоны оптового рынка (за исключением отдельной территории, входящей в состав Дальневосточного федерального округа, ранее относившейся к неценовым зонам) в соответствии с пунктом 1 настоящего Порядка;</w:t>
            </w:r>
          </w:p>
          <w:p w14:paraId="6AB07EC9" w14:textId="78E39DEF" w:rsidR="00240C24" w:rsidRPr="007B4149" w:rsidRDefault="00D20313" w:rsidP="00240C24">
            <w:pPr>
              <w:autoSpaceDE w:val="0"/>
              <w:autoSpaceDN w:val="0"/>
              <w:adjustRightInd w:val="0"/>
              <w:spacing w:after="0" w:line="240" w:lineRule="auto"/>
              <w:ind w:firstLine="608"/>
              <w:jc w:val="both"/>
              <w:rPr>
                <w:rFonts w:ascii="Garamond" w:eastAsia="Batang" w:hAnsi="Garamond" w:cs="Garamond"/>
                <w:highlight w:val="yellow"/>
                <w:lang w:eastAsia="ar-SA"/>
              </w:rPr>
            </w:pPr>
            <m:oMath>
              <m:nary>
                <m:naryPr>
                  <m:chr m:val="∑"/>
                  <m:limLoc m:val="subSup"/>
                  <m:supHide m:val="1"/>
                  <m:ctrlPr>
                    <w:rPr>
                      <w:rFonts w:ascii="Cambria Math" w:eastAsia="Batang" w:hAnsi="Cambria Math" w:cs="Calibri Light"/>
                      <w:i/>
                      <w:highlight w:val="yellow"/>
                      <w:lang w:eastAsia="ar-SA"/>
                    </w:rPr>
                  </m:ctrlPr>
                </m:naryPr>
                <m:sub>
                  <m:r>
                    <w:rPr>
                      <w:rFonts w:ascii="Cambria Math" w:eastAsia="Batang" w:hAnsi="Cambria Math" w:cs="Calibri Light"/>
                      <w:highlight w:val="yellow"/>
                      <w:lang w:val="en-US" w:eastAsia="ar-SA"/>
                    </w:rPr>
                    <m:t>S</m:t>
                  </m:r>
                  <m:r>
                    <w:rPr>
                      <w:rFonts w:ascii="Cambria Math" w:eastAsia="Batang" w:hAnsi="Cambria Math" w:cs="Calibri Light"/>
                      <w:highlight w:val="yellow"/>
                      <w:lang w:eastAsia="ar-SA"/>
                    </w:rPr>
                    <m:t>∈2ЦЗ</m:t>
                  </m:r>
                </m:sub>
                <m:sup/>
                <m:e>
                  <m:sSubSup>
                    <m:sSubSupPr>
                      <m:ctrlPr>
                        <w:rPr>
                          <w:rFonts w:ascii="Cambria Math" w:eastAsia="Batang" w:hAnsi="Cambria Math" w:cs="Calibri Light"/>
                          <w:i/>
                          <w:highlight w:val="yellow"/>
                          <w:lang w:eastAsia="ar-SA"/>
                        </w:rPr>
                      </m:ctrlPr>
                    </m:sSubSupPr>
                    <m:e>
                      <m:r>
                        <w:rPr>
                          <w:rFonts w:ascii="Cambria Math" w:eastAsia="Batang" w:hAnsi="Cambria Math" w:cs="Calibri Light"/>
                          <w:highlight w:val="yellow"/>
                          <w:lang w:eastAsia="ar-SA"/>
                        </w:rPr>
                        <m:t>V</m:t>
                      </m:r>
                    </m:e>
                    <m:sub>
                      <m:r>
                        <w:rPr>
                          <w:rFonts w:ascii="Cambria Math" w:eastAsia="Batang" w:hAnsi="Cambria Math" w:cs="Calibri Light"/>
                          <w:highlight w:val="yellow"/>
                          <w:lang w:eastAsia="ar-SA"/>
                        </w:rPr>
                        <m:t>S,</m:t>
                      </m:r>
                      <m:r>
                        <w:rPr>
                          <w:rFonts w:ascii="Cambria Math" w:eastAsia="Batang" w:hAnsi="Cambria Math" w:cs="Calibri Light"/>
                          <w:highlight w:val="yellow"/>
                          <w:lang w:val="en-US" w:eastAsia="ar-SA"/>
                        </w:rPr>
                        <m:t>X</m:t>
                      </m:r>
                    </m:sub>
                    <m:sup>
                      <m:r>
                        <w:rPr>
                          <w:rFonts w:ascii="Cambria Math" w:eastAsia="Batang" w:hAnsi="Cambria Math" w:cs="Calibri Light"/>
                          <w:highlight w:val="yellow"/>
                          <w:lang w:val="en-US" w:eastAsia="ar-SA"/>
                        </w:rPr>
                        <m:t>max</m:t>
                      </m:r>
                    </m:sup>
                  </m:sSubSup>
                </m:e>
              </m:nary>
            </m:oMath>
            <w:r w:rsidR="00004E0C" w:rsidRPr="00987681">
              <w:rPr>
                <w:rFonts w:ascii="Garamond" w:eastAsia="Batang" w:hAnsi="Garamond" w:cs="Garamond"/>
                <w:highlight w:val="yellow"/>
                <w:lang w:eastAsia="ar-SA"/>
              </w:rPr>
              <w:t xml:space="preserve"> </w:t>
            </w:r>
            <w:r w:rsidR="00004E0C" w:rsidRPr="00987681">
              <w:rPr>
                <w:rFonts w:ascii="Garamond" w:eastAsia="Batang" w:hAnsi="Garamond" w:cs="Calibri Light"/>
                <w:highlight w:val="yellow"/>
                <w:lang w:eastAsia="ar-SA"/>
              </w:rPr>
              <w:t>–</w:t>
            </w:r>
            <w:r w:rsidR="00004E0C" w:rsidRPr="00987681">
              <w:rPr>
                <w:rFonts w:ascii="Garamond" w:eastAsia="Batang" w:hAnsi="Garamond" w:cs="Garamond"/>
                <w:highlight w:val="yellow"/>
                <w:lang w:eastAsia="ar-SA"/>
              </w:rPr>
              <w:t xml:space="preserve"> </w:t>
            </w:r>
            <w:r w:rsidR="00240C24" w:rsidRPr="007B4149">
              <w:rPr>
                <w:rFonts w:ascii="Garamond" w:eastAsia="Batang" w:hAnsi="Garamond" w:cs="Garamond"/>
                <w:highlight w:val="yellow"/>
                <w:lang w:eastAsia="ar-SA"/>
              </w:rPr>
              <w:t xml:space="preserve">суммарное значение прогнозного максимального потребления мощности </w:t>
            </w:r>
            <m:oMath>
              <m:sSubSup>
                <m:sSubSupPr>
                  <m:ctrlPr>
                    <w:rPr>
                      <w:rFonts w:ascii="Cambria Math" w:eastAsia="Batang" w:hAnsi="Cambria Math" w:cs="Calibri Light"/>
                      <w:i/>
                      <w:highlight w:val="yellow"/>
                      <w:lang w:eastAsia="ar-SA"/>
                    </w:rPr>
                  </m:ctrlPr>
                </m:sSubSupPr>
                <m:e>
                  <m:r>
                    <w:rPr>
                      <w:rFonts w:ascii="Cambria Math" w:eastAsia="Batang" w:hAnsi="Cambria Math" w:cs="Calibri Light"/>
                      <w:highlight w:val="yellow"/>
                      <w:lang w:eastAsia="ar-SA"/>
                    </w:rPr>
                    <m:t>V</m:t>
                  </m:r>
                </m:e>
                <m:sub>
                  <m:r>
                    <w:rPr>
                      <w:rFonts w:ascii="Cambria Math" w:eastAsia="Batang" w:hAnsi="Cambria Math" w:cs="Calibri Light"/>
                      <w:highlight w:val="yellow"/>
                      <w:lang w:eastAsia="ar-SA"/>
                    </w:rPr>
                    <m:t>S,</m:t>
                  </m:r>
                  <m:r>
                    <w:rPr>
                      <w:rFonts w:ascii="Cambria Math" w:eastAsia="Batang" w:hAnsi="Cambria Math" w:cs="Calibri Light"/>
                      <w:highlight w:val="yellow"/>
                      <w:lang w:val="en-US" w:eastAsia="ar-SA"/>
                    </w:rPr>
                    <m:t>X</m:t>
                  </m:r>
                </m:sub>
                <m:sup>
                  <m:r>
                    <w:rPr>
                      <w:rFonts w:ascii="Cambria Math" w:eastAsia="Batang" w:hAnsi="Cambria Math" w:cs="Calibri Light"/>
                      <w:highlight w:val="yellow"/>
                      <w:lang w:val="en-US" w:eastAsia="ar-SA"/>
                    </w:rPr>
                    <m:t>max</m:t>
                  </m:r>
                </m:sup>
              </m:sSubSup>
            </m:oMath>
            <w:r w:rsidR="00240C24" w:rsidRPr="007B4149">
              <w:rPr>
                <w:rFonts w:ascii="Garamond" w:eastAsia="Batang" w:hAnsi="Garamond" w:cs="Garamond"/>
                <w:highlight w:val="yellow"/>
                <w:lang w:eastAsia="ar-SA"/>
              </w:rPr>
              <w:t xml:space="preserve"> по субъектам Российской Федерации </w:t>
            </w:r>
            <w:r w:rsidR="00240C24" w:rsidRPr="007B4149">
              <w:rPr>
                <w:rFonts w:ascii="Garamond" w:eastAsia="Batang" w:hAnsi="Garamond" w:cs="Garamond"/>
                <w:i/>
                <w:iCs/>
                <w:highlight w:val="yellow"/>
                <w:lang w:val="en-US" w:eastAsia="ar-SA"/>
              </w:rPr>
              <w:t>S</w:t>
            </w:r>
            <w:r w:rsidR="00240C24" w:rsidRPr="007B4149">
              <w:rPr>
                <w:rFonts w:ascii="Garamond" w:eastAsia="Batang" w:hAnsi="Garamond" w:cs="Garamond"/>
                <w:highlight w:val="yellow"/>
                <w:lang w:eastAsia="ar-SA"/>
              </w:rPr>
              <w:t xml:space="preserve">, относящимся ко второй ценовой зоне (за исключением отдельной территории, входящей в состав Дальневосточного федерального округа, ранее относившейся к неценовым зонам) для года </w:t>
            </w:r>
            <w:r w:rsidR="00240C24" w:rsidRPr="007B4149">
              <w:rPr>
                <w:rFonts w:ascii="Garamond" w:eastAsia="Batang" w:hAnsi="Garamond" w:cs="Garamond"/>
                <w:i/>
                <w:iCs/>
                <w:highlight w:val="yellow"/>
                <w:lang w:val="en-US" w:eastAsia="ar-SA"/>
              </w:rPr>
              <w:t>X</w:t>
            </w:r>
            <w:r w:rsidR="00240C24" w:rsidRPr="007B4149">
              <w:rPr>
                <w:rFonts w:ascii="Garamond" w:eastAsia="Batang" w:hAnsi="Garamond" w:cs="Garamond"/>
                <w:highlight w:val="yellow"/>
                <w:lang w:eastAsia="ar-SA"/>
              </w:rPr>
              <w:t xml:space="preserve">, </w:t>
            </w:r>
            <w:r w:rsidR="00240C24" w:rsidRPr="00B3470C">
              <w:rPr>
                <w:rFonts w:ascii="Garamond" w:hAnsi="Garamond"/>
                <w:highlight w:val="yellow"/>
                <w:lang w:eastAsia="ar-SA"/>
              </w:rPr>
              <w:t>определенное в схеме и программе развития электроэнергетических систем России, в редакции</w:t>
            </w:r>
            <w:r w:rsidR="00240C24">
              <w:rPr>
                <w:rFonts w:ascii="Garamond" w:hAnsi="Garamond"/>
                <w:highlight w:val="yellow"/>
                <w:lang w:eastAsia="ar-SA"/>
              </w:rPr>
              <w:t>,</w:t>
            </w:r>
            <w:r w:rsidR="00240C24" w:rsidRPr="00B3470C">
              <w:rPr>
                <w:rFonts w:ascii="Garamond" w:hAnsi="Garamond"/>
                <w:highlight w:val="yellow"/>
                <w:lang w:eastAsia="ar-SA"/>
              </w:rPr>
              <w:t xml:space="preserve"> опубликованной на сайте СО в разделе Деятельность/Развитие энергосистем/Схемы и программы развития ЭЭС России </w:t>
            </w:r>
            <w:r w:rsidR="00240C24" w:rsidRPr="00B3470C">
              <w:rPr>
                <w:rFonts w:ascii="Garamond" w:hAnsi="Garamond"/>
                <w:color w:val="0000FF"/>
                <w:highlight w:val="yellow"/>
                <w:lang w:eastAsia="ar-SA"/>
              </w:rPr>
              <w:t>https://www.so-ups.ru/future-planning/sipr-ees/</w:t>
            </w:r>
            <w:r w:rsidR="00240C24" w:rsidRPr="00B3470C">
              <w:rPr>
                <w:rFonts w:ascii="Garamond" w:hAnsi="Garamond"/>
                <w:highlight w:val="yellow"/>
                <w:lang w:eastAsia="ar-SA"/>
              </w:rPr>
              <w:t xml:space="preserve"> в соответствии с  Правилами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и действующей на момент публикации информации об отборе в соответствии с пунктом 2.2.1 настоящего Регламента</w:t>
            </w:r>
            <w:r w:rsidR="00240C24" w:rsidRPr="00B3470C">
              <w:rPr>
                <w:rFonts w:ascii="Garamond" w:eastAsia="Batang" w:hAnsi="Garamond" w:cs="Garamond"/>
                <w:highlight w:val="yellow"/>
                <w:lang w:eastAsia="ar-SA"/>
              </w:rPr>
              <w:t>;</w:t>
            </w:r>
          </w:p>
          <w:p w14:paraId="51B9A8E7" w14:textId="4C1BFE51" w:rsidR="00004E0C" w:rsidRPr="00FA04CA" w:rsidRDefault="00D20313" w:rsidP="00240C24">
            <w:pPr>
              <w:widowControl w:val="0"/>
              <w:spacing w:before="120" w:after="120" w:line="240" w:lineRule="auto"/>
              <w:ind w:firstLine="567"/>
              <w:jc w:val="both"/>
              <w:rPr>
                <w:rFonts w:ascii="Garamond" w:eastAsia="Batang" w:hAnsi="Garamond" w:cs="Calibri Light"/>
                <w:i/>
                <w:lang w:eastAsia="ru-RU"/>
              </w:rPr>
            </w:pPr>
            <m:oMath>
              <m:nary>
                <m:naryPr>
                  <m:chr m:val="∑"/>
                  <m:limLoc m:val="subSup"/>
                  <m:supHide m:val="1"/>
                  <m:ctrlPr>
                    <w:rPr>
                      <w:rFonts w:ascii="Cambria Math" w:eastAsia="Batang" w:hAnsi="Cambria Math" w:cs="Calibri Light"/>
                      <w:i/>
                      <w:highlight w:val="yellow"/>
                      <w:lang w:eastAsia="ar-SA"/>
                    </w:rPr>
                  </m:ctrlPr>
                </m:naryPr>
                <m:sub>
                  <m:r>
                    <w:rPr>
                      <w:rFonts w:ascii="Cambria Math" w:eastAsia="Batang" w:hAnsi="Cambria Math" w:cs="Calibri Light"/>
                      <w:highlight w:val="yellow"/>
                      <w:lang w:val="en-US" w:eastAsia="ar-SA"/>
                    </w:rPr>
                    <m:t>S</m:t>
                  </m:r>
                  <m:r>
                    <w:rPr>
                      <w:rFonts w:ascii="Cambria Math" w:eastAsia="Batang" w:hAnsi="Cambria Math" w:cs="Calibri Light"/>
                      <w:highlight w:val="yellow"/>
                      <w:lang w:eastAsia="ar-SA"/>
                    </w:rPr>
                    <m:t>∈ДФО</m:t>
                  </m:r>
                </m:sub>
                <m:sup/>
                <m:e>
                  <m:sSubSup>
                    <m:sSubSupPr>
                      <m:ctrlPr>
                        <w:rPr>
                          <w:rFonts w:ascii="Cambria Math" w:eastAsia="Batang" w:hAnsi="Cambria Math" w:cs="Calibri Light"/>
                          <w:i/>
                          <w:highlight w:val="yellow"/>
                          <w:lang w:eastAsia="ar-SA"/>
                        </w:rPr>
                      </m:ctrlPr>
                    </m:sSubSupPr>
                    <m:e>
                      <m:r>
                        <w:rPr>
                          <w:rFonts w:ascii="Cambria Math" w:eastAsia="Batang" w:hAnsi="Cambria Math" w:cs="Calibri Light"/>
                          <w:highlight w:val="yellow"/>
                          <w:lang w:eastAsia="ar-SA"/>
                        </w:rPr>
                        <m:t>V</m:t>
                      </m:r>
                    </m:e>
                    <m:sub>
                      <m:r>
                        <w:rPr>
                          <w:rFonts w:ascii="Cambria Math" w:eastAsia="Batang" w:hAnsi="Cambria Math" w:cs="Calibri Light"/>
                          <w:highlight w:val="yellow"/>
                          <w:lang w:eastAsia="ar-SA"/>
                        </w:rPr>
                        <m:t>S,</m:t>
                      </m:r>
                      <m:r>
                        <w:rPr>
                          <w:rFonts w:ascii="Cambria Math" w:eastAsia="Batang" w:hAnsi="Cambria Math" w:cs="Calibri Light"/>
                          <w:highlight w:val="yellow"/>
                          <w:lang w:val="en-US" w:eastAsia="ar-SA"/>
                        </w:rPr>
                        <m:t>X</m:t>
                      </m:r>
                    </m:sub>
                    <m:sup>
                      <m:r>
                        <w:rPr>
                          <w:rFonts w:ascii="Cambria Math" w:eastAsia="Batang" w:hAnsi="Cambria Math" w:cs="Calibri Light"/>
                          <w:highlight w:val="yellow"/>
                          <w:lang w:val="en-US" w:eastAsia="ar-SA"/>
                        </w:rPr>
                        <m:t>max</m:t>
                      </m:r>
                    </m:sup>
                  </m:sSubSup>
                </m:e>
              </m:nary>
            </m:oMath>
            <w:r w:rsidR="00240C24" w:rsidRPr="00FD25CB">
              <w:rPr>
                <w:rFonts w:ascii="Garamond" w:eastAsia="Batang" w:hAnsi="Garamond" w:cs="Garamond"/>
                <w:highlight w:val="yellow"/>
                <w:lang w:eastAsia="ar-SA"/>
              </w:rPr>
              <w:t xml:space="preserve"> </w:t>
            </w:r>
            <w:r w:rsidR="00240C24" w:rsidRPr="00FD25CB">
              <w:rPr>
                <w:rFonts w:ascii="Garamond" w:eastAsia="Batang" w:hAnsi="Garamond" w:cs="Calibri Light"/>
                <w:highlight w:val="yellow"/>
                <w:lang w:eastAsia="ar-SA"/>
              </w:rPr>
              <w:t>–</w:t>
            </w:r>
            <w:r w:rsidR="00240C24" w:rsidRPr="00FD25CB">
              <w:rPr>
                <w:rFonts w:ascii="Garamond" w:eastAsia="Batang" w:hAnsi="Garamond" w:cs="Garamond"/>
                <w:highlight w:val="yellow"/>
                <w:lang w:eastAsia="ar-SA"/>
              </w:rPr>
              <w:t xml:space="preserve"> суммарное значение прогнозного максимального потребления мощности </w:t>
            </w:r>
            <m:oMath>
              <m:sSubSup>
                <m:sSubSupPr>
                  <m:ctrlPr>
                    <w:rPr>
                      <w:rFonts w:ascii="Cambria Math" w:eastAsia="Batang" w:hAnsi="Cambria Math" w:cs="Calibri Light"/>
                      <w:i/>
                      <w:highlight w:val="yellow"/>
                      <w:lang w:eastAsia="ar-SA"/>
                    </w:rPr>
                  </m:ctrlPr>
                </m:sSubSupPr>
                <m:e>
                  <m:r>
                    <w:rPr>
                      <w:rFonts w:ascii="Cambria Math" w:eastAsia="Batang" w:hAnsi="Cambria Math" w:cs="Calibri Light"/>
                      <w:highlight w:val="yellow"/>
                      <w:lang w:eastAsia="ar-SA"/>
                    </w:rPr>
                    <m:t>V</m:t>
                  </m:r>
                </m:e>
                <m:sub>
                  <m:r>
                    <w:rPr>
                      <w:rFonts w:ascii="Cambria Math" w:eastAsia="Batang" w:hAnsi="Cambria Math" w:cs="Calibri Light"/>
                      <w:highlight w:val="yellow"/>
                      <w:lang w:eastAsia="ar-SA"/>
                    </w:rPr>
                    <m:t>S,</m:t>
                  </m:r>
                  <m:r>
                    <w:rPr>
                      <w:rFonts w:ascii="Cambria Math" w:eastAsia="Batang" w:hAnsi="Cambria Math" w:cs="Calibri Light"/>
                      <w:highlight w:val="yellow"/>
                      <w:lang w:val="en-US" w:eastAsia="ar-SA"/>
                    </w:rPr>
                    <m:t>X</m:t>
                  </m:r>
                </m:sub>
                <m:sup>
                  <m:r>
                    <w:rPr>
                      <w:rFonts w:ascii="Cambria Math" w:eastAsia="Batang" w:hAnsi="Cambria Math" w:cs="Calibri Light"/>
                      <w:highlight w:val="yellow"/>
                      <w:lang w:val="en-US" w:eastAsia="ar-SA"/>
                    </w:rPr>
                    <m:t>max</m:t>
                  </m:r>
                </m:sup>
              </m:sSubSup>
            </m:oMath>
            <w:r w:rsidR="00240C24" w:rsidRPr="00FD25CB">
              <w:rPr>
                <w:rFonts w:ascii="Garamond" w:eastAsia="Batang" w:hAnsi="Garamond" w:cs="Garamond"/>
                <w:highlight w:val="yellow"/>
                <w:lang w:eastAsia="ar-SA"/>
              </w:rPr>
              <w:t xml:space="preserve"> по субъектам Российской Федерации </w:t>
            </w:r>
            <w:r w:rsidR="00240C24" w:rsidRPr="00FD25CB">
              <w:rPr>
                <w:rFonts w:ascii="Garamond" w:eastAsia="Batang" w:hAnsi="Garamond" w:cs="Garamond"/>
                <w:i/>
                <w:iCs/>
                <w:highlight w:val="yellow"/>
                <w:lang w:val="en-US" w:eastAsia="ar-SA"/>
              </w:rPr>
              <w:t>S</w:t>
            </w:r>
            <w:r w:rsidR="00240C24" w:rsidRPr="00FD25CB">
              <w:rPr>
                <w:rFonts w:ascii="Garamond" w:eastAsia="Batang" w:hAnsi="Garamond" w:cs="Garamond"/>
                <w:highlight w:val="yellow"/>
                <w:lang w:eastAsia="ar-SA"/>
              </w:rPr>
              <w:t xml:space="preserve">, относящимся к отдельной территории, входящей в состав Дальневосточного федерального округа, ранее относившейся к неценовым зонам) для года </w:t>
            </w:r>
            <w:r w:rsidR="00240C24" w:rsidRPr="00FD25CB">
              <w:rPr>
                <w:rFonts w:ascii="Garamond" w:eastAsia="Batang" w:hAnsi="Garamond" w:cs="Garamond"/>
                <w:i/>
                <w:iCs/>
                <w:highlight w:val="yellow"/>
                <w:lang w:val="en-US" w:eastAsia="ar-SA"/>
              </w:rPr>
              <w:t>X</w:t>
            </w:r>
            <w:r w:rsidR="00240C24" w:rsidRPr="00FD25CB">
              <w:rPr>
                <w:rFonts w:ascii="Garamond" w:eastAsia="Batang" w:hAnsi="Garamond" w:cs="Garamond"/>
                <w:highlight w:val="yellow"/>
                <w:lang w:eastAsia="ar-SA"/>
              </w:rPr>
              <w:t xml:space="preserve">, </w:t>
            </w:r>
            <w:r w:rsidR="00240C24" w:rsidRPr="00B3470C">
              <w:rPr>
                <w:rFonts w:ascii="Garamond" w:hAnsi="Garamond"/>
                <w:highlight w:val="yellow"/>
                <w:lang w:eastAsia="ar-SA"/>
              </w:rPr>
              <w:t>определенное в схеме и программе развития электроэнергетических систем России, в редакции</w:t>
            </w:r>
            <w:r w:rsidR="00240C24">
              <w:rPr>
                <w:rFonts w:ascii="Garamond" w:hAnsi="Garamond"/>
                <w:highlight w:val="yellow"/>
                <w:lang w:eastAsia="ar-SA"/>
              </w:rPr>
              <w:t>,</w:t>
            </w:r>
            <w:r w:rsidR="00240C24" w:rsidRPr="00B3470C">
              <w:rPr>
                <w:rFonts w:ascii="Garamond" w:hAnsi="Garamond"/>
                <w:highlight w:val="yellow"/>
                <w:lang w:eastAsia="ar-SA"/>
              </w:rPr>
              <w:t xml:space="preserve"> опубликованной на сайте СО в разделе Деятельность/Развитие энергосистем/Схемы и программы развития ЭЭС России </w:t>
            </w:r>
            <w:r w:rsidR="00240C24" w:rsidRPr="00B3470C">
              <w:rPr>
                <w:rFonts w:ascii="Garamond" w:hAnsi="Garamond"/>
                <w:color w:val="0000FF"/>
                <w:highlight w:val="yellow"/>
                <w:lang w:eastAsia="ar-SA"/>
              </w:rPr>
              <w:t>https://www.so-ups.ru/future-planning/sipr-ees/</w:t>
            </w:r>
            <w:r w:rsidR="00240C24" w:rsidRPr="00B3470C">
              <w:rPr>
                <w:rFonts w:ascii="Garamond" w:hAnsi="Garamond"/>
                <w:highlight w:val="yellow"/>
                <w:lang w:eastAsia="ar-SA"/>
              </w:rPr>
              <w:t xml:space="preserve"> в соответствии с  Правилами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 декабря 2022 г. N 2556 «Об утверждении Правил разработки и утверждения документов </w:t>
            </w:r>
            <w:r w:rsidR="00240C24" w:rsidRPr="00B3470C">
              <w:rPr>
                <w:rFonts w:ascii="Garamond" w:hAnsi="Garamond"/>
                <w:highlight w:val="yellow"/>
                <w:lang w:eastAsia="ar-SA"/>
              </w:rPr>
              <w:lastRenderedPageBreak/>
              <w:t>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и действующей на момент публикации информации об отборе в соответствии с пунктом 2.2.1 настоящего Регламента</w:t>
            </w:r>
            <w:r w:rsidR="00240C24" w:rsidRPr="00FD25CB">
              <w:rPr>
                <w:rFonts w:ascii="Garamond" w:eastAsia="Batang" w:hAnsi="Garamond" w:cs="Garamond"/>
                <w:highlight w:val="yellow"/>
                <w:lang w:eastAsia="ar-SA"/>
              </w:rPr>
              <w:t>.</w:t>
            </w:r>
          </w:p>
        </w:tc>
      </w:tr>
      <w:tr w:rsidR="00004E0C" w:rsidRPr="0016305B" w14:paraId="052F3C36" w14:textId="77777777" w:rsidTr="0095161C">
        <w:trPr>
          <w:trHeight w:val="435"/>
        </w:trPr>
        <w:tc>
          <w:tcPr>
            <w:tcW w:w="1129" w:type="dxa"/>
            <w:vAlign w:val="center"/>
          </w:tcPr>
          <w:p w14:paraId="0EF5CEA4" w14:textId="58EE47E1"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Приложение 3</w:t>
            </w:r>
          </w:p>
        </w:tc>
        <w:tc>
          <w:tcPr>
            <w:tcW w:w="6804" w:type="dxa"/>
          </w:tcPr>
          <w:p w14:paraId="686EA3E0" w14:textId="77777777" w:rsidR="00004E0C" w:rsidRPr="00B1273B" w:rsidRDefault="00004E0C" w:rsidP="00004E0C">
            <w:pPr>
              <w:widowControl w:val="0"/>
              <w:spacing w:before="120" w:after="120" w:line="240" w:lineRule="auto"/>
              <w:ind w:right="-26" w:firstLine="567"/>
              <w:jc w:val="both"/>
              <w:rPr>
                <w:rFonts w:ascii="Garamond" w:eastAsia="Batang" w:hAnsi="Garamond" w:cs="Garamond"/>
                <w:lang w:eastAsia="ar-SA"/>
              </w:rPr>
            </w:pPr>
            <w:r w:rsidRPr="00B1273B">
              <w:rPr>
                <w:rFonts w:ascii="Garamond" w:eastAsia="Batang" w:hAnsi="Garamond" w:cs="Garamond"/>
                <w:lang w:eastAsia="ar-SA"/>
              </w:rPr>
              <w:t xml:space="preserve">В соответствии с Правилами оптового рынка для выбора исполнителей услуг по управлению изменением режима потребления электрической энергии проводятся долгосрочные и краткосрочные конкурентные отборы исполнителей услуг по управлению изменением режима потребления электрической энергии (далее − отборы ресурса по управлению изменением режима потребления) в отношении каждой из ценовых зон </w:t>
            </w:r>
            <w:r w:rsidRPr="00987681">
              <w:rPr>
                <w:rFonts w:ascii="Garamond" w:eastAsia="Batang" w:hAnsi="Garamond" w:cs="Garamond"/>
                <w:highlight w:val="yellow"/>
                <w:lang w:eastAsia="ar-SA"/>
              </w:rPr>
              <w:t>оптового рынка</w:t>
            </w:r>
            <w:r w:rsidRPr="00B1273B">
              <w:rPr>
                <w:rFonts w:ascii="Garamond" w:eastAsia="Batang" w:hAnsi="Garamond" w:cs="Garamond"/>
                <w:lang w:eastAsia="ar-SA"/>
              </w:rPr>
              <w:t xml:space="preserve"> </w:t>
            </w:r>
            <w:r w:rsidRPr="00B1273B">
              <w:rPr>
                <w:rFonts w:ascii="Garamond" w:eastAsia="Batang" w:hAnsi="Garamond" w:cs="Garamond"/>
                <w:i/>
                <w:iCs/>
                <w:lang w:eastAsia="ar-SA"/>
              </w:rPr>
              <w:t>z</w:t>
            </w:r>
            <w:r w:rsidRPr="00B1273B">
              <w:rPr>
                <w:rFonts w:ascii="Garamond" w:eastAsia="Batang" w:hAnsi="Garamond" w:cs="Garamond"/>
                <w:lang w:eastAsia="ar-SA"/>
              </w:rPr>
              <w:t>.</w:t>
            </w:r>
          </w:p>
          <w:p w14:paraId="0B3A6559" w14:textId="77777777" w:rsidR="00004E0C" w:rsidRDefault="00004E0C" w:rsidP="00004E0C">
            <w:pPr>
              <w:widowControl w:val="0"/>
              <w:spacing w:before="120" w:after="120" w:line="240" w:lineRule="auto"/>
              <w:ind w:right="-26" w:firstLine="567"/>
              <w:jc w:val="both"/>
              <w:rPr>
                <w:rFonts w:ascii="Garamond" w:eastAsia="Batang" w:hAnsi="Garamond" w:cs="Garamond"/>
                <w:lang w:eastAsia="ar-SA"/>
              </w:rPr>
            </w:pPr>
            <w:r w:rsidRPr="00B1273B">
              <w:rPr>
                <w:rFonts w:ascii="Garamond" w:eastAsia="Batang" w:hAnsi="Garamond" w:cs="Garamond"/>
                <w:lang w:eastAsia="ar-SA"/>
              </w:rPr>
              <w:t>В ходе отбора ресурса по управлению изменением режима потребления сопоставляются ценовые заявки участников отбора ресурса по управлению изменением режима потребления, поданные в отношении АОУ.</w:t>
            </w:r>
          </w:p>
          <w:p w14:paraId="4F307971" w14:textId="77777777" w:rsidR="00004E0C" w:rsidRPr="00CE0307" w:rsidRDefault="00004E0C" w:rsidP="00004E0C">
            <w:pPr>
              <w:widowControl w:val="0"/>
              <w:spacing w:before="120" w:after="120" w:line="240" w:lineRule="auto"/>
              <w:ind w:right="-26" w:firstLine="567"/>
              <w:jc w:val="center"/>
              <w:rPr>
                <w:rFonts w:ascii="Garamond" w:eastAsia="Batang" w:hAnsi="Garamond" w:cs="Garamond"/>
                <w:b/>
                <w:lang w:eastAsia="ar-SA"/>
              </w:rPr>
            </w:pPr>
            <w:r w:rsidRPr="00CE0307">
              <w:rPr>
                <w:rFonts w:ascii="Garamond" w:eastAsia="Batang" w:hAnsi="Garamond" w:cs="Garamond"/>
                <w:b/>
                <w:lang w:eastAsia="ar-SA"/>
              </w:rPr>
              <w:t>2.1. Исходные данные для проведения краткосрочного отбора ресурса по управлению изменением режима потребления</w:t>
            </w:r>
          </w:p>
          <w:p w14:paraId="11AFD2B9" w14:textId="77777777" w:rsidR="00004E0C" w:rsidRPr="00CE0307" w:rsidRDefault="00004E0C" w:rsidP="00004E0C">
            <w:pPr>
              <w:widowControl w:val="0"/>
              <w:spacing w:before="120" w:after="120" w:line="240" w:lineRule="auto"/>
              <w:ind w:right="-26" w:firstLine="567"/>
              <w:jc w:val="both"/>
              <w:rPr>
                <w:rFonts w:ascii="Garamond" w:eastAsia="Batang" w:hAnsi="Garamond" w:cs="Garamond"/>
                <w:lang w:eastAsia="ar-SA"/>
              </w:rPr>
            </w:pPr>
            <w:r w:rsidRPr="00CE0307">
              <w:rPr>
                <w:rFonts w:ascii="Garamond" w:eastAsia="Batang" w:hAnsi="Garamond" w:cs="Garamond"/>
                <w:lang w:eastAsia="ar-SA"/>
              </w:rPr>
              <w:t>Исходные данные для задачи оптимизации формируются в соответствии с настоящим Регламентом.</w:t>
            </w:r>
          </w:p>
          <w:p w14:paraId="4737A8DF" w14:textId="77777777" w:rsidR="00004E0C" w:rsidRDefault="00004E0C" w:rsidP="00004E0C">
            <w:pPr>
              <w:widowControl w:val="0"/>
              <w:spacing w:before="120" w:after="120" w:line="240" w:lineRule="auto"/>
              <w:ind w:right="-26" w:firstLine="567"/>
              <w:jc w:val="both"/>
              <w:rPr>
                <w:rFonts w:ascii="Garamond" w:eastAsia="Batang" w:hAnsi="Garamond" w:cs="Garamond"/>
                <w:lang w:eastAsia="ar-SA"/>
              </w:rPr>
            </w:pPr>
            <w:r>
              <w:rPr>
                <w:rFonts w:ascii="Garamond" w:eastAsia="Batang" w:hAnsi="Garamond" w:cs="Garamond"/>
                <w:lang w:eastAsia="ar-SA"/>
              </w:rPr>
              <w:t>...</w:t>
            </w:r>
          </w:p>
          <w:p w14:paraId="7FA80408" w14:textId="77777777" w:rsidR="00004E0C" w:rsidRPr="00CE0307" w:rsidRDefault="00004E0C" w:rsidP="00004E0C">
            <w:pPr>
              <w:widowControl w:val="0"/>
              <w:spacing w:before="120" w:after="120" w:line="240" w:lineRule="auto"/>
              <w:ind w:right="-26" w:firstLine="567"/>
              <w:jc w:val="both"/>
              <w:rPr>
                <w:rFonts w:ascii="Garamond" w:eastAsia="Batang" w:hAnsi="Garamond" w:cs="Garamond"/>
                <w:lang w:eastAsia="ar-SA"/>
              </w:rPr>
            </w:pPr>
            <w:r w:rsidRPr="00CE0307">
              <w:rPr>
                <w:rFonts w:ascii="Garamond" w:eastAsia="Batang" w:hAnsi="Garamond" w:cs="Garamond"/>
                <w:lang w:eastAsia="ar-SA"/>
              </w:rPr>
              <w:t xml:space="preserve">Параметры, определяющие спрос в ценовой зоне </w:t>
            </w:r>
            <w:r w:rsidRPr="00CE0307">
              <w:rPr>
                <w:rFonts w:ascii="Garamond" w:eastAsia="Batang" w:hAnsi="Garamond" w:cs="Garamond"/>
                <w:i/>
                <w:lang w:val="en-US" w:eastAsia="ar-SA"/>
              </w:rPr>
              <w:t>z</w:t>
            </w:r>
            <w:r w:rsidRPr="00CE0307">
              <w:rPr>
                <w:rFonts w:ascii="Garamond" w:eastAsia="Batang" w:hAnsi="Garamond" w:cs="Garamond"/>
                <w:lang w:eastAsia="ar-SA"/>
              </w:rPr>
              <w:t xml:space="preserve"> </w:t>
            </w:r>
            <w:r w:rsidRPr="00987681">
              <w:rPr>
                <w:rFonts w:ascii="Garamond" w:eastAsia="Batang" w:hAnsi="Garamond" w:cs="Garamond"/>
                <w:highlight w:val="yellow"/>
                <w:lang w:eastAsia="ar-SA"/>
              </w:rPr>
              <w:t>(</w:t>
            </w:r>
            <w:r w:rsidRPr="00987681">
              <w:rPr>
                <w:rFonts w:ascii="Garamond" w:eastAsia="Batang" w:hAnsi="Garamond" w:cs="Garamond"/>
                <w:highlight w:val="yellow"/>
                <w:lang w:eastAsia="ar-SA"/>
              </w:rPr>
              <w:fldChar w:fldCharType="begin"/>
            </w:r>
            <w:r w:rsidRPr="00987681">
              <w:rPr>
                <w:rFonts w:ascii="Garamond" w:eastAsia="Batang" w:hAnsi="Garamond" w:cs="Garamond"/>
                <w:highlight w:val="yellow"/>
                <w:lang w:eastAsia="ar-SA"/>
              </w:rPr>
              <w:instrText xml:space="preserve"> QUOTE </w:instrText>
            </w:r>
            <m:oMath>
              <m:r>
                <m:rPr>
                  <m:sty m:val="p"/>
                </m:rPr>
                <w:rPr>
                  <w:rFonts w:ascii="Cambria Math" w:eastAsia="Batang" w:hAnsi="Cambria Math" w:cs="Garamond"/>
                  <w:noProof/>
                  <w:highlight w:val="yellow"/>
                  <w:lang w:val="en-US" w:eastAsia="ar-SA"/>
                </w:rPr>
                <m:t>z</m:t>
              </m:r>
              <m:r>
                <m:rPr>
                  <m:sty m:val="p"/>
                </m:rPr>
                <w:rPr>
                  <w:rFonts w:ascii="Cambria Math" w:eastAsia="Batang" w:hAnsi="Cambria Math" w:cs="Garamond"/>
                  <w:noProof/>
                  <w:highlight w:val="yellow"/>
                  <w:lang w:eastAsia="ar-SA"/>
                </w:rPr>
                <m:t>=1,2</m:t>
              </m:r>
            </m:oMath>
            <w:r w:rsidRPr="00987681">
              <w:rPr>
                <w:rFonts w:ascii="Garamond" w:eastAsia="Batang" w:hAnsi="Garamond" w:cs="Garamond"/>
                <w:highlight w:val="yellow"/>
                <w:lang w:eastAsia="ar-SA"/>
              </w:rPr>
              <w:instrText xml:space="preserve"> </w:instrText>
            </w:r>
            <w:r w:rsidRPr="00987681">
              <w:rPr>
                <w:rFonts w:ascii="Garamond" w:eastAsia="Batang" w:hAnsi="Garamond" w:cs="Garamond"/>
                <w:highlight w:val="yellow"/>
                <w:lang w:eastAsia="ar-SA"/>
              </w:rPr>
              <w:fldChar w:fldCharType="separate"/>
            </w:r>
            <w:r w:rsidRPr="00987681">
              <w:rPr>
                <w:rFonts w:ascii="Garamond" w:eastAsia="Batang" w:hAnsi="Garamond" w:cs="Garamond"/>
                <w:position w:val="-8"/>
                <w:highlight w:val="yellow"/>
                <w:lang w:eastAsia="ar-SA"/>
              </w:rPr>
              <w:object w:dxaOrig="800" w:dyaOrig="340" w14:anchorId="5D78D59E">
                <v:shape id="_x0000_i1026" type="#_x0000_t75" style="width:51.6pt;height:23.4pt" o:ole="">
                  <v:imagedata r:id="rId9" o:title=""/>
                </v:shape>
                <o:OLEObject Type="Embed" ProgID="Equation.3" ShapeID="_x0000_i1026" DrawAspect="Content" ObjectID="_1817280246" r:id="rId10"/>
              </w:object>
            </w:r>
            <w:r w:rsidRPr="00987681">
              <w:rPr>
                <w:rFonts w:ascii="Garamond" w:eastAsia="Batang" w:hAnsi="Garamond" w:cs="Garamond"/>
                <w:highlight w:val="yellow"/>
                <w:lang w:eastAsia="ar-SA"/>
              </w:rPr>
              <w:fldChar w:fldCharType="end"/>
            </w:r>
            <w:r w:rsidRPr="00987681">
              <w:rPr>
                <w:rFonts w:ascii="Garamond" w:eastAsia="Batang" w:hAnsi="Garamond" w:cs="Garamond"/>
                <w:highlight w:val="yellow"/>
                <w:lang w:eastAsia="ar-SA"/>
              </w:rPr>
              <w:t>)</w:t>
            </w:r>
            <w:r w:rsidRPr="00CE0307">
              <w:rPr>
                <w:rFonts w:ascii="Garamond" w:eastAsia="Batang" w:hAnsi="Garamond" w:cs="Garamond"/>
                <w:lang w:eastAsia="ar-SA"/>
              </w:rPr>
              <w:t>:</w:t>
            </w:r>
          </w:p>
          <w:p w14:paraId="6BAFADDA" w14:textId="77777777" w:rsidR="00004E0C" w:rsidRPr="00CE0307" w:rsidRDefault="00D20313" w:rsidP="00004E0C">
            <w:pPr>
              <w:widowControl w:val="0"/>
              <w:adjustRightInd w:val="0"/>
              <w:spacing w:before="120" w:after="120" w:line="240" w:lineRule="auto"/>
              <w:ind w:firstLine="567"/>
              <w:jc w:val="both"/>
              <w:rPr>
                <w:rFonts w:ascii="Garamond" w:eastAsia="Batang" w:hAnsi="Garamond" w:cs="Garamond"/>
                <w:lang w:eastAsia="ar-SA"/>
              </w:rPr>
            </w:pPr>
            <m:oMath>
              <m:sSubSup>
                <m:sSubSupPr>
                  <m:ctrlPr>
                    <w:rPr>
                      <w:rFonts w:ascii="Cambria Math" w:eastAsia="Batang" w:hAnsi="Cambria Math" w:cs="Garamond"/>
                      <w:i/>
                      <w:lang w:eastAsia="ar-SA"/>
                    </w:rPr>
                  </m:ctrlPr>
                </m:sSubSupPr>
                <m:e>
                  <m:r>
                    <w:rPr>
                      <w:rFonts w:ascii="Cambria Math" w:eastAsia="Batang" w:hAnsi="Cambria Math" w:cs="Garamond"/>
                      <w:lang w:eastAsia="ar-SA"/>
                    </w:rPr>
                    <m:t>V</m:t>
                  </m:r>
                </m:e>
                <m:sub>
                  <m:r>
                    <w:rPr>
                      <w:rFonts w:ascii="Cambria Math" w:eastAsia="Batang" w:hAnsi="Cambria Math" w:cs="Garamond"/>
                      <w:lang w:val="en-US" w:eastAsia="ar-SA"/>
                    </w:rPr>
                    <m:t>z</m:t>
                  </m:r>
                </m:sub>
                <m:sup>
                  <m:r>
                    <w:rPr>
                      <w:rFonts w:ascii="Cambria Math" w:eastAsia="Batang" w:hAnsi="Cambria Math" w:cs="Garamond"/>
                      <w:lang w:eastAsia="ar-SA"/>
                    </w:rPr>
                    <m:t>прогноз</m:t>
                  </m:r>
                </m:sup>
              </m:sSubSup>
            </m:oMath>
            <w:r w:rsidR="00004E0C" w:rsidRPr="00CE0307">
              <w:rPr>
                <w:rFonts w:ascii="Garamond" w:eastAsia="Batang" w:hAnsi="Garamond" w:cs="Garamond"/>
                <w:lang w:eastAsia="ar-SA"/>
              </w:rPr>
              <w:t xml:space="preserve"> – прогнозируемый объем услуг по управлению изменением режима потребления электрической энергии в ценовой зоне </w:t>
            </w:r>
            <w:r w:rsidR="00004E0C" w:rsidRPr="00CE0307">
              <w:rPr>
                <w:rFonts w:ascii="Garamond" w:eastAsia="Batang" w:hAnsi="Garamond" w:cs="Garamond"/>
                <w:i/>
                <w:lang w:val="en-US" w:eastAsia="ar-SA"/>
              </w:rPr>
              <w:t>z</w:t>
            </w:r>
            <w:r w:rsidR="00004E0C" w:rsidRPr="00CE0307">
              <w:rPr>
                <w:rFonts w:ascii="Garamond" w:eastAsia="Batang" w:hAnsi="Garamond" w:cs="Garamond"/>
                <w:lang w:eastAsia="ar-SA"/>
              </w:rPr>
              <w:t>, который может быть отобран по итогам краткосрочного отбора ресурса, публикуемый СО в соответствии с пунктом 2.2.2 настоящего Регламента;</w:t>
            </w:r>
          </w:p>
          <w:p w14:paraId="070513EB" w14:textId="40FF58C2" w:rsidR="00004E0C" w:rsidRPr="00B1273B" w:rsidRDefault="00004E0C" w:rsidP="00004E0C">
            <w:pPr>
              <w:widowControl w:val="0"/>
              <w:spacing w:before="120" w:after="120" w:line="240" w:lineRule="auto"/>
              <w:ind w:right="-26" w:firstLine="567"/>
              <w:jc w:val="both"/>
              <w:rPr>
                <w:rFonts w:ascii="Garamond" w:eastAsia="Batang" w:hAnsi="Garamond" w:cs="Garamond"/>
                <w:lang w:eastAsia="ar-SA"/>
              </w:rPr>
            </w:pPr>
            <w:r>
              <w:rPr>
                <w:rFonts w:ascii="Garamond" w:eastAsia="Batang" w:hAnsi="Garamond" w:cs="Garamond"/>
                <w:lang w:eastAsia="ar-SA"/>
              </w:rPr>
              <w:t>...</w:t>
            </w:r>
          </w:p>
        </w:tc>
        <w:tc>
          <w:tcPr>
            <w:tcW w:w="6804" w:type="dxa"/>
          </w:tcPr>
          <w:p w14:paraId="73530926" w14:textId="625F69C1" w:rsidR="00004E0C" w:rsidRPr="00B1273B" w:rsidRDefault="00004E0C" w:rsidP="00004E0C">
            <w:pPr>
              <w:widowControl w:val="0"/>
              <w:spacing w:before="120" w:after="120" w:line="240" w:lineRule="auto"/>
              <w:ind w:right="-26" w:firstLine="567"/>
              <w:jc w:val="both"/>
              <w:rPr>
                <w:rFonts w:ascii="Garamond" w:eastAsia="Batang" w:hAnsi="Garamond" w:cs="Garamond"/>
                <w:lang w:eastAsia="ar-SA"/>
              </w:rPr>
            </w:pPr>
            <w:r w:rsidRPr="00B1273B">
              <w:rPr>
                <w:rFonts w:ascii="Garamond" w:eastAsia="Batang" w:hAnsi="Garamond" w:cs="Garamond"/>
                <w:lang w:eastAsia="ar-SA"/>
              </w:rPr>
              <w:t xml:space="preserve">В соответствии с Правилами оптового рынка для выбора исполнителей услуг по управлению изменением режима потребления электрической энергии проводятся долгосрочные и краткосрочные конкурентные отборы исполнителей услуг по управлению изменением режима потребления электрической энергии (далее − отборы ресурса по управлению изменением режима потребления) в отношении каждой из ценовых зон </w:t>
            </w:r>
            <w:r w:rsidRPr="00B1273B">
              <w:rPr>
                <w:rFonts w:ascii="Garamond" w:eastAsia="Batang" w:hAnsi="Garamond" w:cs="Garamond"/>
                <w:i/>
                <w:iCs/>
                <w:lang w:eastAsia="ar-SA"/>
              </w:rPr>
              <w:t>z</w:t>
            </w:r>
            <w:r>
              <w:rPr>
                <w:rFonts w:ascii="Garamond" w:eastAsia="Batang" w:hAnsi="Garamond" w:cs="Garamond"/>
                <w:i/>
                <w:iCs/>
                <w:lang w:eastAsia="ar-SA"/>
              </w:rPr>
              <w:t xml:space="preserve"> </w:t>
            </w:r>
            <w:r w:rsidRPr="00987681">
              <w:rPr>
                <w:rFonts w:ascii="Garamond" w:eastAsia="Batang" w:hAnsi="Garamond" w:cs="Garamond"/>
                <w:iCs/>
                <w:highlight w:val="yellow"/>
                <w:lang w:eastAsia="ar-SA"/>
              </w:rPr>
              <w:t>в соответствии с пунктом</w:t>
            </w:r>
            <w:r w:rsidRPr="00987681">
              <w:rPr>
                <w:rFonts w:ascii="Garamond" w:eastAsia="Batang" w:hAnsi="Garamond" w:cs="Garamond"/>
                <w:i/>
                <w:iCs/>
                <w:highlight w:val="yellow"/>
                <w:lang w:eastAsia="ar-SA"/>
              </w:rPr>
              <w:t xml:space="preserve"> </w:t>
            </w:r>
            <w:r w:rsidRPr="00987681">
              <w:rPr>
                <w:rFonts w:ascii="Garamond" w:eastAsia="Batang" w:hAnsi="Garamond" w:cs="Garamond"/>
                <w:highlight w:val="yellow"/>
                <w:lang w:eastAsia="ar-SA"/>
              </w:rPr>
              <w:t>2.1.4 настоящего Регламента</w:t>
            </w:r>
            <w:r w:rsidRPr="00B1273B">
              <w:rPr>
                <w:rFonts w:ascii="Garamond" w:eastAsia="Batang" w:hAnsi="Garamond" w:cs="Garamond"/>
                <w:lang w:eastAsia="ar-SA"/>
              </w:rPr>
              <w:t>.</w:t>
            </w:r>
          </w:p>
          <w:p w14:paraId="7B00F9C6" w14:textId="77777777" w:rsidR="00004E0C" w:rsidRDefault="00004E0C" w:rsidP="00004E0C">
            <w:pPr>
              <w:widowControl w:val="0"/>
              <w:tabs>
                <w:tab w:val="left" w:pos="993"/>
              </w:tabs>
              <w:suppressAutoHyphens/>
              <w:spacing w:before="120" w:after="120" w:line="240" w:lineRule="auto"/>
              <w:ind w:left="32" w:firstLine="567"/>
              <w:jc w:val="both"/>
              <w:rPr>
                <w:rFonts w:ascii="Garamond" w:eastAsia="Batang" w:hAnsi="Garamond" w:cs="Garamond"/>
                <w:lang w:eastAsia="ar-SA"/>
              </w:rPr>
            </w:pPr>
            <w:r w:rsidRPr="00B1273B">
              <w:rPr>
                <w:rFonts w:ascii="Garamond" w:eastAsia="Batang" w:hAnsi="Garamond" w:cs="Garamond"/>
                <w:lang w:eastAsia="ar-SA"/>
              </w:rPr>
              <w:t>В ходе отбора ресурса по управлению изменением режима потребления сопоставляются ценовые заявки участников отбора ресурса по управлению изменением режима потребления, поданные в отношении АОУ.</w:t>
            </w:r>
          </w:p>
          <w:p w14:paraId="60235316" w14:textId="77777777" w:rsidR="00004E0C" w:rsidRPr="00CE0307" w:rsidRDefault="00004E0C" w:rsidP="00004E0C">
            <w:pPr>
              <w:widowControl w:val="0"/>
              <w:spacing w:before="120" w:after="120" w:line="240" w:lineRule="auto"/>
              <w:ind w:right="-26" w:firstLine="567"/>
              <w:jc w:val="center"/>
              <w:rPr>
                <w:rFonts w:ascii="Garamond" w:eastAsia="Batang" w:hAnsi="Garamond" w:cs="Garamond"/>
                <w:b/>
                <w:lang w:eastAsia="ar-SA"/>
              </w:rPr>
            </w:pPr>
            <w:r w:rsidRPr="00CE0307">
              <w:rPr>
                <w:rFonts w:ascii="Garamond" w:eastAsia="Batang" w:hAnsi="Garamond" w:cs="Garamond"/>
                <w:b/>
                <w:lang w:eastAsia="ar-SA"/>
              </w:rPr>
              <w:t>2.1. Исходные данные для проведения краткосрочного отбора ресурса по управлению изменением режима потребления</w:t>
            </w:r>
          </w:p>
          <w:p w14:paraId="463760B0" w14:textId="77777777" w:rsidR="00004E0C" w:rsidRPr="00CE0307" w:rsidRDefault="00004E0C" w:rsidP="00004E0C">
            <w:pPr>
              <w:widowControl w:val="0"/>
              <w:spacing w:before="120" w:after="120" w:line="240" w:lineRule="auto"/>
              <w:ind w:right="-26" w:firstLine="567"/>
              <w:jc w:val="both"/>
              <w:rPr>
                <w:rFonts w:ascii="Garamond" w:eastAsia="Batang" w:hAnsi="Garamond" w:cs="Garamond"/>
                <w:lang w:eastAsia="ar-SA"/>
              </w:rPr>
            </w:pPr>
            <w:r w:rsidRPr="00CE0307">
              <w:rPr>
                <w:rFonts w:ascii="Garamond" w:eastAsia="Batang" w:hAnsi="Garamond" w:cs="Garamond"/>
                <w:lang w:eastAsia="ar-SA"/>
              </w:rPr>
              <w:t>Исходные данные для задачи оптимизации формируются в соответствии с настоящим Регламентом.</w:t>
            </w:r>
          </w:p>
          <w:p w14:paraId="558516C7" w14:textId="77777777" w:rsidR="00004E0C" w:rsidRDefault="00004E0C" w:rsidP="00004E0C">
            <w:pPr>
              <w:widowControl w:val="0"/>
              <w:spacing w:before="120" w:after="120" w:line="240" w:lineRule="auto"/>
              <w:ind w:right="-26" w:firstLine="567"/>
              <w:jc w:val="both"/>
              <w:rPr>
                <w:rFonts w:ascii="Garamond" w:eastAsia="Batang" w:hAnsi="Garamond" w:cs="Garamond"/>
                <w:lang w:eastAsia="ar-SA"/>
              </w:rPr>
            </w:pPr>
            <w:r>
              <w:rPr>
                <w:rFonts w:ascii="Garamond" w:eastAsia="Batang" w:hAnsi="Garamond" w:cs="Garamond"/>
                <w:lang w:eastAsia="ar-SA"/>
              </w:rPr>
              <w:t>...</w:t>
            </w:r>
          </w:p>
          <w:p w14:paraId="6DC7BE23" w14:textId="741D05E0" w:rsidR="00004E0C" w:rsidRPr="00CE0307" w:rsidRDefault="00004E0C" w:rsidP="00004E0C">
            <w:pPr>
              <w:widowControl w:val="0"/>
              <w:spacing w:before="120" w:after="120" w:line="240" w:lineRule="auto"/>
              <w:ind w:right="-26" w:firstLine="567"/>
              <w:jc w:val="both"/>
              <w:rPr>
                <w:rFonts w:ascii="Garamond" w:eastAsia="Batang" w:hAnsi="Garamond" w:cs="Garamond"/>
                <w:lang w:eastAsia="ar-SA"/>
              </w:rPr>
            </w:pPr>
            <w:r w:rsidRPr="00CE0307">
              <w:rPr>
                <w:rFonts w:ascii="Garamond" w:eastAsia="Batang" w:hAnsi="Garamond" w:cs="Garamond"/>
                <w:lang w:eastAsia="ar-SA"/>
              </w:rPr>
              <w:t xml:space="preserve">Параметры, определяющие спрос в ценовой зоне </w:t>
            </w:r>
            <w:r w:rsidRPr="00CE0307">
              <w:rPr>
                <w:rFonts w:ascii="Garamond" w:eastAsia="Batang" w:hAnsi="Garamond" w:cs="Garamond"/>
                <w:i/>
                <w:lang w:val="en-US" w:eastAsia="ar-SA"/>
              </w:rPr>
              <w:t>z</w:t>
            </w:r>
            <w:r w:rsidRPr="00CE0307">
              <w:rPr>
                <w:rFonts w:ascii="Garamond" w:eastAsia="Batang" w:hAnsi="Garamond" w:cs="Garamond"/>
                <w:lang w:eastAsia="ar-SA"/>
              </w:rPr>
              <w:t>:</w:t>
            </w:r>
          </w:p>
          <w:p w14:paraId="22D6297F" w14:textId="77777777" w:rsidR="00004E0C" w:rsidRPr="00CE0307" w:rsidRDefault="00D20313" w:rsidP="00004E0C">
            <w:pPr>
              <w:widowControl w:val="0"/>
              <w:adjustRightInd w:val="0"/>
              <w:spacing w:before="120" w:after="120" w:line="240" w:lineRule="auto"/>
              <w:ind w:firstLine="567"/>
              <w:jc w:val="both"/>
              <w:rPr>
                <w:rFonts w:ascii="Garamond" w:eastAsia="Batang" w:hAnsi="Garamond" w:cs="Garamond"/>
                <w:lang w:eastAsia="ar-SA"/>
              </w:rPr>
            </w:pPr>
            <m:oMath>
              <m:sSubSup>
                <m:sSubSupPr>
                  <m:ctrlPr>
                    <w:rPr>
                      <w:rFonts w:ascii="Cambria Math" w:eastAsia="Batang" w:hAnsi="Cambria Math" w:cs="Garamond"/>
                      <w:i/>
                      <w:lang w:eastAsia="ar-SA"/>
                    </w:rPr>
                  </m:ctrlPr>
                </m:sSubSupPr>
                <m:e>
                  <m:r>
                    <w:rPr>
                      <w:rFonts w:ascii="Cambria Math" w:eastAsia="Batang" w:hAnsi="Cambria Math" w:cs="Garamond"/>
                      <w:lang w:eastAsia="ar-SA"/>
                    </w:rPr>
                    <m:t>V</m:t>
                  </m:r>
                </m:e>
                <m:sub>
                  <m:r>
                    <w:rPr>
                      <w:rFonts w:ascii="Cambria Math" w:eastAsia="Batang" w:hAnsi="Cambria Math" w:cs="Garamond"/>
                      <w:lang w:val="en-US" w:eastAsia="ar-SA"/>
                    </w:rPr>
                    <m:t>z</m:t>
                  </m:r>
                </m:sub>
                <m:sup>
                  <m:r>
                    <w:rPr>
                      <w:rFonts w:ascii="Cambria Math" w:eastAsia="Batang" w:hAnsi="Cambria Math" w:cs="Garamond"/>
                      <w:lang w:eastAsia="ar-SA"/>
                    </w:rPr>
                    <m:t>прогноз</m:t>
                  </m:r>
                </m:sup>
              </m:sSubSup>
            </m:oMath>
            <w:r w:rsidR="00004E0C" w:rsidRPr="00CE0307">
              <w:rPr>
                <w:rFonts w:ascii="Garamond" w:eastAsia="Batang" w:hAnsi="Garamond" w:cs="Garamond"/>
                <w:lang w:eastAsia="ar-SA"/>
              </w:rPr>
              <w:t xml:space="preserve"> – прогнозируемый объем услуг по управлению изменением режима потребления электрической энергии в ценовой зоне </w:t>
            </w:r>
            <w:r w:rsidR="00004E0C" w:rsidRPr="00CE0307">
              <w:rPr>
                <w:rFonts w:ascii="Garamond" w:eastAsia="Batang" w:hAnsi="Garamond" w:cs="Garamond"/>
                <w:i/>
                <w:lang w:val="en-US" w:eastAsia="ar-SA"/>
              </w:rPr>
              <w:t>z</w:t>
            </w:r>
            <w:r w:rsidR="00004E0C" w:rsidRPr="00CE0307">
              <w:rPr>
                <w:rFonts w:ascii="Garamond" w:eastAsia="Batang" w:hAnsi="Garamond" w:cs="Garamond"/>
                <w:lang w:eastAsia="ar-SA"/>
              </w:rPr>
              <w:t>, который может быть отобран по итогам краткосрочного отбора ресурса, публикуемый СО в соответствии с пунктом 2.2.2 настоящего Регламента;</w:t>
            </w:r>
          </w:p>
          <w:p w14:paraId="68D9C389" w14:textId="0D02AC74" w:rsidR="00004E0C" w:rsidRDefault="00004E0C" w:rsidP="00004E0C">
            <w:pPr>
              <w:widowControl w:val="0"/>
              <w:tabs>
                <w:tab w:val="left" w:pos="993"/>
              </w:tabs>
              <w:suppressAutoHyphens/>
              <w:spacing w:before="120" w:after="120" w:line="240" w:lineRule="auto"/>
              <w:ind w:left="32" w:firstLine="567"/>
              <w:jc w:val="both"/>
              <w:rPr>
                <w:rFonts w:ascii="Garamond" w:eastAsia="Batang" w:hAnsi="Garamond" w:cs="Calibri Light"/>
                <w:b/>
                <w:lang w:eastAsia="ru-RU"/>
              </w:rPr>
            </w:pPr>
            <w:r>
              <w:rPr>
                <w:rFonts w:ascii="Garamond" w:eastAsia="Batang" w:hAnsi="Garamond" w:cs="Garamond"/>
                <w:lang w:eastAsia="ar-SA"/>
              </w:rPr>
              <w:t>...</w:t>
            </w:r>
          </w:p>
        </w:tc>
      </w:tr>
      <w:tr w:rsidR="00004E0C" w:rsidRPr="0016305B" w14:paraId="3BF47605" w14:textId="77777777" w:rsidTr="00A6573F">
        <w:trPr>
          <w:trHeight w:val="435"/>
        </w:trPr>
        <w:tc>
          <w:tcPr>
            <w:tcW w:w="1129" w:type="dxa"/>
            <w:vAlign w:val="center"/>
          </w:tcPr>
          <w:p w14:paraId="2CA906AD" w14:textId="491C9709" w:rsidR="00004E0C" w:rsidRDefault="00004E0C" w:rsidP="00004E0C">
            <w:pPr>
              <w:widowControl w:val="0"/>
              <w:spacing w:after="0" w:line="240" w:lineRule="auto"/>
              <w:jc w:val="center"/>
              <w:rPr>
                <w:rFonts w:ascii="Garamond" w:hAnsi="Garamond"/>
                <w:b/>
                <w:color w:val="000000"/>
              </w:rPr>
            </w:pPr>
            <w:r>
              <w:rPr>
                <w:rFonts w:ascii="Garamond" w:hAnsi="Garamond"/>
                <w:b/>
              </w:rPr>
              <w:t>Приложение 4 п. 2.1</w:t>
            </w:r>
          </w:p>
        </w:tc>
        <w:tc>
          <w:tcPr>
            <w:tcW w:w="6804" w:type="dxa"/>
          </w:tcPr>
          <w:p w14:paraId="68DB1BE5" w14:textId="77777777" w:rsidR="00004E0C" w:rsidRPr="002A2266" w:rsidRDefault="00004E0C" w:rsidP="00004E0C">
            <w:pPr>
              <w:widowControl w:val="0"/>
              <w:tabs>
                <w:tab w:val="left" w:pos="360"/>
              </w:tabs>
              <w:suppressAutoHyphens/>
              <w:spacing w:before="120" w:after="120"/>
              <w:ind w:firstLine="540"/>
              <w:jc w:val="both"/>
              <w:rPr>
                <w:rFonts w:ascii="Garamond" w:eastAsia="Batang" w:hAnsi="Garamond" w:cs="Garamond"/>
                <w:lang w:eastAsia="ko-KR"/>
              </w:rPr>
            </w:pPr>
            <w:r w:rsidRPr="002A2266">
              <w:rPr>
                <w:rFonts w:ascii="Garamond" w:eastAsia="Batang" w:hAnsi="Garamond" w:cs="Garamond"/>
                <w:lang w:eastAsia="ko-KR"/>
              </w:rPr>
              <w:t xml:space="preserve">Аттестация ОР выполняется в обязательном порядке в рамках процедуры регистрации ОР в соответствии с приложением 9 к </w:t>
            </w:r>
            <w:r w:rsidRPr="002A2266">
              <w:rPr>
                <w:rFonts w:ascii="Garamond" w:eastAsia="Batang" w:hAnsi="Garamond" w:cs="Garamond"/>
                <w:i/>
                <w:lang w:eastAsia="ko-KR"/>
              </w:rPr>
              <w:t>Положению о порядке получения статуса субъекта оптового рынка и ведения реестра субъектов оптового рынка</w:t>
            </w:r>
            <w:r w:rsidRPr="002A2266">
              <w:rPr>
                <w:rFonts w:ascii="Garamond" w:eastAsia="Batang" w:hAnsi="Garamond" w:cs="Garamond"/>
                <w:lang w:eastAsia="ko-KR"/>
              </w:rPr>
              <w:t xml:space="preserve"> (Приложение № 1.1 к </w:t>
            </w:r>
            <w:r w:rsidRPr="002A2266">
              <w:rPr>
                <w:rFonts w:ascii="Garamond" w:eastAsia="Batang" w:hAnsi="Garamond" w:cs="Garamond"/>
                <w:i/>
                <w:lang w:eastAsia="ko-KR"/>
              </w:rPr>
              <w:t xml:space="preserve">Договору о присоединении к </w:t>
            </w:r>
            <w:r w:rsidRPr="002A2266">
              <w:rPr>
                <w:rFonts w:ascii="Garamond" w:eastAsia="Batang" w:hAnsi="Garamond" w:cs="Garamond"/>
                <w:i/>
                <w:lang w:eastAsia="ko-KR"/>
              </w:rPr>
              <w:lastRenderedPageBreak/>
              <w:t>торговой системе оптового рынка</w:t>
            </w:r>
            <w:r w:rsidRPr="002A2266">
              <w:rPr>
                <w:rFonts w:ascii="Garamond" w:eastAsia="Batang" w:hAnsi="Garamond" w:cs="Garamond"/>
                <w:lang w:eastAsia="ko-KR"/>
              </w:rPr>
              <w:t>).</w:t>
            </w:r>
          </w:p>
          <w:p w14:paraId="6B71E7CC" w14:textId="19A13F1A" w:rsidR="00004E0C" w:rsidRPr="00567EDA" w:rsidRDefault="00004E0C" w:rsidP="00004E0C">
            <w:pPr>
              <w:widowControl w:val="0"/>
              <w:tabs>
                <w:tab w:val="left" w:pos="360"/>
              </w:tabs>
              <w:suppressAutoHyphens/>
              <w:spacing w:before="120" w:after="120"/>
              <w:ind w:firstLine="540"/>
              <w:jc w:val="both"/>
              <w:rPr>
                <w:rFonts w:ascii="Garamond" w:eastAsia="Batang" w:hAnsi="Garamond" w:cs="Garamond"/>
                <w:lang w:eastAsia="ko-KR"/>
              </w:rPr>
            </w:pPr>
            <w:r w:rsidRPr="002A2266">
              <w:rPr>
                <w:rFonts w:ascii="Garamond" w:eastAsia="Batang" w:hAnsi="Garamond" w:cs="Garamond"/>
                <w:lang w:eastAsia="ko-KR"/>
              </w:rPr>
              <w:t xml:space="preserve">Аттестация зарегистрированного АОУ выполняется в случае, указанном в п. 1.4.3 настоящего Порядка, в форме тестирования в соответствии с п. 2.2.1 настоящего Порядка путем подачи агрегатором в СО заявления об аттестации агрегированного объекта управления с использованием электронной площадки АО «СО ЕЭС». </w:t>
            </w:r>
          </w:p>
        </w:tc>
        <w:tc>
          <w:tcPr>
            <w:tcW w:w="6804" w:type="dxa"/>
          </w:tcPr>
          <w:p w14:paraId="38BD68BE" w14:textId="77777777" w:rsidR="00004E0C" w:rsidRPr="002A2266" w:rsidRDefault="00004E0C" w:rsidP="00004E0C">
            <w:pPr>
              <w:widowControl w:val="0"/>
              <w:tabs>
                <w:tab w:val="left" w:pos="360"/>
              </w:tabs>
              <w:suppressAutoHyphens/>
              <w:spacing w:before="120" w:after="120"/>
              <w:ind w:firstLine="540"/>
              <w:jc w:val="both"/>
              <w:rPr>
                <w:rFonts w:ascii="Garamond" w:eastAsia="Batang" w:hAnsi="Garamond" w:cs="Garamond"/>
                <w:lang w:eastAsia="ko-KR"/>
              </w:rPr>
            </w:pPr>
            <w:r w:rsidRPr="002A2266">
              <w:rPr>
                <w:rFonts w:ascii="Garamond" w:eastAsia="Batang" w:hAnsi="Garamond" w:cs="Garamond"/>
                <w:lang w:eastAsia="ko-KR"/>
              </w:rPr>
              <w:lastRenderedPageBreak/>
              <w:t xml:space="preserve">Аттестация ОР выполняется в обязательном порядке в рамках процедуры регистрации </w:t>
            </w:r>
            <w:r w:rsidRPr="00987681">
              <w:rPr>
                <w:rFonts w:ascii="Garamond" w:eastAsia="Batang" w:hAnsi="Garamond" w:cs="Garamond"/>
                <w:highlight w:val="yellow"/>
                <w:lang w:eastAsia="ko-KR"/>
              </w:rPr>
              <w:t>нового</w:t>
            </w:r>
            <w:r w:rsidRPr="002A2266">
              <w:rPr>
                <w:rFonts w:ascii="Garamond" w:eastAsia="Batang" w:hAnsi="Garamond" w:cs="Garamond"/>
                <w:lang w:eastAsia="ko-KR"/>
              </w:rPr>
              <w:t xml:space="preserve"> ОР</w:t>
            </w:r>
            <w:r>
              <w:rPr>
                <w:rFonts w:ascii="Garamond" w:eastAsia="Batang" w:hAnsi="Garamond" w:cs="Garamond"/>
                <w:lang w:eastAsia="ko-KR"/>
              </w:rPr>
              <w:t xml:space="preserve"> </w:t>
            </w:r>
            <w:r w:rsidRPr="00987681">
              <w:rPr>
                <w:rFonts w:ascii="Garamond" w:eastAsia="Batang" w:hAnsi="Garamond" w:cs="Garamond"/>
                <w:highlight w:val="yellow"/>
                <w:lang w:eastAsia="ko-KR"/>
              </w:rPr>
              <w:t>или изменений ОР</w:t>
            </w:r>
            <w:r w:rsidRPr="002A2266">
              <w:rPr>
                <w:rFonts w:ascii="Garamond" w:eastAsia="Batang" w:hAnsi="Garamond" w:cs="Garamond"/>
                <w:lang w:eastAsia="ko-KR"/>
              </w:rPr>
              <w:t xml:space="preserve"> в соответствии с приложением 9 к </w:t>
            </w:r>
            <w:r w:rsidRPr="002A2266">
              <w:rPr>
                <w:rFonts w:ascii="Garamond" w:eastAsia="Batang" w:hAnsi="Garamond" w:cs="Garamond"/>
                <w:i/>
                <w:lang w:eastAsia="ko-KR"/>
              </w:rPr>
              <w:t>Положению о порядке получения статуса субъекта оптового рынка и ведения реестра субъектов оптового рынка</w:t>
            </w:r>
            <w:r w:rsidRPr="002A2266">
              <w:rPr>
                <w:rFonts w:ascii="Garamond" w:eastAsia="Batang" w:hAnsi="Garamond" w:cs="Garamond"/>
                <w:lang w:eastAsia="ko-KR"/>
              </w:rPr>
              <w:t xml:space="preserve"> (Приложение № 1.1 к </w:t>
            </w:r>
            <w:r w:rsidRPr="002A2266">
              <w:rPr>
                <w:rFonts w:ascii="Garamond" w:eastAsia="Batang" w:hAnsi="Garamond" w:cs="Garamond"/>
                <w:i/>
                <w:lang w:eastAsia="ko-KR"/>
              </w:rPr>
              <w:lastRenderedPageBreak/>
              <w:t>Договору о присоединении к торговой системе оптового рынка</w:t>
            </w:r>
            <w:r w:rsidRPr="002A2266">
              <w:rPr>
                <w:rFonts w:ascii="Garamond" w:eastAsia="Batang" w:hAnsi="Garamond" w:cs="Garamond"/>
                <w:lang w:eastAsia="ko-KR"/>
              </w:rPr>
              <w:t>).</w:t>
            </w:r>
          </w:p>
          <w:p w14:paraId="0BD66BDB" w14:textId="6EC8A1E8" w:rsidR="00004E0C" w:rsidRPr="00567EDA" w:rsidRDefault="00004E0C" w:rsidP="00004E0C">
            <w:pPr>
              <w:widowControl w:val="0"/>
              <w:tabs>
                <w:tab w:val="left" w:pos="360"/>
              </w:tabs>
              <w:suppressAutoHyphens/>
              <w:spacing w:before="120" w:after="120"/>
              <w:ind w:firstLine="540"/>
              <w:jc w:val="both"/>
              <w:rPr>
                <w:rFonts w:ascii="Garamond" w:eastAsia="Batang" w:hAnsi="Garamond" w:cs="Garamond"/>
                <w:lang w:eastAsia="ko-KR"/>
              </w:rPr>
            </w:pPr>
            <w:r w:rsidRPr="002A2266">
              <w:rPr>
                <w:rFonts w:ascii="Garamond" w:eastAsia="Batang" w:hAnsi="Garamond" w:cs="Garamond"/>
                <w:lang w:eastAsia="ko-KR"/>
              </w:rPr>
              <w:t xml:space="preserve">Аттестация зарегистрированного АОУ выполняется в случае, указанном в п. 1.4.3 настоящего Порядка, в форме тестирования в соответствии с п. 2.2.1 настоящего Порядка путем подачи агрегатором в СО заявления об аттестации агрегированного объекта управления с использованием электронной площадки АО «СО ЕЭС». </w:t>
            </w:r>
          </w:p>
        </w:tc>
      </w:tr>
      <w:tr w:rsidR="00004E0C" w:rsidRPr="0016305B" w14:paraId="01773E86" w14:textId="77777777" w:rsidTr="0095161C">
        <w:trPr>
          <w:trHeight w:val="435"/>
        </w:trPr>
        <w:tc>
          <w:tcPr>
            <w:tcW w:w="1129" w:type="dxa"/>
            <w:vAlign w:val="center"/>
          </w:tcPr>
          <w:p w14:paraId="1BB3BD95"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Приложение 4, п. 2.2</w:t>
            </w:r>
          </w:p>
        </w:tc>
        <w:tc>
          <w:tcPr>
            <w:tcW w:w="6804" w:type="dxa"/>
          </w:tcPr>
          <w:p w14:paraId="4A251D66" w14:textId="77777777" w:rsidR="00004E0C" w:rsidRPr="002A2266"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2A2266">
              <w:rPr>
                <w:rFonts w:ascii="Garamond" w:eastAsia="Batang" w:hAnsi="Garamond" w:cs="Garamond"/>
                <w:lang w:eastAsia="ko-KR"/>
              </w:rPr>
              <w:t xml:space="preserve">В течение 1 (одного) рабочего дня после получения от КО документов для регистрации нового ОР в порядке, предусмотренном приложением 9 к </w:t>
            </w:r>
            <w:r w:rsidRPr="002A2266">
              <w:rPr>
                <w:rFonts w:ascii="Garamond" w:eastAsia="Batang" w:hAnsi="Garamond" w:cs="Garamond"/>
                <w:i/>
                <w:lang w:eastAsia="ko-KR"/>
              </w:rPr>
              <w:t>Положению о порядке получения статуса субъекта оптового рынка и ведения реестра субъектов оптового рынка</w:t>
            </w:r>
            <w:r w:rsidRPr="002A2266">
              <w:rPr>
                <w:rFonts w:ascii="Garamond" w:eastAsia="Batang" w:hAnsi="Garamond" w:cs="Garamond"/>
                <w:lang w:eastAsia="ko-KR"/>
              </w:rPr>
              <w:t xml:space="preserve"> (Приложение № 1.1 к </w:t>
            </w:r>
            <w:r w:rsidRPr="002A2266">
              <w:rPr>
                <w:rFonts w:ascii="Garamond" w:eastAsia="Batang" w:hAnsi="Garamond" w:cs="Garamond"/>
                <w:i/>
                <w:lang w:eastAsia="ko-KR"/>
              </w:rPr>
              <w:t>Договору о присоединении к торговой системе оптового рынка</w:t>
            </w:r>
            <w:r w:rsidRPr="002A2266">
              <w:rPr>
                <w:rFonts w:ascii="Garamond" w:eastAsia="Batang" w:hAnsi="Garamond" w:cs="Garamond"/>
                <w:lang w:eastAsia="ko-KR"/>
              </w:rPr>
              <w:t>), СО рассматривает полученные документы и определяет вариант процедуры аттестации ОР:</w:t>
            </w:r>
          </w:p>
          <w:p w14:paraId="0CE5BEA1" w14:textId="77777777" w:rsidR="00004E0C" w:rsidRPr="00987681" w:rsidRDefault="00004E0C" w:rsidP="00004E0C">
            <w:pPr>
              <w:widowControl w:val="0"/>
              <w:tabs>
                <w:tab w:val="left" w:pos="360"/>
              </w:tabs>
              <w:suppressAutoHyphens/>
              <w:spacing w:before="120" w:after="120" w:line="240" w:lineRule="auto"/>
              <w:ind w:firstLine="540"/>
              <w:jc w:val="both"/>
              <w:rPr>
                <w:rFonts w:ascii="Garamond" w:eastAsia="Batang" w:hAnsi="Garamond" w:cs="Garamond"/>
                <w:highlight w:val="yellow"/>
                <w:lang w:eastAsia="ko-KR"/>
              </w:rPr>
            </w:pPr>
            <w:r w:rsidRPr="002A2266">
              <w:rPr>
                <w:rFonts w:ascii="Garamond" w:eastAsia="Batang" w:hAnsi="Garamond" w:cs="Garamond"/>
                <w:lang w:eastAsia="ko-KR"/>
              </w:rPr>
              <w:t xml:space="preserve">1) </w:t>
            </w:r>
            <w:r w:rsidRPr="00987681">
              <w:rPr>
                <w:rFonts w:ascii="Garamond" w:eastAsia="Batang" w:hAnsi="Garamond" w:cs="Garamond"/>
                <w:highlight w:val="yellow"/>
                <w:lang w:eastAsia="ko-KR"/>
              </w:rPr>
              <w:t xml:space="preserve">процедура аттестации проводится в упрощенном порядке в соответствии с п. 2.2.2 настоящего Порядка, если </w:t>
            </w:r>
            <w:r w:rsidRPr="00987681">
              <w:rPr>
                <w:rFonts w:ascii="Garamond" w:eastAsia="Batang" w:hAnsi="Garamond" w:cs="Garamond"/>
                <w:color w:val="000000"/>
                <w:highlight w:val="yellow"/>
                <w:lang w:eastAsia="ar-SA"/>
              </w:rPr>
              <w:t xml:space="preserve">агрегатор в разделе 4 Заявления о регистрации и аттестации нового объекта регулирования (форма 1 приложения 9 к </w:t>
            </w:r>
            <w:r w:rsidRPr="00987681">
              <w:rPr>
                <w:rFonts w:ascii="Garamond" w:eastAsia="Batang" w:hAnsi="Garamond" w:cs="Garamond"/>
                <w:i/>
                <w:color w:val="000000"/>
                <w:highlight w:val="yellow"/>
                <w:lang w:eastAsia="ar-SA"/>
              </w:rPr>
              <w:t>Положению о порядке получения статуса субъекта оптового рынка и ведения реестра субъектов оптового рынка</w:t>
            </w:r>
            <w:r w:rsidRPr="00987681">
              <w:rPr>
                <w:rFonts w:ascii="Garamond" w:eastAsia="Batang" w:hAnsi="Garamond" w:cs="Garamond"/>
                <w:color w:val="000000"/>
                <w:highlight w:val="yellow"/>
                <w:lang w:eastAsia="ar-SA"/>
              </w:rPr>
              <w:t xml:space="preserve"> (Приложение № 1.1 к </w:t>
            </w:r>
            <w:r w:rsidRPr="00987681">
              <w:rPr>
                <w:rFonts w:ascii="Garamond" w:eastAsia="Batang" w:hAnsi="Garamond" w:cs="Garamond"/>
                <w:i/>
                <w:color w:val="000000"/>
                <w:highlight w:val="yellow"/>
                <w:lang w:eastAsia="ar-SA"/>
              </w:rPr>
              <w:t>Договору о присоединении к торговой системе оптового рынка</w:t>
            </w:r>
            <w:r w:rsidRPr="00987681">
              <w:rPr>
                <w:rFonts w:ascii="Garamond" w:eastAsia="Batang" w:hAnsi="Garamond" w:cs="Garamond"/>
                <w:color w:val="000000"/>
                <w:highlight w:val="yellow"/>
                <w:lang w:eastAsia="ar-SA"/>
              </w:rPr>
              <w:t xml:space="preserve">) указал, что </w:t>
            </w:r>
            <w:r w:rsidRPr="00987681">
              <w:rPr>
                <w:rFonts w:ascii="Garamond" w:eastAsia="Batang" w:hAnsi="Garamond" w:cs="Garamond"/>
                <w:highlight w:val="yellow"/>
                <w:lang w:eastAsia="ko-KR"/>
              </w:rPr>
              <w:t xml:space="preserve">входящее (-ие) в ОР энергопринимающее (-ие) оборудование (устройства) участвовало (-ли) в оказании услуг по управлению спросом </w:t>
            </w:r>
            <w:r w:rsidRPr="00987681">
              <w:rPr>
                <w:rFonts w:ascii="Garamond" w:eastAsia="Batang" w:hAnsi="Garamond" w:cs="Garamond"/>
                <w:color w:val="000000"/>
                <w:highlight w:val="yellow"/>
                <w:lang w:eastAsia="ar-SA"/>
              </w:rPr>
              <w:t>и СО установил факт такого участия, а также</w:t>
            </w:r>
            <w:r w:rsidRPr="00987681">
              <w:rPr>
                <w:rFonts w:ascii="Garamond" w:eastAsia="Batang" w:hAnsi="Garamond" w:cs="Garamond"/>
                <w:highlight w:val="yellow"/>
                <w:lang w:eastAsia="ko-KR"/>
              </w:rPr>
              <w:t xml:space="preserve"> при одновременном выполнении следующих условий:</w:t>
            </w:r>
          </w:p>
          <w:p w14:paraId="64CEE188" w14:textId="77777777" w:rsidR="00004E0C" w:rsidRPr="00987681" w:rsidRDefault="00004E0C" w:rsidP="00004E0C">
            <w:pPr>
              <w:widowControl w:val="0"/>
              <w:tabs>
                <w:tab w:val="left" w:pos="360"/>
              </w:tabs>
              <w:suppressAutoHyphens/>
              <w:spacing w:before="120" w:after="120" w:line="240" w:lineRule="auto"/>
              <w:ind w:firstLine="540"/>
              <w:jc w:val="both"/>
              <w:rPr>
                <w:rFonts w:ascii="Garamond" w:eastAsia="Batang" w:hAnsi="Garamond" w:cs="Garamond"/>
                <w:highlight w:val="yellow"/>
                <w:lang w:eastAsia="ko-KR"/>
              </w:rPr>
            </w:pPr>
            <w:r w:rsidRPr="00987681">
              <w:rPr>
                <w:rFonts w:ascii="Garamond" w:eastAsia="Batang" w:hAnsi="Garamond" w:cs="Garamond"/>
                <w:highlight w:val="yellow"/>
                <w:lang w:eastAsia="ko-KR"/>
              </w:rPr>
              <w:t>- энергопринимающее (-ие) устройство (-а), входящее (-ие) в состав ОР, соответствует (-ют) энергопринимающему (-им) устройству (-</w:t>
            </w:r>
            <w:proofErr w:type="spellStart"/>
            <w:r w:rsidRPr="00987681">
              <w:rPr>
                <w:rFonts w:ascii="Garamond" w:eastAsia="Batang" w:hAnsi="Garamond" w:cs="Garamond"/>
                <w:highlight w:val="yellow"/>
                <w:lang w:eastAsia="ko-KR"/>
              </w:rPr>
              <w:t>ам</w:t>
            </w:r>
            <w:proofErr w:type="spellEnd"/>
            <w:r w:rsidRPr="00987681">
              <w:rPr>
                <w:rFonts w:ascii="Garamond" w:eastAsia="Batang" w:hAnsi="Garamond" w:cs="Garamond"/>
                <w:highlight w:val="yellow"/>
                <w:lang w:eastAsia="ko-KR"/>
              </w:rPr>
              <w:t>), участвовавшему (-им) в оказании услуг по управлению спросом;</w:t>
            </w:r>
          </w:p>
          <w:p w14:paraId="6FAEFD56" w14:textId="77777777" w:rsidR="00004E0C" w:rsidRPr="00987681" w:rsidRDefault="00004E0C" w:rsidP="00004E0C">
            <w:pPr>
              <w:widowControl w:val="0"/>
              <w:tabs>
                <w:tab w:val="left" w:pos="360"/>
              </w:tabs>
              <w:suppressAutoHyphens/>
              <w:spacing w:before="120" w:after="120" w:line="240" w:lineRule="auto"/>
              <w:ind w:firstLine="540"/>
              <w:jc w:val="both"/>
              <w:rPr>
                <w:rFonts w:ascii="Garamond" w:eastAsia="Batang" w:hAnsi="Garamond" w:cs="Garamond"/>
                <w:highlight w:val="yellow"/>
                <w:lang w:eastAsia="ko-KR"/>
              </w:rPr>
            </w:pPr>
            <w:r w:rsidRPr="00987681">
              <w:rPr>
                <w:rFonts w:ascii="Garamond" w:eastAsia="Batang" w:hAnsi="Garamond" w:cs="Garamond"/>
                <w:highlight w:val="yellow"/>
                <w:lang w:eastAsia="ko-KR"/>
              </w:rPr>
              <w:t>- в отношении указанного (-ых) энергопринимающего (-их) устройства (-в) зафиксировано как минимум одно снижение потребления электрической энергии в рамках оказания услуг по управлению спросом в 2022</w:t>
            </w:r>
            <w:r w:rsidRPr="00987681">
              <w:rPr>
                <w:rFonts w:ascii="Garamond" w:eastAsia="Batang" w:hAnsi="Garamond" w:cs="Garamond"/>
                <w:highlight w:val="yellow"/>
                <w:lang w:eastAsia="ar-SA"/>
              </w:rPr>
              <w:t>–</w:t>
            </w:r>
            <w:r w:rsidRPr="00987681">
              <w:rPr>
                <w:rFonts w:ascii="Garamond" w:eastAsia="Batang" w:hAnsi="Garamond" w:cs="Garamond"/>
                <w:highlight w:val="yellow"/>
                <w:lang w:eastAsia="ko-KR"/>
              </w:rPr>
              <w:t>2023 годах, по результатам которого согласно условиям заключенного договора оказания услуг по управлению спросом на электрическую энергию обязательства по снижению потребления соответствующим такому (-им) энергопринимающему (-им) устройству (-</w:t>
            </w:r>
            <w:proofErr w:type="spellStart"/>
            <w:r w:rsidRPr="00987681">
              <w:rPr>
                <w:rFonts w:ascii="Garamond" w:eastAsia="Batang" w:hAnsi="Garamond" w:cs="Garamond"/>
                <w:highlight w:val="yellow"/>
                <w:lang w:eastAsia="ko-KR"/>
              </w:rPr>
              <w:t>ам</w:t>
            </w:r>
            <w:proofErr w:type="spellEnd"/>
            <w:r w:rsidRPr="00987681">
              <w:rPr>
                <w:rFonts w:ascii="Garamond" w:eastAsia="Batang" w:hAnsi="Garamond" w:cs="Garamond"/>
                <w:highlight w:val="yellow"/>
                <w:lang w:eastAsia="ko-KR"/>
              </w:rPr>
              <w:t xml:space="preserve">) АОУ были признаны  исполненными (далее </w:t>
            </w:r>
            <w:r w:rsidRPr="00987681">
              <w:rPr>
                <w:rFonts w:ascii="Garamond" w:eastAsia="Batang" w:hAnsi="Garamond" w:cs="Garamond"/>
                <w:highlight w:val="yellow"/>
                <w:lang w:eastAsia="ar-SA"/>
              </w:rPr>
              <w:t>–</w:t>
            </w:r>
            <w:r w:rsidRPr="00987681">
              <w:rPr>
                <w:rFonts w:ascii="Garamond" w:eastAsia="Batang" w:hAnsi="Garamond" w:cs="Garamond"/>
                <w:highlight w:val="yellow"/>
                <w:lang w:eastAsia="ko-KR"/>
              </w:rPr>
              <w:t xml:space="preserve"> успешное снижение потребления),  с длительностью, не менее заявленной в документах для регистрации ОР, </w:t>
            </w:r>
            <w:r w:rsidRPr="00987681">
              <w:rPr>
                <w:rFonts w:ascii="Garamond" w:eastAsia="Batang" w:hAnsi="Garamond" w:cs="Garamond"/>
                <w:highlight w:val="yellow"/>
                <w:lang w:eastAsia="ko-KR"/>
              </w:rPr>
              <w:lastRenderedPageBreak/>
              <w:t>указанных в настоящем пункте;</w:t>
            </w:r>
          </w:p>
          <w:p w14:paraId="2739D1C4" w14:textId="77777777" w:rsidR="00004E0C" w:rsidRPr="002A2266"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987681">
              <w:rPr>
                <w:rFonts w:ascii="Garamond" w:eastAsia="Batang" w:hAnsi="Garamond" w:cs="Garamond"/>
                <w:highlight w:val="yellow"/>
                <w:lang w:eastAsia="ko-KR"/>
              </w:rPr>
              <w:t>- документы для регистрации ОР, указанные в настоящем пункте, зарегистрированы КО не позднее 31.12.2024;</w:t>
            </w:r>
          </w:p>
          <w:p w14:paraId="70311A0D" w14:textId="77777777" w:rsidR="00004E0C" w:rsidRPr="002A2266"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2A2266">
              <w:rPr>
                <w:rFonts w:ascii="Garamond" w:eastAsia="Batang" w:hAnsi="Garamond" w:cs="Garamond"/>
                <w:lang w:eastAsia="ko-KR"/>
              </w:rPr>
              <w:t xml:space="preserve">2) процедура аттестации проводится на основании данных ранее выполненной аттестации </w:t>
            </w:r>
            <w:r w:rsidRPr="00987681">
              <w:rPr>
                <w:rFonts w:ascii="Garamond" w:eastAsia="Batang" w:hAnsi="Garamond" w:cs="Garamond"/>
                <w:highlight w:val="yellow"/>
                <w:lang w:eastAsia="ko-KR"/>
              </w:rPr>
              <w:t>(без тестирования ОР, в том числе по данным аттестации, выполненной в соответствии с п. 2.2.2 настоящего Порядка)</w:t>
            </w:r>
            <w:r w:rsidRPr="002A2266">
              <w:rPr>
                <w:rFonts w:ascii="Garamond" w:eastAsia="Batang" w:hAnsi="Garamond" w:cs="Garamond"/>
                <w:lang w:eastAsia="ko-KR"/>
              </w:rPr>
              <w:t xml:space="preserve"> при </w:t>
            </w:r>
            <w:r w:rsidRPr="00987681">
              <w:rPr>
                <w:rFonts w:ascii="Garamond" w:eastAsia="Batang" w:hAnsi="Garamond" w:cs="Garamond"/>
                <w:highlight w:val="yellow"/>
                <w:lang w:eastAsia="ko-KR"/>
              </w:rPr>
              <w:t>регистрации нового ОР или при регистрации изменений ОР при</w:t>
            </w:r>
            <w:r w:rsidRPr="002A2266">
              <w:rPr>
                <w:rFonts w:ascii="Garamond" w:eastAsia="Batang" w:hAnsi="Garamond" w:cs="Garamond"/>
                <w:lang w:eastAsia="ko-KR"/>
              </w:rPr>
              <w:t xml:space="preserve"> выполнении следующих условий:</w:t>
            </w:r>
          </w:p>
          <w:p w14:paraId="26C15A5D"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987681">
              <w:rPr>
                <w:rFonts w:ascii="Garamond" w:eastAsia="Batang" w:hAnsi="Garamond" w:cs="Garamond"/>
                <w:highlight w:val="yellow"/>
                <w:lang w:eastAsia="ko-KR"/>
              </w:rPr>
              <w:t>- энергопринимающее (-ие) устройство (-а), входящее (-ие) в состав вновь регистрируемого ОР, соответствует (-ют) энергопринимающему (-им) устройству (-</w:t>
            </w:r>
            <w:proofErr w:type="spellStart"/>
            <w:r w:rsidRPr="00987681">
              <w:rPr>
                <w:rFonts w:ascii="Garamond" w:eastAsia="Batang" w:hAnsi="Garamond" w:cs="Garamond"/>
                <w:highlight w:val="yellow"/>
                <w:lang w:eastAsia="ko-KR"/>
              </w:rPr>
              <w:t>ам</w:t>
            </w:r>
            <w:proofErr w:type="spellEnd"/>
            <w:r w:rsidRPr="00987681">
              <w:rPr>
                <w:rFonts w:ascii="Garamond" w:eastAsia="Batang" w:hAnsi="Garamond" w:cs="Garamond"/>
                <w:highlight w:val="yellow"/>
                <w:lang w:eastAsia="ko-KR"/>
              </w:rPr>
              <w:t xml:space="preserve">), входящему (-им) в состав ранее зарегистрированного в соответствии с приложением 9 к </w:t>
            </w:r>
            <w:r w:rsidRPr="00987681">
              <w:rPr>
                <w:rFonts w:ascii="Garamond" w:eastAsia="Batang" w:hAnsi="Garamond" w:cs="Garamond"/>
                <w:i/>
                <w:highlight w:val="yellow"/>
                <w:lang w:eastAsia="ko-KR"/>
              </w:rPr>
              <w:t>Положению о порядке получения статуса субъекта оптового рынка и ведения реестра субъектов оптового рынка</w:t>
            </w:r>
            <w:r w:rsidRPr="00987681">
              <w:rPr>
                <w:rFonts w:ascii="Garamond" w:eastAsia="Batang" w:hAnsi="Garamond" w:cs="Garamond"/>
                <w:highlight w:val="yellow"/>
                <w:lang w:eastAsia="ko-KR"/>
              </w:rPr>
              <w:t xml:space="preserve"> (Приложение № 1.1 к </w:t>
            </w:r>
            <w:r w:rsidRPr="00987681">
              <w:rPr>
                <w:rFonts w:ascii="Garamond" w:eastAsia="Batang" w:hAnsi="Garamond" w:cs="Garamond"/>
                <w:i/>
                <w:highlight w:val="yellow"/>
                <w:lang w:eastAsia="ko-KR"/>
              </w:rPr>
              <w:t>Договору о присоединении к торговой системе оптового рынка</w:t>
            </w:r>
            <w:r w:rsidRPr="00987681">
              <w:rPr>
                <w:rFonts w:ascii="Garamond" w:eastAsia="Batang" w:hAnsi="Garamond" w:cs="Garamond"/>
                <w:highlight w:val="yellow"/>
                <w:lang w:eastAsia="ko-KR"/>
              </w:rPr>
              <w:t>) ОР;</w:t>
            </w:r>
          </w:p>
          <w:p w14:paraId="3C40311D" w14:textId="48DC76E5"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4CCA14DE" w14:textId="294B82CA" w:rsidR="00320F01" w:rsidRDefault="00320F01"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50E548F6" w14:textId="77777777" w:rsidR="00320F01" w:rsidRDefault="00320F01"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05A9036D" w14:textId="77777777" w:rsidR="00004E0C" w:rsidRPr="002A2266"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3FF51090"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2A2266">
              <w:rPr>
                <w:rFonts w:ascii="Garamond" w:eastAsia="Batang" w:hAnsi="Garamond" w:cs="Garamond"/>
                <w:lang w:eastAsia="ko-KR"/>
              </w:rPr>
              <w:t>- параметры снижения потребления, указанные в документах на регистрацию нового ОР</w:t>
            </w:r>
            <w:r w:rsidRPr="002A2266">
              <w:rPr>
                <w:rFonts w:ascii="Garamond" w:eastAsia="Batang" w:hAnsi="Garamond" w:cs="Garamond"/>
                <w:lang w:eastAsia="ar-SA"/>
              </w:rPr>
              <w:t xml:space="preserve"> </w:t>
            </w:r>
            <w:r w:rsidRPr="002A2266">
              <w:rPr>
                <w:rFonts w:ascii="Garamond" w:eastAsia="Batang" w:hAnsi="Garamond" w:cs="Garamond"/>
                <w:lang w:eastAsia="ko-KR"/>
              </w:rPr>
              <w:t xml:space="preserve">или на регистрацию изменений ОР, не превышают аттестованные количественные характеристики снижения </w:t>
            </w:r>
            <w:proofErr w:type="gramStart"/>
            <w:r w:rsidRPr="002A2266">
              <w:rPr>
                <w:rFonts w:ascii="Garamond" w:eastAsia="Batang" w:hAnsi="Garamond" w:cs="Garamond"/>
                <w:lang w:eastAsia="ko-KR"/>
              </w:rPr>
              <w:t>потребления</w:t>
            </w:r>
            <w:proofErr w:type="gramEnd"/>
            <w:r w:rsidRPr="002A2266">
              <w:rPr>
                <w:rFonts w:ascii="Garamond" w:eastAsia="Batang" w:hAnsi="Garamond" w:cs="Garamond"/>
                <w:lang w:eastAsia="ko-KR"/>
              </w:rPr>
              <w:t xml:space="preserve"> </w:t>
            </w:r>
            <w:r w:rsidRPr="00987681">
              <w:rPr>
                <w:rFonts w:ascii="Garamond" w:eastAsia="Batang" w:hAnsi="Garamond" w:cs="Garamond"/>
                <w:highlight w:val="yellow"/>
                <w:lang w:eastAsia="ko-KR"/>
              </w:rPr>
              <w:t>ранее зарегистрированного</w:t>
            </w:r>
            <w:r w:rsidRPr="002A2266">
              <w:rPr>
                <w:rFonts w:ascii="Garamond" w:eastAsia="Batang" w:hAnsi="Garamond" w:cs="Garamond"/>
                <w:lang w:eastAsia="ko-KR"/>
              </w:rPr>
              <w:t xml:space="preserve"> ОР.</w:t>
            </w:r>
          </w:p>
          <w:p w14:paraId="37894558" w14:textId="17BDEFEE"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2836236D" w14:textId="28BCC541"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3FF9DA00" w14:textId="77777777" w:rsidR="00004E0C" w:rsidRPr="002A2266"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2A2266">
              <w:rPr>
                <w:rFonts w:ascii="Garamond" w:eastAsia="Batang" w:hAnsi="Garamond" w:cs="Garamond"/>
                <w:lang w:eastAsia="ko-KR"/>
              </w:rPr>
              <w:t xml:space="preserve">В этом случае количественные </w:t>
            </w:r>
            <w:r w:rsidRPr="003302DE">
              <w:rPr>
                <w:rFonts w:ascii="Garamond" w:eastAsia="Batang" w:hAnsi="Garamond" w:cs="Garamond"/>
                <w:lang w:eastAsia="ko-KR"/>
              </w:rPr>
              <w:t xml:space="preserve">характеристики снижения потребления </w:t>
            </w:r>
            <w:r w:rsidRPr="00987681">
              <w:rPr>
                <w:rFonts w:ascii="Garamond" w:eastAsia="Batang" w:hAnsi="Garamond" w:cs="Garamond"/>
                <w:highlight w:val="yellow"/>
                <w:lang w:eastAsia="ko-KR"/>
              </w:rPr>
              <w:t>вновь регистрируемого или изменяемого</w:t>
            </w:r>
            <w:r w:rsidRPr="002A2266">
              <w:rPr>
                <w:rFonts w:ascii="Garamond" w:eastAsia="Batang" w:hAnsi="Garamond" w:cs="Garamond"/>
                <w:lang w:eastAsia="ko-KR"/>
              </w:rPr>
              <w:t xml:space="preserve"> ОР устанавливаются равными значениям, указанным агрегатором в документах на регистрацию ОР или на регистрацию изменений ОР</w:t>
            </w:r>
            <w:r w:rsidRPr="00987681">
              <w:rPr>
                <w:rFonts w:ascii="Garamond" w:eastAsia="Batang" w:hAnsi="Garamond" w:cs="Garamond"/>
                <w:highlight w:val="yellow"/>
                <w:lang w:eastAsia="ko-KR"/>
              </w:rPr>
              <w:t xml:space="preserve">, но не выше значений аттестованных количественных характеристик снижения </w:t>
            </w:r>
            <w:proofErr w:type="gramStart"/>
            <w:r w:rsidRPr="00987681">
              <w:rPr>
                <w:rFonts w:ascii="Garamond" w:eastAsia="Batang" w:hAnsi="Garamond" w:cs="Garamond"/>
                <w:highlight w:val="yellow"/>
                <w:lang w:eastAsia="ko-KR"/>
              </w:rPr>
              <w:t>потребления</w:t>
            </w:r>
            <w:proofErr w:type="gramEnd"/>
            <w:r w:rsidRPr="00987681">
              <w:rPr>
                <w:rFonts w:ascii="Garamond" w:eastAsia="Batang" w:hAnsi="Garamond" w:cs="Garamond"/>
                <w:highlight w:val="yellow"/>
                <w:lang w:eastAsia="ko-KR"/>
              </w:rPr>
              <w:t xml:space="preserve"> ранее зарегистрированного ОР</w:t>
            </w:r>
            <w:r w:rsidRPr="002A2266">
              <w:rPr>
                <w:rFonts w:ascii="Garamond" w:eastAsia="Batang" w:hAnsi="Garamond" w:cs="Garamond"/>
                <w:lang w:eastAsia="ko-KR"/>
              </w:rPr>
              <w:t>;</w:t>
            </w:r>
          </w:p>
          <w:p w14:paraId="6F2CFDD3" w14:textId="77777777" w:rsidR="00004E0C" w:rsidRPr="002A2266"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987681">
              <w:rPr>
                <w:rFonts w:ascii="Garamond" w:eastAsia="Batang" w:hAnsi="Garamond" w:cs="Garamond"/>
                <w:highlight w:val="yellow"/>
                <w:lang w:eastAsia="ko-KR"/>
              </w:rPr>
              <w:t>3)</w:t>
            </w:r>
            <w:r w:rsidRPr="002A2266">
              <w:rPr>
                <w:rFonts w:ascii="Garamond" w:eastAsia="Batang" w:hAnsi="Garamond" w:cs="Garamond"/>
                <w:lang w:eastAsia="ko-KR"/>
              </w:rPr>
              <w:t xml:space="preserve"> в остальных случаях, а также в случае аттестации АОУ, процедура аттестации проводится в форме тестирования в соответствии </w:t>
            </w:r>
            <w:r w:rsidRPr="002A2266">
              <w:rPr>
                <w:rFonts w:ascii="Garamond" w:eastAsia="Batang" w:hAnsi="Garamond" w:cs="Garamond"/>
                <w:lang w:eastAsia="ko-KR"/>
              </w:rPr>
              <w:lastRenderedPageBreak/>
              <w:t>с п. 2.2.1</w:t>
            </w:r>
            <w:r w:rsidRPr="002A2266">
              <w:rPr>
                <w:rFonts w:ascii="Garamond" w:eastAsia="Batang" w:hAnsi="Garamond" w:cs="Garamond"/>
                <w:lang w:eastAsia="ar-SA"/>
              </w:rPr>
              <w:t xml:space="preserve"> </w:t>
            </w:r>
            <w:r w:rsidRPr="002A2266">
              <w:rPr>
                <w:rFonts w:ascii="Garamond" w:eastAsia="Batang" w:hAnsi="Garamond" w:cs="Garamond"/>
                <w:lang w:eastAsia="ko-KR"/>
              </w:rPr>
              <w:t>настоящего Порядка.</w:t>
            </w:r>
          </w:p>
          <w:p w14:paraId="652C6865" w14:textId="17889C1B" w:rsidR="00004E0C" w:rsidRPr="00567EDA"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2A2266">
              <w:rPr>
                <w:rFonts w:ascii="Garamond" w:eastAsia="Batang" w:hAnsi="Garamond" w:cs="Garamond"/>
                <w:lang w:eastAsia="ko-KR"/>
              </w:rPr>
              <w:t xml:space="preserve">В случае если документы, полученные от КО в соответствии с п. 2.2 настоящего Порядка, содержат неполную и (или) недостоверную информацию, которая не позволяет выполнить аттестацию ОР, СО направляет в КО замечания к представленным документам в уведомлении о результатах аттестации объекта регулирования по форме, определенной </w:t>
            </w:r>
            <w:r w:rsidRPr="002A2266">
              <w:rPr>
                <w:rFonts w:ascii="Garamond" w:eastAsia="Batang" w:hAnsi="Garamond" w:cs="Garamond"/>
                <w:lang w:eastAsia="ar-SA"/>
              </w:rPr>
              <w:t xml:space="preserve">соглашением, заключенным между КО и СО (далее – Соглашение), в сроки, указанные в </w:t>
            </w:r>
            <w:r w:rsidRPr="002A2266">
              <w:rPr>
                <w:rFonts w:ascii="Garamond" w:eastAsia="Batang" w:hAnsi="Garamond" w:cs="Garamond"/>
                <w:lang w:eastAsia="ko-KR"/>
              </w:rPr>
              <w:t>п. 2.5.2 настоящего Порядка</w:t>
            </w:r>
            <w:r w:rsidRPr="002A2266">
              <w:rPr>
                <w:rFonts w:ascii="Garamond" w:eastAsia="Batang" w:hAnsi="Garamond" w:cs="Garamond"/>
                <w:lang w:eastAsia="ar-SA"/>
              </w:rPr>
              <w:t>, а</w:t>
            </w:r>
            <w:r w:rsidRPr="002A2266">
              <w:rPr>
                <w:rFonts w:ascii="Garamond" w:eastAsia="Batang" w:hAnsi="Garamond" w:cs="Garamond"/>
                <w:lang w:eastAsia="ko-KR"/>
              </w:rPr>
              <w:t xml:space="preserve"> в отношении ОР устанавливается результат аттестации в соответствии с п. 2.5.1.3 настоящего Порядка.</w:t>
            </w:r>
          </w:p>
        </w:tc>
        <w:tc>
          <w:tcPr>
            <w:tcW w:w="6804" w:type="dxa"/>
          </w:tcPr>
          <w:p w14:paraId="20C7B8C1"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2A2266">
              <w:rPr>
                <w:rFonts w:ascii="Garamond" w:eastAsia="Batang" w:hAnsi="Garamond" w:cs="Garamond"/>
                <w:lang w:eastAsia="ko-KR"/>
              </w:rPr>
              <w:lastRenderedPageBreak/>
              <w:t>В течение 1 (одного) рабочего дня после получения от КО документов для регистрации нового ОР</w:t>
            </w:r>
            <w:r>
              <w:rPr>
                <w:rFonts w:ascii="Garamond" w:eastAsia="Batang" w:hAnsi="Garamond" w:cs="Garamond"/>
                <w:lang w:eastAsia="ko-KR"/>
              </w:rPr>
              <w:t xml:space="preserve"> </w:t>
            </w:r>
            <w:r w:rsidRPr="00987681">
              <w:rPr>
                <w:rFonts w:ascii="Garamond" w:eastAsia="Batang" w:hAnsi="Garamond" w:cs="Garamond"/>
                <w:highlight w:val="yellow"/>
                <w:lang w:eastAsia="ko-KR"/>
              </w:rPr>
              <w:t>или изменений ОР</w:t>
            </w:r>
            <w:r w:rsidRPr="002A2266">
              <w:rPr>
                <w:rFonts w:ascii="Garamond" w:eastAsia="Batang" w:hAnsi="Garamond" w:cs="Garamond"/>
                <w:lang w:eastAsia="ko-KR"/>
              </w:rPr>
              <w:t xml:space="preserve"> в порядке, предусмотренном приложением 9 к </w:t>
            </w:r>
            <w:r w:rsidRPr="002A2266">
              <w:rPr>
                <w:rFonts w:ascii="Garamond" w:eastAsia="Batang" w:hAnsi="Garamond" w:cs="Garamond"/>
                <w:i/>
                <w:lang w:eastAsia="ko-KR"/>
              </w:rPr>
              <w:t>Положению о порядке получения статуса субъекта оптового рынка и ведения реестра субъектов оптового рынка</w:t>
            </w:r>
            <w:r w:rsidRPr="002A2266">
              <w:rPr>
                <w:rFonts w:ascii="Garamond" w:eastAsia="Batang" w:hAnsi="Garamond" w:cs="Garamond"/>
                <w:lang w:eastAsia="ko-KR"/>
              </w:rPr>
              <w:t xml:space="preserve"> (Приложение № 1.1 к </w:t>
            </w:r>
            <w:r w:rsidRPr="002A2266">
              <w:rPr>
                <w:rFonts w:ascii="Garamond" w:eastAsia="Batang" w:hAnsi="Garamond" w:cs="Garamond"/>
                <w:i/>
                <w:lang w:eastAsia="ko-KR"/>
              </w:rPr>
              <w:t>Договору о присоединении к торговой системе оптового рынка</w:t>
            </w:r>
            <w:r w:rsidRPr="002A2266">
              <w:rPr>
                <w:rFonts w:ascii="Garamond" w:eastAsia="Batang" w:hAnsi="Garamond" w:cs="Garamond"/>
                <w:lang w:eastAsia="ko-KR"/>
              </w:rPr>
              <w:t>), СО рассматривает полученные документы и определяет вариант процедуры аттестации ОР:</w:t>
            </w:r>
          </w:p>
          <w:p w14:paraId="2907921E"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227D3FC0"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3A035ABA"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2DBC7155"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3154829A"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122314AE"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66DD1CAB"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4BA1B492"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159926D3"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2F7321B4"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6EE0C0F1"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3F56D37D"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00FC38A8"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67163B21"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5AE7405F"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749D6A94"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560EA973" w14:textId="77777777" w:rsidR="00004E0C"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p>
          <w:p w14:paraId="0B877A05" w14:textId="77777777" w:rsidR="00004E0C" w:rsidRPr="002A2266" w:rsidRDefault="00004E0C" w:rsidP="00004E0C">
            <w:pPr>
              <w:widowControl w:val="0"/>
              <w:tabs>
                <w:tab w:val="left" w:pos="360"/>
              </w:tabs>
              <w:suppressAutoHyphens/>
              <w:spacing w:before="120" w:after="120" w:line="240" w:lineRule="auto"/>
              <w:jc w:val="both"/>
              <w:rPr>
                <w:rFonts w:ascii="Garamond" w:eastAsia="Batang" w:hAnsi="Garamond" w:cs="Garamond"/>
                <w:lang w:eastAsia="ko-KR"/>
              </w:rPr>
            </w:pPr>
          </w:p>
          <w:p w14:paraId="6760D21A" w14:textId="6AFDFF3D" w:rsidR="00004E0C" w:rsidRPr="00F67374" w:rsidRDefault="007E0DEA" w:rsidP="007E0DEA">
            <w:pPr>
              <w:widowControl w:val="0"/>
              <w:tabs>
                <w:tab w:val="left" w:pos="360"/>
              </w:tabs>
              <w:suppressAutoHyphens/>
              <w:spacing w:before="120" w:after="120" w:line="240" w:lineRule="auto"/>
              <w:ind w:firstLine="540"/>
              <w:jc w:val="both"/>
              <w:rPr>
                <w:rFonts w:ascii="Garamond" w:eastAsia="Batang" w:hAnsi="Garamond" w:cs="Garamond"/>
                <w:lang w:eastAsia="ko-KR"/>
              </w:rPr>
            </w:pPr>
            <w:r>
              <w:rPr>
                <w:rFonts w:ascii="Garamond" w:eastAsia="Batang" w:hAnsi="Garamond" w:cs="Garamond"/>
                <w:lang w:eastAsia="ko-KR"/>
              </w:rPr>
              <w:t xml:space="preserve">1) </w:t>
            </w:r>
            <w:r w:rsidR="00004E0C" w:rsidRPr="00F67374">
              <w:rPr>
                <w:rFonts w:ascii="Garamond" w:eastAsia="Batang" w:hAnsi="Garamond" w:cs="Garamond"/>
                <w:lang w:eastAsia="ko-KR"/>
              </w:rPr>
              <w:t xml:space="preserve">процедура аттестации проводится </w:t>
            </w:r>
            <w:r w:rsidR="00004E0C" w:rsidRPr="00987681">
              <w:rPr>
                <w:rFonts w:ascii="Garamond" w:eastAsia="Batang" w:hAnsi="Garamond" w:cs="Garamond"/>
                <w:highlight w:val="yellow"/>
                <w:lang w:eastAsia="ko-KR"/>
              </w:rPr>
              <w:t>без тестирования ОР (</w:t>
            </w:r>
            <w:r w:rsidR="00004E0C" w:rsidRPr="00F67374">
              <w:rPr>
                <w:rFonts w:ascii="Garamond" w:eastAsia="Batang" w:hAnsi="Garamond" w:cs="Garamond"/>
                <w:lang w:eastAsia="ko-KR"/>
              </w:rPr>
              <w:t>на основании данных ранее выполненной аттестации</w:t>
            </w:r>
            <w:r w:rsidRPr="00987681">
              <w:rPr>
                <w:rFonts w:ascii="Garamond" w:eastAsia="Batang" w:hAnsi="Garamond" w:cs="Garamond"/>
                <w:highlight w:val="yellow"/>
                <w:lang w:eastAsia="ko-KR"/>
              </w:rPr>
              <w:t>)</w:t>
            </w:r>
            <w:r>
              <w:rPr>
                <w:rFonts w:ascii="Garamond" w:eastAsia="Batang" w:hAnsi="Garamond" w:cs="Garamond"/>
                <w:lang w:eastAsia="ko-KR"/>
              </w:rPr>
              <w:t xml:space="preserve"> </w:t>
            </w:r>
            <w:r w:rsidR="00004E0C" w:rsidRPr="00F67374">
              <w:rPr>
                <w:rFonts w:ascii="Garamond" w:eastAsia="Batang" w:hAnsi="Garamond" w:cs="Garamond"/>
                <w:lang w:eastAsia="ko-KR"/>
              </w:rPr>
              <w:t xml:space="preserve">при </w:t>
            </w:r>
            <w:r w:rsidR="00004E0C" w:rsidRPr="00987681">
              <w:rPr>
                <w:rFonts w:ascii="Garamond" w:eastAsia="Batang" w:hAnsi="Garamond" w:cs="Garamond"/>
                <w:highlight w:val="yellow"/>
                <w:lang w:eastAsia="ko-KR"/>
              </w:rPr>
              <w:t>одновременном</w:t>
            </w:r>
            <w:r w:rsidR="00004E0C">
              <w:rPr>
                <w:rFonts w:ascii="Garamond" w:eastAsia="Batang" w:hAnsi="Garamond" w:cs="Garamond"/>
                <w:lang w:eastAsia="ko-KR"/>
              </w:rPr>
              <w:t xml:space="preserve"> </w:t>
            </w:r>
            <w:r w:rsidR="00004E0C" w:rsidRPr="00F67374">
              <w:rPr>
                <w:rFonts w:ascii="Garamond" w:eastAsia="Batang" w:hAnsi="Garamond" w:cs="Garamond"/>
                <w:lang w:eastAsia="ko-KR"/>
              </w:rPr>
              <w:t>выполнении следующих условий:</w:t>
            </w:r>
          </w:p>
          <w:p w14:paraId="086929CF" w14:textId="13B35F4C" w:rsidR="00004E0C" w:rsidRPr="00987681" w:rsidRDefault="00004E0C" w:rsidP="00004E0C">
            <w:pPr>
              <w:spacing w:before="120" w:after="120" w:line="240" w:lineRule="auto"/>
              <w:ind w:firstLine="540"/>
              <w:jc w:val="both"/>
              <w:rPr>
                <w:rFonts w:ascii="Garamond" w:hAnsi="Garamond"/>
                <w:highlight w:val="yellow"/>
                <w:lang w:eastAsia="ko-KR"/>
              </w:rPr>
            </w:pPr>
            <w:r w:rsidRPr="00987681">
              <w:rPr>
                <w:rFonts w:ascii="Garamond" w:hAnsi="Garamond"/>
                <w:highlight w:val="yellow"/>
                <w:lang w:eastAsia="ko-KR"/>
              </w:rPr>
              <w:t xml:space="preserve">- адрес местонахождения и/или идентификатор ГАР регистрируемого ОР соответствует адресу местонахождения и/или идентификатору ГАР ОР, ранее зарегистрированного в порядке, предусмотренном приложением 9 к </w:t>
            </w:r>
            <w:r w:rsidRPr="00987681">
              <w:rPr>
                <w:rFonts w:ascii="Garamond" w:hAnsi="Garamond"/>
                <w:i/>
                <w:iCs/>
                <w:highlight w:val="yellow"/>
                <w:lang w:eastAsia="ko-KR"/>
              </w:rPr>
              <w:t>Положению о порядке получения статуса субъекта оптового рынка и ведения реестра субъектов оптового рынка</w:t>
            </w:r>
            <w:r w:rsidRPr="00987681">
              <w:rPr>
                <w:rFonts w:ascii="Garamond" w:hAnsi="Garamond"/>
                <w:highlight w:val="yellow"/>
                <w:lang w:eastAsia="ko-KR"/>
              </w:rPr>
              <w:t xml:space="preserve"> (Приложение №</w:t>
            </w:r>
            <w:r w:rsidR="00BE152E">
              <w:rPr>
                <w:rFonts w:ascii="Garamond" w:hAnsi="Garamond"/>
                <w:highlight w:val="yellow"/>
                <w:lang w:eastAsia="ko-KR"/>
              </w:rPr>
              <w:t xml:space="preserve"> </w:t>
            </w:r>
            <w:r w:rsidRPr="00987681">
              <w:rPr>
                <w:rFonts w:ascii="Garamond" w:hAnsi="Garamond"/>
                <w:highlight w:val="yellow"/>
                <w:lang w:eastAsia="ko-KR"/>
              </w:rPr>
              <w:t xml:space="preserve">1.1 к </w:t>
            </w:r>
            <w:r w:rsidRPr="00987681">
              <w:rPr>
                <w:rFonts w:ascii="Garamond" w:hAnsi="Garamond"/>
                <w:i/>
                <w:iCs/>
                <w:highlight w:val="yellow"/>
                <w:lang w:eastAsia="ko-KR"/>
              </w:rPr>
              <w:t>Договору о присоединении к торговой системе оптового рынка</w:t>
            </w:r>
            <w:r w:rsidRPr="00987681">
              <w:rPr>
                <w:rFonts w:ascii="Garamond" w:hAnsi="Garamond"/>
                <w:highlight w:val="yellow"/>
                <w:lang w:eastAsia="ko-KR"/>
              </w:rPr>
              <w:t>);</w:t>
            </w:r>
          </w:p>
          <w:p w14:paraId="45758F10" w14:textId="4B162370" w:rsidR="00004E0C" w:rsidRDefault="00004E0C" w:rsidP="00004E0C">
            <w:pPr>
              <w:spacing w:before="120" w:after="120" w:line="240" w:lineRule="auto"/>
              <w:ind w:firstLine="540"/>
              <w:jc w:val="both"/>
              <w:rPr>
                <w:rFonts w:ascii="Garamond" w:hAnsi="Garamond"/>
                <w:lang w:eastAsia="ko-KR"/>
              </w:rPr>
            </w:pPr>
            <w:r w:rsidRPr="00987681">
              <w:rPr>
                <w:rFonts w:ascii="Garamond" w:hAnsi="Garamond"/>
                <w:highlight w:val="yellow"/>
                <w:lang w:eastAsia="ko-KR"/>
              </w:rPr>
              <w:t xml:space="preserve">- состав и расположение точек поставки и точек измерения регистрируемого ОР соответствует составу и расположению точек поставки и точек измерения ОР, ранее зарегистрированного в порядке, предусмотренном приложением 9 к </w:t>
            </w:r>
            <w:r w:rsidRPr="00987681">
              <w:rPr>
                <w:rFonts w:ascii="Garamond" w:hAnsi="Garamond"/>
                <w:i/>
                <w:iCs/>
                <w:highlight w:val="yellow"/>
                <w:lang w:eastAsia="ko-KR"/>
              </w:rPr>
              <w:t>Положению о порядке получения статуса субъекта оптового рынка и ведения реестра субъектов оптового рынка</w:t>
            </w:r>
            <w:r w:rsidRPr="00987681">
              <w:rPr>
                <w:rFonts w:ascii="Garamond" w:hAnsi="Garamond"/>
                <w:highlight w:val="yellow"/>
                <w:lang w:eastAsia="ko-KR"/>
              </w:rPr>
              <w:t xml:space="preserve"> (Приложение №</w:t>
            </w:r>
            <w:r w:rsidR="00BE152E">
              <w:rPr>
                <w:rFonts w:ascii="Garamond" w:hAnsi="Garamond"/>
                <w:highlight w:val="yellow"/>
                <w:lang w:eastAsia="ko-KR"/>
              </w:rPr>
              <w:t xml:space="preserve"> </w:t>
            </w:r>
            <w:r w:rsidRPr="00987681">
              <w:rPr>
                <w:rFonts w:ascii="Garamond" w:hAnsi="Garamond"/>
                <w:highlight w:val="yellow"/>
                <w:lang w:eastAsia="ko-KR"/>
              </w:rPr>
              <w:t xml:space="preserve">1.1 к </w:t>
            </w:r>
            <w:r w:rsidRPr="00987681">
              <w:rPr>
                <w:rFonts w:ascii="Garamond" w:hAnsi="Garamond"/>
                <w:i/>
                <w:iCs/>
                <w:highlight w:val="yellow"/>
                <w:lang w:eastAsia="ko-KR"/>
              </w:rPr>
              <w:t>Договору о присоединении к торговой системе оптового рынка</w:t>
            </w:r>
            <w:r w:rsidRPr="00987681">
              <w:rPr>
                <w:rFonts w:ascii="Garamond" w:hAnsi="Garamond"/>
                <w:highlight w:val="yellow"/>
                <w:lang w:eastAsia="ko-KR"/>
              </w:rPr>
              <w:t>);</w:t>
            </w:r>
          </w:p>
          <w:p w14:paraId="49FE40BD" w14:textId="2FA583DF" w:rsidR="00004E0C" w:rsidRDefault="00004E0C" w:rsidP="00004E0C">
            <w:pPr>
              <w:spacing w:before="120" w:after="120" w:line="240" w:lineRule="auto"/>
              <w:ind w:firstLine="540"/>
              <w:jc w:val="both"/>
              <w:rPr>
                <w:rFonts w:ascii="Garamond" w:hAnsi="Garamond"/>
                <w:lang w:eastAsia="ko-KR"/>
              </w:rPr>
            </w:pPr>
            <w:r>
              <w:rPr>
                <w:rFonts w:ascii="Garamond" w:hAnsi="Garamond"/>
                <w:lang w:eastAsia="ko-KR"/>
              </w:rPr>
              <w:t>- параметры снижения потребления, указанные в документах на регистрацию нового ОР</w:t>
            </w:r>
            <w:r>
              <w:rPr>
                <w:rFonts w:ascii="Garamond" w:hAnsi="Garamond"/>
                <w:lang w:eastAsia="ar-SA"/>
              </w:rPr>
              <w:t xml:space="preserve"> </w:t>
            </w:r>
            <w:r>
              <w:rPr>
                <w:rFonts w:ascii="Garamond" w:hAnsi="Garamond"/>
                <w:lang w:eastAsia="ko-KR"/>
              </w:rPr>
              <w:t>или на регистрацию изменений ОР, не превышают аттестованные количественные характеристики снижения потребления ОР</w:t>
            </w:r>
            <w:r w:rsidRPr="00987681">
              <w:rPr>
                <w:rFonts w:ascii="Garamond" w:hAnsi="Garamond"/>
                <w:highlight w:val="yellow"/>
                <w:lang w:eastAsia="ko-KR"/>
              </w:rPr>
              <w:t>,</w:t>
            </w:r>
            <w:r w:rsidRPr="00987681">
              <w:rPr>
                <w:highlight w:val="yellow"/>
              </w:rPr>
              <w:t xml:space="preserve"> </w:t>
            </w:r>
            <w:r w:rsidRPr="00987681">
              <w:rPr>
                <w:rFonts w:ascii="Garamond" w:hAnsi="Garamond"/>
                <w:highlight w:val="yellow"/>
                <w:lang w:eastAsia="ko-KR"/>
              </w:rPr>
              <w:t xml:space="preserve">ранее зарегистрированного в порядке, предусмотренном приложением 9 к </w:t>
            </w:r>
            <w:r w:rsidRPr="00987681">
              <w:rPr>
                <w:rFonts w:ascii="Garamond" w:hAnsi="Garamond"/>
                <w:i/>
                <w:highlight w:val="yellow"/>
                <w:lang w:eastAsia="ko-KR"/>
              </w:rPr>
              <w:t>Положению о порядке получения статуса субъекта оптового рынка и ведения реестра субъектов оптового рынка</w:t>
            </w:r>
            <w:r w:rsidRPr="00987681">
              <w:rPr>
                <w:rFonts w:ascii="Garamond" w:hAnsi="Garamond"/>
                <w:highlight w:val="yellow"/>
                <w:lang w:eastAsia="ko-KR"/>
              </w:rPr>
              <w:t xml:space="preserve"> (Приложение №</w:t>
            </w:r>
            <w:r w:rsidR="00BE152E">
              <w:rPr>
                <w:rFonts w:ascii="Garamond" w:hAnsi="Garamond"/>
                <w:highlight w:val="yellow"/>
                <w:lang w:eastAsia="ko-KR"/>
              </w:rPr>
              <w:t xml:space="preserve"> </w:t>
            </w:r>
            <w:r w:rsidRPr="00987681">
              <w:rPr>
                <w:rFonts w:ascii="Garamond" w:hAnsi="Garamond"/>
                <w:highlight w:val="yellow"/>
                <w:lang w:eastAsia="ko-KR"/>
              </w:rPr>
              <w:t xml:space="preserve">1.1 к </w:t>
            </w:r>
            <w:r w:rsidRPr="00987681">
              <w:rPr>
                <w:rFonts w:ascii="Garamond" w:hAnsi="Garamond"/>
                <w:i/>
                <w:highlight w:val="yellow"/>
                <w:lang w:eastAsia="ko-KR"/>
              </w:rPr>
              <w:t>Договору о присоединении к торговой системе оптового рынка</w:t>
            </w:r>
            <w:r w:rsidRPr="00987681">
              <w:rPr>
                <w:rFonts w:ascii="Garamond" w:hAnsi="Garamond"/>
                <w:highlight w:val="yellow"/>
                <w:lang w:eastAsia="ko-KR"/>
              </w:rPr>
              <w:t>).</w:t>
            </w:r>
          </w:p>
          <w:p w14:paraId="3A066A07" w14:textId="77777777" w:rsidR="00004E0C" w:rsidRDefault="00004E0C" w:rsidP="00004E0C">
            <w:pPr>
              <w:spacing w:before="120" w:after="120" w:line="240" w:lineRule="auto"/>
              <w:ind w:firstLine="540"/>
              <w:jc w:val="both"/>
              <w:rPr>
                <w:rFonts w:ascii="Garamond" w:hAnsi="Garamond"/>
                <w:lang w:eastAsia="ko-KR"/>
              </w:rPr>
            </w:pPr>
            <w:r>
              <w:rPr>
                <w:rFonts w:ascii="Garamond" w:hAnsi="Garamond"/>
                <w:lang w:eastAsia="ko-KR"/>
              </w:rPr>
              <w:t xml:space="preserve">В этом случае количественные характеристики снижения потребления ОР устанавливаются равными значениям, указанным агрегатором в документах на регистрацию </w:t>
            </w:r>
            <w:r w:rsidRPr="00987681">
              <w:rPr>
                <w:rFonts w:ascii="Garamond" w:hAnsi="Garamond"/>
                <w:highlight w:val="yellow"/>
                <w:lang w:eastAsia="ko-KR"/>
              </w:rPr>
              <w:t>нового</w:t>
            </w:r>
            <w:r>
              <w:rPr>
                <w:rFonts w:ascii="Garamond" w:hAnsi="Garamond"/>
                <w:lang w:eastAsia="ko-KR"/>
              </w:rPr>
              <w:t xml:space="preserve"> ОР или на регистрацию изменений ОР;</w:t>
            </w:r>
          </w:p>
          <w:p w14:paraId="231E6071" w14:textId="77777777" w:rsidR="00004E0C" w:rsidRPr="002A2266"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987681">
              <w:rPr>
                <w:rFonts w:ascii="Garamond" w:eastAsia="Batang" w:hAnsi="Garamond" w:cs="Garamond"/>
                <w:highlight w:val="yellow"/>
                <w:lang w:eastAsia="ko-KR"/>
              </w:rPr>
              <w:t>2</w:t>
            </w:r>
            <w:r w:rsidRPr="002A2266">
              <w:rPr>
                <w:rFonts w:ascii="Garamond" w:eastAsia="Batang" w:hAnsi="Garamond" w:cs="Garamond"/>
                <w:lang w:eastAsia="ko-KR"/>
              </w:rPr>
              <w:t>) в остальных случаях, а также в случае аттестации АОУ, процедура аттестации проводится в форме тестирования в соответствии с п. 2.2.1</w:t>
            </w:r>
            <w:r w:rsidRPr="002A2266">
              <w:rPr>
                <w:rFonts w:ascii="Garamond" w:eastAsia="Batang" w:hAnsi="Garamond" w:cs="Garamond"/>
                <w:lang w:eastAsia="ar-SA"/>
              </w:rPr>
              <w:t xml:space="preserve"> </w:t>
            </w:r>
            <w:r w:rsidRPr="002A2266">
              <w:rPr>
                <w:rFonts w:ascii="Garamond" w:eastAsia="Batang" w:hAnsi="Garamond" w:cs="Garamond"/>
                <w:lang w:eastAsia="ko-KR"/>
              </w:rPr>
              <w:t>настоящего Порядка.</w:t>
            </w:r>
          </w:p>
          <w:p w14:paraId="231F43C2" w14:textId="1CDEEBD3" w:rsidR="00004E0C" w:rsidRPr="00A6573F" w:rsidRDefault="00004E0C" w:rsidP="00004E0C">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2A2266">
              <w:rPr>
                <w:rFonts w:ascii="Garamond" w:eastAsia="Batang" w:hAnsi="Garamond" w:cs="Garamond"/>
                <w:lang w:eastAsia="ko-KR"/>
              </w:rPr>
              <w:lastRenderedPageBreak/>
              <w:t xml:space="preserve">В случае если документы, полученные от КО в соответствии с п. 2.2 настоящего Порядка, содержат неполную и (или) недостоверную информацию, которая не позволяет выполнить аттестацию ОР, СО направляет в КО замечания к представленным документам в уведомлении о результатах аттестации объекта регулирования по форме, определенной </w:t>
            </w:r>
            <w:r w:rsidRPr="002A2266">
              <w:rPr>
                <w:rFonts w:ascii="Garamond" w:eastAsia="Batang" w:hAnsi="Garamond" w:cs="Garamond"/>
                <w:lang w:eastAsia="ar-SA"/>
              </w:rPr>
              <w:t xml:space="preserve">соглашением, заключенным между КО и СО (далее – Соглашение), в сроки, указанные в </w:t>
            </w:r>
            <w:r w:rsidRPr="002A2266">
              <w:rPr>
                <w:rFonts w:ascii="Garamond" w:eastAsia="Batang" w:hAnsi="Garamond" w:cs="Garamond"/>
                <w:lang w:eastAsia="ko-KR"/>
              </w:rPr>
              <w:t>п. 2.5.2 настоящего Порядка</w:t>
            </w:r>
            <w:r w:rsidRPr="002A2266">
              <w:rPr>
                <w:rFonts w:ascii="Garamond" w:eastAsia="Batang" w:hAnsi="Garamond" w:cs="Garamond"/>
                <w:lang w:eastAsia="ar-SA"/>
              </w:rPr>
              <w:t>, а</w:t>
            </w:r>
            <w:r w:rsidRPr="002A2266">
              <w:rPr>
                <w:rFonts w:ascii="Garamond" w:eastAsia="Batang" w:hAnsi="Garamond" w:cs="Garamond"/>
                <w:lang w:eastAsia="ko-KR"/>
              </w:rPr>
              <w:t xml:space="preserve"> в отношении ОР устанавливается результат аттестации в соответствии с п. 2.5.1.3 настоящего Порядка.</w:t>
            </w:r>
          </w:p>
        </w:tc>
      </w:tr>
      <w:tr w:rsidR="007E0DEA" w:rsidRPr="0016305B" w14:paraId="49B00674" w14:textId="77777777" w:rsidTr="0095161C">
        <w:trPr>
          <w:trHeight w:val="435"/>
        </w:trPr>
        <w:tc>
          <w:tcPr>
            <w:tcW w:w="1129" w:type="dxa"/>
            <w:vAlign w:val="center"/>
          </w:tcPr>
          <w:p w14:paraId="4AB86DCB" w14:textId="2399882B" w:rsidR="007E0DEA" w:rsidRDefault="007E0DEA" w:rsidP="00004E0C">
            <w:pPr>
              <w:widowControl w:val="0"/>
              <w:spacing w:after="0" w:line="240" w:lineRule="auto"/>
              <w:jc w:val="center"/>
              <w:rPr>
                <w:rFonts w:ascii="Garamond" w:hAnsi="Garamond"/>
                <w:b/>
                <w:color w:val="000000"/>
              </w:rPr>
            </w:pPr>
            <w:r>
              <w:rPr>
                <w:rFonts w:ascii="Garamond" w:hAnsi="Garamond"/>
                <w:b/>
                <w:color w:val="000000"/>
              </w:rPr>
              <w:lastRenderedPageBreak/>
              <w:t>Приложение 4, п. 2.2.2</w:t>
            </w:r>
          </w:p>
        </w:tc>
        <w:tc>
          <w:tcPr>
            <w:tcW w:w="6804" w:type="dxa"/>
          </w:tcPr>
          <w:p w14:paraId="17109B45" w14:textId="77777777" w:rsidR="007E0DEA" w:rsidRPr="007E0DEA" w:rsidRDefault="007E0DEA" w:rsidP="007E0DEA">
            <w:pPr>
              <w:widowControl w:val="0"/>
              <w:tabs>
                <w:tab w:val="left" w:pos="360"/>
              </w:tabs>
              <w:suppressAutoHyphens/>
              <w:spacing w:before="120" w:after="120" w:line="240" w:lineRule="auto"/>
              <w:ind w:firstLine="540"/>
              <w:jc w:val="both"/>
              <w:rPr>
                <w:rFonts w:ascii="Garamond" w:eastAsia="Batang" w:hAnsi="Garamond" w:cs="Garamond"/>
                <w:highlight w:val="yellow"/>
                <w:lang w:eastAsia="ko-KR"/>
              </w:rPr>
            </w:pPr>
            <w:r w:rsidRPr="007E0DEA">
              <w:rPr>
                <w:rFonts w:ascii="Garamond" w:eastAsia="Batang" w:hAnsi="Garamond" w:cs="Garamond"/>
                <w:highlight w:val="yellow"/>
                <w:lang w:eastAsia="ko-KR"/>
              </w:rPr>
              <w:t>2.2.2. Применение (оценка) данных фактического оказания услуг по управлению спросом для целей аттестации.</w:t>
            </w:r>
          </w:p>
          <w:p w14:paraId="2058EDCC" w14:textId="2F970FB5" w:rsidR="007E0DEA" w:rsidRPr="002A2266" w:rsidRDefault="007E0DEA" w:rsidP="007E0DEA">
            <w:pPr>
              <w:widowControl w:val="0"/>
              <w:tabs>
                <w:tab w:val="left" w:pos="360"/>
              </w:tabs>
              <w:suppressAutoHyphens/>
              <w:spacing w:before="120" w:after="120" w:line="240" w:lineRule="auto"/>
              <w:ind w:firstLine="540"/>
              <w:jc w:val="both"/>
              <w:rPr>
                <w:rFonts w:ascii="Garamond" w:eastAsia="Batang" w:hAnsi="Garamond" w:cs="Garamond"/>
                <w:lang w:eastAsia="ko-KR"/>
              </w:rPr>
            </w:pPr>
            <w:r w:rsidRPr="007E0DEA">
              <w:rPr>
                <w:rFonts w:ascii="Garamond" w:eastAsia="Batang" w:hAnsi="Garamond" w:cs="Garamond"/>
                <w:highlight w:val="yellow"/>
                <w:lang w:eastAsia="ko-KR"/>
              </w:rPr>
              <w:t>2.2.2.1. В течение 2 (двух) рабочих дней после определения варианта процедуры аттестации в соответствии с подп. 1 п. 2.2 настоящего Порядка СО определяет количественные характеристики снижения потребления электрической энергии ОР по результатам фактического оказания услуг по управлению спросом в 2022–2023 годах в соответствии с п. 4.2 настоящего Порядка.</w:t>
            </w:r>
          </w:p>
        </w:tc>
        <w:tc>
          <w:tcPr>
            <w:tcW w:w="6804" w:type="dxa"/>
          </w:tcPr>
          <w:p w14:paraId="0EA777EA" w14:textId="10C4486B" w:rsidR="007E0DEA" w:rsidRPr="007E0DEA" w:rsidRDefault="007E0DEA" w:rsidP="00004E0C">
            <w:pPr>
              <w:widowControl w:val="0"/>
              <w:tabs>
                <w:tab w:val="left" w:pos="360"/>
              </w:tabs>
              <w:suppressAutoHyphens/>
              <w:spacing w:before="120" w:after="120" w:line="240" w:lineRule="auto"/>
              <w:ind w:firstLine="540"/>
              <w:jc w:val="both"/>
              <w:rPr>
                <w:rFonts w:ascii="Garamond" w:eastAsia="Batang" w:hAnsi="Garamond" w:cs="Garamond"/>
                <w:b/>
                <w:lang w:eastAsia="ko-KR"/>
              </w:rPr>
            </w:pPr>
            <w:r w:rsidRPr="007E0DEA">
              <w:rPr>
                <w:rFonts w:ascii="Garamond" w:eastAsia="Batang" w:hAnsi="Garamond" w:cs="Garamond"/>
                <w:b/>
                <w:lang w:eastAsia="ko-KR"/>
              </w:rPr>
              <w:t>Исключить пункт</w:t>
            </w:r>
          </w:p>
        </w:tc>
      </w:tr>
      <w:tr w:rsidR="00004E0C" w:rsidRPr="0016305B" w14:paraId="2AE1BCE1" w14:textId="77777777" w:rsidTr="007E0DEA">
        <w:trPr>
          <w:trHeight w:val="435"/>
        </w:trPr>
        <w:tc>
          <w:tcPr>
            <w:tcW w:w="1129" w:type="dxa"/>
            <w:vAlign w:val="center"/>
          </w:tcPr>
          <w:p w14:paraId="5DE4CF84" w14:textId="3CA545CC" w:rsidR="00004E0C" w:rsidRDefault="00004E0C" w:rsidP="00004E0C">
            <w:pPr>
              <w:widowControl w:val="0"/>
              <w:spacing w:after="0" w:line="240" w:lineRule="auto"/>
              <w:jc w:val="center"/>
              <w:rPr>
                <w:rFonts w:ascii="Garamond" w:hAnsi="Garamond"/>
                <w:b/>
                <w:color w:val="000000"/>
              </w:rPr>
            </w:pPr>
            <w:r>
              <w:rPr>
                <w:rFonts w:ascii="Garamond" w:hAnsi="Garamond"/>
                <w:b/>
              </w:rPr>
              <w:t>Приложение 4 п.</w:t>
            </w:r>
            <w:r w:rsidR="001E7005">
              <w:rPr>
                <w:rFonts w:ascii="Garamond" w:hAnsi="Garamond"/>
                <w:b/>
              </w:rPr>
              <w:t xml:space="preserve"> </w:t>
            </w:r>
            <w:r>
              <w:rPr>
                <w:rFonts w:ascii="Garamond" w:hAnsi="Garamond"/>
                <w:b/>
              </w:rPr>
              <w:t>2.5.1.1</w:t>
            </w:r>
          </w:p>
        </w:tc>
        <w:tc>
          <w:tcPr>
            <w:tcW w:w="6804" w:type="dxa"/>
          </w:tcPr>
          <w:p w14:paraId="75FB7101" w14:textId="77777777" w:rsidR="00004E0C" w:rsidRPr="00E566D1"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roofErr w:type="gramStart"/>
            <w:r>
              <w:rPr>
                <w:rFonts w:ascii="Garamond" w:eastAsia="Batang" w:hAnsi="Garamond" w:cs="Garamond"/>
                <w:lang w:eastAsia="ko-KR"/>
              </w:rPr>
              <w:t>.</w:t>
            </w:r>
            <w:r w:rsidRPr="00E566D1">
              <w:rPr>
                <w:rFonts w:ascii="Garamond" w:eastAsia="Batang" w:hAnsi="Garamond" w:cs="Garamond"/>
                <w:lang w:eastAsia="ko-KR"/>
              </w:rPr>
              <w:t>Положительный</w:t>
            </w:r>
            <w:proofErr w:type="gramEnd"/>
            <w:r w:rsidRPr="00E566D1">
              <w:rPr>
                <w:rFonts w:ascii="Garamond" w:eastAsia="Batang" w:hAnsi="Garamond" w:cs="Garamond"/>
                <w:lang w:eastAsia="ko-KR"/>
              </w:rPr>
              <w:t xml:space="preserve"> результат аттестации устанавливается для ОР (АОУ) по одному из следующих оснований:</w:t>
            </w:r>
          </w:p>
          <w:p w14:paraId="4A2B3C8F" w14:textId="77777777" w:rsidR="00004E0C" w:rsidRPr="00E566D1"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E566D1">
              <w:rPr>
                <w:rFonts w:ascii="Garamond" w:eastAsia="Batang" w:hAnsi="Garamond" w:cs="Garamond"/>
                <w:lang w:eastAsia="ko-KR"/>
              </w:rPr>
              <w:t>- прохождение успешного тестирования в соответствии с п. 2.2.1.6 настоящего Порядка;</w:t>
            </w:r>
          </w:p>
          <w:p w14:paraId="77BF03E6" w14:textId="77777777" w:rsidR="00004E0C" w:rsidRPr="00E566D1"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987681">
              <w:rPr>
                <w:rFonts w:ascii="Garamond" w:eastAsia="Batang" w:hAnsi="Garamond" w:cs="Garamond"/>
                <w:highlight w:val="yellow"/>
                <w:lang w:eastAsia="ko-KR"/>
              </w:rPr>
              <w:t>- проведение оценки данных оказания услуг по управлению спросом в соответствии с п. 2.2.2.1 настоящего Порядка;</w:t>
            </w:r>
          </w:p>
          <w:p w14:paraId="76059978" w14:textId="77777777" w:rsidR="00004E0C" w:rsidRPr="00E566D1"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E566D1">
              <w:rPr>
                <w:rFonts w:ascii="Garamond" w:eastAsia="Batang" w:hAnsi="Garamond" w:cs="Garamond"/>
                <w:lang w:eastAsia="ko-KR"/>
              </w:rPr>
              <w:t xml:space="preserve">- применение для </w:t>
            </w:r>
            <w:r w:rsidRPr="00987681">
              <w:rPr>
                <w:rFonts w:ascii="Garamond" w:eastAsia="Batang" w:hAnsi="Garamond" w:cs="Garamond"/>
                <w:highlight w:val="yellow"/>
                <w:lang w:eastAsia="ko-KR"/>
              </w:rPr>
              <w:t>нового</w:t>
            </w:r>
            <w:r w:rsidRPr="00E566D1">
              <w:rPr>
                <w:rFonts w:ascii="Garamond" w:eastAsia="Batang" w:hAnsi="Garamond" w:cs="Garamond"/>
                <w:lang w:eastAsia="ko-KR"/>
              </w:rPr>
              <w:t xml:space="preserve"> ОР результатов аттестации ранее зарегистрированного ОР в соответствии с подп. </w:t>
            </w:r>
            <w:r w:rsidRPr="00987681">
              <w:rPr>
                <w:rFonts w:ascii="Garamond" w:eastAsia="Batang" w:hAnsi="Garamond" w:cs="Garamond"/>
                <w:highlight w:val="yellow"/>
                <w:lang w:eastAsia="ko-KR"/>
              </w:rPr>
              <w:t>2</w:t>
            </w:r>
            <w:r w:rsidRPr="00E566D1">
              <w:rPr>
                <w:rFonts w:ascii="Garamond" w:eastAsia="Batang" w:hAnsi="Garamond" w:cs="Garamond"/>
                <w:lang w:eastAsia="ko-KR"/>
              </w:rPr>
              <w:t xml:space="preserve"> п. 2.2 настоящего Порядка.</w:t>
            </w:r>
          </w:p>
          <w:p w14:paraId="2DF9E581" w14:textId="75E34561" w:rsidR="00004E0C" w:rsidRPr="002A2266" w:rsidRDefault="00004E0C" w:rsidP="00004E0C">
            <w:pPr>
              <w:widowControl w:val="0"/>
              <w:tabs>
                <w:tab w:val="left" w:pos="360"/>
              </w:tabs>
              <w:suppressAutoHyphens/>
              <w:spacing w:before="120" w:after="120" w:line="240" w:lineRule="auto"/>
              <w:jc w:val="both"/>
              <w:rPr>
                <w:rFonts w:ascii="Garamond" w:eastAsia="Batang" w:hAnsi="Garamond" w:cs="Garamond"/>
                <w:lang w:eastAsia="ko-KR"/>
              </w:rPr>
            </w:pPr>
            <w:r>
              <w:rPr>
                <w:rFonts w:ascii="Garamond" w:eastAsia="Batang" w:hAnsi="Garamond" w:cs="Garamond"/>
                <w:lang w:eastAsia="ko-KR"/>
              </w:rPr>
              <w:t>...</w:t>
            </w:r>
          </w:p>
        </w:tc>
        <w:tc>
          <w:tcPr>
            <w:tcW w:w="6804" w:type="dxa"/>
          </w:tcPr>
          <w:p w14:paraId="49454125" w14:textId="77777777" w:rsidR="00004E0C" w:rsidRPr="00E566D1"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E566D1">
              <w:rPr>
                <w:rFonts w:ascii="Garamond" w:eastAsia="Batang" w:hAnsi="Garamond" w:cs="Garamond"/>
                <w:lang w:eastAsia="ko-KR"/>
              </w:rPr>
              <w:t>Положительный результат аттестации устанавливается для ОР (АОУ) по одному из следующих оснований:</w:t>
            </w:r>
          </w:p>
          <w:p w14:paraId="00E100C9" w14:textId="3CA2A365"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E566D1">
              <w:rPr>
                <w:rFonts w:ascii="Garamond" w:eastAsia="Batang" w:hAnsi="Garamond" w:cs="Garamond"/>
                <w:lang w:eastAsia="ko-KR"/>
              </w:rPr>
              <w:t>- прохождение успешного тестирования в соответствии с п. 2.2.1.6 настоящего Порядка;</w:t>
            </w:r>
          </w:p>
          <w:p w14:paraId="466331BB" w14:textId="39B63655" w:rsidR="00320F01" w:rsidRDefault="00320F01"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23663998" w14:textId="77777777" w:rsidR="00004E0C" w:rsidRPr="00E566D1"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E566D1">
              <w:rPr>
                <w:rFonts w:ascii="Garamond" w:eastAsia="Batang" w:hAnsi="Garamond" w:cs="Garamond"/>
                <w:lang w:eastAsia="ko-KR"/>
              </w:rPr>
              <w:t xml:space="preserve">- применение для ОР результатов аттестации ранее зарегистрированного ОР в соответствии с подп. </w:t>
            </w:r>
            <w:r w:rsidRPr="00987681">
              <w:rPr>
                <w:rFonts w:ascii="Garamond" w:eastAsia="Batang" w:hAnsi="Garamond" w:cs="Garamond"/>
                <w:highlight w:val="yellow"/>
                <w:lang w:eastAsia="ko-KR"/>
              </w:rPr>
              <w:t>1</w:t>
            </w:r>
            <w:r w:rsidRPr="00E566D1">
              <w:rPr>
                <w:rFonts w:ascii="Garamond" w:eastAsia="Batang" w:hAnsi="Garamond" w:cs="Garamond"/>
                <w:lang w:eastAsia="ko-KR"/>
              </w:rPr>
              <w:t xml:space="preserve"> п. 2.2 настоящего Порядка.</w:t>
            </w:r>
          </w:p>
          <w:p w14:paraId="66E64494" w14:textId="055D2CEA" w:rsidR="00004E0C" w:rsidRPr="002A2266" w:rsidRDefault="00004E0C" w:rsidP="00004E0C">
            <w:pPr>
              <w:widowControl w:val="0"/>
              <w:tabs>
                <w:tab w:val="left" w:pos="360"/>
              </w:tabs>
              <w:suppressAutoHyphens/>
              <w:spacing w:before="120" w:after="120" w:line="240" w:lineRule="auto"/>
              <w:jc w:val="both"/>
              <w:rPr>
                <w:rFonts w:ascii="Garamond" w:eastAsia="Batang" w:hAnsi="Garamond" w:cs="Garamond"/>
                <w:lang w:eastAsia="ko-KR"/>
              </w:rPr>
            </w:pPr>
            <w:r>
              <w:rPr>
                <w:rFonts w:ascii="Garamond" w:eastAsia="Batang" w:hAnsi="Garamond" w:cs="Garamond"/>
                <w:lang w:eastAsia="ko-KR"/>
              </w:rPr>
              <w:t>...</w:t>
            </w:r>
          </w:p>
        </w:tc>
      </w:tr>
      <w:tr w:rsidR="00004E0C" w:rsidRPr="0016305B" w14:paraId="757B7705" w14:textId="77777777" w:rsidTr="0095161C">
        <w:trPr>
          <w:trHeight w:val="435"/>
        </w:trPr>
        <w:tc>
          <w:tcPr>
            <w:tcW w:w="1129" w:type="dxa"/>
            <w:vAlign w:val="center"/>
          </w:tcPr>
          <w:p w14:paraId="56A65460"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Приложение 4, п. 4</w:t>
            </w:r>
          </w:p>
        </w:tc>
        <w:tc>
          <w:tcPr>
            <w:tcW w:w="6804" w:type="dxa"/>
          </w:tcPr>
          <w:p w14:paraId="45FFBB78" w14:textId="77777777"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p w14:paraId="7EC7D2AA" w14:textId="77777777" w:rsidR="00004E0C" w:rsidRPr="00FE7BB9"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ar-SA"/>
              </w:rPr>
            </w:pPr>
            <w:r w:rsidRPr="00FE7BB9">
              <w:rPr>
                <w:rFonts w:ascii="Garamond" w:eastAsia="Batang" w:hAnsi="Garamond" w:cs="Garamond"/>
                <w:lang w:eastAsia="ko-KR"/>
              </w:rPr>
              <w:t>4.1.3. Объем снижения потребления определяется в мегаваттах с точностью до четырех знаков после запятой с применением математического округления.</w:t>
            </w:r>
          </w:p>
          <w:p w14:paraId="52E9CF6C" w14:textId="77777777" w:rsidR="00004E0C" w:rsidRPr="00987681"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highlight w:val="yellow"/>
                <w:lang w:eastAsia="ko-KR"/>
              </w:rPr>
            </w:pPr>
            <w:r w:rsidRPr="00987681">
              <w:rPr>
                <w:rFonts w:ascii="Garamond" w:eastAsia="Batang" w:hAnsi="Garamond" w:cs="Garamond"/>
                <w:highlight w:val="yellow"/>
                <w:lang w:eastAsia="ko-KR"/>
              </w:rPr>
              <w:lastRenderedPageBreak/>
              <w:t>4.2. Порядок определения количественных характеристик по результатам оценки данных оказания услуг по управлению спросом.</w:t>
            </w:r>
          </w:p>
          <w:p w14:paraId="6EC75240" w14:textId="77777777" w:rsidR="00004E0C" w:rsidRPr="00987681"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highlight w:val="yellow"/>
                <w:lang w:val="x-none" w:eastAsia="ko-KR"/>
              </w:rPr>
            </w:pPr>
            <w:r w:rsidRPr="00987681">
              <w:rPr>
                <w:rFonts w:ascii="Garamond" w:eastAsia="Batang" w:hAnsi="Garamond" w:cs="Garamond"/>
                <w:highlight w:val="yellow"/>
                <w:lang w:eastAsia="ko-KR"/>
              </w:rPr>
              <w:t>Аттестованный объем снижения ОР, определяемый в рамках упрощенного порядка в соответствии с подп. 1 п. 2.2 настоящего Порядка, рассчитывается по формуле:</w:t>
            </w:r>
          </w:p>
          <w:p w14:paraId="6FAB504B" w14:textId="77777777" w:rsidR="00004E0C" w:rsidRPr="00987681" w:rsidRDefault="00D20313" w:rsidP="00004E0C">
            <w:pPr>
              <w:widowControl w:val="0"/>
              <w:tabs>
                <w:tab w:val="left" w:pos="360"/>
              </w:tabs>
              <w:suppressAutoHyphens/>
              <w:spacing w:before="120" w:after="120" w:line="240" w:lineRule="auto"/>
              <w:ind w:firstLine="540"/>
              <w:jc w:val="both"/>
              <w:rPr>
                <w:rFonts w:ascii="Garamond" w:eastAsia="Batang" w:hAnsi="Garamond" w:cs="Garamond"/>
                <w:highlight w:val="yellow"/>
                <w:lang w:eastAsia="ko-KR"/>
              </w:rPr>
            </w:pPr>
            <m:oMath>
              <m:sSubSup>
                <m:sSubSupPr>
                  <m:ctrlPr>
                    <w:rPr>
                      <w:rFonts w:ascii="Cambria Math" w:eastAsia="Batang" w:hAnsi="Cambria Math" w:cs="Garamond"/>
                      <w:highlight w:val="yellow"/>
                      <w:lang w:eastAsia="ko-KR"/>
                    </w:rPr>
                  </m:ctrlPr>
                </m:sSubSupPr>
                <m:e>
                  <m:r>
                    <w:rPr>
                      <w:rFonts w:ascii="Cambria Math" w:eastAsia="Batang" w:hAnsi="Cambria Math" w:cs="Garamond"/>
                      <w:highlight w:val="yellow"/>
                      <w:lang w:eastAsia="ko-KR"/>
                    </w:rPr>
                    <m:t>V</m:t>
                  </m:r>
                  <m:ctrlPr>
                    <w:rPr>
                      <w:rFonts w:ascii="Cambria Math" w:eastAsia="Batang" w:hAnsi="Cambria Math" w:cs="Garamond"/>
                      <w:i/>
                      <w:iCs/>
                      <w:highlight w:val="yellow"/>
                      <w:lang w:val="en-US" w:eastAsia="ko-KR"/>
                    </w:rPr>
                  </m:ctrlPr>
                </m:e>
                <m:sub>
                  <m:r>
                    <w:rPr>
                      <w:rFonts w:ascii="Cambria Math" w:eastAsia="Batang" w:hAnsi="Cambria Math" w:cs="Garamond"/>
                      <w:highlight w:val="yellow"/>
                      <w:lang w:val="en-US" w:eastAsia="ko-KR"/>
                    </w:rPr>
                    <m:t>or</m:t>
                  </m:r>
                </m:sub>
                <m:sup>
                  <m:r>
                    <w:rPr>
                      <w:rFonts w:ascii="Cambria Math" w:eastAsia="Batang" w:hAnsi="Cambria Math" w:cs="Garamond"/>
                      <w:highlight w:val="yellow"/>
                      <w:lang w:eastAsia="ko-KR"/>
                    </w:rPr>
                    <m:t>атт</m:t>
                  </m:r>
                </m:sup>
              </m:sSubSup>
              <m:func>
                <m:funcPr>
                  <m:ctrlPr>
                    <w:rPr>
                      <w:rFonts w:ascii="Cambria Math" w:eastAsia="Batang" w:hAnsi="Cambria Math" w:cs="Garamond"/>
                      <w:i/>
                      <w:iCs/>
                      <w:highlight w:val="yellow"/>
                      <w:lang w:eastAsia="ko-KR"/>
                    </w:rPr>
                  </m:ctrlPr>
                </m:funcPr>
                <m:fName>
                  <m:r>
                    <w:rPr>
                      <w:rFonts w:ascii="Cambria Math" w:eastAsia="Batang" w:hAnsi="Cambria Math" w:cs="Garamond"/>
                      <w:highlight w:val="yellow"/>
                      <w:lang w:eastAsia="ko-KR"/>
                    </w:rPr>
                    <m:t>=</m:t>
                  </m:r>
                  <m:r>
                    <m:rPr>
                      <m:sty m:val="p"/>
                    </m:rPr>
                    <w:rPr>
                      <w:rFonts w:ascii="Cambria Math" w:eastAsia="Batang" w:hAnsi="Cambria Math" w:cs="Garamond"/>
                      <w:color w:val="000000"/>
                      <w:highlight w:val="yellow"/>
                      <w:lang w:eastAsia="ar-SA"/>
                    </w:rPr>
                    <m:t>min</m:t>
                  </m:r>
                </m:fName>
                <m:e>
                  <m:d>
                    <m:dPr>
                      <m:begChr m:val="["/>
                      <m:endChr m:val="]"/>
                      <m:ctrlPr>
                        <w:rPr>
                          <w:rFonts w:ascii="Cambria Math" w:eastAsia="Batang" w:hAnsi="Cambria Math" w:cs="Garamond"/>
                          <w:i/>
                          <w:iCs/>
                          <w:highlight w:val="yellow"/>
                          <w:lang w:eastAsia="ko-KR"/>
                        </w:rPr>
                      </m:ctrlPr>
                    </m:dPr>
                    <m:e>
                      <m:sSubSup>
                        <m:sSubSupPr>
                          <m:ctrlPr>
                            <w:rPr>
                              <w:rFonts w:ascii="Cambria Math" w:eastAsia="Batang" w:hAnsi="Cambria Math" w:cs="Garamond"/>
                              <w:i/>
                              <w:color w:val="000000"/>
                              <w:highlight w:val="yellow"/>
                              <w:lang w:eastAsia="ar-SA"/>
                            </w:rPr>
                          </m:ctrlPr>
                        </m:sSubSupPr>
                        <m:e>
                          <m:r>
                            <w:rPr>
                              <w:rFonts w:ascii="Cambria Math" w:eastAsia="Batang" w:hAnsi="Cambria Math" w:cs="Garamond"/>
                              <w:color w:val="000000"/>
                              <w:highlight w:val="yellow"/>
                              <w:lang w:eastAsia="ar-SA"/>
                            </w:rPr>
                            <m:t>V</m:t>
                          </m:r>
                        </m:e>
                        <m:sub>
                          <m:r>
                            <w:rPr>
                              <w:rFonts w:ascii="Cambria Math" w:eastAsia="Batang" w:hAnsi="Cambria Math" w:cs="Garamond"/>
                              <w:color w:val="000000"/>
                              <w:highlight w:val="yellow"/>
                              <w:lang w:val="en-US" w:eastAsia="ar-SA"/>
                            </w:rPr>
                            <m:t>or</m:t>
                          </m:r>
                          <m:d>
                            <m:dPr>
                              <m:ctrlPr>
                                <w:rPr>
                                  <w:rFonts w:ascii="Cambria Math" w:eastAsia="Batang" w:hAnsi="Cambria Math" w:cs="Garamond"/>
                                  <w:i/>
                                  <w:color w:val="000000"/>
                                  <w:highlight w:val="yellow"/>
                                  <w:lang w:eastAsia="ar-SA"/>
                                </w:rPr>
                              </m:ctrlPr>
                            </m:dPr>
                            <m:e>
                              <m:r>
                                <w:rPr>
                                  <w:rFonts w:ascii="Cambria Math" w:eastAsia="Batang" w:hAnsi="Cambria Math" w:cs="Garamond"/>
                                  <w:color w:val="000000"/>
                                  <w:highlight w:val="yellow"/>
                                  <w:lang w:val="en-US" w:eastAsia="ar-SA"/>
                                </w:rPr>
                                <m:t>AR</m:t>
                              </m:r>
                            </m:e>
                          </m:d>
                        </m:sub>
                        <m:sup>
                          <m:r>
                            <w:rPr>
                              <w:rFonts w:ascii="Cambria Math" w:eastAsia="Batang" w:hAnsi="Cambria Math" w:cs="Garamond"/>
                              <w:color w:val="000000"/>
                              <w:highlight w:val="yellow"/>
                              <w:lang w:eastAsia="ar-SA"/>
                            </w:rPr>
                            <m:t>заяв</m:t>
                          </m:r>
                        </m:sup>
                      </m:sSubSup>
                      <m:r>
                        <w:rPr>
                          <w:rFonts w:ascii="Cambria Math" w:eastAsia="Batang" w:hAnsi="Cambria Math" w:cs="Garamond"/>
                          <w:color w:val="000000"/>
                          <w:highlight w:val="yellow"/>
                          <w:lang w:eastAsia="ar-SA"/>
                        </w:rPr>
                        <m:t>;</m:t>
                      </m:r>
                      <m:r>
                        <w:rPr>
                          <w:rFonts w:ascii="Cambria Math" w:eastAsia="Batang" w:hAnsi="Cambria Math" w:cs="Garamond"/>
                          <w:highlight w:val="yellow"/>
                          <w:lang w:eastAsia="ko-KR"/>
                        </w:rPr>
                        <m:t>max</m:t>
                      </m:r>
                      <m:d>
                        <m:dPr>
                          <m:begChr m:val="{"/>
                          <m:endChr m:val="}"/>
                          <m:ctrlPr>
                            <w:rPr>
                              <w:rFonts w:ascii="Cambria Math" w:eastAsia="Batang" w:hAnsi="Cambria Math" w:cs="Garamond"/>
                              <w:i/>
                              <w:iCs/>
                              <w:highlight w:val="yellow"/>
                              <w:lang w:eastAsia="ko-KR"/>
                            </w:rPr>
                          </m:ctrlPr>
                        </m:dPr>
                        <m:e>
                          <m:f>
                            <m:fPr>
                              <m:ctrlPr>
                                <w:rPr>
                                  <w:rFonts w:ascii="Cambria Math" w:eastAsia="Batang" w:hAnsi="Cambria Math" w:cs="Garamond"/>
                                  <w:i/>
                                  <w:iCs/>
                                  <w:highlight w:val="yellow"/>
                                  <w:lang w:eastAsia="ko-KR"/>
                                </w:rPr>
                              </m:ctrlPr>
                            </m:fPr>
                            <m:num>
                              <m:r>
                                <w:rPr>
                                  <w:rFonts w:ascii="Cambria Math" w:eastAsia="Batang" w:hAnsi="Cambria Math" w:cs="Garamond"/>
                                  <w:highlight w:val="yellow"/>
                                  <w:lang w:eastAsia="ko-KR"/>
                                </w:rPr>
                                <m:t>1</m:t>
                              </m:r>
                            </m:num>
                            <m:den>
                              <m:sSub>
                                <m:sSubPr>
                                  <m:ctrlPr>
                                    <w:rPr>
                                      <w:rFonts w:ascii="Cambria Math" w:eastAsia="Batang" w:hAnsi="Cambria Math" w:cs="Garamond"/>
                                      <w:i/>
                                      <w:iCs/>
                                      <w:highlight w:val="yellow"/>
                                      <w:lang w:eastAsia="ko-KR"/>
                                    </w:rPr>
                                  </m:ctrlPr>
                                </m:sSubPr>
                                <m:e>
                                  <m:r>
                                    <w:rPr>
                                      <w:rFonts w:ascii="Cambria Math" w:eastAsia="Batang" w:hAnsi="Cambria Math" w:cs="Garamond"/>
                                      <w:highlight w:val="yellow"/>
                                      <w:lang w:val="en-US" w:eastAsia="ko-KR"/>
                                    </w:rPr>
                                    <m:t>T</m:t>
                                  </m:r>
                                </m:e>
                                <m:sub>
                                  <m:r>
                                    <m:rPr>
                                      <m:sty m:val="p"/>
                                    </m:rPr>
                                    <w:rPr>
                                      <w:rFonts w:ascii="Cambria Math" w:eastAsia="Batang" w:hAnsi="Cambria Math" w:cs="Garamond"/>
                                      <w:highlight w:val="yellow"/>
                                      <w:lang w:eastAsia="ko-KR"/>
                                    </w:rPr>
                                    <m:t>длит</m:t>
                                  </m:r>
                                  <m:r>
                                    <w:rPr>
                                      <w:rFonts w:ascii="Cambria Math" w:eastAsia="Batang" w:hAnsi="Cambria Math" w:cs="Garamond"/>
                                      <w:highlight w:val="yellow"/>
                                      <w:lang w:eastAsia="ko-KR"/>
                                    </w:rPr>
                                    <m:t>,1</m:t>
                                  </m:r>
                                </m:sub>
                              </m:sSub>
                            </m:den>
                          </m:f>
                          <m:r>
                            <w:rPr>
                              <w:rFonts w:ascii="Cambria Math" w:eastAsia="Batang" w:hAnsi="Cambria Math" w:cs="Garamond"/>
                              <w:highlight w:val="yellow"/>
                              <w:lang w:eastAsia="ko-KR"/>
                            </w:rPr>
                            <m:t>×</m:t>
                          </m:r>
                          <m:nary>
                            <m:naryPr>
                              <m:chr m:val="∑"/>
                              <m:limLoc m:val="undOvr"/>
                              <m:ctrlPr>
                                <w:rPr>
                                  <w:rFonts w:ascii="Cambria Math" w:eastAsia="Batang" w:hAnsi="Cambria Math" w:cs="Garamond"/>
                                  <w:i/>
                                  <w:iCs/>
                                  <w:highlight w:val="yellow"/>
                                  <w:lang w:eastAsia="ko-KR"/>
                                </w:rPr>
                              </m:ctrlPr>
                            </m:naryPr>
                            <m:sub>
                              <m:r>
                                <w:rPr>
                                  <w:rFonts w:ascii="Cambria Math" w:eastAsia="Batang" w:hAnsi="Cambria Math" w:cs="Garamond"/>
                                  <w:highlight w:val="yellow"/>
                                  <w:lang w:eastAsia="ko-KR"/>
                                </w:rPr>
                                <m:t>h=1</m:t>
                              </m:r>
                            </m:sub>
                            <m:sup>
                              <m:sSub>
                                <m:sSubPr>
                                  <m:ctrlPr>
                                    <w:rPr>
                                      <w:rFonts w:ascii="Cambria Math" w:eastAsia="Batang" w:hAnsi="Cambria Math" w:cs="Garamond"/>
                                      <w:i/>
                                      <w:iCs/>
                                      <w:highlight w:val="yellow"/>
                                      <w:lang w:eastAsia="ko-KR"/>
                                    </w:rPr>
                                  </m:ctrlPr>
                                </m:sSubPr>
                                <m:e>
                                  <m:r>
                                    <w:rPr>
                                      <w:rFonts w:ascii="Cambria Math" w:eastAsia="Batang" w:hAnsi="Cambria Math" w:cs="Garamond"/>
                                      <w:highlight w:val="yellow"/>
                                      <w:lang w:val="en-US" w:eastAsia="ko-KR"/>
                                    </w:rPr>
                                    <m:t>T</m:t>
                                  </m:r>
                                </m:e>
                                <m:sub>
                                  <m:r>
                                    <w:rPr>
                                      <w:rFonts w:ascii="Cambria Math" w:eastAsia="Batang" w:hAnsi="Cambria Math" w:cs="Garamond"/>
                                      <w:highlight w:val="yellow"/>
                                      <w:lang w:eastAsia="ko-KR"/>
                                    </w:rPr>
                                    <m:t>длит,1</m:t>
                                  </m:r>
                                </m:sub>
                              </m:sSub>
                              <m:r>
                                <m:rPr>
                                  <m:sty m:val="p"/>
                                </m:rPr>
                                <w:rPr>
                                  <w:rFonts w:ascii="Cambria Math" w:eastAsia="Batang" w:hAnsi="Cambria Math" w:cs="Garamond"/>
                                  <w:highlight w:val="yellow"/>
                                  <w:lang w:eastAsia="ko-KR"/>
                                </w:rPr>
                                <m:t xml:space="preserve"> </m:t>
                              </m:r>
                            </m:sup>
                            <m:e>
                              <m:sSubSup>
                                <m:sSubSupPr>
                                  <m:ctrlPr>
                                    <w:rPr>
                                      <w:rFonts w:ascii="Cambria Math" w:eastAsia="Batang" w:hAnsi="Cambria Math" w:cs="Garamond"/>
                                      <w:highlight w:val="yellow"/>
                                      <w:lang w:eastAsia="ko-KR"/>
                                    </w:rPr>
                                  </m:ctrlPr>
                                </m:sSubSupPr>
                                <m:e>
                                  <m:r>
                                    <w:rPr>
                                      <w:rFonts w:ascii="Cambria Math" w:eastAsia="Batang" w:hAnsi="Cambria Math" w:cs="Garamond"/>
                                      <w:highlight w:val="yellow"/>
                                      <w:lang w:eastAsia="ko-KR"/>
                                    </w:rPr>
                                    <m:t>V</m:t>
                                  </m:r>
                                  <m:ctrlPr>
                                    <w:rPr>
                                      <w:rFonts w:ascii="Cambria Math" w:eastAsia="Batang" w:hAnsi="Cambria Math" w:cs="Garamond"/>
                                      <w:i/>
                                      <w:iCs/>
                                      <w:highlight w:val="yellow"/>
                                      <w:lang w:eastAsia="ko-KR"/>
                                    </w:rPr>
                                  </m:ctrlPr>
                                </m:e>
                                <m:sub>
                                  <m:r>
                                    <w:rPr>
                                      <w:rFonts w:ascii="Cambria Math" w:eastAsia="Batang" w:hAnsi="Cambria Math" w:cs="Garamond"/>
                                      <w:highlight w:val="yellow"/>
                                      <w:lang w:val="en-US" w:eastAsia="ko-KR"/>
                                    </w:rPr>
                                    <m:t>or</m:t>
                                  </m:r>
                                  <m:r>
                                    <m:rPr>
                                      <m:sty m:val="p"/>
                                    </m:rPr>
                                    <w:rPr>
                                      <w:rFonts w:ascii="Cambria Math" w:eastAsia="Batang" w:hAnsi="Cambria Math" w:cs="Garamond"/>
                                      <w:highlight w:val="yellow"/>
                                      <w:lang w:eastAsia="ko-KR"/>
                                    </w:rPr>
                                    <m:t xml:space="preserve">, </m:t>
                                  </m:r>
                                  <m:r>
                                    <w:rPr>
                                      <w:rFonts w:ascii="Cambria Math" w:eastAsia="Batang" w:hAnsi="Cambria Math" w:cs="Garamond"/>
                                      <w:highlight w:val="yellow"/>
                                      <w:lang w:eastAsia="ko-KR"/>
                                    </w:rPr>
                                    <m:t>h</m:t>
                                  </m:r>
                                </m:sub>
                                <m:sup>
                                  <m:r>
                                    <m:rPr>
                                      <m:sty m:val="p"/>
                                    </m:rPr>
                                    <w:rPr>
                                      <w:rFonts w:ascii="Cambria Math" w:eastAsia="Batang" w:hAnsi="Cambria Math" w:cs="Garamond"/>
                                      <w:highlight w:val="yellow"/>
                                      <w:lang w:eastAsia="ko-KR"/>
                                    </w:rPr>
                                    <m:t>факт</m:t>
                                  </m:r>
                                </m:sup>
                              </m:sSubSup>
                            </m:e>
                          </m:nary>
                          <m:r>
                            <w:rPr>
                              <w:rFonts w:ascii="Cambria Math" w:eastAsia="Batang" w:hAnsi="Cambria Math" w:cs="Garamond"/>
                              <w:highlight w:val="yellow"/>
                              <w:lang w:eastAsia="ko-KR"/>
                            </w:rPr>
                            <m:t>;…;</m:t>
                          </m:r>
                          <m:f>
                            <m:fPr>
                              <m:ctrlPr>
                                <w:rPr>
                                  <w:rFonts w:ascii="Cambria Math" w:eastAsia="Batang" w:hAnsi="Cambria Math" w:cs="Garamond"/>
                                  <w:i/>
                                  <w:iCs/>
                                  <w:highlight w:val="yellow"/>
                                  <w:lang w:eastAsia="ko-KR"/>
                                </w:rPr>
                              </m:ctrlPr>
                            </m:fPr>
                            <m:num>
                              <m:r>
                                <w:rPr>
                                  <w:rFonts w:ascii="Cambria Math" w:eastAsia="Batang" w:hAnsi="Cambria Math" w:cs="Garamond"/>
                                  <w:highlight w:val="yellow"/>
                                  <w:lang w:eastAsia="ko-KR"/>
                                </w:rPr>
                                <m:t>1</m:t>
                              </m:r>
                            </m:num>
                            <m:den>
                              <m:sSub>
                                <m:sSubPr>
                                  <m:ctrlPr>
                                    <w:rPr>
                                      <w:rFonts w:ascii="Cambria Math" w:eastAsia="Batang" w:hAnsi="Cambria Math" w:cs="Garamond"/>
                                      <w:i/>
                                      <w:iCs/>
                                      <w:highlight w:val="yellow"/>
                                      <w:lang w:eastAsia="ko-KR"/>
                                    </w:rPr>
                                  </m:ctrlPr>
                                </m:sSubPr>
                                <m:e>
                                  <m:r>
                                    <w:rPr>
                                      <w:rFonts w:ascii="Cambria Math" w:eastAsia="Batang" w:hAnsi="Cambria Math" w:cs="Garamond"/>
                                      <w:highlight w:val="yellow"/>
                                      <w:lang w:val="en-US" w:eastAsia="ko-KR"/>
                                    </w:rPr>
                                    <m:t>T</m:t>
                                  </m:r>
                                </m:e>
                                <m:sub>
                                  <m:r>
                                    <m:rPr>
                                      <m:sty m:val="p"/>
                                    </m:rPr>
                                    <w:rPr>
                                      <w:rFonts w:ascii="Cambria Math" w:eastAsia="Batang" w:hAnsi="Cambria Math" w:cs="Garamond"/>
                                      <w:highlight w:val="yellow"/>
                                      <w:lang w:eastAsia="ko-KR"/>
                                    </w:rPr>
                                    <m:t>длит</m:t>
                                  </m:r>
                                  <m:r>
                                    <w:rPr>
                                      <w:rFonts w:ascii="Cambria Math" w:eastAsia="Batang" w:hAnsi="Cambria Math" w:cs="Garamond"/>
                                      <w:highlight w:val="yellow"/>
                                      <w:lang w:eastAsia="ko-KR"/>
                                    </w:rPr>
                                    <m:t>,</m:t>
                                  </m:r>
                                  <m:r>
                                    <w:rPr>
                                      <w:rFonts w:ascii="Cambria Math" w:eastAsia="Batang" w:hAnsi="Cambria Math" w:cs="Garamond"/>
                                      <w:highlight w:val="yellow"/>
                                      <w:lang w:val="en-US" w:eastAsia="ko-KR"/>
                                    </w:rPr>
                                    <m:t>n</m:t>
                                  </m:r>
                                </m:sub>
                              </m:sSub>
                            </m:den>
                          </m:f>
                          <m:r>
                            <w:rPr>
                              <w:rFonts w:ascii="Cambria Math" w:eastAsia="Batang" w:hAnsi="Cambria Math" w:cs="Garamond"/>
                              <w:highlight w:val="yellow"/>
                              <w:lang w:eastAsia="ko-KR"/>
                            </w:rPr>
                            <m:t>×</m:t>
                          </m:r>
                          <m:nary>
                            <m:naryPr>
                              <m:chr m:val="∑"/>
                              <m:limLoc m:val="undOvr"/>
                              <m:ctrlPr>
                                <w:rPr>
                                  <w:rFonts w:ascii="Cambria Math" w:eastAsia="Batang" w:hAnsi="Cambria Math" w:cs="Garamond"/>
                                  <w:i/>
                                  <w:iCs/>
                                  <w:highlight w:val="yellow"/>
                                  <w:lang w:eastAsia="ko-KR"/>
                                </w:rPr>
                              </m:ctrlPr>
                            </m:naryPr>
                            <m:sub>
                              <m:r>
                                <w:rPr>
                                  <w:rFonts w:ascii="Cambria Math" w:eastAsia="Batang" w:hAnsi="Cambria Math" w:cs="Garamond"/>
                                  <w:highlight w:val="yellow"/>
                                  <w:lang w:eastAsia="ko-KR"/>
                                </w:rPr>
                                <m:t>h=1</m:t>
                              </m:r>
                            </m:sub>
                            <m:sup>
                              <m:sSub>
                                <m:sSubPr>
                                  <m:ctrlPr>
                                    <w:rPr>
                                      <w:rFonts w:ascii="Cambria Math" w:eastAsia="Batang" w:hAnsi="Cambria Math" w:cs="Garamond"/>
                                      <w:i/>
                                      <w:iCs/>
                                      <w:highlight w:val="yellow"/>
                                      <w:lang w:eastAsia="ko-KR"/>
                                    </w:rPr>
                                  </m:ctrlPr>
                                </m:sSubPr>
                                <m:e>
                                  <m:r>
                                    <w:rPr>
                                      <w:rFonts w:ascii="Cambria Math" w:eastAsia="Batang" w:hAnsi="Cambria Math" w:cs="Garamond"/>
                                      <w:highlight w:val="yellow"/>
                                      <w:lang w:val="en-US" w:eastAsia="ko-KR"/>
                                    </w:rPr>
                                    <m:t>T</m:t>
                                  </m:r>
                                </m:e>
                                <m:sub>
                                  <m:r>
                                    <w:rPr>
                                      <w:rFonts w:ascii="Cambria Math" w:eastAsia="Batang" w:hAnsi="Cambria Math" w:cs="Garamond"/>
                                      <w:highlight w:val="yellow"/>
                                      <w:lang w:eastAsia="ko-KR"/>
                                    </w:rPr>
                                    <m:t>длит,n</m:t>
                                  </m:r>
                                </m:sub>
                              </m:sSub>
                              <m:r>
                                <m:rPr>
                                  <m:sty m:val="p"/>
                                </m:rPr>
                                <w:rPr>
                                  <w:rFonts w:ascii="Cambria Math" w:eastAsia="Batang" w:hAnsi="Cambria Math" w:cs="Garamond"/>
                                  <w:highlight w:val="yellow"/>
                                  <w:lang w:eastAsia="ko-KR"/>
                                </w:rPr>
                                <m:t xml:space="preserve"> </m:t>
                              </m:r>
                            </m:sup>
                            <m:e>
                              <m:sSubSup>
                                <m:sSubSupPr>
                                  <m:ctrlPr>
                                    <w:rPr>
                                      <w:rFonts w:ascii="Cambria Math" w:eastAsia="Batang" w:hAnsi="Cambria Math" w:cs="Garamond"/>
                                      <w:highlight w:val="yellow"/>
                                      <w:lang w:eastAsia="ko-KR"/>
                                    </w:rPr>
                                  </m:ctrlPr>
                                </m:sSubSupPr>
                                <m:e>
                                  <m:r>
                                    <w:rPr>
                                      <w:rFonts w:ascii="Cambria Math" w:eastAsia="Batang" w:hAnsi="Cambria Math" w:cs="Garamond"/>
                                      <w:highlight w:val="yellow"/>
                                      <w:lang w:eastAsia="ko-KR"/>
                                    </w:rPr>
                                    <m:t>V</m:t>
                                  </m:r>
                                  <m:ctrlPr>
                                    <w:rPr>
                                      <w:rFonts w:ascii="Cambria Math" w:eastAsia="Batang" w:hAnsi="Cambria Math" w:cs="Garamond"/>
                                      <w:i/>
                                      <w:iCs/>
                                      <w:highlight w:val="yellow"/>
                                      <w:lang w:eastAsia="ko-KR"/>
                                    </w:rPr>
                                  </m:ctrlPr>
                                </m:e>
                                <m:sub>
                                  <m:r>
                                    <w:rPr>
                                      <w:rFonts w:ascii="Cambria Math" w:eastAsia="Batang" w:hAnsi="Cambria Math" w:cs="Garamond"/>
                                      <w:highlight w:val="yellow"/>
                                      <w:lang w:val="en-US" w:eastAsia="ko-KR"/>
                                    </w:rPr>
                                    <m:t>or</m:t>
                                  </m:r>
                                  <m:r>
                                    <m:rPr>
                                      <m:sty m:val="p"/>
                                    </m:rPr>
                                    <w:rPr>
                                      <w:rFonts w:ascii="Cambria Math" w:eastAsia="Batang" w:hAnsi="Cambria Math" w:cs="Garamond"/>
                                      <w:highlight w:val="yellow"/>
                                      <w:lang w:eastAsia="ko-KR"/>
                                    </w:rPr>
                                    <m:t xml:space="preserve">, </m:t>
                                  </m:r>
                                  <m:r>
                                    <w:rPr>
                                      <w:rFonts w:ascii="Cambria Math" w:eastAsia="Batang" w:hAnsi="Cambria Math" w:cs="Garamond"/>
                                      <w:highlight w:val="yellow"/>
                                      <w:lang w:eastAsia="ko-KR"/>
                                    </w:rPr>
                                    <m:t>h</m:t>
                                  </m:r>
                                </m:sub>
                                <m:sup>
                                  <m:r>
                                    <m:rPr>
                                      <m:sty m:val="p"/>
                                    </m:rPr>
                                    <w:rPr>
                                      <w:rFonts w:ascii="Cambria Math" w:eastAsia="Batang" w:hAnsi="Cambria Math" w:cs="Garamond"/>
                                      <w:highlight w:val="yellow"/>
                                      <w:lang w:eastAsia="ko-KR"/>
                                    </w:rPr>
                                    <m:t>факт</m:t>
                                  </m:r>
                                </m:sup>
                              </m:sSubSup>
                            </m:e>
                          </m:nary>
                        </m:e>
                      </m:d>
                    </m:e>
                  </m:d>
                </m:e>
              </m:func>
            </m:oMath>
            <w:r w:rsidR="00004E0C" w:rsidRPr="00987681">
              <w:rPr>
                <w:rFonts w:ascii="Garamond" w:eastAsia="Batang" w:hAnsi="Garamond" w:cs="Garamond"/>
                <w:iCs/>
                <w:highlight w:val="yellow"/>
                <w:lang w:eastAsia="ko-KR"/>
              </w:rPr>
              <w:t>,</w:t>
            </w:r>
          </w:p>
          <w:p w14:paraId="1A342E95" w14:textId="77777777" w:rsidR="00004E0C" w:rsidRPr="00987681" w:rsidRDefault="00004E0C" w:rsidP="00004E0C">
            <w:pPr>
              <w:widowControl w:val="0"/>
              <w:tabs>
                <w:tab w:val="left" w:pos="360"/>
              </w:tabs>
              <w:suppressAutoHyphens/>
              <w:spacing w:before="120" w:after="120" w:line="240" w:lineRule="auto"/>
              <w:ind w:left="426" w:hanging="426"/>
              <w:jc w:val="both"/>
              <w:rPr>
                <w:rFonts w:ascii="Garamond" w:eastAsia="Batang" w:hAnsi="Garamond" w:cs="Garamond"/>
                <w:highlight w:val="yellow"/>
                <w:lang w:eastAsia="ko-KR"/>
              </w:rPr>
            </w:pPr>
            <w:r w:rsidRPr="00987681">
              <w:rPr>
                <w:rFonts w:ascii="Garamond" w:eastAsia="Batang" w:hAnsi="Garamond" w:cs="Garamond"/>
                <w:highlight w:val="yellow"/>
                <w:lang w:eastAsia="ko-KR"/>
              </w:rPr>
              <w:t xml:space="preserve">где </w:t>
            </w:r>
            <m:oMath>
              <m:r>
                <w:rPr>
                  <w:rFonts w:ascii="Cambria Math" w:eastAsia="Batang" w:hAnsi="Cambria Math" w:cs="Garamond"/>
                  <w:highlight w:val="yellow"/>
                  <w:lang w:eastAsia="ko-KR"/>
                </w:rPr>
                <m:t xml:space="preserve"> </m:t>
              </m:r>
              <m:r>
                <w:rPr>
                  <w:rFonts w:ascii="Cambria Math" w:eastAsia="Batang" w:hAnsi="Cambria Math" w:cs="Garamond"/>
                  <w:highlight w:val="yellow"/>
                  <w:lang w:val="en-US" w:eastAsia="ko-KR"/>
                </w:rPr>
                <m:t>n</m:t>
              </m:r>
            </m:oMath>
            <w:r w:rsidRPr="00987681">
              <w:rPr>
                <w:rFonts w:ascii="Garamond" w:eastAsia="Batang" w:hAnsi="Garamond" w:cs="Garamond"/>
                <w:highlight w:val="yellow"/>
                <w:lang w:eastAsia="ko-KR"/>
              </w:rPr>
              <w:t xml:space="preserve"> – множество суток </w:t>
            </w:r>
            <w:r w:rsidRPr="00987681">
              <w:rPr>
                <w:rFonts w:ascii="Garamond" w:eastAsia="Batang" w:hAnsi="Garamond" w:cs="Garamond"/>
                <w:i/>
                <w:highlight w:val="yellow"/>
                <w:lang w:val="en-US" w:eastAsia="ko-KR"/>
              </w:rPr>
              <w:t>i</w:t>
            </w:r>
            <w:r w:rsidRPr="00987681">
              <w:rPr>
                <w:rFonts w:ascii="Garamond" w:eastAsia="Batang" w:hAnsi="Garamond" w:cs="Garamond"/>
                <w:i/>
                <w:highlight w:val="yellow"/>
                <w:lang w:eastAsia="ar-SA"/>
              </w:rPr>
              <w:t>,</w:t>
            </w:r>
            <w:r w:rsidRPr="00987681">
              <w:rPr>
                <w:rFonts w:ascii="Garamond" w:eastAsia="Batang" w:hAnsi="Garamond" w:cs="Garamond"/>
                <w:highlight w:val="yellow"/>
                <w:lang w:eastAsia="ar-SA"/>
              </w:rPr>
              <w:t xml:space="preserve"> в отношении которых при проведении конкурентного отбора ценовых заявок на сутки вперед в порядке и случаях, определенных </w:t>
            </w:r>
            <w:r w:rsidRPr="00987681">
              <w:rPr>
                <w:rFonts w:ascii="Garamond" w:eastAsia="Batang" w:hAnsi="Garamond" w:cs="Garamond"/>
                <w:i/>
                <w:highlight w:val="yellow"/>
                <w:lang w:eastAsia="ar-SA"/>
              </w:rPr>
              <w:t xml:space="preserve">Регламентом проведения конкурентного отбора ценовых заявок на сутки вперед </w:t>
            </w:r>
            <w:r w:rsidRPr="00987681">
              <w:rPr>
                <w:rFonts w:ascii="Garamond" w:eastAsia="Batang" w:hAnsi="Garamond" w:cs="Garamond"/>
                <w:highlight w:val="yellow"/>
                <w:lang w:eastAsia="ar-SA"/>
              </w:rPr>
              <w:t>(Приложение № 7 к</w:t>
            </w:r>
            <w:r w:rsidRPr="00987681">
              <w:rPr>
                <w:rFonts w:ascii="Garamond" w:eastAsia="Batang" w:hAnsi="Garamond" w:cs="Garamond"/>
                <w:i/>
                <w:highlight w:val="yellow"/>
                <w:lang w:eastAsia="ar-SA"/>
              </w:rPr>
              <w:t xml:space="preserve"> Договору о присоединении к торговой системе оптового рынка</w:t>
            </w:r>
            <w:r w:rsidRPr="00987681">
              <w:rPr>
                <w:rFonts w:ascii="Garamond" w:eastAsia="Batang" w:hAnsi="Garamond" w:cs="Garamond"/>
                <w:highlight w:val="yellow"/>
                <w:lang w:eastAsia="ar-SA"/>
              </w:rPr>
              <w:t xml:space="preserve">), учтено снижение объема потребления электрической энергии потребителями, участвующими в групповом управлении изменением нагрузки, и </w:t>
            </w:r>
            <w:r w:rsidRPr="00987681">
              <w:rPr>
                <w:rFonts w:ascii="Garamond" w:eastAsia="Batang" w:hAnsi="Garamond" w:cs="Garamond"/>
                <w:highlight w:val="yellow"/>
                <w:lang w:eastAsia="ko-KR"/>
              </w:rPr>
              <w:t>по которым зафиксировано успешное снижение потребления ОР в рамках оказания услуг по управлению спросом</w:t>
            </w:r>
            <w:r w:rsidRPr="00987681">
              <w:rPr>
                <w:rFonts w:ascii="Garamond" w:eastAsia="Batang" w:hAnsi="Garamond" w:cs="Garamond"/>
                <w:highlight w:val="yellow"/>
                <w:lang w:eastAsia="ar-SA"/>
              </w:rPr>
              <w:t xml:space="preserve"> </w:t>
            </w:r>
            <w:r w:rsidRPr="00987681">
              <w:rPr>
                <w:rFonts w:ascii="Garamond" w:eastAsia="Batang" w:hAnsi="Garamond" w:cs="Garamond"/>
                <w:highlight w:val="yellow"/>
                <w:lang w:eastAsia="ko-KR"/>
              </w:rPr>
              <w:t xml:space="preserve">в течение 2022–2023 гг. (далее – событие </w:t>
            </w:r>
            <w:r w:rsidRPr="00987681">
              <w:rPr>
                <w:rFonts w:ascii="Garamond" w:eastAsia="Batang" w:hAnsi="Garamond" w:cs="Garamond"/>
                <w:i/>
                <w:highlight w:val="yellow"/>
                <w:lang w:eastAsia="ko-KR"/>
              </w:rPr>
              <w:t>i</w:t>
            </w:r>
            <w:r w:rsidRPr="00987681">
              <w:rPr>
                <w:rFonts w:ascii="Garamond" w:eastAsia="Batang" w:hAnsi="Garamond" w:cs="Garamond"/>
                <w:highlight w:val="yellow"/>
                <w:lang w:eastAsia="ko-KR"/>
              </w:rPr>
              <w:t>);</w:t>
            </w:r>
          </w:p>
          <w:p w14:paraId="5EEBBBCE" w14:textId="77777777" w:rsidR="00004E0C" w:rsidRPr="00987681" w:rsidRDefault="00D20313" w:rsidP="00004E0C">
            <w:pPr>
              <w:widowControl w:val="0"/>
              <w:tabs>
                <w:tab w:val="left" w:pos="360"/>
              </w:tabs>
              <w:suppressAutoHyphens/>
              <w:spacing w:before="120" w:after="120" w:line="240" w:lineRule="auto"/>
              <w:ind w:left="426"/>
              <w:jc w:val="both"/>
              <w:rPr>
                <w:rFonts w:ascii="Garamond" w:eastAsia="Batang" w:hAnsi="Garamond" w:cs="Garamond"/>
                <w:highlight w:val="yellow"/>
                <w:lang w:eastAsia="ko-KR"/>
              </w:rPr>
            </w:pPr>
            <m:oMath>
              <m:sSub>
                <m:sSubPr>
                  <m:ctrlPr>
                    <w:rPr>
                      <w:rFonts w:ascii="Cambria Math" w:eastAsia="Batang" w:hAnsi="Cambria Math" w:cs="Garamond"/>
                      <w:i/>
                      <w:iCs/>
                      <w:highlight w:val="yellow"/>
                      <w:lang w:eastAsia="ko-KR"/>
                    </w:rPr>
                  </m:ctrlPr>
                </m:sSubPr>
                <m:e>
                  <m:r>
                    <w:rPr>
                      <w:rFonts w:ascii="Cambria Math" w:eastAsia="Batang" w:hAnsi="Cambria Math" w:cs="Garamond"/>
                      <w:highlight w:val="yellow"/>
                      <w:lang w:val="en-US" w:eastAsia="ko-KR"/>
                    </w:rPr>
                    <m:t>T</m:t>
                  </m:r>
                </m:e>
                <m:sub>
                  <m:r>
                    <w:rPr>
                      <w:rFonts w:ascii="Cambria Math" w:eastAsia="Batang" w:hAnsi="Cambria Math" w:cs="Garamond"/>
                      <w:highlight w:val="yellow"/>
                      <w:lang w:eastAsia="ko-KR"/>
                    </w:rPr>
                    <m:t>длит,</m:t>
                  </m:r>
                  <m:r>
                    <w:rPr>
                      <w:rFonts w:ascii="Cambria Math" w:eastAsia="Batang" w:hAnsi="Cambria Math" w:cs="Garamond"/>
                      <w:highlight w:val="yellow"/>
                      <w:lang w:val="en-US" w:eastAsia="ko-KR"/>
                    </w:rPr>
                    <m:t>i</m:t>
                  </m:r>
                </m:sub>
              </m:sSub>
            </m:oMath>
            <w:r w:rsidR="00004E0C" w:rsidRPr="00987681">
              <w:rPr>
                <w:rFonts w:ascii="Garamond" w:eastAsia="Batang" w:hAnsi="Garamond" w:cs="Garamond"/>
                <w:highlight w:val="yellow"/>
                <w:lang w:eastAsia="ko-KR"/>
              </w:rPr>
              <w:t xml:space="preserve"> – длительность непрерывного снижения потребления, заявленная в отношении ОР на период, к которому относится событие </w:t>
            </w:r>
            <w:r w:rsidR="00004E0C" w:rsidRPr="00987681">
              <w:rPr>
                <w:rFonts w:ascii="Garamond" w:eastAsia="Batang" w:hAnsi="Garamond" w:cs="Garamond"/>
                <w:i/>
                <w:highlight w:val="yellow"/>
                <w:lang w:val="en-US" w:eastAsia="ko-KR"/>
              </w:rPr>
              <w:t>i</w:t>
            </w:r>
            <w:r w:rsidR="00004E0C" w:rsidRPr="00987681">
              <w:rPr>
                <w:rFonts w:ascii="Garamond" w:eastAsia="Batang" w:hAnsi="Garamond" w:cs="Garamond"/>
                <w:highlight w:val="yellow"/>
                <w:lang w:eastAsia="ko-KR"/>
              </w:rPr>
              <w:t>;</w:t>
            </w:r>
          </w:p>
          <w:p w14:paraId="1490B816" w14:textId="77777777" w:rsidR="00004E0C" w:rsidRPr="00FE7BB9" w:rsidRDefault="00D20313" w:rsidP="00004E0C">
            <w:pPr>
              <w:widowControl w:val="0"/>
              <w:tabs>
                <w:tab w:val="left" w:pos="709"/>
              </w:tabs>
              <w:suppressAutoHyphens/>
              <w:autoSpaceDE w:val="0"/>
              <w:autoSpaceDN w:val="0"/>
              <w:spacing w:before="120" w:after="120" w:line="240" w:lineRule="auto"/>
              <w:ind w:left="426"/>
              <w:jc w:val="both"/>
              <w:rPr>
                <w:rFonts w:ascii="Garamond" w:eastAsia="Batang" w:hAnsi="Garamond" w:cs="Garamond"/>
                <w:color w:val="000000"/>
                <w:lang w:eastAsia="ar-SA"/>
              </w:rPr>
            </w:pPr>
            <m:oMath>
              <m:sSubSup>
                <m:sSubSupPr>
                  <m:ctrlPr>
                    <w:rPr>
                      <w:rFonts w:ascii="Cambria Math" w:eastAsia="Batang" w:hAnsi="Cambria Math" w:cs="Garamond"/>
                      <w:highlight w:val="yellow"/>
                      <w:lang w:eastAsia="ko-KR"/>
                    </w:rPr>
                  </m:ctrlPr>
                </m:sSubSupPr>
                <m:e>
                  <m:r>
                    <w:rPr>
                      <w:rFonts w:ascii="Cambria Math" w:eastAsia="Batang" w:hAnsi="Cambria Math" w:cs="Garamond"/>
                      <w:highlight w:val="yellow"/>
                      <w:lang w:eastAsia="ko-KR"/>
                    </w:rPr>
                    <m:t>V</m:t>
                  </m:r>
                  <m:ctrlPr>
                    <w:rPr>
                      <w:rFonts w:ascii="Cambria Math" w:eastAsia="Batang" w:hAnsi="Cambria Math" w:cs="Garamond"/>
                      <w:i/>
                      <w:iCs/>
                      <w:highlight w:val="yellow"/>
                      <w:lang w:eastAsia="ko-KR"/>
                    </w:rPr>
                  </m:ctrlPr>
                </m:e>
                <m:sub>
                  <m:r>
                    <w:rPr>
                      <w:rFonts w:ascii="Cambria Math" w:eastAsia="Batang" w:hAnsi="Cambria Math" w:cs="Garamond"/>
                      <w:highlight w:val="yellow"/>
                      <w:lang w:val="en-US" w:eastAsia="ko-KR"/>
                    </w:rPr>
                    <m:t>or</m:t>
                  </m:r>
                  <m:r>
                    <m:rPr>
                      <m:sty m:val="p"/>
                    </m:rPr>
                    <w:rPr>
                      <w:rFonts w:ascii="Cambria Math" w:eastAsia="Batang" w:hAnsi="Cambria Math" w:cs="Garamond"/>
                      <w:highlight w:val="yellow"/>
                      <w:lang w:eastAsia="ko-KR"/>
                    </w:rPr>
                    <m:t xml:space="preserve">, </m:t>
                  </m:r>
                  <m:r>
                    <w:rPr>
                      <w:rFonts w:ascii="Cambria Math" w:eastAsia="Batang" w:hAnsi="Cambria Math" w:cs="Garamond"/>
                      <w:highlight w:val="yellow"/>
                      <w:lang w:eastAsia="ko-KR"/>
                    </w:rPr>
                    <m:t>h</m:t>
                  </m:r>
                </m:sub>
                <m:sup>
                  <m:r>
                    <m:rPr>
                      <m:sty m:val="p"/>
                    </m:rPr>
                    <w:rPr>
                      <w:rFonts w:ascii="Cambria Math" w:eastAsia="Batang" w:hAnsi="Cambria Math" w:cs="Garamond"/>
                      <w:highlight w:val="yellow"/>
                      <w:lang w:eastAsia="ko-KR"/>
                    </w:rPr>
                    <m:t>факт</m:t>
                  </m:r>
                </m:sup>
              </m:sSubSup>
            </m:oMath>
            <w:r w:rsidR="00004E0C" w:rsidRPr="00987681">
              <w:rPr>
                <w:rFonts w:ascii="Garamond" w:eastAsia="Batang" w:hAnsi="Garamond" w:cs="Garamond"/>
                <w:highlight w:val="yellow"/>
                <w:lang w:eastAsia="ko-KR"/>
              </w:rPr>
              <w:t xml:space="preserve"> – фактический объем снижения потребления электрической энергии, определенный СО в отношении ОР для часа </w:t>
            </w:r>
            <w:r w:rsidR="00004E0C" w:rsidRPr="00987681">
              <w:rPr>
                <w:rFonts w:ascii="Garamond" w:eastAsia="Batang" w:hAnsi="Garamond" w:cs="Garamond"/>
                <w:i/>
                <w:highlight w:val="yellow"/>
                <w:lang w:val="en-US" w:eastAsia="ko-KR"/>
              </w:rPr>
              <w:t>h</w:t>
            </w:r>
            <w:r w:rsidR="00004E0C" w:rsidRPr="00987681">
              <w:rPr>
                <w:rFonts w:ascii="Garamond" w:eastAsia="Batang" w:hAnsi="Garamond" w:cs="Garamond"/>
                <w:highlight w:val="yellow"/>
                <w:lang w:eastAsia="ko-KR"/>
              </w:rPr>
              <w:t xml:space="preserve"> события </w:t>
            </w:r>
            <w:r w:rsidR="00004E0C" w:rsidRPr="00987681">
              <w:rPr>
                <w:rFonts w:ascii="Garamond" w:eastAsia="Batang" w:hAnsi="Garamond" w:cs="Garamond"/>
                <w:i/>
                <w:highlight w:val="yellow"/>
                <w:lang w:val="en-US" w:eastAsia="ko-KR"/>
              </w:rPr>
              <w:t>i</w:t>
            </w:r>
            <w:r w:rsidR="00004E0C" w:rsidRPr="00987681">
              <w:rPr>
                <w:rFonts w:ascii="Garamond" w:eastAsia="Batang" w:hAnsi="Garamond" w:cs="Garamond"/>
                <w:highlight w:val="yellow"/>
                <w:lang w:eastAsia="ko-KR"/>
              </w:rPr>
              <w:t xml:space="preserve"> в рамках оказания услуг по управлению спросом</w:t>
            </w:r>
            <w:r w:rsidR="00004E0C" w:rsidRPr="00987681">
              <w:rPr>
                <w:rFonts w:ascii="Garamond" w:eastAsia="Batang" w:hAnsi="Garamond" w:cs="Garamond"/>
                <w:highlight w:val="yellow"/>
                <w:lang w:eastAsia="ar-SA"/>
              </w:rPr>
              <w:t xml:space="preserve"> </w:t>
            </w:r>
            <w:r w:rsidR="00004E0C" w:rsidRPr="00987681">
              <w:rPr>
                <w:rFonts w:ascii="Garamond" w:eastAsia="Batang" w:hAnsi="Garamond" w:cs="Garamond"/>
                <w:highlight w:val="yellow"/>
                <w:lang w:eastAsia="ko-KR"/>
              </w:rPr>
              <w:t>в течение 2022–2023 гг.</w:t>
            </w:r>
          </w:p>
          <w:p w14:paraId="0EF2ED33"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3</w:t>
            </w:r>
            <w:r w:rsidRPr="00FE7BB9">
              <w:rPr>
                <w:rFonts w:ascii="Garamond" w:eastAsia="Batang" w:hAnsi="Garamond" w:cs="Garamond"/>
                <w:lang w:eastAsia="ko-KR"/>
              </w:rPr>
              <w:t>. Порядок определения количественных характеристик АОУ.</w:t>
            </w:r>
          </w:p>
          <w:p w14:paraId="188282C4"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3</w:t>
            </w:r>
            <w:r w:rsidRPr="00FE7BB9">
              <w:rPr>
                <w:rFonts w:ascii="Garamond" w:eastAsia="Batang" w:hAnsi="Garamond" w:cs="Garamond"/>
                <w:lang w:eastAsia="ko-KR"/>
              </w:rPr>
              <w:t xml:space="preserve">.1. </w:t>
            </w:r>
            <w:bookmarkStart w:id="129" w:name="_Hlk155860387"/>
            <w:r w:rsidRPr="00FE7BB9">
              <w:rPr>
                <w:rFonts w:ascii="Garamond" w:eastAsia="Batang" w:hAnsi="Garamond" w:cs="Garamond"/>
                <w:lang w:eastAsia="ko-KR"/>
              </w:rPr>
              <w:t xml:space="preserve">Количественные характеристики снижения потребления АОУ </w:t>
            </w:r>
            <w:bookmarkEnd w:id="129"/>
            <w:r w:rsidRPr="00FE7BB9">
              <w:rPr>
                <w:rFonts w:ascii="Garamond" w:eastAsia="Batang" w:hAnsi="Garamond" w:cs="Garamond"/>
                <w:lang w:eastAsia="ko-KR"/>
              </w:rPr>
              <w:t xml:space="preserve">определяются при регистрации АОУ на основании заявления агрегатора о регистрации АОУ с учетом аттестованных количественных характеристик снижения потребления ОР, указанных агрегатором в заявлении о регистрации АОУ в соответствии с Порядком формирования, регистрации и изменения агрегированного объекта управления (приложение 5 к настоящему Регламенту). </w:t>
            </w:r>
          </w:p>
          <w:p w14:paraId="61DF4662"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3</w:t>
            </w:r>
            <w:r w:rsidRPr="00FE7BB9">
              <w:rPr>
                <w:rFonts w:ascii="Garamond" w:eastAsia="Batang" w:hAnsi="Garamond" w:cs="Garamond"/>
                <w:lang w:eastAsia="ko-KR"/>
              </w:rPr>
              <w:t xml:space="preserve">.1.1. Длительность непрерывного снижения потребления АОУ </w:t>
            </w:r>
            <w:r w:rsidRPr="00FE7BB9">
              <w:rPr>
                <w:rFonts w:ascii="Garamond" w:eastAsia="Batang" w:hAnsi="Garamond" w:cs="Garamond"/>
                <w:lang w:eastAsia="ko-KR"/>
              </w:rPr>
              <w:lastRenderedPageBreak/>
              <w:t>указывается агрегатором в заявлении о регистрации АОУ не выше максимального значения из подтвержденных по результатам аттестации длительностей снижения потребления электрической энергии ОР, включенных в состав данного АОУ.</w:t>
            </w:r>
          </w:p>
          <w:p w14:paraId="4D9C0BBF"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3</w:t>
            </w:r>
            <w:r w:rsidRPr="00FE7BB9">
              <w:rPr>
                <w:rFonts w:ascii="Garamond" w:eastAsia="Batang" w:hAnsi="Garamond" w:cs="Garamond"/>
                <w:lang w:eastAsia="ko-KR"/>
              </w:rPr>
              <w:t xml:space="preserve">.1.2. Объем снижения потребления АОУ определяется как сумма объемов снижения потребления ОР, подтвержденных по результатам аттестации, и подтвержденная длительность снижения </w:t>
            </w:r>
            <w:proofErr w:type="gramStart"/>
            <w:r w:rsidRPr="00FE7BB9">
              <w:rPr>
                <w:rFonts w:ascii="Garamond" w:eastAsia="Batang" w:hAnsi="Garamond" w:cs="Garamond"/>
                <w:lang w:eastAsia="ko-KR"/>
              </w:rPr>
              <w:t>потребления</w:t>
            </w:r>
            <w:proofErr w:type="gramEnd"/>
            <w:r w:rsidRPr="00FE7BB9">
              <w:rPr>
                <w:rFonts w:ascii="Garamond" w:eastAsia="Batang" w:hAnsi="Garamond" w:cs="Garamond"/>
                <w:lang w:eastAsia="ko-KR"/>
              </w:rPr>
              <w:t xml:space="preserve"> которых больше или равна длительности, определенной в соответствии с п. 4.3.1.1 настоящего Порядка.</w:t>
            </w:r>
          </w:p>
          <w:p w14:paraId="767B78AC"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3</w:t>
            </w:r>
            <w:r w:rsidRPr="00FE7BB9">
              <w:rPr>
                <w:rFonts w:ascii="Garamond" w:eastAsia="Batang" w:hAnsi="Garamond" w:cs="Garamond"/>
                <w:lang w:eastAsia="ko-KR"/>
              </w:rPr>
              <w:t xml:space="preserve">.2. Агрегатор вправе направить в СО заявление об аттестации АОУ, который состоит из двух и более объектов регулирования, предусмотренное п. 1.4.3 настоящего Порядка, с указанием значений объема снижения потребления </w:t>
            </w:r>
            <m:oMath>
              <m:sSubSup>
                <m:sSubSupPr>
                  <m:ctrlPr>
                    <w:rPr>
                      <w:rFonts w:ascii="Cambria Math" w:eastAsia="Batang" w:hAnsi="Cambria Math" w:cs="Garamond"/>
                      <w:i/>
                      <w:lang w:eastAsia="ko-KR"/>
                    </w:rPr>
                  </m:ctrlPr>
                </m:sSubSupPr>
                <m:e>
                  <m:r>
                    <w:rPr>
                      <w:rFonts w:ascii="Cambria Math" w:eastAsia="Batang" w:hAnsi="Cambria Math" w:cs="Garamond"/>
                      <w:lang w:eastAsia="ko-KR"/>
                    </w:rPr>
                    <m:t>V</m:t>
                  </m:r>
                </m:e>
                <m:sub>
                  <m:r>
                    <w:rPr>
                      <w:rFonts w:ascii="Cambria Math" w:eastAsia="Batang" w:hAnsi="Cambria Math" w:cs="Garamond"/>
                      <w:lang w:val="en-US" w:eastAsia="ko-KR"/>
                    </w:rPr>
                    <m:t>or</m:t>
                  </m:r>
                  <m:r>
                    <w:rPr>
                      <w:rFonts w:ascii="Cambria Math" w:eastAsia="Batang" w:hAnsi="Cambria Math" w:cs="Garamond"/>
                      <w:lang w:eastAsia="ko-KR"/>
                    </w:rPr>
                    <m:t>(</m:t>
                  </m:r>
                  <m:r>
                    <w:rPr>
                      <w:rFonts w:ascii="Cambria Math" w:eastAsia="Batang" w:hAnsi="Cambria Math" w:cs="Garamond"/>
                      <w:lang w:val="en-US" w:eastAsia="ko-KR"/>
                    </w:rPr>
                    <m:t>AR</m:t>
                  </m:r>
                  <m:r>
                    <w:rPr>
                      <w:rFonts w:ascii="Cambria Math" w:eastAsia="Batang" w:hAnsi="Cambria Math" w:cs="Garamond"/>
                      <w:lang w:eastAsia="ko-KR"/>
                    </w:rPr>
                    <m:t>)</m:t>
                  </m:r>
                </m:sub>
                <m:sup>
                  <m:r>
                    <w:rPr>
                      <w:rFonts w:ascii="Cambria Math" w:eastAsia="Batang" w:hAnsi="Cambria Math" w:cs="Garamond"/>
                      <w:lang w:eastAsia="ko-KR"/>
                    </w:rPr>
                    <m:t>заяв</m:t>
                  </m:r>
                </m:sup>
              </m:sSubSup>
              <m:r>
                <w:rPr>
                  <w:rFonts w:ascii="Cambria Math" w:eastAsia="Batang" w:hAnsi="Cambria Math" w:cs="Garamond"/>
                  <w:lang w:eastAsia="ko-KR"/>
                </w:rPr>
                <m:t xml:space="preserve"> </m:t>
              </m:r>
            </m:oMath>
            <w:r w:rsidRPr="00FE7BB9">
              <w:rPr>
                <w:rFonts w:ascii="Garamond" w:eastAsia="Batang" w:hAnsi="Garamond" w:cs="Garamond"/>
                <w:lang w:eastAsia="ko-KR"/>
              </w:rPr>
              <w:t xml:space="preserve">и (или) непрерывной длительности снижения потребления </w:t>
            </w:r>
            <m:oMath>
              <m:sSub>
                <m:sSubPr>
                  <m:ctrlPr>
                    <w:rPr>
                      <w:rFonts w:ascii="Cambria Math" w:eastAsia="Batang" w:hAnsi="Cambria Math" w:cs="Garamond"/>
                      <w:bCs/>
                      <w:i/>
                      <w:iCs/>
                      <w:lang w:eastAsia="ko-KR"/>
                    </w:rPr>
                  </m:ctrlPr>
                </m:sSubPr>
                <m:e>
                  <m:r>
                    <w:rPr>
                      <w:rFonts w:ascii="Cambria Math" w:eastAsia="Batang" w:hAnsi="Cambria Math" w:cs="Garamond"/>
                      <w:lang w:val="en-US" w:eastAsia="ko-KR"/>
                    </w:rPr>
                    <m:t>T</m:t>
                  </m:r>
                </m:e>
                <m:sub>
                  <m:r>
                    <m:rPr>
                      <m:sty m:val="p"/>
                    </m:rPr>
                    <w:rPr>
                      <w:rFonts w:ascii="Cambria Math" w:eastAsia="Batang" w:hAnsi="Cambria Math" w:cs="Garamond"/>
                      <w:lang w:eastAsia="ko-KR"/>
                    </w:rPr>
                    <m:t>длит</m:t>
                  </m:r>
                </m:sub>
              </m:sSub>
            </m:oMath>
            <w:r w:rsidRPr="00FE7BB9">
              <w:rPr>
                <w:rFonts w:ascii="Garamond" w:eastAsia="Batang" w:hAnsi="Garamond" w:cs="Garamond"/>
                <w:lang w:eastAsia="ko-KR"/>
              </w:rPr>
              <w:t xml:space="preserve">, превышающих значения, определенные для данного АОУ при его регистрации в соответствии с приложением 5 к </w:t>
            </w:r>
            <w:r w:rsidRPr="00FE7BB9">
              <w:rPr>
                <w:rFonts w:ascii="Garamond" w:eastAsia="Batang" w:hAnsi="Garamond" w:cs="Garamond"/>
                <w:i/>
                <w:lang w:eastAsia="ko-KR"/>
              </w:rPr>
              <w:t>Регламенту участия на оптовом рынке исполнителей услуг по управлению изменением режима потребления</w:t>
            </w:r>
            <w:r w:rsidRPr="00FE7BB9">
              <w:rPr>
                <w:rFonts w:ascii="Garamond" w:eastAsia="Batang" w:hAnsi="Garamond" w:cs="Garamond"/>
                <w:lang w:eastAsia="ko-KR"/>
              </w:rPr>
              <w:t xml:space="preserve"> (Приложение № 19.9.2 к </w:t>
            </w:r>
            <w:r w:rsidRPr="00FE7BB9">
              <w:rPr>
                <w:rFonts w:ascii="Garamond" w:eastAsia="Batang" w:hAnsi="Garamond" w:cs="Garamond"/>
                <w:i/>
                <w:lang w:eastAsia="ko-KR"/>
              </w:rPr>
              <w:t>Договору о присоединении к торговой системе оптового рынка</w:t>
            </w:r>
            <w:r w:rsidRPr="00FE7BB9">
              <w:rPr>
                <w:rFonts w:ascii="Garamond" w:eastAsia="Batang" w:hAnsi="Garamond" w:cs="Garamond"/>
                <w:lang w:eastAsia="ko-KR"/>
              </w:rPr>
              <w:t>).</w:t>
            </w:r>
          </w:p>
          <w:p w14:paraId="79D159F7"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3</w:t>
            </w:r>
            <w:r w:rsidRPr="00FE7BB9">
              <w:rPr>
                <w:rFonts w:ascii="Garamond" w:eastAsia="Batang" w:hAnsi="Garamond" w:cs="Garamond"/>
                <w:lang w:eastAsia="ko-KR"/>
              </w:rPr>
              <w:t>.2.1. Аттестация АОУ проводится в форме тестирования в соответствии с п. 2.2.1 настоящего Порядка. В случае неуспешного прохождения тестирования АОУ (если не было подтверждено увеличение количественных характеристик АОУ, определенных для АОУ по умолчанию) количественные характеристики снижения потребления такого АОУ определяются на основании количественных характеристик, полученных при регистрации АОУ в соответствии с п. 4.3.1 настоящего Порядка.</w:t>
            </w:r>
          </w:p>
          <w:p w14:paraId="6F753FC1"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3</w:t>
            </w:r>
            <w:r w:rsidRPr="00FE7BB9">
              <w:rPr>
                <w:rFonts w:ascii="Garamond" w:eastAsia="Batang" w:hAnsi="Garamond" w:cs="Garamond"/>
                <w:lang w:eastAsia="ko-KR"/>
              </w:rPr>
              <w:t>.2.2. Аттестация АОУ может выполняться после регистрации АОУ, а также при каждом изменении состава ОР, но не более 1 (одного) раза в период между формированием реестра зарегистрированных АОУ.</w:t>
            </w:r>
          </w:p>
          <w:p w14:paraId="001BC607"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3</w:t>
            </w:r>
            <w:r w:rsidRPr="00FE7BB9">
              <w:rPr>
                <w:rFonts w:ascii="Garamond" w:eastAsia="Batang" w:hAnsi="Garamond" w:cs="Garamond"/>
                <w:lang w:eastAsia="ko-KR"/>
              </w:rPr>
              <w:t>.2.3. Количественные и иные характеристики АОУ, который состоит из двух и более ОР, расположенных в одной ГТП, могут быть подтверждены по заявлению агрегатора с использованием дополнительных методов определения объема снижения потребления объекта тестирования:</w:t>
            </w:r>
          </w:p>
          <w:p w14:paraId="4488B836"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 xml:space="preserve">- график базовой нагрузки по агрегированному объекту </w:t>
            </w:r>
            <w:r w:rsidRPr="00FE7BB9">
              <w:rPr>
                <w:rFonts w:ascii="Garamond" w:eastAsia="Batang" w:hAnsi="Garamond" w:cs="Garamond"/>
                <w:lang w:eastAsia="ko-KR"/>
              </w:rPr>
              <w:lastRenderedPageBreak/>
              <w:t>управления;</w:t>
            </w:r>
          </w:p>
          <w:p w14:paraId="4C0FB5E7" w14:textId="77777777" w:rsidR="00004E0C" w:rsidRPr="00567EDA"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 заявленный график нагрузки по агрегированному объекту управления.</w:t>
            </w:r>
          </w:p>
        </w:tc>
        <w:tc>
          <w:tcPr>
            <w:tcW w:w="6804" w:type="dxa"/>
          </w:tcPr>
          <w:p w14:paraId="11C22F52" w14:textId="77777777"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lastRenderedPageBreak/>
              <w:t>...</w:t>
            </w:r>
          </w:p>
          <w:p w14:paraId="619E0C71" w14:textId="77777777" w:rsidR="00004E0C" w:rsidRPr="00FE7BB9"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ar-SA"/>
              </w:rPr>
            </w:pPr>
            <w:r w:rsidRPr="00FE7BB9">
              <w:rPr>
                <w:rFonts w:ascii="Garamond" w:eastAsia="Batang" w:hAnsi="Garamond" w:cs="Garamond"/>
                <w:lang w:eastAsia="ko-KR"/>
              </w:rPr>
              <w:t>4.1.3. Объем снижения потребления определяется в мегаваттах с точностью до четырех знаков после запятой с применением математического округления.</w:t>
            </w:r>
          </w:p>
          <w:p w14:paraId="075038F9"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2BA66DD8"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2AD0B297"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23600A66"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367B9FBB"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3FAB9702"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34CD0BE8"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394E9780"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1716E9A3"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650DC769"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5CA805FF"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34FAF555"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1AA294B9"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6A3044B0"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58C7F8B7"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0A9D6A16"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53FB8D28"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74631616"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1853530A" w14:textId="77777777" w:rsidR="00004E0C"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p>
          <w:p w14:paraId="4FA562A6"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2</w:t>
            </w:r>
            <w:r w:rsidRPr="00FE7BB9">
              <w:rPr>
                <w:rFonts w:ascii="Garamond" w:eastAsia="Batang" w:hAnsi="Garamond" w:cs="Garamond"/>
                <w:lang w:eastAsia="ko-KR"/>
              </w:rPr>
              <w:t>. Порядок определения количественных характеристик АОУ.</w:t>
            </w:r>
          </w:p>
          <w:p w14:paraId="16C6671A"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2</w:t>
            </w:r>
            <w:r w:rsidRPr="00FE7BB9">
              <w:rPr>
                <w:rFonts w:ascii="Garamond" w:eastAsia="Batang" w:hAnsi="Garamond" w:cs="Garamond"/>
                <w:lang w:eastAsia="ko-KR"/>
              </w:rPr>
              <w:t xml:space="preserve">.1. Количественные характеристики снижения потребления АОУ определяются при регистрации АОУ на основании заявления агрегатора о регистрации АОУ с учетом аттестованных количественных характеристик снижения потребления ОР, указанных агрегатором в заявлении о регистрации АОУ в соответствии с Порядком формирования, регистрации и изменения агрегированного объекта управления (приложение 5 к настоящему Регламенту). </w:t>
            </w:r>
          </w:p>
          <w:p w14:paraId="546E2065"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2</w:t>
            </w:r>
            <w:r w:rsidRPr="00FE7BB9">
              <w:rPr>
                <w:rFonts w:ascii="Garamond" w:eastAsia="Batang" w:hAnsi="Garamond" w:cs="Garamond"/>
                <w:lang w:eastAsia="ko-KR"/>
              </w:rPr>
              <w:t xml:space="preserve">.1.1. Длительность непрерывного снижения потребления АОУ указывается агрегатором в заявлении о регистрации АОУ не выше </w:t>
            </w:r>
            <w:r w:rsidRPr="00FE7BB9">
              <w:rPr>
                <w:rFonts w:ascii="Garamond" w:eastAsia="Batang" w:hAnsi="Garamond" w:cs="Garamond"/>
                <w:lang w:eastAsia="ko-KR"/>
              </w:rPr>
              <w:lastRenderedPageBreak/>
              <w:t>максимального значения из подтвержденных по результатам аттестации длительностей снижения потребления электрической энергии ОР, включенных в состав данного АОУ.</w:t>
            </w:r>
          </w:p>
          <w:p w14:paraId="1FDD9544"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2</w:t>
            </w:r>
            <w:r w:rsidRPr="00FE7BB9">
              <w:rPr>
                <w:rFonts w:ascii="Garamond" w:eastAsia="Batang" w:hAnsi="Garamond" w:cs="Garamond"/>
                <w:lang w:eastAsia="ko-KR"/>
              </w:rPr>
              <w:t xml:space="preserve">.1.2. Объем снижения потребления АОУ определяется как сумма объемов снижения потребления ОР, подтвержденных по результатам аттестации, и подтвержденная длительность снижения </w:t>
            </w:r>
            <w:proofErr w:type="gramStart"/>
            <w:r w:rsidRPr="00FE7BB9">
              <w:rPr>
                <w:rFonts w:ascii="Garamond" w:eastAsia="Batang" w:hAnsi="Garamond" w:cs="Garamond"/>
                <w:lang w:eastAsia="ko-KR"/>
              </w:rPr>
              <w:t>потребления</w:t>
            </w:r>
            <w:proofErr w:type="gramEnd"/>
            <w:r w:rsidRPr="00FE7BB9">
              <w:rPr>
                <w:rFonts w:ascii="Garamond" w:eastAsia="Batang" w:hAnsi="Garamond" w:cs="Garamond"/>
                <w:lang w:eastAsia="ko-KR"/>
              </w:rPr>
              <w:t xml:space="preserve"> которых больше или равна длительности, определенной в соответствии с п. 4.3.1.1 настоящего Порядка.</w:t>
            </w:r>
          </w:p>
          <w:p w14:paraId="12B40BA0"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2</w:t>
            </w:r>
            <w:r w:rsidRPr="00FE7BB9">
              <w:rPr>
                <w:rFonts w:ascii="Garamond" w:eastAsia="Batang" w:hAnsi="Garamond" w:cs="Garamond"/>
                <w:lang w:eastAsia="ko-KR"/>
              </w:rPr>
              <w:t xml:space="preserve">.2. Агрегатор вправе направить в СО заявление об аттестации АОУ, который состоит из двух и более объектов регулирования, предусмотренное п. 1.4.3 настоящего Порядка, с указанием значений объема снижения потребления </w:t>
            </w:r>
            <m:oMath>
              <m:sSubSup>
                <m:sSubSupPr>
                  <m:ctrlPr>
                    <w:rPr>
                      <w:rFonts w:ascii="Cambria Math" w:eastAsia="Batang" w:hAnsi="Cambria Math" w:cs="Garamond"/>
                      <w:i/>
                      <w:lang w:eastAsia="ko-KR"/>
                    </w:rPr>
                  </m:ctrlPr>
                </m:sSubSupPr>
                <m:e>
                  <m:r>
                    <w:rPr>
                      <w:rFonts w:ascii="Cambria Math" w:eastAsia="Batang" w:hAnsi="Cambria Math" w:cs="Garamond"/>
                      <w:lang w:eastAsia="ko-KR"/>
                    </w:rPr>
                    <m:t>V</m:t>
                  </m:r>
                </m:e>
                <m:sub>
                  <m:r>
                    <w:rPr>
                      <w:rFonts w:ascii="Cambria Math" w:eastAsia="Batang" w:hAnsi="Cambria Math" w:cs="Garamond"/>
                      <w:lang w:val="en-US" w:eastAsia="ko-KR"/>
                    </w:rPr>
                    <m:t>or</m:t>
                  </m:r>
                  <m:r>
                    <w:rPr>
                      <w:rFonts w:ascii="Cambria Math" w:eastAsia="Batang" w:hAnsi="Cambria Math" w:cs="Garamond"/>
                      <w:lang w:eastAsia="ko-KR"/>
                    </w:rPr>
                    <m:t>(</m:t>
                  </m:r>
                  <m:r>
                    <w:rPr>
                      <w:rFonts w:ascii="Cambria Math" w:eastAsia="Batang" w:hAnsi="Cambria Math" w:cs="Garamond"/>
                      <w:lang w:val="en-US" w:eastAsia="ko-KR"/>
                    </w:rPr>
                    <m:t>AR</m:t>
                  </m:r>
                  <m:r>
                    <w:rPr>
                      <w:rFonts w:ascii="Cambria Math" w:eastAsia="Batang" w:hAnsi="Cambria Math" w:cs="Garamond"/>
                      <w:lang w:eastAsia="ko-KR"/>
                    </w:rPr>
                    <m:t>)</m:t>
                  </m:r>
                </m:sub>
                <m:sup>
                  <m:r>
                    <w:rPr>
                      <w:rFonts w:ascii="Cambria Math" w:eastAsia="Batang" w:hAnsi="Cambria Math" w:cs="Garamond"/>
                      <w:lang w:eastAsia="ko-KR"/>
                    </w:rPr>
                    <m:t>заяв</m:t>
                  </m:r>
                </m:sup>
              </m:sSubSup>
              <m:r>
                <w:rPr>
                  <w:rFonts w:ascii="Cambria Math" w:eastAsia="Batang" w:hAnsi="Cambria Math" w:cs="Garamond"/>
                  <w:lang w:eastAsia="ko-KR"/>
                </w:rPr>
                <m:t xml:space="preserve"> </m:t>
              </m:r>
            </m:oMath>
            <w:r w:rsidRPr="00FE7BB9">
              <w:rPr>
                <w:rFonts w:ascii="Garamond" w:eastAsia="Batang" w:hAnsi="Garamond" w:cs="Garamond"/>
                <w:lang w:eastAsia="ko-KR"/>
              </w:rPr>
              <w:t xml:space="preserve">и (или) непрерывной длительности снижения потребления </w:t>
            </w:r>
            <m:oMath>
              <m:sSub>
                <m:sSubPr>
                  <m:ctrlPr>
                    <w:rPr>
                      <w:rFonts w:ascii="Cambria Math" w:eastAsia="Batang" w:hAnsi="Cambria Math" w:cs="Garamond"/>
                      <w:bCs/>
                      <w:i/>
                      <w:iCs/>
                      <w:lang w:eastAsia="ko-KR"/>
                    </w:rPr>
                  </m:ctrlPr>
                </m:sSubPr>
                <m:e>
                  <m:r>
                    <w:rPr>
                      <w:rFonts w:ascii="Cambria Math" w:eastAsia="Batang" w:hAnsi="Cambria Math" w:cs="Garamond"/>
                      <w:lang w:val="en-US" w:eastAsia="ko-KR"/>
                    </w:rPr>
                    <m:t>T</m:t>
                  </m:r>
                </m:e>
                <m:sub>
                  <m:r>
                    <m:rPr>
                      <m:sty m:val="p"/>
                    </m:rPr>
                    <w:rPr>
                      <w:rFonts w:ascii="Cambria Math" w:eastAsia="Batang" w:hAnsi="Cambria Math" w:cs="Garamond"/>
                      <w:lang w:eastAsia="ko-KR"/>
                    </w:rPr>
                    <m:t>длит</m:t>
                  </m:r>
                </m:sub>
              </m:sSub>
            </m:oMath>
            <w:r w:rsidRPr="00FE7BB9">
              <w:rPr>
                <w:rFonts w:ascii="Garamond" w:eastAsia="Batang" w:hAnsi="Garamond" w:cs="Garamond"/>
                <w:lang w:eastAsia="ko-KR"/>
              </w:rPr>
              <w:t xml:space="preserve">, превышающих значения, определенные для данного АОУ при его регистрации в соответствии с приложением 5 к </w:t>
            </w:r>
            <w:r w:rsidRPr="00FE7BB9">
              <w:rPr>
                <w:rFonts w:ascii="Garamond" w:eastAsia="Batang" w:hAnsi="Garamond" w:cs="Garamond"/>
                <w:i/>
                <w:lang w:eastAsia="ko-KR"/>
              </w:rPr>
              <w:t>Регламенту участия на оптовом рынке исполнителей услуг по управлению изменением режима потребления</w:t>
            </w:r>
            <w:r w:rsidRPr="00FE7BB9">
              <w:rPr>
                <w:rFonts w:ascii="Garamond" w:eastAsia="Batang" w:hAnsi="Garamond" w:cs="Garamond"/>
                <w:lang w:eastAsia="ko-KR"/>
              </w:rPr>
              <w:t xml:space="preserve"> (Приложение № 19.9.2 к </w:t>
            </w:r>
            <w:r w:rsidRPr="00FE7BB9">
              <w:rPr>
                <w:rFonts w:ascii="Garamond" w:eastAsia="Batang" w:hAnsi="Garamond" w:cs="Garamond"/>
                <w:i/>
                <w:lang w:eastAsia="ko-KR"/>
              </w:rPr>
              <w:t>Договору о присоединении к торговой системе оптового рынка</w:t>
            </w:r>
            <w:r w:rsidRPr="00FE7BB9">
              <w:rPr>
                <w:rFonts w:ascii="Garamond" w:eastAsia="Batang" w:hAnsi="Garamond" w:cs="Garamond"/>
                <w:lang w:eastAsia="ko-KR"/>
              </w:rPr>
              <w:t>).</w:t>
            </w:r>
          </w:p>
          <w:p w14:paraId="202EBC43"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2</w:t>
            </w:r>
            <w:r w:rsidRPr="00FE7BB9">
              <w:rPr>
                <w:rFonts w:ascii="Garamond" w:eastAsia="Batang" w:hAnsi="Garamond" w:cs="Garamond"/>
                <w:lang w:eastAsia="ko-KR"/>
              </w:rPr>
              <w:t>.2.1. Аттестация АОУ проводится в форме тестирования в соответствии с п. 2.2.1 настоящего Порядка. В случае неуспешного прохождения тестирования АОУ (если не было подтверждено увеличение количественных характеристик АОУ, определенных для АОУ по умолчанию) количественные характеристики снижения потребления такого АОУ определяются на основании количественных характеристик, полученных при регистрации АОУ в соответствии с п. 4.3.1 настоящего Порядка.</w:t>
            </w:r>
          </w:p>
          <w:p w14:paraId="3BF92697"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2</w:t>
            </w:r>
            <w:r w:rsidRPr="00FE7BB9">
              <w:rPr>
                <w:rFonts w:ascii="Garamond" w:eastAsia="Batang" w:hAnsi="Garamond" w:cs="Garamond"/>
                <w:lang w:eastAsia="ko-KR"/>
              </w:rPr>
              <w:t>.2.2. Аттестация АОУ может выполняться после регистрации АОУ, а также при каждом изменении состава ОР, но не более 1 (одного) раза в период между формированием реестра зарегистрированных АОУ.</w:t>
            </w:r>
          </w:p>
          <w:p w14:paraId="604A36EF"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4.</w:t>
            </w:r>
            <w:r w:rsidRPr="00987681">
              <w:rPr>
                <w:rFonts w:ascii="Garamond" w:eastAsia="Batang" w:hAnsi="Garamond" w:cs="Garamond"/>
                <w:highlight w:val="yellow"/>
                <w:lang w:eastAsia="ko-KR"/>
              </w:rPr>
              <w:t>2</w:t>
            </w:r>
            <w:r w:rsidRPr="00FE7BB9">
              <w:rPr>
                <w:rFonts w:ascii="Garamond" w:eastAsia="Batang" w:hAnsi="Garamond" w:cs="Garamond"/>
                <w:lang w:eastAsia="ko-KR"/>
              </w:rPr>
              <w:t>.2.3. Количественные и иные характеристики АОУ, который состоит из двух и более ОР, расположенных в одной ГТП, могут быть подтверждены по заявлению агрегатора с использованием дополнительных методов определения объема снижения потребления объекта тестирования:</w:t>
            </w:r>
          </w:p>
          <w:p w14:paraId="1A2A64FD" w14:textId="77777777" w:rsidR="00004E0C" w:rsidRPr="00FE7BB9" w:rsidRDefault="00004E0C" w:rsidP="00004E0C">
            <w:pPr>
              <w:widowControl w:val="0"/>
              <w:tabs>
                <w:tab w:val="left" w:pos="426"/>
              </w:tabs>
              <w:suppressAutoHyphens/>
              <w:autoSpaceDE w:val="0"/>
              <w:autoSpaceDN w:val="0"/>
              <w:spacing w:before="120" w:after="120" w:line="240" w:lineRule="auto"/>
              <w:ind w:firstLine="567"/>
              <w:jc w:val="both"/>
              <w:rPr>
                <w:rFonts w:ascii="Garamond" w:eastAsia="Batang" w:hAnsi="Garamond" w:cs="Garamond"/>
                <w:lang w:eastAsia="ko-KR"/>
              </w:rPr>
            </w:pPr>
            <w:r w:rsidRPr="00FE7BB9">
              <w:rPr>
                <w:rFonts w:ascii="Garamond" w:eastAsia="Batang" w:hAnsi="Garamond" w:cs="Garamond"/>
                <w:lang w:eastAsia="ko-KR"/>
              </w:rPr>
              <w:t>- график базовой нагрузки по агрегированному объекту управления;</w:t>
            </w:r>
          </w:p>
          <w:p w14:paraId="6771028B" w14:textId="77777777" w:rsidR="00004E0C" w:rsidRPr="00FE7BB9" w:rsidRDefault="00004E0C" w:rsidP="00004E0C">
            <w:pPr>
              <w:widowControl w:val="0"/>
              <w:tabs>
                <w:tab w:val="left" w:pos="360"/>
              </w:tabs>
              <w:suppressAutoHyphens/>
              <w:spacing w:before="120" w:after="120" w:line="240" w:lineRule="auto"/>
              <w:ind w:firstLine="540"/>
              <w:jc w:val="both"/>
              <w:rPr>
                <w:rFonts w:ascii="Garamond" w:eastAsia="Batang" w:hAnsi="Garamond" w:cs="Garamond"/>
                <w:b/>
                <w:lang w:eastAsia="ko-KR"/>
              </w:rPr>
            </w:pPr>
            <w:r w:rsidRPr="00FE7BB9">
              <w:rPr>
                <w:rFonts w:ascii="Garamond" w:eastAsia="Batang" w:hAnsi="Garamond" w:cs="Garamond"/>
                <w:lang w:eastAsia="ko-KR"/>
              </w:rPr>
              <w:lastRenderedPageBreak/>
              <w:t>- заявленный график нагрузки по агрегированному объекту управления.</w:t>
            </w:r>
          </w:p>
        </w:tc>
      </w:tr>
      <w:tr w:rsidR="00004E0C" w:rsidRPr="0016305B" w14:paraId="555DC0AE" w14:textId="77777777" w:rsidTr="0095161C">
        <w:trPr>
          <w:trHeight w:val="435"/>
        </w:trPr>
        <w:tc>
          <w:tcPr>
            <w:tcW w:w="1129" w:type="dxa"/>
            <w:vAlign w:val="center"/>
          </w:tcPr>
          <w:p w14:paraId="695C9031" w14:textId="40D254FA"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Приложение 1 к Приложению 4, п. 2.1.4</w:t>
            </w:r>
          </w:p>
        </w:tc>
        <w:tc>
          <w:tcPr>
            <w:tcW w:w="6804" w:type="dxa"/>
          </w:tcPr>
          <w:p w14:paraId="0F7CAA71" w14:textId="77777777"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p w14:paraId="12EDECEE" w14:textId="77777777" w:rsidR="00004E0C" w:rsidRPr="00215213" w:rsidRDefault="00004E0C" w:rsidP="00004E0C">
            <w:pPr>
              <w:widowControl w:val="0"/>
              <w:suppressAutoHyphens/>
              <w:spacing w:before="120" w:after="120" w:line="240" w:lineRule="auto"/>
              <w:ind w:firstLine="567"/>
              <w:jc w:val="both"/>
              <w:rPr>
                <w:rFonts w:ascii="Garamond" w:eastAsia="Batang" w:hAnsi="Garamond" w:cs="Garamond"/>
                <w:lang w:eastAsia="ar-SA"/>
              </w:rPr>
            </w:pPr>
            <w:r w:rsidRPr="00215213">
              <w:rPr>
                <w:rFonts w:ascii="Garamond" w:eastAsia="Batang" w:hAnsi="Garamond" w:cs="Garamond"/>
                <w:lang w:eastAsia="ar-SA"/>
              </w:rPr>
              <w:t xml:space="preserve">Величина подстройки определяется как среднее арифметическое величин разности между потреблением электроэнергии в каждый час периода с 15:00 до 17:00 часов (16-й и 17-й часы) для первой ценовой зоны или с 11:00 до 13:00 часов (12-й и 13-й часы) для второй ценовой зоны </w:t>
            </w:r>
            <w:r w:rsidRPr="00987681">
              <w:rPr>
                <w:rFonts w:ascii="Garamond" w:eastAsia="Batang" w:hAnsi="Garamond" w:cs="Garamond"/>
                <w:highlight w:val="yellow"/>
                <w:lang w:eastAsia="ar-SA"/>
              </w:rPr>
              <w:t>(за исключением входящей в состав Дальневосточного федерального округа отдельной территории, ранее относившейся к неценовым зонам)</w:t>
            </w:r>
            <w:r w:rsidRPr="00215213">
              <w:rPr>
                <w:rFonts w:ascii="Garamond" w:eastAsia="Batang" w:hAnsi="Garamond" w:cs="Garamond"/>
                <w:lang w:eastAsia="ar-SA"/>
              </w:rPr>
              <w:t xml:space="preserve"> рабочего дня </w:t>
            </w:r>
            <w:r w:rsidRPr="00215213">
              <w:rPr>
                <w:rFonts w:ascii="Garamond" w:eastAsia="Batang" w:hAnsi="Garamond" w:cs="Garamond"/>
                <w:i/>
                <w:lang w:eastAsia="ar-SA"/>
              </w:rPr>
              <w:t>X</w:t>
            </w:r>
            <w:r w:rsidRPr="00215213">
              <w:rPr>
                <w:rFonts w:ascii="Garamond" w:eastAsia="Batang" w:hAnsi="Garamond" w:cs="Garamond"/>
                <w:lang w:eastAsia="ar-SA"/>
              </w:rPr>
              <w:t xml:space="preserve">-1, предшествующего расчетному дню </w:t>
            </w:r>
            <w:r w:rsidRPr="00215213">
              <w:rPr>
                <w:rFonts w:ascii="Garamond" w:eastAsia="Batang" w:hAnsi="Garamond" w:cs="Garamond"/>
                <w:i/>
                <w:lang w:eastAsia="ar-SA"/>
              </w:rPr>
              <w:t>X</w:t>
            </w:r>
            <w:r w:rsidRPr="00215213">
              <w:rPr>
                <w:rFonts w:ascii="Garamond" w:eastAsia="Batang" w:hAnsi="Garamond" w:cs="Garamond"/>
                <w:lang w:eastAsia="ar-SA"/>
              </w:rPr>
              <w:t xml:space="preserve">, определенным по данным коммерческого учета электроэнергии, и графиком базовой нагрузки за тот же день рабочего дня </w:t>
            </w:r>
            <w:r w:rsidRPr="00215213">
              <w:rPr>
                <w:rFonts w:ascii="Garamond" w:eastAsia="Batang" w:hAnsi="Garamond" w:cs="Garamond"/>
                <w:i/>
                <w:lang w:eastAsia="ar-SA"/>
              </w:rPr>
              <w:t>X</w:t>
            </w:r>
            <w:r w:rsidRPr="00215213">
              <w:rPr>
                <w:rFonts w:ascii="Garamond" w:eastAsia="Batang" w:hAnsi="Garamond" w:cs="Garamond"/>
                <w:lang w:eastAsia="ar-SA"/>
              </w:rPr>
              <w:t xml:space="preserve">-1, предшествующего расчетному дню </w:t>
            </w:r>
            <w:r w:rsidRPr="00215213">
              <w:rPr>
                <w:rFonts w:ascii="Garamond" w:eastAsia="Batang" w:hAnsi="Garamond" w:cs="Garamond"/>
                <w:i/>
                <w:lang w:eastAsia="ar-SA"/>
              </w:rPr>
              <w:t>X</w:t>
            </w:r>
            <w:r w:rsidRPr="00215213">
              <w:rPr>
                <w:rFonts w:ascii="Garamond" w:eastAsia="Batang" w:hAnsi="Garamond" w:cs="Garamond"/>
                <w:lang w:eastAsia="ar-SA"/>
              </w:rPr>
              <w:t>, определенным по данным коммерческого учета электроэнергии, и графиком базовой нагрузки за тот же день и период:</w:t>
            </w:r>
          </w:p>
          <w:p w14:paraId="1F14962C" w14:textId="68549D52"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tc>
        <w:tc>
          <w:tcPr>
            <w:tcW w:w="6804" w:type="dxa"/>
          </w:tcPr>
          <w:p w14:paraId="7E6CE47B" w14:textId="77777777"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p w14:paraId="32863B2B" w14:textId="3A81D0F5" w:rsidR="00004E0C" w:rsidRPr="00215213" w:rsidRDefault="00004E0C" w:rsidP="00004E0C">
            <w:pPr>
              <w:widowControl w:val="0"/>
              <w:suppressAutoHyphens/>
              <w:spacing w:before="120" w:after="120" w:line="240" w:lineRule="auto"/>
              <w:ind w:firstLine="567"/>
              <w:jc w:val="both"/>
              <w:rPr>
                <w:rFonts w:ascii="Garamond" w:eastAsia="Batang" w:hAnsi="Garamond" w:cs="Garamond"/>
                <w:lang w:eastAsia="ar-SA"/>
              </w:rPr>
            </w:pPr>
            <w:r w:rsidRPr="00215213">
              <w:rPr>
                <w:rFonts w:ascii="Garamond" w:eastAsia="Batang" w:hAnsi="Garamond" w:cs="Garamond"/>
                <w:lang w:eastAsia="ar-SA"/>
              </w:rPr>
              <w:t xml:space="preserve">Величина подстройки определяется как среднее арифметическое величин разности между потреблением электроэнергии в каждый час периода с 15:00 до 17:00 часов (16-й и 17-й часы) </w:t>
            </w:r>
            <w:r w:rsidRPr="00987681">
              <w:rPr>
                <w:rFonts w:ascii="Garamond" w:eastAsia="Times New Roman" w:hAnsi="Garamond"/>
                <w:color w:val="000000"/>
                <w:highlight w:val="yellow"/>
                <w:lang w:eastAsia="ru-RU"/>
              </w:rPr>
              <w:t>по московскому времени</w:t>
            </w:r>
            <w:r w:rsidRPr="00215213">
              <w:rPr>
                <w:rFonts w:ascii="Garamond" w:eastAsia="Batang" w:hAnsi="Garamond" w:cs="Garamond"/>
                <w:lang w:eastAsia="ar-SA"/>
              </w:rPr>
              <w:t xml:space="preserve"> для первой ценовой зоны или с 11:00 до 13:00 часов (12-й и 13-й часы) </w:t>
            </w:r>
            <w:r w:rsidRPr="00987681">
              <w:rPr>
                <w:rFonts w:ascii="Garamond" w:eastAsia="Times New Roman" w:hAnsi="Garamond"/>
                <w:color w:val="000000"/>
                <w:highlight w:val="yellow"/>
                <w:lang w:eastAsia="ru-RU"/>
              </w:rPr>
              <w:t>по московскому времени</w:t>
            </w:r>
            <w:r w:rsidRPr="00215213">
              <w:rPr>
                <w:rFonts w:ascii="Garamond" w:eastAsia="Batang" w:hAnsi="Garamond" w:cs="Garamond"/>
                <w:lang w:eastAsia="ar-SA"/>
              </w:rPr>
              <w:t xml:space="preserve"> для второй ценовой зоны рабочего дня </w:t>
            </w:r>
            <w:r w:rsidRPr="00215213">
              <w:rPr>
                <w:rFonts w:ascii="Garamond" w:eastAsia="Batang" w:hAnsi="Garamond" w:cs="Garamond"/>
                <w:i/>
                <w:lang w:eastAsia="ar-SA"/>
              </w:rPr>
              <w:t>X</w:t>
            </w:r>
            <w:r w:rsidRPr="00215213">
              <w:rPr>
                <w:rFonts w:ascii="Garamond" w:eastAsia="Batang" w:hAnsi="Garamond" w:cs="Garamond"/>
                <w:lang w:eastAsia="ar-SA"/>
              </w:rPr>
              <w:t xml:space="preserve">-1, предшествующего расчетному дню </w:t>
            </w:r>
            <w:r w:rsidRPr="00215213">
              <w:rPr>
                <w:rFonts w:ascii="Garamond" w:eastAsia="Batang" w:hAnsi="Garamond" w:cs="Garamond"/>
                <w:i/>
                <w:lang w:eastAsia="ar-SA"/>
              </w:rPr>
              <w:t>X</w:t>
            </w:r>
            <w:r w:rsidRPr="00215213">
              <w:rPr>
                <w:rFonts w:ascii="Garamond" w:eastAsia="Batang" w:hAnsi="Garamond" w:cs="Garamond"/>
                <w:lang w:eastAsia="ar-SA"/>
              </w:rPr>
              <w:t xml:space="preserve">, определенным по данным коммерческого учета электроэнергии, и графиком базовой нагрузки за тот же день рабочего дня </w:t>
            </w:r>
            <w:r w:rsidRPr="00215213">
              <w:rPr>
                <w:rFonts w:ascii="Garamond" w:eastAsia="Batang" w:hAnsi="Garamond" w:cs="Garamond"/>
                <w:i/>
                <w:lang w:eastAsia="ar-SA"/>
              </w:rPr>
              <w:t>X</w:t>
            </w:r>
            <w:r w:rsidRPr="00215213">
              <w:rPr>
                <w:rFonts w:ascii="Garamond" w:eastAsia="Batang" w:hAnsi="Garamond" w:cs="Garamond"/>
                <w:lang w:eastAsia="ar-SA"/>
              </w:rPr>
              <w:t xml:space="preserve">-1, предшествующего расчетному дню </w:t>
            </w:r>
            <w:r w:rsidRPr="00215213">
              <w:rPr>
                <w:rFonts w:ascii="Garamond" w:eastAsia="Batang" w:hAnsi="Garamond" w:cs="Garamond"/>
                <w:i/>
                <w:lang w:eastAsia="ar-SA"/>
              </w:rPr>
              <w:t>X</w:t>
            </w:r>
            <w:r w:rsidRPr="00215213">
              <w:rPr>
                <w:rFonts w:ascii="Garamond" w:eastAsia="Batang" w:hAnsi="Garamond" w:cs="Garamond"/>
                <w:lang w:eastAsia="ar-SA"/>
              </w:rPr>
              <w:t>, определенным по данным коммерческого учета электроэнергии, и графиком базовой нагрузки за тот же день и период:</w:t>
            </w:r>
          </w:p>
          <w:p w14:paraId="73D1DED0" w14:textId="6298BD75"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tc>
      </w:tr>
      <w:tr w:rsidR="00004E0C" w:rsidRPr="0016305B" w14:paraId="4B4B91B3" w14:textId="77777777" w:rsidTr="0095161C">
        <w:trPr>
          <w:trHeight w:val="435"/>
        </w:trPr>
        <w:tc>
          <w:tcPr>
            <w:tcW w:w="1129" w:type="dxa"/>
            <w:vAlign w:val="center"/>
          </w:tcPr>
          <w:p w14:paraId="70A19668" w14:textId="67598CF6"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Приложение 1 к Приложению 4, п. 3.1.4</w:t>
            </w:r>
          </w:p>
        </w:tc>
        <w:tc>
          <w:tcPr>
            <w:tcW w:w="6804" w:type="dxa"/>
          </w:tcPr>
          <w:p w14:paraId="44B55EF0" w14:textId="77777777"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p w14:paraId="7F67B4E8" w14:textId="77777777" w:rsidR="00004E0C" w:rsidRPr="0070709C" w:rsidRDefault="00004E0C" w:rsidP="00004E0C">
            <w:pPr>
              <w:suppressAutoHyphens/>
              <w:spacing w:before="120" w:after="0" w:line="240" w:lineRule="auto"/>
              <w:ind w:firstLine="457"/>
              <w:jc w:val="both"/>
              <w:rPr>
                <w:rFonts w:ascii="Garamond" w:eastAsia="Batang" w:hAnsi="Garamond" w:cs="Garamond"/>
                <w:bCs/>
                <w:lang w:eastAsia="ar-SA"/>
              </w:rPr>
            </w:pPr>
            <w:r w:rsidRPr="0070709C">
              <w:rPr>
                <w:rFonts w:ascii="Garamond" w:eastAsia="Batang" w:hAnsi="Garamond" w:cs="Garamond"/>
                <w:bCs/>
                <w:lang w:eastAsia="ar-SA"/>
              </w:rPr>
              <w:t xml:space="preserve">Величина подстройки определяется как среднее арифметическое величин разности между потреблением электроэнергии агрегированного объекта в каждый час периода с 15:00 до 17:00 часов (16-й и 17-й часы) для первой ценовой зоны или с 11:00 до 13:00 часов (12-й и 13-й часы) для второй ценовой зоны </w:t>
            </w:r>
            <w:r w:rsidRPr="00987681">
              <w:rPr>
                <w:rFonts w:ascii="Garamond" w:eastAsia="Batang" w:hAnsi="Garamond" w:cs="Garamond"/>
                <w:bCs/>
                <w:highlight w:val="yellow"/>
                <w:lang w:eastAsia="ar-SA"/>
              </w:rPr>
              <w:t>(за исключением входящей в состав Дальневосточного федерального округа отдельной территории, ранее относившейся к неценовым зонам)</w:t>
            </w:r>
            <w:r w:rsidRPr="0070709C">
              <w:rPr>
                <w:rFonts w:ascii="Garamond" w:eastAsia="Batang" w:hAnsi="Garamond" w:cs="Garamond"/>
                <w:bCs/>
                <w:lang w:eastAsia="ar-SA"/>
              </w:rPr>
              <w:t xml:space="preserve"> рабочего дня </w:t>
            </w:r>
            <w:r w:rsidRPr="0070709C">
              <w:rPr>
                <w:rFonts w:ascii="Garamond" w:eastAsia="Batang" w:hAnsi="Garamond" w:cs="Garamond"/>
                <w:bCs/>
                <w:i/>
                <w:lang w:eastAsia="ar-SA"/>
              </w:rPr>
              <w:t>X</w:t>
            </w:r>
            <w:r w:rsidRPr="0070709C">
              <w:rPr>
                <w:rFonts w:ascii="Garamond" w:eastAsia="Batang" w:hAnsi="Garamond" w:cs="Garamond"/>
                <w:bCs/>
                <w:lang w:eastAsia="ar-SA"/>
              </w:rPr>
              <w:t xml:space="preserve">-1, предшествующего расчетному дню </w:t>
            </w:r>
            <w:r w:rsidRPr="0070709C">
              <w:rPr>
                <w:rFonts w:ascii="Garamond" w:eastAsia="Batang" w:hAnsi="Garamond" w:cs="Garamond"/>
                <w:bCs/>
                <w:i/>
                <w:lang w:eastAsia="ar-SA"/>
              </w:rPr>
              <w:t>X</w:t>
            </w:r>
            <w:r w:rsidRPr="0070709C">
              <w:rPr>
                <w:rFonts w:ascii="Garamond" w:eastAsia="Batang" w:hAnsi="Garamond" w:cs="Garamond"/>
                <w:bCs/>
                <w:lang w:eastAsia="ar-SA"/>
              </w:rPr>
              <w:t>, определенным по данным коммерческого учета электроэнергии, и графиком базовой нагрузки агрегированного объекта за тот же день и период:</w:t>
            </w:r>
          </w:p>
          <w:p w14:paraId="0213FC89" w14:textId="5C0D45C4"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tc>
        <w:tc>
          <w:tcPr>
            <w:tcW w:w="6804" w:type="dxa"/>
          </w:tcPr>
          <w:p w14:paraId="36A08D17" w14:textId="77777777"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p w14:paraId="48516979" w14:textId="2A888132" w:rsidR="00004E0C" w:rsidRPr="0070709C" w:rsidRDefault="00004E0C" w:rsidP="00004E0C">
            <w:pPr>
              <w:suppressAutoHyphens/>
              <w:spacing w:before="120" w:after="0" w:line="240" w:lineRule="auto"/>
              <w:ind w:firstLine="608"/>
              <w:jc w:val="both"/>
              <w:rPr>
                <w:rFonts w:ascii="Garamond" w:eastAsia="Batang" w:hAnsi="Garamond" w:cs="Garamond"/>
                <w:bCs/>
                <w:lang w:eastAsia="ar-SA"/>
              </w:rPr>
            </w:pPr>
            <w:r w:rsidRPr="0070709C">
              <w:rPr>
                <w:rFonts w:ascii="Garamond" w:eastAsia="Batang" w:hAnsi="Garamond" w:cs="Garamond"/>
                <w:bCs/>
                <w:lang w:eastAsia="ar-SA"/>
              </w:rPr>
              <w:t xml:space="preserve">Величина подстройки определяется как среднее арифметическое величин разности между потреблением электроэнергии агрегированного объекта в каждый час периода с 15:00 до 17:00 часов (16-й и 17-й часы) </w:t>
            </w:r>
            <w:r w:rsidRPr="00987681">
              <w:rPr>
                <w:rFonts w:ascii="Garamond" w:eastAsia="Times New Roman" w:hAnsi="Garamond"/>
                <w:color w:val="000000"/>
                <w:highlight w:val="yellow"/>
                <w:lang w:eastAsia="ru-RU"/>
              </w:rPr>
              <w:t>по московскому времени</w:t>
            </w:r>
            <w:r w:rsidRPr="0070709C">
              <w:rPr>
                <w:rFonts w:ascii="Garamond" w:eastAsia="Batang" w:hAnsi="Garamond" w:cs="Garamond"/>
                <w:bCs/>
                <w:lang w:eastAsia="ar-SA"/>
              </w:rPr>
              <w:t xml:space="preserve"> для первой ценовой зоны или с 11:00 до 13:00 часов (12-й и 13-й часы) </w:t>
            </w:r>
            <w:r w:rsidRPr="00987681">
              <w:rPr>
                <w:rFonts w:ascii="Garamond" w:eastAsia="Times New Roman" w:hAnsi="Garamond"/>
                <w:color w:val="000000"/>
                <w:highlight w:val="yellow"/>
                <w:lang w:eastAsia="ru-RU"/>
              </w:rPr>
              <w:t>по московскому времени</w:t>
            </w:r>
            <w:r w:rsidRPr="0070709C">
              <w:rPr>
                <w:rFonts w:ascii="Garamond" w:eastAsia="Batang" w:hAnsi="Garamond" w:cs="Garamond"/>
                <w:bCs/>
                <w:lang w:eastAsia="ar-SA"/>
              </w:rPr>
              <w:t xml:space="preserve"> для второй ценовой зоны рабочего дня </w:t>
            </w:r>
            <w:r w:rsidRPr="0070709C">
              <w:rPr>
                <w:rFonts w:ascii="Garamond" w:eastAsia="Batang" w:hAnsi="Garamond" w:cs="Garamond"/>
                <w:bCs/>
                <w:i/>
                <w:lang w:eastAsia="ar-SA"/>
              </w:rPr>
              <w:t>X</w:t>
            </w:r>
            <w:r w:rsidRPr="0070709C">
              <w:rPr>
                <w:rFonts w:ascii="Garamond" w:eastAsia="Batang" w:hAnsi="Garamond" w:cs="Garamond"/>
                <w:bCs/>
                <w:lang w:eastAsia="ar-SA"/>
              </w:rPr>
              <w:t xml:space="preserve">-1, предшествующего расчетному дню </w:t>
            </w:r>
            <w:r w:rsidRPr="0070709C">
              <w:rPr>
                <w:rFonts w:ascii="Garamond" w:eastAsia="Batang" w:hAnsi="Garamond" w:cs="Garamond"/>
                <w:bCs/>
                <w:i/>
                <w:lang w:eastAsia="ar-SA"/>
              </w:rPr>
              <w:t>X</w:t>
            </w:r>
            <w:r w:rsidRPr="0070709C">
              <w:rPr>
                <w:rFonts w:ascii="Garamond" w:eastAsia="Batang" w:hAnsi="Garamond" w:cs="Garamond"/>
                <w:bCs/>
                <w:lang w:eastAsia="ar-SA"/>
              </w:rPr>
              <w:t>, определенным по данным коммерческого учета электроэнергии, и графиком базовой нагрузки агрегированного объекта за тот же день и период:</w:t>
            </w:r>
          </w:p>
          <w:p w14:paraId="53CBC4D9" w14:textId="764810AF"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Pr>
                <w:rFonts w:ascii="Garamond" w:eastAsia="Batang" w:hAnsi="Garamond" w:cs="Garamond"/>
                <w:lang w:eastAsia="ko-KR"/>
              </w:rPr>
              <w:t>...</w:t>
            </w:r>
          </w:p>
        </w:tc>
      </w:tr>
      <w:tr w:rsidR="00004E0C" w:rsidRPr="0016305B" w14:paraId="65CB5A76" w14:textId="77777777" w:rsidTr="0095161C">
        <w:trPr>
          <w:trHeight w:val="435"/>
        </w:trPr>
        <w:tc>
          <w:tcPr>
            <w:tcW w:w="1129" w:type="dxa"/>
            <w:vAlign w:val="center"/>
          </w:tcPr>
          <w:p w14:paraId="406809C3" w14:textId="07721E98"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Приложение 5, п. 3.1.3</w:t>
            </w:r>
          </w:p>
        </w:tc>
        <w:tc>
          <w:tcPr>
            <w:tcW w:w="6804" w:type="dxa"/>
          </w:tcPr>
          <w:p w14:paraId="724B5FEB" w14:textId="03F8E114" w:rsidR="00004E0C" w:rsidRPr="0070709C"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sidRPr="0070709C">
              <w:rPr>
                <w:rFonts w:ascii="Garamond" w:eastAsia="Times New Roman" w:hAnsi="Garamond"/>
                <w:lang w:eastAsia="ru-RU"/>
              </w:rPr>
              <w:t xml:space="preserve">Все указанные в заявлении о регистрации АОУ </w:t>
            </w:r>
            <w:r w:rsidRPr="00987681">
              <w:rPr>
                <w:rFonts w:ascii="Garamond" w:eastAsia="Times New Roman" w:hAnsi="Garamond"/>
                <w:highlight w:val="yellow"/>
                <w:lang w:eastAsia="ru-RU"/>
              </w:rPr>
              <w:t>ОР</w:t>
            </w:r>
            <w:r w:rsidRPr="0070709C">
              <w:rPr>
                <w:rFonts w:ascii="Garamond" w:eastAsia="Times New Roman" w:hAnsi="Garamond"/>
                <w:lang w:eastAsia="ru-RU"/>
              </w:rPr>
              <w:t xml:space="preserve"> расположены в одной ценовой зоне </w:t>
            </w:r>
            <w:r w:rsidRPr="00987681">
              <w:rPr>
                <w:rFonts w:ascii="Garamond" w:eastAsia="Times New Roman" w:hAnsi="Garamond"/>
                <w:highlight w:val="yellow"/>
                <w:lang w:eastAsia="ru-RU"/>
              </w:rPr>
              <w:t>оптового рынка</w:t>
            </w:r>
            <w:r w:rsidRPr="0070709C">
              <w:rPr>
                <w:rFonts w:ascii="Garamond" w:eastAsia="Times New Roman" w:hAnsi="Garamond"/>
                <w:lang w:eastAsia="ru-RU"/>
              </w:rPr>
              <w:t xml:space="preserve">. </w:t>
            </w:r>
            <w:r w:rsidRPr="00987681">
              <w:rPr>
                <w:rFonts w:ascii="Garamond" w:eastAsia="Times New Roman" w:hAnsi="Garamond"/>
                <w:highlight w:val="yellow"/>
                <w:lang w:eastAsia="ru-RU"/>
              </w:rPr>
              <w:t xml:space="preserve">В состав АОУ, с использованием которого субъект оптового рынка планирует принимать участие в отборе ресурса на период оказания услуг, относящийся к 2025–2028 годам, во второй ценовой зоне оптового рынка, не входят ОР, расположенные на </w:t>
            </w:r>
            <w:r w:rsidRPr="00987681">
              <w:rPr>
                <w:rFonts w:ascii="Garamond" w:eastAsia="Times New Roman" w:hAnsi="Garamond"/>
                <w:highlight w:val="yellow"/>
                <w:lang w:eastAsia="ru-RU"/>
              </w:rPr>
              <w:lastRenderedPageBreak/>
              <w:t>входящей в состав Дальневосточного федерального округа отдельной территории, ранее относившейся к неценовым зонам</w:t>
            </w:r>
            <w:r w:rsidRPr="0070709C">
              <w:rPr>
                <w:rFonts w:ascii="Garamond" w:eastAsia="Times New Roman" w:hAnsi="Garamond"/>
                <w:lang w:eastAsia="ru-RU"/>
              </w:rPr>
              <w:t>;</w:t>
            </w:r>
          </w:p>
        </w:tc>
        <w:tc>
          <w:tcPr>
            <w:tcW w:w="6804" w:type="dxa"/>
          </w:tcPr>
          <w:p w14:paraId="3D01D03D" w14:textId="404AB3B9" w:rsidR="00004E0C" w:rsidRDefault="00004E0C" w:rsidP="00004E0C">
            <w:pPr>
              <w:widowControl w:val="0"/>
              <w:tabs>
                <w:tab w:val="left" w:pos="426"/>
              </w:tabs>
              <w:suppressAutoHyphens/>
              <w:spacing w:before="120" w:after="120" w:line="240" w:lineRule="auto"/>
              <w:ind w:firstLine="567"/>
              <w:jc w:val="both"/>
              <w:rPr>
                <w:rFonts w:ascii="Garamond" w:eastAsia="Times New Roman" w:hAnsi="Garamond"/>
                <w:lang w:eastAsia="ru-RU"/>
              </w:rPr>
            </w:pPr>
            <w:r w:rsidRPr="0070709C">
              <w:rPr>
                <w:rFonts w:ascii="Garamond" w:eastAsia="Times New Roman" w:hAnsi="Garamond"/>
                <w:lang w:eastAsia="ru-RU"/>
              </w:rPr>
              <w:lastRenderedPageBreak/>
              <w:t xml:space="preserve">Все </w:t>
            </w:r>
            <w:r w:rsidRPr="00987681">
              <w:rPr>
                <w:rFonts w:ascii="Garamond" w:eastAsia="Times New Roman" w:hAnsi="Garamond"/>
                <w:highlight w:val="yellow"/>
                <w:lang w:eastAsia="ru-RU"/>
              </w:rPr>
              <w:t>ОР,</w:t>
            </w:r>
            <w:r>
              <w:rPr>
                <w:rFonts w:ascii="Garamond" w:eastAsia="Times New Roman" w:hAnsi="Garamond"/>
                <w:lang w:eastAsia="ru-RU"/>
              </w:rPr>
              <w:t xml:space="preserve"> </w:t>
            </w:r>
            <w:r w:rsidRPr="0070709C">
              <w:rPr>
                <w:rFonts w:ascii="Garamond" w:eastAsia="Times New Roman" w:hAnsi="Garamond"/>
                <w:lang w:eastAsia="ru-RU"/>
              </w:rPr>
              <w:t>указанные в заявлении о регистрации АОУ</w:t>
            </w:r>
            <w:r w:rsidRPr="00987681">
              <w:rPr>
                <w:rFonts w:ascii="Garamond" w:eastAsia="Times New Roman" w:hAnsi="Garamond"/>
                <w:highlight w:val="yellow"/>
                <w:lang w:eastAsia="ru-RU"/>
              </w:rPr>
              <w:t>,</w:t>
            </w:r>
            <w:r w:rsidRPr="00987681">
              <w:rPr>
                <w:rFonts w:ascii="Garamond" w:eastAsia="Batang" w:hAnsi="Garamond" w:cs="Garamond"/>
                <w:highlight w:val="yellow"/>
                <w:lang w:eastAsia="ar-SA"/>
              </w:rPr>
              <w:t xml:space="preserve"> с использованием которого субъект оптового рынка планирует принимать участие в отборе ресурса, должны быть</w:t>
            </w:r>
            <w:r w:rsidRPr="0070709C">
              <w:rPr>
                <w:rFonts w:ascii="Garamond" w:eastAsia="Times New Roman" w:hAnsi="Garamond"/>
                <w:lang w:eastAsia="ru-RU"/>
              </w:rPr>
              <w:t xml:space="preserve"> расположены в одной ценовой зоне </w:t>
            </w:r>
            <w:r w:rsidRPr="00987681">
              <w:rPr>
                <w:rFonts w:ascii="Garamond" w:eastAsia="Times New Roman" w:hAnsi="Garamond"/>
                <w:i/>
                <w:highlight w:val="yellow"/>
                <w:lang w:val="en-US" w:eastAsia="ru-RU"/>
              </w:rPr>
              <w:t>z</w:t>
            </w:r>
            <w:r w:rsidRPr="00987681">
              <w:rPr>
                <w:rFonts w:ascii="Garamond" w:eastAsia="Times New Roman" w:hAnsi="Garamond"/>
                <w:highlight w:val="yellow"/>
                <w:lang w:eastAsia="ru-RU"/>
              </w:rPr>
              <w:t>.</w:t>
            </w:r>
          </w:p>
          <w:p w14:paraId="50ABB1A8" w14:textId="439B36B3" w:rsidR="00004E0C" w:rsidRDefault="00004E0C" w:rsidP="00004E0C">
            <w:pPr>
              <w:widowControl w:val="0"/>
              <w:tabs>
                <w:tab w:val="left" w:pos="426"/>
              </w:tabs>
              <w:suppressAutoHyphens/>
              <w:spacing w:before="120" w:after="120" w:line="240" w:lineRule="auto"/>
              <w:ind w:firstLine="567"/>
              <w:jc w:val="both"/>
              <w:rPr>
                <w:rFonts w:ascii="Garamond" w:eastAsia="Batang" w:hAnsi="Garamond" w:cs="Garamond"/>
                <w:lang w:eastAsia="ko-KR"/>
              </w:rPr>
            </w:pPr>
            <w:r w:rsidRPr="00987681">
              <w:rPr>
                <w:rFonts w:ascii="Garamond" w:eastAsia="Times New Roman" w:hAnsi="Garamond"/>
                <w:highlight w:val="yellow"/>
                <w:lang w:eastAsia="ru-RU"/>
              </w:rPr>
              <w:lastRenderedPageBreak/>
              <w:t>Все ОР, указанные в заявлении о регистрации АОУ,</w:t>
            </w:r>
            <w:r w:rsidRPr="00987681">
              <w:rPr>
                <w:rFonts w:ascii="Garamond" w:eastAsia="Batang" w:hAnsi="Garamond" w:cs="Garamond"/>
                <w:highlight w:val="yellow"/>
                <w:lang w:eastAsia="ar-SA"/>
              </w:rPr>
              <w:t xml:space="preserve"> с использованием которого субъект оптового рынка планирует принимать участие в отборе ресурса на </w:t>
            </w:r>
            <w:r w:rsidRPr="00987681">
              <w:rPr>
                <w:rFonts w:ascii="Garamond" w:eastAsia="Times New Roman" w:hAnsi="Garamond"/>
                <w:highlight w:val="yellow"/>
                <w:lang w:eastAsia="ru-RU"/>
              </w:rPr>
              <w:t>входящей в состав Дальневосточного федерального округа отдельной территории, ранее относившейся к неценовым зонам, должны быть расположены на территориях, соотве</w:t>
            </w:r>
            <w:r w:rsidR="00C17917">
              <w:rPr>
                <w:rFonts w:ascii="Garamond" w:eastAsia="Times New Roman" w:hAnsi="Garamond"/>
                <w:highlight w:val="yellow"/>
                <w:lang w:eastAsia="ru-RU"/>
              </w:rPr>
              <w:t>тствующих территориям, указанным</w:t>
            </w:r>
            <w:r w:rsidRPr="00987681">
              <w:rPr>
                <w:rFonts w:ascii="Garamond" w:eastAsia="Times New Roman" w:hAnsi="Garamond"/>
                <w:highlight w:val="yellow"/>
                <w:lang w:eastAsia="ru-RU"/>
              </w:rPr>
              <w:t xml:space="preserve"> в </w:t>
            </w:r>
            <w:r w:rsidRPr="00987681">
              <w:rPr>
                <w:rFonts w:ascii="Garamond" w:eastAsia="Times New Roman" w:hAnsi="Garamond"/>
                <w:i/>
                <w:highlight w:val="yellow"/>
                <w:lang w:eastAsia="ru-RU"/>
              </w:rPr>
              <w:t>Перечне определений и принятых сокращений</w:t>
            </w:r>
            <w:r w:rsidRPr="00987681">
              <w:rPr>
                <w:rFonts w:ascii="Garamond" w:eastAsia="Times New Roman" w:hAnsi="Garamond"/>
                <w:highlight w:val="yellow"/>
                <w:lang w:eastAsia="ru-RU"/>
              </w:rPr>
              <w:t xml:space="preserve"> (</w:t>
            </w:r>
            <w:r w:rsidRPr="00987681">
              <w:rPr>
                <w:rFonts w:ascii="Garamond" w:eastAsia="Batang" w:hAnsi="Garamond" w:cs="Garamond"/>
                <w:highlight w:val="yellow"/>
                <w:lang w:eastAsia="ko-KR"/>
              </w:rPr>
              <w:t>Приложение №</w:t>
            </w:r>
            <w:r w:rsidR="00C17917">
              <w:rPr>
                <w:rFonts w:ascii="Garamond" w:eastAsia="Batang" w:hAnsi="Garamond" w:cs="Garamond"/>
                <w:highlight w:val="yellow"/>
                <w:lang w:eastAsia="ko-KR"/>
              </w:rPr>
              <w:t xml:space="preserve"> </w:t>
            </w:r>
            <w:r w:rsidRPr="00987681">
              <w:rPr>
                <w:rFonts w:ascii="Garamond" w:eastAsia="Batang" w:hAnsi="Garamond" w:cs="Garamond"/>
                <w:highlight w:val="yellow"/>
                <w:lang w:eastAsia="ko-KR"/>
              </w:rPr>
              <w:t xml:space="preserve">17 к </w:t>
            </w:r>
            <w:r w:rsidRPr="00987681">
              <w:rPr>
                <w:rFonts w:ascii="Garamond" w:eastAsia="Batang" w:hAnsi="Garamond" w:cs="Garamond"/>
                <w:i/>
                <w:highlight w:val="yellow"/>
                <w:lang w:eastAsia="ko-KR"/>
              </w:rPr>
              <w:t>Договору о присоединении к торговой системе оптового рынка</w:t>
            </w:r>
            <w:r w:rsidRPr="00987681">
              <w:rPr>
                <w:rFonts w:ascii="Garamond" w:eastAsia="Batang" w:hAnsi="Garamond" w:cs="Garamond"/>
                <w:highlight w:val="yellow"/>
                <w:lang w:eastAsia="ko-KR"/>
              </w:rPr>
              <w:t xml:space="preserve">) в отношении </w:t>
            </w:r>
            <w:r w:rsidRPr="00987681">
              <w:rPr>
                <w:rFonts w:ascii="Garamond" w:eastAsia="Times New Roman" w:hAnsi="Garamond"/>
                <w:highlight w:val="yellow"/>
                <w:lang w:eastAsia="ru-RU"/>
              </w:rPr>
              <w:t>входящей в состав Дальневосточного федерального округа отдельной территории, ранее относившейся к неценовым зонам</w:t>
            </w:r>
            <w:r w:rsidRPr="00987681">
              <w:rPr>
                <w:rFonts w:ascii="Garamond" w:eastAsia="Batang" w:hAnsi="Garamond" w:cs="Garamond"/>
                <w:highlight w:val="yellow"/>
                <w:lang w:eastAsia="ko-KR"/>
              </w:rPr>
              <w:t>.</w:t>
            </w:r>
          </w:p>
        </w:tc>
      </w:tr>
      <w:tr w:rsidR="00004E0C" w:rsidRPr="0016305B" w14:paraId="0E881E6E" w14:textId="77777777" w:rsidTr="0095161C">
        <w:trPr>
          <w:trHeight w:val="435"/>
        </w:trPr>
        <w:tc>
          <w:tcPr>
            <w:tcW w:w="1129" w:type="dxa"/>
            <w:vAlign w:val="center"/>
          </w:tcPr>
          <w:p w14:paraId="0BCADA49"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lastRenderedPageBreak/>
              <w:t>Приложение 8,</w:t>
            </w:r>
          </w:p>
          <w:p w14:paraId="34BEAF1C" w14:textId="08CCF83F"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п. 2.1.4</w:t>
            </w:r>
          </w:p>
        </w:tc>
        <w:tc>
          <w:tcPr>
            <w:tcW w:w="6804" w:type="dxa"/>
          </w:tcPr>
          <w:p w14:paraId="1E34B682" w14:textId="77777777" w:rsidR="00004E0C"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p w14:paraId="0EDFBA22" w14:textId="77777777" w:rsidR="00004E0C" w:rsidRPr="00B015B8" w:rsidRDefault="00004E0C" w:rsidP="00004E0C">
            <w:pPr>
              <w:widowControl w:val="0"/>
              <w:suppressAutoHyphens/>
              <w:spacing w:before="120" w:after="120" w:line="240" w:lineRule="auto"/>
              <w:jc w:val="both"/>
              <w:rPr>
                <w:rFonts w:ascii="Garamond" w:eastAsia="Batang" w:hAnsi="Garamond" w:cs="Garamond"/>
                <w:bCs/>
                <w:lang w:eastAsia="ar-SA"/>
              </w:rPr>
            </w:pPr>
            <w:r w:rsidRPr="00B015B8">
              <w:rPr>
                <w:rFonts w:ascii="Garamond" w:eastAsia="Batang" w:hAnsi="Garamond" w:cs="Garamond"/>
                <w:bCs/>
                <w:lang w:eastAsia="ar-SA"/>
              </w:rPr>
              <w:t xml:space="preserve">Величина подстройки определяется как среднее арифметическое величин разности между потреблением электроэнергии в каждый час периода с 15:00 до 17:00 часов (16-й и 17-й часы) для первой ценовой зоны или с 11:00 до 13:00 часов (12-й и 13-й часы) для второй ценовой зоны </w:t>
            </w:r>
            <w:r w:rsidRPr="00987681">
              <w:rPr>
                <w:rFonts w:ascii="Garamond" w:eastAsia="Batang" w:hAnsi="Garamond" w:cs="Garamond"/>
                <w:bCs/>
                <w:highlight w:val="yellow"/>
                <w:lang w:eastAsia="ar-SA"/>
              </w:rPr>
              <w:t>(за исключением входящей в состав Дальневосточного федерального округа отдельной территории, ранее относившейся к неценовым зонам)</w:t>
            </w:r>
            <w:r w:rsidRPr="00B015B8">
              <w:rPr>
                <w:rFonts w:ascii="Garamond" w:eastAsia="Batang" w:hAnsi="Garamond" w:cs="Garamond"/>
                <w:bCs/>
                <w:lang w:eastAsia="ar-SA"/>
              </w:rPr>
              <w:t xml:space="preserve"> рабочего дня </w:t>
            </w:r>
            <w:r w:rsidRPr="00B015B8">
              <w:rPr>
                <w:rFonts w:ascii="Garamond" w:eastAsia="Batang" w:hAnsi="Garamond" w:cs="Garamond"/>
                <w:bCs/>
                <w:i/>
                <w:lang w:eastAsia="ar-SA"/>
              </w:rPr>
              <w:t>X</w:t>
            </w:r>
            <w:r w:rsidRPr="00B015B8">
              <w:rPr>
                <w:rFonts w:ascii="Garamond" w:eastAsia="Batang" w:hAnsi="Garamond" w:cs="Garamond"/>
                <w:bCs/>
                <w:lang w:eastAsia="ar-SA"/>
              </w:rPr>
              <w:t xml:space="preserve">-1, предшествующего расчетному дню </w:t>
            </w:r>
            <w:r w:rsidRPr="00B015B8">
              <w:rPr>
                <w:rFonts w:ascii="Garamond" w:eastAsia="Batang" w:hAnsi="Garamond" w:cs="Garamond"/>
                <w:bCs/>
                <w:i/>
                <w:lang w:eastAsia="ar-SA"/>
              </w:rPr>
              <w:t>X</w:t>
            </w:r>
            <w:r w:rsidRPr="00B015B8">
              <w:rPr>
                <w:rFonts w:ascii="Garamond" w:eastAsia="Batang" w:hAnsi="Garamond" w:cs="Garamond"/>
                <w:bCs/>
                <w:lang w:eastAsia="ar-SA"/>
              </w:rPr>
              <w:t>, определенным по данным коммерческого учета электроэнергии, и графиком базовой нагрузки за тот же день и период:</w:t>
            </w:r>
          </w:p>
          <w:p w14:paraId="12509499" w14:textId="69F74944" w:rsidR="00004E0C" w:rsidRPr="0070709C"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tc>
        <w:tc>
          <w:tcPr>
            <w:tcW w:w="6804" w:type="dxa"/>
          </w:tcPr>
          <w:p w14:paraId="2E4D6CC1" w14:textId="77777777" w:rsidR="00004E0C"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p w14:paraId="6B520087" w14:textId="02A229A8" w:rsidR="00004E0C" w:rsidRPr="00B015B8" w:rsidRDefault="00004E0C" w:rsidP="00004E0C">
            <w:pPr>
              <w:widowControl w:val="0"/>
              <w:suppressAutoHyphens/>
              <w:spacing w:before="120" w:after="120" w:line="240" w:lineRule="auto"/>
              <w:jc w:val="both"/>
              <w:rPr>
                <w:rFonts w:ascii="Garamond" w:eastAsia="Batang" w:hAnsi="Garamond" w:cs="Garamond"/>
                <w:bCs/>
                <w:lang w:eastAsia="ar-SA"/>
              </w:rPr>
            </w:pPr>
            <w:r w:rsidRPr="00B015B8">
              <w:rPr>
                <w:rFonts w:ascii="Garamond" w:eastAsia="Batang" w:hAnsi="Garamond" w:cs="Garamond"/>
                <w:bCs/>
                <w:lang w:eastAsia="ar-SA"/>
              </w:rPr>
              <w:t xml:space="preserve">Величина подстройки определяется как среднее арифметическое величин разности между потреблением электроэнергии в каждый час периода с 15:00 до 17:00 часов (16-й и 17-й часы) </w:t>
            </w:r>
            <w:r w:rsidRPr="00987681">
              <w:rPr>
                <w:rFonts w:ascii="Garamond" w:eastAsia="Times New Roman" w:hAnsi="Garamond"/>
                <w:color w:val="000000"/>
                <w:highlight w:val="yellow"/>
                <w:lang w:eastAsia="ru-RU"/>
              </w:rPr>
              <w:t>по московскому времени</w:t>
            </w:r>
            <w:r w:rsidRPr="00B015B8">
              <w:rPr>
                <w:rFonts w:ascii="Garamond" w:eastAsia="Batang" w:hAnsi="Garamond" w:cs="Garamond"/>
                <w:bCs/>
                <w:lang w:eastAsia="ar-SA"/>
              </w:rPr>
              <w:t xml:space="preserve"> для первой ценовой зоны или с 11:00 до 13:00 часов (12-й и 13-й часы) </w:t>
            </w:r>
            <w:r w:rsidRPr="00987681">
              <w:rPr>
                <w:rFonts w:ascii="Garamond" w:eastAsia="Times New Roman" w:hAnsi="Garamond"/>
                <w:color w:val="000000"/>
                <w:highlight w:val="yellow"/>
                <w:lang w:eastAsia="ru-RU"/>
              </w:rPr>
              <w:t>по московскому времени</w:t>
            </w:r>
            <w:r w:rsidRPr="00B015B8">
              <w:rPr>
                <w:rFonts w:ascii="Garamond" w:eastAsia="Batang" w:hAnsi="Garamond" w:cs="Garamond"/>
                <w:bCs/>
                <w:lang w:eastAsia="ar-SA"/>
              </w:rPr>
              <w:t xml:space="preserve"> для второй ценовой зоны рабочего дня </w:t>
            </w:r>
            <w:r w:rsidRPr="00B015B8">
              <w:rPr>
                <w:rFonts w:ascii="Garamond" w:eastAsia="Batang" w:hAnsi="Garamond" w:cs="Garamond"/>
                <w:bCs/>
                <w:i/>
                <w:lang w:eastAsia="ar-SA"/>
              </w:rPr>
              <w:t>X</w:t>
            </w:r>
            <w:r w:rsidRPr="00B015B8">
              <w:rPr>
                <w:rFonts w:ascii="Garamond" w:eastAsia="Batang" w:hAnsi="Garamond" w:cs="Garamond"/>
                <w:bCs/>
                <w:lang w:eastAsia="ar-SA"/>
              </w:rPr>
              <w:t xml:space="preserve">-1, предшествующего расчетному дню </w:t>
            </w:r>
            <w:r w:rsidRPr="00B015B8">
              <w:rPr>
                <w:rFonts w:ascii="Garamond" w:eastAsia="Batang" w:hAnsi="Garamond" w:cs="Garamond"/>
                <w:bCs/>
                <w:i/>
                <w:lang w:eastAsia="ar-SA"/>
              </w:rPr>
              <w:t>X</w:t>
            </w:r>
            <w:r w:rsidRPr="00B015B8">
              <w:rPr>
                <w:rFonts w:ascii="Garamond" w:eastAsia="Batang" w:hAnsi="Garamond" w:cs="Garamond"/>
                <w:bCs/>
                <w:lang w:eastAsia="ar-SA"/>
              </w:rPr>
              <w:t>, определенным по данным коммерческого учета электроэнергии, и графиком базовой нагрузки за тот же день и период:</w:t>
            </w:r>
          </w:p>
          <w:p w14:paraId="386179BD" w14:textId="43EB21C5" w:rsidR="00004E0C" w:rsidRPr="0070709C" w:rsidRDefault="00004E0C" w:rsidP="00004E0C">
            <w:pPr>
              <w:widowControl w:val="0"/>
              <w:tabs>
                <w:tab w:val="left" w:pos="426"/>
              </w:tabs>
              <w:suppressAutoHyphens/>
              <w:spacing w:before="120" w:after="120" w:line="240" w:lineRule="auto"/>
              <w:ind w:firstLine="567"/>
              <w:jc w:val="both"/>
              <w:rPr>
                <w:rFonts w:ascii="Garamond" w:eastAsia="Times New Roman" w:hAnsi="Garamond"/>
                <w:lang w:eastAsia="ru-RU"/>
              </w:rPr>
            </w:pPr>
            <w:r>
              <w:rPr>
                <w:rFonts w:ascii="Garamond" w:eastAsia="Times New Roman" w:hAnsi="Garamond"/>
                <w:lang w:eastAsia="ru-RU"/>
              </w:rPr>
              <w:t>...</w:t>
            </w:r>
          </w:p>
        </w:tc>
      </w:tr>
      <w:tr w:rsidR="00004E0C" w:rsidRPr="0016305B" w14:paraId="013A72FA" w14:textId="77777777" w:rsidTr="0095161C">
        <w:trPr>
          <w:trHeight w:val="435"/>
        </w:trPr>
        <w:tc>
          <w:tcPr>
            <w:tcW w:w="1129" w:type="dxa"/>
            <w:vAlign w:val="center"/>
          </w:tcPr>
          <w:p w14:paraId="3234F220" w14:textId="77777777"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Приложение 8,</w:t>
            </w:r>
          </w:p>
          <w:p w14:paraId="6559553D" w14:textId="5942860B" w:rsidR="00004E0C" w:rsidRDefault="00004E0C" w:rsidP="00004E0C">
            <w:pPr>
              <w:widowControl w:val="0"/>
              <w:spacing w:after="0" w:line="240" w:lineRule="auto"/>
              <w:jc w:val="center"/>
              <w:rPr>
                <w:rFonts w:ascii="Garamond" w:hAnsi="Garamond"/>
                <w:b/>
                <w:color w:val="000000"/>
              </w:rPr>
            </w:pPr>
            <w:r>
              <w:rPr>
                <w:rFonts w:ascii="Garamond" w:hAnsi="Garamond"/>
                <w:b/>
                <w:color w:val="000000"/>
              </w:rPr>
              <w:t>п. 3.1.4</w:t>
            </w:r>
          </w:p>
        </w:tc>
        <w:tc>
          <w:tcPr>
            <w:tcW w:w="6804" w:type="dxa"/>
          </w:tcPr>
          <w:p w14:paraId="62B49535" w14:textId="77777777" w:rsidR="00004E0C"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p w14:paraId="11A5DF21" w14:textId="77777777" w:rsidR="00004E0C" w:rsidRPr="00B015B8" w:rsidRDefault="00004E0C" w:rsidP="00004E0C">
            <w:pPr>
              <w:widowControl w:val="0"/>
              <w:suppressAutoHyphens/>
              <w:spacing w:before="120" w:after="120" w:line="240" w:lineRule="auto"/>
              <w:jc w:val="both"/>
              <w:rPr>
                <w:rFonts w:ascii="Garamond" w:eastAsia="Batang" w:hAnsi="Garamond" w:cs="Garamond"/>
                <w:bCs/>
                <w:lang w:eastAsia="ar-SA"/>
              </w:rPr>
            </w:pPr>
            <w:r w:rsidRPr="00B015B8">
              <w:rPr>
                <w:rFonts w:ascii="Garamond" w:eastAsia="Batang" w:hAnsi="Garamond" w:cs="Garamond"/>
                <w:bCs/>
                <w:lang w:eastAsia="ar-SA"/>
              </w:rPr>
              <w:t xml:space="preserve">Величина подстройки определяется как среднее арифметическое величин разности между потреблением электроэнергии агрегированного объекта в каждый час периода с 15:00 до 17:00 часов (16-й и 17-й часы) для первой ценовой зоны или с 11:00 до 13:00 часов (12-й и 13-й часы) для второй ценовой зоны </w:t>
            </w:r>
            <w:r w:rsidRPr="00987681">
              <w:rPr>
                <w:rFonts w:ascii="Garamond" w:eastAsia="Batang" w:hAnsi="Garamond" w:cs="Garamond"/>
                <w:bCs/>
                <w:highlight w:val="yellow"/>
                <w:lang w:eastAsia="ar-SA"/>
              </w:rPr>
              <w:t>(за исключением входящей в состав Дальневосточного федерального округа отдельной территории, ранее относившейся к неценовым зонам)</w:t>
            </w:r>
            <w:r w:rsidRPr="00B015B8">
              <w:rPr>
                <w:rFonts w:ascii="Garamond" w:eastAsia="Batang" w:hAnsi="Garamond" w:cs="Garamond"/>
                <w:bCs/>
                <w:lang w:eastAsia="ar-SA"/>
              </w:rPr>
              <w:t xml:space="preserve"> рабочего дня </w:t>
            </w:r>
            <w:r w:rsidRPr="00B015B8">
              <w:rPr>
                <w:rFonts w:ascii="Garamond" w:eastAsia="Batang" w:hAnsi="Garamond" w:cs="Garamond"/>
                <w:bCs/>
                <w:i/>
                <w:lang w:eastAsia="ar-SA"/>
              </w:rPr>
              <w:t>X</w:t>
            </w:r>
            <w:r w:rsidRPr="00B015B8">
              <w:rPr>
                <w:rFonts w:ascii="Garamond" w:eastAsia="Batang" w:hAnsi="Garamond" w:cs="Garamond"/>
                <w:bCs/>
                <w:lang w:eastAsia="ar-SA"/>
              </w:rPr>
              <w:t xml:space="preserve">-1, предшествующего расчетному дню </w:t>
            </w:r>
            <w:r w:rsidRPr="00B015B8">
              <w:rPr>
                <w:rFonts w:ascii="Garamond" w:eastAsia="Batang" w:hAnsi="Garamond" w:cs="Garamond"/>
                <w:bCs/>
                <w:i/>
                <w:lang w:eastAsia="ar-SA"/>
              </w:rPr>
              <w:t>X</w:t>
            </w:r>
            <w:r w:rsidRPr="00B015B8">
              <w:rPr>
                <w:rFonts w:ascii="Garamond" w:eastAsia="Batang" w:hAnsi="Garamond" w:cs="Garamond"/>
                <w:bCs/>
                <w:lang w:eastAsia="ar-SA"/>
              </w:rPr>
              <w:t>, определенным по данным коммерческого учета электроэнергии, и графиком базовой нагрузки агрегированного объекта за тот же день и период:</w:t>
            </w:r>
          </w:p>
          <w:p w14:paraId="2F27E7D8" w14:textId="5420A89D" w:rsidR="00004E0C"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tc>
        <w:tc>
          <w:tcPr>
            <w:tcW w:w="6804" w:type="dxa"/>
          </w:tcPr>
          <w:p w14:paraId="1D727029" w14:textId="77777777" w:rsidR="00004E0C"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p w14:paraId="4A458539" w14:textId="12F5E5EB" w:rsidR="00004E0C" w:rsidRPr="00B015B8" w:rsidRDefault="00004E0C" w:rsidP="00004E0C">
            <w:pPr>
              <w:widowControl w:val="0"/>
              <w:suppressAutoHyphens/>
              <w:spacing w:before="120" w:after="120" w:line="240" w:lineRule="auto"/>
              <w:jc w:val="both"/>
              <w:rPr>
                <w:rFonts w:ascii="Garamond" w:eastAsia="Batang" w:hAnsi="Garamond" w:cs="Garamond"/>
                <w:bCs/>
                <w:lang w:eastAsia="ar-SA"/>
              </w:rPr>
            </w:pPr>
            <w:r w:rsidRPr="00B015B8">
              <w:rPr>
                <w:rFonts w:ascii="Garamond" w:eastAsia="Batang" w:hAnsi="Garamond" w:cs="Garamond"/>
                <w:bCs/>
                <w:lang w:eastAsia="ar-SA"/>
              </w:rPr>
              <w:t>Величина подстройки определяется как среднее арифметическое величин разности между потреблением электроэнергии агрегированного объекта в каждый час периода с 15:00 до 17:00 часов (16-й и 17-й часы)</w:t>
            </w:r>
            <w:r w:rsidRPr="00987681">
              <w:rPr>
                <w:rFonts w:ascii="Garamond" w:eastAsia="Times New Roman" w:hAnsi="Garamond"/>
                <w:color w:val="000000"/>
                <w:highlight w:val="yellow"/>
                <w:lang w:eastAsia="ru-RU"/>
              </w:rPr>
              <w:t xml:space="preserve"> по московскому времени</w:t>
            </w:r>
            <w:r w:rsidRPr="00B015B8">
              <w:rPr>
                <w:rFonts w:ascii="Garamond" w:eastAsia="Batang" w:hAnsi="Garamond" w:cs="Garamond"/>
                <w:bCs/>
                <w:lang w:eastAsia="ar-SA"/>
              </w:rPr>
              <w:t xml:space="preserve"> для первой ценовой зоны или с 11:00 до 13:00 часов (12-й и 13-й часы) </w:t>
            </w:r>
            <w:r w:rsidRPr="00987681">
              <w:rPr>
                <w:rFonts w:ascii="Garamond" w:eastAsia="Times New Roman" w:hAnsi="Garamond"/>
                <w:color w:val="000000"/>
                <w:highlight w:val="yellow"/>
                <w:lang w:eastAsia="ru-RU"/>
              </w:rPr>
              <w:t>по московскому времени</w:t>
            </w:r>
            <w:r w:rsidRPr="00B015B8">
              <w:rPr>
                <w:rFonts w:ascii="Garamond" w:eastAsia="Batang" w:hAnsi="Garamond" w:cs="Garamond"/>
                <w:bCs/>
                <w:lang w:eastAsia="ar-SA"/>
              </w:rPr>
              <w:t xml:space="preserve"> для второй ценовой зоны рабочего дня </w:t>
            </w:r>
            <w:r w:rsidRPr="00B015B8">
              <w:rPr>
                <w:rFonts w:ascii="Garamond" w:eastAsia="Batang" w:hAnsi="Garamond" w:cs="Garamond"/>
                <w:bCs/>
                <w:i/>
                <w:lang w:eastAsia="ar-SA"/>
              </w:rPr>
              <w:t>X</w:t>
            </w:r>
            <w:r w:rsidRPr="00B015B8">
              <w:rPr>
                <w:rFonts w:ascii="Garamond" w:eastAsia="Batang" w:hAnsi="Garamond" w:cs="Garamond"/>
                <w:bCs/>
                <w:lang w:eastAsia="ar-SA"/>
              </w:rPr>
              <w:t xml:space="preserve">-1, предшествующего расчетному дню </w:t>
            </w:r>
            <w:r w:rsidRPr="00B015B8">
              <w:rPr>
                <w:rFonts w:ascii="Garamond" w:eastAsia="Batang" w:hAnsi="Garamond" w:cs="Garamond"/>
                <w:bCs/>
                <w:i/>
                <w:lang w:eastAsia="ar-SA"/>
              </w:rPr>
              <w:t>X</w:t>
            </w:r>
            <w:r w:rsidRPr="00B015B8">
              <w:rPr>
                <w:rFonts w:ascii="Garamond" w:eastAsia="Batang" w:hAnsi="Garamond" w:cs="Garamond"/>
                <w:bCs/>
                <w:lang w:eastAsia="ar-SA"/>
              </w:rPr>
              <w:t>, определенным по данным коммерческого учета электроэнергии, и графиком базовой нагрузки агрегированного объекта за тот же день и период:</w:t>
            </w:r>
          </w:p>
          <w:p w14:paraId="28F6056A" w14:textId="6814BB9D" w:rsidR="00004E0C" w:rsidRDefault="00004E0C" w:rsidP="00004E0C">
            <w:pPr>
              <w:widowControl w:val="0"/>
              <w:suppressAutoHyphens/>
              <w:autoSpaceDE w:val="0"/>
              <w:autoSpaceDN w:val="0"/>
              <w:spacing w:before="120" w:after="120" w:line="240" w:lineRule="auto"/>
              <w:ind w:firstLine="599"/>
              <w:jc w:val="both"/>
              <w:rPr>
                <w:rFonts w:ascii="Garamond" w:eastAsia="Times New Roman" w:hAnsi="Garamond"/>
                <w:lang w:eastAsia="ru-RU"/>
              </w:rPr>
            </w:pPr>
            <w:r>
              <w:rPr>
                <w:rFonts w:ascii="Garamond" w:eastAsia="Times New Roman" w:hAnsi="Garamond"/>
                <w:lang w:eastAsia="ru-RU"/>
              </w:rPr>
              <w:t>...</w:t>
            </w:r>
          </w:p>
        </w:tc>
      </w:tr>
    </w:tbl>
    <w:p w14:paraId="62648AEA" w14:textId="77777777" w:rsidR="00A555D8" w:rsidRDefault="00DF698D">
      <w:pPr>
        <w:spacing w:after="160" w:line="259" w:lineRule="auto"/>
        <w:rPr>
          <w:rFonts w:ascii="Garamond" w:hAnsi="Garamond"/>
          <w:b/>
          <w:sz w:val="26"/>
          <w:szCs w:val="26"/>
        </w:rPr>
      </w:pPr>
      <w:r>
        <w:rPr>
          <w:rFonts w:ascii="Garamond" w:hAnsi="Garamond"/>
          <w:b/>
          <w:sz w:val="26"/>
          <w:szCs w:val="26"/>
        </w:rPr>
        <w:br w:type="page"/>
      </w:r>
    </w:p>
    <w:p w14:paraId="79202B5C" w14:textId="77777777" w:rsidR="00A555D8" w:rsidRDefault="00A555D8">
      <w:pPr>
        <w:spacing w:after="160" w:line="259" w:lineRule="auto"/>
        <w:rPr>
          <w:rFonts w:ascii="Garamond" w:hAnsi="Garamond"/>
          <w:b/>
          <w:sz w:val="26"/>
          <w:szCs w:val="26"/>
        </w:rPr>
        <w:sectPr w:rsidR="00A555D8" w:rsidSect="00304B09">
          <w:footerReference w:type="default" r:id="rId11"/>
          <w:footnotePr>
            <w:numRestart w:val="eachPage"/>
          </w:footnotePr>
          <w:pgSz w:w="16838" w:h="11906" w:orient="landscape"/>
          <w:pgMar w:top="1134" w:right="851" w:bottom="964" w:left="1304" w:header="709" w:footer="709" w:gutter="0"/>
          <w:cols w:space="708"/>
          <w:titlePg/>
          <w:docGrid w:linePitch="360"/>
        </w:sectPr>
      </w:pPr>
    </w:p>
    <w:p w14:paraId="5EA9D42E" w14:textId="530D753D" w:rsidR="00D20313" w:rsidRPr="00D20313" w:rsidRDefault="00D20313" w:rsidP="00D20313">
      <w:pPr>
        <w:spacing w:after="0" w:line="252" w:lineRule="auto"/>
        <w:ind w:left="57"/>
        <w:jc w:val="right"/>
        <w:rPr>
          <w:rFonts w:ascii="Times New Roman" w:hAnsi="Times New Roman"/>
          <w:i/>
          <w:sz w:val="24"/>
          <w:szCs w:val="24"/>
          <w:lang w:eastAsia="ru-RU"/>
        </w:rPr>
      </w:pPr>
      <w:r w:rsidRPr="00D20313">
        <w:rPr>
          <w:rFonts w:ascii="Times New Roman" w:hAnsi="Times New Roman"/>
          <w:caps/>
          <w:sz w:val="24"/>
          <w:szCs w:val="24"/>
          <w:lang w:eastAsia="ru-RU"/>
        </w:rPr>
        <w:lastRenderedPageBreak/>
        <w:t>Приложение</w:t>
      </w:r>
      <w:r w:rsidRPr="00D20313">
        <w:rPr>
          <w:rFonts w:ascii="Times New Roman" w:hAnsi="Times New Roman"/>
          <w:sz w:val="24"/>
          <w:szCs w:val="24"/>
          <w:lang w:eastAsia="ru-RU"/>
        </w:rPr>
        <w:t xml:space="preserve"> № 1.</w:t>
      </w:r>
      <w:r>
        <w:rPr>
          <w:rFonts w:ascii="Times New Roman" w:hAnsi="Times New Roman"/>
          <w:sz w:val="24"/>
          <w:szCs w:val="24"/>
          <w:lang w:eastAsia="ru-RU"/>
        </w:rPr>
        <w:t>6</w:t>
      </w:r>
    </w:p>
    <w:p w14:paraId="343DC3FA" w14:textId="77777777" w:rsidR="00D20313" w:rsidRPr="00D20313" w:rsidRDefault="00D20313" w:rsidP="00D20313">
      <w:pPr>
        <w:spacing w:after="0" w:line="252" w:lineRule="auto"/>
        <w:ind w:left="57"/>
        <w:jc w:val="right"/>
        <w:rPr>
          <w:rFonts w:ascii="Times New Roman" w:hAnsi="Times New Roman"/>
          <w:i/>
          <w:sz w:val="24"/>
          <w:szCs w:val="24"/>
          <w:lang w:eastAsia="ru-RU"/>
        </w:rPr>
      </w:pPr>
      <w:r w:rsidRPr="00D20313">
        <w:rPr>
          <w:rFonts w:ascii="Times New Roman" w:hAnsi="Times New Roman"/>
          <w:sz w:val="24"/>
          <w:szCs w:val="24"/>
          <w:lang w:eastAsia="ru-RU"/>
        </w:rPr>
        <w:t xml:space="preserve">к Протоколу № 18/2025 заочного голосования Наблюдательного совета </w:t>
      </w:r>
    </w:p>
    <w:p w14:paraId="40940A70" w14:textId="5EA7A262" w:rsidR="00D20313" w:rsidRPr="00D20313" w:rsidRDefault="00D20313" w:rsidP="00D20313">
      <w:pPr>
        <w:autoSpaceDE w:val="0"/>
        <w:autoSpaceDN w:val="0"/>
        <w:adjustRightInd w:val="0"/>
        <w:spacing w:after="0" w:line="240" w:lineRule="auto"/>
        <w:ind w:left="-284" w:right="-59"/>
        <w:jc w:val="center"/>
        <w:outlineLvl w:val="0"/>
        <w:rPr>
          <w:rFonts w:ascii="Times New Roman" w:hAnsi="Times New Roman"/>
          <w:i/>
          <w:sz w:val="24"/>
          <w:szCs w:val="24"/>
          <w:lang w:eastAsia="ru-RU"/>
        </w:rPr>
      </w:pPr>
      <w:r>
        <w:rPr>
          <w:rFonts w:ascii="Times New Roman" w:hAnsi="Times New Roman"/>
          <w:sz w:val="24"/>
          <w:szCs w:val="24"/>
          <w:lang w:eastAsia="ru-RU"/>
        </w:rPr>
        <w:t xml:space="preserve">                                                                                                                                                        </w:t>
      </w:r>
      <w:r w:rsidRPr="00D20313">
        <w:rPr>
          <w:rFonts w:ascii="Times New Roman" w:hAnsi="Times New Roman"/>
          <w:sz w:val="24"/>
          <w:szCs w:val="24"/>
          <w:lang w:eastAsia="ru-RU"/>
        </w:rPr>
        <w:t>Ассоциации «НП Совет рынка» от 25 августа 2025 года.</w:t>
      </w:r>
    </w:p>
    <w:p w14:paraId="09C827C1" w14:textId="77777777" w:rsidR="00D20313" w:rsidRDefault="00D20313" w:rsidP="00C7062A">
      <w:pPr>
        <w:tabs>
          <w:tab w:val="left" w:pos="709"/>
        </w:tabs>
        <w:spacing w:after="0" w:line="240" w:lineRule="auto"/>
        <w:ind w:right="-172"/>
        <w:jc w:val="right"/>
        <w:rPr>
          <w:rFonts w:ascii="Garamond" w:hAnsi="Garamond"/>
          <w:b/>
          <w:sz w:val="28"/>
          <w:szCs w:val="28"/>
        </w:rPr>
      </w:pPr>
    </w:p>
    <w:p w14:paraId="66436EE5" w14:textId="705F1712" w:rsidR="00C7062A" w:rsidRPr="005C1BBF" w:rsidRDefault="003C3758" w:rsidP="00D20313">
      <w:pPr>
        <w:tabs>
          <w:tab w:val="left" w:pos="709"/>
        </w:tabs>
        <w:spacing w:after="0" w:line="240" w:lineRule="auto"/>
        <w:ind w:right="-172"/>
        <w:jc w:val="right"/>
        <w:rPr>
          <w:rFonts w:ascii="Garamond" w:hAnsi="Garamond"/>
          <w:b/>
          <w:sz w:val="28"/>
          <w:szCs w:val="28"/>
        </w:rPr>
      </w:pPr>
      <w:r>
        <w:rPr>
          <w:rFonts w:ascii="Garamond" w:hAnsi="Garamond"/>
          <w:b/>
          <w:sz w:val="28"/>
          <w:szCs w:val="28"/>
        </w:rPr>
        <w:t>Приложение №</w:t>
      </w:r>
      <w:r w:rsidRPr="00CD5E1A">
        <w:rPr>
          <w:rFonts w:ascii="Garamond" w:hAnsi="Garamond"/>
          <w:b/>
          <w:sz w:val="28"/>
          <w:szCs w:val="28"/>
        </w:rPr>
        <w:t xml:space="preserve"> 1.</w:t>
      </w:r>
      <w:r w:rsidR="00D20313">
        <w:rPr>
          <w:rFonts w:ascii="Garamond" w:hAnsi="Garamond"/>
          <w:b/>
          <w:sz w:val="28"/>
          <w:szCs w:val="28"/>
        </w:rPr>
        <w:t>6</w:t>
      </w:r>
    </w:p>
    <w:tbl>
      <w:tblPr>
        <w:tblStyle w:val="af"/>
        <w:tblpPr w:leftFromText="180" w:rightFromText="180" w:vertAnchor="text" w:horzAnchor="margin" w:tblpY="258"/>
        <w:tblW w:w="14737" w:type="dxa"/>
        <w:tblLook w:val="04A0" w:firstRow="1" w:lastRow="0" w:firstColumn="1" w:lastColumn="0" w:noHBand="0" w:noVBand="1"/>
      </w:tblPr>
      <w:tblGrid>
        <w:gridCol w:w="14737"/>
      </w:tblGrid>
      <w:tr w:rsidR="003C3758" w:rsidRPr="00560FA8" w14:paraId="5EB81062" w14:textId="77777777" w:rsidTr="00C7062A">
        <w:trPr>
          <w:trHeight w:val="274"/>
        </w:trPr>
        <w:tc>
          <w:tcPr>
            <w:tcW w:w="14737" w:type="dxa"/>
          </w:tcPr>
          <w:p w14:paraId="4FF0AA0A" w14:textId="49DDB059" w:rsidR="003C3758" w:rsidRPr="00B511AF" w:rsidRDefault="003C3758" w:rsidP="003C3758">
            <w:pPr>
              <w:spacing w:after="0" w:line="240" w:lineRule="auto"/>
              <w:jc w:val="both"/>
              <w:rPr>
                <w:rFonts w:ascii="Garamond" w:hAnsi="Garamond"/>
                <w:lang w:eastAsia="ru-RU"/>
              </w:rPr>
            </w:pPr>
            <w:r w:rsidRPr="007708EB">
              <w:rPr>
                <w:rFonts w:ascii="Garamond" w:hAnsi="Garamond"/>
                <w:b/>
                <w:sz w:val="24"/>
                <w:szCs w:val="24"/>
              </w:rPr>
              <w:t>Дата вступления в силу:</w:t>
            </w:r>
            <w:r w:rsidRPr="007708EB">
              <w:rPr>
                <w:rFonts w:ascii="Garamond" w:eastAsia="Times New Roman" w:hAnsi="Garamond"/>
                <w:sz w:val="24"/>
                <w:szCs w:val="24"/>
                <w:lang w:eastAsia="ru-RU"/>
              </w:rPr>
              <w:t xml:space="preserve"> </w:t>
            </w:r>
            <w:r w:rsidRPr="00D6004B">
              <w:rPr>
                <w:rFonts w:ascii="Garamond" w:eastAsia="Times New Roman" w:hAnsi="Garamond"/>
                <w:sz w:val="24"/>
                <w:szCs w:val="24"/>
                <w:lang w:eastAsia="ru-RU"/>
              </w:rPr>
              <w:t>1</w:t>
            </w:r>
            <w:r w:rsidRPr="006375A5">
              <w:rPr>
                <w:rFonts w:ascii="Garamond" w:eastAsia="Times New Roman" w:hAnsi="Garamond"/>
                <w:sz w:val="24"/>
                <w:szCs w:val="24"/>
                <w:lang w:eastAsia="ru-RU"/>
              </w:rPr>
              <w:t xml:space="preserve"> </w:t>
            </w:r>
            <w:r>
              <w:rPr>
                <w:rFonts w:ascii="Garamond" w:eastAsia="Times New Roman" w:hAnsi="Garamond"/>
                <w:sz w:val="24"/>
                <w:szCs w:val="24"/>
                <w:lang w:eastAsia="ru-RU"/>
              </w:rPr>
              <w:t>октября</w:t>
            </w:r>
            <w:r w:rsidRPr="00D6004B">
              <w:rPr>
                <w:rFonts w:ascii="Garamond" w:eastAsia="Times New Roman" w:hAnsi="Garamond"/>
                <w:sz w:val="24"/>
                <w:szCs w:val="24"/>
                <w:lang w:eastAsia="ru-RU"/>
              </w:rPr>
              <w:t xml:space="preserve"> 2</w:t>
            </w:r>
            <w:r>
              <w:rPr>
                <w:rFonts w:ascii="Garamond" w:eastAsia="Times New Roman" w:hAnsi="Garamond"/>
                <w:sz w:val="24"/>
                <w:szCs w:val="24"/>
                <w:lang w:eastAsia="ru-RU"/>
              </w:rPr>
              <w:t>025 года.</w:t>
            </w:r>
          </w:p>
        </w:tc>
      </w:tr>
    </w:tbl>
    <w:p w14:paraId="565955C5" w14:textId="77777777" w:rsidR="003C3758" w:rsidRDefault="003C3758" w:rsidP="00C7062A">
      <w:pPr>
        <w:spacing w:after="0" w:line="240" w:lineRule="auto"/>
        <w:rPr>
          <w:rFonts w:ascii="Garamond" w:hAnsi="Garamond" w:cs="Tahoma"/>
          <w:b/>
          <w:sz w:val="26"/>
          <w:szCs w:val="26"/>
        </w:rPr>
      </w:pPr>
    </w:p>
    <w:p w14:paraId="57EFF593" w14:textId="495DE90D" w:rsidR="003C3758" w:rsidRDefault="003C3758" w:rsidP="00C7062A">
      <w:pPr>
        <w:spacing w:after="0" w:line="240" w:lineRule="auto"/>
        <w:rPr>
          <w:rFonts w:ascii="Garamond" w:hAnsi="Garamond"/>
          <w:b/>
          <w:sz w:val="26"/>
          <w:szCs w:val="26"/>
        </w:rPr>
      </w:pPr>
      <w:r w:rsidRPr="00566B36">
        <w:rPr>
          <w:rFonts w:ascii="Garamond" w:eastAsia="Batang" w:hAnsi="Garamond"/>
          <w:b/>
          <w:bCs/>
          <w:sz w:val="26"/>
          <w:szCs w:val="26"/>
        </w:rPr>
        <w:t xml:space="preserve">Предложения по изменениям и дополнениям в </w:t>
      </w:r>
      <w:r w:rsidRPr="00B707EC">
        <w:rPr>
          <w:rFonts w:ascii="Garamond" w:hAnsi="Garamond"/>
          <w:b/>
          <w:sz w:val="26"/>
          <w:szCs w:val="26"/>
        </w:rPr>
        <w:t>РЕГЛАМЕНТ УЧАСТИЯ НА ОПТОВОМ РЫНКЕ ИСПОЛНИТЕЛЕЙ УСЛУГ ПО УПРАВЛЕНИЮ ИЗМЕНЕНИЕМ РЕЖИМА ПОТРЕБЛЕНИЯ (Приложение № 19.9.2 к Договору о присоединении к торговой системе оптового рынка)</w:t>
      </w:r>
    </w:p>
    <w:p w14:paraId="32C26726" w14:textId="77777777" w:rsidR="00C7062A" w:rsidRPr="0016305B" w:rsidRDefault="00C7062A" w:rsidP="00C7062A">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3C3758" w:rsidRPr="0016305B" w14:paraId="0A08A85B" w14:textId="77777777" w:rsidTr="00E370E1">
        <w:trPr>
          <w:trHeight w:val="435"/>
        </w:trPr>
        <w:tc>
          <w:tcPr>
            <w:tcW w:w="1129" w:type="dxa"/>
            <w:vAlign w:val="center"/>
          </w:tcPr>
          <w:p w14:paraId="63AE4791" w14:textId="77777777" w:rsidR="003C3758" w:rsidRPr="0016305B" w:rsidRDefault="003C3758" w:rsidP="00E370E1">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 xml:space="preserve">№ </w:t>
            </w:r>
          </w:p>
          <w:p w14:paraId="2FFC7F70" w14:textId="77777777" w:rsidR="003C3758" w:rsidRPr="0016305B" w:rsidRDefault="003C3758" w:rsidP="00E370E1">
            <w:pPr>
              <w:widowControl w:val="0"/>
              <w:spacing w:after="0" w:line="240" w:lineRule="auto"/>
              <w:ind w:left="-113" w:right="-108"/>
              <w:jc w:val="center"/>
              <w:rPr>
                <w:rFonts w:ascii="Garamond" w:eastAsiaTheme="minorHAnsi" w:hAnsi="Garamond" w:cs="Calibri"/>
                <w:b/>
              </w:rPr>
            </w:pPr>
            <w:r w:rsidRPr="0016305B">
              <w:rPr>
                <w:rFonts w:ascii="Garamond" w:eastAsiaTheme="minorHAnsi" w:hAnsi="Garamond" w:cs="Calibri"/>
                <w:b/>
              </w:rPr>
              <w:t>Пункта</w:t>
            </w:r>
          </w:p>
        </w:tc>
        <w:tc>
          <w:tcPr>
            <w:tcW w:w="6804" w:type="dxa"/>
            <w:vAlign w:val="center"/>
          </w:tcPr>
          <w:p w14:paraId="04B1A589" w14:textId="77777777" w:rsidR="003C3758" w:rsidRPr="0016305B" w:rsidRDefault="003C3758" w:rsidP="00E370E1">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 xml:space="preserve">Редакция, действующая на момент </w:t>
            </w:r>
          </w:p>
          <w:p w14:paraId="2E2834F0" w14:textId="77777777" w:rsidR="003C3758" w:rsidRPr="0016305B" w:rsidRDefault="003C3758" w:rsidP="00E370E1">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вступления в силу изменений</w:t>
            </w:r>
          </w:p>
        </w:tc>
        <w:tc>
          <w:tcPr>
            <w:tcW w:w="6804" w:type="dxa"/>
            <w:vAlign w:val="center"/>
          </w:tcPr>
          <w:p w14:paraId="5783AF8E" w14:textId="77777777" w:rsidR="003C3758" w:rsidRPr="0016305B" w:rsidRDefault="003C3758" w:rsidP="00E370E1">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Предлагаемые изменения</w:t>
            </w:r>
          </w:p>
          <w:p w14:paraId="71F2C8A7" w14:textId="77777777" w:rsidR="003C3758" w:rsidRPr="0016305B" w:rsidRDefault="003C3758" w:rsidP="00E370E1">
            <w:pPr>
              <w:widowControl w:val="0"/>
              <w:spacing w:after="0" w:line="240" w:lineRule="auto"/>
              <w:jc w:val="center"/>
              <w:rPr>
                <w:rFonts w:ascii="Garamond" w:eastAsiaTheme="minorHAnsi" w:hAnsi="Garamond" w:cs="Calibri"/>
              </w:rPr>
            </w:pPr>
            <w:r w:rsidRPr="0016305B">
              <w:rPr>
                <w:rFonts w:ascii="Garamond" w:eastAsiaTheme="minorHAnsi" w:hAnsi="Garamond" w:cs="Calibri"/>
              </w:rPr>
              <w:t>(изменения выделены цветом)</w:t>
            </w:r>
          </w:p>
        </w:tc>
      </w:tr>
      <w:tr w:rsidR="003C3758" w:rsidRPr="006B05EB" w14:paraId="443216D1" w14:textId="77777777" w:rsidTr="0004510F">
        <w:trPr>
          <w:trHeight w:val="435"/>
        </w:trPr>
        <w:tc>
          <w:tcPr>
            <w:tcW w:w="1129" w:type="dxa"/>
            <w:vAlign w:val="center"/>
          </w:tcPr>
          <w:p w14:paraId="092F5DF0" w14:textId="7EFD92FD" w:rsidR="003C3758" w:rsidRPr="0016305B" w:rsidRDefault="003C3758" w:rsidP="003C3758">
            <w:pPr>
              <w:widowControl w:val="0"/>
              <w:spacing w:after="0" w:line="240" w:lineRule="auto"/>
              <w:jc w:val="center"/>
              <w:rPr>
                <w:rFonts w:ascii="Garamond" w:eastAsiaTheme="minorHAnsi" w:hAnsi="Garamond" w:cs="Calibri"/>
                <w:b/>
              </w:rPr>
            </w:pPr>
            <w:r>
              <w:rPr>
                <w:rFonts w:ascii="Garamond" w:hAnsi="Garamond"/>
                <w:b/>
                <w:color w:val="000000"/>
              </w:rPr>
              <w:t>4.2.2.2</w:t>
            </w:r>
          </w:p>
        </w:tc>
        <w:tc>
          <w:tcPr>
            <w:tcW w:w="6804" w:type="dxa"/>
          </w:tcPr>
          <w:p w14:paraId="64530117" w14:textId="7A0B80DF"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Pr>
                <w:rFonts w:ascii="Garamond" w:eastAsia="Batang" w:hAnsi="Garamond" w:cs="Garamond"/>
                <w:lang w:eastAsia="ar-SA"/>
              </w:rPr>
              <w:t>...</w:t>
            </w:r>
          </w:p>
          <w:p w14:paraId="5F5DB15C" w14:textId="3FC36BB6" w:rsidR="003C3758" w:rsidRDefault="003C3758" w:rsidP="003C3758">
            <w:pPr>
              <w:suppressAutoHyphens/>
              <w:spacing w:before="120" w:after="120" w:line="240" w:lineRule="auto"/>
              <w:ind w:firstLine="567"/>
              <w:jc w:val="both"/>
              <w:rPr>
                <w:rFonts w:ascii="Garamond" w:eastAsia="Batang" w:hAnsi="Garamond" w:cs="Garamond"/>
                <w:lang w:eastAsia="ar-SA"/>
              </w:rPr>
            </w:pPr>
            <w:r w:rsidRPr="00D61D3C">
              <w:rPr>
                <w:rFonts w:ascii="Garamond" w:eastAsia="Batang" w:hAnsi="Garamond" w:cs="Garamond"/>
                <w:lang w:eastAsia="ar-SA"/>
              </w:rPr>
              <w:t>Соглашения о порядке расчетов, связанных с уплатой штрафа / денежной суммы по аккредитиву,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 (для отбора во второй ценовой зоне на периоды оказания услуг, относящиеся к 2025–2028 годам).</w:t>
            </w:r>
          </w:p>
          <w:p w14:paraId="4707EDF3" w14:textId="4DDF5CF5" w:rsidR="004B6AE2" w:rsidRDefault="004B6AE2" w:rsidP="003C3758">
            <w:pPr>
              <w:suppressAutoHyphens/>
              <w:spacing w:before="120" w:after="120" w:line="240" w:lineRule="auto"/>
              <w:ind w:firstLine="567"/>
              <w:jc w:val="both"/>
              <w:rPr>
                <w:rFonts w:ascii="Garamond" w:eastAsia="Batang" w:hAnsi="Garamond" w:cs="Garamond"/>
                <w:lang w:eastAsia="ar-SA"/>
              </w:rPr>
            </w:pPr>
          </w:p>
          <w:p w14:paraId="0CFE1067" w14:textId="56CAC000" w:rsidR="004B6AE2" w:rsidRDefault="004B6AE2" w:rsidP="003C3758">
            <w:pPr>
              <w:suppressAutoHyphens/>
              <w:spacing w:before="120" w:after="120" w:line="240" w:lineRule="auto"/>
              <w:ind w:firstLine="567"/>
              <w:jc w:val="both"/>
              <w:rPr>
                <w:rFonts w:ascii="Garamond" w:eastAsia="Batang" w:hAnsi="Garamond" w:cs="Garamond"/>
                <w:lang w:eastAsia="ar-SA"/>
              </w:rPr>
            </w:pPr>
          </w:p>
          <w:p w14:paraId="3B349B43" w14:textId="5D66DA73" w:rsidR="004B6AE2" w:rsidRDefault="004B6AE2" w:rsidP="003C3758">
            <w:pPr>
              <w:suppressAutoHyphens/>
              <w:spacing w:before="120" w:after="120" w:line="240" w:lineRule="auto"/>
              <w:ind w:firstLine="567"/>
              <w:jc w:val="both"/>
              <w:rPr>
                <w:rFonts w:ascii="Garamond" w:eastAsia="Batang" w:hAnsi="Garamond" w:cs="Garamond"/>
                <w:lang w:eastAsia="ar-SA"/>
              </w:rPr>
            </w:pPr>
          </w:p>
          <w:p w14:paraId="4DD764B0" w14:textId="7ABB4F6B" w:rsidR="004B6AE2" w:rsidRDefault="004B6AE2" w:rsidP="003C3758">
            <w:pPr>
              <w:suppressAutoHyphens/>
              <w:spacing w:before="120" w:after="120" w:line="240" w:lineRule="auto"/>
              <w:ind w:firstLine="567"/>
              <w:jc w:val="both"/>
              <w:rPr>
                <w:rFonts w:ascii="Garamond" w:eastAsia="Batang" w:hAnsi="Garamond" w:cs="Garamond"/>
                <w:lang w:eastAsia="ar-SA"/>
              </w:rPr>
            </w:pPr>
          </w:p>
          <w:p w14:paraId="7EE2B88C" w14:textId="4F98FB7C" w:rsidR="004B6AE2" w:rsidRDefault="004B6AE2" w:rsidP="003C3758">
            <w:pPr>
              <w:suppressAutoHyphens/>
              <w:spacing w:before="120" w:after="120" w:line="240" w:lineRule="auto"/>
              <w:ind w:firstLine="567"/>
              <w:jc w:val="both"/>
              <w:rPr>
                <w:rFonts w:ascii="Garamond" w:eastAsia="Batang" w:hAnsi="Garamond" w:cs="Garamond"/>
                <w:lang w:eastAsia="ar-SA"/>
              </w:rPr>
            </w:pPr>
          </w:p>
          <w:p w14:paraId="3AF4A408" w14:textId="6040B2F1" w:rsidR="004B6AE2" w:rsidRDefault="004B6AE2" w:rsidP="003C3758">
            <w:pPr>
              <w:suppressAutoHyphens/>
              <w:spacing w:before="120" w:after="120" w:line="240" w:lineRule="auto"/>
              <w:ind w:firstLine="567"/>
              <w:jc w:val="both"/>
              <w:rPr>
                <w:rFonts w:ascii="Garamond" w:eastAsia="Batang" w:hAnsi="Garamond" w:cs="Garamond"/>
                <w:lang w:eastAsia="ar-SA"/>
              </w:rPr>
            </w:pPr>
          </w:p>
          <w:p w14:paraId="2484FD13" w14:textId="77777777"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t>После подписания Соглашения (-й) КО не позднее 2 (второго) рабочего дня с даты подписания Соглашения (-й) направляет:</w:t>
            </w:r>
          </w:p>
          <w:p w14:paraId="0215E298" w14:textId="1CED7E99" w:rsidR="003C3758" w:rsidRPr="00F422C9" w:rsidRDefault="003C3758" w:rsidP="003C3758">
            <w:pPr>
              <w:widowControl w:val="0"/>
              <w:spacing w:before="120" w:after="120" w:line="240" w:lineRule="auto"/>
              <w:jc w:val="both"/>
              <w:rPr>
                <w:rFonts w:ascii="Garamond" w:eastAsia="Batang" w:hAnsi="Garamond"/>
                <w:lang w:eastAsia="ar-SA"/>
              </w:rPr>
            </w:pPr>
            <w:r>
              <w:rPr>
                <w:rFonts w:ascii="Garamond" w:eastAsia="Times New Roman" w:hAnsi="Garamond"/>
                <w:szCs w:val="20"/>
              </w:rPr>
              <w:lastRenderedPageBreak/>
              <w:t>...</w:t>
            </w:r>
          </w:p>
        </w:tc>
        <w:tc>
          <w:tcPr>
            <w:tcW w:w="6804" w:type="dxa"/>
          </w:tcPr>
          <w:p w14:paraId="2B0D4174" w14:textId="0CEAB000"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Pr>
                <w:rFonts w:ascii="Garamond" w:eastAsia="Batang" w:hAnsi="Garamond" w:cs="Garamond"/>
                <w:lang w:eastAsia="ar-SA"/>
              </w:rPr>
              <w:lastRenderedPageBreak/>
              <w:t>...</w:t>
            </w:r>
          </w:p>
          <w:p w14:paraId="3694CBB8" w14:textId="77777777" w:rsidR="003C3758" w:rsidRDefault="003C3758" w:rsidP="003C3758">
            <w:pPr>
              <w:suppressAutoHyphens/>
              <w:spacing w:before="120" w:after="120" w:line="240" w:lineRule="auto"/>
              <w:ind w:firstLine="567"/>
              <w:jc w:val="both"/>
              <w:rPr>
                <w:rFonts w:ascii="Garamond" w:eastAsia="Batang" w:hAnsi="Garamond" w:cs="Garamond"/>
                <w:lang w:eastAsia="ar-SA"/>
              </w:rPr>
            </w:pPr>
            <w:r w:rsidRPr="00D61D3C">
              <w:rPr>
                <w:rFonts w:ascii="Garamond" w:eastAsia="Batang" w:hAnsi="Garamond" w:cs="Garamond"/>
                <w:lang w:eastAsia="ar-SA"/>
              </w:rPr>
              <w:t>Соглашения о порядке расчетов, связанных с уплатой штрафа / денежной суммы по аккредитиву,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 (для отбора во второй ценовой зоне на периоды оказания услуг, относящиеся к 2025–2028 годам).</w:t>
            </w:r>
          </w:p>
          <w:p w14:paraId="05581DC0" w14:textId="77777777"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sidRPr="00987681">
              <w:rPr>
                <w:rFonts w:ascii="Garamond" w:eastAsia="Batang" w:hAnsi="Garamond" w:cs="Garamond"/>
                <w:highlight w:val="yellow"/>
                <w:lang w:eastAsia="ar-SA"/>
              </w:rPr>
              <w:t>Соглашения о порядке расчетов, связанных с уплатой штрафа / денежной суммы по аккредитиву, заключаются отдельно с покупателями электрической энергии и мощности, ГТП потребления которых расположены на входящей в состав Дальневосточного федерального округа отдельной территории, ранее относившейся к неценовым зонам (для отборов ресурса на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2026–2028 годам).</w:t>
            </w:r>
          </w:p>
          <w:p w14:paraId="207A024E" w14:textId="77777777"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t>После подписания Соглашения (-й) КО не позднее 2 (второго) рабочего дня с даты подписания Соглашения (-й) направляет:</w:t>
            </w:r>
          </w:p>
          <w:p w14:paraId="1337E377" w14:textId="77777777" w:rsidR="003C3758" w:rsidRDefault="003C3758" w:rsidP="003C3758">
            <w:pPr>
              <w:widowControl w:val="0"/>
              <w:spacing w:before="120" w:after="120" w:line="240" w:lineRule="auto"/>
              <w:jc w:val="both"/>
              <w:rPr>
                <w:rFonts w:ascii="Garamond" w:eastAsia="Times New Roman" w:hAnsi="Garamond"/>
                <w:szCs w:val="20"/>
              </w:rPr>
            </w:pPr>
            <w:r>
              <w:rPr>
                <w:rFonts w:ascii="Garamond" w:eastAsia="Times New Roman" w:hAnsi="Garamond"/>
                <w:szCs w:val="20"/>
              </w:rPr>
              <w:lastRenderedPageBreak/>
              <w:t>...</w:t>
            </w:r>
          </w:p>
          <w:p w14:paraId="75653AA1" w14:textId="77777777" w:rsidR="00666560" w:rsidRDefault="00666560" w:rsidP="003C3758">
            <w:pPr>
              <w:widowControl w:val="0"/>
              <w:spacing w:before="120" w:after="120" w:line="240" w:lineRule="auto"/>
              <w:jc w:val="both"/>
              <w:rPr>
                <w:rFonts w:ascii="Garamond" w:eastAsia="Times New Roman" w:hAnsi="Garamond"/>
                <w:szCs w:val="20"/>
              </w:rPr>
            </w:pPr>
          </w:p>
          <w:p w14:paraId="66D994E6" w14:textId="7B9DF24C" w:rsidR="00666560" w:rsidRPr="006B05EB" w:rsidRDefault="00666560" w:rsidP="003C3758">
            <w:pPr>
              <w:widowControl w:val="0"/>
              <w:spacing w:before="120" w:after="120" w:line="240" w:lineRule="auto"/>
              <w:jc w:val="both"/>
              <w:rPr>
                <w:rFonts w:ascii="Garamond" w:eastAsia="Batang" w:hAnsi="Garamond"/>
                <w:lang w:eastAsia="ar-SA"/>
              </w:rPr>
            </w:pPr>
          </w:p>
        </w:tc>
      </w:tr>
      <w:tr w:rsidR="003C3758" w:rsidRPr="006B05EB" w14:paraId="0D8B300F" w14:textId="77777777" w:rsidTr="0004510F">
        <w:trPr>
          <w:trHeight w:val="435"/>
        </w:trPr>
        <w:tc>
          <w:tcPr>
            <w:tcW w:w="1129" w:type="dxa"/>
            <w:vAlign w:val="center"/>
          </w:tcPr>
          <w:p w14:paraId="2071C0B8" w14:textId="569E7FA8" w:rsidR="003C3758" w:rsidRDefault="003C3758" w:rsidP="003C3758">
            <w:pPr>
              <w:widowControl w:val="0"/>
              <w:spacing w:after="0" w:line="240" w:lineRule="auto"/>
              <w:jc w:val="center"/>
              <w:rPr>
                <w:rFonts w:ascii="Garamond" w:hAnsi="Garamond"/>
                <w:b/>
                <w:color w:val="000000"/>
              </w:rPr>
            </w:pPr>
            <w:r>
              <w:rPr>
                <w:rFonts w:ascii="Garamond" w:hAnsi="Garamond"/>
                <w:b/>
                <w:color w:val="000000"/>
              </w:rPr>
              <w:lastRenderedPageBreak/>
              <w:t>4.2.3.2</w:t>
            </w:r>
          </w:p>
        </w:tc>
        <w:tc>
          <w:tcPr>
            <w:tcW w:w="6804" w:type="dxa"/>
          </w:tcPr>
          <w:p w14:paraId="654AB3D8" w14:textId="0BF84360"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Pr>
                <w:rFonts w:ascii="Garamond" w:eastAsia="Batang" w:hAnsi="Garamond" w:cs="Garamond"/>
                <w:lang w:eastAsia="ar-SA"/>
              </w:rPr>
              <w:t>...</w:t>
            </w:r>
          </w:p>
          <w:p w14:paraId="7DE25243" w14:textId="77777777"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t>Соглашения о порядке расчетов по БГ</w:t>
            </w:r>
            <w:r w:rsidRPr="00D61D3C">
              <w:rPr>
                <w:rFonts w:ascii="Garamond" w:eastAsia="Batang" w:hAnsi="Garamond" w:cs="Garamond"/>
                <w:lang w:eastAsia="ar-SA"/>
              </w:rPr>
              <w:t xml:space="preserve">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 (для отбора во второй ценовой зоне на периоды оказания услуг, относящиеся к 2025–2028 годам).</w:t>
            </w:r>
          </w:p>
          <w:p w14:paraId="6E7ACAA6" w14:textId="77777777" w:rsidR="003C3758" w:rsidRDefault="003C3758" w:rsidP="003C3758">
            <w:pPr>
              <w:suppressAutoHyphens/>
              <w:spacing w:before="120" w:after="120" w:line="240" w:lineRule="auto"/>
              <w:ind w:firstLine="567"/>
              <w:jc w:val="both"/>
              <w:rPr>
                <w:rFonts w:ascii="Garamond" w:eastAsia="Garamond" w:hAnsi="Garamond" w:cs="Garamond"/>
                <w:lang w:eastAsia="ar-SA"/>
              </w:rPr>
            </w:pPr>
          </w:p>
          <w:p w14:paraId="77BD3B50" w14:textId="77777777" w:rsidR="003C3758" w:rsidRDefault="003C3758" w:rsidP="003C3758">
            <w:pPr>
              <w:suppressAutoHyphens/>
              <w:spacing w:before="120" w:after="120" w:line="240" w:lineRule="auto"/>
              <w:ind w:firstLine="567"/>
              <w:jc w:val="both"/>
              <w:rPr>
                <w:rFonts w:ascii="Garamond" w:eastAsia="Garamond" w:hAnsi="Garamond" w:cs="Garamond"/>
                <w:lang w:eastAsia="ar-SA"/>
              </w:rPr>
            </w:pPr>
          </w:p>
          <w:p w14:paraId="31995364" w14:textId="77777777" w:rsidR="003C3758" w:rsidRDefault="003C3758" w:rsidP="003C3758">
            <w:pPr>
              <w:suppressAutoHyphens/>
              <w:spacing w:before="120" w:after="120" w:line="240" w:lineRule="auto"/>
              <w:ind w:firstLine="567"/>
              <w:jc w:val="both"/>
              <w:rPr>
                <w:rFonts w:ascii="Garamond" w:eastAsia="Garamond" w:hAnsi="Garamond" w:cs="Garamond"/>
                <w:lang w:eastAsia="ar-SA"/>
              </w:rPr>
            </w:pPr>
          </w:p>
          <w:p w14:paraId="6220E962" w14:textId="77777777" w:rsidR="003C3758" w:rsidRDefault="003C3758" w:rsidP="003C3758">
            <w:pPr>
              <w:suppressAutoHyphens/>
              <w:spacing w:before="120" w:after="120" w:line="240" w:lineRule="auto"/>
              <w:ind w:firstLine="567"/>
              <w:jc w:val="both"/>
              <w:rPr>
                <w:rFonts w:ascii="Garamond" w:eastAsia="Garamond" w:hAnsi="Garamond" w:cs="Garamond"/>
                <w:lang w:eastAsia="ar-SA"/>
              </w:rPr>
            </w:pPr>
          </w:p>
          <w:p w14:paraId="23A64E70" w14:textId="77777777" w:rsidR="003C3758" w:rsidRDefault="003C3758" w:rsidP="003C3758">
            <w:pPr>
              <w:suppressAutoHyphens/>
              <w:spacing w:before="120" w:after="120" w:line="240" w:lineRule="auto"/>
              <w:ind w:firstLine="567"/>
              <w:jc w:val="both"/>
              <w:rPr>
                <w:rFonts w:ascii="Garamond" w:eastAsia="Garamond" w:hAnsi="Garamond" w:cs="Garamond"/>
                <w:lang w:eastAsia="ar-SA"/>
              </w:rPr>
            </w:pPr>
          </w:p>
          <w:p w14:paraId="3E1BDF80" w14:textId="77777777"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t>После подписания Соглашения (-й) КО не позднее 2 (второго) рабочего дня с даты подписания Соглашения (-й) направляет:</w:t>
            </w:r>
          </w:p>
          <w:p w14:paraId="46FB280A" w14:textId="4E5A0FE9" w:rsidR="003C3758" w:rsidRDefault="003C3758" w:rsidP="003C3758">
            <w:pPr>
              <w:suppressAutoHyphens/>
              <w:spacing w:before="120" w:after="120" w:line="240" w:lineRule="auto"/>
              <w:ind w:firstLine="567"/>
              <w:jc w:val="both"/>
              <w:rPr>
                <w:rFonts w:ascii="Garamond" w:eastAsia="Batang" w:hAnsi="Garamond" w:cs="Garamond"/>
                <w:lang w:eastAsia="ar-SA"/>
              </w:rPr>
            </w:pPr>
            <w:r>
              <w:rPr>
                <w:rFonts w:ascii="Garamond" w:eastAsia="Times New Roman" w:hAnsi="Garamond"/>
                <w:szCs w:val="20"/>
              </w:rPr>
              <w:t>...</w:t>
            </w:r>
          </w:p>
        </w:tc>
        <w:tc>
          <w:tcPr>
            <w:tcW w:w="6804" w:type="dxa"/>
          </w:tcPr>
          <w:p w14:paraId="77DDAB85" w14:textId="620F45D9"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Pr>
                <w:rFonts w:ascii="Garamond" w:eastAsia="Batang" w:hAnsi="Garamond" w:cs="Garamond"/>
                <w:lang w:eastAsia="ar-SA"/>
              </w:rPr>
              <w:t>...</w:t>
            </w:r>
          </w:p>
          <w:p w14:paraId="0E09F5C5" w14:textId="77777777" w:rsidR="003C3758" w:rsidRDefault="003C3758" w:rsidP="003C3758">
            <w:pPr>
              <w:suppressAutoHyphens/>
              <w:spacing w:before="120" w:after="120" w:line="240" w:lineRule="auto"/>
              <w:ind w:firstLine="567"/>
              <w:jc w:val="both"/>
              <w:rPr>
                <w:rFonts w:ascii="Garamond" w:eastAsia="Batang" w:hAnsi="Garamond" w:cs="Garamond"/>
                <w:lang w:eastAsia="ar-SA"/>
              </w:rPr>
            </w:pPr>
            <w:r w:rsidRPr="00D61D3C">
              <w:rPr>
                <w:rFonts w:ascii="Garamond" w:eastAsia="Garamond" w:hAnsi="Garamond" w:cs="Garamond"/>
                <w:lang w:eastAsia="ar-SA"/>
              </w:rPr>
              <w:t>Соглашения о порядке расчетов по БГ</w:t>
            </w:r>
            <w:r w:rsidRPr="00D61D3C">
              <w:rPr>
                <w:rFonts w:ascii="Garamond" w:eastAsia="Batang" w:hAnsi="Garamond" w:cs="Garamond"/>
                <w:lang w:eastAsia="ar-SA"/>
              </w:rPr>
              <w:t xml:space="preserve">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 (для отбора во второй ценовой зоне на периоды оказания услуг, относящиеся к 2025–2028 годам).</w:t>
            </w:r>
          </w:p>
          <w:p w14:paraId="2F264223" w14:textId="77777777"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sidRPr="00987681">
              <w:rPr>
                <w:rFonts w:ascii="Garamond" w:eastAsia="Batang" w:hAnsi="Garamond" w:cs="Garamond"/>
                <w:highlight w:val="yellow"/>
                <w:lang w:eastAsia="ar-SA"/>
              </w:rPr>
              <w:t>Соглашения о порядке расчетов по БГ заключаются отдельно с покупателями электрической энергии и мощности, ГТП потребления которых расположены на входящей в состав Дальневосточного федерального округа отдельной территории, ранее относившейся к неценовым зонам (для отборов ресурса на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2026–2028 годам).</w:t>
            </w:r>
          </w:p>
          <w:p w14:paraId="69C3FBB3" w14:textId="77777777" w:rsidR="003C3758" w:rsidRPr="00D61D3C" w:rsidRDefault="003C3758" w:rsidP="003C3758">
            <w:pPr>
              <w:suppressAutoHyphens/>
              <w:spacing w:before="120" w:after="120" w:line="240" w:lineRule="auto"/>
              <w:ind w:firstLine="567"/>
              <w:jc w:val="both"/>
              <w:rPr>
                <w:rFonts w:ascii="Garamond" w:eastAsia="Garamond" w:hAnsi="Garamond" w:cs="Garamond"/>
                <w:lang w:eastAsia="ar-SA"/>
              </w:rPr>
            </w:pPr>
            <w:r w:rsidRPr="00D61D3C">
              <w:rPr>
                <w:rFonts w:ascii="Garamond" w:eastAsia="Garamond" w:hAnsi="Garamond" w:cs="Garamond"/>
                <w:lang w:eastAsia="ar-SA"/>
              </w:rPr>
              <w:t>После подписания Соглашения (-й) КО не позднее 2 (второго) рабочего дня с даты подписания Соглашения (-й) направляет:</w:t>
            </w:r>
          </w:p>
          <w:p w14:paraId="2C3BCF44" w14:textId="1E9BEAB4" w:rsidR="003C3758" w:rsidRDefault="003C3758" w:rsidP="003C3758">
            <w:pPr>
              <w:suppressAutoHyphens/>
              <w:spacing w:before="120" w:after="120" w:line="240" w:lineRule="auto"/>
              <w:ind w:firstLine="567"/>
              <w:jc w:val="both"/>
              <w:rPr>
                <w:rFonts w:ascii="Garamond" w:eastAsia="Batang" w:hAnsi="Garamond" w:cs="Garamond"/>
                <w:lang w:eastAsia="ar-SA"/>
              </w:rPr>
            </w:pPr>
            <w:r>
              <w:rPr>
                <w:rFonts w:ascii="Garamond" w:eastAsia="Times New Roman" w:hAnsi="Garamond"/>
                <w:szCs w:val="20"/>
              </w:rPr>
              <w:t>...</w:t>
            </w:r>
          </w:p>
        </w:tc>
      </w:tr>
    </w:tbl>
    <w:p w14:paraId="6C6141EB" w14:textId="77777777" w:rsidR="003C3758" w:rsidRDefault="003C3758" w:rsidP="00FA04CA">
      <w:pPr>
        <w:spacing w:after="0"/>
        <w:rPr>
          <w:rFonts w:ascii="Garamond" w:hAnsi="Garamond"/>
          <w:b/>
          <w:sz w:val="26"/>
          <w:szCs w:val="26"/>
        </w:rPr>
        <w:sectPr w:rsidR="003C3758" w:rsidSect="00D31D71">
          <w:footnotePr>
            <w:numRestart w:val="eachPage"/>
          </w:footnotePr>
          <w:pgSz w:w="16838" w:h="11906" w:orient="landscape"/>
          <w:pgMar w:top="1276" w:right="1134" w:bottom="851" w:left="1134" w:header="709" w:footer="709" w:gutter="0"/>
          <w:cols w:space="708"/>
          <w:titlePg/>
          <w:docGrid w:linePitch="360"/>
        </w:sectPr>
      </w:pPr>
    </w:p>
    <w:p w14:paraId="14654851" w14:textId="75D15B3E" w:rsidR="003C3758" w:rsidRDefault="003C3758" w:rsidP="00FA04CA">
      <w:pPr>
        <w:spacing w:after="0"/>
        <w:rPr>
          <w:rFonts w:ascii="Garamond" w:hAnsi="Garamond"/>
          <w:b/>
          <w:sz w:val="26"/>
          <w:szCs w:val="26"/>
        </w:rPr>
      </w:pPr>
    </w:p>
    <w:p w14:paraId="451EF38F" w14:textId="77777777" w:rsidR="00F7112D" w:rsidRPr="00942505" w:rsidRDefault="00F7112D" w:rsidP="00F7112D">
      <w:pPr>
        <w:spacing w:after="0" w:line="240" w:lineRule="auto"/>
        <w:rPr>
          <w:rFonts w:ascii="Garamond" w:eastAsia="Times New Roman" w:hAnsi="Garamond"/>
          <w:b/>
          <w:sz w:val="26"/>
          <w:szCs w:val="26"/>
          <w:lang w:eastAsia="ru-RU"/>
        </w:rPr>
      </w:pPr>
      <w:r w:rsidRPr="00942505">
        <w:rPr>
          <w:rFonts w:ascii="Garamond" w:eastAsia="Times New Roman" w:hAnsi="Garamond"/>
          <w:b/>
          <w:sz w:val="26"/>
          <w:szCs w:val="26"/>
          <w:lang w:eastAsia="ru-RU"/>
        </w:rPr>
        <w:t>Действующая редакция</w:t>
      </w:r>
    </w:p>
    <w:p w14:paraId="4F729AC7" w14:textId="77777777" w:rsidR="00F7112D" w:rsidRPr="00F00CB2" w:rsidRDefault="00F7112D" w:rsidP="00F7112D">
      <w:pPr>
        <w:tabs>
          <w:tab w:val="left" w:pos="7091"/>
        </w:tabs>
        <w:suppressAutoHyphens/>
        <w:spacing w:before="120" w:after="0" w:line="240" w:lineRule="auto"/>
        <w:jc w:val="right"/>
        <w:rPr>
          <w:rFonts w:ascii="Garamond" w:eastAsia="Batang" w:hAnsi="Garamond" w:cs="Arial"/>
          <w:b/>
          <w:lang w:eastAsia="ar-SA"/>
        </w:rPr>
      </w:pPr>
      <w:r w:rsidRPr="00F00CB2">
        <w:rPr>
          <w:rFonts w:ascii="Garamond" w:eastAsia="Batang" w:hAnsi="Garamond" w:cs="Garamond"/>
          <w:b/>
          <w:lang w:eastAsia="ar-SA"/>
        </w:rPr>
        <w:t>Приложение 5.2</w:t>
      </w:r>
    </w:p>
    <w:p w14:paraId="7AA8985C" w14:textId="77777777" w:rsidR="00F7112D" w:rsidRPr="00F00CB2" w:rsidRDefault="00F7112D" w:rsidP="00F7112D">
      <w:pPr>
        <w:tabs>
          <w:tab w:val="left" w:pos="7091"/>
        </w:tabs>
        <w:suppressAutoHyphens/>
        <w:spacing w:before="120" w:after="0" w:line="240" w:lineRule="auto"/>
        <w:rPr>
          <w:rFonts w:ascii="Garamond" w:eastAsia="Batang" w:hAnsi="Garamond" w:cs="Arial"/>
          <w:lang w:eastAsia="ar-SA"/>
        </w:rPr>
      </w:pPr>
    </w:p>
    <w:p w14:paraId="30E9F9FC" w14:textId="77777777" w:rsidR="00F7112D" w:rsidRPr="00F00CB2" w:rsidRDefault="00F7112D" w:rsidP="00F7112D">
      <w:pPr>
        <w:tabs>
          <w:tab w:val="left" w:pos="7091"/>
        </w:tabs>
        <w:suppressAutoHyphens/>
        <w:spacing w:before="120" w:after="0" w:line="240" w:lineRule="auto"/>
        <w:jc w:val="right"/>
        <w:rPr>
          <w:rFonts w:ascii="Garamond" w:eastAsia="Batang" w:hAnsi="Garamond" w:cs="Arial"/>
          <w:lang w:eastAsia="ar-SA"/>
        </w:rPr>
      </w:pPr>
      <w:r w:rsidRPr="00F00CB2">
        <w:rPr>
          <w:rFonts w:ascii="Garamond" w:eastAsia="Batang" w:hAnsi="Garamond" w:cs="Arial"/>
          <w:lang w:eastAsia="ar-SA"/>
        </w:rPr>
        <w:tab/>
      </w:r>
      <w:r w:rsidRPr="00F00CB2">
        <w:rPr>
          <w:rFonts w:ascii="Garamond" w:eastAsia="Batang" w:hAnsi="Garamond" w:cs="Arial"/>
          <w:lang w:eastAsia="ar-SA"/>
        </w:rPr>
        <w:tab/>
      </w:r>
      <w:r w:rsidRPr="00F00CB2">
        <w:rPr>
          <w:rFonts w:ascii="Garamond" w:eastAsia="Batang" w:hAnsi="Garamond" w:cs="Arial"/>
          <w:lang w:eastAsia="ar-SA"/>
        </w:rPr>
        <w:tab/>
      </w:r>
      <w:r w:rsidRPr="00F00CB2">
        <w:rPr>
          <w:rFonts w:ascii="Garamond" w:eastAsia="Batang" w:hAnsi="Garamond" w:cs="Arial"/>
          <w:lang w:eastAsia="ar-SA"/>
        </w:rPr>
        <w:tab/>
        <w:t>Председателю Правления</w:t>
      </w:r>
    </w:p>
    <w:p w14:paraId="1B27F611" w14:textId="77777777" w:rsidR="00F7112D" w:rsidRPr="00F00CB2" w:rsidRDefault="00F7112D" w:rsidP="00F7112D">
      <w:pPr>
        <w:tabs>
          <w:tab w:val="left" w:pos="7091"/>
        </w:tabs>
        <w:suppressAutoHyphens/>
        <w:spacing w:before="120" w:after="0" w:line="240" w:lineRule="auto"/>
        <w:jc w:val="right"/>
        <w:rPr>
          <w:rFonts w:ascii="Garamond" w:eastAsia="Batang" w:hAnsi="Garamond" w:cs="Arial"/>
          <w:lang w:eastAsia="ar-SA"/>
        </w:rPr>
      </w:pPr>
      <w:r w:rsidRPr="00F00CB2">
        <w:rPr>
          <w:rFonts w:ascii="Garamond" w:eastAsia="Batang" w:hAnsi="Garamond" w:cs="Arial"/>
          <w:lang w:eastAsia="ar-SA"/>
        </w:rPr>
        <w:t>АО «АТС»</w:t>
      </w:r>
    </w:p>
    <w:p w14:paraId="6717A285" w14:textId="77777777" w:rsidR="00F7112D" w:rsidRPr="00F00CB2" w:rsidRDefault="00F7112D" w:rsidP="00F7112D">
      <w:pPr>
        <w:tabs>
          <w:tab w:val="left" w:pos="7091"/>
        </w:tabs>
        <w:suppressAutoHyphens/>
        <w:spacing w:before="120" w:after="0" w:line="240" w:lineRule="auto"/>
        <w:jc w:val="right"/>
        <w:rPr>
          <w:rFonts w:ascii="Garamond" w:eastAsia="Batang" w:hAnsi="Garamond" w:cs="Arial"/>
          <w:lang w:eastAsia="ar-SA"/>
        </w:rPr>
      </w:pPr>
      <w:r w:rsidRPr="00F00CB2">
        <w:rPr>
          <w:rFonts w:ascii="Garamond" w:eastAsia="Batang" w:hAnsi="Garamond" w:cs="Arial"/>
          <w:lang w:eastAsia="ar-SA"/>
        </w:rPr>
        <w:t>_____________________</w:t>
      </w:r>
    </w:p>
    <w:p w14:paraId="10C2B8F0" w14:textId="77777777" w:rsidR="00F7112D" w:rsidRPr="00F00CB2" w:rsidRDefault="00F7112D" w:rsidP="00F7112D">
      <w:pPr>
        <w:tabs>
          <w:tab w:val="left" w:pos="7091"/>
        </w:tabs>
        <w:suppressAutoHyphens/>
        <w:spacing w:before="120" w:after="0" w:line="240" w:lineRule="auto"/>
        <w:rPr>
          <w:rFonts w:ascii="Garamond" w:eastAsia="Batang" w:hAnsi="Garamond" w:cs="Arial"/>
          <w:b/>
          <w:i/>
          <w:lang w:eastAsia="ar-SA"/>
        </w:rPr>
      </w:pPr>
    </w:p>
    <w:p w14:paraId="193D82E4" w14:textId="77777777" w:rsidR="00F7112D" w:rsidRPr="00F00CB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F00CB2">
        <w:rPr>
          <w:rFonts w:ascii="Garamond" w:eastAsia="Batang" w:hAnsi="Garamond" w:cs="Arial"/>
          <w:b/>
          <w:i/>
          <w:sz w:val="20"/>
          <w:szCs w:val="20"/>
          <w:lang w:eastAsia="ar-SA"/>
        </w:rPr>
        <w:t xml:space="preserve">Уведомление о намерении заключить договор поручительства </w:t>
      </w:r>
    </w:p>
    <w:p w14:paraId="67D3250A" w14:textId="77777777" w:rsidR="00F7112D" w:rsidRPr="00F00CB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F00CB2">
        <w:rPr>
          <w:rFonts w:ascii="Garamond" w:eastAsia="Batang" w:hAnsi="Garamond" w:cs="Arial"/>
          <w:b/>
          <w:i/>
          <w:sz w:val="20"/>
          <w:szCs w:val="20"/>
          <w:lang w:eastAsia="ar-SA"/>
        </w:rPr>
        <w:t>для участия в отборе ресурса по управлению изменением режима</w:t>
      </w:r>
    </w:p>
    <w:p w14:paraId="2A40E406" w14:textId="77777777" w:rsidR="00F7112D" w:rsidRPr="00F00CB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F00CB2">
        <w:rPr>
          <w:rFonts w:ascii="Garamond" w:eastAsia="Batang" w:hAnsi="Garamond" w:cs="Arial"/>
          <w:b/>
          <w:i/>
          <w:sz w:val="20"/>
          <w:szCs w:val="20"/>
          <w:lang w:eastAsia="ar-SA"/>
        </w:rPr>
        <w:t>потребления электрической энергии</w:t>
      </w:r>
    </w:p>
    <w:p w14:paraId="16788988" w14:textId="77777777" w:rsidR="00F7112D" w:rsidRPr="00F00CB2" w:rsidRDefault="00F7112D" w:rsidP="00F7112D">
      <w:pPr>
        <w:tabs>
          <w:tab w:val="left" w:pos="7091"/>
        </w:tabs>
        <w:suppressAutoHyphens/>
        <w:spacing w:before="120" w:after="0" w:line="240" w:lineRule="auto"/>
        <w:rPr>
          <w:rFonts w:ascii="Garamond" w:eastAsia="Batang" w:hAnsi="Garamond" w:cs="Arial"/>
          <w:sz w:val="20"/>
          <w:szCs w:val="20"/>
          <w:lang w:eastAsia="ar-SA"/>
        </w:rPr>
      </w:pPr>
    </w:p>
    <w:p w14:paraId="2940E798" w14:textId="77777777" w:rsidR="00F7112D" w:rsidRPr="00F00CB2" w:rsidRDefault="00F7112D" w:rsidP="00F7112D">
      <w:pPr>
        <w:tabs>
          <w:tab w:val="left" w:pos="851"/>
        </w:tabs>
        <w:suppressAutoHyphens/>
        <w:spacing w:before="120" w:after="0" w:line="240" w:lineRule="auto"/>
        <w:ind w:firstLine="567"/>
        <w:jc w:val="both"/>
        <w:rPr>
          <w:rFonts w:ascii="Garamond" w:eastAsia="Batang" w:hAnsi="Garamond" w:cs="Arial"/>
          <w:lang w:eastAsia="ar-SA"/>
        </w:rPr>
      </w:pPr>
      <w:r w:rsidRPr="00F00CB2">
        <w:rPr>
          <w:rFonts w:ascii="Garamond" w:eastAsia="Batang" w:hAnsi="Garamond" w:cs="Arial"/>
          <w:lang w:eastAsia="ar-SA"/>
        </w:rPr>
        <w:t>Настоящим письмом _______________________ (</w:t>
      </w:r>
      <w:r w:rsidRPr="00F00CB2">
        <w:rPr>
          <w:rFonts w:ascii="Garamond" w:eastAsia="Batang" w:hAnsi="Garamond" w:cs="Arial"/>
          <w:i/>
          <w:lang w:eastAsia="ar-SA"/>
        </w:rPr>
        <w:t>наименование и ИНН субъекта оптового рынка, намеренного предоставить обеспечение для участия в отборе</w:t>
      </w:r>
      <w:r w:rsidRPr="00F00CB2">
        <w:rPr>
          <w:rFonts w:ascii="Garamond" w:eastAsia="Batang" w:hAnsi="Garamond" w:cs="Arial"/>
          <w:lang w:eastAsia="ar-SA"/>
        </w:rPr>
        <w:t>) и ___________________ (</w:t>
      </w:r>
      <w:r w:rsidRPr="00F00CB2">
        <w:rPr>
          <w:rFonts w:ascii="Garamond" w:eastAsia="Batang" w:hAnsi="Garamond" w:cs="Arial"/>
          <w:i/>
          <w:lang w:eastAsia="ar-SA"/>
        </w:rPr>
        <w:t>наименование и ИНН поручителя</w:t>
      </w:r>
      <w:r w:rsidRPr="00F00CB2">
        <w:rPr>
          <w:rFonts w:ascii="Garamond" w:eastAsia="Batang" w:hAnsi="Garamond" w:cs="Arial"/>
          <w:lang w:eastAsia="ar-SA"/>
        </w:rPr>
        <w:t>) выражают свое намерение заключить договор поручительства в целях участия __________________________ (</w:t>
      </w:r>
      <w:r w:rsidRPr="00F00CB2">
        <w:rPr>
          <w:rFonts w:ascii="Garamond" w:eastAsia="Batang" w:hAnsi="Garamond" w:cs="Arial"/>
          <w:i/>
          <w:lang w:eastAsia="ar-SA"/>
        </w:rPr>
        <w:t>наименование и ИНН субъекта оптового рынка</w:t>
      </w:r>
      <w:r w:rsidRPr="00F00CB2">
        <w:rPr>
          <w:rFonts w:ascii="Garamond" w:eastAsia="Batang" w:hAnsi="Garamond" w:cs="Arial"/>
          <w:lang w:eastAsia="ar-SA"/>
        </w:rPr>
        <w:t xml:space="preserve">) в отборе ресурса </w:t>
      </w:r>
      <w:r w:rsidRPr="00F00CB2">
        <w:rPr>
          <w:rFonts w:ascii="Garamond" w:eastAsia="Batang" w:hAnsi="Garamond" w:cs="Garamond"/>
          <w:lang w:eastAsia="ar-SA"/>
        </w:rPr>
        <w:t>по управлению изменением режима потребления</w:t>
      </w:r>
      <w:r w:rsidRPr="00F00CB2">
        <w:rPr>
          <w:rFonts w:ascii="Garamond" w:eastAsia="Batang" w:hAnsi="Garamond" w:cs="Arial"/>
          <w:lang w:eastAsia="ar-SA"/>
        </w:rPr>
        <w:t xml:space="preserve"> на _______ (</w:t>
      </w:r>
      <w:r w:rsidRPr="00F00CB2">
        <w:rPr>
          <w:rFonts w:ascii="Garamond" w:eastAsia="Batang" w:hAnsi="Garamond" w:cs="Arial"/>
          <w:i/>
          <w:lang w:eastAsia="ar-SA"/>
        </w:rPr>
        <w:t>указывается год либо квартал года</w:t>
      </w:r>
      <w:r w:rsidRPr="00F00CB2">
        <w:rPr>
          <w:rFonts w:ascii="Garamond" w:eastAsia="Batang" w:hAnsi="Garamond" w:cs="Arial"/>
          <w:lang w:eastAsia="ar-SA"/>
        </w:rPr>
        <w:t xml:space="preserve">) в ____ </w:t>
      </w:r>
      <w:r w:rsidRPr="00987681">
        <w:rPr>
          <w:rFonts w:ascii="Garamond" w:eastAsia="Batang" w:hAnsi="Garamond" w:cs="Arial"/>
          <w:highlight w:val="yellow"/>
          <w:lang w:eastAsia="ar-SA"/>
        </w:rPr>
        <w:t>ценовой зоне</w:t>
      </w:r>
      <w:r w:rsidRPr="00F00CB2">
        <w:rPr>
          <w:rFonts w:ascii="Garamond" w:eastAsia="Batang" w:hAnsi="Garamond" w:cs="Arial"/>
          <w:lang w:eastAsia="ar-SA"/>
        </w:rPr>
        <w:t>.</w:t>
      </w:r>
    </w:p>
    <w:p w14:paraId="3A018D1C" w14:textId="77777777" w:rsidR="00F7112D" w:rsidRPr="00F00CB2" w:rsidRDefault="00F7112D" w:rsidP="00F7112D">
      <w:pPr>
        <w:tabs>
          <w:tab w:val="left" w:pos="851"/>
        </w:tabs>
        <w:suppressAutoHyphens/>
        <w:spacing w:before="120" w:after="0" w:line="240" w:lineRule="auto"/>
        <w:ind w:firstLine="567"/>
        <w:rPr>
          <w:rFonts w:ascii="Garamond" w:eastAsia="Batang" w:hAnsi="Garamond" w:cs="Arial"/>
          <w:lang w:eastAsia="ar-SA"/>
        </w:rPr>
      </w:pPr>
      <w:r w:rsidRPr="00F00CB2">
        <w:rPr>
          <w:rFonts w:ascii="Garamond" w:eastAsia="Times New Roman" w:hAnsi="Garamond" w:cs="Garamond"/>
          <w:lang w:eastAsia="ar-SA"/>
        </w:rPr>
        <w:t>Объем ответственности поручителя: __________________________ (</w:t>
      </w:r>
      <w:r w:rsidRPr="00F00CB2">
        <w:rPr>
          <w:rFonts w:ascii="Garamond" w:eastAsia="Times New Roman" w:hAnsi="Garamond" w:cs="Garamond"/>
          <w:i/>
          <w:lang w:eastAsia="ar-SA"/>
        </w:rPr>
        <w:t>указывается сумма в рублях и копейках</w:t>
      </w:r>
      <w:r w:rsidRPr="00F00CB2">
        <w:rPr>
          <w:rFonts w:ascii="Garamond" w:eastAsia="Times New Roman" w:hAnsi="Garamond" w:cs="Garamond"/>
          <w:lang w:eastAsia="ar-SA"/>
        </w:rPr>
        <w:t>).</w:t>
      </w:r>
      <w:r w:rsidRPr="00F00CB2">
        <w:rPr>
          <w:rFonts w:ascii="Garamond" w:eastAsia="Batang" w:hAnsi="Garamond" w:cs="Arial"/>
          <w:lang w:eastAsia="ar-SA"/>
        </w:rPr>
        <w:tab/>
      </w:r>
    </w:p>
    <w:p w14:paraId="688F2B4F" w14:textId="77777777" w:rsidR="00F7112D" w:rsidRPr="00F00CB2" w:rsidRDefault="00F7112D" w:rsidP="00F7112D">
      <w:pPr>
        <w:tabs>
          <w:tab w:val="left" w:pos="851"/>
        </w:tabs>
        <w:suppressAutoHyphens/>
        <w:spacing w:before="120" w:after="0" w:line="240" w:lineRule="auto"/>
        <w:rPr>
          <w:rFonts w:ascii="Garamond" w:eastAsia="Batang" w:hAnsi="Garamond" w:cs="Arial"/>
          <w:lang w:eastAsia="ar-SA"/>
        </w:rPr>
      </w:pPr>
    </w:p>
    <w:tbl>
      <w:tblPr>
        <w:tblpPr w:leftFromText="180" w:rightFromText="180" w:vertAnchor="text" w:horzAnchor="margin" w:tblpXSpec="center" w:tblpY="159"/>
        <w:tblW w:w="10092" w:type="dxa"/>
        <w:tblLook w:val="00A0" w:firstRow="1" w:lastRow="0" w:firstColumn="1" w:lastColumn="0" w:noHBand="0" w:noVBand="0"/>
      </w:tblPr>
      <w:tblGrid>
        <w:gridCol w:w="5464"/>
        <w:gridCol w:w="4628"/>
      </w:tblGrid>
      <w:tr w:rsidR="00F7112D" w:rsidRPr="00F00CB2" w14:paraId="6F8CD4B8" w14:textId="77777777" w:rsidTr="00E370E1">
        <w:trPr>
          <w:trHeight w:val="2527"/>
        </w:trPr>
        <w:tc>
          <w:tcPr>
            <w:tcW w:w="5464" w:type="dxa"/>
          </w:tcPr>
          <w:p w14:paraId="577D621F" w14:textId="77777777" w:rsidR="00F7112D" w:rsidRPr="00F00CB2" w:rsidRDefault="00F7112D" w:rsidP="00E370E1">
            <w:pPr>
              <w:tabs>
                <w:tab w:val="left" w:pos="7091"/>
              </w:tabs>
              <w:suppressAutoHyphens/>
              <w:spacing w:before="120" w:after="0" w:line="240" w:lineRule="auto"/>
              <w:rPr>
                <w:rFonts w:ascii="Garamond" w:eastAsia="Batang" w:hAnsi="Garamond" w:cs="Arial"/>
                <w:b/>
                <w:lang w:eastAsia="ar-SA"/>
              </w:rPr>
            </w:pPr>
            <w:r w:rsidRPr="00F00CB2">
              <w:rPr>
                <w:rFonts w:ascii="Garamond" w:eastAsia="Batang" w:hAnsi="Garamond" w:cs="Arial"/>
                <w:b/>
                <w:lang w:eastAsia="ar-SA"/>
              </w:rPr>
              <w:t xml:space="preserve">Поручитель:                  </w:t>
            </w:r>
          </w:p>
          <w:p w14:paraId="002A12BC" w14:textId="77777777" w:rsidR="00F7112D" w:rsidRPr="00F00CB2" w:rsidRDefault="00F7112D" w:rsidP="00E370E1">
            <w:pPr>
              <w:tabs>
                <w:tab w:val="left" w:pos="7091"/>
              </w:tabs>
              <w:suppressAutoHyphens/>
              <w:spacing w:before="120" w:after="0" w:line="240" w:lineRule="auto"/>
              <w:rPr>
                <w:rFonts w:ascii="Garamond" w:eastAsia="Batang" w:hAnsi="Garamond" w:cs="Arial"/>
                <w:b/>
                <w:lang w:eastAsia="ar-SA"/>
              </w:rPr>
            </w:pPr>
            <w:r w:rsidRPr="00F00CB2">
              <w:rPr>
                <w:rFonts w:ascii="Garamond" w:eastAsia="Batang" w:hAnsi="Garamond" w:cs="Arial"/>
                <w:b/>
                <w:lang w:eastAsia="ar-SA"/>
              </w:rPr>
              <w:t xml:space="preserve">          </w:t>
            </w:r>
          </w:p>
          <w:p w14:paraId="691D771C" w14:textId="77777777" w:rsidR="00F7112D" w:rsidRPr="00F00CB2" w:rsidRDefault="00F7112D" w:rsidP="00E370E1">
            <w:pPr>
              <w:tabs>
                <w:tab w:val="left" w:pos="7091"/>
              </w:tabs>
              <w:suppressAutoHyphens/>
              <w:spacing w:before="120" w:after="0" w:line="240" w:lineRule="auto"/>
              <w:rPr>
                <w:rFonts w:ascii="Garamond" w:eastAsia="Batang" w:hAnsi="Garamond" w:cs="Arial"/>
                <w:lang w:eastAsia="ar-SA"/>
              </w:rPr>
            </w:pPr>
            <w:r w:rsidRPr="00F00CB2">
              <w:rPr>
                <w:rFonts w:ascii="Garamond" w:eastAsia="Batang" w:hAnsi="Garamond" w:cs="Arial"/>
                <w:lang w:eastAsia="ar-SA"/>
              </w:rPr>
              <w:t>______________________________</w:t>
            </w:r>
          </w:p>
          <w:p w14:paraId="2A6F4B96" w14:textId="77777777" w:rsidR="00F7112D" w:rsidRPr="00F00CB2" w:rsidRDefault="00F7112D" w:rsidP="00E370E1">
            <w:pPr>
              <w:tabs>
                <w:tab w:val="left" w:pos="7091"/>
              </w:tabs>
              <w:suppressAutoHyphens/>
              <w:spacing w:before="120" w:after="0" w:line="240" w:lineRule="auto"/>
              <w:rPr>
                <w:rFonts w:ascii="Garamond" w:eastAsia="Batang" w:hAnsi="Garamond" w:cs="Arial"/>
                <w:sz w:val="20"/>
                <w:szCs w:val="20"/>
                <w:lang w:eastAsia="ar-SA"/>
              </w:rPr>
            </w:pPr>
            <w:r w:rsidRPr="00F00CB2">
              <w:rPr>
                <w:rFonts w:ascii="Garamond" w:eastAsia="Batang" w:hAnsi="Garamond" w:cs="Arial"/>
                <w:i/>
                <w:lang w:eastAsia="ar-SA"/>
              </w:rPr>
              <w:t xml:space="preserve">                         </w:t>
            </w:r>
            <w:r w:rsidRPr="00F00CB2">
              <w:rPr>
                <w:rFonts w:ascii="Garamond" w:eastAsia="Batang" w:hAnsi="Garamond" w:cs="Arial"/>
                <w:lang w:eastAsia="ar-SA"/>
              </w:rPr>
              <w:t>(</w:t>
            </w:r>
            <w:r w:rsidRPr="00F00CB2">
              <w:rPr>
                <w:rFonts w:ascii="Garamond" w:eastAsia="Batang" w:hAnsi="Garamond" w:cs="Arial"/>
                <w:i/>
                <w:sz w:val="20"/>
                <w:szCs w:val="20"/>
                <w:lang w:eastAsia="ar-SA"/>
              </w:rPr>
              <w:t>должность</w:t>
            </w:r>
            <w:r w:rsidRPr="00F00CB2">
              <w:rPr>
                <w:rFonts w:ascii="Garamond" w:eastAsia="Batang" w:hAnsi="Garamond" w:cs="Arial"/>
                <w:sz w:val="20"/>
                <w:szCs w:val="20"/>
                <w:lang w:eastAsia="ar-SA"/>
              </w:rPr>
              <w:t>)</w:t>
            </w:r>
          </w:p>
          <w:p w14:paraId="0AB37643" w14:textId="77777777" w:rsidR="00F7112D" w:rsidRPr="00F00CB2" w:rsidRDefault="00F7112D" w:rsidP="00E370E1">
            <w:pPr>
              <w:tabs>
                <w:tab w:val="left" w:pos="7091"/>
              </w:tabs>
              <w:suppressAutoHyphens/>
              <w:spacing w:before="120" w:after="0" w:line="240" w:lineRule="auto"/>
              <w:rPr>
                <w:rFonts w:ascii="Garamond" w:eastAsia="Batang" w:hAnsi="Garamond" w:cs="Arial"/>
                <w:lang w:eastAsia="ar-SA"/>
              </w:rPr>
            </w:pPr>
            <w:r w:rsidRPr="00F00CB2">
              <w:rPr>
                <w:rFonts w:ascii="Garamond" w:eastAsia="Batang" w:hAnsi="Garamond" w:cs="Arial"/>
                <w:lang w:eastAsia="ar-SA"/>
              </w:rPr>
              <w:t>__________      _________________</w:t>
            </w:r>
          </w:p>
          <w:p w14:paraId="21CCA7BB" w14:textId="77777777" w:rsidR="00F7112D" w:rsidRPr="00F00CB2" w:rsidRDefault="00F7112D" w:rsidP="00E370E1">
            <w:pPr>
              <w:tabs>
                <w:tab w:val="left" w:pos="7091"/>
              </w:tabs>
              <w:suppressAutoHyphens/>
              <w:spacing w:before="120" w:after="0" w:line="240" w:lineRule="auto"/>
              <w:rPr>
                <w:rFonts w:ascii="Garamond" w:eastAsia="Batang" w:hAnsi="Garamond" w:cs="Arial"/>
                <w:sz w:val="20"/>
                <w:szCs w:val="20"/>
                <w:lang w:eastAsia="ar-SA"/>
              </w:rPr>
            </w:pPr>
            <w:r w:rsidRPr="00F00CB2">
              <w:rPr>
                <w:rFonts w:ascii="Garamond" w:eastAsia="Batang" w:hAnsi="Garamond" w:cs="Arial"/>
                <w:i/>
                <w:lang w:eastAsia="ar-SA"/>
              </w:rPr>
              <w:t xml:space="preserve">   </w:t>
            </w:r>
            <w:r w:rsidRPr="00F00CB2">
              <w:rPr>
                <w:rFonts w:ascii="Garamond" w:eastAsia="Batang" w:hAnsi="Garamond" w:cs="Arial"/>
                <w:lang w:eastAsia="ar-SA"/>
              </w:rPr>
              <w:t>(</w:t>
            </w:r>
            <w:proofErr w:type="gramStart"/>
            <w:r w:rsidRPr="00F00CB2">
              <w:rPr>
                <w:rFonts w:ascii="Garamond" w:eastAsia="Batang" w:hAnsi="Garamond" w:cs="Arial"/>
                <w:i/>
                <w:sz w:val="20"/>
                <w:szCs w:val="20"/>
                <w:lang w:eastAsia="ar-SA"/>
              </w:rPr>
              <w:t>подпись</w:t>
            </w:r>
            <w:r w:rsidRPr="00F00CB2">
              <w:rPr>
                <w:rFonts w:ascii="Garamond" w:eastAsia="Batang" w:hAnsi="Garamond" w:cs="Arial"/>
                <w:sz w:val="20"/>
                <w:szCs w:val="20"/>
                <w:lang w:eastAsia="ar-SA"/>
              </w:rPr>
              <w:t>)</w:t>
            </w:r>
            <w:r w:rsidRPr="00F00CB2">
              <w:rPr>
                <w:rFonts w:ascii="Garamond" w:eastAsia="Batang" w:hAnsi="Garamond" w:cs="Arial"/>
                <w:i/>
                <w:sz w:val="20"/>
                <w:szCs w:val="20"/>
                <w:lang w:eastAsia="ar-SA"/>
              </w:rPr>
              <w:t xml:space="preserve">   </w:t>
            </w:r>
            <w:proofErr w:type="gramEnd"/>
            <w:r w:rsidRPr="00F00CB2">
              <w:rPr>
                <w:rFonts w:ascii="Garamond" w:eastAsia="Batang" w:hAnsi="Garamond" w:cs="Arial"/>
                <w:i/>
                <w:sz w:val="20"/>
                <w:szCs w:val="20"/>
                <w:lang w:eastAsia="ar-SA"/>
              </w:rPr>
              <w:t xml:space="preserve">            </w:t>
            </w:r>
            <w:proofErr w:type="gramStart"/>
            <w:r w:rsidRPr="00F00CB2">
              <w:rPr>
                <w:rFonts w:ascii="Garamond" w:eastAsia="Batang" w:hAnsi="Garamond" w:cs="Arial"/>
                <w:i/>
                <w:sz w:val="20"/>
                <w:szCs w:val="20"/>
                <w:lang w:eastAsia="ar-SA"/>
              </w:rPr>
              <w:t xml:space="preserve">   </w:t>
            </w:r>
            <w:r w:rsidRPr="00F00CB2">
              <w:rPr>
                <w:rFonts w:ascii="Garamond" w:eastAsia="Batang" w:hAnsi="Garamond" w:cs="Arial"/>
                <w:sz w:val="20"/>
                <w:szCs w:val="20"/>
                <w:lang w:eastAsia="ar-SA"/>
              </w:rPr>
              <w:t>(</w:t>
            </w:r>
            <w:proofErr w:type="gramEnd"/>
            <w:r w:rsidRPr="00F00CB2">
              <w:rPr>
                <w:rFonts w:ascii="Garamond" w:eastAsia="Batang" w:hAnsi="Garamond" w:cs="Arial"/>
                <w:i/>
                <w:sz w:val="20"/>
                <w:szCs w:val="20"/>
                <w:lang w:eastAsia="ar-SA"/>
              </w:rPr>
              <w:t>расшифровка подписи</w:t>
            </w:r>
            <w:r w:rsidRPr="00F00CB2">
              <w:rPr>
                <w:rFonts w:ascii="Garamond" w:eastAsia="Batang" w:hAnsi="Garamond" w:cs="Arial"/>
                <w:sz w:val="20"/>
                <w:szCs w:val="20"/>
                <w:lang w:eastAsia="ar-SA"/>
              </w:rPr>
              <w:t>)</w:t>
            </w:r>
          </w:p>
          <w:p w14:paraId="434B7E09" w14:textId="77777777" w:rsidR="00F7112D" w:rsidRPr="00F00CB2" w:rsidRDefault="00F7112D" w:rsidP="00E370E1">
            <w:pPr>
              <w:tabs>
                <w:tab w:val="left" w:pos="7091"/>
              </w:tabs>
              <w:suppressAutoHyphens/>
              <w:spacing w:before="120" w:after="0" w:line="240" w:lineRule="auto"/>
              <w:rPr>
                <w:rFonts w:ascii="Garamond" w:eastAsia="Batang" w:hAnsi="Garamond" w:cs="Arial"/>
                <w:lang w:eastAsia="ar-SA"/>
              </w:rPr>
            </w:pPr>
          </w:p>
        </w:tc>
        <w:tc>
          <w:tcPr>
            <w:tcW w:w="4628" w:type="dxa"/>
          </w:tcPr>
          <w:p w14:paraId="422EF596" w14:textId="77777777" w:rsidR="00F7112D" w:rsidRPr="00F00CB2" w:rsidRDefault="00F7112D" w:rsidP="00E370E1">
            <w:pPr>
              <w:tabs>
                <w:tab w:val="left" w:pos="7091"/>
              </w:tabs>
              <w:suppressAutoHyphens/>
              <w:spacing w:before="120" w:after="0" w:line="240" w:lineRule="auto"/>
              <w:rPr>
                <w:rFonts w:ascii="Garamond" w:eastAsia="Batang" w:hAnsi="Garamond" w:cs="Arial"/>
                <w:b/>
                <w:lang w:eastAsia="ar-SA"/>
              </w:rPr>
            </w:pPr>
            <w:r w:rsidRPr="00F00CB2">
              <w:rPr>
                <w:rFonts w:ascii="Garamond" w:eastAsia="Batang" w:hAnsi="Garamond" w:cs="Arial"/>
                <w:b/>
                <w:lang w:eastAsia="ar-SA"/>
              </w:rPr>
              <w:t xml:space="preserve">Участник отбора:                  </w:t>
            </w:r>
          </w:p>
          <w:p w14:paraId="1E905EED" w14:textId="77777777" w:rsidR="00F7112D" w:rsidRPr="00F00CB2" w:rsidRDefault="00F7112D" w:rsidP="00E370E1">
            <w:pPr>
              <w:tabs>
                <w:tab w:val="left" w:pos="7091"/>
              </w:tabs>
              <w:suppressAutoHyphens/>
              <w:spacing w:before="120" w:after="0" w:line="240" w:lineRule="auto"/>
              <w:rPr>
                <w:rFonts w:ascii="Garamond" w:eastAsia="Batang" w:hAnsi="Garamond" w:cs="Arial"/>
                <w:b/>
                <w:lang w:eastAsia="ar-SA"/>
              </w:rPr>
            </w:pPr>
            <w:r w:rsidRPr="00F00CB2">
              <w:rPr>
                <w:rFonts w:ascii="Garamond" w:eastAsia="Batang" w:hAnsi="Garamond" w:cs="Arial"/>
                <w:b/>
                <w:lang w:eastAsia="ar-SA"/>
              </w:rPr>
              <w:t xml:space="preserve">          </w:t>
            </w:r>
          </w:p>
          <w:p w14:paraId="23965F00" w14:textId="77777777" w:rsidR="00F7112D" w:rsidRPr="00F00CB2" w:rsidRDefault="00F7112D" w:rsidP="00E370E1">
            <w:pPr>
              <w:tabs>
                <w:tab w:val="left" w:pos="7091"/>
              </w:tabs>
              <w:suppressAutoHyphens/>
              <w:spacing w:before="120" w:after="0" w:line="240" w:lineRule="auto"/>
              <w:ind w:hanging="144"/>
              <w:rPr>
                <w:rFonts w:ascii="Garamond" w:eastAsia="Batang" w:hAnsi="Garamond" w:cs="Arial"/>
                <w:lang w:eastAsia="ar-SA"/>
              </w:rPr>
            </w:pPr>
            <w:r w:rsidRPr="00F00CB2">
              <w:rPr>
                <w:rFonts w:ascii="Garamond" w:eastAsia="Batang" w:hAnsi="Garamond" w:cs="Arial"/>
                <w:lang w:eastAsia="ar-SA"/>
              </w:rPr>
              <w:t>______________________________</w:t>
            </w:r>
          </w:p>
          <w:p w14:paraId="5AC73F9E" w14:textId="77777777" w:rsidR="00F7112D" w:rsidRPr="00F00CB2" w:rsidRDefault="00F7112D" w:rsidP="00E370E1">
            <w:pPr>
              <w:tabs>
                <w:tab w:val="left" w:pos="7091"/>
              </w:tabs>
              <w:suppressAutoHyphens/>
              <w:spacing w:before="120" w:after="0" w:line="240" w:lineRule="auto"/>
              <w:rPr>
                <w:rFonts w:ascii="Garamond" w:eastAsia="Batang" w:hAnsi="Garamond" w:cs="Arial"/>
                <w:sz w:val="20"/>
                <w:szCs w:val="20"/>
                <w:lang w:eastAsia="ar-SA"/>
              </w:rPr>
            </w:pPr>
            <w:r w:rsidRPr="00F00CB2">
              <w:rPr>
                <w:rFonts w:ascii="Garamond" w:eastAsia="Batang" w:hAnsi="Garamond" w:cs="Arial"/>
                <w:i/>
                <w:lang w:eastAsia="ar-SA"/>
              </w:rPr>
              <w:t xml:space="preserve">                          </w:t>
            </w:r>
            <w:r w:rsidRPr="00F00CB2">
              <w:rPr>
                <w:rFonts w:ascii="Garamond" w:eastAsia="Batang" w:hAnsi="Garamond" w:cs="Arial"/>
                <w:lang w:eastAsia="ar-SA"/>
              </w:rPr>
              <w:t>(</w:t>
            </w:r>
            <w:r w:rsidRPr="00F00CB2">
              <w:rPr>
                <w:rFonts w:ascii="Garamond" w:eastAsia="Batang" w:hAnsi="Garamond" w:cs="Arial"/>
                <w:i/>
                <w:sz w:val="20"/>
                <w:szCs w:val="20"/>
                <w:lang w:eastAsia="ar-SA"/>
              </w:rPr>
              <w:t>должность</w:t>
            </w:r>
            <w:r w:rsidRPr="00F00CB2">
              <w:rPr>
                <w:rFonts w:ascii="Garamond" w:eastAsia="Batang" w:hAnsi="Garamond" w:cs="Arial"/>
                <w:sz w:val="20"/>
                <w:szCs w:val="20"/>
                <w:lang w:eastAsia="ar-SA"/>
              </w:rPr>
              <w:t>)</w:t>
            </w:r>
          </w:p>
          <w:p w14:paraId="28E06837" w14:textId="77777777" w:rsidR="00F7112D" w:rsidRPr="00F00CB2" w:rsidRDefault="00F7112D" w:rsidP="00E370E1">
            <w:pPr>
              <w:tabs>
                <w:tab w:val="left" w:pos="7091"/>
              </w:tabs>
              <w:suppressAutoHyphens/>
              <w:spacing w:before="120" w:after="0" w:line="240" w:lineRule="auto"/>
              <w:rPr>
                <w:rFonts w:ascii="Garamond" w:eastAsia="Batang" w:hAnsi="Garamond" w:cs="Arial"/>
                <w:lang w:eastAsia="ar-SA"/>
              </w:rPr>
            </w:pPr>
            <w:r w:rsidRPr="00F00CB2">
              <w:rPr>
                <w:rFonts w:ascii="Garamond" w:eastAsia="Batang" w:hAnsi="Garamond" w:cs="Arial"/>
                <w:lang w:eastAsia="ar-SA"/>
              </w:rPr>
              <w:t>__________      _________________</w:t>
            </w:r>
          </w:p>
          <w:p w14:paraId="440ADB53" w14:textId="77777777" w:rsidR="00F7112D" w:rsidRPr="00F00CB2" w:rsidRDefault="00F7112D" w:rsidP="00E370E1">
            <w:pPr>
              <w:tabs>
                <w:tab w:val="left" w:pos="7091"/>
              </w:tabs>
              <w:suppressAutoHyphens/>
              <w:spacing w:before="120" w:after="0" w:line="240" w:lineRule="auto"/>
              <w:rPr>
                <w:rFonts w:ascii="Garamond" w:eastAsia="Batang" w:hAnsi="Garamond" w:cs="Arial"/>
                <w:sz w:val="20"/>
                <w:szCs w:val="20"/>
                <w:lang w:eastAsia="ar-SA"/>
              </w:rPr>
            </w:pPr>
            <w:r w:rsidRPr="00F00CB2">
              <w:rPr>
                <w:rFonts w:ascii="Garamond" w:eastAsia="Batang" w:hAnsi="Garamond" w:cs="Arial"/>
                <w:i/>
                <w:lang w:eastAsia="ar-SA"/>
              </w:rPr>
              <w:t xml:space="preserve">    </w:t>
            </w:r>
            <w:r w:rsidRPr="00F00CB2">
              <w:rPr>
                <w:rFonts w:ascii="Garamond" w:eastAsia="Batang" w:hAnsi="Garamond" w:cs="Arial"/>
                <w:lang w:eastAsia="ar-SA"/>
              </w:rPr>
              <w:t>(</w:t>
            </w:r>
            <w:r w:rsidRPr="00F00CB2">
              <w:rPr>
                <w:rFonts w:ascii="Garamond" w:eastAsia="Batang" w:hAnsi="Garamond" w:cs="Arial"/>
                <w:i/>
                <w:sz w:val="20"/>
                <w:szCs w:val="20"/>
                <w:lang w:eastAsia="ar-SA"/>
              </w:rPr>
              <w:t>подпись</w:t>
            </w:r>
            <w:r w:rsidRPr="00F00CB2">
              <w:rPr>
                <w:rFonts w:ascii="Garamond" w:eastAsia="Batang" w:hAnsi="Garamond" w:cs="Arial"/>
                <w:sz w:val="20"/>
                <w:szCs w:val="20"/>
                <w:lang w:eastAsia="ar-SA"/>
              </w:rPr>
              <w:t>)</w:t>
            </w:r>
            <w:r w:rsidRPr="00F00CB2">
              <w:rPr>
                <w:rFonts w:ascii="Garamond" w:eastAsia="Batang" w:hAnsi="Garamond" w:cs="Arial"/>
                <w:i/>
                <w:sz w:val="20"/>
                <w:szCs w:val="20"/>
                <w:lang w:eastAsia="ar-SA"/>
              </w:rPr>
              <w:t xml:space="preserve">                  </w:t>
            </w:r>
            <w:r w:rsidRPr="00F00CB2">
              <w:rPr>
                <w:rFonts w:ascii="Garamond" w:eastAsia="Batang" w:hAnsi="Garamond" w:cs="Arial"/>
                <w:sz w:val="20"/>
                <w:szCs w:val="20"/>
                <w:lang w:eastAsia="ar-SA"/>
              </w:rPr>
              <w:t>(</w:t>
            </w:r>
            <w:r w:rsidRPr="00F00CB2">
              <w:rPr>
                <w:rFonts w:ascii="Garamond" w:eastAsia="Batang" w:hAnsi="Garamond" w:cs="Arial"/>
                <w:i/>
                <w:sz w:val="20"/>
                <w:szCs w:val="20"/>
                <w:lang w:eastAsia="ar-SA"/>
              </w:rPr>
              <w:t>расшифровка подписи</w:t>
            </w:r>
            <w:r w:rsidRPr="00F00CB2">
              <w:rPr>
                <w:rFonts w:ascii="Garamond" w:eastAsia="Batang" w:hAnsi="Garamond" w:cs="Arial"/>
                <w:sz w:val="20"/>
                <w:szCs w:val="20"/>
                <w:lang w:eastAsia="ar-SA"/>
              </w:rPr>
              <w:t>)</w:t>
            </w:r>
          </w:p>
        </w:tc>
      </w:tr>
    </w:tbl>
    <w:p w14:paraId="08C98152" w14:textId="77777777" w:rsidR="00F7112D" w:rsidRDefault="00F7112D" w:rsidP="00F7112D">
      <w:pPr>
        <w:spacing w:after="160" w:line="259" w:lineRule="auto"/>
        <w:rPr>
          <w:rFonts w:ascii="Garamond" w:hAnsi="Garamond"/>
          <w:b/>
          <w:sz w:val="26"/>
          <w:szCs w:val="26"/>
        </w:rPr>
      </w:pPr>
    </w:p>
    <w:p w14:paraId="3572DE9D" w14:textId="77777777" w:rsidR="00F7112D" w:rsidRDefault="00F7112D" w:rsidP="00F7112D">
      <w:pPr>
        <w:spacing w:after="160" w:line="259" w:lineRule="auto"/>
        <w:rPr>
          <w:rFonts w:ascii="Garamond" w:hAnsi="Garamond"/>
          <w:b/>
          <w:sz w:val="26"/>
          <w:szCs w:val="26"/>
        </w:rPr>
      </w:pPr>
    </w:p>
    <w:p w14:paraId="12D2ECE1" w14:textId="77777777" w:rsidR="00F7112D" w:rsidRDefault="00F7112D" w:rsidP="00F7112D">
      <w:pPr>
        <w:spacing w:after="160" w:line="259" w:lineRule="auto"/>
        <w:rPr>
          <w:rFonts w:ascii="Garamond" w:hAnsi="Garamond"/>
          <w:b/>
          <w:sz w:val="26"/>
          <w:szCs w:val="26"/>
        </w:rPr>
      </w:pPr>
    </w:p>
    <w:p w14:paraId="40D61DEC" w14:textId="77777777" w:rsidR="00F7112D" w:rsidRDefault="00F7112D" w:rsidP="00F7112D">
      <w:pPr>
        <w:spacing w:after="160" w:line="259" w:lineRule="auto"/>
        <w:rPr>
          <w:rFonts w:ascii="Garamond" w:hAnsi="Garamond"/>
          <w:b/>
          <w:sz w:val="26"/>
          <w:szCs w:val="26"/>
        </w:rPr>
      </w:pPr>
    </w:p>
    <w:p w14:paraId="7146CAB0" w14:textId="77777777" w:rsidR="00F7112D" w:rsidRDefault="00F7112D" w:rsidP="00F7112D">
      <w:pPr>
        <w:spacing w:after="160" w:line="259" w:lineRule="auto"/>
        <w:rPr>
          <w:rFonts w:ascii="Garamond" w:hAnsi="Garamond"/>
          <w:b/>
          <w:sz w:val="26"/>
          <w:szCs w:val="26"/>
        </w:rPr>
      </w:pPr>
    </w:p>
    <w:p w14:paraId="43DAA79E" w14:textId="77777777" w:rsidR="00F7112D" w:rsidRDefault="00F7112D" w:rsidP="00F7112D">
      <w:pPr>
        <w:spacing w:after="160" w:line="259" w:lineRule="auto"/>
        <w:rPr>
          <w:rFonts w:ascii="Garamond" w:hAnsi="Garamond"/>
          <w:b/>
          <w:sz w:val="26"/>
          <w:szCs w:val="26"/>
        </w:rPr>
      </w:pPr>
    </w:p>
    <w:p w14:paraId="365D1E9B" w14:textId="77777777" w:rsidR="00F7112D" w:rsidRDefault="00F7112D" w:rsidP="00F7112D">
      <w:pPr>
        <w:spacing w:after="160" w:line="259" w:lineRule="auto"/>
        <w:rPr>
          <w:rFonts w:ascii="Garamond" w:hAnsi="Garamond"/>
          <w:b/>
          <w:sz w:val="26"/>
          <w:szCs w:val="26"/>
        </w:rPr>
      </w:pPr>
    </w:p>
    <w:p w14:paraId="2D6C01B8" w14:textId="77777777" w:rsidR="00F7112D" w:rsidRDefault="00F7112D" w:rsidP="00F7112D">
      <w:pPr>
        <w:spacing w:after="160" w:line="259" w:lineRule="auto"/>
        <w:rPr>
          <w:rFonts w:ascii="Garamond" w:hAnsi="Garamond"/>
          <w:b/>
          <w:sz w:val="26"/>
          <w:szCs w:val="26"/>
        </w:rPr>
      </w:pPr>
    </w:p>
    <w:p w14:paraId="238AA86B" w14:textId="77777777" w:rsidR="00F7112D" w:rsidRDefault="00F7112D" w:rsidP="00F7112D">
      <w:pPr>
        <w:spacing w:after="160" w:line="259" w:lineRule="auto"/>
        <w:rPr>
          <w:rFonts w:ascii="Garamond" w:hAnsi="Garamond"/>
          <w:b/>
          <w:sz w:val="26"/>
          <w:szCs w:val="26"/>
        </w:rPr>
      </w:pPr>
    </w:p>
    <w:p w14:paraId="196BC9AB" w14:textId="77777777" w:rsidR="00F7112D" w:rsidRDefault="00F7112D" w:rsidP="00F7112D">
      <w:pPr>
        <w:spacing w:after="160" w:line="259" w:lineRule="auto"/>
        <w:rPr>
          <w:rFonts w:ascii="Garamond" w:hAnsi="Garamond"/>
          <w:b/>
          <w:sz w:val="26"/>
          <w:szCs w:val="26"/>
        </w:rPr>
      </w:pPr>
    </w:p>
    <w:p w14:paraId="572472D2" w14:textId="77777777" w:rsidR="00F7112D" w:rsidRDefault="00F7112D" w:rsidP="00F7112D">
      <w:pPr>
        <w:spacing w:after="160" w:line="259" w:lineRule="auto"/>
        <w:rPr>
          <w:rFonts w:ascii="Garamond" w:hAnsi="Garamond"/>
          <w:b/>
          <w:sz w:val="26"/>
          <w:szCs w:val="26"/>
        </w:rPr>
      </w:pPr>
    </w:p>
    <w:p w14:paraId="2C55C9FE" w14:textId="77777777" w:rsidR="00F7112D" w:rsidRDefault="00F7112D" w:rsidP="00F7112D">
      <w:pPr>
        <w:spacing w:after="160" w:line="259" w:lineRule="auto"/>
        <w:rPr>
          <w:rFonts w:ascii="Garamond" w:hAnsi="Garamond"/>
          <w:b/>
          <w:sz w:val="26"/>
          <w:szCs w:val="26"/>
        </w:rPr>
      </w:pPr>
    </w:p>
    <w:p w14:paraId="7232D7BB" w14:textId="77777777" w:rsidR="00F7112D" w:rsidRPr="00942505" w:rsidRDefault="00F7112D" w:rsidP="00F7112D">
      <w:pPr>
        <w:spacing w:after="0" w:line="240" w:lineRule="auto"/>
        <w:rPr>
          <w:rFonts w:ascii="Garamond" w:eastAsia="Times New Roman" w:hAnsi="Garamond"/>
          <w:b/>
          <w:sz w:val="26"/>
          <w:szCs w:val="26"/>
          <w:lang w:eastAsia="ru-RU"/>
        </w:rPr>
      </w:pPr>
      <w:r>
        <w:rPr>
          <w:rFonts w:ascii="Garamond" w:eastAsia="Times New Roman" w:hAnsi="Garamond"/>
          <w:b/>
          <w:sz w:val="26"/>
          <w:szCs w:val="26"/>
          <w:lang w:eastAsia="ru-RU"/>
        </w:rPr>
        <w:t>Предлагаемая</w:t>
      </w:r>
      <w:r w:rsidRPr="00942505">
        <w:rPr>
          <w:rFonts w:ascii="Garamond" w:eastAsia="Times New Roman" w:hAnsi="Garamond"/>
          <w:b/>
          <w:sz w:val="26"/>
          <w:szCs w:val="26"/>
          <w:lang w:eastAsia="ru-RU"/>
        </w:rPr>
        <w:t xml:space="preserve"> редакция</w:t>
      </w:r>
    </w:p>
    <w:p w14:paraId="238B258F" w14:textId="77777777" w:rsidR="00F7112D" w:rsidRPr="00F00CB2" w:rsidRDefault="00F7112D" w:rsidP="00F7112D">
      <w:pPr>
        <w:tabs>
          <w:tab w:val="left" w:pos="7091"/>
        </w:tabs>
        <w:suppressAutoHyphens/>
        <w:spacing w:before="120" w:after="0" w:line="240" w:lineRule="auto"/>
        <w:jc w:val="right"/>
        <w:rPr>
          <w:rFonts w:ascii="Garamond" w:eastAsia="Batang" w:hAnsi="Garamond" w:cs="Arial"/>
          <w:b/>
          <w:lang w:eastAsia="ar-SA"/>
        </w:rPr>
      </w:pPr>
      <w:r w:rsidRPr="00F00CB2">
        <w:rPr>
          <w:rFonts w:ascii="Garamond" w:eastAsia="Batang" w:hAnsi="Garamond" w:cs="Garamond"/>
          <w:b/>
          <w:lang w:eastAsia="ar-SA"/>
        </w:rPr>
        <w:t>Приложение 5.2</w:t>
      </w:r>
    </w:p>
    <w:p w14:paraId="2C2CA5E8" w14:textId="77777777" w:rsidR="00F7112D" w:rsidRPr="00F00CB2" w:rsidRDefault="00F7112D" w:rsidP="00F7112D">
      <w:pPr>
        <w:tabs>
          <w:tab w:val="left" w:pos="7091"/>
        </w:tabs>
        <w:suppressAutoHyphens/>
        <w:spacing w:before="120" w:after="0" w:line="240" w:lineRule="auto"/>
        <w:rPr>
          <w:rFonts w:ascii="Garamond" w:eastAsia="Batang" w:hAnsi="Garamond" w:cs="Arial"/>
          <w:lang w:eastAsia="ar-SA"/>
        </w:rPr>
      </w:pPr>
    </w:p>
    <w:p w14:paraId="47E58FA5" w14:textId="77777777" w:rsidR="00F7112D" w:rsidRPr="00F00CB2" w:rsidRDefault="00F7112D" w:rsidP="00F7112D">
      <w:pPr>
        <w:tabs>
          <w:tab w:val="left" w:pos="7091"/>
        </w:tabs>
        <w:suppressAutoHyphens/>
        <w:spacing w:before="120" w:after="0" w:line="240" w:lineRule="auto"/>
        <w:jc w:val="right"/>
        <w:rPr>
          <w:rFonts w:ascii="Garamond" w:eastAsia="Batang" w:hAnsi="Garamond" w:cs="Arial"/>
          <w:lang w:eastAsia="ar-SA"/>
        </w:rPr>
      </w:pPr>
      <w:r w:rsidRPr="00F00CB2">
        <w:rPr>
          <w:rFonts w:ascii="Garamond" w:eastAsia="Batang" w:hAnsi="Garamond" w:cs="Arial"/>
          <w:lang w:eastAsia="ar-SA"/>
        </w:rPr>
        <w:tab/>
      </w:r>
      <w:r w:rsidRPr="00F00CB2">
        <w:rPr>
          <w:rFonts w:ascii="Garamond" w:eastAsia="Batang" w:hAnsi="Garamond" w:cs="Arial"/>
          <w:lang w:eastAsia="ar-SA"/>
        </w:rPr>
        <w:tab/>
      </w:r>
      <w:r w:rsidRPr="00F00CB2">
        <w:rPr>
          <w:rFonts w:ascii="Garamond" w:eastAsia="Batang" w:hAnsi="Garamond" w:cs="Arial"/>
          <w:lang w:eastAsia="ar-SA"/>
        </w:rPr>
        <w:tab/>
      </w:r>
      <w:r w:rsidRPr="00F00CB2">
        <w:rPr>
          <w:rFonts w:ascii="Garamond" w:eastAsia="Batang" w:hAnsi="Garamond" w:cs="Arial"/>
          <w:lang w:eastAsia="ar-SA"/>
        </w:rPr>
        <w:tab/>
        <w:t>Председателю Правления</w:t>
      </w:r>
    </w:p>
    <w:p w14:paraId="4CC48907" w14:textId="77777777" w:rsidR="00F7112D" w:rsidRPr="00F00CB2" w:rsidRDefault="00F7112D" w:rsidP="00F7112D">
      <w:pPr>
        <w:tabs>
          <w:tab w:val="left" w:pos="7091"/>
        </w:tabs>
        <w:suppressAutoHyphens/>
        <w:spacing w:before="120" w:after="0" w:line="240" w:lineRule="auto"/>
        <w:jc w:val="right"/>
        <w:rPr>
          <w:rFonts w:ascii="Garamond" w:eastAsia="Batang" w:hAnsi="Garamond" w:cs="Arial"/>
          <w:lang w:eastAsia="ar-SA"/>
        </w:rPr>
      </w:pPr>
      <w:r w:rsidRPr="00F00CB2">
        <w:rPr>
          <w:rFonts w:ascii="Garamond" w:eastAsia="Batang" w:hAnsi="Garamond" w:cs="Arial"/>
          <w:lang w:eastAsia="ar-SA"/>
        </w:rPr>
        <w:t>АО «АТС»</w:t>
      </w:r>
    </w:p>
    <w:p w14:paraId="2AC9B473" w14:textId="77777777" w:rsidR="00F7112D" w:rsidRPr="00F00CB2" w:rsidRDefault="00F7112D" w:rsidP="00F7112D">
      <w:pPr>
        <w:tabs>
          <w:tab w:val="left" w:pos="7091"/>
        </w:tabs>
        <w:suppressAutoHyphens/>
        <w:spacing w:before="120" w:after="0" w:line="240" w:lineRule="auto"/>
        <w:jc w:val="right"/>
        <w:rPr>
          <w:rFonts w:ascii="Garamond" w:eastAsia="Batang" w:hAnsi="Garamond" w:cs="Arial"/>
          <w:lang w:eastAsia="ar-SA"/>
        </w:rPr>
      </w:pPr>
      <w:r w:rsidRPr="00F00CB2">
        <w:rPr>
          <w:rFonts w:ascii="Garamond" w:eastAsia="Batang" w:hAnsi="Garamond" w:cs="Arial"/>
          <w:lang w:eastAsia="ar-SA"/>
        </w:rPr>
        <w:t>_____________________</w:t>
      </w:r>
    </w:p>
    <w:p w14:paraId="171C70A1" w14:textId="77777777" w:rsidR="00F7112D" w:rsidRPr="00F00CB2" w:rsidRDefault="00F7112D" w:rsidP="00F7112D">
      <w:pPr>
        <w:tabs>
          <w:tab w:val="left" w:pos="7091"/>
        </w:tabs>
        <w:suppressAutoHyphens/>
        <w:spacing w:before="120" w:after="0" w:line="240" w:lineRule="auto"/>
        <w:rPr>
          <w:rFonts w:ascii="Garamond" w:eastAsia="Batang" w:hAnsi="Garamond" w:cs="Arial"/>
          <w:b/>
          <w:i/>
          <w:lang w:eastAsia="ar-SA"/>
        </w:rPr>
      </w:pPr>
    </w:p>
    <w:p w14:paraId="39198397" w14:textId="77777777" w:rsidR="00F7112D" w:rsidRPr="00F00CB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F00CB2">
        <w:rPr>
          <w:rFonts w:ascii="Garamond" w:eastAsia="Batang" w:hAnsi="Garamond" w:cs="Arial"/>
          <w:b/>
          <w:i/>
          <w:sz w:val="20"/>
          <w:szCs w:val="20"/>
          <w:lang w:eastAsia="ar-SA"/>
        </w:rPr>
        <w:t xml:space="preserve">Уведомление о намерении заключить договор поручительства </w:t>
      </w:r>
    </w:p>
    <w:p w14:paraId="22DA0D0D" w14:textId="77777777" w:rsidR="00F7112D" w:rsidRPr="00F00CB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F00CB2">
        <w:rPr>
          <w:rFonts w:ascii="Garamond" w:eastAsia="Batang" w:hAnsi="Garamond" w:cs="Arial"/>
          <w:b/>
          <w:i/>
          <w:sz w:val="20"/>
          <w:szCs w:val="20"/>
          <w:lang w:eastAsia="ar-SA"/>
        </w:rPr>
        <w:t>для участия в отборе ресурса по управлению изменением режима</w:t>
      </w:r>
    </w:p>
    <w:p w14:paraId="2233735B" w14:textId="77777777" w:rsidR="00F7112D" w:rsidRPr="00F00CB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F00CB2">
        <w:rPr>
          <w:rFonts w:ascii="Garamond" w:eastAsia="Batang" w:hAnsi="Garamond" w:cs="Arial"/>
          <w:b/>
          <w:i/>
          <w:sz w:val="20"/>
          <w:szCs w:val="20"/>
          <w:lang w:eastAsia="ar-SA"/>
        </w:rPr>
        <w:t>потребления электрической энергии</w:t>
      </w:r>
    </w:p>
    <w:p w14:paraId="2ADD366A" w14:textId="77777777" w:rsidR="00F7112D" w:rsidRPr="00F00CB2" w:rsidRDefault="00F7112D" w:rsidP="00F7112D">
      <w:pPr>
        <w:tabs>
          <w:tab w:val="left" w:pos="7091"/>
        </w:tabs>
        <w:suppressAutoHyphens/>
        <w:spacing w:before="120" w:after="0" w:line="240" w:lineRule="auto"/>
        <w:rPr>
          <w:rFonts w:ascii="Garamond" w:eastAsia="Batang" w:hAnsi="Garamond" w:cs="Arial"/>
          <w:sz w:val="20"/>
          <w:szCs w:val="20"/>
          <w:lang w:eastAsia="ar-SA"/>
        </w:rPr>
      </w:pPr>
    </w:p>
    <w:p w14:paraId="037D3782" w14:textId="6D2293FB" w:rsidR="00F7112D" w:rsidRPr="00F00CB2" w:rsidRDefault="00F7112D" w:rsidP="00F7112D">
      <w:pPr>
        <w:tabs>
          <w:tab w:val="left" w:pos="851"/>
        </w:tabs>
        <w:suppressAutoHyphens/>
        <w:spacing w:before="120" w:after="0" w:line="240" w:lineRule="auto"/>
        <w:ind w:firstLine="567"/>
        <w:jc w:val="both"/>
        <w:rPr>
          <w:rFonts w:ascii="Garamond" w:eastAsia="Batang" w:hAnsi="Garamond" w:cs="Arial"/>
          <w:lang w:eastAsia="ar-SA"/>
        </w:rPr>
      </w:pPr>
      <w:r w:rsidRPr="00F00CB2">
        <w:rPr>
          <w:rFonts w:ascii="Garamond" w:eastAsia="Batang" w:hAnsi="Garamond" w:cs="Arial"/>
          <w:lang w:eastAsia="ar-SA"/>
        </w:rPr>
        <w:t>Настоящим письмом _______________________ (</w:t>
      </w:r>
      <w:r w:rsidRPr="00F00CB2">
        <w:rPr>
          <w:rFonts w:ascii="Garamond" w:eastAsia="Batang" w:hAnsi="Garamond" w:cs="Arial"/>
          <w:i/>
          <w:lang w:eastAsia="ar-SA"/>
        </w:rPr>
        <w:t>наименование и ИНН субъекта оптового рынка, намеренного предоставить обеспечение для участия в отборе</w:t>
      </w:r>
      <w:r w:rsidRPr="00F00CB2">
        <w:rPr>
          <w:rFonts w:ascii="Garamond" w:eastAsia="Batang" w:hAnsi="Garamond" w:cs="Arial"/>
          <w:lang w:eastAsia="ar-SA"/>
        </w:rPr>
        <w:t>) и ___________________ (</w:t>
      </w:r>
      <w:r w:rsidRPr="00F00CB2">
        <w:rPr>
          <w:rFonts w:ascii="Garamond" w:eastAsia="Batang" w:hAnsi="Garamond" w:cs="Arial"/>
          <w:i/>
          <w:lang w:eastAsia="ar-SA"/>
        </w:rPr>
        <w:t>наименование и ИНН поручителя</w:t>
      </w:r>
      <w:r w:rsidRPr="00F00CB2">
        <w:rPr>
          <w:rFonts w:ascii="Garamond" w:eastAsia="Batang" w:hAnsi="Garamond" w:cs="Arial"/>
          <w:lang w:eastAsia="ar-SA"/>
        </w:rPr>
        <w:t>) выражают свое намерение заключить договор поручительства в целях участия __________________________ (</w:t>
      </w:r>
      <w:r w:rsidRPr="00F00CB2">
        <w:rPr>
          <w:rFonts w:ascii="Garamond" w:eastAsia="Batang" w:hAnsi="Garamond" w:cs="Arial"/>
          <w:i/>
          <w:lang w:eastAsia="ar-SA"/>
        </w:rPr>
        <w:t>наименование и ИНН субъекта оптового рынка</w:t>
      </w:r>
      <w:r w:rsidRPr="00F00CB2">
        <w:rPr>
          <w:rFonts w:ascii="Garamond" w:eastAsia="Batang" w:hAnsi="Garamond" w:cs="Arial"/>
          <w:lang w:eastAsia="ar-SA"/>
        </w:rPr>
        <w:t xml:space="preserve">) в отборе ресурса </w:t>
      </w:r>
      <w:r w:rsidRPr="00F00CB2">
        <w:rPr>
          <w:rFonts w:ascii="Garamond" w:eastAsia="Batang" w:hAnsi="Garamond" w:cs="Garamond"/>
          <w:lang w:eastAsia="ar-SA"/>
        </w:rPr>
        <w:t>по управлению изменением режима потребления</w:t>
      </w:r>
      <w:r w:rsidRPr="00F00CB2">
        <w:rPr>
          <w:rFonts w:ascii="Garamond" w:eastAsia="Batang" w:hAnsi="Garamond" w:cs="Arial"/>
          <w:lang w:eastAsia="ar-SA"/>
        </w:rPr>
        <w:t xml:space="preserve"> на _______ (</w:t>
      </w:r>
      <w:r w:rsidRPr="00F00CB2">
        <w:rPr>
          <w:rFonts w:ascii="Garamond" w:eastAsia="Batang" w:hAnsi="Garamond" w:cs="Arial"/>
          <w:i/>
          <w:lang w:eastAsia="ar-SA"/>
        </w:rPr>
        <w:t>указывается год либо квартал года</w:t>
      </w:r>
      <w:r w:rsidRPr="00F00CB2">
        <w:rPr>
          <w:rFonts w:ascii="Garamond" w:eastAsia="Batang" w:hAnsi="Garamond" w:cs="Arial"/>
          <w:lang w:eastAsia="ar-SA"/>
        </w:rPr>
        <w:t>)</w:t>
      </w:r>
      <w:r w:rsidRPr="00987681">
        <w:rPr>
          <w:rFonts w:ascii="Garamond" w:eastAsia="Batang" w:hAnsi="Garamond" w:cs="Arial"/>
          <w:highlight w:val="yellow"/>
          <w:lang w:eastAsia="ar-SA"/>
        </w:rPr>
        <w:t xml:space="preserve">, проводимого </w:t>
      </w:r>
      <w:r w:rsidRPr="00F00CB2">
        <w:rPr>
          <w:rFonts w:ascii="Garamond" w:eastAsia="Batang" w:hAnsi="Garamond" w:cs="Arial"/>
          <w:lang w:eastAsia="ar-SA"/>
        </w:rPr>
        <w:t xml:space="preserve">в </w:t>
      </w:r>
      <w:r w:rsidRPr="00987681">
        <w:rPr>
          <w:rFonts w:ascii="Garamond" w:eastAsia="Batang" w:hAnsi="Garamond" w:cs="Arial"/>
          <w:highlight w:val="yellow"/>
          <w:lang w:eastAsia="ar-SA"/>
        </w:rPr>
        <w:t>отношении</w:t>
      </w:r>
      <w:r w:rsidRPr="00F00CB2">
        <w:rPr>
          <w:rFonts w:ascii="Garamond" w:eastAsia="Batang" w:hAnsi="Garamond" w:cs="Arial"/>
          <w:lang w:eastAsia="ar-SA"/>
        </w:rPr>
        <w:t xml:space="preserve"> ____</w:t>
      </w:r>
      <w:r>
        <w:rPr>
          <w:rFonts w:ascii="Garamond" w:eastAsia="Batang" w:hAnsi="Garamond" w:cs="Arial"/>
          <w:lang w:eastAsia="ar-SA"/>
        </w:rPr>
        <w:t xml:space="preserve"> </w:t>
      </w:r>
      <w:r w:rsidRPr="00987681">
        <w:rPr>
          <w:rFonts w:ascii="Garamond" w:eastAsia="Batang" w:hAnsi="Garamond" w:cs="Garamond"/>
          <w:highlight w:val="yellow"/>
          <w:lang w:eastAsia="ar-SA"/>
        </w:rPr>
        <w:t>(</w:t>
      </w:r>
      <w:r w:rsidRPr="00987681">
        <w:rPr>
          <w:rFonts w:ascii="Garamond" w:eastAsia="Batang" w:hAnsi="Garamond" w:cs="Garamond"/>
          <w:i/>
          <w:highlight w:val="yellow"/>
          <w:lang w:eastAsia="ar-SA"/>
        </w:rPr>
        <w:t>в отношении пе</w:t>
      </w:r>
      <w:r w:rsidR="004B6AE2">
        <w:rPr>
          <w:rFonts w:ascii="Garamond" w:eastAsia="Batang" w:hAnsi="Garamond" w:cs="Garamond"/>
          <w:i/>
          <w:highlight w:val="yellow"/>
          <w:lang w:eastAsia="ar-SA"/>
        </w:rPr>
        <w:t>риодов оказания услуг, относящих</w:t>
      </w:r>
      <w:r w:rsidRPr="00987681">
        <w:rPr>
          <w:rFonts w:ascii="Garamond" w:eastAsia="Batang" w:hAnsi="Garamond" w:cs="Garamond"/>
          <w:i/>
          <w:highlight w:val="yellow"/>
          <w:lang w:eastAsia="ar-SA"/>
        </w:rPr>
        <w:t>ся к 2026 – 2028 годам, указывается один из следующих вариантов: (1) первой ценовой зоны, (2) второй ценовой зоны, за исключением входящей в состав Дальневосточного федерального округа отдельной территории, ранее относившейся к неценовым зонам, (3) входящей в состав Дальневосточного федерального округа отдельной территории, ранее относившейся к неценовым зонам</w:t>
      </w:r>
      <w:r w:rsidRPr="00987681">
        <w:rPr>
          <w:rFonts w:ascii="Garamond" w:eastAsia="Batang" w:hAnsi="Garamond" w:cs="Garamond"/>
          <w:highlight w:val="yellow"/>
          <w:lang w:eastAsia="ar-SA"/>
        </w:rPr>
        <w:t>)</w:t>
      </w:r>
      <w:r w:rsidRPr="00F00CB2">
        <w:rPr>
          <w:rFonts w:ascii="Garamond" w:eastAsia="Batang" w:hAnsi="Garamond" w:cs="Arial"/>
          <w:lang w:eastAsia="ar-SA"/>
        </w:rPr>
        <w:t>.</w:t>
      </w:r>
    </w:p>
    <w:p w14:paraId="75C73623" w14:textId="77777777" w:rsidR="00F7112D" w:rsidRPr="00F00CB2" w:rsidRDefault="00F7112D" w:rsidP="00F7112D">
      <w:pPr>
        <w:tabs>
          <w:tab w:val="left" w:pos="851"/>
        </w:tabs>
        <w:suppressAutoHyphens/>
        <w:spacing w:before="120" w:after="0" w:line="240" w:lineRule="auto"/>
        <w:ind w:firstLine="567"/>
        <w:rPr>
          <w:rFonts w:ascii="Garamond" w:eastAsia="Batang" w:hAnsi="Garamond" w:cs="Arial"/>
          <w:lang w:eastAsia="ar-SA"/>
        </w:rPr>
      </w:pPr>
      <w:r w:rsidRPr="00F00CB2">
        <w:rPr>
          <w:rFonts w:ascii="Garamond" w:eastAsia="Times New Roman" w:hAnsi="Garamond" w:cs="Garamond"/>
          <w:lang w:eastAsia="ar-SA"/>
        </w:rPr>
        <w:t>Объем ответственности поручителя: __________________________ (</w:t>
      </w:r>
      <w:r w:rsidRPr="00F00CB2">
        <w:rPr>
          <w:rFonts w:ascii="Garamond" w:eastAsia="Times New Roman" w:hAnsi="Garamond" w:cs="Garamond"/>
          <w:i/>
          <w:lang w:eastAsia="ar-SA"/>
        </w:rPr>
        <w:t>указывается сумма в рублях и копейках</w:t>
      </w:r>
      <w:r w:rsidRPr="00F00CB2">
        <w:rPr>
          <w:rFonts w:ascii="Garamond" w:eastAsia="Times New Roman" w:hAnsi="Garamond" w:cs="Garamond"/>
          <w:lang w:eastAsia="ar-SA"/>
        </w:rPr>
        <w:t>).</w:t>
      </w:r>
      <w:r w:rsidRPr="00F00CB2">
        <w:rPr>
          <w:rFonts w:ascii="Garamond" w:eastAsia="Batang" w:hAnsi="Garamond" w:cs="Arial"/>
          <w:lang w:eastAsia="ar-SA"/>
        </w:rPr>
        <w:tab/>
      </w:r>
    </w:p>
    <w:p w14:paraId="7674DA97" w14:textId="77777777" w:rsidR="00F7112D" w:rsidRPr="00F00CB2" w:rsidRDefault="00F7112D" w:rsidP="00F7112D">
      <w:pPr>
        <w:tabs>
          <w:tab w:val="left" w:pos="851"/>
        </w:tabs>
        <w:suppressAutoHyphens/>
        <w:spacing w:before="120" w:after="0" w:line="240" w:lineRule="auto"/>
        <w:rPr>
          <w:rFonts w:ascii="Garamond" w:eastAsia="Batang" w:hAnsi="Garamond" w:cs="Arial"/>
          <w:lang w:eastAsia="ar-SA"/>
        </w:rPr>
      </w:pPr>
    </w:p>
    <w:tbl>
      <w:tblPr>
        <w:tblpPr w:leftFromText="180" w:rightFromText="180" w:vertAnchor="text" w:horzAnchor="margin" w:tblpXSpec="center" w:tblpY="159"/>
        <w:tblW w:w="10092" w:type="dxa"/>
        <w:tblLook w:val="00A0" w:firstRow="1" w:lastRow="0" w:firstColumn="1" w:lastColumn="0" w:noHBand="0" w:noVBand="0"/>
      </w:tblPr>
      <w:tblGrid>
        <w:gridCol w:w="5464"/>
        <w:gridCol w:w="4628"/>
      </w:tblGrid>
      <w:tr w:rsidR="00F7112D" w:rsidRPr="00F00CB2" w14:paraId="48AD6EEF" w14:textId="77777777" w:rsidTr="00E370E1">
        <w:trPr>
          <w:trHeight w:val="2527"/>
        </w:trPr>
        <w:tc>
          <w:tcPr>
            <w:tcW w:w="5464" w:type="dxa"/>
          </w:tcPr>
          <w:p w14:paraId="7BF2D90C" w14:textId="77777777" w:rsidR="00F7112D" w:rsidRPr="00F00CB2" w:rsidRDefault="00F7112D" w:rsidP="00E370E1">
            <w:pPr>
              <w:tabs>
                <w:tab w:val="left" w:pos="7091"/>
              </w:tabs>
              <w:suppressAutoHyphens/>
              <w:spacing w:before="120" w:after="0" w:line="240" w:lineRule="auto"/>
              <w:rPr>
                <w:rFonts w:ascii="Garamond" w:eastAsia="Batang" w:hAnsi="Garamond" w:cs="Arial"/>
                <w:b/>
                <w:lang w:eastAsia="ar-SA"/>
              </w:rPr>
            </w:pPr>
            <w:r w:rsidRPr="00F00CB2">
              <w:rPr>
                <w:rFonts w:ascii="Garamond" w:eastAsia="Batang" w:hAnsi="Garamond" w:cs="Arial"/>
                <w:b/>
                <w:lang w:eastAsia="ar-SA"/>
              </w:rPr>
              <w:t xml:space="preserve">Поручитель:                  </w:t>
            </w:r>
          </w:p>
          <w:p w14:paraId="2E7DADDA" w14:textId="77777777" w:rsidR="00F7112D" w:rsidRPr="00F00CB2" w:rsidRDefault="00F7112D" w:rsidP="00E370E1">
            <w:pPr>
              <w:tabs>
                <w:tab w:val="left" w:pos="7091"/>
              </w:tabs>
              <w:suppressAutoHyphens/>
              <w:spacing w:before="120" w:after="0" w:line="240" w:lineRule="auto"/>
              <w:rPr>
                <w:rFonts w:ascii="Garamond" w:eastAsia="Batang" w:hAnsi="Garamond" w:cs="Arial"/>
                <w:b/>
                <w:lang w:eastAsia="ar-SA"/>
              </w:rPr>
            </w:pPr>
            <w:r w:rsidRPr="00F00CB2">
              <w:rPr>
                <w:rFonts w:ascii="Garamond" w:eastAsia="Batang" w:hAnsi="Garamond" w:cs="Arial"/>
                <w:b/>
                <w:lang w:eastAsia="ar-SA"/>
              </w:rPr>
              <w:t xml:space="preserve">          </w:t>
            </w:r>
          </w:p>
          <w:p w14:paraId="26834DDA" w14:textId="77777777" w:rsidR="00F7112D" w:rsidRPr="00F00CB2" w:rsidRDefault="00F7112D" w:rsidP="00E370E1">
            <w:pPr>
              <w:tabs>
                <w:tab w:val="left" w:pos="7091"/>
              </w:tabs>
              <w:suppressAutoHyphens/>
              <w:spacing w:before="120" w:after="0" w:line="240" w:lineRule="auto"/>
              <w:rPr>
                <w:rFonts w:ascii="Garamond" w:eastAsia="Batang" w:hAnsi="Garamond" w:cs="Arial"/>
                <w:lang w:eastAsia="ar-SA"/>
              </w:rPr>
            </w:pPr>
            <w:r w:rsidRPr="00F00CB2">
              <w:rPr>
                <w:rFonts w:ascii="Garamond" w:eastAsia="Batang" w:hAnsi="Garamond" w:cs="Arial"/>
                <w:lang w:eastAsia="ar-SA"/>
              </w:rPr>
              <w:t>______________________________</w:t>
            </w:r>
          </w:p>
          <w:p w14:paraId="164E6CE1" w14:textId="77777777" w:rsidR="00F7112D" w:rsidRPr="00F00CB2" w:rsidRDefault="00F7112D" w:rsidP="00E370E1">
            <w:pPr>
              <w:tabs>
                <w:tab w:val="left" w:pos="7091"/>
              </w:tabs>
              <w:suppressAutoHyphens/>
              <w:spacing w:before="120" w:after="0" w:line="240" w:lineRule="auto"/>
              <w:rPr>
                <w:rFonts w:ascii="Garamond" w:eastAsia="Batang" w:hAnsi="Garamond" w:cs="Arial"/>
                <w:sz w:val="20"/>
                <w:szCs w:val="20"/>
                <w:lang w:eastAsia="ar-SA"/>
              </w:rPr>
            </w:pPr>
            <w:r w:rsidRPr="00F00CB2">
              <w:rPr>
                <w:rFonts w:ascii="Garamond" w:eastAsia="Batang" w:hAnsi="Garamond" w:cs="Arial"/>
                <w:i/>
                <w:lang w:eastAsia="ar-SA"/>
              </w:rPr>
              <w:t xml:space="preserve">                         </w:t>
            </w:r>
            <w:r w:rsidRPr="00F00CB2">
              <w:rPr>
                <w:rFonts w:ascii="Garamond" w:eastAsia="Batang" w:hAnsi="Garamond" w:cs="Arial"/>
                <w:lang w:eastAsia="ar-SA"/>
              </w:rPr>
              <w:t>(</w:t>
            </w:r>
            <w:r w:rsidRPr="00F00CB2">
              <w:rPr>
                <w:rFonts w:ascii="Garamond" w:eastAsia="Batang" w:hAnsi="Garamond" w:cs="Arial"/>
                <w:i/>
                <w:sz w:val="20"/>
                <w:szCs w:val="20"/>
                <w:lang w:eastAsia="ar-SA"/>
              </w:rPr>
              <w:t>должность</w:t>
            </w:r>
            <w:r w:rsidRPr="00F00CB2">
              <w:rPr>
                <w:rFonts w:ascii="Garamond" w:eastAsia="Batang" w:hAnsi="Garamond" w:cs="Arial"/>
                <w:sz w:val="20"/>
                <w:szCs w:val="20"/>
                <w:lang w:eastAsia="ar-SA"/>
              </w:rPr>
              <w:t>)</w:t>
            </w:r>
          </w:p>
          <w:p w14:paraId="59B3AE8E" w14:textId="77777777" w:rsidR="00F7112D" w:rsidRPr="00F00CB2" w:rsidRDefault="00F7112D" w:rsidP="00E370E1">
            <w:pPr>
              <w:tabs>
                <w:tab w:val="left" w:pos="7091"/>
              </w:tabs>
              <w:suppressAutoHyphens/>
              <w:spacing w:before="120" w:after="0" w:line="240" w:lineRule="auto"/>
              <w:rPr>
                <w:rFonts w:ascii="Garamond" w:eastAsia="Batang" w:hAnsi="Garamond" w:cs="Arial"/>
                <w:lang w:eastAsia="ar-SA"/>
              </w:rPr>
            </w:pPr>
            <w:r w:rsidRPr="00F00CB2">
              <w:rPr>
                <w:rFonts w:ascii="Garamond" w:eastAsia="Batang" w:hAnsi="Garamond" w:cs="Arial"/>
                <w:lang w:eastAsia="ar-SA"/>
              </w:rPr>
              <w:t>__________      _________________</w:t>
            </w:r>
          </w:p>
          <w:p w14:paraId="5D3C6DFA" w14:textId="77777777" w:rsidR="00F7112D" w:rsidRPr="00F00CB2" w:rsidRDefault="00F7112D" w:rsidP="00E370E1">
            <w:pPr>
              <w:tabs>
                <w:tab w:val="left" w:pos="7091"/>
              </w:tabs>
              <w:suppressAutoHyphens/>
              <w:spacing w:before="120" w:after="0" w:line="240" w:lineRule="auto"/>
              <w:rPr>
                <w:rFonts w:ascii="Garamond" w:eastAsia="Batang" w:hAnsi="Garamond" w:cs="Arial"/>
                <w:sz w:val="20"/>
                <w:szCs w:val="20"/>
                <w:lang w:eastAsia="ar-SA"/>
              </w:rPr>
            </w:pPr>
            <w:r w:rsidRPr="00F00CB2">
              <w:rPr>
                <w:rFonts w:ascii="Garamond" w:eastAsia="Batang" w:hAnsi="Garamond" w:cs="Arial"/>
                <w:i/>
                <w:lang w:eastAsia="ar-SA"/>
              </w:rPr>
              <w:t xml:space="preserve">   </w:t>
            </w:r>
            <w:r w:rsidRPr="00F00CB2">
              <w:rPr>
                <w:rFonts w:ascii="Garamond" w:eastAsia="Batang" w:hAnsi="Garamond" w:cs="Arial"/>
                <w:lang w:eastAsia="ar-SA"/>
              </w:rPr>
              <w:t>(</w:t>
            </w:r>
            <w:proofErr w:type="gramStart"/>
            <w:r w:rsidRPr="00F00CB2">
              <w:rPr>
                <w:rFonts w:ascii="Garamond" w:eastAsia="Batang" w:hAnsi="Garamond" w:cs="Arial"/>
                <w:i/>
                <w:sz w:val="20"/>
                <w:szCs w:val="20"/>
                <w:lang w:eastAsia="ar-SA"/>
              </w:rPr>
              <w:t>подпись</w:t>
            </w:r>
            <w:r w:rsidRPr="00F00CB2">
              <w:rPr>
                <w:rFonts w:ascii="Garamond" w:eastAsia="Batang" w:hAnsi="Garamond" w:cs="Arial"/>
                <w:sz w:val="20"/>
                <w:szCs w:val="20"/>
                <w:lang w:eastAsia="ar-SA"/>
              </w:rPr>
              <w:t>)</w:t>
            </w:r>
            <w:r w:rsidRPr="00F00CB2">
              <w:rPr>
                <w:rFonts w:ascii="Garamond" w:eastAsia="Batang" w:hAnsi="Garamond" w:cs="Arial"/>
                <w:i/>
                <w:sz w:val="20"/>
                <w:szCs w:val="20"/>
                <w:lang w:eastAsia="ar-SA"/>
              </w:rPr>
              <w:t xml:space="preserve">   </w:t>
            </w:r>
            <w:proofErr w:type="gramEnd"/>
            <w:r w:rsidRPr="00F00CB2">
              <w:rPr>
                <w:rFonts w:ascii="Garamond" w:eastAsia="Batang" w:hAnsi="Garamond" w:cs="Arial"/>
                <w:i/>
                <w:sz w:val="20"/>
                <w:szCs w:val="20"/>
                <w:lang w:eastAsia="ar-SA"/>
              </w:rPr>
              <w:t xml:space="preserve">            </w:t>
            </w:r>
            <w:proofErr w:type="gramStart"/>
            <w:r w:rsidRPr="00F00CB2">
              <w:rPr>
                <w:rFonts w:ascii="Garamond" w:eastAsia="Batang" w:hAnsi="Garamond" w:cs="Arial"/>
                <w:i/>
                <w:sz w:val="20"/>
                <w:szCs w:val="20"/>
                <w:lang w:eastAsia="ar-SA"/>
              </w:rPr>
              <w:t xml:space="preserve">   </w:t>
            </w:r>
            <w:r w:rsidRPr="00F00CB2">
              <w:rPr>
                <w:rFonts w:ascii="Garamond" w:eastAsia="Batang" w:hAnsi="Garamond" w:cs="Arial"/>
                <w:sz w:val="20"/>
                <w:szCs w:val="20"/>
                <w:lang w:eastAsia="ar-SA"/>
              </w:rPr>
              <w:t>(</w:t>
            </w:r>
            <w:proofErr w:type="gramEnd"/>
            <w:r w:rsidRPr="00F00CB2">
              <w:rPr>
                <w:rFonts w:ascii="Garamond" w:eastAsia="Batang" w:hAnsi="Garamond" w:cs="Arial"/>
                <w:i/>
                <w:sz w:val="20"/>
                <w:szCs w:val="20"/>
                <w:lang w:eastAsia="ar-SA"/>
              </w:rPr>
              <w:t>расшифровка подписи</w:t>
            </w:r>
            <w:r w:rsidRPr="00F00CB2">
              <w:rPr>
                <w:rFonts w:ascii="Garamond" w:eastAsia="Batang" w:hAnsi="Garamond" w:cs="Arial"/>
                <w:sz w:val="20"/>
                <w:szCs w:val="20"/>
                <w:lang w:eastAsia="ar-SA"/>
              </w:rPr>
              <w:t>)</w:t>
            </w:r>
          </w:p>
          <w:p w14:paraId="7253FB57" w14:textId="77777777" w:rsidR="00F7112D" w:rsidRPr="00F00CB2" w:rsidRDefault="00F7112D" w:rsidP="00E370E1">
            <w:pPr>
              <w:tabs>
                <w:tab w:val="left" w:pos="7091"/>
              </w:tabs>
              <w:suppressAutoHyphens/>
              <w:spacing w:before="120" w:after="0" w:line="240" w:lineRule="auto"/>
              <w:rPr>
                <w:rFonts w:ascii="Garamond" w:eastAsia="Batang" w:hAnsi="Garamond" w:cs="Arial"/>
                <w:lang w:eastAsia="ar-SA"/>
              </w:rPr>
            </w:pPr>
          </w:p>
        </w:tc>
        <w:tc>
          <w:tcPr>
            <w:tcW w:w="4628" w:type="dxa"/>
          </w:tcPr>
          <w:p w14:paraId="1ADE2B8C" w14:textId="77777777" w:rsidR="00F7112D" w:rsidRPr="00F00CB2" w:rsidRDefault="00F7112D" w:rsidP="00E370E1">
            <w:pPr>
              <w:tabs>
                <w:tab w:val="left" w:pos="7091"/>
              </w:tabs>
              <w:suppressAutoHyphens/>
              <w:spacing w:before="120" w:after="0" w:line="240" w:lineRule="auto"/>
              <w:rPr>
                <w:rFonts w:ascii="Garamond" w:eastAsia="Batang" w:hAnsi="Garamond" w:cs="Arial"/>
                <w:b/>
                <w:lang w:eastAsia="ar-SA"/>
              </w:rPr>
            </w:pPr>
            <w:r w:rsidRPr="00F00CB2">
              <w:rPr>
                <w:rFonts w:ascii="Garamond" w:eastAsia="Batang" w:hAnsi="Garamond" w:cs="Arial"/>
                <w:b/>
                <w:lang w:eastAsia="ar-SA"/>
              </w:rPr>
              <w:t xml:space="preserve">Участник отбора:                  </w:t>
            </w:r>
          </w:p>
          <w:p w14:paraId="583965E9" w14:textId="77777777" w:rsidR="00F7112D" w:rsidRPr="00F00CB2" w:rsidRDefault="00F7112D" w:rsidP="00E370E1">
            <w:pPr>
              <w:tabs>
                <w:tab w:val="left" w:pos="7091"/>
              </w:tabs>
              <w:suppressAutoHyphens/>
              <w:spacing w:before="120" w:after="0" w:line="240" w:lineRule="auto"/>
              <w:rPr>
                <w:rFonts w:ascii="Garamond" w:eastAsia="Batang" w:hAnsi="Garamond" w:cs="Arial"/>
                <w:b/>
                <w:lang w:eastAsia="ar-SA"/>
              </w:rPr>
            </w:pPr>
            <w:r w:rsidRPr="00F00CB2">
              <w:rPr>
                <w:rFonts w:ascii="Garamond" w:eastAsia="Batang" w:hAnsi="Garamond" w:cs="Arial"/>
                <w:b/>
                <w:lang w:eastAsia="ar-SA"/>
              </w:rPr>
              <w:t xml:space="preserve">          </w:t>
            </w:r>
          </w:p>
          <w:p w14:paraId="2D07837F" w14:textId="77777777" w:rsidR="00F7112D" w:rsidRPr="00F00CB2" w:rsidRDefault="00F7112D" w:rsidP="00E370E1">
            <w:pPr>
              <w:tabs>
                <w:tab w:val="left" w:pos="7091"/>
              </w:tabs>
              <w:suppressAutoHyphens/>
              <w:spacing w:before="120" w:after="0" w:line="240" w:lineRule="auto"/>
              <w:ind w:hanging="144"/>
              <w:rPr>
                <w:rFonts w:ascii="Garamond" w:eastAsia="Batang" w:hAnsi="Garamond" w:cs="Arial"/>
                <w:lang w:eastAsia="ar-SA"/>
              </w:rPr>
            </w:pPr>
            <w:r w:rsidRPr="00F00CB2">
              <w:rPr>
                <w:rFonts w:ascii="Garamond" w:eastAsia="Batang" w:hAnsi="Garamond" w:cs="Arial"/>
                <w:lang w:eastAsia="ar-SA"/>
              </w:rPr>
              <w:t>______________________________</w:t>
            </w:r>
          </w:p>
          <w:p w14:paraId="144C6F8A" w14:textId="77777777" w:rsidR="00F7112D" w:rsidRPr="00F00CB2" w:rsidRDefault="00F7112D" w:rsidP="00E370E1">
            <w:pPr>
              <w:tabs>
                <w:tab w:val="left" w:pos="7091"/>
              </w:tabs>
              <w:suppressAutoHyphens/>
              <w:spacing w:before="120" w:after="0" w:line="240" w:lineRule="auto"/>
              <w:rPr>
                <w:rFonts w:ascii="Garamond" w:eastAsia="Batang" w:hAnsi="Garamond" w:cs="Arial"/>
                <w:sz w:val="20"/>
                <w:szCs w:val="20"/>
                <w:lang w:eastAsia="ar-SA"/>
              </w:rPr>
            </w:pPr>
            <w:r w:rsidRPr="00F00CB2">
              <w:rPr>
                <w:rFonts w:ascii="Garamond" w:eastAsia="Batang" w:hAnsi="Garamond" w:cs="Arial"/>
                <w:i/>
                <w:lang w:eastAsia="ar-SA"/>
              </w:rPr>
              <w:t xml:space="preserve">                          </w:t>
            </w:r>
            <w:r w:rsidRPr="00F00CB2">
              <w:rPr>
                <w:rFonts w:ascii="Garamond" w:eastAsia="Batang" w:hAnsi="Garamond" w:cs="Arial"/>
                <w:lang w:eastAsia="ar-SA"/>
              </w:rPr>
              <w:t>(</w:t>
            </w:r>
            <w:r w:rsidRPr="00F00CB2">
              <w:rPr>
                <w:rFonts w:ascii="Garamond" w:eastAsia="Batang" w:hAnsi="Garamond" w:cs="Arial"/>
                <w:i/>
                <w:sz w:val="20"/>
                <w:szCs w:val="20"/>
                <w:lang w:eastAsia="ar-SA"/>
              </w:rPr>
              <w:t>должность</w:t>
            </w:r>
            <w:r w:rsidRPr="00F00CB2">
              <w:rPr>
                <w:rFonts w:ascii="Garamond" w:eastAsia="Batang" w:hAnsi="Garamond" w:cs="Arial"/>
                <w:sz w:val="20"/>
                <w:szCs w:val="20"/>
                <w:lang w:eastAsia="ar-SA"/>
              </w:rPr>
              <w:t>)</w:t>
            </w:r>
          </w:p>
          <w:p w14:paraId="535FB0C9" w14:textId="77777777" w:rsidR="00F7112D" w:rsidRPr="00F00CB2" w:rsidRDefault="00F7112D" w:rsidP="00E370E1">
            <w:pPr>
              <w:tabs>
                <w:tab w:val="left" w:pos="7091"/>
              </w:tabs>
              <w:suppressAutoHyphens/>
              <w:spacing w:before="120" w:after="0" w:line="240" w:lineRule="auto"/>
              <w:rPr>
                <w:rFonts w:ascii="Garamond" w:eastAsia="Batang" w:hAnsi="Garamond" w:cs="Arial"/>
                <w:lang w:eastAsia="ar-SA"/>
              </w:rPr>
            </w:pPr>
            <w:r w:rsidRPr="00F00CB2">
              <w:rPr>
                <w:rFonts w:ascii="Garamond" w:eastAsia="Batang" w:hAnsi="Garamond" w:cs="Arial"/>
                <w:lang w:eastAsia="ar-SA"/>
              </w:rPr>
              <w:t>__________      _________________</w:t>
            </w:r>
          </w:p>
          <w:p w14:paraId="190DFCF1" w14:textId="77777777" w:rsidR="00F7112D" w:rsidRPr="00F00CB2" w:rsidRDefault="00F7112D" w:rsidP="00E370E1">
            <w:pPr>
              <w:tabs>
                <w:tab w:val="left" w:pos="7091"/>
              </w:tabs>
              <w:suppressAutoHyphens/>
              <w:spacing w:before="120" w:after="0" w:line="240" w:lineRule="auto"/>
              <w:rPr>
                <w:rFonts w:ascii="Garamond" w:eastAsia="Batang" w:hAnsi="Garamond" w:cs="Arial"/>
                <w:sz w:val="20"/>
                <w:szCs w:val="20"/>
                <w:lang w:eastAsia="ar-SA"/>
              </w:rPr>
            </w:pPr>
            <w:r w:rsidRPr="00F00CB2">
              <w:rPr>
                <w:rFonts w:ascii="Garamond" w:eastAsia="Batang" w:hAnsi="Garamond" w:cs="Arial"/>
                <w:i/>
                <w:lang w:eastAsia="ar-SA"/>
              </w:rPr>
              <w:t xml:space="preserve">    </w:t>
            </w:r>
            <w:r w:rsidRPr="00F00CB2">
              <w:rPr>
                <w:rFonts w:ascii="Garamond" w:eastAsia="Batang" w:hAnsi="Garamond" w:cs="Arial"/>
                <w:lang w:eastAsia="ar-SA"/>
              </w:rPr>
              <w:t>(</w:t>
            </w:r>
            <w:r w:rsidRPr="00F00CB2">
              <w:rPr>
                <w:rFonts w:ascii="Garamond" w:eastAsia="Batang" w:hAnsi="Garamond" w:cs="Arial"/>
                <w:i/>
                <w:sz w:val="20"/>
                <w:szCs w:val="20"/>
                <w:lang w:eastAsia="ar-SA"/>
              </w:rPr>
              <w:t>подпись</w:t>
            </w:r>
            <w:r w:rsidRPr="00F00CB2">
              <w:rPr>
                <w:rFonts w:ascii="Garamond" w:eastAsia="Batang" w:hAnsi="Garamond" w:cs="Arial"/>
                <w:sz w:val="20"/>
                <w:szCs w:val="20"/>
                <w:lang w:eastAsia="ar-SA"/>
              </w:rPr>
              <w:t>)</w:t>
            </w:r>
            <w:r w:rsidRPr="00F00CB2">
              <w:rPr>
                <w:rFonts w:ascii="Garamond" w:eastAsia="Batang" w:hAnsi="Garamond" w:cs="Arial"/>
                <w:i/>
                <w:sz w:val="20"/>
                <w:szCs w:val="20"/>
                <w:lang w:eastAsia="ar-SA"/>
              </w:rPr>
              <w:t xml:space="preserve">                  </w:t>
            </w:r>
            <w:r w:rsidRPr="00F00CB2">
              <w:rPr>
                <w:rFonts w:ascii="Garamond" w:eastAsia="Batang" w:hAnsi="Garamond" w:cs="Arial"/>
                <w:sz w:val="20"/>
                <w:szCs w:val="20"/>
                <w:lang w:eastAsia="ar-SA"/>
              </w:rPr>
              <w:t>(</w:t>
            </w:r>
            <w:r w:rsidRPr="00F00CB2">
              <w:rPr>
                <w:rFonts w:ascii="Garamond" w:eastAsia="Batang" w:hAnsi="Garamond" w:cs="Arial"/>
                <w:i/>
                <w:sz w:val="20"/>
                <w:szCs w:val="20"/>
                <w:lang w:eastAsia="ar-SA"/>
              </w:rPr>
              <w:t>расшифровка подписи</w:t>
            </w:r>
            <w:r w:rsidRPr="00F00CB2">
              <w:rPr>
                <w:rFonts w:ascii="Garamond" w:eastAsia="Batang" w:hAnsi="Garamond" w:cs="Arial"/>
                <w:sz w:val="20"/>
                <w:szCs w:val="20"/>
                <w:lang w:eastAsia="ar-SA"/>
              </w:rPr>
              <w:t>)</w:t>
            </w:r>
          </w:p>
        </w:tc>
      </w:tr>
    </w:tbl>
    <w:p w14:paraId="4085A84E" w14:textId="77777777" w:rsidR="00F7112D" w:rsidRDefault="00F7112D" w:rsidP="00F7112D">
      <w:pPr>
        <w:spacing w:after="160" w:line="259" w:lineRule="auto"/>
        <w:rPr>
          <w:rFonts w:ascii="Garamond" w:hAnsi="Garamond"/>
          <w:b/>
          <w:sz w:val="26"/>
          <w:szCs w:val="26"/>
        </w:rPr>
        <w:sectPr w:rsidR="00F7112D" w:rsidSect="00A555D8">
          <w:footnotePr>
            <w:numRestart w:val="eachPage"/>
          </w:footnotePr>
          <w:pgSz w:w="11906" w:h="16838"/>
          <w:pgMar w:top="1134" w:right="851" w:bottom="1134" w:left="1276" w:header="709" w:footer="709" w:gutter="0"/>
          <w:cols w:space="708"/>
          <w:titlePg/>
          <w:docGrid w:linePitch="360"/>
        </w:sectPr>
      </w:pPr>
    </w:p>
    <w:p w14:paraId="62969E3D" w14:textId="77777777" w:rsidR="00F7112D" w:rsidRPr="00942505" w:rsidRDefault="00F7112D" w:rsidP="00F7112D">
      <w:pPr>
        <w:spacing w:after="0" w:line="240" w:lineRule="auto"/>
        <w:rPr>
          <w:rFonts w:ascii="Garamond" w:eastAsia="Times New Roman" w:hAnsi="Garamond"/>
          <w:b/>
          <w:sz w:val="26"/>
          <w:szCs w:val="26"/>
          <w:lang w:eastAsia="ru-RU"/>
        </w:rPr>
      </w:pPr>
      <w:r w:rsidRPr="00942505">
        <w:rPr>
          <w:rFonts w:ascii="Garamond" w:eastAsia="Times New Roman" w:hAnsi="Garamond"/>
          <w:b/>
          <w:sz w:val="26"/>
          <w:szCs w:val="26"/>
          <w:lang w:eastAsia="ru-RU"/>
        </w:rPr>
        <w:lastRenderedPageBreak/>
        <w:t>Действующая редакция</w:t>
      </w:r>
    </w:p>
    <w:p w14:paraId="47416533" w14:textId="77777777" w:rsidR="00F7112D" w:rsidRPr="00251D62" w:rsidRDefault="00F7112D" w:rsidP="00F7112D">
      <w:pPr>
        <w:tabs>
          <w:tab w:val="left" w:pos="7091"/>
        </w:tabs>
        <w:suppressAutoHyphens/>
        <w:spacing w:before="120" w:after="0" w:line="240" w:lineRule="auto"/>
        <w:jc w:val="right"/>
        <w:rPr>
          <w:rFonts w:ascii="Garamond" w:eastAsia="Batang" w:hAnsi="Garamond" w:cs="Arial"/>
          <w:b/>
          <w:lang w:eastAsia="ar-SA"/>
        </w:rPr>
      </w:pPr>
      <w:r w:rsidRPr="00251D62">
        <w:rPr>
          <w:rFonts w:ascii="Garamond" w:eastAsia="Batang" w:hAnsi="Garamond" w:cs="Garamond"/>
          <w:b/>
          <w:lang w:eastAsia="ar-SA"/>
        </w:rPr>
        <w:t>Приложение 5.3</w:t>
      </w:r>
    </w:p>
    <w:p w14:paraId="32D4239B" w14:textId="77777777" w:rsidR="00F7112D" w:rsidRPr="00251D62" w:rsidRDefault="00F7112D" w:rsidP="00F7112D">
      <w:pPr>
        <w:tabs>
          <w:tab w:val="left" w:pos="7091"/>
        </w:tabs>
        <w:suppressAutoHyphens/>
        <w:spacing w:before="120" w:after="0" w:line="240" w:lineRule="auto"/>
        <w:rPr>
          <w:rFonts w:ascii="Garamond" w:eastAsia="Batang" w:hAnsi="Garamond" w:cs="Arial"/>
          <w:lang w:eastAsia="ar-SA"/>
        </w:rPr>
      </w:pPr>
    </w:p>
    <w:p w14:paraId="0F66AF21" w14:textId="77777777" w:rsidR="00F7112D" w:rsidRPr="00251D62" w:rsidRDefault="00F7112D" w:rsidP="00F7112D">
      <w:pPr>
        <w:tabs>
          <w:tab w:val="left" w:pos="7091"/>
        </w:tabs>
        <w:suppressAutoHyphens/>
        <w:spacing w:before="120" w:after="0" w:line="240" w:lineRule="auto"/>
        <w:jc w:val="right"/>
        <w:rPr>
          <w:rFonts w:ascii="Garamond" w:eastAsia="Batang" w:hAnsi="Garamond" w:cs="Arial"/>
          <w:lang w:eastAsia="ar-SA"/>
        </w:rPr>
      </w:pPr>
      <w:r w:rsidRPr="00251D62">
        <w:rPr>
          <w:rFonts w:ascii="Garamond" w:eastAsia="Batang" w:hAnsi="Garamond" w:cs="Arial"/>
          <w:lang w:eastAsia="ar-SA"/>
        </w:rPr>
        <w:tab/>
      </w:r>
      <w:r w:rsidRPr="00251D62">
        <w:rPr>
          <w:rFonts w:ascii="Garamond" w:eastAsia="Batang" w:hAnsi="Garamond" w:cs="Arial"/>
          <w:lang w:eastAsia="ar-SA"/>
        </w:rPr>
        <w:tab/>
      </w:r>
      <w:r w:rsidRPr="00251D62">
        <w:rPr>
          <w:rFonts w:ascii="Garamond" w:eastAsia="Batang" w:hAnsi="Garamond" w:cs="Arial"/>
          <w:lang w:eastAsia="ar-SA"/>
        </w:rPr>
        <w:tab/>
      </w:r>
      <w:r w:rsidRPr="00251D62">
        <w:rPr>
          <w:rFonts w:ascii="Garamond" w:eastAsia="Batang" w:hAnsi="Garamond" w:cs="Arial"/>
          <w:lang w:eastAsia="ar-SA"/>
        </w:rPr>
        <w:tab/>
        <w:t>Председателю Правления</w:t>
      </w:r>
    </w:p>
    <w:p w14:paraId="715932D7" w14:textId="77777777" w:rsidR="00F7112D" w:rsidRPr="00251D62" w:rsidRDefault="00F7112D" w:rsidP="00F7112D">
      <w:pPr>
        <w:tabs>
          <w:tab w:val="left" w:pos="7091"/>
        </w:tabs>
        <w:suppressAutoHyphens/>
        <w:spacing w:before="120" w:after="0" w:line="240" w:lineRule="auto"/>
        <w:jc w:val="right"/>
        <w:rPr>
          <w:rFonts w:ascii="Garamond" w:eastAsia="Batang" w:hAnsi="Garamond" w:cs="Arial"/>
          <w:lang w:eastAsia="ar-SA"/>
        </w:rPr>
      </w:pPr>
      <w:r w:rsidRPr="00251D62">
        <w:rPr>
          <w:rFonts w:ascii="Garamond" w:eastAsia="Batang" w:hAnsi="Garamond" w:cs="Arial"/>
          <w:lang w:eastAsia="ar-SA"/>
        </w:rPr>
        <w:t>АО «АТС»</w:t>
      </w:r>
    </w:p>
    <w:p w14:paraId="0600689B" w14:textId="77777777" w:rsidR="00F7112D" w:rsidRPr="00251D62" w:rsidRDefault="00F7112D" w:rsidP="00F7112D">
      <w:pPr>
        <w:tabs>
          <w:tab w:val="left" w:pos="7091"/>
        </w:tabs>
        <w:suppressAutoHyphens/>
        <w:spacing w:before="120" w:after="0" w:line="240" w:lineRule="auto"/>
        <w:jc w:val="right"/>
        <w:rPr>
          <w:rFonts w:ascii="Garamond" w:eastAsia="Batang" w:hAnsi="Garamond" w:cs="Arial"/>
          <w:lang w:eastAsia="ar-SA"/>
        </w:rPr>
      </w:pPr>
      <w:r w:rsidRPr="00251D62">
        <w:rPr>
          <w:rFonts w:ascii="Garamond" w:eastAsia="Batang" w:hAnsi="Garamond" w:cs="Arial"/>
          <w:lang w:eastAsia="ar-SA"/>
        </w:rPr>
        <w:t>_____________________</w:t>
      </w:r>
    </w:p>
    <w:p w14:paraId="58B9B795" w14:textId="77777777" w:rsidR="00F7112D" w:rsidRPr="00251D62" w:rsidRDefault="00F7112D" w:rsidP="00F7112D">
      <w:pPr>
        <w:tabs>
          <w:tab w:val="left" w:pos="7091"/>
        </w:tabs>
        <w:suppressAutoHyphens/>
        <w:spacing w:before="120" w:after="0" w:line="240" w:lineRule="auto"/>
        <w:rPr>
          <w:rFonts w:ascii="Garamond" w:eastAsia="Batang" w:hAnsi="Garamond" w:cs="Arial"/>
          <w:b/>
          <w:i/>
          <w:lang w:eastAsia="ar-SA"/>
        </w:rPr>
      </w:pPr>
    </w:p>
    <w:p w14:paraId="67C4AE96" w14:textId="77777777" w:rsidR="00F7112D" w:rsidRPr="00251D6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251D62">
        <w:rPr>
          <w:rFonts w:ascii="Garamond" w:eastAsia="Batang" w:hAnsi="Garamond" w:cs="Arial"/>
          <w:b/>
          <w:i/>
          <w:sz w:val="20"/>
          <w:szCs w:val="20"/>
          <w:lang w:eastAsia="ar-SA"/>
        </w:rPr>
        <w:t xml:space="preserve">Уведомление о намерении предоставить обеспечение </w:t>
      </w:r>
    </w:p>
    <w:p w14:paraId="7F6A9A10" w14:textId="77777777" w:rsidR="00F7112D" w:rsidRPr="00251D6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251D62">
        <w:rPr>
          <w:rFonts w:ascii="Garamond" w:eastAsia="Batang" w:hAnsi="Garamond" w:cs="Arial"/>
          <w:b/>
          <w:i/>
          <w:sz w:val="20"/>
          <w:szCs w:val="20"/>
          <w:lang w:eastAsia="ar-SA"/>
        </w:rPr>
        <w:t>исполнения обязательств в виде неустойки по договорам</w:t>
      </w:r>
    </w:p>
    <w:p w14:paraId="37A55565" w14:textId="77777777" w:rsidR="00F7112D" w:rsidRPr="00251D6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251D62">
        <w:rPr>
          <w:rFonts w:ascii="Garamond" w:eastAsia="Batang" w:hAnsi="Garamond" w:cs="Arial"/>
          <w:b/>
          <w:i/>
          <w:sz w:val="20"/>
          <w:szCs w:val="20"/>
          <w:lang w:eastAsia="ar-SA"/>
        </w:rPr>
        <w:t xml:space="preserve">оказания услуг по управлению изменением режима потребления </w:t>
      </w:r>
    </w:p>
    <w:p w14:paraId="5CC9C7A6" w14:textId="77777777" w:rsidR="00F7112D" w:rsidRPr="00251D6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251D62">
        <w:rPr>
          <w:rFonts w:ascii="Garamond" w:eastAsia="Batang" w:hAnsi="Garamond" w:cs="Arial"/>
          <w:b/>
          <w:i/>
          <w:sz w:val="20"/>
          <w:szCs w:val="20"/>
          <w:lang w:eastAsia="ar-SA"/>
        </w:rPr>
        <w:t>электрической энергии</w:t>
      </w:r>
    </w:p>
    <w:p w14:paraId="43FD21D7" w14:textId="77777777" w:rsidR="00F7112D" w:rsidRPr="00251D62" w:rsidRDefault="00F7112D" w:rsidP="00F7112D">
      <w:pPr>
        <w:tabs>
          <w:tab w:val="left" w:pos="7091"/>
        </w:tabs>
        <w:suppressAutoHyphens/>
        <w:spacing w:before="120" w:after="0" w:line="240" w:lineRule="auto"/>
        <w:rPr>
          <w:rFonts w:ascii="Garamond" w:eastAsia="Batang" w:hAnsi="Garamond" w:cs="Arial"/>
          <w:sz w:val="20"/>
          <w:szCs w:val="20"/>
          <w:lang w:eastAsia="ar-SA"/>
        </w:rPr>
      </w:pPr>
    </w:p>
    <w:p w14:paraId="61081C94" w14:textId="77777777" w:rsidR="00F7112D" w:rsidRPr="00251D62" w:rsidRDefault="00F7112D" w:rsidP="00F7112D">
      <w:pPr>
        <w:tabs>
          <w:tab w:val="left" w:pos="851"/>
        </w:tabs>
        <w:suppressAutoHyphens/>
        <w:spacing w:before="120" w:after="0" w:line="240" w:lineRule="auto"/>
        <w:ind w:firstLine="567"/>
        <w:jc w:val="both"/>
        <w:rPr>
          <w:rFonts w:ascii="Garamond" w:eastAsia="Batang" w:hAnsi="Garamond" w:cs="Arial"/>
          <w:lang w:eastAsia="ar-SA"/>
        </w:rPr>
      </w:pPr>
      <w:r w:rsidRPr="00251D62">
        <w:rPr>
          <w:rFonts w:ascii="Garamond" w:eastAsia="Batang" w:hAnsi="Garamond" w:cs="Arial"/>
          <w:lang w:eastAsia="ar-SA"/>
        </w:rPr>
        <w:t>Настоящим письмом _______________________ (</w:t>
      </w:r>
      <w:r w:rsidRPr="00251D62">
        <w:rPr>
          <w:rFonts w:ascii="Garamond" w:eastAsia="Batang" w:hAnsi="Garamond" w:cs="Arial"/>
          <w:i/>
          <w:lang w:eastAsia="ar-SA"/>
        </w:rPr>
        <w:t>наименование и ИНН субъекта оптового рынка, намеренного предоставить обеспечение для участия в отборе</w:t>
      </w:r>
      <w:r w:rsidRPr="00251D62">
        <w:rPr>
          <w:rFonts w:ascii="Garamond" w:eastAsia="Batang" w:hAnsi="Garamond" w:cs="Arial"/>
          <w:lang w:eastAsia="ar-SA"/>
        </w:rPr>
        <w:t xml:space="preserve">) выражает свое намерение предоставить обеспечение исполнения обязательств в виде неустойки по договорам оказания услуг по управлению изменением режима потребления электрической энергии в целях участия в отборе ресурса </w:t>
      </w:r>
      <w:r w:rsidRPr="00251D62">
        <w:rPr>
          <w:rFonts w:ascii="Garamond" w:eastAsia="Batang" w:hAnsi="Garamond" w:cs="Garamond"/>
          <w:lang w:eastAsia="ar-SA"/>
        </w:rPr>
        <w:t>по управлению изменением режима потребления</w:t>
      </w:r>
      <w:r w:rsidRPr="00251D62">
        <w:rPr>
          <w:rFonts w:ascii="Garamond" w:eastAsia="Batang" w:hAnsi="Garamond" w:cs="Arial"/>
          <w:lang w:eastAsia="ar-SA"/>
        </w:rPr>
        <w:t xml:space="preserve"> на _______ (</w:t>
      </w:r>
      <w:r w:rsidRPr="00251D62">
        <w:rPr>
          <w:rFonts w:ascii="Garamond" w:eastAsia="Batang" w:hAnsi="Garamond" w:cs="Arial"/>
          <w:i/>
          <w:lang w:eastAsia="ar-SA"/>
        </w:rPr>
        <w:t>указывается год либо квартал года</w:t>
      </w:r>
      <w:r w:rsidRPr="00251D62">
        <w:rPr>
          <w:rFonts w:ascii="Garamond" w:eastAsia="Batang" w:hAnsi="Garamond" w:cs="Arial"/>
          <w:lang w:eastAsia="ar-SA"/>
        </w:rPr>
        <w:t xml:space="preserve">) в ____ </w:t>
      </w:r>
      <w:r w:rsidRPr="00987681">
        <w:rPr>
          <w:rFonts w:ascii="Garamond" w:eastAsia="Batang" w:hAnsi="Garamond" w:cs="Arial"/>
          <w:highlight w:val="yellow"/>
          <w:lang w:eastAsia="ar-SA"/>
        </w:rPr>
        <w:t>ценовой зоне</w:t>
      </w:r>
      <w:r w:rsidRPr="00251D62">
        <w:rPr>
          <w:rFonts w:ascii="Garamond" w:eastAsia="Batang" w:hAnsi="Garamond" w:cs="Arial"/>
          <w:lang w:eastAsia="ar-SA"/>
        </w:rPr>
        <w:t>.</w:t>
      </w:r>
    </w:p>
    <w:p w14:paraId="0F3D540D" w14:textId="77777777" w:rsidR="00F7112D" w:rsidRPr="00251D62" w:rsidRDefault="00F7112D" w:rsidP="00F7112D">
      <w:pPr>
        <w:tabs>
          <w:tab w:val="left" w:pos="851"/>
        </w:tabs>
        <w:suppressAutoHyphens/>
        <w:spacing w:before="120" w:after="0" w:line="240" w:lineRule="auto"/>
        <w:ind w:firstLine="567"/>
        <w:rPr>
          <w:rFonts w:ascii="Garamond" w:eastAsia="Batang" w:hAnsi="Garamond" w:cs="Arial"/>
          <w:lang w:eastAsia="ar-SA"/>
        </w:rPr>
      </w:pPr>
      <w:r w:rsidRPr="00251D62">
        <w:rPr>
          <w:rFonts w:ascii="Garamond" w:eastAsia="Times New Roman" w:hAnsi="Garamond" w:cs="Garamond"/>
          <w:lang w:eastAsia="ar-SA"/>
        </w:rPr>
        <w:t>Объем обеспечения: __________________________ (</w:t>
      </w:r>
      <w:r w:rsidRPr="00251D62">
        <w:rPr>
          <w:rFonts w:ascii="Garamond" w:eastAsia="Times New Roman" w:hAnsi="Garamond" w:cs="Garamond"/>
          <w:i/>
          <w:lang w:eastAsia="ar-SA"/>
        </w:rPr>
        <w:t>указывается сумма в рублях и копейках</w:t>
      </w:r>
      <w:r w:rsidRPr="00251D62">
        <w:rPr>
          <w:rFonts w:ascii="Garamond" w:eastAsia="Times New Roman" w:hAnsi="Garamond" w:cs="Garamond"/>
          <w:lang w:eastAsia="ar-SA"/>
        </w:rPr>
        <w:t>).</w:t>
      </w:r>
      <w:r w:rsidRPr="00251D62">
        <w:rPr>
          <w:rFonts w:ascii="Garamond" w:eastAsia="Batang" w:hAnsi="Garamond" w:cs="Arial"/>
          <w:lang w:eastAsia="ar-SA"/>
        </w:rPr>
        <w:tab/>
      </w:r>
    </w:p>
    <w:p w14:paraId="3ECE3AFC" w14:textId="77777777" w:rsidR="00F7112D" w:rsidRPr="00251D62" w:rsidRDefault="00F7112D" w:rsidP="00F7112D">
      <w:pPr>
        <w:tabs>
          <w:tab w:val="left" w:pos="851"/>
        </w:tabs>
        <w:suppressAutoHyphens/>
        <w:spacing w:before="120" w:after="0" w:line="240" w:lineRule="auto"/>
        <w:rPr>
          <w:rFonts w:ascii="Garamond" w:eastAsia="Batang" w:hAnsi="Garamond" w:cs="Arial"/>
          <w:lang w:eastAsia="ar-SA"/>
        </w:rPr>
      </w:pPr>
    </w:p>
    <w:p w14:paraId="08B99B3C" w14:textId="77777777" w:rsidR="00F7112D" w:rsidRPr="00251D62" w:rsidRDefault="00F7112D" w:rsidP="00F7112D">
      <w:pPr>
        <w:suppressAutoHyphens/>
        <w:spacing w:before="120" w:after="0" w:line="240" w:lineRule="auto"/>
        <w:rPr>
          <w:rFonts w:ascii="Garamond" w:eastAsia="Batang" w:hAnsi="Garamond" w:cs="Garamond"/>
          <w:bCs/>
          <w:lang w:eastAsia="ar-SA"/>
        </w:rPr>
      </w:pPr>
      <w:r w:rsidRPr="00251D62">
        <w:rPr>
          <w:rFonts w:ascii="Garamond" w:eastAsia="Batang" w:hAnsi="Garamond" w:cs="Garamond"/>
          <w:bCs/>
          <w:lang w:eastAsia="ar-SA"/>
        </w:rPr>
        <w:t xml:space="preserve">       </w:t>
      </w:r>
    </w:p>
    <w:p w14:paraId="5384FD6D" w14:textId="77777777" w:rsidR="00F7112D" w:rsidRPr="00251D62" w:rsidRDefault="00F7112D" w:rsidP="00F7112D">
      <w:pPr>
        <w:suppressAutoHyphens/>
        <w:spacing w:before="120" w:after="0" w:line="240" w:lineRule="auto"/>
        <w:rPr>
          <w:rFonts w:ascii="Garamond" w:eastAsia="Batang" w:hAnsi="Garamond" w:cs="Garamond"/>
          <w:bCs/>
          <w:lang w:eastAsia="ar-SA"/>
        </w:rPr>
      </w:pPr>
      <w:r w:rsidRPr="00251D62">
        <w:rPr>
          <w:rFonts w:ascii="Garamond" w:eastAsia="Batang" w:hAnsi="Garamond" w:cs="Garamond"/>
          <w:bCs/>
          <w:lang w:eastAsia="ar-SA"/>
        </w:rPr>
        <w:t>___________________</w:t>
      </w:r>
      <w:r w:rsidRPr="00251D62">
        <w:rPr>
          <w:rFonts w:ascii="Garamond" w:eastAsia="Batang" w:hAnsi="Garamond" w:cs="Garamond"/>
          <w:bCs/>
          <w:lang w:eastAsia="ar-SA"/>
        </w:rPr>
        <w:tab/>
        <w:t xml:space="preserve">                  ______________                           _________________________</w:t>
      </w:r>
    </w:p>
    <w:p w14:paraId="2FFB1404" w14:textId="77777777" w:rsidR="00F7112D" w:rsidRPr="00251D62" w:rsidRDefault="00F7112D" w:rsidP="00F7112D">
      <w:pPr>
        <w:suppressAutoHyphens/>
        <w:spacing w:before="120" w:after="0" w:line="240" w:lineRule="auto"/>
        <w:rPr>
          <w:rFonts w:ascii="Garamond" w:eastAsia="Batang" w:hAnsi="Garamond" w:cs="Garamond"/>
          <w:i/>
          <w:sz w:val="20"/>
          <w:szCs w:val="20"/>
          <w:lang w:eastAsia="ar-SA"/>
        </w:rPr>
      </w:pPr>
      <w:r w:rsidRPr="00251D62">
        <w:rPr>
          <w:rFonts w:ascii="Garamond" w:eastAsia="Batang" w:hAnsi="Garamond" w:cs="Garamond"/>
          <w:i/>
          <w:lang w:eastAsia="ar-SA"/>
        </w:rPr>
        <w:t xml:space="preserve">          </w:t>
      </w:r>
      <w:r w:rsidRPr="00251D62">
        <w:rPr>
          <w:rFonts w:ascii="Garamond" w:eastAsia="Batang" w:hAnsi="Garamond" w:cs="Garamond"/>
          <w:i/>
          <w:sz w:val="20"/>
          <w:szCs w:val="20"/>
          <w:lang w:eastAsia="ar-SA"/>
        </w:rPr>
        <w:t xml:space="preserve">(должность) </w:t>
      </w:r>
      <w:r w:rsidRPr="00251D62">
        <w:rPr>
          <w:rFonts w:ascii="Garamond" w:eastAsia="Batang" w:hAnsi="Garamond" w:cs="Garamond"/>
          <w:i/>
          <w:sz w:val="20"/>
          <w:szCs w:val="20"/>
          <w:lang w:eastAsia="ar-SA"/>
        </w:rPr>
        <w:tab/>
        <w:t xml:space="preserve">                        </w:t>
      </w:r>
      <w:proofErr w:type="gramStart"/>
      <w:r w:rsidRPr="00251D62">
        <w:rPr>
          <w:rFonts w:ascii="Garamond" w:eastAsia="Batang" w:hAnsi="Garamond" w:cs="Garamond"/>
          <w:i/>
          <w:sz w:val="20"/>
          <w:szCs w:val="20"/>
          <w:lang w:eastAsia="ar-SA"/>
        </w:rPr>
        <w:t xml:space="preserve">   (</w:t>
      </w:r>
      <w:proofErr w:type="gramEnd"/>
      <w:r w:rsidRPr="00251D62">
        <w:rPr>
          <w:rFonts w:ascii="Garamond" w:eastAsia="Batang" w:hAnsi="Garamond" w:cs="Garamond"/>
          <w:i/>
          <w:sz w:val="20"/>
          <w:szCs w:val="20"/>
          <w:lang w:eastAsia="ar-SA"/>
        </w:rPr>
        <w:t>подпись)</w:t>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t>(расшифровка подписи)</w:t>
      </w:r>
    </w:p>
    <w:p w14:paraId="4E3BB9FD" w14:textId="77777777" w:rsidR="00F7112D" w:rsidRPr="00251D62" w:rsidRDefault="00F7112D" w:rsidP="00F7112D">
      <w:pPr>
        <w:tabs>
          <w:tab w:val="left" w:pos="2145"/>
        </w:tabs>
        <w:suppressAutoHyphens/>
        <w:spacing w:before="120" w:after="120" w:line="240" w:lineRule="auto"/>
        <w:jc w:val="center"/>
        <w:rPr>
          <w:rFonts w:ascii="Garamond" w:eastAsia="Times New Roman" w:hAnsi="Garamond" w:cs="Garamond"/>
          <w:b/>
          <w:bCs/>
          <w:kern w:val="2"/>
          <w:lang w:eastAsia="ar-SA"/>
        </w:rPr>
      </w:pPr>
    </w:p>
    <w:p w14:paraId="645B0543" w14:textId="77777777" w:rsidR="00F7112D" w:rsidRPr="00251D62" w:rsidRDefault="00F7112D" w:rsidP="00F7112D">
      <w:pPr>
        <w:suppressAutoHyphens/>
        <w:spacing w:before="120" w:after="0" w:line="240" w:lineRule="auto"/>
        <w:rPr>
          <w:rFonts w:ascii="Garamond" w:eastAsia="Times New Roman" w:hAnsi="Garamond" w:cs="Garamond"/>
          <w:lang w:eastAsia="ar-SA"/>
        </w:rPr>
      </w:pPr>
    </w:p>
    <w:p w14:paraId="12E5B9D4" w14:textId="77777777" w:rsidR="00F7112D" w:rsidRPr="00251D62" w:rsidRDefault="00F7112D" w:rsidP="00F7112D">
      <w:pPr>
        <w:suppressAutoHyphens/>
        <w:spacing w:before="120" w:after="0" w:line="240" w:lineRule="auto"/>
        <w:jc w:val="both"/>
        <w:rPr>
          <w:rFonts w:ascii="Garamond" w:eastAsia="Batang" w:hAnsi="Garamond" w:cs="Garamond"/>
          <w:b/>
          <w:bCs/>
          <w:sz w:val="26"/>
          <w:szCs w:val="26"/>
          <w:lang w:eastAsia="ar-SA"/>
        </w:rPr>
      </w:pPr>
    </w:p>
    <w:p w14:paraId="1216AF5E" w14:textId="77777777" w:rsidR="00F7112D" w:rsidRDefault="00F7112D" w:rsidP="00F7112D">
      <w:pPr>
        <w:spacing w:after="160" w:line="259" w:lineRule="auto"/>
        <w:rPr>
          <w:rFonts w:ascii="Garamond" w:hAnsi="Garamond"/>
          <w:b/>
          <w:sz w:val="26"/>
          <w:szCs w:val="26"/>
        </w:rPr>
      </w:pPr>
    </w:p>
    <w:p w14:paraId="0B526937" w14:textId="77777777" w:rsidR="00F7112D" w:rsidRDefault="00F7112D" w:rsidP="00F7112D">
      <w:pPr>
        <w:spacing w:after="160" w:line="259" w:lineRule="auto"/>
        <w:rPr>
          <w:rFonts w:ascii="Garamond" w:hAnsi="Garamond"/>
          <w:b/>
          <w:sz w:val="26"/>
          <w:szCs w:val="26"/>
        </w:rPr>
      </w:pPr>
    </w:p>
    <w:p w14:paraId="739B2211" w14:textId="77777777" w:rsidR="00F7112D" w:rsidRDefault="00F7112D" w:rsidP="00F7112D">
      <w:pPr>
        <w:spacing w:after="160" w:line="259" w:lineRule="auto"/>
        <w:rPr>
          <w:rFonts w:ascii="Garamond" w:hAnsi="Garamond"/>
          <w:b/>
          <w:sz w:val="26"/>
          <w:szCs w:val="26"/>
        </w:rPr>
      </w:pPr>
    </w:p>
    <w:p w14:paraId="2176E422" w14:textId="77777777" w:rsidR="00F7112D" w:rsidRDefault="00F7112D" w:rsidP="00F7112D">
      <w:pPr>
        <w:spacing w:after="160" w:line="259" w:lineRule="auto"/>
        <w:rPr>
          <w:rFonts w:ascii="Garamond" w:hAnsi="Garamond"/>
          <w:b/>
          <w:sz w:val="26"/>
          <w:szCs w:val="26"/>
        </w:rPr>
      </w:pPr>
    </w:p>
    <w:p w14:paraId="691AACDD" w14:textId="77777777" w:rsidR="00F7112D" w:rsidRDefault="00F7112D" w:rsidP="00F7112D">
      <w:pPr>
        <w:spacing w:after="160" w:line="259" w:lineRule="auto"/>
        <w:rPr>
          <w:rFonts w:ascii="Garamond" w:hAnsi="Garamond"/>
          <w:b/>
          <w:sz w:val="26"/>
          <w:szCs w:val="26"/>
        </w:rPr>
      </w:pPr>
    </w:p>
    <w:p w14:paraId="3F66832F" w14:textId="77777777" w:rsidR="00F7112D" w:rsidRDefault="00F7112D" w:rsidP="00F7112D">
      <w:pPr>
        <w:spacing w:after="160" w:line="259" w:lineRule="auto"/>
        <w:rPr>
          <w:rFonts w:ascii="Garamond" w:hAnsi="Garamond"/>
          <w:b/>
          <w:sz w:val="26"/>
          <w:szCs w:val="26"/>
        </w:rPr>
      </w:pPr>
    </w:p>
    <w:p w14:paraId="5AC3874D" w14:textId="77777777" w:rsidR="00F7112D" w:rsidRDefault="00F7112D" w:rsidP="00F7112D">
      <w:pPr>
        <w:spacing w:after="160" w:line="259" w:lineRule="auto"/>
        <w:rPr>
          <w:rFonts w:ascii="Garamond" w:hAnsi="Garamond"/>
          <w:b/>
          <w:sz w:val="26"/>
          <w:szCs w:val="26"/>
        </w:rPr>
      </w:pPr>
    </w:p>
    <w:p w14:paraId="1A2A7E06" w14:textId="77777777" w:rsidR="00F7112D" w:rsidRDefault="00F7112D" w:rsidP="00F7112D">
      <w:pPr>
        <w:spacing w:after="160" w:line="259" w:lineRule="auto"/>
        <w:rPr>
          <w:rFonts w:ascii="Garamond" w:hAnsi="Garamond"/>
          <w:b/>
          <w:sz w:val="26"/>
          <w:szCs w:val="26"/>
        </w:rPr>
      </w:pPr>
    </w:p>
    <w:p w14:paraId="6B3178FB" w14:textId="77777777" w:rsidR="00F7112D" w:rsidRDefault="00F7112D" w:rsidP="00F7112D">
      <w:pPr>
        <w:spacing w:after="160" w:line="259" w:lineRule="auto"/>
        <w:rPr>
          <w:rFonts w:ascii="Garamond" w:hAnsi="Garamond"/>
          <w:b/>
          <w:sz w:val="26"/>
          <w:szCs w:val="26"/>
        </w:rPr>
      </w:pPr>
    </w:p>
    <w:p w14:paraId="63FB15FD" w14:textId="77777777" w:rsidR="00F7112D" w:rsidRDefault="00F7112D" w:rsidP="00F7112D">
      <w:pPr>
        <w:spacing w:after="160" w:line="259" w:lineRule="auto"/>
        <w:rPr>
          <w:rFonts w:ascii="Garamond" w:hAnsi="Garamond"/>
          <w:b/>
          <w:sz w:val="26"/>
          <w:szCs w:val="26"/>
        </w:rPr>
      </w:pPr>
    </w:p>
    <w:p w14:paraId="32877ED3" w14:textId="77777777" w:rsidR="00F7112D" w:rsidRDefault="00F7112D" w:rsidP="00F7112D">
      <w:pPr>
        <w:spacing w:after="160" w:line="259" w:lineRule="auto"/>
        <w:rPr>
          <w:rFonts w:ascii="Garamond" w:hAnsi="Garamond"/>
          <w:b/>
          <w:sz w:val="26"/>
          <w:szCs w:val="26"/>
        </w:rPr>
      </w:pPr>
    </w:p>
    <w:p w14:paraId="13193E6B" w14:textId="77777777" w:rsidR="00F7112D" w:rsidRDefault="00F7112D" w:rsidP="00F7112D">
      <w:pPr>
        <w:spacing w:after="160" w:line="259" w:lineRule="auto"/>
        <w:rPr>
          <w:rFonts w:ascii="Garamond" w:hAnsi="Garamond"/>
          <w:b/>
          <w:sz w:val="26"/>
          <w:szCs w:val="26"/>
        </w:rPr>
      </w:pPr>
    </w:p>
    <w:p w14:paraId="4A7C5993" w14:textId="77777777" w:rsidR="00F7112D" w:rsidRDefault="00F7112D" w:rsidP="00F7112D">
      <w:pPr>
        <w:spacing w:after="160" w:line="259" w:lineRule="auto"/>
        <w:rPr>
          <w:rFonts w:ascii="Garamond" w:hAnsi="Garamond"/>
          <w:b/>
          <w:sz w:val="26"/>
          <w:szCs w:val="26"/>
        </w:rPr>
      </w:pPr>
    </w:p>
    <w:p w14:paraId="1F8539EA" w14:textId="77777777" w:rsidR="00F7112D" w:rsidRPr="00942505" w:rsidRDefault="00F7112D" w:rsidP="00F7112D">
      <w:pPr>
        <w:spacing w:after="0" w:line="240" w:lineRule="auto"/>
        <w:rPr>
          <w:rFonts w:ascii="Garamond" w:eastAsia="Times New Roman" w:hAnsi="Garamond"/>
          <w:b/>
          <w:sz w:val="26"/>
          <w:szCs w:val="26"/>
          <w:lang w:eastAsia="ru-RU"/>
        </w:rPr>
      </w:pPr>
      <w:r>
        <w:rPr>
          <w:rFonts w:ascii="Garamond" w:eastAsia="Times New Roman" w:hAnsi="Garamond"/>
          <w:b/>
          <w:sz w:val="26"/>
          <w:szCs w:val="26"/>
          <w:lang w:eastAsia="ru-RU"/>
        </w:rPr>
        <w:lastRenderedPageBreak/>
        <w:t>Предлагаемая</w:t>
      </w:r>
      <w:r w:rsidRPr="00942505">
        <w:rPr>
          <w:rFonts w:ascii="Garamond" w:eastAsia="Times New Roman" w:hAnsi="Garamond"/>
          <w:b/>
          <w:sz w:val="26"/>
          <w:szCs w:val="26"/>
          <w:lang w:eastAsia="ru-RU"/>
        </w:rPr>
        <w:t xml:space="preserve"> редакция</w:t>
      </w:r>
    </w:p>
    <w:p w14:paraId="550B93DB" w14:textId="77777777" w:rsidR="00F7112D" w:rsidRPr="00251D62" w:rsidRDefault="00F7112D" w:rsidP="00F7112D">
      <w:pPr>
        <w:tabs>
          <w:tab w:val="left" w:pos="7091"/>
        </w:tabs>
        <w:suppressAutoHyphens/>
        <w:spacing w:before="120" w:after="0" w:line="240" w:lineRule="auto"/>
        <w:jc w:val="right"/>
        <w:rPr>
          <w:rFonts w:ascii="Garamond" w:eastAsia="Batang" w:hAnsi="Garamond" w:cs="Arial"/>
          <w:b/>
          <w:lang w:eastAsia="ar-SA"/>
        </w:rPr>
      </w:pPr>
      <w:r w:rsidRPr="00251D62">
        <w:rPr>
          <w:rFonts w:ascii="Garamond" w:eastAsia="Batang" w:hAnsi="Garamond" w:cs="Garamond"/>
          <w:b/>
          <w:lang w:eastAsia="ar-SA"/>
        </w:rPr>
        <w:t>Приложение 5.3</w:t>
      </w:r>
    </w:p>
    <w:p w14:paraId="38342E32" w14:textId="77777777" w:rsidR="00F7112D" w:rsidRPr="00251D62" w:rsidRDefault="00F7112D" w:rsidP="00F7112D">
      <w:pPr>
        <w:tabs>
          <w:tab w:val="left" w:pos="7091"/>
        </w:tabs>
        <w:suppressAutoHyphens/>
        <w:spacing w:before="120" w:after="0" w:line="240" w:lineRule="auto"/>
        <w:rPr>
          <w:rFonts w:ascii="Garamond" w:eastAsia="Batang" w:hAnsi="Garamond" w:cs="Arial"/>
          <w:lang w:eastAsia="ar-SA"/>
        </w:rPr>
      </w:pPr>
    </w:p>
    <w:p w14:paraId="44DD14BF" w14:textId="77777777" w:rsidR="00F7112D" w:rsidRPr="00251D62" w:rsidRDefault="00F7112D" w:rsidP="00F7112D">
      <w:pPr>
        <w:tabs>
          <w:tab w:val="left" w:pos="7091"/>
        </w:tabs>
        <w:suppressAutoHyphens/>
        <w:spacing w:before="120" w:after="0" w:line="240" w:lineRule="auto"/>
        <w:jc w:val="right"/>
        <w:rPr>
          <w:rFonts w:ascii="Garamond" w:eastAsia="Batang" w:hAnsi="Garamond" w:cs="Arial"/>
          <w:lang w:eastAsia="ar-SA"/>
        </w:rPr>
      </w:pPr>
      <w:r w:rsidRPr="00251D62">
        <w:rPr>
          <w:rFonts w:ascii="Garamond" w:eastAsia="Batang" w:hAnsi="Garamond" w:cs="Arial"/>
          <w:lang w:eastAsia="ar-SA"/>
        </w:rPr>
        <w:tab/>
      </w:r>
      <w:r w:rsidRPr="00251D62">
        <w:rPr>
          <w:rFonts w:ascii="Garamond" w:eastAsia="Batang" w:hAnsi="Garamond" w:cs="Arial"/>
          <w:lang w:eastAsia="ar-SA"/>
        </w:rPr>
        <w:tab/>
      </w:r>
      <w:r w:rsidRPr="00251D62">
        <w:rPr>
          <w:rFonts w:ascii="Garamond" w:eastAsia="Batang" w:hAnsi="Garamond" w:cs="Arial"/>
          <w:lang w:eastAsia="ar-SA"/>
        </w:rPr>
        <w:tab/>
      </w:r>
      <w:r w:rsidRPr="00251D62">
        <w:rPr>
          <w:rFonts w:ascii="Garamond" w:eastAsia="Batang" w:hAnsi="Garamond" w:cs="Arial"/>
          <w:lang w:eastAsia="ar-SA"/>
        </w:rPr>
        <w:tab/>
        <w:t>Председателю Правления</w:t>
      </w:r>
    </w:p>
    <w:p w14:paraId="7071C265" w14:textId="77777777" w:rsidR="00F7112D" w:rsidRPr="00251D62" w:rsidRDefault="00F7112D" w:rsidP="00F7112D">
      <w:pPr>
        <w:tabs>
          <w:tab w:val="left" w:pos="7091"/>
        </w:tabs>
        <w:suppressAutoHyphens/>
        <w:spacing w:before="120" w:after="0" w:line="240" w:lineRule="auto"/>
        <w:jc w:val="right"/>
        <w:rPr>
          <w:rFonts w:ascii="Garamond" w:eastAsia="Batang" w:hAnsi="Garamond" w:cs="Arial"/>
          <w:lang w:eastAsia="ar-SA"/>
        </w:rPr>
      </w:pPr>
      <w:r w:rsidRPr="00251D62">
        <w:rPr>
          <w:rFonts w:ascii="Garamond" w:eastAsia="Batang" w:hAnsi="Garamond" w:cs="Arial"/>
          <w:lang w:eastAsia="ar-SA"/>
        </w:rPr>
        <w:t>АО «АТС»</w:t>
      </w:r>
    </w:p>
    <w:p w14:paraId="573B82D1" w14:textId="77777777" w:rsidR="00F7112D" w:rsidRPr="00251D62" w:rsidRDefault="00F7112D" w:rsidP="00F7112D">
      <w:pPr>
        <w:tabs>
          <w:tab w:val="left" w:pos="7091"/>
        </w:tabs>
        <w:suppressAutoHyphens/>
        <w:spacing w:before="120" w:after="0" w:line="240" w:lineRule="auto"/>
        <w:jc w:val="right"/>
        <w:rPr>
          <w:rFonts w:ascii="Garamond" w:eastAsia="Batang" w:hAnsi="Garamond" w:cs="Arial"/>
          <w:lang w:eastAsia="ar-SA"/>
        </w:rPr>
      </w:pPr>
      <w:r w:rsidRPr="00251D62">
        <w:rPr>
          <w:rFonts w:ascii="Garamond" w:eastAsia="Batang" w:hAnsi="Garamond" w:cs="Arial"/>
          <w:lang w:eastAsia="ar-SA"/>
        </w:rPr>
        <w:t>_____________________</w:t>
      </w:r>
    </w:p>
    <w:p w14:paraId="21167BF2" w14:textId="77777777" w:rsidR="00F7112D" w:rsidRPr="00251D62" w:rsidRDefault="00F7112D" w:rsidP="00F7112D">
      <w:pPr>
        <w:tabs>
          <w:tab w:val="left" w:pos="7091"/>
        </w:tabs>
        <w:suppressAutoHyphens/>
        <w:spacing w:before="120" w:after="0" w:line="240" w:lineRule="auto"/>
        <w:rPr>
          <w:rFonts w:ascii="Garamond" w:eastAsia="Batang" w:hAnsi="Garamond" w:cs="Arial"/>
          <w:b/>
          <w:i/>
          <w:lang w:eastAsia="ar-SA"/>
        </w:rPr>
      </w:pPr>
    </w:p>
    <w:p w14:paraId="769DBB97" w14:textId="77777777" w:rsidR="00F7112D" w:rsidRPr="00251D6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251D62">
        <w:rPr>
          <w:rFonts w:ascii="Garamond" w:eastAsia="Batang" w:hAnsi="Garamond" w:cs="Arial"/>
          <w:b/>
          <w:i/>
          <w:sz w:val="20"/>
          <w:szCs w:val="20"/>
          <w:lang w:eastAsia="ar-SA"/>
        </w:rPr>
        <w:t xml:space="preserve">Уведомление о намерении предоставить обеспечение </w:t>
      </w:r>
    </w:p>
    <w:p w14:paraId="1C329767" w14:textId="77777777" w:rsidR="00F7112D" w:rsidRPr="00251D6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251D62">
        <w:rPr>
          <w:rFonts w:ascii="Garamond" w:eastAsia="Batang" w:hAnsi="Garamond" w:cs="Arial"/>
          <w:b/>
          <w:i/>
          <w:sz w:val="20"/>
          <w:szCs w:val="20"/>
          <w:lang w:eastAsia="ar-SA"/>
        </w:rPr>
        <w:t>исполнения обязательств в виде неустойки по договорам</w:t>
      </w:r>
    </w:p>
    <w:p w14:paraId="5BE71485" w14:textId="77777777" w:rsidR="00F7112D" w:rsidRPr="00251D6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251D62">
        <w:rPr>
          <w:rFonts w:ascii="Garamond" w:eastAsia="Batang" w:hAnsi="Garamond" w:cs="Arial"/>
          <w:b/>
          <w:i/>
          <w:sz w:val="20"/>
          <w:szCs w:val="20"/>
          <w:lang w:eastAsia="ar-SA"/>
        </w:rPr>
        <w:t xml:space="preserve">оказания услуг по управлению изменением режима потребления </w:t>
      </w:r>
    </w:p>
    <w:p w14:paraId="4B0B24CE" w14:textId="77777777" w:rsidR="00F7112D" w:rsidRPr="00251D62" w:rsidRDefault="00F7112D" w:rsidP="00F7112D">
      <w:pPr>
        <w:tabs>
          <w:tab w:val="left" w:pos="7091"/>
        </w:tabs>
        <w:suppressAutoHyphens/>
        <w:spacing w:after="0" w:line="240" w:lineRule="auto"/>
        <w:rPr>
          <w:rFonts w:ascii="Garamond" w:eastAsia="Batang" w:hAnsi="Garamond" w:cs="Arial"/>
          <w:b/>
          <w:i/>
          <w:sz w:val="20"/>
          <w:szCs w:val="20"/>
          <w:lang w:eastAsia="ar-SA"/>
        </w:rPr>
      </w:pPr>
      <w:r w:rsidRPr="00251D62">
        <w:rPr>
          <w:rFonts w:ascii="Garamond" w:eastAsia="Batang" w:hAnsi="Garamond" w:cs="Arial"/>
          <w:b/>
          <w:i/>
          <w:sz w:val="20"/>
          <w:szCs w:val="20"/>
          <w:lang w:eastAsia="ar-SA"/>
        </w:rPr>
        <w:t>электрической энергии</w:t>
      </w:r>
    </w:p>
    <w:p w14:paraId="058FE1A9" w14:textId="77777777" w:rsidR="00F7112D" w:rsidRPr="00251D62" w:rsidRDefault="00F7112D" w:rsidP="00F7112D">
      <w:pPr>
        <w:tabs>
          <w:tab w:val="left" w:pos="7091"/>
        </w:tabs>
        <w:suppressAutoHyphens/>
        <w:spacing w:before="120" w:after="0" w:line="240" w:lineRule="auto"/>
        <w:rPr>
          <w:rFonts w:ascii="Garamond" w:eastAsia="Batang" w:hAnsi="Garamond" w:cs="Arial"/>
          <w:sz w:val="20"/>
          <w:szCs w:val="20"/>
          <w:lang w:eastAsia="ar-SA"/>
        </w:rPr>
      </w:pPr>
    </w:p>
    <w:p w14:paraId="7BD0B64E" w14:textId="71768C57" w:rsidR="00F7112D" w:rsidRPr="00251D62" w:rsidRDefault="00F7112D" w:rsidP="00F7112D">
      <w:pPr>
        <w:tabs>
          <w:tab w:val="left" w:pos="851"/>
        </w:tabs>
        <w:suppressAutoHyphens/>
        <w:spacing w:before="120" w:after="0" w:line="240" w:lineRule="auto"/>
        <w:ind w:firstLine="567"/>
        <w:jc w:val="both"/>
        <w:rPr>
          <w:rFonts w:ascii="Garamond" w:eastAsia="Batang" w:hAnsi="Garamond" w:cs="Arial"/>
          <w:lang w:eastAsia="ar-SA"/>
        </w:rPr>
      </w:pPr>
      <w:r w:rsidRPr="00251D62">
        <w:rPr>
          <w:rFonts w:ascii="Garamond" w:eastAsia="Batang" w:hAnsi="Garamond" w:cs="Arial"/>
          <w:lang w:eastAsia="ar-SA"/>
        </w:rPr>
        <w:t>Настоящим письмом _______________________ (</w:t>
      </w:r>
      <w:r w:rsidRPr="00251D62">
        <w:rPr>
          <w:rFonts w:ascii="Garamond" w:eastAsia="Batang" w:hAnsi="Garamond" w:cs="Arial"/>
          <w:i/>
          <w:lang w:eastAsia="ar-SA"/>
        </w:rPr>
        <w:t>наименование и ИНН субъекта оптового рынка, намеренного предоставить обеспечение для участия в отборе</w:t>
      </w:r>
      <w:r w:rsidRPr="00251D62">
        <w:rPr>
          <w:rFonts w:ascii="Garamond" w:eastAsia="Batang" w:hAnsi="Garamond" w:cs="Arial"/>
          <w:lang w:eastAsia="ar-SA"/>
        </w:rPr>
        <w:t xml:space="preserve">) выражает свое намерение предоставить обеспечение исполнения обязательств в виде неустойки по договорам оказания услуг по управлению изменением режима потребления электрической энергии в целях участия в отборе ресурса </w:t>
      </w:r>
      <w:r w:rsidRPr="00251D62">
        <w:rPr>
          <w:rFonts w:ascii="Garamond" w:eastAsia="Batang" w:hAnsi="Garamond" w:cs="Garamond"/>
          <w:lang w:eastAsia="ar-SA"/>
        </w:rPr>
        <w:t>по управлению изменением режима потребления</w:t>
      </w:r>
      <w:r w:rsidRPr="00251D62">
        <w:rPr>
          <w:rFonts w:ascii="Garamond" w:eastAsia="Batang" w:hAnsi="Garamond" w:cs="Arial"/>
          <w:lang w:eastAsia="ar-SA"/>
        </w:rPr>
        <w:t xml:space="preserve"> на _______ (</w:t>
      </w:r>
      <w:r w:rsidRPr="00251D62">
        <w:rPr>
          <w:rFonts w:ascii="Garamond" w:eastAsia="Batang" w:hAnsi="Garamond" w:cs="Arial"/>
          <w:i/>
          <w:lang w:eastAsia="ar-SA"/>
        </w:rPr>
        <w:t>указывается год либо квартал года</w:t>
      </w:r>
      <w:r>
        <w:rPr>
          <w:rFonts w:ascii="Garamond" w:eastAsia="Batang" w:hAnsi="Garamond" w:cs="Arial"/>
          <w:lang w:eastAsia="ar-SA"/>
        </w:rPr>
        <w:t>)</w:t>
      </w:r>
      <w:r w:rsidRPr="00987681">
        <w:rPr>
          <w:rFonts w:ascii="Garamond" w:eastAsia="Batang" w:hAnsi="Garamond" w:cs="Arial"/>
          <w:highlight w:val="yellow"/>
          <w:lang w:eastAsia="ar-SA"/>
        </w:rPr>
        <w:t xml:space="preserve">, проводимого </w:t>
      </w:r>
      <w:r w:rsidRPr="00F00CB2">
        <w:rPr>
          <w:rFonts w:ascii="Garamond" w:eastAsia="Batang" w:hAnsi="Garamond" w:cs="Arial"/>
          <w:lang w:eastAsia="ar-SA"/>
        </w:rPr>
        <w:t xml:space="preserve">в </w:t>
      </w:r>
      <w:r w:rsidRPr="00987681">
        <w:rPr>
          <w:rFonts w:ascii="Garamond" w:eastAsia="Batang" w:hAnsi="Garamond" w:cs="Arial"/>
          <w:highlight w:val="yellow"/>
          <w:lang w:eastAsia="ar-SA"/>
        </w:rPr>
        <w:t>отношении</w:t>
      </w:r>
      <w:r w:rsidRPr="00F00CB2">
        <w:rPr>
          <w:rFonts w:ascii="Garamond" w:eastAsia="Batang" w:hAnsi="Garamond" w:cs="Arial"/>
          <w:lang w:eastAsia="ar-SA"/>
        </w:rPr>
        <w:t xml:space="preserve"> ____</w:t>
      </w:r>
      <w:r>
        <w:rPr>
          <w:rFonts w:ascii="Garamond" w:eastAsia="Batang" w:hAnsi="Garamond" w:cs="Arial"/>
          <w:lang w:eastAsia="ar-SA"/>
        </w:rPr>
        <w:t xml:space="preserve"> </w:t>
      </w:r>
      <w:r w:rsidRPr="00987681">
        <w:rPr>
          <w:rFonts w:ascii="Garamond" w:eastAsia="Batang" w:hAnsi="Garamond" w:cs="Garamond"/>
          <w:highlight w:val="yellow"/>
          <w:lang w:eastAsia="ar-SA"/>
        </w:rPr>
        <w:t>(</w:t>
      </w:r>
      <w:r w:rsidRPr="00987681">
        <w:rPr>
          <w:rFonts w:ascii="Garamond" w:eastAsia="Batang" w:hAnsi="Garamond" w:cs="Garamond"/>
          <w:i/>
          <w:highlight w:val="yellow"/>
          <w:lang w:eastAsia="ar-SA"/>
        </w:rPr>
        <w:t>в отношении периодов оказан</w:t>
      </w:r>
      <w:r w:rsidR="004B6AE2">
        <w:rPr>
          <w:rFonts w:ascii="Garamond" w:eastAsia="Batang" w:hAnsi="Garamond" w:cs="Garamond"/>
          <w:i/>
          <w:highlight w:val="yellow"/>
          <w:lang w:eastAsia="ar-SA"/>
        </w:rPr>
        <w:t>ия услуг, относящих</w:t>
      </w:r>
      <w:r w:rsidRPr="00987681">
        <w:rPr>
          <w:rFonts w:ascii="Garamond" w:eastAsia="Batang" w:hAnsi="Garamond" w:cs="Garamond"/>
          <w:i/>
          <w:highlight w:val="yellow"/>
          <w:lang w:eastAsia="ar-SA"/>
        </w:rPr>
        <w:t>ся к 2026 – 2028 годам, указывается один из следующих вариантов: (1) первой ценовой зоны, (2) второй ценовой зоны, за исключением входящей в состав Дальневосточного федерального округа отдельной территории, ранее относившейся к неценовым зонам, (3) входящей в состав Дальневосточного федерального округа отдельной территории, ранее относившейся к неценовым зонам</w:t>
      </w:r>
      <w:r w:rsidRPr="00987681">
        <w:rPr>
          <w:rFonts w:ascii="Garamond" w:eastAsia="Batang" w:hAnsi="Garamond" w:cs="Garamond"/>
          <w:highlight w:val="yellow"/>
          <w:lang w:eastAsia="ar-SA"/>
        </w:rPr>
        <w:t>)</w:t>
      </w:r>
      <w:r w:rsidRPr="00F00CB2">
        <w:rPr>
          <w:rFonts w:ascii="Garamond" w:eastAsia="Batang" w:hAnsi="Garamond" w:cs="Arial"/>
          <w:lang w:eastAsia="ar-SA"/>
        </w:rPr>
        <w:t>.</w:t>
      </w:r>
    </w:p>
    <w:p w14:paraId="10EECB18" w14:textId="77777777" w:rsidR="00F7112D" w:rsidRPr="00251D62" w:rsidRDefault="00F7112D" w:rsidP="00F7112D">
      <w:pPr>
        <w:tabs>
          <w:tab w:val="left" w:pos="851"/>
        </w:tabs>
        <w:suppressAutoHyphens/>
        <w:spacing w:before="120" w:after="0" w:line="240" w:lineRule="auto"/>
        <w:ind w:firstLine="567"/>
        <w:rPr>
          <w:rFonts w:ascii="Garamond" w:eastAsia="Batang" w:hAnsi="Garamond" w:cs="Arial"/>
          <w:lang w:eastAsia="ar-SA"/>
        </w:rPr>
      </w:pPr>
      <w:r w:rsidRPr="00251D62">
        <w:rPr>
          <w:rFonts w:ascii="Garamond" w:eastAsia="Times New Roman" w:hAnsi="Garamond" w:cs="Garamond"/>
          <w:lang w:eastAsia="ar-SA"/>
        </w:rPr>
        <w:t>Объем обеспечения: __________________________ (</w:t>
      </w:r>
      <w:r w:rsidRPr="00251D62">
        <w:rPr>
          <w:rFonts w:ascii="Garamond" w:eastAsia="Times New Roman" w:hAnsi="Garamond" w:cs="Garamond"/>
          <w:i/>
          <w:lang w:eastAsia="ar-SA"/>
        </w:rPr>
        <w:t>указывается сумма в рублях и копейках</w:t>
      </w:r>
      <w:r w:rsidRPr="00251D62">
        <w:rPr>
          <w:rFonts w:ascii="Garamond" w:eastAsia="Times New Roman" w:hAnsi="Garamond" w:cs="Garamond"/>
          <w:lang w:eastAsia="ar-SA"/>
        </w:rPr>
        <w:t>).</w:t>
      </w:r>
      <w:r w:rsidRPr="00251D62">
        <w:rPr>
          <w:rFonts w:ascii="Garamond" w:eastAsia="Batang" w:hAnsi="Garamond" w:cs="Arial"/>
          <w:lang w:eastAsia="ar-SA"/>
        </w:rPr>
        <w:tab/>
      </w:r>
    </w:p>
    <w:p w14:paraId="33F21BD4" w14:textId="77777777" w:rsidR="00F7112D" w:rsidRPr="00251D62" w:rsidRDefault="00F7112D" w:rsidP="00F7112D">
      <w:pPr>
        <w:tabs>
          <w:tab w:val="left" w:pos="851"/>
        </w:tabs>
        <w:suppressAutoHyphens/>
        <w:spacing w:before="120" w:after="0" w:line="240" w:lineRule="auto"/>
        <w:rPr>
          <w:rFonts w:ascii="Garamond" w:eastAsia="Batang" w:hAnsi="Garamond" w:cs="Arial"/>
          <w:lang w:eastAsia="ar-SA"/>
        </w:rPr>
      </w:pPr>
    </w:p>
    <w:p w14:paraId="6A227220" w14:textId="77777777" w:rsidR="00F7112D" w:rsidRPr="00251D62" w:rsidRDefault="00F7112D" w:rsidP="00F7112D">
      <w:pPr>
        <w:suppressAutoHyphens/>
        <w:spacing w:before="120" w:after="0" w:line="240" w:lineRule="auto"/>
        <w:rPr>
          <w:rFonts w:ascii="Garamond" w:eastAsia="Batang" w:hAnsi="Garamond" w:cs="Garamond"/>
          <w:bCs/>
          <w:lang w:eastAsia="ar-SA"/>
        </w:rPr>
      </w:pPr>
      <w:r w:rsidRPr="00251D62">
        <w:rPr>
          <w:rFonts w:ascii="Garamond" w:eastAsia="Batang" w:hAnsi="Garamond" w:cs="Garamond"/>
          <w:bCs/>
          <w:lang w:eastAsia="ar-SA"/>
        </w:rPr>
        <w:t xml:space="preserve">       </w:t>
      </w:r>
    </w:p>
    <w:p w14:paraId="468114DC" w14:textId="77777777" w:rsidR="00F7112D" w:rsidRPr="00251D62" w:rsidRDefault="00F7112D" w:rsidP="00F7112D">
      <w:pPr>
        <w:suppressAutoHyphens/>
        <w:spacing w:before="120" w:after="0" w:line="240" w:lineRule="auto"/>
        <w:rPr>
          <w:rFonts w:ascii="Garamond" w:eastAsia="Batang" w:hAnsi="Garamond" w:cs="Garamond"/>
          <w:bCs/>
          <w:lang w:eastAsia="ar-SA"/>
        </w:rPr>
      </w:pPr>
      <w:r w:rsidRPr="00251D62">
        <w:rPr>
          <w:rFonts w:ascii="Garamond" w:eastAsia="Batang" w:hAnsi="Garamond" w:cs="Garamond"/>
          <w:bCs/>
          <w:lang w:eastAsia="ar-SA"/>
        </w:rPr>
        <w:t>___________________</w:t>
      </w:r>
      <w:r w:rsidRPr="00251D62">
        <w:rPr>
          <w:rFonts w:ascii="Garamond" w:eastAsia="Batang" w:hAnsi="Garamond" w:cs="Garamond"/>
          <w:bCs/>
          <w:lang w:eastAsia="ar-SA"/>
        </w:rPr>
        <w:tab/>
        <w:t xml:space="preserve">                  ______________                           _________________________</w:t>
      </w:r>
    </w:p>
    <w:p w14:paraId="610A1097" w14:textId="77777777" w:rsidR="00F7112D" w:rsidRPr="00251D62" w:rsidRDefault="00F7112D" w:rsidP="00F7112D">
      <w:pPr>
        <w:suppressAutoHyphens/>
        <w:spacing w:before="120" w:after="0" w:line="240" w:lineRule="auto"/>
        <w:rPr>
          <w:rFonts w:ascii="Garamond" w:eastAsia="Batang" w:hAnsi="Garamond" w:cs="Garamond"/>
          <w:i/>
          <w:sz w:val="20"/>
          <w:szCs w:val="20"/>
          <w:lang w:eastAsia="ar-SA"/>
        </w:rPr>
      </w:pPr>
      <w:r w:rsidRPr="00251D62">
        <w:rPr>
          <w:rFonts w:ascii="Garamond" w:eastAsia="Batang" w:hAnsi="Garamond" w:cs="Garamond"/>
          <w:i/>
          <w:lang w:eastAsia="ar-SA"/>
        </w:rPr>
        <w:t xml:space="preserve">          </w:t>
      </w:r>
      <w:r w:rsidRPr="00251D62">
        <w:rPr>
          <w:rFonts w:ascii="Garamond" w:eastAsia="Batang" w:hAnsi="Garamond" w:cs="Garamond"/>
          <w:i/>
          <w:sz w:val="20"/>
          <w:szCs w:val="20"/>
          <w:lang w:eastAsia="ar-SA"/>
        </w:rPr>
        <w:t xml:space="preserve">(должность) </w:t>
      </w:r>
      <w:r w:rsidRPr="00251D62">
        <w:rPr>
          <w:rFonts w:ascii="Garamond" w:eastAsia="Batang" w:hAnsi="Garamond" w:cs="Garamond"/>
          <w:i/>
          <w:sz w:val="20"/>
          <w:szCs w:val="20"/>
          <w:lang w:eastAsia="ar-SA"/>
        </w:rPr>
        <w:tab/>
        <w:t xml:space="preserve">                        </w:t>
      </w:r>
      <w:proofErr w:type="gramStart"/>
      <w:r w:rsidRPr="00251D62">
        <w:rPr>
          <w:rFonts w:ascii="Garamond" w:eastAsia="Batang" w:hAnsi="Garamond" w:cs="Garamond"/>
          <w:i/>
          <w:sz w:val="20"/>
          <w:szCs w:val="20"/>
          <w:lang w:eastAsia="ar-SA"/>
        </w:rPr>
        <w:t xml:space="preserve">   (</w:t>
      </w:r>
      <w:proofErr w:type="gramEnd"/>
      <w:r w:rsidRPr="00251D62">
        <w:rPr>
          <w:rFonts w:ascii="Garamond" w:eastAsia="Batang" w:hAnsi="Garamond" w:cs="Garamond"/>
          <w:i/>
          <w:sz w:val="20"/>
          <w:szCs w:val="20"/>
          <w:lang w:eastAsia="ar-SA"/>
        </w:rPr>
        <w:t>подпись)</w:t>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t>(расшифровка подписи)</w:t>
      </w:r>
    </w:p>
    <w:p w14:paraId="5A2B546F" w14:textId="77777777" w:rsidR="00F7112D" w:rsidRPr="00251D62" w:rsidRDefault="00F7112D" w:rsidP="00F7112D">
      <w:pPr>
        <w:tabs>
          <w:tab w:val="left" w:pos="2145"/>
        </w:tabs>
        <w:suppressAutoHyphens/>
        <w:spacing w:before="120" w:after="120" w:line="240" w:lineRule="auto"/>
        <w:jc w:val="center"/>
        <w:rPr>
          <w:rFonts w:ascii="Garamond" w:eastAsia="Times New Roman" w:hAnsi="Garamond" w:cs="Garamond"/>
          <w:b/>
          <w:bCs/>
          <w:kern w:val="2"/>
          <w:lang w:eastAsia="ar-SA"/>
        </w:rPr>
      </w:pPr>
    </w:p>
    <w:p w14:paraId="4B530F86" w14:textId="77777777" w:rsidR="00F7112D" w:rsidRPr="00251D62" w:rsidRDefault="00F7112D" w:rsidP="00F7112D">
      <w:pPr>
        <w:suppressAutoHyphens/>
        <w:spacing w:before="120" w:after="0" w:line="240" w:lineRule="auto"/>
        <w:rPr>
          <w:rFonts w:ascii="Garamond" w:eastAsia="Times New Roman" w:hAnsi="Garamond" w:cs="Garamond"/>
          <w:lang w:eastAsia="ar-SA"/>
        </w:rPr>
      </w:pPr>
    </w:p>
    <w:p w14:paraId="4C87626B" w14:textId="77777777" w:rsidR="00F7112D" w:rsidRDefault="00F7112D" w:rsidP="00F7112D">
      <w:pPr>
        <w:spacing w:after="160" w:line="259" w:lineRule="auto"/>
        <w:rPr>
          <w:rFonts w:ascii="Garamond" w:hAnsi="Garamond"/>
          <w:b/>
          <w:sz w:val="26"/>
          <w:szCs w:val="26"/>
        </w:rPr>
      </w:pPr>
    </w:p>
    <w:p w14:paraId="00D77B71" w14:textId="77777777" w:rsidR="00F7112D" w:rsidRDefault="00F7112D" w:rsidP="00F7112D">
      <w:pPr>
        <w:spacing w:after="160" w:line="259" w:lineRule="auto"/>
        <w:rPr>
          <w:rFonts w:ascii="Garamond" w:hAnsi="Garamond"/>
          <w:b/>
          <w:sz w:val="26"/>
          <w:szCs w:val="26"/>
        </w:rPr>
      </w:pPr>
    </w:p>
    <w:p w14:paraId="65A745FC" w14:textId="77777777" w:rsidR="00F7112D" w:rsidRDefault="00F7112D" w:rsidP="00F7112D">
      <w:pPr>
        <w:spacing w:after="160" w:line="259" w:lineRule="auto"/>
        <w:rPr>
          <w:rFonts w:ascii="Garamond" w:hAnsi="Garamond"/>
          <w:b/>
          <w:sz w:val="26"/>
          <w:szCs w:val="26"/>
        </w:rPr>
      </w:pPr>
    </w:p>
    <w:p w14:paraId="5D34CDA1" w14:textId="77777777" w:rsidR="00F7112D" w:rsidRDefault="00F7112D" w:rsidP="00F7112D">
      <w:pPr>
        <w:spacing w:after="160" w:line="259" w:lineRule="auto"/>
        <w:rPr>
          <w:rFonts w:ascii="Garamond" w:hAnsi="Garamond"/>
          <w:b/>
          <w:sz w:val="26"/>
          <w:szCs w:val="26"/>
        </w:rPr>
      </w:pPr>
    </w:p>
    <w:p w14:paraId="4DC1932C" w14:textId="77777777" w:rsidR="00F7112D" w:rsidRDefault="00F7112D" w:rsidP="00F7112D">
      <w:pPr>
        <w:spacing w:after="160" w:line="259" w:lineRule="auto"/>
        <w:rPr>
          <w:rFonts w:ascii="Garamond" w:hAnsi="Garamond"/>
          <w:b/>
          <w:sz w:val="26"/>
          <w:szCs w:val="26"/>
        </w:rPr>
      </w:pPr>
    </w:p>
    <w:p w14:paraId="1637D83A" w14:textId="77777777" w:rsidR="00F7112D" w:rsidRDefault="00F7112D" w:rsidP="00F7112D">
      <w:pPr>
        <w:spacing w:after="160" w:line="259" w:lineRule="auto"/>
        <w:rPr>
          <w:rFonts w:ascii="Garamond" w:hAnsi="Garamond"/>
          <w:b/>
          <w:sz w:val="26"/>
          <w:szCs w:val="26"/>
        </w:rPr>
      </w:pPr>
    </w:p>
    <w:p w14:paraId="776EE95B" w14:textId="77777777" w:rsidR="00F7112D" w:rsidRDefault="00F7112D" w:rsidP="00F7112D">
      <w:pPr>
        <w:spacing w:after="160" w:line="259" w:lineRule="auto"/>
        <w:rPr>
          <w:rFonts w:ascii="Garamond" w:hAnsi="Garamond"/>
          <w:b/>
          <w:sz w:val="26"/>
          <w:szCs w:val="26"/>
        </w:rPr>
      </w:pPr>
    </w:p>
    <w:p w14:paraId="74FB426A" w14:textId="77777777" w:rsidR="00F7112D" w:rsidRDefault="00F7112D" w:rsidP="00F7112D">
      <w:pPr>
        <w:spacing w:after="160" w:line="259" w:lineRule="auto"/>
        <w:rPr>
          <w:rFonts w:ascii="Garamond" w:hAnsi="Garamond"/>
          <w:b/>
          <w:sz w:val="26"/>
          <w:szCs w:val="26"/>
        </w:rPr>
      </w:pPr>
    </w:p>
    <w:p w14:paraId="662FCE2C" w14:textId="77777777" w:rsidR="00F7112D" w:rsidRDefault="00F7112D" w:rsidP="00F7112D">
      <w:pPr>
        <w:spacing w:after="160" w:line="259" w:lineRule="auto"/>
        <w:rPr>
          <w:rFonts w:ascii="Garamond" w:hAnsi="Garamond"/>
          <w:b/>
          <w:sz w:val="26"/>
          <w:szCs w:val="26"/>
        </w:rPr>
      </w:pPr>
    </w:p>
    <w:p w14:paraId="53055CF4" w14:textId="77777777" w:rsidR="00F7112D" w:rsidRDefault="00F7112D" w:rsidP="00F7112D">
      <w:pPr>
        <w:spacing w:after="160" w:line="259" w:lineRule="auto"/>
        <w:rPr>
          <w:rFonts w:ascii="Garamond" w:hAnsi="Garamond"/>
          <w:b/>
          <w:sz w:val="26"/>
          <w:szCs w:val="26"/>
        </w:rPr>
      </w:pPr>
    </w:p>
    <w:p w14:paraId="0FCBD6DC" w14:textId="77777777" w:rsidR="00F7112D" w:rsidRDefault="00F7112D" w:rsidP="00F7112D">
      <w:pPr>
        <w:spacing w:after="160" w:line="259" w:lineRule="auto"/>
        <w:rPr>
          <w:rFonts w:ascii="Garamond" w:hAnsi="Garamond"/>
          <w:b/>
          <w:sz w:val="26"/>
          <w:szCs w:val="26"/>
        </w:rPr>
      </w:pPr>
    </w:p>
    <w:p w14:paraId="19FE5DB6" w14:textId="77777777" w:rsidR="00F7112D" w:rsidRDefault="00F7112D" w:rsidP="00F7112D">
      <w:pPr>
        <w:spacing w:after="160" w:line="259" w:lineRule="auto"/>
        <w:rPr>
          <w:rFonts w:ascii="Garamond" w:hAnsi="Garamond"/>
          <w:b/>
          <w:sz w:val="26"/>
          <w:szCs w:val="26"/>
        </w:rPr>
      </w:pPr>
    </w:p>
    <w:p w14:paraId="4E5DD3E7" w14:textId="77777777" w:rsidR="00F7112D" w:rsidRPr="00942505" w:rsidRDefault="00F7112D" w:rsidP="00F7112D">
      <w:pPr>
        <w:spacing w:after="0" w:line="240" w:lineRule="auto"/>
        <w:rPr>
          <w:rFonts w:ascii="Garamond" w:eastAsia="Times New Roman" w:hAnsi="Garamond"/>
          <w:b/>
          <w:sz w:val="26"/>
          <w:szCs w:val="26"/>
          <w:lang w:eastAsia="ru-RU"/>
        </w:rPr>
      </w:pPr>
      <w:r w:rsidRPr="00942505">
        <w:rPr>
          <w:rFonts w:ascii="Garamond" w:eastAsia="Times New Roman" w:hAnsi="Garamond"/>
          <w:b/>
          <w:sz w:val="26"/>
          <w:szCs w:val="26"/>
          <w:lang w:eastAsia="ru-RU"/>
        </w:rPr>
        <w:lastRenderedPageBreak/>
        <w:t>Действующая редакция</w:t>
      </w:r>
    </w:p>
    <w:p w14:paraId="00971505" w14:textId="77777777" w:rsidR="00F7112D" w:rsidRPr="00251D62" w:rsidRDefault="00F7112D" w:rsidP="00F7112D">
      <w:pPr>
        <w:tabs>
          <w:tab w:val="left" w:pos="7091"/>
        </w:tabs>
        <w:suppressAutoHyphens/>
        <w:spacing w:before="120" w:after="0" w:line="240" w:lineRule="auto"/>
        <w:jc w:val="right"/>
        <w:rPr>
          <w:rFonts w:ascii="Garamond" w:eastAsia="Batang" w:hAnsi="Garamond" w:cs="Garamond"/>
          <w:b/>
          <w:lang w:eastAsia="ar-SA"/>
        </w:rPr>
      </w:pPr>
      <w:r w:rsidRPr="00251D62">
        <w:rPr>
          <w:rFonts w:ascii="Garamond" w:eastAsia="Batang" w:hAnsi="Garamond" w:cs="Garamond"/>
          <w:b/>
          <w:lang w:eastAsia="ar-SA"/>
        </w:rPr>
        <w:t>Приложение 5.6</w:t>
      </w:r>
    </w:p>
    <w:p w14:paraId="3F0E1AF6" w14:textId="77777777" w:rsidR="00F7112D" w:rsidRPr="00251D62" w:rsidRDefault="00F7112D" w:rsidP="00F7112D">
      <w:pPr>
        <w:suppressAutoHyphens/>
        <w:spacing w:before="120" w:after="0" w:line="240" w:lineRule="auto"/>
        <w:rPr>
          <w:rFonts w:ascii="Garamond" w:eastAsia="Batang" w:hAnsi="Garamond" w:cs="Garamond"/>
          <w:lang w:eastAsia="ar-SA"/>
        </w:rPr>
      </w:pPr>
    </w:p>
    <w:p w14:paraId="1B2D2769" w14:textId="77777777" w:rsidR="00F7112D" w:rsidRPr="00251D62" w:rsidRDefault="00F7112D" w:rsidP="00F7112D">
      <w:pPr>
        <w:suppressAutoHyphens/>
        <w:spacing w:before="120" w:after="0" w:line="240" w:lineRule="auto"/>
        <w:jc w:val="right"/>
        <w:rPr>
          <w:rFonts w:ascii="Garamond" w:eastAsia="Batang" w:hAnsi="Garamond" w:cs="Garamond"/>
          <w:lang w:eastAsia="ar-SA"/>
        </w:rPr>
      </w:pPr>
      <w:r w:rsidRPr="00251D62">
        <w:rPr>
          <w:rFonts w:ascii="Garamond" w:eastAsia="Batang" w:hAnsi="Garamond" w:cs="Garamond"/>
          <w:lang w:eastAsia="ar-SA"/>
        </w:rPr>
        <w:t xml:space="preserve"> (на бланке заявителя) </w:t>
      </w:r>
      <w:r w:rsidRPr="00251D62">
        <w:rPr>
          <w:rFonts w:ascii="Garamond" w:eastAsia="Batang" w:hAnsi="Garamond" w:cs="Garamond"/>
          <w:lang w:eastAsia="ar-SA"/>
        </w:rPr>
        <w:tab/>
        <w:t xml:space="preserve">   </w:t>
      </w:r>
      <w:r w:rsidRPr="00251D62">
        <w:rPr>
          <w:rFonts w:ascii="Garamond" w:eastAsia="Batang" w:hAnsi="Garamond" w:cs="Garamond"/>
          <w:lang w:eastAsia="ar-SA"/>
        </w:rPr>
        <w:tab/>
      </w:r>
      <w:r w:rsidRPr="00251D62">
        <w:rPr>
          <w:rFonts w:ascii="Garamond" w:eastAsia="Batang" w:hAnsi="Garamond" w:cs="Garamond"/>
          <w:lang w:eastAsia="ar-SA"/>
        </w:rPr>
        <w:tab/>
        <w:t xml:space="preserve">               </w:t>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t xml:space="preserve">      Председателю Правления</w:t>
      </w:r>
    </w:p>
    <w:p w14:paraId="2E4DB67F" w14:textId="77777777" w:rsidR="00F7112D" w:rsidRPr="00251D62" w:rsidRDefault="00F7112D" w:rsidP="00F7112D">
      <w:pPr>
        <w:suppressAutoHyphens/>
        <w:spacing w:before="120" w:after="0" w:line="240" w:lineRule="auto"/>
        <w:jc w:val="right"/>
        <w:rPr>
          <w:rFonts w:ascii="Garamond" w:eastAsia="Batang" w:hAnsi="Garamond" w:cs="Garamond"/>
          <w:lang w:eastAsia="ar-SA"/>
        </w:rPr>
      </w:pP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t xml:space="preserve">              </w:t>
      </w:r>
      <w:r w:rsidRPr="00251D62">
        <w:rPr>
          <w:rFonts w:ascii="Garamond" w:eastAsia="Batang" w:hAnsi="Garamond" w:cs="Garamond"/>
          <w:lang w:eastAsia="ar-SA"/>
        </w:rPr>
        <w:tab/>
        <w:t xml:space="preserve">       АО «АТС»</w:t>
      </w:r>
    </w:p>
    <w:p w14:paraId="765EE752" w14:textId="77777777" w:rsidR="00F7112D" w:rsidRPr="00251D62" w:rsidRDefault="00F7112D" w:rsidP="00F7112D">
      <w:pPr>
        <w:suppressAutoHyphens/>
        <w:spacing w:before="120" w:after="0" w:line="240" w:lineRule="auto"/>
        <w:jc w:val="right"/>
        <w:rPr>
          <w:rFonts w:ascii="Garamond" w:eastAsia="Batang" w:hAnsi="Garamond" w:cs="Garamond"/>
          <w:lang w:eastAsia="ar-SA"/>
        </w:rPr>
      </w:pP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t xml:space="preserve">        ___________________________</w:t>
      </w:r>
    </w:p>
    <w:p w14:paraId="31DD360B" w14:textId="77777777" w:rsidR="00F7112D" w:rsidRPr="00251D62" w:rsidRDefault="00F7112D" w:rsidP="00F7112D">
      <w:pPr>
        <w:suppressAutoHyphens/>
        <w:autoSpaceDE w:val="0"/>
        <w:autoSpaceDN w:val="0"/>
        <w:spacing w:before="120" w:after="0" w:line="240" w:lineRule="auto"/>
        <w:jc w:val="center"/>
        <w:outlineLvl w:val="0"/>
        <w:rPr>
          <w:rFonts w:ascii="Garamond" w:eastAsia="Batang" w:hAnsi="Garamond" w:cs="Garamond"/>
          <w:b/>
          <w:lang w:eastAsia="ar-SA"/>
        </w:rPr>
      </w:pPr>
    </w:p>
    <w:p w14:paraId="0E6F0437" w14:textId="77777777" w:rsidR="00F7112D" w:rsidRPr="00251D62" w:rsidRDefault="00F7112D" w:rsidP="00F7112D">
      <w:pPr>
        <w:tabs>
          <w:tab w:val="left" w:pos="7091"/>
        </w:tabs>
        <w:suppressAutoHyphens/>
        <w:spacing w:before="120" w:after="0" w:line="240" w:lineRule="auto"/>
        <w:jc w:val="center"/>
        <w:rPr>
          <w:rFonts w:ascii="Garamond" w:eastAsia="Batang" w:hAnsi="Garamond" w:cs="Garamond"/>
          <w:b/>
          <w:lang w:eastAsia="ar-SA"/>
        </w:rPr>
      </w:pPr>
      <w:bookmarkStart w:id="130" w:name="_Toc83243230"/>
      <w:bookmarkStart w:id="131" w:name="_Toc85624660"/>
      <w:bookmarkStart w:id="132" w:name="_Toc86247020"/>
      <w:bookmarkStart w:id="133" w:name="_Toc143792493"/>
      <w:r w:rsidRPr="00251D62">
        <w:rPr>
          <w:rFonts w:ascii="Garamond" w:eastAsia="Batang" w:hAnsi="Garamond" w:cs="Garamond"/>
          <w:b/>
          <w:lang w:eastAsia="ar-SA"/>
        </w:rPr>
        <w:t>Заявление</w:t>
      </w:r>
      <w:bookmarkEnd w:id="130"/>
      <w:bookmarkEnd w:id="131"/>
      <w:bookmarkEnd w:id="132"/>
      <w:bookmarkEnd w:id="133"/>
    </w:p>
    <w:p w14:paraId="540158A4" w14:textId="77777777" w:rsidR="00F7112D" w:rsidRPr="00251D62" w:rsidRDefault="00F7112D" w:rsidP="00F7112D">
      <w:pPr>
        <w:tabs>
          <w:tab w:val="left" w:pos="7091"/>
        </w:tabs>
        <w:suppressAutoHyphens/>
        <w:spacing w:before="120" w:after="0" w:line="240" w:lineRule="auto"/>
        <w:jc w:val="center"/>
        <w:rPr>
          <w:rFonts w:ascii="Garamond" w:eastAsia="Batang" w:hAnsi="Garamond" w:cs="Garamond"/>
          <w:b/>
          <w:lang w:eastAsia="ar-SA"/>
        </w:rPr>
      </w:pPr>
      <w:bookmarkStart w:id="134" w:name="_Toc83243231"/>
      <w:bookmarkStart w:id="135" w:name="_Toc85624661"/>
      <w:bookmarkStart w:id="136" w:name="_Toc86247021"/>
      <w:bookmarkStart w:id="137" w:name="_Toc143792494"/>
      <w:r w:rsidRPr="00251D62">
        <w:rPr>
          <w:rFonts w:ascii="Garamond" w:eastAsia="Batang" w:hAnsi="Garamond" w:cs="Garamond"/>
          <w:b/>
          <w:lang w:eastAsia="ar-SA"/>
        </w:rPr>
        <w:t xml:space="preserve">о заключении </w:t>
      </w:r>
      <w:bookmarkEnd w:id="134"/>
      <w:bookmarkEnd w:id="135"/>
      <w:bookmarkEnd w:id="136"/>
      <w:bookmarkEnd w:id="137"/>
      <w:r w:rsidRPr="00251D62">
        <w:rPr>
          <w:rFonts w:ascii="Garamond" w:eastAsia="Batang" w:hAnsi="Garamond" w:cs="Garamond"/>
          <w:b/>
          <w:lang w:eastAsia="ar-SA"/>
        </w:rPr>
        <w:t>Соглашения о порядке расчетов, связанных с уплатой штрафа / денежной суммы по аккредитиву</w:t>
      </w:r>
    </w:p>
    <w:p w14:paraId="52B2814A" w14:textId="77777777" w:rsidR="00F7112D" w:rsidRPr="00251D62" w:rsidRDefault="00F7112D" w:rsidP="00F7112D">
      <w:pPr>
        <w:suppressAutoHyphens/>
        <w:autoSpaceDE w:val="0"/>
        <w:autoSpaceDN w:val="0"/>
        <w:spacing w:before="120" w:after="0" w:line="240" w:lineRule="auto"/>
        <w:jc w:val="center"/>
        <w:outlineLvl w:val="0"/>
        <w:rPr>
          <w:rFonts w:ascii="Garamond" w:eastAsia="Batang" w:hAnsi="Garamond" w:cs="Garamond"/>
          <w:b/>
          <w:lang w:eastAsia="ar-SA"/>
        </w:rPr>
      </w:pPr>
    </w:p>
    <w:p w14:paraId="2516DB70" w14:textId="77777777" w:rsidR="00F7112D" w:rsidRPr="00251D62" w:rsidRDefault="00F7112D" w:rsidP="00F7112D">
      <w:pPr>
        <w:tabs>
          <w:tab w:val="left" w:pos="851"/>
        </w:tabs>
        <w:suppressAutoHyphens/>
        <w:spacing w:before="120" w:after="0" w:line="240" w:lineRule="auto"/>
        <w:ind w:firstLine="567"/>
        <w:rPr>
          <w:rFonts w:ascii="Garamond" w:eastAsia="Times New Roman" w:hAnsi="Garamond" w:cs="Garamond"/>
          <w:lang w:eastAsia="ar-SA"/>
        </w:rPr>
      </w:pPr>
      <w:bookmarkStart w:id="138" w:name="_Toc83243232"/>
      <w:bookmarkStart w:id="139" w:name="_Toc85624662"/>
      <w:bookmarkStart w:id="140" w:name="_Toc86247022"/>
      <w:bookmarkStart w:id="141" w:name="_Toc143792495"/>
      <w:r w:rsidRPr="00251D62">
        <w:rPr>
          <w:rFonts w:ascii="Garamond" w:eastAsia="Times New Roman" w:hAnsi="Garamond" w:cs="Garamond"/>
          <w:lang w:eastAsia="ar-SA"/>
        </w:rPr>
        <w:t>_______________________________________________________________________________</w:t>
      </w:r>
      <w:bookmarkEnd w:id="138"/>
      <w:bookmarkEnd w:id="139"/>
      <w:bookmarkEnd w:id="140"/>
      <w:bookmarkEnd w:id="141"/>
    </w:p>
    <w:p w14:paraId="78ED0C36" w14:textId="77777777" w:rsidR="00F7112D" w:rsidRPr="00251D62" w:rsidRDefault="00F7112D" w:rsidP="00F7112D">
      <w:pPr>
        <w:tabs>
          <w:tab w:val="left" w:pos="851"/>
        </w:tabs>
        <w:suppressAutoHyphens/>
        <w:spacing w:before="120" w:after="0" w:line="240" w:lineRule="auto"/>
        <w:ind w:firstLine="567"/>
        <w:rPr>
          <w:rFonts w:ascii="Garamond" w:eastAsia="Times New Roman" w:hAnsi="Garamond" w:cs="Garamond"/>
          <w:lang w:eastAsia="ar-SA"/>
        </w:rPr>
      </w:pPr>
      <w:bookmarkStart w:id="142" w:name="_Toc83243233"/>
      <w:bookmarkStart w:id="143" w:name="_Toc85624663"/>
      <w:bookmarkStart w:id="144" w:name="_Toc86247023"/>
      <w:bookmarkStart w:id="145" w:name="_Toc143792496"/>
      <w:r w:rsidRPr="00251D62">
        <w:rPr>
          <w:rFonts w:ascii="Garamond" w:eastAsia="Times New Roman" w:hAnsi="Garamond" w:cs="Garamond"/>
          <w:lang w:eastAsia="ar-SA"/>
        </w:rPr>
        <w:t>(</w:t>
      </w:r>
      <w:r w:rsidRPr="00251D62">
        <w:rPr>
          <w:rFonts w:ascii="Garamond" w:eastAsia="Times New Roman" w:hAnsi="Garamond" w:cs="Garamond"/>
          <w:i/>
          <w:lang w:eastAsia="ar-SA"/>
        </w:rPr>
        <w:t>полное наименование организации с указанием организационно-правовой формы</w:t>
      </w:r>
      <w:r w:rsidRPr="00251D62">
        <w:rPr>
          <w:rFonts w:ascii="Garamond" w:eastAsia="Times New Roman" w:hAnsi="Garamond" w:cs="Garamond"/>
          <w:lang w:eastAsia="ar-SA"/>
        </w:rPr>
        <w:t>)</w:t>
      </w:r>
      <w:bookmarkEnd w:id="142"/>
      <w:bookmarkEnd w:id="143"/>
      <w:bookmarkEnd w:id="144"/>
      <w:bookmarkEnd w:id="145"/>
    </w:p>
    <w:p w14:paraId="38FA5A1F" w14:textId="77777777" w:rsidR="00F7112D" w:rsidRPr="00251D62" w:rsidRDefault="00F7112D" w:rsidP="00F7112D">
      <w:pPr>
        <w:tabs>
          <w:tab w:val="left" w:pos="851"/>
        </w:tabs>
        <w:suppressAutoHyphens/>
        <w:spacing w:before="120" w:after="0" w:line="240" w:lineRule="auto"/>
        <w:ind w:firstLine="567"/>
        <w:rPr>
          <w:rFonts w:ascii="Garamond" w:eastAsia="Times New Roman" w:hAnsi="Garamond" w:cs="Garamond"/>
          <w:lang w:eastAsia="ar-SA"/>
        </w:rPr>
      </w:pPr>
      <w:bookmarkStart w:id="146" w:name="_Toc83243234"/>
      <w:bookmarkStart w:id="147" w:name="_Toc85624664"/>
      <w:bookmarkStart w:id="148" w:name="_Toc86247024"/>
      <w:bookmarkStart w:id="149" w:name="_Toc143792497"/>
      <w:r w:rsidRPr="00251D62">
        <w:rPr>
          <w:rFonts w:ascii="Garamond" w:eastAsia="Times New Roman" w:hAnsi="Garamond" w:cs="Garamond"/>
          <w:lang w:eastAsia="ar-SA"/>
        </w:rPr>
        <w:t>регистрационный номер в Реестре субъектов оптового рынка____________________________</w:t>
      </w:r>
      <w:bookmarkEnd w:id="146"/>
      <w:bookmarkEnd w:id="147"/>
      <w:bookmarkEnd w:id="148"/>
      <w:bookmarkEnd w:id="149"/>
    </w:p>
    <w:p w14:paraId="77601D51" w14:textId="77777777" w:rsidR="00F7112D" w:rsidRPr="00251D62" w:rsidRDefault="00F7112D" w:rsidP="00F7112D">
      <w:pPr>
        <w:tabs>
          <w:tab w:val="left" w:pos="851"/>
        </w:tabs>
        <w:suppressAutoHyphens/>
        <w:spacing w:before="120" w:after="0" w:line="240" w:lineRule="auto"/>
        <w:ind w:firstLine="567"/>
        <w:jc w:val="both"/>
        <w:rPr>
          <w:rFonts w:ascii="Garamond" w:eastAsia="Batang" w:hAnsi="Garamond" w:cs="Arial"/>
          <w:lang w:eastAsia="ar-SA"/>
        </w:rPr>
      </w:pPr>
      <w:bookmarkStart w:id="150" w:name="_Toc83243235"/>
      <w:bookmarkStart w:id="151" w:name="_Toc85624665"/>
      <w:bookmarkStart w:id="152" w:name="_Toc86247025"/>
      <w:bookmarkStart w:id="153" w:name="_Toc143792498"/>
      <w:r w:rsidRPr="00251D62">
        <w:rPr>
          <w:rFonts w:ascii="Garamond" w:eastAsia="Times New Roman" w:hAnsi="Garamond" w:cs="Garamond"/>
          <w:lang w:eastAsia="ar-SA"/>
        </w:rPr>
        <w:t>выражает намерение заключить Соглашение о порядке расчетов, связанных с уплатой штрафов исполнителем по договорам оказания услуг по управлению изменением режима потребления</w:t>
      </w:r>
      <w:r w:rsidRPr="00251D62">
        <w:rPr>
          <w:rFonts w:ascii="Garamond" w:eastAsia="Batang" w:hAnsi="Garamond" w:cs="Garamond"/>
          <w:lang w:eastAsia="ar-SA"/>
        </w:rPr>
        <w:t xml:space="preserve"> электрической энергии </w:t>
      </w:r>
      <w:bookmarkEnd w:id="150"/>
      <w:bookmarkEnd w:id="151"/>
      <w:bookmarkEnd w:id="152"/>
      <w:bookmarkEnd w:id="153"/>
      <w:r w:rsidRPr="00251D62">
        <w:rPr>
          <w:rFonts w:ascii="Garamond" w:eastAsia="Batang" w:hAnsi="Garamond" w:cs="Garamond"/>
          <w:lang w:eastAsia="ar-SA"/>
        </w:rPr>
        <w:t xml:space="preserve">(аккредитив) в соответствии со стандартной формой Соглашения о порядке расчетов, связанных с уплатой исполнителем штрафов по </w:t>
      </w:r>
      <w:r w:rsidRPr="00251D62">
        <w:rPr>
          <w:rFonts w:ascii="Garamond" w:eastAsia="Times New Roman" w:hAnsi="Garamond" w:cs="Garamond"/>
          <w:lang w:eastAsia="ar-SA"/>
        </w:rPr>
        <w:t>договорам оказания услуг по управлению изменением режима потребления</w:t>
      </w:r>
      <w:r w:rsidRPr="00251D62">
        <w:rPr>
          <w:rFonts w:ascii="Garamond" w:eastAsia="Batang" w:hAnsi="Garamond" w:cs="Garamond"/>
          <w:lang w:eastAsia="ar-SA"/>
        </w:rPr>
        <w:t xml:space="preserve"> электрической энергии (аккредитив) (Приложение № Д 23.3 к </w:t>
      </w:r>
      <w:r w:rsidRPr="00251D62">
        <w:rPr>
          <w:rFonts w:ascii="Garamond" w:eastAsia="Batang" w:hAnsi="Garamond" w:cs="Garamond"/>
          <w:i/>
          <w:lang w:eastAsia="ar-SA"/>
        </w:rPr>
        <w:t>Договору о присоединении к торговой системе оптового рынка)</w:t>
      </w:r>
      <w:r w:rsidRPr="00251D62">
        <w:rPr>
          <w:rFonts w:ascii="Garamond" w:eastAsia="Batang" w:hAnsi="Garamond" w:cs="Garamond"/>
          <w:lang w:eastAsia="ar-SA"/>
        </w:rPr>
        <w:t xml:space="preserve"> </w:t>
      </w:r>
      <w:r w:rsidRPr="00251D62">
        <w:rPr>
          <w:rFonts w:ascii="Garamond" w:eastAsia="Batang" w:hAnsi="Garamond" w:cs="Arial"/>
          <w:lang w:eastAsia="ar-SA"/>
        </w:rPr>
        <w:t xml:space="preserve">в целях участия в отборе ресурса </w:t>
      </w:r>
      <w:r w:rsidRPr="00251D62">
        <w:rPr>
          <w:rFonts w:ascii="Garamond" w:eastAsia="Batang" w:hAnsi="Garamond" w:cs="Garamond"/>
          <w:lang w:eastAsia="ar-SA"/>
        </w:rPr>
        <w:t>по управлению изменением режима потребления</w:t>
      </w:r>
      <w:r w:rsidRPr="00251D62">
        <w:rPr>
          <w:rFonts w:ascii="Garamond" w:eastAsia="Batang" w:hAnsi="Garamond" w:cs="Arial"/>
          <w:lang w:eastAsia="ar-SA"/>
        </w:rPr>
        <w:t xml:space="preserve"> на _______ (</w:t>
      </w:r>
      <w:r w:rsidRPr="00251D62">
        <w:rPr>
          <w:rFonts w:ascii="Garamond" w:eastAsia="Batang" w:hAnsi="Garamond" w:cs="Arial"/>
          <w:i/>
          <w:lang w:eastAsia="ar-SA"/>
        </w:rPr>
        <w:t>указывается год либо квартал года</w:t>
      </w:r>
      <w:r w:rsidRPr="00251D62">
        <w:rPr>
          <w:rFonts w:ascii="Garamond" w:eastAsia="Batang" w:hAnsi="Garamond" w:cs="Arial"/>
          <w:lang w:eastAsia="ar-SA"/>
        </w:rPr>
        <w:t xml:space="preserve">) в ____ </w:t>
      </w:r>
      <w:r w:rsidRPr="00987681">
        <w:rPr>
          <w:rFonts w:ascii="Garamond" w:eastAsia="Batang" w:hAnsi="Garamond" w:cs="Arial"/>
          <w:highlight w:val="yellow"/>
          <w:lang w:eastAsia="ar-SA"/>
        </w:rPr>
        <w:t>ценовой зоне</w:t>
      </w:r>
      <w:r w:rsidRPr="00251D62">
        <w:rPr>
          <w:rFonts w:ascii="Garamond" w:eastAsia="Batang" w:hAnsi="Garamond" w:cs="Arial"/>
          <w:lang w:eastAsia="ar-SA"/>
        </w:rPr>
        <w:t>, в целях дальнейшего открытия аккредитива на сумму не менее _________ (_______) рублей ____  копеек.</w:t>
      </w:r>
    </w:p>
    <w:p w14:paraId="3D51A642" w14:textId="77777777" w:rsidR="00F7112D" w:rsidRPr="00251D62" w:rsidRDefault="00F7112D" w:rsidP="00F7112D">
      <w:pPr>
        <w:tabs>
          <w:tab w:val="left" w:pos="851"/>
        </w:tabs>
        <w:suppressAutoHyphens/>
        <w:spacing w:before="120" w:after="0" w:line="240" w:lineRule="auto"/>
        <w:jc w:val="both"/>
        <w:rPr>
          <w:rFonts w:ascii="Garamond" w:eastAsia="Batang" w:hAnsi="Garamond" w:cs="Arial"/>
          <w:lang w:eastAsia="ar-SA"/>
        </w:rPr>
      </w:pPr>
    </w:p>
    <w:p w14:paraId="0064194F" w14:textId="77777777" w:rsidR="00F7112D" w:rsidRPr="00251D62" w:rsidRDefault="00F7112D" w:rsidP="00F7112D">
      <w:pPr>
        <w:suppressAutoHyphens/>
        <w:spacing w:before="120" w:after="0" w:line="240" w:lineRule="auto"/>
        <w:rPr>
          <w:rFonts w:ascii="Garamond" w:eastAsia="Batang" w:hAnsi="Garamond" w:cs="Garamond"/>
          <w:bCs/>
          <w:lang w:eastAsia="ar-SA"/>
        </w:rPr>
      </w:pPr>
      <w:r w:rsidRPr="00251D62">
        <w:rPr>
          <w:rFonts w:ascii="Garamond" w:eastAsia="Batang" w:hAnsi="Garamond" w:cs="Garamond"/>
          <w:bCs/>
          <w:lang w:eastAsia="ar-SA"/>
        </w:rPr>
        <w:t xml:space="preserve">       _______________</w:t>
      </w:r>
      <w:r w:rsidRPr="00251D62">
        <w:rPr>
          <w:rFonts w:ascii="Garamond" w:eastAsia="Batang" w:hAnsi="Garamond" w:cs="Garamond"/>
          <w:bCs/>
          <w:lang w:eastAsia="ar-SA"/>
        </w:rPr>
        <w:tab/>
        <w:t xml:space="preserve">                  ______________                           _________________________</w:t>
      </w:r>
    </w:p>
    <w:p w14:paraId="1B2B8B52" w14:textId="77777777" w:rsidR="00F7112D" w:rsidRPr="00251D62" w:rsidRDefault="00F7112D" w:rsidP="00F7112D">
      <w:pPr>
        <w:suppressAutoHyphens/>
        <w:spacing w:before="120" w:after="0" w:line="240" w:lineRule="auto"/>
        <w:rPr>
          <w:rFonts w:ascii="Garamond" w:eastAsia="Batang" w:hAnsi="Garamond" w:cs="Garamond"/>
          <w:i/>
          <w:sz w:val="20"/>
          <w:szCs w:val="20"/>
          <w:lang w:eastAsia="ar-SA"/>
        </w:rPr>
      </w:pPr>
      <w:r w:rsidRPr="00251D62">
        <w:rPr>
          <w:rFonts w:ascii="Garamond" w:eastAsia="Batang" w:hAnsi="Garamond" w:cs="Garamond"/>
          <w:i/>
          <w:lang w:eastAsia="ar-SA"/>
        </w:rPr>
        <w:t xml:space="preserve">          </w:t>
      </w:r>
      <w:r w:rsidRPr="00251D62">
        <w:rPr>
          <w:rFonts w:ascii="Garamond" w:eastAsia="Batang" w:hAnsi="Garamond" w:cs="Garamond"/>
          <w:i/>
          <w:sz w:val="20"/>
          <w:szCs w:val="20"/>
          <w:lang w:eastAsia="ar-SA"/>
        </w:rPr>
        <w:t xml:space="preserve">(должность) </w:t>
      </w:r>
      <w:r w:rsidRPr="00251D62">
        <w:rPr>
          <w:rFonts w:ascii="Garamond" w:eastAsia="Batang" w:hAnsi="Garamond" w:cs="Garamond"/>
          <w:i/>
          <w:sz w:val="20"/>
          <w:szCs w:val="20"/>
          <w:lang w:eastAsia="ar-SA"/>
        </w:rPr>
        <w:tab/>
        <w:t xml:space="preserve">                        </w:t>
      </w:r>
      <w:proofErr w:type="gramStart"/>
      <w:r w:rsidRPr="00251D62">
        <w:rPr>
          <w:rFonts w:ascii="Garamond" w:eastAsia="Batang" w:hAnsi="Garamond" w:cs="Garamond"/>
          <w:i/>
          <w:sz w:val="20"/>
          <w:szCs w:val="20"/>
          <w:lang w:eastAsia="ar-SA"/>
        </w:rPr>
        <w:t xml:space="preserve">   (</w:t>
      </w:r>
      <w:proofErr w:type="gramEnd"/>
      <w:r w:rsidRPr="00251D62">
        <w:rPr>
          <w:rFonts w:ascii="Garamond" w:eastAsia="Batang" w:hAnsi="Garamond" w:cs="Garamond"/>
          <w:i/>
          <w:sz w:val="20"/>
          <w:szCs w:val="20"/>
          <w:lang w:eastAsia="ar-SA"/>
        </w:rPr>
        <w:t>подпись)</w:t>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t>(расшифровка подписи)</w:t>
      </w:r>
    </w:p>
    <w:p w14:paraId="708C954A" w14:textId="77777777" w:rsidR="00F7112D" w:rsidRPr="00251D62" w:rsidRDefault="00F7112D" w:rsidP="00F7112D">
      <w:pPr>
        <w:tabs>
          <w:tab w:val="left" w:pos="2145"/>
        </w:tabs>
        <w:suppressAutoHyphens/>
        <w:spacing w:before="120" w:after="120" w:line="240" w:lineRule="auto"/>
        <w:jc w:val="center"/>
        <w:rPr>
          <w:rFonts w:ascii="Garamond" w:eastAsia="Times New Roman" w:hAnsi="Garamond" w:cs="Garamond"/>
          <w:b/>
          <w:bCs/>
          <w:kern w:val="2"/>
          <w:lang w:eastAsia="ar-SA"/>
        </w:rPr>
      </w:pPr>
    </w:p>
    <w:p w14:paraId="5C483191" w14:textId="77777777" w:rsidR="00F7112D" w:rsidRPr="00251D62" w:rsidRDefault="00F7112D" w:rsidP="00F7112D">
      <w:pPr>
        <w:suppressAutoHyphens/>
        <w:spacing w:before="120" w:after="0" w:line="240" w:lineRule="auto"/>
        <w:rPr>
          <w:rFonts w:ascii="Garamond" w:eastAsia="Times New Roman" w:hAnsi="Garamond" w:cs="Garamond"/>
          <w:lang w:eastAsia="ar-SA"/>
        </w:rPr>
      </w:pPr>
    </w:p>
    <w:p w14:paraId="58A260EA" w14:textId="77777777" w:rsidR="00F7112D" w:rsidRDefault="00F7112D" w:rsidP="00F7112D">
      <w:pPr>
        <w:spacing w:after="160" w:line="259" w:lineRule="auto"/>
        <w:rPr>
          <w:rFonts w:ascii="Garamond" w:hAnsi="Garamond"/>
          <w:b/>
          <w:sz w:val="26"/>
          <w:szCs w:val="26"/>
        </w:rPr>
      </w:pPr>
    </w:p>
    <w:p w14:paraId="686CD7A8" w14:textId="77777777" w:rsidR="00F7112D" w:rsidRDefault="00F7112D" w:rsidP="00F7112D">
      <w:pPr>
        <w:spacing w:after="160" w:line="259" w:lineRule="auto"/>
        <w:rPr>
          <w:rFonts w:ascii="Garamond" w:hAnsi="Garamond"/>
          <w:b/>
          <w:sz w:val="26"/>
          <w:szCs w:val="26"/>
        </w:rPr>
      </w:pPr>
    </w:p>
    <w:p w14:paraId="329A4264" w14:textId="77777777" w:rsidR="00F7112D" w:rsidRDefault="00F7112D" w:rsidP="00F7112D">
      <w:pPr>
        <w:spacing w:after="160" w:line="259" w:lineRule="auto"/>
        <w:rPr>
          <w:rFonts w:ascii="Garamond" w:hAnsi="Garamond"/>
          <w:b/>
          <w:sz w:val="26"/>
          <w:szCs w:val="26"/>
        </w:rPr>
      </w:pPr>
    </w:p>
    <w:p w14:paraId="62F1C18E" w14:textId="77777777" w:rsidR="00F7112D" w:rsidRDefault="00F7112D" w:rsidP="00F7112D">
      <w:pPr>
        <w:spacing w:after="160" w:line="259" w:lineRule="auto"/>
        <w:rPr>
          <w:rFonts w:ascii="Garamond" w:hAnsi="Garamond"/>
          <w:b/>
          <w:sz w:val="26"/>
          <w:szCs w:val="26"/>
        </w:rPr>
      </w:pPr>
    </w:p>
    <w:p w14:paraId="6F9B4C82" w14:textId="77777777" w:rsidR="00F7112D" w:rsidRDefault="00F7112D" w:rsidP="00F7112D">
      <w:pPr>
        <w:spacing w:after="160" w:line="259" w:lineRule="auto"/>
        <w:rPr>
          <w:rFonts w:ascii="Garamond" w:hAnsi="Garamond"/>
          <w:b/>
          <w:sz w:val="26"/>
          <w:szCs w:val="26"/>
        </w:rPr>
      </w:pPr>
    </w:p>
    <w:p w14:paraId="33D314F5" w14:textId="77777777" w:rsidR="00F7112D" w:rsidRDefault="00F7112D" w:rsidP="00F7112D">
      <w:pPr>
        <w:spacing w:after="160" w:line="259" w:lineRule="auto"/>
        <w:rPr>
          <w:rFonts w:ascii="Garamond" w:hAnsi="Garamond"/>
          <w:b/>
          <w:sz w:val="26"/>
          <w:szCs w:val="26"/>
        </w:rPr>
      </w:pPr>
    </w:p>
    <w:p w14:paraId="43D7CD0D" w14:textId="77777777" w:rsidR="00F7112D" w:rsidRDefault="00F7112D" w:rsidP="00F7112D">
      <w:pPr>
        <w:spacing w:after="160" w:line="259" w:lineRule="auto"/>
        <w:rPr>
          <w:rFonts w:ascii="Garamond" w:hAnsi="Garamond"/>
          <w:b/>
          <w:sz w:val="26"/>
          <w:szCs w:val="26"/>
        </w:rPr>
      </w:pPr>
    </w:p>
    <w:p w14:paraId="48E24197" w14:textId="77777777" w:rsidR="00F7112D" w:rsidRDefault="00F7112D" w:rsidP="00F7112D">
      <w:pPr>
        <w:spacing w:after="160" w:line="259" w:lineRule="auto"/>
        <w:rPr>
          <w:rFonts w:ascii="Garamond" w:hAnsi="Garamond"/>
          <w:b/>
          <w:sz w:val="26"/>
          <w:szCs w:val="26"/>
        </w:rPr>
      </w:pPr>
    </w:p>
    <w:p w14:paraId="2AFB1DD7" w14:textId="77777777" w:rsidR="00F7112D" w:rsidRDefault="00F7112D" w:rsidP="00F7112D">
      <w:pPr>
        <w:spacing w:after="160" w:line="259" w:lineRule="auto"/>
        <w:rPr>
          <w:rFonts w:ascii="Garamond" w:hAnsi="Garamond"/>
          <w:b/>
          <w:sz w:val="26"/>
          <w:szCs w:val="26"/>
        </w:rPr>
      </w:pPr>
    </w:p>
    <w:p w14:paraId="7EB48EBA" w14:textId="77777777" w:rsidR="00F7112D" w:rsidRDefault="00F7112D" w:rsidP="00F7112D">
      <w:pPr>
        <w:spacing w:after="160" w:line="259" w:lineRule="auto"/>
        <w:rPr>
          <w:rFonts w:ascii="Garamond" w:hAnsi="Garamond"/>
          <w:b/>
          <w:sz w:val="26"/>
          <w:szCs w:val="26"/>
        </w:rPr>
      </w:pPr>
    </w:p>
    <w:p w14:paraId="6FD47CAA" w14:textId="77777777" w:rsidR="00F7112D" w:rsidRDefault="00F7112D" w:rsidP="00F7112D">
      <w:pPr>
        <w:spacing w:after="160" w:line="259" w:lineRule="auto"/>
        <w:rPr>
          <w:rFonts w:ascii="Garamond" w:hAnsi="Garamond"/>
          <w:b/>
          <w:sz w:val="26"/>
          <w:szCs w:val="26"/>
        </w:rPr>
      </w:pPr>
    </w:p>
    <w:p w14:paraId="45BF72C7" w14:textId="77777777" w:rsidR="00F7112D" w:rsidRDefault="00F7112D" w:rsidP="00F7112D">
      <w:pPr>
        <w:spacing w:after="160" w:line="259" w:lineRule="auto"/>
        <w:rPr>
          <w:rFonts w:ascii="Garamond" w:hAnsi="Garamond"/>
          <w:b/>
          <w:sz w:val="26"/>
          <w:szCs w:val="26"/>
        </w:rPr>
      </w:pPr>
    </w:p>
    <w:p w14:paraId="5CA32138" w14:textId="77777777" w:rsidR="00F7112D" w:rsidRPr="00942505" w:rsidRDefault="00F7112D" w:rsidP="00F7112D">
      <w:pPr>
        <w:spacing w:after="0" w:line="240" w:lineRule="auto"/>
        <w:rPr>
          <w:rFonts w:ascii="Garamond" w:eastAsia="Times New Roman" w:hAnsi="Garamond"/>
          <w:b/>
          <w:sz w:val="26"/>
          <w:szCs w:val="26"/>
          <w:lang w:eastAsia="ru-RU"/>
        </w:rPr>
      </w:pPr>
      <w:r>
        <w:rPr>
          <w:rFonts w:ascii="Garamond" w:eastAsia="Times New Roman" w:hAnsi="Garamond"/>
          <w:b/>
          <w:sz w:val="26"/>
          <w:szCs w:val="26"/>
          <w:lang w:eastAsia="ru-RU"/>
        </w:rPr>
        <w:lastRenderedPageBreak/>
        <w:t>Предлагаемая</w:t>
      </w:r>
      <w:r w:rsidRPr="00942505">
        <w:rPr>
          <w:rFonts w:ascii="Garamond" w:eastAsia="Times New Roman" w:hAnsi="Garamond"/>
          <w:b/>
          <w:sz w:val="26"/>
          <w:szCs w:val="26"/>
          <w:lang w:eastAsia="ru-RU"/>
        </w:rPr>
        <w:t xml:space="preserve"> редакция</w:t>
      </w:r>
    </w:p>
    <w:p w14:paraId="793E54E1" w14:textId="77777777" w:rsidR="00F7112D" w:rsidRPr="00251D62" w:rsidRDefault="00F7112D" w:rsidP="00F7112D">
      <w:pPr>
        <w:tabs>
          <w:tab w:val="left" w:pos="7091"/>
        </w:tabs>
        <w:suppressAutoHyphens/>
        <w:spacing w:before="120" w:after="0" w:line="240" w:lineRule="auto"/>
        <w:jc w:val="right"/>
        <w:rPr>
          <w:rFonts w:ascii="Garamond" w:eastAsia="Batang" w:hAnsi="Garamond" w:cs="Garamond"/>
          <w:b/>
          <w:lang w:eastAsia="ar-SA"/>
        </w:rPr>
      </w:pPr>
      <w:r w:rsidRPr="00251D62">
        <w:rPr>
          <w:rFonts w:ascii="Garamond" w:eastAsia="Batang" w:hAnsi="Garamond" w:cs="Garamond"/>
          <w:b/>
          <w:lang w:eastAsia="ar-SA"/>
        </w:rPr>
        <w:t>Приложение 5.6</w:t>
      </w:r>
    </w:p>
    <w:p w14:paraId="674B3F63" w14:textId="77777777" w:rsidR="00F7112D" w:rsidRPr="00251D62" w:rsidRDefault="00F7112D" w:rsidP="00F7112D">
      <w:pPr>
        <w:suppressAutoHyphens/>
        <w:spacing w:before="120" w:after="0" w:line="240" w:lineRule="auto"/>
        <w:rPr>
          <w:rFonts w:ascii="Garamond" w:eastAsia="Batang" w:hAnsi="Garamond" w:cs="Garamond"/>
          <w:lang w:eastAsia="ar-SA"/>
        </w:rPr>
      </w:pPr>
    </w:p>
    <w:p w14:paraId="4CCB9859" w14:textId="77777777" w:rsidR="00F7112D" w:rsidRPr="00251D62" w:rsidRDefault="00F7112D" w:rsidP="00F7112D">
      <w:pPr>
        <w:suppressAutoHyphens/>
        <w:spacing w:before="120" w:after="0" w:line="240" w:lineRule="auto"/>
        <w:jc w:val="right"/>
        <w:rPr>
          <w:rFonts w:ascii="Garamond" w:eastAsia="Batang" w:hAnsi="Garamond" w:cs="Garamond"/>
          <w:lang w:eastAsia="ar-SA"/>
        </w:rPr>
      </w:pPr>
      <w:r w:rsidRPr="00251D62">
        <w:rPr>
          <w:rFonts w:ascii="Garamond" w:eastAsia="Batang" w:hAnsi="Garamond" w:cs="Garamond"/>
          <w:lang w:eastAsia="ar-SA"/>
        </w:rPr>
        <w:t xml:space="preserve"> (на бланке заявителя) </w:t>
      </w:r>
      <w:r w:rsidRPr="00251D62">
        <w:rPr>
          <w:rFonts w:ascii="Garamond" w:eastAsia="Batang" w:hAnsi="Garamond" w:cs="Garamond"/>
          <w:lang w:eastAsia="ar-SA"/>
        </w:rPr>
        <w:tab/>
        <w:t xml:space="preserve">   </w:t>
      </w:r>
      <w:r w:rsidRPr="00251D62">
        <w:rPr>
          <w:rFonts w:ascii="Garamond" w:eastAsia="Batang" w:hAnsi="Garamond" w:cs="Garamond"/>
          <w:lang w:eastAsia="ar-SA"/>
        </w:rPr>
        <w:tab/>
      </w:r>
      <w:r w:rsidRPr="00251D62">
        <w:rPr>
          <w:rFonts w:ascii="Garamond" w:eastAsia="Batang" w:hAnsi="Garamond" w:cs="Garamond"/>
          <w:lang w:eastAsia="ar-SA"/>
        </w:rPr>
        <w:tab/>
        <w:t xml:space="preserve">               </w:t>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t xml:space="preserve">      Председателю Правления</w:t>
      </w:r>
    </w:p>
    <w:p w14:paraId="39A070F0" w14:textId="77777777" w:rsidR="00F7112D" w:rsidRPr="00251D62" w:rsidRDefault="00F7112D" w:rsidP="00F7112D">
      <w:pPr>
        <w:suppressAutoHyphens/>
        <w:spacing w:before="120" w:after="0" w:line="240" w:lineRule="auto"/>
        <w:jc w:val="right"/>
        <w:rPr>
          <w:rFonts w:ascii="Garamond" w:eastAsia="Batang" w:hAnsi="Garamond" w:cs="Garamond"/>
          <w:lang w:eastAsia="ar-SA"/>
        </w:rPr>
      </w:pP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t xml:space="preserve">              </w:t>
      </w:r>
      <w:r w:rsidRPr="00251D62">
        <w:rPr>
          <w:rFonts w:ascii="Garamond" w:eastAsia="Batang" w:hAnsi="Garamond" w:cs="Garamond"/>
          <w:lang w:eastAsia="ar-SA"/>
        </w:rPr>
        <w:tab/>
        <w:t xml:space="preserve">       АО «АТС»</w:t>
      </w:r>
    </w:p>
    <w:p w14:paraId="5B198286" w14:textId="77777777" w:rsidR="00F7112D" w:rsidRPr="00251D62" w:rsidRDefault="00F7112D" w:rsidP="00F7112D">
      <w:pPr>
        <w:suppressAutoHyphens/>
        <w:spacing w:before="120" w:after="0" w:line="240" w:lineRule="auto"/>
        <w:jc w:val="right"/>
        <w:rPr>
          <w:rFonts w:ascii="Garamond" w:eastAsia="Batang" w:hAnsi="Garamond" w:cs="Garamond"/>
          <w:lang w:eastAsia="ar-SA"/>
        </w:rPr>
      </w:pP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r>
      <w:r w:rsidRPr="00251D62">
        <w:rPr>
          <w:rFonts w:ascii="Garamond" w:eastAsia="Batang" w:hAnsi="Garamond" w:cs="Garamond"/>
          <w:lang w:eastAsia="ar-SA"/>
        </w:rPr>
        <w:tab/>
        <w:t xml:space="preserve">        ___________________________</w:t>
      </w:r>
    </w:p>
    <w:p w14:paraId="7CB138A0" w14:textId="77777777" w:rsidR="00F7112D" w:rsidRPr="00251D62" w:rsidRDefault="00F7112D" w:rsidP="00F7112D">
      <w:pPr>
        <w:suppressAutoHyphens/>
        <w:autoSpaceDE w:val="0"/>
        <w:autoSpaceDN w:val="0"/>
        <w:spacing w:before="120" w:after="0" w:line="240" w:lineRule="auto"/>
        <w:jc w:val="center"/>
        <w:outlineLvl w:val="0"/>
        <w:rPr>
          <w:rFonts w:ascii="Garamond" w:eastAsia="Batang" w:hAnsi="Garamond" w:cs="Garamond"/>
          <w:b/>
          <w:lang w:eastAsia="ar-SA"/>
        </w:rPr>
      </w:pPr>
    </w:p>
    <w:p w14:paraId="35D64C2F" w14:textId="77777777" w:rsidR="00F7112D" w:rsidRPr="00251D62" w:rsidRDefault="00F7112D" w:rsidP="00F7112D">
      <w:pPr>
        <w:tabs>
          <w:tab w:val="left" w:pos="7091"/>
        </w:tabs>
        <w:suppressAutoHyphens/>
        <w:spacing w:before="120" w:after="0" w:line="240" w:lineRule="auto"/>
        <w:jc w:val="center"/>
        <w:rPr>
          <w:rFonts w:ascii="Garamond" w:eastAsia="Batang" w:hAnsi="Garamond" w:cs="Garamond"/>
          <w:b/>
          <w:lang w:eastAsia="ar-SA"/>
        </w:rPr>
      </w:pPr>
      <w:r w:rsidRPr="00251D62">
        <w:rPr>
          <w:rFonts w:ascii="Garamond" w:eastAsia="Batang" w:hAnsi="Garamond" w:cs="Garamond"/>
          <w:b/>
          <w:lang w:eastAsia="ar-SA"/>
        </w:rPr>
        <w:t>Заявление</w:t>
      </w:r>
    </w:p>
    <w:p w14:paraId="79357CDD" w14:textId="77777777" w:rsidR="00F7112D" w:rsidRPr="00251D62" w:rsidRDefault="00F7112D" w:rsidP="00F7112D">
      <w:pPr>
        <w:tabs>
          <w:tab w:val="left" w:pos="7091"/>
        </w:tabs>
        <w:suppressAutoHyphens/>
        <w:spacing w:before="120" w:after="0" w:line="240" w:lineRule="auto"/>
        <w:jc w:val="center"/>
        <w:rPr>
          <w:rFonts w:ascii="Garamond" w:eastAsia="Batang" w:hAnsi="Garamond" w:cs="Garamond"/>
          <w:b/>
          <w:lang w:eastAsia="ar-SA"/>
        </w:rPr>
      </w:pPr>
      <w:r w:rsidRPr="00251D62">
        <w:rPr>
          <w:rFonts w:ascii="Garamond" w:eastAsia="Batang" w:hAnsi="Garamond" w:cs="Garamond"/>
          <w:b/>
          <w:lang w:eastAsia="ar-SA"/>
        </w:rPr>
        <w:t>о заключении Соглашения о порядке расчетов, связанных с уплатой штрафа / денежной суммы по аккредитиву</w:t>
      </w:r>
    </w:p>
    <w:p w14:paraId="140429AB" w14:textId="77777777" w:rsidR="00F7112D" w:rsidRPr="00251D62" w:rsidRDefault="00F7112D" w:rsidP="00F7112D">
      <w:pPr>
        <w:suppressAutoHyphens/>
        <w:autoSpaceDE w:val="0"/>
        <w:autoSpaceDN w:val="0"/>
        <w:spacing w:before="120" w:after="0" w:line="240" w:lineRule="auto"/>
        <w:jc w:val="center"/>
        <w:outlineLvl w:val="0"/>
        <w:rPr>
          <w:rFonts w:ascii="Garamond" w:eastAsia="Batang" w:hAnsi="Garamond" w:cs="Garamond"/>
          <w:b/>
          <w:lang w:eastAsia="ar-SA"/>
        </w:rPr>
      </w:pPr>
    </w:p>
    <w:p w14:paraId="7EBF3080" w14:textId="77777777" w:rsidR="00F7112D" w:rsidRPr="00251D62" w:rsidRDefault="00F7112D" w:rsidP="00F7112D">
      <w:pPr>
        <w:tabs>
          <w:tab w:val="left" w:pos="851"/>
        </w:tabs>
        <w:suppressAutoHyphens/>
        <w:spacing w:before="120" w:after="0" w:line="240" w:lineRule="auto"/>
        <w:ind w:firstLine="567"/>
        <w:rPr>
          <w:rFonts w:ascii="Garamond" w:eastAsia="Times New Roman" w:hAnsi="Garamond" w:cs="Garamond"/>
          <w:lang w:eastAsia="ar-SA"/>
        </w:rPr>
      </w:pPr>
      <w:r w:rsidRPr="00251D62">
        <w:rPr>
          <w:rFonts w:ascii="Garamond" w:eastAsia="Times New Roman" w:hAnsi="Garamond" w:cs="Garamond"/>
          <w:lang w:eastAsia="ar-SA"/>
        </w:rPr>
        <w:t>_______________________________________________________________________________</w:t>
      </w:r>
    </w:p>
    <w:p w14:paraId="07B4A53A" w14:textId="77777777" w:rsidR="00F7112D" w:rsidRPr="00251D62" w:rsidRDefault="00F7112D" w:rsidP="00F7112D">
      <w:pPr>
        <w:tabs>
          <w:tab w:val="left" w:pos="851"/>
        </w:tabs>
        <w:suppressAutoHyphens/>
        <w:spacing w:before="120" w:after="0" w:line="240" w:lineRule="auto"/>
        <w:ind w:firstLine="567"/>
        <w:rPr>
          <w:rFonts w:ascii="Garamond" w:eastAsia="Times New Roman" w:hAnsi="Garamond" w:cs="Garamond"/>
          <w:lang w:eastAsia="ar-SA"/>
        </w:rPr>
      </w:pPr>
      <w:r w:rsidRPr="00251D62">
        <w:rPr>
          <w:rFonts w:ascii="Garamond" w:eastAsia="Times New Roman" w:hAnsi="Garamond" w:cs="Garamond"/>
          <w:lang w:eastAsia="ar-SA"/>
        </w:rPr>
        <w:t>(</w:t>
      </w:r>
      <w:r w:rsidRPr="00251D62">
        <w:rPr>
          <w:rFonts w:ascii="Garamond" w:eastAsia="Times New Roman" w:hAnsi="Garamond" w:cs="Garamond"/>
          <w:i/>
          <w:lang w:eastAsia="ar-SA"/>
        </w:rPr>
        <w:t>полное наименование организации с указанием организационно-правовой формы</w:t>
      </w:r>
      <w:r w:rsidRPr="00251D62">
        <w:rPr>
          <w:rFonts w:ascii="Garamond" w:eastAsia="Times New Roman" w:hAnsi="Garamond" w:cs="Garamond"/>
          <w:lang w:eastAsia="ar-SA"/>
        </w:rPr>
        <w:t>)</w:t>
      </w:r>
    </w:p>
    <w:p w14:paraId="383345F6" w14:textId="77777777" w:rsidR="00F7112D" w:rsidRPr="00251D62" w:rsidRDefault="00F7112D" w:rsidP="00F7112D">
      <w:pPr>
        <w:tabs>
          <w:tab w:val="left" w:pos="851"/>
        </w:tabs>
        <w:suppressAutoHyphens/>
        <w:spacing w:before="120" w:after="0" w:line="240" w:lineRule="auto"/>
        <w:ind w:firstLine="567"/>
        <w:rPr>
          <w:rFonts w:ascii="Garamond" w:eastAsia="Times New Roman" w:hAnsi="Garamond" w:cs="Garamond"/>
          <w:lang w:eastAsia="ar-SA"/>
        </w:rPr>
      </w:pPr>
      <w:r w:rsidRPr="00251D62">
        <w:rPr>
          <w:rFonts w:ascii="Garamond" w:eastAsia="Times New Roman" w:hAnsi="Garamond" w:cs="Garamond"/>
          <w:lang w:eastAsia="ar-SA"/>
        </w:rPr>
        <w:t>регистрационный номер в Реестре субъектов оптового рынка____________________________</w:t>
      </w:r>
    </w:p>
    <w:p w14:paraId="220FC86F" w14:textId="3F29A599" w:rsidR="00F7112D" w:rsidRPr="00251D62" w:rsidRDefault="00F7112D" w:rsidP="00F7112D">
      <w:pPr>
        <w:tabs>
          <w:tab w:val="left" w:pos="851"/>
        </w:tabs>
        <w:suppressAutoHyphens/>
        <w:spacing w:before="120" w:after="0" w:line="240" w:lineRule="auto"/>
        <w:ind w:firstLine="567"/>
        <w:jc w:val="both"/>
        <w:rPr>
          <w:rFonts w:ascii="Garamond" w:eastAsia="Batang" w:hAnsi="Garamond" w:cs="Arial"/>
          <w:lang w:eastAsia="ar-SA"/>
        </w:rPr>
      </w:pPr>
      <w:r w:rsidRPr="00251D62">
        <w:rPr>
          <w:rFonts w:ascii="Garamond" w:eastAsia="Times New Roman" w:hAnsi="Garamond" w:cs="Garamond"/>
          <w:lang w:eastAsia="ar-SA"/>
        </w:rPr>
        <w:t>выражает намерение заключить Соглашение о порядке расчетов, связанных с уплатой штрафов исполнителем по договорам оказания услуг по управлению изменением режима потребления</w:t>
      </w:r>
      <w:r w:rsidRPr="00251D62">
        <w:rPr>
          <w:rFonts w:ascii="Garamond" w:eastAsia="Batang" w:hAnsi="Garamond" w:cs="Garamond"/>
          <w:lang w:eastAsia="ar-SA"/>
        </w:rPr>
        <w:t xml:space="preserve"> электрической энергии (аккредитив) в соответствии со стандартной формой Соглашения о порядке расчетов, связанных с уплатой исполнителем штрафов по </w:t>
      </w:r>
      <w:r w:rsidRPr="00251D62">
        <w:rPr>
          <w:rFonts w:ascii="Garamond" w:eastAsia="Times New Roman" w:hAnsi="Garamond" w:cs="Garamond"/>
          <w:lang w:eastAsia="ar-SA"/>
        </w:rPr>
        <w:t>договорам оказания услуг по управлению изменением режима потребления</w:t>
      </w:r>
      <w:r w:rsidRPr="00251D62">
        <w:rPr>
          <w:rFonts w:ascii="Garamond" w:eastAsia="Batang" w:hAnsi="Garamond" w:cs="Garamond"/>
          <w:lang w:eastAsia="ar-SA"/>
        </w:rPr>
        <w:t xml:space="preserve"> электрической энергии (аккредитив) (Приложение № Д 23.3 к </w:t>
      </w:r>
      <w:r w:rsidRPr="00251D62">
        <w:rPr>
          <w:rFonts w:ascii="Garamond" w:eastAsia="Batang" w:hAnsi="Garamond" w:cs="Garamond"/>
          <w:i/>
          <w:lang w:eastAsia="ar-SA"/>
        </w:rPr>
        <w:t>Договору о присоединении к торговой системе оптового рынка)</w:t>
      </w:r>
      <w:r w:rsidRPr="00251D62">
        <w:rPr>
          <w:rFonts w:ascii="Garamond" w:eastAsia="Batang" w:hAnsi="Garamond" w:cs="Garamond"/>
          <w:lang w:eastAsia="ar-SA"/>
        </w:rPr>
        <w:t xml:space="preserve"> </w:t>
      </w:r>
      <w:r w:rsidRPr="00251D62">
        <w:rPr>
          <w:rFonts w:ascii="Garamond" w:eastAsia="Batang" w:hAnsi="Garamond" w:cs="Arial"/>
          <w:lang w:eastAsia="ar-SA"/>
        </w:rPr>
        <w:t xml:space="preserve">в целях участия в отборе ресурса </w:t>
      </w:r>
      <w:r w:rsidRPr="00251D62">
        <w:rPr>
          <w:rFonts w:ascii="Garamond" w:eastAsia="Batang" w:hAnsi="Garamond" w:cs="Garamond"/>
          <w:lang w:eastAsia="ar-SA"/>
        </w:rPr>
        <w:t>по управлению изменением режима потребления</w:t>
      </w:r>
      <w:r w:rsidRPr="00251D62">
        <w:rPr>
          <w:rFonts w:ascii="Garamond" w:eastAsia="Batang" w:hAnsi="Garamond" w:cs="Arial"/>
          <w:lang w:eastAsia="ar-SA"/>
        </w:rPr>
        <w:t xml:space="preserve"> на _______ (</w:t>
      </w:r>
      <w:r w:rsidRPr="00251D62">
        <w:rPr>
          <w:rFonts w:ascii="Garamond" w:eastAsia="Batang" w:hAnsi="Garamond" w:cs="Arial"/>
          <w:i/>
          <w:lang w:eastAsia="ar-SA"/>
        </w:rPr>
        <w:t>указывается год либо квартал года</w:t>
      </w:r>
      <w:r w:rsidRPr="00251D62">
        <w:rPr>
          <w:rFonts w:ascii="Garamond" w:eastAsia="Batang" w:hAnsi="Garamond" w:cs="Arial"/>
          <w:lang w:eastAsia="ar-SA"/>
        </w:rPr>
        <w:t>)</w:t>
      </w:r>
      <w:r w:rsidRPr="00987681">
        <w:rPr>
          <w:rFonts w:ascii="Garamond" w:eastAsia="Batang" w:hAnsi="Garamond" w:cs="Arial"/>
          <w:highlight w:val="yellow"/>
          <w:lang w:eastAsia="ar-SA"/>
        </w:rPr>
        <w:t>, проводимого</w:t>
      </w:r>
      <w:r w:rsidRPr="00251D62">
        <w:rPr>
          <w:rFonts w:ascii="Garamond" w:eastAsia="Batang" w:hAnsi="Garamond" w:cs="Arial"/>
          <w:lang w:eastAsia="ar-SA"/>
        </w:rPr>
        <w:t xml:space="preserve"> в</w:t>
      </w:r>
      <w:r>
        <w:rPr>
          <w:rFonts w:ascii="Garamond" w:eastAsia="Batang" w:hAnsi="Garamond" w:cs="Arial"/>
          <w:lang w:eastAsia="ar-SA"/>
        </w:rPr>
        <w:t xml:space="preserve"> </w:t>
      </w:r>
      <w:r w:rsidRPr="00987681">
        <w:rPr>
          <w:rFonts w:ascii="Garamond" w:eastAsia="Batang" w:hAnsi="Garamond" w:cs="Arial"/>
          <w:highlight w:val="yellow"/>
          <w:lang w:eastAsia="ar-SA"/>
        </w:rPr>
        <w:t>отношении</w:t>
      </w:r>
      <w:r w:rsidRPr="00251D62">
        <w:rPr>
          <w:rFonts w:ascii="Garamond" w:eastAsia="Batang" w:hAnsi="Garamond" w:cs="Arial"/>
          <w:lang w:eastAsia="ar-SA"/>
        </w:rPr>
        <w:t xml:space="preserve"> ____ </w:t>
      </w:r>
      <w:r w:rsidRPr="00987681">
        <w:rPr>
          <w:rFonts w:ascii="Garamond" w:eastAsia="Batang" w:hAnsi="Garamond" w:cs="Garamond"/>
          <w:highlight w:val="yellow"/>
          <w:lang w:eastAsia="ar-SA"/>
        </w:rPr>
        <w:t>(</w:t>
      </w:r>
      <w:r w:rsidRPr="00987681">
        <w:rPr>
          <w:rFonts w:ascii="Garamond" w:eastAsia="Batang" w:hAnsi="Garamond" w:cs="Garamond"/>
          <w:i/>
          <w:highlight w:val="yellow"/>
          <w:lang w:eastAsia="ar-SA"/>
        </w:rPr>
        <w:t>в отношении пе</w:t>
      </w:r>
      <w:r w:rsidR="007E5552">
        <w:rPr>
          <w:rFonts w:ascii="Garamond" w:eastAsia="Batang" w:hAnsi="Garamond" w:cs="Garamond"/>
          <w:i/>
          <w:highlight w:val="yellow"/>
          <w:lang w:eastAsia="ar-SA"/>
        </w:rPr>
        <w:t>риодов оказания услуг, относящих</w:t>
      </w:r>
      <w:r w:rsidRPr="00987681">
        <w:rPr>
          <w:rFonts w:ascii="Garamond" w:eastAsia="Batang" w:hAnsi="Garamond" w:cs="Garamond"/>
          <w:i/>
          <w:highlight w:val="yellow"/>
          <w:lang w:eastAsia="ar-SA"/>
        </w:rPr>
        <w:t>ся к 2026 – 2028 годам, указывается один из следующих вариантов: (1) первой ценовой зоны, (2) второй ценовой зоны, за исключением входящей в состав Дальневосточного федерального округа отдельной территории, ранее относившейся к неценовым зонам, (3) входящей в состав Дальневосточного федерального округа отдельной территории, ранее относившейся к неценовым зонам</w:t>
      </w:r>
      <w:r w:rsidRPr="00987681">
        <w:rPr>
          <w:rFonts w:ascii="Garamond" w:eastAsia="Batang" w:hAnsi="Garamond" w:cs="Garamond"/>
          <w:highlight w:val="yellow"/>
          <w:lang w:eastAsia="ar-SA"/>
        </w:rPr>
        <w:t>)</w:t>
      </w:r>
      <w:r w:rsidRPr="00251D62">
        <w:rPr>
          <w:rFonts w:ascii="Garamond" w:eastAsia="Batang" w:hAnsi="Garamond" w:cs="Arial"/>
          <w:lang w:eastAsia="ar-SA"/>
        </w:rPr>
        <w:t>, в целях дальнейшего открытия аккредитива на сумму не менее _________ (_______) рублей ____  копеек.</w:t>
      </w:r>
    </w:p>
    <w:p w14:paraId="52890A89" w14:textId="77777777" w:rsidR="00F7112D" w:rsidRPr="00251D62" w:rsidRDefault="00F7112D" w:rsidP="00F7112D">
      <w:pPr>
        <w:tabs>
          <w:tab w:val="left" w:pos="851"/>
        </w:tabs>
        <w:suppressAutoHyphens/>
        <w:spacing w:before="120" w:after="0" w:line="240" w:lineRule="auto"/>
        <w:jc w:val="both"/>
        <w:rPr>
          <w:rFonts w:ascii="Garamond" w:eastAsia="Batang" w:hAnsi="Garamond" w:cs="Arial"/>
          <w:lang w:eastAsia="ar-SA"/>
        </w:rPr>
      </w:pPr>
    </w:p>
    <w:p w14:paraId="6E661D28" w14:textId="77777777" w:rsidR="00F7112D" w:rsidRPr="00251D62" w:rsidRDefault="00F7112D" w:rsidP="00F7112D">
      <w:pPr>
        <w:suppressAutoHyphens/>
        <w:spacing w:before="120" w:after="0" w:line="240" w:lineRule="auto"/>
        <w:rPr>
          <w:rFonts w:ascii="Garamond" w:eastAsia="Batang" w:hAnsi="Garamond" w:cs="Garamond"/>
          <w:bCs/>
          <w:lang w:eastAsia="ar-SA"/>
        </w:rPr>
      </w:pPr>
      <w:r w:rsidRPr="00251D62">
        <w:rPr>
          <w:rFonts w:ascii="Garamond" w:eastAsia="Batang" w:hAnsi="Garamond" w:cs="Garamond"/>
          <w:bCs/>
          <w:lang w:eastAsia="ar-SA"/>
        </w:rPr>
        <w:t xml:space="preserve">       _______________</w:t>
      </w:r>
      <w:r w:rsidRPr="00251D62">
        <w:rPr>
          <w:rFonts w:ascii="Garamond" w:eastAsia="Batang" w:hAnsi="Garamond" w:cs="Garamond"/>
          <w:bCs/>
          <w:lang w:eastAsia="ar-SA"/>
        </w:rPr>
        <w:tab/>
        <w:t xml:space="preserve">                  ______________                           _________________________</w:t>
      </w:r>
    </w:p>
    <w:p w14:paraId="5E797D3E" w14:textId="77777777" w:rsidR="00F7112D" w:rsidRPr="00251D62" w:rsidRDefault="00F7112D" w:rsidP="00F7112D">
      <w:pPr>
        <w:suppressAutoHyphens/>
        <w:spacing w:before="120" w:after="0" w:line="240" w:lineRule="auto"/>
        <w:rPr>
          <w:rFonts w:ascii="Garamond" w:eastAsia="Batang" w:hAnsi="Garamond" w:cs="Garamond"/>
          <w:i/>
          <w:sz w:val="20"/>
          <w:szCs w:val="20"/>
          <w:lang w:eastAsia="ar-SA"/>
        </w:rPr>
      </w:pPr>
      <w:r w:rsidRPr="00251D62">
        <w:rPr>
          <w:rFonts w:ascii="Garamond" w:eastAsia="Batang" w:hAnsi="Garamond" w:cs="Garamond"/>
          <w:i/>
          <w:lang w:eastAsia="ar-SA"/>
        </w:rPr>
        <w:t xml:space="preserve">          </w:t>
      </w:r>
      <w:r w:rsidRPr="00251D62">
        <w:rPr>
          <w:rFonts w:ascii="Garamond" w:eastAsia="Batang" w:hAnsi="Garamond" w:cs="Garamond"/>
          <w:i/>
          <w:sz w:val="20"/>
          <w:szCs w:val="20"/>
          <w:lang w:eastAsia="ar-SA"/>
        </w:rPr>
        <w:t xml:space="preserve">(должность) </w:t>
      </w:r>
      <w:r w:rsidRPr="00251D62">
        <w:rPr>
          <w:rFonts w:ascii="Garamond" w:eastAsia="Batang" w:hAnsi="Garamond" w:cs="Garamond"/>
          <w:i/>
          <w:sz w:val="20"/>
          <w:szCs w:val="20"/>
          <w:lang w:eastAsia="ar-SA"/>
        </w:rPr>
        <w:tab/>
        <w:t xml:space="preserve">                        </w:t>
      </w:r>
      <w:proofErr w:type="gramStart"/>
      <w:r w:rsidRPr="00251D62">
        <w:rPr>
          <w:rFonts w:ascii="Garamond" w:eastAsia="Batang" w:hAnsi="Garamond" w:cs="Garamond"/>
          <w:i/>
          <w:sz w:val="20"/>
          <w:szCs w:val="20"/>
          <w:lang w:eastAsia="ar-SA"/>
        </w:rPr>
        <w:t xml:space="preserve">   (</w:t>
      </w:r>
      <w:proofErr w:type="gramEnd"/>
      <w:r w:rsidRPr="00251D62">
        <w:rPr>
          <w:rFonts w:ascii="Garamond" w:eastAsia="Batang" w:hAnsi="Garamond" w:cs="Garamond"/>
          <w:i/>
          <w:sz w:val="20"/>
          <w:szCs w:val="20"/>
          <w:lang w:eastAsia="ar-SA"/>
        </w:rPr>
        <w:t>подпись)</w:t>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r>
      <w:r w:rsidRPr="00251D62">
        <w:rPr>
          <w:rFonts w:ascii="Garamond" w:eastAsia="Batang" w:hAnsi="Garamond" w:cs="Garamond"/>
          <w:i/>
          <w:sz w:val="20"/>
          <w:szCs w:val="20"/>
          <w:lang w:eastAsia="ar-SA"/>
        </w:rPr>
        <w:tab/>
        <w:t>(расшифровка подписи)</w:t>
      </w:r>
    </w:p>
    <w:p w14:paraId="75C69B25" w14:textId="77777777" w:rsidR="00F7112D" w:rsidRPr="00251D62" w:rsidRDefault="00F7112D" w:rsidP="00F7112D">
      <w:pPr>
        <w:tabs>
          <w:tab w:val="left" w:pos="2145"/>
        </w:tabs>
        <w:suppressAutoHyphens/>
        <w:spacing w:before="120" w:after="120" w:line="240" w:lineRule="auto"/>
        <w:jc w:val="center"/>
        <w:rPr>
          <w:rFonts w:ascii="Garamond" w:eastAsia="Times New Roman" w:hAnsi="Garamond" w:cs="Garamond"/>
          <w:b/>
          <w:bCs/>
          <w:kern w:val="2"/>
          <w:lang w:eastAsia="ar-SA"/>
        </w:rPr>
      </w:pPr>
    </w:p>
    <w:p w14:paraId="5F3AE2A9" w14:textId="77777777" w:rsidR="00F7112D" w:rsidRPr="00251D62" w:rsidRDefault="00F7112D" w:rsidP="00F7112D">
      <w:pPr>
        <w:suppressAutoHyphens/>
        <w:spacing w:before="120" w:after="0" w:line="240" w:lineRule="auto"/>
        <w:rPr>
          <w:rFonts w:ascii="Garamond" w:eastAsia="Times New Roman" w:hAnsi="Garamond" w:cs="Garamond"/>
          <w:lang w:eastAsia="ar-SA"/>
        </w:rPr>
      </w:pPr>
    </w:p>
    <w:p w14:paraId="71164FEC" w14:textId="77777777" w:rsidR="00F7112D" w:rsidRDefault="00F7112D" w:rsidP="00F7112D">
      <w:pPr>
        <w:spacing w:after="160" w:line="259" w:lineRule="auto"/>
        <w:rPr>
          <w:rFonts w:ascii="Garamond" w:hAnsi="Garamond"/>
          <w:b/>
          <w:sz w:val="26"/>
          <w:szCs w:val="26"/>
        </w:rPr>
      </w:pPr>
    </w:p>
    <w:p w14:paraId="00050B79" w14:textId="77777777" w:rsidR="00F7112D" w:rsidRDefault="00F7112D" w:rsidP="00F7112D">
      <w:pPr>
        <w:spacing w:after="160" w:line="259" w:lineRule="auto"/>
        <w:rPr>
          <w:rFonts w:ascii="Garamond" w:hAnsi="Garamond"/>
          <w:b/>
          <w:sz w:val="26"/>
          <w:szCs w:val="26"/>
        </w:rPr>
      </w:pPr>
    </w:p>
    <w:p w14:paraId="5C95C273" w14:textId="77777777" w:rsidR="00F7112D" w:rsidRDefault="00F7112D" w:rsidP="00F7112D">
      <w:pPr>
        <w:spacing w:after="160" w:line="259" w:lineRule="auto"/>
        <w:rPr>
          <w:rFonts w:ascii="Garamond" w:hAnsi="Garamond"/>
          <w:b/>
          <w:sz w:val="26"/>
          <w:szCs w:val="26"/>
        </w:rPr>
        <w:sectPr w:rsidR="00F7112D" w:rsidSect="00251D62">
          <w:footnotePr>
            <w:numRestart w:val="eachPage"/>
          </w:footnotePr>
          <w:pgSz w:w="11906" w:h="16838"/>
          <w:pgMar w:top="1134" w:right="851" w:bottom="1134" w:left="1276" w:header="709" w:footer="709" w:gutter="0"/>
          <w:cols w:space="708"/>
          <w:titlePg/>
          <w:docGrid w:linePitch="360"/>
        </w:sectPr>
      </w:pPr>
    </w:p>
    <w:p w14:paraId="78519708" w14:textId="77777777" w:rsidR="00F7112D" w:rsidRDefault="00F7112D" w:rsidP="00F7112D">
      <w:pPr>
        <w:spacing w:after="160" w:line="259" w:lineRule="auto"/>
        <w:rPr>
          <w:rFonts w:ascii="Garamond" w:eastAsia="Times New Roman" w:hAnsi="Garamond"/>
          <w:b/>
          <w:sz w:val="26"/>
          <w:szCs w:val="26"/>
          <w:lang w:eastAsia="ru-RU"/>
        </w:rPr>
      </w:pPr>
      <w:r w:rsidRPr="00942505">
        <w:rPr>
          <w:rFonts w:ascii="Garamond" w:eastAsia="Times New Roman" w:hAnsi="Garamond"/>
          <w:b/>
          <w:sz w:val="26"/>
          <w:szCs w:val="26"/>
          <w:lang w:eastAsia="ru-RU"/>
        </w:rPr>
        <w:lastRenderedPageBreak/>
        <w:t>Действующая редакция</w:t>
      </w:r>
    </w:p>
    <w:p w14:paraId="6D1C1320" w14:textId="77777777" w:rsidR="00F7112D" w:rsidRPr="00DE5C4B" w:rsidRDefault="00F7112D" w:rsidP="00F7112D">
      <w:pPr>
        <w:tabs>
          <w:tab w:val="left" w:pos="7091"/>
        </w:tabs>
        <w:suppressAutoHyphens/>
        <w:spacing w:before="120" w:after="0" w:line="240" w:lineRule="auto"/>
        <w:jc w:val="right"/>
        <w:rPr>
          <w:rFonts w:ascii="Garamond" w:eastAsia="Batang" w:hAnsi="Garamond" w:cs="Garamond"/>
          <w:b/>
          <w:lang w:eastAsia="ar-SA"/>
        </w:rPr>
      </w:pPr>
      <w:r w:rsidRPr="00DE5C4B">
        <w:rPr>
          <w:rFonts w:ascii="Garamond" w:eastAsia="Batang" w:hAnsi="Garamond" w:cs="Garamond"/>
          <w:b/>
          <w:lang w:eastAsia="ar-SA"/>
        </w:rPr>
        <w:t>Приложение 5.10</w:t>
      </w:r>
    </w:p>
    <w:p w14:paraId="6916B154" w14:textId="77777777" w:rsidR="00F7112D" w:rsidRPr="00DE5C4B" w:rsidRDefault="00F7112D" w:rsidP="00F7112D">
      <w:pPr>
        <w:suppressAutoHyphens/>
        <w:spacing w:before="120" w:after="0" w:line="240" w:lineRule="auto"/>
        <w:jc w:val="right"/>
        <w:rPr>
          <w:rFonts w:ascii="Garamond" w:eastAsia="Batang" w:hAnsi="Garamond" w:cs="Garamond"/>
          <w:lang w:eastAsia="ar-SA"/>
        </w:rPr>
      </w:pPr>
    </w:p>
    <w:p w14:paraId="269DC35A" w14:textId="77777777" w:rsidR="00F7112D" w:rsidRPr="00DE5C4B" w:rsidRDefault="00F7112D" w:rsidP="00F7112D">
      <w:pPr>
        <w:suppressAutoHyphens/>
        <w:spacing w:before="120" w:after="0" w:line="240" w:lineRule="auto"/>
        <w:rPr>
          <w:rFonts w:ascii="Garamond" w:eastAsia="Batang" w:hAnsi="Garamond" w:cs="Garamond"/>
          <w:lang w:eastAsia="ar-SA"/>
        </w:rPr>
      </w:pPr>
      <w:r w:rsidRPr="00DE5C4B">
        <w:rPr>
          <w:rFonts w:ascii="Garamond" w:eastAsia="Batang" w:hAnsi="Garamond" w:cs="Garamond"/>
          <w:lang w:eastAsia="ar-SA"/>
        </w:rPr>
        <w:t xml:space="preserve">(на бланке заявителя) </w:t>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t xml:space="preserve">        Председателю Правления</w:t>
      </w:r>
    </w:p>
    <w:p w14:paraId="0D5C1363" w14:textId="77777777" w:rsidR="00F7112D" w:rsidRPr="00DE5C4B" w:rsidRDefault="00F7112D" w:rsidP="00F7112D">
      <w:pPr>
        <w:suppressAutoHyphens/>
        <w:spacing w:before="120" w:after="0" w:line="240" w:lineRule="auto"/>
        <w:rPr>
          <w:rFonts w:ascii="Garamond" w:eastAsia="Batang" w:hAnsi="Garamond" w:cs="Garamond"/>
          <w:lang w:eastAsia="ar-SA"/>
        </w:rPr>
      </w:pP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t xml:space="preserve">         АО «АТС»</w:t>
      </w:r>
    </w:p>
    <w:p w14:paraId="20607F94" w14:textId="77777777" w:rsidR="00F7112D" w:rsidRPr="00DE5C4B" w:rsidRDefault="00F7112D" w:rsidP="00F7112D">
      <w:pPr>
        <w:suppressAutoHyphens/>
        <w:spacing w:before="120" w:after="0" w:line="240" w:lineRule="auto"/>
        <w:rPr>
          <w:rFonts w:ascii="Garamond" w:eastAsia="Batang" w:hAnsi="Garamond" w:cs="Garamond"/>
          <w:lang w:eastAsia="ar-SA"/>
        </w:rPr>
      </w:pPr>
    </w:p>
    <w:p w14:paraId="310B169A" w14:textId="77777777" w:rsidR="00F7112D" w:rsidRPr="00DE5C4B" w:rsidRDefault="00F7112D" w:rsidP="00F7112D">
      <w:pPr>
        <w:suppressAutoHyphens/>
        <w:spacing w:before="120" w:after="0" w:line="240" w:lineRule="auto"/>
        <w:rPr>
          <w:rFonts w:ascii="Garamond" w:eastAsia="Batang" w:hAnsi="Garamond" w:cs="Garamond"/>
          <w:lang w:eastAsia="ar-SA"/>
        </w:rPr>
      </w:pP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t xml:space="preserve">                                                           </w:t>
      </w:r>
    </w:p>
    <w:p w14:paraId="116ED083" w14:textId="77777777" w:rsidR="00F7112D" w:rsidRPr="00DE5C4B" w:rsidRDefault="00F7112D" w:rsidP="00F7112D">
      <w:pPr>
        <w:tabs>
          <w:tab w:val="left" w:pos="7091"/>
        </w:tabs>
        <w:suppressAutoHyphens/>
        <w:spacing w:before="120" w:after="0" w:line="240" w:lineRule="auto"/>
        <w:jc w:val="center"/>
        <w:rPr>
          <w:rFonts w:ascii="Garamond" w:eastAsia="Batang" w:hAnsi="Garamond" w:cs="Garamond"/>
          <w:b/>
          <w:lang w:eastAsia="ar-SA"/>
        </w:rPr>
      </w:pPr>
      <w:bookmarkStart w:id="154" w:name="_Toc83243236"/>
      <w:bookmarkStart w:id="155" w:name="_Toc85624666"/>
      <w:bookmarkStart w:id="156" w:name="_Toc86247026"/>
      <w:bookmarkStart w:id="157" w:name="_Toc143792499"/>
      <w:r w:rsidRPr="00DE5C4B">
        <w:rPr>
          <w:rFonts w:ascii="Garamond" w:eastAsia="Batang" w:hAnsi="Garamond" w:cs="Garamond"/>
          <w:b/>
          <w:lang w:eastAsia="ar-SA"/>
        </w:rPr>
        <w:t>Заявление</w:t>
      </w:r>
      <w:bookmarkEnd w:id="154"/>
      <w:bookmarkEnd w:id="155"/>
      <w:bookmarkEnd w:id="156"/>
      <w:bookmarkEnd w:id="157"/>
    </w:p>
    <w:p w14:paraId="6341FEC4" w14:textId="77777777" w:rsidR="00F7112D" w:rsidRPr="00DE5C4B" w:rsidRDefault="00F7112D" w:rsidP="00F7112D">
      <w:pPr>
        <w:tabs>
          <w:tab w:val="left" w:pos="7091"/>
        </w:tabs>
        <w:suppressAutoHyphens/>
        <w:spacing w:before="120" w:after="0" w:line="240" w:lineRule="auto"/>
        <w:jc w:val="center"/>
        <w:rPr>
          <w:rFonts w:ascii="Garamond" w:eastAsia="Batang" w:hAnsi="Garamond" w:cs="Garamond"/>
          <w:b/>
          <w:lang w:eastAsia="ar-SA"/>
        </w:rPr>
      </w:pPr>
      <w:bookmarkStart w:id="158" w:name="_Toc83243237"/>
      <w:bookmarkStart w:id="159" w:name="_Toc85624667"/>
      <w:bookmarkStart w:id="160" w:name="_Toc86247027"/>
      <w:bookmarkStart w:id="161" w:name="_Toc143792500"/>
      <w:r w:rsidRPr="00DE5C4B">
        <w:rPr>
          <w:rFonts w:ascii="Garamond" w:eastAsia="Batang" w:hAnsi="Garamond" w:cs="Garamond"/>
          <w:b/>
          <w:lang w:eastAsia="ar-SA"/>
        </w:rPr>
        <w:t xml:space="preserve">о заключении </w:t>
      </w:r>
      <w:bookmarkEnd w:id="158"/>
      <w:bookmarkEnd w:id="159"/>
      <w:bookmarkEnd w:id="160"/>
      <w:bookmarkEnd w:id="161"/>
      <w:r w:rsidRPr="00DE5C4B">
        <w:rPr>
          <w:rFonts w:ascii="Garamond" w:eastAsia="Batang" w:hAnsi="Garamond" w:cs="Garamond"/>
          <w:b/>
          <w:lang w:eastAsia="ar-SA"/>
        </w:rPr>
        <w:t>соглашения о порядке расчетов по банковской гарантии</w:t>
      </w:r>
    </w:p>
    <w:p w14:paraId="75D7827C" w14:textId="77777777" w:rsidR="00F7112D" w:rsidRPr="00DE5C4B" w:rsidRDefault="00F7112D" w:rsidP="00F7112D">
      <w:pPr>
        <w:suppressAutoHyphens/>
        <w:autoSpaceDE w:val="0"/>
        <w:autoSpaceDN w:val="0"/>
        <w:spacing w:before="120" w:after="0" w:line="240" w:lineRule="auto"/>
        <w:jc w:val="center"/>
        <w:outlineLvl w:val="0"/>
        <w:rPr>
          <w:rFonts w:ascii="Garamond" w:eastAsia="Batang" w:hAnsi="Garamond" w:cs="Garamond"/>
          <w:b/>
          <w:lang w:eastAsia="ar-SA"/>
        </w:rPr>
      </w:pPr>
    </w:p>
    <w:p w14:paraId="67B5D4B8" w14:textId="77777777" w:rsidR="00F7112D" w:rsidRPr="00DE5C4B" w:rsidRDefault="00F7112D" w:rsidP="00F7112D">
      <w:pPr>
        <w:tabs>
          <w:tab w:val="left" w:pos="851"/>
        </w:tabs>
        <w:suppressAutoHyphens/>
        <w:spacing w:before="120" w:after="0" w:line="240" w:lineRule="auto"/>
        <w:jc w:val="both"/>
        <w:rPr>
          <w:rFonts w:ascii="Garamond" w:eastAsia="Batang" w:hAnsi="Garamond" w:cs="Arial"/>
          <w:lang w:eastAsia="ar-SA"/>
        </w:rPr>
      </w:pPr>
      <w:r w:rsidRPr="00DE5C4B">
        <w:rPr>
          <w:rFonts w:ascii="Garamond" w:eastAsia="Batang" w:hAnsi="Garamond" w:cs="Arial"/>
          <w:lang w:eastAsia="ar-SA"/>
        </w:rPr>
        <w:t>Настоящим заявлением _______________________ (</w:t>
      </w:r>
      <w:r w:rsidRPr="00DE5C4B">
        <w:rPr>
          <w:rFonts w:ascii="Garamond" w:eastAsia="Batang" w:hAnsi="Garamond" w:cs="Arial"/>
          <w:i/>
          <w:lang w:eastAsia="ar-SA"/>
        </w:rPr>
        <w:t>наименование и ИНН субъекта оптового рынка</w:t>
      </w:r>
      <w:r w:rsidRPr="00DE5C4B">
        <w:rPr>
          <w:rFonts w:ascii="Garamond" w:eastAsia="Batang" w:hAnsi="Garamond" w:cs="Arial"/>
          <w:lang w:eastAsia="ar-SA"/>
        </w:rPr>
        <w:t>) выражает свое намерение:</w:t>
      </w:r>
    </w:p>
    <w:p w14:paraId="45AE727B" w14:textId="77777777" w:rsidR="00F7112D" w:rsidRPr="00DE5C4B" w:rsidRDefault="00F7112D" w:rsidP="00F7112D">
      <w:pPr>
        <w:tabs>
          <w:tab w:val="left" w:pos="851"/>
        </w:tabs>
        <w:suppressAutoHyphens/>
        <w:spacing w:before="120" w:after="0" w:line="240" w:lineRule="auto"/>
        <w:jc w:val="both"/>
        <w:rPr>
          <w:rFonts w:ascii="Garamond" w:eastAsia="Batang" w:hAnsi="Garamond" w:cs="Arial"/>
          <w:lang w:eastAsia="ar-SA"/>
        </w:rPr>
      </w:pPr>
      <w:r w:rsidRPr="00DE5C4B">
        <w:rPr>
          <w:rFonts w:ascii="Garamond" w:eastAsia="Batang" w:hAnsi="Garamond" w:cs="Arial"/>
          <w:lang w:eastAsia="ar-SA"/>
        </w:rPr>
        <w:t xml:space="preserve">заключить соглашение о порядке расчетов, связанных с уплатой штрафов исполнителем по </w:t>
      </w:r>
      <w:r w:rsidRPr="00DE5C4B">
        <w:rPr>
          <w:rFonts w:ascii="Garamond" w:eastAsia="Times New Roman" w:hAnsi="Garamond" w:cs="Garamond"/>
          <w:lang w:eastAsia="ar-SA"/>
        </w:rPr>
        <w:t xml:space="preserve">договорам оказания услуг по управлению изменением режима потребления </w:t>
      </w:r>
      <w:r w:rsidRPr="00DE5C4B">
        <w:rPr>
          <w:rFonts w:ascii="Garamond" w:eastAsia="Batang" w:hAnsi="Garamond" w:cs="Garamond"/>
          <w:lang w:eastAsia="ar-SA"/>
        </w:rPr>
        <w:t xml:space="preserve">электрической энергии в соответствии со стандартной формой Соглашения о порядке расчетов, связанных с уплатой штрафов исполнителем по </w:t>
      </w:r>
      <w:r w:rsidRPr="00DE5C4B">
        <w:rPr>
          <w:rFonts w:ascii="Garamond" w:eastAsia="Times New Roman" w:hAnsi="Garamond" w:cs="Garamond"/>
          <w:lang w:eastAsia="ar-SA"/>
        </w:rPr>
        <w:t>договорам оказания услуг по управлению изменением режима потребления</w:t>
      </w:r>
      <w:r w:rsidRPr="00DE5C4B">
        <w:rPr>
          <w:rFonts w:ascii="Garamond" w:eastAsia="Batang" w:hAnsi="Garamond" w:cs="Garamond"/>
          <w:lang w:eastAsia="ar-SA"/>
        </w:rPr>
        <w:t xml:space="preserve"> электрической энергии (банковская гарантия) (Приложение № Д 23.4 к </w:t>
      </w:r>
      <w:r w:rsidRPr="00DE5C4B">
        <w:rPr>
          <w:rFonts w:ascii="Garamond" w:eastAsia="Batang" w:hAnsi="Garamond" w:cs="Garamond"/>
          <w:i/>
          <w:lang w:eastAsia="ar-SA"/>
        </w:rPr>
        <w:t xml:space="preserve">Договору о присоединении к торговой системе оптового рынка) </w:t>
      </w:r>
      <w:r w:rsidRPr="00DE5C4B">
        <w:rPr>
          <w:rFonts w:ascii="Garamond" w:eastAsia="Batang" w:hAnsi="Garamond" w:cs="Arial"/>
          <w:lang w:eastAsia="ar-SA"/>
        </w:rPr>
        <w:t xml:space="preserve">в целях участия в отборе ресурса </w:t>
      </w:r>
      <w:r w:rsidRPr="00DE5C4B">
        <w:rPr>
          <w:rFonts w:ascii="Garamond" w:eastAsia="Batang" w:hAnsi="Garamond" w:cs="Garamond"/>
          <w:lang w:eastAsia="ar-SA"/>
        </w:rPr>
        <w:t>по управлению изменением режима потребления</w:t>
      </w:r>
      <w:r w:rsidRPr="00DE5C4B">
        <w:rPr>
          <w:rFonts w:ascii="Garamond" w:eastAsia="Batang" w:hAnsi="Garamond" w:cs="Arial"/>
          <w:lang w:eastAsia="ar-SA"/>
        </w:rPr>
        <w:t xml:space="preserve"> на _______ (</w:t>
      </w:r>
      <w:r w:rsidRPr="00DE5C4B">
        <w:rPr>
          <w:rFonts w:ascii="Garamond" w:eastAsia="Batang" w:hAnsi="Garamond" w:cs="Arial"/>
          <w:i/>
          <w:lang w:eastAsia="ar-SA"/>
        </w:rPr>
        <w:t>указывается год либо квартал года</w:t>
      </w:r>
      <w:r w:rsidRPr="00DE5C4B">
        <w:rPr>
          <w:rFonts w:ascii="Garamond" w:eastAsia="Batang" w:hAnsi="Garamond" w:cs="Arial"/>
          <w:lang w:eastAsia="ar-SA"/>
        </w:rPr>
        <w:t xml:space="preserve">) в ____ </w:t>
      </w:r>
      <w:r w:rsidRPr="00987681">
        <w:rPr>
          <w:rFonts w:ascii="Garamond" w:eastAsia="Batang" w:hAnsi="Garamond" w:cs="Arial"/>
          <w:highlight w:val="yellow"/>
          <w:lang w:eastAsia="ar-SA"/>
        </w:rPr>
        <w:t>ценовой зоне</w:t>
      </w:r>
      <w:r w:rsidRPr="00DE5C4B">
        <w:rPr>
          <w:rFonts w:ascii="Garamond" w:eastAsia="Batang" w:hAnsi="Garamond" w:cs="Arial"/>
          <w:lang w:eastAsia="ar-SA"/>
        </w:rPr>
        <w:t>;</w:t>
      </w:r>
    </w:p>
    <w:p w14:paraId="506AB824" w14:textId="77777777" w:rsidR="00F7112D" w:rsidRPr="00DE5C4B" w:rsidRDefault="00F7112D" w:rsidP="00F7112D">
      <w:pPr>
        <w:tabs>
          <w:tab w:val="left" w:pos="851"/>
        </w:tabs>
        <w:suppressAutoHyphens/>
        <w:spacing w:before="120" w:after="0" w:line="240" w:lineRule="auto"/>
        <w:jc w:val="both"/>
        <w:rPr>
          <w:rFonts w:ascii="Garamond" w:eastAsia="Batang" w:hAnsi="Garamond" w:cs="Arial"/>
          <w:lang w:eastAsia="ar-SA"/>
        </w:rPr>
      </w:pPr>
      <w:r w:rsidRPr="00DE5C4B">
        <w:rPr>
          <w:rFonts w:ascii="Garamond" w:eastAsia="Batang" w:hAnsi="Garamond" w:cs="Arial"/>
          <w:lang w:eastAsia="ar-SA"/>
        </w:rPr>
        <w:t>обеспечить выдачу АО «ЦФР» на сумму не менее _________ (_______) рублей ___</w:t>
      </w:r>
      <w:proofErr w:type="gramStart"/>
      <w:r w:rsidRPr="00DE5C4B">
        <w:rPr>
          <w:rFonts w:ascii="Garamond" w:eastAsia="Batang" w:hAnsi="Garamond" w:cs="Arial"/>
          <w:lang w:eastAsia="ar-SA"/>
        </w:rPr>
        <w:t>_  копеек</w:t>
      </w:r>
      <w:proofErr w:type="gramEnd"/>
      <w:r w:rsidRPr="00DE5C4B">
        <w:rPr>
          <w:rFonts w:ascii="Garamond" w:eastAsia="Batang" w:hAnsi="Garamond" w:cs="Arial"/>
          <w:lang w:eastAsia="ar-SA"/>
        </w:rPr>
        <w:t xml:space="preserve"> банковской гарантии, соответствующей требованиям Договора о присоединении к торговой системе оптового рынка.</w:t>
      </w:r>
    </w:p>
    <w:p w14:paraId="292726A7" w14:textId="77777777" w:rsidR="00F7112D" w:rsidRPr="00DE5C4B" w:rsidRDefault="00F7112D" w:rsidP="00F7112D">
      <w:pPr>
        <w:tabs>
          <w:tab w:val="left" w:pos="851"/>
        </w:tabs>
        <w:suppressAutoHyphens/>
        <w:spacing w:before="120" w:after="0" w:line="240" w:lineRule="auto"/>
        <w:jc w:val="both"/>
        <w:rPr>
          <w:rFonts w:ascii="Garamond" w:eastAsia="Batang" w:hAnsi="Garamond" w:cs="Arial"/>
          <w:lang w:eastAsia="ar-SA"/>
        </w:rPr>
      </w:pPr>
    </w:p>
    <w:p w14:paraId="5E02ABE2" w14:textId="77777777" w:rsidR="00F7112D" w:rsidRPr="00DE5C4B" w:rsidRDefault="00F7112D" w:rsidP="00F7112D">
      <w:pPr>
        <w:suppressAutoHyphens/>
        <w:spacing w:before="100" w:beforeAutospacing="1" w:after="100" w:afterAutospacing="1" w:line="360" w:lineRule="auto"/>
        <w:jc w:val="both"/>
        <w:rPr>
          <w:rFonts w:ascii="Garamond" w:eastAsia="Batang" w:hAnsi="Garamond" w:cs="Garamond"/>
          <w:bCs/>
          <w:lang w:eastAsia="ar-SA"/>
        </w:rPr>
      </w:pPr>
      <w:r w:rsidRPr="00DE5C4B">
        <w:rPr>
          <w:rFonts w:ascii="Garamond" w:eastAsia="Batang" w:hAnsi="Garamond" w:cs="Garamond"/>
          <w:bCs/>
          <w:lang w:eastAsia="ar-SA"/>
        </w:rPr>
        <w:t>_____________________________</w:t>
      </w:r>
      <w:r w:rsidRPr="00DE5C4B">
        <w:rPr>
          <w:rFonts w:ascii="Garamond" w:eastAsia="Batang" w:hAnsi="Garamond" w:cs="Garamond"/>
          <w:bCs/>
          <w:lang w:eastAsia="ar-SA"/>
        </w:rPr>
        <w:tab/>
        <w:t>_______________            _________________________</w:t>
      </w:r>
    </w:p>
    <w:p w14:paraId="2788E76D" w14:textId="77777777" w:rsidR="00F7112D" w:rsidRPr="00DE5C4B" w:rsidRDefault="00F7112D" w:rsidP="00F7112D">
      <w:pPr>
        <w:suppressAutoHyphens/>
        <w:spacing w:before="120" w:after="120" w:line="240" w:lineRule="auto"/>
        <w:jc w:val="both"/>
        <w:rPr>
          <w:rFonts w:ascii="Garamond" w:eastAsia="Batang" w:hAnsi="Garamond" w:cs="Garamond"/>
          <w:i/>
          <w:sz w:val="20"/>
          <w:lang w:eastAsia="ar-SA"/>
        </w:rPr>
      </w:pPr>
      <w:r w:rsidRPr="00DE5C4B">
        <w:rPr>
          <w:rFonts w:ascii="Garamond" w:eastAsia="Batang" w:hAnsi="Garamond" w:cs="Garamond"/>
          <w:i/>
          <w:sz w:val="20"/>
          <w:lang w:eastAsia="ar-SA"/>
        </w:rPr>
        <w:t xml:space="preserve">           (должность) </w:t>
      </w:r>
      <w:r w:rsidRPr="00DE5C4B">
        <w:rPr>
          <w:rFonts w:ascii="Garamond" w:eastAsia="Batang" w:hAnsi="Garamond" w:cs="Garamond"/>
          <w:i/>
          <w:sz w:val="20"/>
          <w:lang w:eastAsia="ar-SA"/>
        </w:rPr>
        <w:tab/>
        <w:t xml:space="preserve">                           </w:t>
      </w:r>
      <w:r w:rsidRPr="00DE5C4B">
        <w:rPr>
          <w:rFonts w:ascii="Garamond" w:eastAsia="Batang" w:hAnsi="Garamond" w:cs="Garamond"/>
          <w:i/>
          <w:sz w:val="20"/>
          <w:lang w:eastAsia="ar-SA"/>
        </w:rPr>
        <w:tab/>
        <w:t xml:space="preserve">   </w:t>
      </w:r>
      <w:proofErr w:type="gramStart"/>
      <w:r w:rsidRPr="00DE5C4B">
        <w:rPr>
          <w:rFonts w:ascii="Garamond" w:eastAsia="Batang" w:hAnsi="Garamond" w:cs="Garamond"/>
          <w:i/>
          <w:sz w:val="20"/>
          <w:lang w:eastAsia="ar-SA"/>
        </w:rPr>
        <w:t xml:space="preserve">   (</w:t>
      </w:r>
      <w:proofErr w:type="gramEnd"/>
      <w:r w:rsidRPr="00DE5C4B">
        <w:rPr>
          <w:rFonts w:ascii="Garamond" w:eastAsia="Batang" w:hAnsi="Garamond" w:cs="Garamond"/>
          <w:i/>
          <w:sz w:val="20"/>
          <w:lang w:eastAsia="ar-SA"/>
        </w:rPr>
        <w:t>подпись)</w:t>
      </w:r>
      <w:r w:rsidRPr="00DE5C4B">
        <w:rPr>
          <w:rFonts w:ascii="Garamond" w:eastAsia="Batang" w:hAnsi="Garamond" w:cs="Garamond"/>
          <w:i/>
          <w:sz w:val="20"/>
          <w:lang w:eastAsia="ar-SA"/>
        </w:rPr>
        <w:tab/>
      </w:r>
      <w:r w:rsidRPr="00DE5C4B">
        <w:rPr>
          <w:rFonts w:ascii="Garamond" w:eastAsia="Batang" w:hAnsi="Garamond" w:cs="Garamond"/>
          <w:i/>
          <w:sz w:val="20"/>
          <w:lang w:eastAsia="ar-SA"/>
        </w:rPr>
        <w:tab/>
      </w:r>
      <w:r w:rsidRPr="00DE5C4B">
        <w:rPr>
          <w:rFonts w:ascii="Garamond" w:eastAsia="Batang" w:hAnsi="Garamond" w:cs="Garamond"/>
          <w:i/>
          <w:sz w:val="20"/>
          <w:lang w:eastAsia="ar-SA"/>
        </w:rPr>
        <w:tab/>
        <w:t>(расшифровка подписи)</w:t>
      </w:r>
    </w:p>
    <w:p w14:paraId="4A2310C5" w14:textId="77777777" w:rsidR="00F7112D" w:rsidRPr="00DE5C4B" w:rsidRDefault="00F7112D" w:rsidP="00F7112D">
      <w:pPr>
        <w:suppressAutoHyphens/>
        <w:spacing w:before="120" w:after="120" w:line="240" w:lineRule="auto"/>
        <w:jc w:val="both"/>
        <w:rPr>
          <w:rFonts w:ascii="Garamond" w:eastAsia="Batang" w:hAnsi="Garamond" w:cs="Garamond"/>
          <w:i/>
          <w:lang w:eastAsia="ar-SA"/>
        </w:rPr>
      </w:pPr>
    </w:p>
    <w:p w14:paraId="3E473D0B" w14:textId="77777777" w:rsidR="00F7112D" w:rsidRPr="00DE5C4B" w:rsidRDefault="00F7112D" w:rsidP="00F7112D">
      <w:pPr>
        <w:tabs>
          <w:tab w:val="left" w:pos="5733"/>
        </w:tabs>
        <w:suppressAutoHyphens/>
        <w:spacing w:before="120" w:after="0" w:line="240" w:lineRule="auto"/>
        <w:rPr>
          <w:rFonts w:ascii="Garamond" w:eastAsia="Batang" w:hAnsi="Garamond" w:cs="Garamond"/>
          <w:lang w:eastAsia="ar-SA"/>
        </w:rPr>
      </w:pPr>
    </w:p>
    <w:p w14:paraId="4DFDA2EA" w14:textId="77777777" w:rsidR="00F7112D" w:rsidRPr="00DE5C4B" w:rsidRDefault="00F7112D" w:rsidP="00F7112D">
      <w:pPr>
        <w:suppressAutoHyphens/>
        <w:spacing w:before="120" w:after="0" w:line="240" w:lineRule="auto"/>
        <w:jc w:val="both"/>
        <w:rPr>
          <w:rFonts w:ascii="Garamond" w:eastAsia="Batang" w:hAnsi="Garamond" w:cs="Garamond"/>
          <w:b/>
          <w:bCs/>
          <w:sz w:val="26"/>
          <w:szCs w:val="26"/>
          <w:lang w:eastAsia="ar-SA"/>
        </w:rPr>
      </w:pPr>
    </w:p>
    <w:p w14:paraId="165FD5A2" w14:textId="77777777" w:rsidR="00F7112D" w:rsidRDefault="00F7112D" w:rsidP="00F7112D">
      <w:pPr>
        <w:spacing w:after="160" w:line="259" w:lineRule="auto"/>
        <w:rPr>
          <w:rFonts w:ascii="Garamond" w:hAnsi="Garamond"/>
          <w:b/>
          <w:sz w:val="26"/>
          <w:szCs w:val="26"/>
        </w:rPr>
      </w:pPr>
    </w:p>
    <w:p w14:paraId="75936D88" w14:textId="77777777" w:rsidR="00F7112D" w:rsidRDefault="00F7112D" w:rsidP="00F7112D">
      <w:pPr>
        <w:spacing w:after="160" w:line="259" w:lineRule="auto"/>
        <w:rPr>
          <w:rFonts w:ascii="Garamond" w:hAnsi="Garamond"/>
          <w:b/>
          <w:sz w:val="26"/>
          <w:szCs w:val="26"/>
        </w:rPr>
      </w:pPr>
    </w:p>
    <w:p w14:paraId="33DDF7C3" w14:textId="77777777" w:rsidR="00F7112D" w:rsidRDefault="00F7112D" w:rsidP="00F7112D">
      <w:pPr>
        <w:spacing w:after="160" w:line="259" w:lineRule="auto"/>
        <w:rPr>
          <w:rFonts w:ascii="Garamond" w:hAnsi="Garamond"/>
          <w:b/>
          <w:sz w:val="26"/>
          <w:szCs w:val="26"/>
        </w:rPr>
      </w:pPr>
    </w:p>
    <w:p w14:paraId="6576C955" w14:textId="77777777" w:rsidR="00F7112D" w:rsidRDefault="00F7112D" w:rsidP="00F7112D">
      <w:pPr>
        <w:spacing w:after="160" w:line="259" w:lineRule="auto"/>
        <w:rPr>
          <w:rFonts w:ascii="Garamond" w:hAnsi="Garamond"/>
          <w:b/>
          <w:sz w:val="26"/>
          <w:szCs w:val="26"/>
        </w:rPr>
      </w:pPr>
    </w:p>
    <w:p w14:paraId="1916A563" w14:textId="77777777" w:rsidR="00F7112D" w:rsidRDefault="00F7112D" w:rsidP="00F7112D">
      <w:pPr>
        <w:spacing w:after="160" w:line="259" w:lineRule="auto"/>
        <w:rPr>
          <w:rFonts w:ascii="Garamond" w:hAnsi="Garamond"/>
          <w:b/>
          <w:sz w:val="26"/>
          <w:szCs w:val="26"/>
        </w:rPr>
      </w:pPr>
    </w:p>
    <w:p w14:paraId="14D382D6" w14:textId="77777777" w:rsidR="00F7112D" w:rsidRDefault="00F7112D" w:rsidP="00F7112D">
      <w:pPr>
        <w:spacing w:after="160" w:line="259" w:lineRule="auto"/>
        <w:rPr>
          <w:rFonts w:ascii="Garamond" w:hAnsi="Garamond"/>
          <w:b/>
          <w:sz w:val="26"/>
          <w:szCs w:val="26"/>
        </w:rPr>
      </w:pPr>
    </w:p>
    <w:p w14:paraId="114F043E" w14:textId="77777777" w:rsidR="00F7112D" w:rsidRDefault="00F7112D" w:rsidP="00F7112D">
      <w:pPr>
        <w:spacing w:after="160" w:line="259" w:lineRule="auto"/>
        <w:rPr>
          <w:rFonts w:ascii="Garamond" w:hAnsi="Garamond"/>
          <w:b/>
          <w:sz w:val="26"/>
          <w:szCs w:val="26"/>
        </w:rPr>
      </w:pPr>
    </w:p>
    <w:p w14:paraId="1F62705A" w14:textId="77777777" w:rsidR="00F7112D" w:rsidRDefault="00F7112D" w:rsidP="00F7112D">
      <w:pPr>
        <w:spacing w:after="160" w:line="259" w:lineRule="auto"/>
        <w:rPr>
          <w:rFonts w:ascii="Garamond" w:hAnsi="Garamond"/>
          <w:b/>
          <w:sz w:val="26"/>
          <w:szCs w:val="26"/>
        </w:rPr>
      </w:pPr>
    </w:p>
    <w:p w14:paraId="1E7CFE85" w14:textId="77777777" w:rsidR="00F7112D" w:rsidRDefault="00F7112D" w:rsidP="00F7112D">
      <w:pPr>
        <w:spacing w:after="160" w:line="259" w:lineRule="auto"/>
        <w:rPr>
          <w:rFonts w:ascii="Garamond" w:hAnsi="Garamond"/>
          <w:b/>
          <w:sz w:val="26"/>
          <w:szCs w:val="26"/>
        </w:rPr>
      </w:pPr>
    </w:p>
    <w:p w14:paraId="3C3CF548" w14:textId="77777777" w:rsidR="00F7112D" w:rsidRDefault="00F7112D" w:rsidP="00F7112D">
      <w:pPr>
        <w:spacing w:after="160" w:line="259" w:lineRule="auto"/>
        <w:rPr>
          <w:rFonts w:ascii="Garamond" w:hAnsi="Garamond"/>
          <w:b/>
          <w:sz w:val="26"/>
          <w:szCs w:val="26"/>
        </w:rPr>
      </w:pPr>
    </w:p>
    <w:p w14:paraId="099A9125" w14:textId="77777777" w:rsidR="00F7112D" w:rsidRDefault="00F7112D" w:rsidP="00F7112D">
      <w:pPr>
        <w:spacing w:after="160" w:line="259" w:lineRule="auto"/>
        <w:rPr>
          <w:rFonts w:ascii="Garamond" w:hAnsi="Garamond"/>
          <w:b/>
          <w:sz w:val="26"/>
          <w:szCs w:val="26"/>
        </w:rPr>
      </w:pPr>
    </w:p>
    <w:p w14:paraId="09BEDE95" w14:textId="77777777" w:rsidR="00F7112D" w:rsidRDefault="00F7112D" w:rsidP="00F7112D">
      <w:pPr>
        <w:spacing w:after="160" w:line="259" w:lineRule="auto"/>
        <w:rPr>
          <w:rFonts w:ascii="Garamond" w:eastAsia="Times New Roman" w:hAnsi="Garamond"/>
          <w:b/>
          <w:sz w:val="26"/>
          <w:szCs w:val="26"/>
          <w:lang w:eastAsia="ru-RU"/>
        </w:rPr>
      </w:pPr>
      <w:r>
        <w:rPr>
          <w:rFonts w:ascii="Garamond" w:eastAsia="Times New Roman" w:hAnsi="Garamond"/>
          <w:b/>
          <w:sz w:val="26"/>
          <w:szCs w:val="26"/>
          <w:lang w:eastAsia="ru-RU"/>
        </w:rPr>
        <w:lastRenderedPageBreak/>
        <w:t>Предлагаемая</w:t>
      </w:r>
      <w:r w:rsidRPr="00942505">
        <w:rPr>
          <w:rFonts w:ascii="Garamond" w:eastAsia="Times New Roman" w:hAnsi="Garamond"/>
          <w:b/>
          <w:sz w:val="26"/>
          <w:szCs w:val="26"/>
          <w:lang w:eastAsia="ru-RU"/>
        </w:rPr>
        <w:t xml:space="preserve"> редакция</w:t>
      </w:r>
    </w:p>
    <w:p w14:paraId="7A6DBF0F" w14:textId="77777777" w:rsidR="00F7112D" w:rsidRPr="00DE5C4B" w:rsidRDefault="00F7112D" w:rsidP="00F7112D">
      <w:pPr>
        <w:tabs>
          <w:tab w:val="left" w:pos="7091"/>
        </w:tabs>
        <w:suppressAutoHyphens/>
        <w:spacing w:before="120" w:after="0" w:line="240" w:lineRule="auto"/>
        <w:jc w:val="right"/>
        <w:rPr>
          <w:rFonts w:ascii="Garamond" w:eastAsia="Batang" w:hAnsi="Garamond" w:cs="Garamond"/>
          <w:b/>
          <w:lang w:eastAsia="ar-SA"/>
        </w:rPr>
      </w:pPr>
      <w:r w:rsidRPr="00DE5C4B">
        <w:rPr>
          <w:rFonts w:ascii="Garamond" w:eastAsia="Batang" w:hAnsi="Garamond" w:cs="Garamond"/>
          <w:b/>
          <w:lang w:eastAsia="ar-SA"/>
        </w:rPr>
        <w:t>Приложение 5.10</w:t>
      </w:r>
    </w:p>
    <w:p w14:paraId="5F47A6D9" w14:textId="77777777" w:rsidR="00F7112D" w:rsidRPr="00DE5C4B" w:rsidRDefault="00F7112D" w:rsidP="00F7112D">
      <w:pPr>
        <w:suppressAutoHyphens/>
        <w:spacing w:before="120" w:after="0" w:line="240" w:lineRule="auto"/>
        <w:jc w:val="right"/>
        <w:rPr>
          <w:rFonts w:ascii="Garamond" w:eastAsia="Batang" w:hAnsi="Garamond" w:cs="Garamond"/>
          <w:lang w:eastAsia="ar-SA"/>
        </w:rPr>
      </w:pPr>
    </w:p>
    <w:p w14:paraId="5AD8AB2C" w14:textId="77777777" w:rsidR="00F7112D" w:rsidRPr="00DE5C4B" w:rsidRDefault="00F7112D" w:rsidP="00F7112D">
      <w:pPr>
        <w:suppressAutoHyphens/>
        <w:spacing w:before="120" w:after="0" w:line="240" w:lineRule="auto"/>
        <w:rPr>
          <w:rFonts w:ascii="Garamond" w:eastAsia="Batang" w:hAnsi="Garamond" w:cs="Garamond"/>
          <w:lang w:eastAsia="ar-SA"/>
        </w:rPr>
      </w:pPr>
      <w:r w:rsidRPr="00DE5C4B">
        <w:rPr>
          <w:rFonts w:ascii="Garamond" w:eastAsia="Batang" w:hAnsi="Garamond" w:cs="Garamond"/>
          <w:lang w:eastAsia="ar-SA"/>
        </w:rPr>
        <w:t xml:space="preserve">(на бланке заявителя) </w:t>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t xml:space="preserve">        Председателю Правления</w:t>
      </w:r>
    </w:p>
    <w:p w14:paraId="452B96BE" w14:textId="77777777" w:rsidR="00F7112D" w:rsidRPr="00DE5C4B" w:rsidRDefault="00F7112D" w:rsidP="00F7112D">
      <w:pPr>
        <w:suppressAutoHyphens/>
        <w:spacing w:before="120" w:after="0" w:line="240" w:lineRule="auto"/>
        <w:rPr>
          <w:rFonts w:ascii="Garamond" w:eastAsia="Batang" w:hAnsi="Garamond" w:cs="Garamond"/>
          <w:lang w:eastAsia="ar-SA"/>
        </w:rPr>
      </w:pP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t xml:space="preserve">         АО «АТС»</w:t>
      </w:r>
    </w:p>
    <w:p w14:paraId="3442D61C" w14:textId="77777777" w:rsidR="00F7112D" w:rsidRPr="00DE5C4B" w:rsidRDefault="00F7112D" w:rsidP="00F7112D">
      <w:pPr>
        <w:suppressAutoHyphens/>
        <w:spacing w:before="120" w:after="0" w:line="240" w:lineRule="auto"/>
        <w:rPr>
          <w:rFonts w:ascii="Garamond" w:eastAsia="Batang" w:hAnsi="Garamond" w:cs="Garamond"/>
          <w:lang w:eastAsia="ar-SA"/>
        </w:rPr>
      </w:pPr>
    </w:p>
    <w:p w14:paraId="031CB6E9" w14:textId="77777777" w:rsidR="00F7112D" w:rsidRPr="00DE5C4B" w:rsidRDefault="00F7112D" w:rsidP="00F7112D">
      <w:pPr>
        <w:suppressAutoHyphens/>
        <w:spacing w:before="120" w:after="0" w:line="240" w:lineRule="auto"/>
        <w:rPr>
          <w:rFonts w:ascii="Garamond" w:eastAsia="Batang" w:hAnsi="Garamond" w:cs="Garamond"/>
          <w:lang w:eastAsia="ar-SA"/>
        </w:rPr>
      </w:pP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r>
      <w:r w:rsidRPr="00DE5C4B">
        <w:rPr>
          <w:rFonts w:ascii="Garamond" w:eastAsia="Batang" w:hAnsi="Garamond" w:cs="Garamond"/>
          <w:lang w:eastAsia="ar-SA"/>
        </w:rPr>
        <w:tab/>
        <w:t xml:space="preserve">                                                           </w:t>
      </w:r>
    </w:p>
    <w:p w14:paraId="7FA1A7BC" w14:textId="77777777" w:rsidR="00F7112D" w:rsidRPr="00DE5C4B" w:rsidRDefault="00F7112D" w:rsidP="00F7112D">
      <w:pPr>
        <w:tabs>
          <w:tab w:val="left" w:pos="7091"/>
        </w:tabs>
        <w:suppressAutoHyphens/>
        <w:spacing w:before="120" w:after="0" w:line="240" w:lineRule="auto"/>
        <w:jc w:val="center"/>
        <w:rPr>
          <w:rFonts w:ascii="Garamond" w:eastAsia="Batang" w:hAnsi="Garamond" w:cs="Garamond"/>
          <w:b/>
          <w:lang w:eastAsia="ar-SA"/>
        </w:rPr>
      </w:pPr>
      <w:r w:rsidRPr="00DE5C4B">
        <w:rPr>
          <w:rFonts w:ascii="Garamond" w:eastAsia="Batang" w:hAnsi="Garamond" w:cs="Garamond"/>
          <w:b/>
          <w:lang w:eastAsia="ar-SA"/>
        </w:rPr>
        <w:t>Заявление</w:t>
      </w:r>
    </w:p>
    <w:p w14:paraId="77ACE61C" w14:textId="77777777" w:rsidR="00F7112D" w:rsidRPr="00DE5C4B" w:rsidRDefault="00F7112D" w:rsidP="00F7112D">
      <w:pPr>
        <w:tabs>
          <w:tab w:val="left" w:pos="7091"/>
        </w:tabs>
        <w:suppressAutoHyphens/>
        <w:spacing w:before="120" w:after="0" w:line="240" w:lineRule="auto"/>
        <w:jc w:val="center"/>
        <w:rPr>
          <w:rFonts w:ascii="Garamond" w:eastAsia="Batang" w:hAnsi="Garamond" w:cs="Garamond"/>
          <w:b/>
          <w:lang w:eastAsia="ar-SA"/>
        </w:rPr>
      </w:pPr>
      <w:r w:rsidRPr="00DE5C4B">
        <w:rPr>
          <w:rFonts w:ascii="Garamond" w:eastAsia="Batang" w:hAnsi="Garamond" w:cs="Garamond"/>
          <w:b/>
          <w:lang w:eastAsia="ar-SA"/>
        </w:rPr>
        <w:t>о заключении соглашения о порядке расчетов по банковской гарантии</w:t>
      </w:r>
    </w:p>
    <w:p w14:paraId="3F04B908" w14:textId="77777777" w:rsidR="00F7112D" w:rsidRPr="00DE5C4B" w:rsidRDefault="00F7112D" w:rsidP="00F7112D">
      <w:pPr>
        <w:suppressAutoHyphens/>
        <w:autoSpaceDE w:val="0"/>
        <w:autoSpaceDN w:val="0"/>
        <w:spacing w:before="120" w:after="0" w:line="240" w:lineRule="auto"/>
        <w:jc w:val="center"/>
        <w:outlineLvl w:val="0"/>
        <w:rPr>
          <w:rFonts w:ascii="Garamond" w:eastAsia="Batang" w:hAnsi="Garamond" w:cs="Garamond"/>
          <w:b/>
          <w:lang w:eastAsia="ar-SA"/>
        </w:rPr>
      </w:pPr>
    </w:p>
    <w:p w14:paraId="333B414C" w14:textId="77777777" w:rsidR="00F7112D" w:rsidRPr="00DE5C4B" w:rsidRDefault="00F7112D" w:rsidP="00F7112D">
      <w:pPr>
        <w:tabs>
          <w:tab w:val="left" w:pos="851"/>
        </w:tabs>
        <w:suppressAutoHyphens/>
        <w:spacing w:before="120" w:after="0" w:line="240" w:lineRule="auto"/>
        <w:jc w:val="both"/>
        <w:rPr>
          <w:rFonts w:ascii="Garamond" w:eastAsia="Batang" w:hAnsi="Garamond" w:cs="Arial"/>
          <w:lang w:eastAsia="ar-SA"/>
        </w:rPr>
      </w:pPr>
      <w:r w:rsidRPr="00DE5C4B">
        <w:rPr>
          <w:rFonts w:ascii="Garamond" w:eastAsia="Batang" w:hAnsi="Garamond" w:cs="Arial"/>
          <w:lang w:eastAsia="ar-SA"/>
        </w:rPr>
        <w:t>Настоящим заявлением _______________________ (</w:t>
      </w:r>
      <w:r w:rsidRPr="00DE5C4B">
        <w:rPr>
          <w:rFonts w:ascii="Garamond" w:eastAsia="Batang" w:hAnsi="Garamond" w:cs="Arial"/>
          <w:i/>
          <w:lang w:eastAsia="ar-SA"/>
        </w:rPr>
        <w:t>наименование и ИНН субъекта оптового рынка</w:t>
      </w:r>
      <w:r w:rsidRPr="00DE5C4B">
        <w:rPr>
          <w:rFonts w:ascii="Garamond" w:eastAsia="Batang" w:hAnsi="Garamond" w:cs="Arial"/>
          <w:lang w:eastAsia="ar-SA"/>
        </w:rPr>
        <w:t>) выражает свое намерение:</w:t>
      </w:r>
    </w:p>
    <w:p w14:paraId="0344CED7" w14:textId="73FF83D9" w:rsidR="00F7112D" w:rsidRPr="00DE5C4B" w:rsidRDefault="00F7112D" w:rsidP="00F7112D">
      <w:pPr>
        <w:tabs>
          <w:tab w:val="left" w:pos="851"/>
        </w:tabs>
        <w:suppressAutoHyphens/>
        <w:spacing w:before="120" w:after="0" w:line="240" w:lineRule="auto"/>
        <w:jc w:val="both"/>
        <w:rPr>
          <w:rFonts w:ascii="Garamond" w:eastAsia="Batang" w:hAnsi="Garamond" w:cs="Arial"/>
          <w:lang w:eastAsia="ar-SA"/>
        </w:rPr>
      </w:pPr>
      <w:r w:rsidRPr="00DE5C4B">
        <w:rPr>
          <w:rFonts w:ascii="Garamond" w:eastAsia="Batang" w:hAnsi="Garamond" w:cs="Arial"/>
          <w:lang w:eastAsia="ar-SA"/>
        </w:rPr>
        <w:t xml:space="preserve">заключить соглашение о порядке расчетов, связанных с уплатой штрафов исполнителем по </w:t>
      </w:r>
      <w:r w:rsidRPr="00DE5C4B">
        <w:rPr>
          <w:rFonts w:ascii="Garamond" w:eastAsia="Times New Roman" w:hAnsi="Garamond" w:cs="Garamond"/>
          <w:lang w:eastAsia="ar-SA"/>
        </w:rPr>
        <w:t xml:space="preserve">договорам оказания услуг по управлению изменением режима потребления </w:t>
      </w:r>
      <w:r w:rsidRPr="00DE5C4B">
        <w:rPr>
          <w:rFonts w:ascii="Garamond" w:eastAsia="Batang" w:hAnsi="Garamond" w:cs="Garamond"/>
          <w:lang w:eastAsia="ar-SA"/>
        </w:rPr>
        <w:t xml:space="preserve">электрической энергии в соответствии со стандартной формой Соглашения о порядке расчетов, связанных с уплатой штрафов исполнителем по </w:t>
      </w:r>
      <w:r w:rsidRPr="00DE5C4B">
        <w:rPr>
          <w:rFonts w:ascii="Garamond" w:eastAsia="Times New Roman" w:hAnsi="Garamond" w:cs="Garamond"/>
          <w:lang w:eastAsia="ar-SA"/>
        </w:rPr>
        <w:t>договорам оказания услуг по управлению изменением режима потребления</w:t>
      </w:r>
      <w:r w:rsidRPr="00DE5C4B">
        <w:rPr>
          <w:rFonts w:ascii="Garamond" w:eastAsia="Batang" w:hAnsi="Garamond" w:cs="Garamond"/>
          <w:lang w:eastAsia="ar-SA"/>
        </w:rPr>
        <w:t xml:space="preserve"> электрической энергии (банковская гарантия) (Приложение № Д 23.4 к </w:t>
      </w:r>
      <w:r w:rsidRPr="00DE5C4B">
        <w:rPr>
          <w:rFonts w:ascii="Garamond" w:eastAsia="Batang" w:hAnsi="Garamond" w:cs="Garamond"/>
          <w:i/>
          <w:lang w:eastAsia="ar-SA"/>
        </w:rPr>
        <w:t xml:space="preserve">Договору о присоединении к торговой системе оптового рынка) </w:t>
      </w:r>
      <w:r w:rsidRPr="00DE5C4B">
        <w:rPr>
          <w:rFonts w:ascii="Garamond" w:eastAsia="Batang" w:hAnsi="Garamond" w:cs="Arial"/>
          <w:lang w:eastAsia="ar-SA"/>
        </w:rPr>
        <w:t xml:space="preserve">в целях участия в отборе ресурса </w:t>
      </w:r>
      <w:r w:rsidRPr="00DE5C4B">
        <w:rPr>
          <w:rFonts w:ascii="Garamond" w:eastAsia="Batang" w:hAnsi="Garamond" w:cs="Garamond"/>
          <w:lang w:eastAsia="ar-SA"/>
        </w:rPr>
        <w:t>по управлению изменением режима потребления</w:t>
      </w:r>
      <w:r w:rsidRPr="00DE5C4B">
        <w:rPr>
          <w:rFonts w:ascii="Garamond" w:eastAsia="Batang" w:hAnsi="Garamond" w:cs="Arial"/>
          <w:lang w:eastAsia="ar-SA"/>
        </w:rPr>
        <w:t xml:space="preserve"> на _______ (</w:t>
      </w:r>
      <w:r w:rsidRPr="00DE5C4B">
        <w:rPr>
          <w:rFonts w:ascii="Garamond" w:eastAsia="Batang" w:hAnsi="Garamond" w:cs="Arial"/>
          <w:i/>
          <w:lang w:eastAsia="ar-SA"/>
        </w:rPr>
        <w:t>указывается год либо квартал года</w:t>
      </w:r>
      <w:r w:rsidRPr="00251D62">
        <w:rPr>
          <w:rFonts w:ascii="Garamond" w:eastAsia="Batang" w:hAnsi="Garamond" w:cs="Arial"/>
          <w:lang w:eastAsia="ar-SA"/>
        </w:rPr>
        <w:t>)</w:t>
      </w:r>
      <w:r w:rsidRPr="00987681">
        <w:rPr>
          <w:rFonts w:ascii="Garamond" w:eastAsia="Batang" w:hAnsi="Garamond" w:cs="Arial"/>
          <w:highlight w:val="yellow"/>
          <w:lang w:eastAsia="ar-SA"/>
        </w:rPr>
        <w:t>, проводимого</w:t>
      </w:r>
      <w:r w:rsidRPr="00251D62">
        <w:rPr>
          <w:rFonts w:ascii="Garamond" w:eastAsia="Batang" w:hAnsi="Garamond" w:cs="Arial"/>
          <w:lang w:eastAsia="ar-SA"/>
        </w:rPr>
        <w:t xml:space="preserve"> в</w:t>
      </w:r>
      <w:r>
        <w:rPr>
          <w:rFonts w:ascii="Garamond" w:eastAsia="Batang" w:hAnsi="Garamond" w:cs="Arial"/>
          <w:lang w:eastAsia="ar-SA"/>
        </w:rPr>
        <w:t xml:space="preserve"> </w:t>
      </w:r>
      <w:r w:rsidRPr="00987681">
        <w:rPr>
          <w:rFonts w:ascii="Garamond" w:eastAsia="Batang" w:hAnsi="Garamond" w:cs="Arial"/>
          <w:highlight w:val="yellow"/>
          <w:lang w:eastAsia="ar-SA"/>
        </w:rPr>
        <w:t>отношении</w:t>
      </w:r>
      <w:r w:rsidRPr="00251D62">
        <w:rPr>
          <w:rFonts w:ascii="Garamond" w:eastAsia="Batang" w:hAnsi="Garamond" w:cs="Arial"/>
          <w:lang w:eastAsia="ar-SA"/>
        </w:rPr>
        <w:t xml:space="preserve"> ____ </w:t>
      </w:r>
      <w:r w:rsidRPr="00987681">
        <w:rPr>
          <w:rFonts w:ascii="Garamond" w:eastAsia="Batang" w:hAnsi="Garamond" w:cs="Garamond"/>
          <w:highlight w:val="yellow"/>
          <w:lang w:eastAsia="ar-SA"/>
        </w:rPr>
        <w:t>(</w:t>
      </w:r>
      <w:r w:rsidRPr="00987681">
        <w:rPr>
          <w:rFonts w:ascii="Garamond" w:eastAsia="Batang" w:hAnsi="Garamond" w:cs="Garamond"/>
          <w:i/>
          <w:highlight w:val="yellow"/>
          <w:lang w:eastAsia="ar-SA"/>
        </w:rPr>
        <w:t>в отношении пе</w:t>
      </w:r>
      <w:r w:rsidR="008A5579">
        <w:rPr>
          <w:rFonts w:ascii="Garamond" w:eastAsia="Batang" w:hAnsi="Garamond" w:cs="Garamond"/>
          <w:i/>
          <w:highlight w:val="yellow"/>
          <w:lang w:eastAsia="ar-SA"/>
        </w:rPr>
        <w:t>риодов оказания услуг, относящих</w:t>
      </w:r>
      <w:r w:rsidRPr="00987681">
        <w:rPr>
          <w:rFonts w:ascii="Garamond" w:eastAsia="Batang" w:hAnsi="Garamond" w:cs="Garamond"/>
          <w:i/>
          <w:highlight w:val="yellow"/>
          <w:lang w:eastAsia="ar-SA"/>
        </w:rPr>
        <w:t>ся к 2026 – 2028 годам, указывается один из следующих вариантов: (1) первой ценовой зоны, (2) второй ценовой зоны, за исключением входящей в состав Дальневосточного федерального округа отдельной территории, ранее относившейся к неценовым зонам, (3) входящей в состав Дальневосточного федерального округа отдельной территории, ранее относившейся к неценовым зонам</w:t>
      </w:r>
      <w:r w:rsidRPr="00DE5C4B">
        <w:rPr>
          <w:rFonts w:ascii="Garamond" w:eastAsia="Batang" w:hAnsi="Garamond" w:cs="Arial"/>
          <w:lang w:eastAsia="ar-SA"/>
        </w:rPr>
        <w:t>;</w:t>
      </w:r>
    </w:p>
    <w:p w14:paraId="01BFB380" w14:textId="77777777" w:rsidR="00F7112D" w:rsidRPr="00DE5C4B" w:rsidRDefault="00F7112D" w:rsidP="00F7112D">
      <w:pPr>
        <w:tabs>
          <w:tab w:val="left" w:pos="851"/>
        </w:tabs>
        <w:suppressAutoHyphens/>
        <w:spacing w:before="120" w:after="0" w:line="240" w:lineRule="auto"/>
        <w:jc w:val="both"/>
        <w:rPr>
          <w:rFonts w:ascii="Garamond" w:eastAsia="Batang" w:hAnsi="Garamond" w:cs="Arial"/>
          <w:lang w:eastAsia="ar-SA"/>
        </w:rPr>
      </w:pPr>
      <w:r w:rsidRPr="00DE5C4B">
        <w:rPr>
          <w:rFonts w:ascii="Garamond" w:eastAsia="Batang" w:hAnsi="Garamond" w:cs="Arial"/>
          <w:lang w:eastAsia="ar-SA"/>
        </w:rPr>
        <w:t>обеспечить выдачу АО «ЦФР» на сумму не менее _________ (_______) рублей ___</w:t>
      </w:r>
      <w:proofErr w:type="gramStart"/>
      <w:r w:rsidRPr="00DE5C4B">
        <w:rPr>
          <w:rFonts w:ascii="Garamond" w:eastAsia="Batang" w:hAnsi="Garamond" w:cs="Arial"/>
          <w:lang w:eastAsia="ar-SA"/>
        </w:rPr>
        <w:t>_  копеек</w:t>
      </w:r>
      <w:proofErr w:type="gramEnd"/>
      <w:r w:rsidRPr="00DE5C4B">
        <w:rPr>
          <w:rFonts w:ascii="Garamond" w:eastAsia="Batang" w:hAnsi="Garamond" w:cs="Arial"/>
          <w:lang w:eastAsia="ar-SA"/>
        </w:rPr>
        <w:t xml:space="preserve"> банковской гарантии, соответствующей требованиям Договора о присоединении к торговой системе оптового рынка.</w:t>
      </w:r>
    </w:p>
    <w:p w14:paraId="3255DB1E" w14:textId="77777777" w:rsidR="00F7112D" w:rsidRPr="00DE5C4B" w:rsidRDefault="00F7112D" w:rsidP="00F7112D">
      <w:pPr>
        <w:tabs>
          <w:tab w:val="left" w:pos="851"/>
        </w:tabs>
        <w:suppressAutoHyphens/>
        <w:spacing w:before="120" w:after="0" w:line="240" w:lineRule="auto"/>
        <w:jc w:val="both"/>
        <w:rPr>
          <w:rFonts w:ascii="Garamond" w:eastAsia="Batang" w:hAnsi="Garamond" w:cs="Arial"/>
          <w:lang w:eastAsia="ar-SA"/>
        </w:rPr>
      </w:pPr>
    </w:p>
    <w:p w14:paraId="22C3DF6B" w14:textId="77777777" w:rsidR="00F7112D" w:rsidRPr="00DE5C4B" w:rsidRDefault="00F7112D" w:rsidP="00F7112D">
      <w:pPr>
        <w:suppressAutoHyphens/>
        <w:spacing w:before="100" w:beforeAutospacing="1" w:after="100" w:afterAutospacing="1" w:line="360" w:lineRule="auto"/>
        <w:jc w:val="both"/>
        <w:rPr>
          <w:rFonts w:ascii="Garamond" w:eastAsia="Batang" w:hAnsi="Garamond" w:cs="Garamond"/>
          <w:bCs/>
          <w:lang w:eastAsia="ar-SA"/>
        </w:rPr>
      </w:pPr>
      <w:r w:rsidRPr="00DE5C4B">
        <w:rPr>
          <w:rFonts w:ascii="Garamond" w:eastAsia="Batang" w:hAnsi="Garamond" w:cs="Garamond"/>
          <w:bCs/>
          <w:lang w:eastAsia="ar-SA"/>
        </w:rPr>
        <w:t>_____________________________</w:t>
      </w:r>
      <w:r w:rsidRPr="00DE5C4B">
        <w:rPr>
          <w:rFonts w:ascii="Garamond" w:eastAsia="Batang" w:hAnsi="Garamond" w:cs="Garamond"/>
          <w:bCs/>
          <w:lang w:eastAsia="ar-SA"/>
        </w:rPr>
        <w:tab/>
        <w:t>_______________            _________________________</w:t>
      </w:r>
    </w:p>
    <w:p w14:paraId="4F5ECFAE" w14:textId="77777777" w:rsidR="00F7112D" w:rsidRPr="00DE5C4B" w:rsidRDefault="00F7112D" w:rsidP="00F7112D">
      <w:pPr>
        <w:suppressAutoHyphens/>
        <w:spacing w:before="120" w:after="120" w:line="240" w:lineRule="auto"/>
        <w:jc w:val="both"/>
        <w:rPr>
          <w:rFonts w:ascii="Garamond" w:eastAsia="Batang" w:hAnsi="Garamond" w:cs="Garamond"/>
          <w:i/>
          <w:sz w:val="20"/>
          <w:lang w:eastAsia="ar-SA"/>
        </w:rPr>
      </w:pPr>
      <w:r w:rsidRPr="00DE5C4B">
        <w:rPr>
          <w:rFonts w:ascii="Garamond" w:eastAsia="Batang" w:hAnsi="Garamond" w:cs="Garamond"/>
          <w:i/>
          <w:sz w:val="20"/>
          <w:lang w:eastAsia="ar-SA"/>
        </w:rPr>
        <w:t xml:space="preserve">           (должность) </w:t>
      </w:r>
      <w:r w:rsidRPr="00DE5C4B">
        <w:rPr>
          <w:rFonts w:ascii="Garamond" w:eastAsia="Batang" w:hAnsi="Garamond" w:cs="Garamond"/>
          <w:i/>
          <w:sz w:val="20"/>
          <w:lang w:eastAsia="ar-SA"/>
        </w:rPr>
        <w:tab/>
        <w:t xml:space="preserve">                           </w:t>
      </w:r>
      <w:r w:rsidRPr="00DE5C4B">
        <w:rPr>
          <w:rFonts w:ascii="Garamond" w:eastAsia="Batang" w:hAnsi="Garamond" w:cs="Garamond"/>
          <w:i/>
          <w:sz w:val="20"/>
          <w:lang w:eastAsia="ar-SA"/>
        </w:rPr>
        <w:tab/>
        <w:t xml:space="preserve">   </w:t>
      </w:r>
      <w:proofErr w:type="gramStart"/>
      <w:r w:rsidRPr="00DE5C4B">
        <w:rPr>
          <w:rFonts w:ascii="Garamond" w:eastAsia="Batang" w:hAnsi="Garamond" w:cs="Garamond"/>
          <w:i/>
          <w:sz w:val="20"/>
          <w:lang w:eastAsia="ar-SA"/>
        </w:rPr>
        <w:t xml:space="preserve">   (</w:t>
      </w:r>
      <w:proofErr w:type="gramEnd"/>
      <w:r w:rsidRPr="00DE5C4B">
        <w:rPr>
          <w:rFonts w:ascii="Garamond" w:eastAsia="Batang" w:hAnsi="Garamond" w:cs="Garamond"/>
          <w:i/>
          <w:sz w:val="20"/>
          <w:lang w:eastAsia="ar-SA"/>
        </w:rPr>
        <w:t>подпись)</w:t>
      </w:r>
      <w:r w:rsidRPr="00DE5C4B">
        <w:rPr>
          <w:rFonts w:ascii="Garamond" w:eastAsia="Batang" w:hAnsi="Garamond" w:cs="Garamond"/>
          <w:i/>
          <w:sz w:val="20"/>
          <w:lang w:eastAsia="ar-SA"/>
        </w:rPr>
        <w:tab/>
      </w:r>
      <w:r w:rsidRPr="00DE5C4B">
        <w:rPr>
          <w:rFonts w:ascii="Garamond" w:eastAsia="Batang" w:hAnsi="Garamond" w:cs="Garamond"/>
          <w:i/>
          <w:sz w:val="20"/>
          <w:lang w:eastAsia="ar-SA"/>
        </w:rPr>
        <w:tab/>
      </w:r>
      <w:r w:rsidRPr="00DE5C4B">
        <w:rPr>
          <w:rFonts w:ascii="Garamond" w:eastAsia="Batang" w:hAnsi="Garamond" w:cs="Garamond"/>
          <w:i/>
          <w:sz w:val="20"/>
          <w:lang w:eastAsia="ar-SA"/>
        </w:rPr>
        <w:tab/>
        <w:t>(расшифровка подписи)</w:t>
      </w:r>
    </w:p>
    <w:p w14:paraId="03522ED1" w14:textId="77777777" w:rsidR="00F7112D" w:rsidRPr="00DE5C4B" w:rsidRDefault="00F7112D" w:rsidP="00F7112D">
      <w:pPr>
        <w:suppressAutoHyphens/>
        <w:spacing w:before="120" w:after="120" w:line="240" w:lineRule="auto"/>
        <w:jc w:val="both"/>
        <w:rPr>
          <w:rFonts w:ascii="Garamond" w:eastAsia="Batang" w:hAnsi="Garamond" w:cs="Garamond"/>
          <w:i/>
          <w:lang w:eastAsia="ar-SA"/>
        </w:rPr>
      </w:pPr>
    </w:p>
    <w:p w14:paraId="08AE1734" w14:textId="77777777" w:rsidR="003C3758" w:rsidRDefault="003C3758" w:rsidP="003C3758">
      <w:pPr>
        <w:pStyle w:val="3"/>
        <w:shd w:val="clear" w:color="auto" w:fill="FFFFFF"/>
        <w:spacing w:before="0" w:line="360" w:lineRule="atLeast"/>
        <w:jc w:val="both"/>
        <w:rPr>
          <w:rFonts w:ascii="Garamond" w:hAnsi="Garamond"/>
          <w:b/>
          <w:color w:val="000000" w:themeColor="text1"/>
          <w:sz w:val="26"/>
          <w:szCs w:val="26"/>
        </w:rPr>
        <w:sectPr w:rsidR="003C3758" w:rsidSect="003C3758">
          <w:footnotePr>
            <w:numRestart w:val="eachPage"/>
          </w:footnotePr>
          <w:pgSz w:w="11906" w:h="16838"/>
          <w:pgMar w:top="1134" w:right="851" w:bottom="1134" w:left="1276" w:header="709" w:footer="709" w:gutter="0"/>
          <w:cols w:space="708"/>
          <w:titlePg/>
          <w:docGrid w:linePitch="360"/>
        </w:sectPr>
      </w:pPr>
    </w:p>
    <w:p w14:paraId="0B17E247" w14:textId="5227BBCA" w:rsidR="003C3758" w:rsidRPr="00F43623" w:rsidRDefault="003C3758" w:rsidP="00F43623">
      <w:pPr>
        <w:pStyle w:val="3"/>
        <w:shd w:val="clear" w:color="auto" w:fill="FFFFFF"/>
        <w:spacing w:before="0" w:line="240" w:lineRule="auto"/>
        <w:rPr>
          <w:rFonts w:ascii="Garamond" w:hAnsi="Garamond" w:cs="Garamond"/>
          <w:b/>
          <w:bCs/>
          <w:color w:val="000000" w:themeColor="text1"/>
          <w:sz w:val="26"/>
          <w:szCs w:val="26"/>
        </w:rPr>
      </w:pPr>
      <w:r w:rsidRPr="00F91D8D">
        <w:rPr>
          <w:rFonts w:ascii="Garamond" w:hAnsi="Garamond"/>
          <w:b/>
          <w:color w:val="000000" w:themeColor="text1"/>
          <w:sz w:val="26"/>
          <w:szCs w:val="26"/>
        </w:rPr>
        <w:lastRenderedPageBreak/>
        <w:t xml:space="preserve">Предложения по изменениям и дополнениям в СТАНДАРТНУЮ ФОРМУ СОГЛАШЕНИЯ О ПОРЯДКЕ </w:t>
      </w:r>
      <w:r w:rsidRPr="00F91D8D">
        <w:rPr>
          <w:rFonts w:ascii="Garamond" w:hAnsi="Garamond" w:cs="Garamond"/>
          <w:b/>
          <w:bCs/>
          <w:color w:val="000000" w:themeColor="text1"/>
          <w:sz w:val="26"/>
          <w:szCs w:val="26"/>
        </w:rPr>
        <w:t>РАСЧЕТОВ, СВЯЗАННЫХ С УПЛАТОЙ ИСПОЛНИТЕЛЕМ ШТРАФОВ</w:t>
      </w:r>
      <w:r w:rsidR="00F43623">
        <w:rPr>
          <w:rFonts w:ascii="Garamond" w:hAnsi="Garamond" w:cs="Garamond"/>
          <w:b/>
          <w:bCs/>
          <w:color w:val="000000" w:themeColor="text1"/>
          <w:sz w:val="26"/>
          <w:szCs w:val="26"/>
        </w:rPr>
        <w:t xml:space="preserve"> ПО ДОГОВОРАМ ОКАЗАНИЯ УСЛУГ ПО </w:t>
      </w:r>
      <w:r w:rsidRPr="00F91D8D">
        <w:rPr>
          <w:rFonts w:ascii="Garamond" w:hAnsi="Garamond" w:cs="Garamond"/>
          <w:b/>
          <w:bCs/>
          <w:color w:val="000000" w:themeColor="text1"/>
          <w:sz w:val="26"/>
          <w:szCs w:val="26"/>
        </w:rPr>
        <w:t xml:space="preserve">УПРАВЛЕНИЮ ИЗМЕНЕНИЕМ РЕЖИМА ПОТРЕБЛЕНИЯ ЭЛЕКТРИЧЕСКОЙ ЭНЕРГИИ (АККРЕДИТИВ) </w:t>
      </w:r>
      <w:r w:rsidRPr="00F43623">
        <w:rPr>
          <w:rFonts w:ascii="Garamond" w:hAnsi="Garamond" w:cs="Garamond"/>
          <w:b/>
          <w:bCs/>
          <w:color w:val="000000" w:themeColor="text1"/>
          <w:sz w:val="26"/>
          <w:szCs w:val="26"/>
        </w:rPr>
        <w:t>(Приложение № Д 23.3 к Договору о присоединении к торговой системе оптового рынка)</w:t>
      </w:r>
    </w:p>
    <w:p w14:paraId="7CA0B1D9" w14:textId="77777777" w:rsidR="00F43623" w:rsidRDefault="00F43623" w:rsidP="00F43623">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521"/>
        <w:gridCol w:w="7087"/>
      </w:tblGrid>
      <w:tr w:rsidR="003C3758" w:rsidRPr="00282A6E" w14:paraId="58661C3E" w14:textId="77777777" w:rsidTr="00F43623">
        <w:trPr>
          <w:trHeight w:val="435"/>
        </w:trPr>
        <w:tc>
          <w:tcPr>
            <w:tcW w:w="1129" w:type="dxa"/>
            <w:vAlign w:val="center"/>
          </w:tcPr>
          <w:p w14:paraId="2E506B93" w14:textId="77777777" w:rsidR="003C3758" w:rsidRPr="00282A6E" w:rsidRDefault="003C3758" w:rsidP="00F43623">
            <w:pPr>
              <w:widowControl w:val="0"/>
              <w:spacing w:after="0" w:line="240" w:lineRule="auto"/>
              <w:ind w:left="-113" w:right="-111"/>
              <w:jc w:val="center"/>
              <w:rPr>
                <w:rFonts w:ascii="Garamond" w:eastAsiaTheme="minorHAnsi" w:hAnsi="Garamond" w:cs="Calibri"/>
                <w:b/>
              </w:rPr>
            </w:pPr>
            <w:r w:rsidRPr="00282A6E">
              <w:rPr>
                <w:rFonts w:ascii="Garamond" w:eastAsiaTheme="minorHAnsi" w:hAnsi="Garamond" w:cs="Calibri"/>
                <w:b/>
              </w:rPr>
              <w:t>№</w:t>
            </w:r>
          </w:p>
          <w:p w14:paraId="5E3BBF91" w14:textId="77777777" w:rsidR="003C3758" w:rsidRPr="00282A6E" w:rsidRDefault="003C3758" w:rsidP="00F43623">
            <w:pPr>
              <w:widowControl w:val="0"/>
              <w:spacing w:after="0" w:line="240" w:lineRule="auto"/>
              <w:ind w:left="-113" w:right="-111"/>
              <w:jc w:val="center"/>
              <w:rPr>
                <w:rFonts w:ascii="Garamond" w:hAnsi="Garamond"/>
                <w:b/>
                <w:color w:val="000000"/>
              </w:rPr>
            </w:pPr>
            <w:r w:rsidRPr="00282A6E">
              <w:rPr>
                <w:rFonts w:ascii="Garamond" w:eastAsiaTheme="minorHAnsi" w:hAnsi="Garamond" w:cs="Calibri"/>
                <w:b/>
              </w:rPr>
              <w:t>пункта</w:t>
            </w:r>
          </w:p>
        </w:tc>
        <w:tc>
          <w:tcPr>
            <w:tcW w:w="6521" w:type="dxa"/>
            <w:vAlign w:val="center"/>
          </w:tcPr>
          <w:p w14:paraId="3530FD5C" w14:textId="77777777" w:rsidR="003C3758" w:rsidRPr="00282A6E" w:rsidRDefault="003C3758" w:rsidP="00F43623">
            <w:pPr>
              <w:widowControl w:val="0"/>
              <w:spacing w:after="0" w:line="240" w:lineRule="auto"/>
              <w:jc w:val="center"/>
              <w:rPr>
                <w:rFonts w:ascii="Garamond" w:eastAsiaTheme="minorHAnsi" w:hAnsi="Garamond" w:cs="Calibri"/>
                <w:b/>
              </w:rPr>
            </w:pPr>
            <w:r w:rsidRPr="00282A6E">
              <w:rPr>
                <w:rFonts w:ascii="Garamond" w:eastAsiaTheme="minorHAnsi" w:hAnsi="Garamond" w:cs="Calibri"/>
                <w:b/>
              </w:rPr>
              <w:t xml:space="preserve">Редакция, действующая на момент </w:t>
            </w:r>
          </w:p>
          <w:p w14:paraId="33748A8A" w14:textId="77777777" w:rsidR="003C3758" w:rsidRPr="00282A6E" w:rsidRDefault="003C3758" w:rsidP="00F43623">
            <w:pPr>
              <w:widowControl w:val="0"/>
              <w:spacing w:after="0" w:line="240" w:lineRule="auto"/>
              <w:jc w:val="center"/>
              <w:rPr>
                <w:rFonts w:ascii="Garamond" w:eastAsiaTheme="minorHAnsi" w:hAnsi="Garamond" w:cs="Calibri"/>
                <w:b/>
              </w:rPr>
            </w:pPr>
            <w:r w:rsidRPr="00282A6E">
              <w:rPr>
                <w:rFonts w:ascii="Garamond" w:eastAsiaTheme="minorHAnsi" w:hAnsi="Garamond" w:cs="Calibri"/>
                <w:b/>
              </w:rPr>
              <w:t>вступления в силу изменений</w:t>
            </w:r>
          </w:p>
        </w:tc>
        <w:tc>
          <w:tcPr>
            <w:tcW w:w="7087" w:type="dxa"/>
            <w:vAlign w:val="center"/>
          </w:tcPr>
          <w:p w14:paraId="18F39AFD" w14:textId="77777777" w:rsidR="003C3758" w:rsidRPr="00282A6E" w:rsidRDefault="003C3758" w:rsidP="00F43623">
            <w:pPr>
              <w:widowControl w:val="0"/>
              <w:spacing w:after="0" w:line="240" w:lineRule="auto"/>
              <w:jc w:val="center"/>
              <w:rPr>
                <w:rFonts w:ascii="Garamond" w:eastAsiaTheme="minorHAnsi" w:hAnsi="Garamond" w:cs="Calibri"/>
                <w:b/>
              </w:rPr>
            </w:pPr>
            <w:r w:rsidRPr="00282A6E">
              <w:rPr>
                <w:rFonts w:ascii="Garamond" w:eastAsiaTheme="minorHAnsi" w:hAnsi="Garamond" w:cs="Calibri"/>
                <w:b/>
              </w:rPr>
              <w:t xml:space="preserve">Предлагаемая редакция </w:t>
            </w:r>
          </w:p>
          <w:p w14:paraId="548DA0FE" w14:textId="77777777" w:rsidR="003C3758" w:rsidRPr="00282A6E" w:rsidRDefault="003C3758" w:rsidP="00F43623">
            <w:pPr>
              <w:widowControl w:val="0"/>
              <w:spacing w:after="0" w:line="240" w:lineRule="auto"/>
              <w:jc w:val="center"/>
              <w:rPr>
                <w:rFonts w:ascii="Garamond" w:eastAsiaTheme="minorHAnsi" w:hAnsi="Garamond" w:cs="Calibri"/>
                <w:b/>
              </w:rPr>
            </w:pPr>
            <w:r w:rsidRPr="00282A6E">
              <w:rPr>
                <w:rFonts w:ascii="Garamond" w:eastAsiaTheme="minorHAnsi" w:hAnsi="Garamond" w:cs="Calibri"/>
              </w:rPr>
              <w:t>(изменения выделены цветом)</w:t>
            </w:r>
          </w:p>
        </w:tc>
      </w:tr>
      <w:tr w:rsidR="003C3758" w:rsidRPr="00587526" w14:paraId="65A6AD07" w14:textId="77777777" w:rsidTr="00F43623">
        <w:trPr>
          <w:trHeight w:val="435"/>
        </w:trPr>
        <w:tc>
          <w:tcPr>
            <w:tcW w:w="1129" w:type="dxa"/>
            <w:vAlign w:val="center"/>
          </w:tcPr>
          <w:p w14:paraId="60566CE9" w14:textId="77777777" w:rsidR="003C3758" w:rsidRDefault="003C3758" w:rsidP="00E370E1">
            <w:pPr>
              <w:widowControl w:val="0"/>
              <w:spacing w:after="0" w:line="240" w:lineRule="auto"/>
              <w:jc w:val="center"/>
              <w:rPr>
                <w:rFonts w:ascii="Garamond" w:eastAsiaTheme="minorHAnsi" w:hAnsi="Garamond" w:cs="Calibri"/>
                <w:b/>
              </w:rPr>
            </w:pPr>
            <w:r>
              <w:rPr>
                <w:rFonts w:ascii="Garamond" w:eastAsiaTheme="minorHAnsi" w:hAnsi="Garamond" w:cs="Calibri"/>
                <w:b/>
              </w:rPr>
              <w:t>2.1</w:t>
            </w:r>
          </w:p>
        </w:tc>
        <w:tc>
          <w:tcPr>
            <w:tcW w:w="6521" w:type="dxa"/>
          </w:tcPr>
          <w:p w14:paraId="6E9D002E" w14:textId="77777777" w:rsidR="003C3758" w:rsidRPr="00A71BCD" w:rsidRDefault="003C3758" w:rsidP="00E370E1">
            <w:pPr>
              <w:suppressAutoHyphens/>
              <w:spacing w:before="120" w:after="120" w:line="240" w:lineRule="auto"/>
              <w:jc w:val="both"/>
              <w:rPr>
                <w:rFonts w:ascii="Garamond" w:eastAsia="Batang" w:hAnsi="Garamond" w:cs="Garamond"/>
                <w:lang w:eastAsia="ar-SA"/>
              </w:rPr>
            </w:pPr>
            <w:r w:rsidRPr="00CF4F10">
              <w:rPr>
                <w:rFonts w:ascii="Garamond" w:eastAsia="Batang" w:hAnsi="Garamond" w:cs="Garamond"/>
                <w:lang w:eastAsia="ar-SA"/>
              </w:rPr>
              <w:t xml:space="preserve">По настоящему Соглашению </w:t>
            </w:r>
            <w:r>
              <w:rPr>
                <w:rFonts w:ascii="Garamond" w:eastAsia="Batang" w:hAnsi="Garamond" w:cs="Garamond"/>
                <w:color w:val="000000"/>
                <w:lang w:eastAsia="ar-SA"/>
              </w:rPr>
              <w:t>Исполнитель</w:t>
            </w:r>
            <w:r w:rsidRPr="00CF4F10">
              <w:rPr>
                <w:rFonts w:ascii="Garamond" w:eastAsia="Batang" w:hAnsi="Garamond" w:cs="Garamond"/>
                <w:color w:val="000000"/>
                <w:lang w:eastAsia="ar-SA"/>
              </w:rPr>
              <w:t xml:space="preserve"> </w:t>
            </w:r>
            <w:r w:rsidRPr="00CF4F10">
              <w:rPr>
                <w:rFonts w:ascii="Garamond" w:eastAsia="Batang" w:hAnsi="Garamond" w:cs="Garamond"/>
                <w:lang w:eastAsia="ar-SA"/>
              </w:rPr>
              <w:t>обязуется перечислять денежные средства в счет уплаты штрафов по договор</w:t>
            </w:r>
            <w:r>
              <w:rPr>
                <w:rFonts w:ascii="Garamond" w:eastAsia="Batang" w:hAnsi="Garamond" w:cs="Garamond"/>
                <w:lang w:eastAsia="ar-SA"/>
              </w:rPr>
              <w:t>ам</w:t>
            </w:r>
            <w:r w:rsidRPr="00CF4F10">
              <w:rPr>
                <w:rFonts w:ascii="Garamond" w:eastAsia="Batang" w:hAnsi="Garamond" w:cs="Garamond"/>
                <w:lang w:eastAsia="ar-SA"/>
              </w:rPr>
              <w:t xml:space="preserve"> </w:t>
            </w:r>
            <w:r w:rsidRPr="001662F6">
              <w:rPr>
                <w:rFonts w:ascii="Garamond" w:eastAsia="Batang" w:hAnsi="Garamond" w:cs="Garamond"/>
                <w:lang w:eastAsia="ar-SA"/>
              </w:rPr>
              <w:t>оказания услуг по управлению изменением режима потребления</w:t>
            </w:r>
            <w:r>
              <w:rPr>
                <w:rFonts w:ascii="Garamond" w:eastAsia="Batang" w:hAnsi="Garamond" w:cs="Garamond"/>
                <w:lang w:eastAsia="ar-SA"/>
              </w:rPr>
              <w:t xml:space="preserve"> электрической энергии,</w:t>
            </w:r>
            <w:r w:rsidRPr="00CF4F10">
              <w:rPr>
                <w:rFonts w:ascii="Garamond" w:eastAsia="Batang" w:hAnsi="Garamond" w:cs="Garamond"/>
                <w:lang w:eastAsia="ar-SA"/>
              </w:rPr>
              <w:t xml:space="preserve"> заключен</w:t>
            </w:r>
            <w:r>
              <w:rPr>
                <w:rFonts w:ascii="Garamond" w:eastAsia="Batang" w:hAnsi="Garamond" w:cs="Garamond"/>
                <w:lang w:eastAsia="ar-SA"/>
              </w:rPr>
              <w:t>ным</w:t>
            </w:r>
            <w:r w:rsidRPr="00CF4F10">
              <w:rPr>
                <w:rFonts w:ascii="Garamond" w:eastAsia="Batang" w:hAnsi="Garamond" w:cs="Garamond"/>
                <w:lang w:eastAsia="ar-SA"/>
              </w:rPr>
              <w:t xml:space="preserve"> </w:t>
            </w:r>
            <w:r>
              <w:rPr>
                <w:rFonts w:ascii="Garamond" w:eastAsia="Batang" w:hAnsi="Garamond" w:cs="Garamond"/>
                <w:lang w:eastAsia="ar-SA"/>
              </w:rPr>
              <w:t>Исполнителем</w:t>
            </w:r>
            <w:r w:rsidRPr="00CF4F10">
              <w:rPr>
                <w:rFonts w:ascii="Garamond" w:eastAsia="Batang" w:hAnsi="Garamond" w:cs="Garamond"/>
                <w:lang w:eastAsia="ar-SA"/>
              </w:rPr>
              <w:t xml:space="preserve"> </w:t>
            </w:r>
            <w:r w:rsidRPr="00F543EB">
              <w:rPr>
                <w:rFonts w:ascii="Garamond" w:eastAsia="Batang" w:hAnsi="Garamond" w:cs="Garamond"/>
                <w:lang w:eastAsia="ar-SA"/>
              </w:rPr>
              <w:t>в отношении агрегированных объектов у</w:t>
            </w:r>
            <w:r>
              <w:rPr>
                <w:rFonts w:ascii="Garamond" w:eastAsia="Batang" w:hAnsi="Garamond" w:cs="Garamond"/>
                <w:lang w:eastAsia="ar-SA"/>
              </w:rPr>
              <w:t xml:space="preserve">правления, отобранных по итогам </w:t>
            </w:r>
            <w:r w:rsidRPr="00DF6ADC">
              <w:rPr>
                <w:rFonts w:ascii="Garamond" w:eastAsia="Batang" w:hAnsi="Garamond" w:cs="Garamond"/>
                <w:sz w:val="18"/>
                <w:lang w:eastAsia="ar-SA"/>
              </w:rPr>
              <w:t>____________</w:t>
            </w:r>
            <w:r>
              <w:rPr>
                <w:rFonts w:ascii="Garamond" w:eastAsia="Batang" w:hAnsi="Garamond" w:cs="Garamond"/>
                <w:sz w:val="18"/>
                <w:lang w:eastAsia="ar-SA"/>
              </w:rPr>
              <w:t>_______________</w:t>
            </w:r>
          </w:p>
          <w:p w14:paraId="181CE73D" w14:textId="6436AB66" w:rsidR="003C3758" w:rsidRDefault="00F43623" w:rsidP="00E370E1">
            <w:pPr>
              <w:suppressAutoHyphens/>
              <w:spacing w:before="120" w:after="120" w:line="240" w:lineRule="auto"/>
              <w:jc w:val="both"/>
              <w:rPr>
                <w:rFonts w:ascii="Garamond" w:eastAsia="Batang" w:hAnsi="Garamond" w:cs="Garamond"/>
                <w:sz w:val="18"/>
                <w:lang w:eastAsia="ar-SA"/>
              </w:rPr>
            </w:pPr>
            <w:r>
              <w:rPr>
                <w:rFonts w:ascii="Garamond" w:eastAsia="Batang" w:hAnsi="Garamond" w:cs="Garamond"/>
                <w:sz w:val="18"/>
                <w:lang w:eastAsia="ar-SA"/>
              </w:rPr>
              <w:t xml:space="preserve"> </w:t>
            </w:r>
            <w:r w:rsidR="003C3758" w:rsidRPr="00162E64">
              <w:rPr>
                <w:rFonts w:ascii="Garamond" w:eastAsia="Batang" w:hAnsi="Garamond" w:cs="Garamond"/>
                <w:sz w:val="18"/>
                <w:lang w:eastAsia="ar-SA"/>
              </w:rPr>
              <w:t xml:space="preserve">  (</w:t>
            </w:r>
            <w:r w:rsidR="003C3758" w:rsidRPr="00162E64">
              <w:rPr>
                <w:rFonts w:ascii="Garamond" w:eastAsia="Batang" w:hAnsi="Garamond" w:cs="Garamond"/>
                <w:i/>
                <w:sz w:val="18"/>
                <w:lang w:eastAsia="ar-SA"/>
              </w:rPr>
              <w:t>краткосрочного или </w:t>
            </w:r>
            <w:proofErr w:type="gramStart"/>
            <w:r w:rsidR="003C3758" w:rsidRPr="00162E64">
              <w:rPr>
                <w:rFonts w:ascii="Garamond" w:eastAsia="Batang" w:hAnsi="Garamond" w:cs="Garamond"/>
                <w:i/>
                <w:sz w:val="18"/>
                <w:lang w:eastAsia="ar-SA"/>
              </w:rPr>
              <w:t>долгосрочного</w:t>
            </w:r>
            <w:r w:rsidR="003C3758" w:rsidRPr="00162E64">
              <w:rPr>
                <w:rFonts w:ascii="Garamond" w:eastAsia="Batang" w:hAnsi="Garamond" w:cs="Garamond"/>
                <w:sz w:val="18"/>
                <w:lang w:eastAsia="ar-SA"/>
              </w:rPr>
              <w:t xml:space="preserve">)   </w:t>
            </w:r>
            <w:proofErr w:type="gramEnd"/>
            <w:r w:rsidR="003C3758" w:rsidRPr="00162E64">
              <w:rPr>
                <w:rFonts w:ascii="Garamond" w:eastAsia="Batang" w:hAnsi="Garamond" w:cs="Garamond"/>
                <w:sz w:val="18"/>
                <w:lang w:eastAsia="ar-SA"/>
              </w:rPr>
              <w:t xml:space="preserve">  </w:t>
            </w:r>
            <w:r w:rsidR="003C3758" w:rsidRPr="00162E64">
              <w:rPr>
                <w:rFonts w:ascii="Garamond" w:eastAsia="Batang" w:hAnsi="Garamond" w:cs="Garamond"/>
                <w:lang w:eastAsia="ar-SA"/>
              </w:rPr>
              <w:t xml:space="preserve">                                                                                        </w:t>
            </w:r>
            <w:r w:rsidR="003C3758" w:rsidRPr="00F543EB">
              <w:rPr>
                <w:rFonts w:ascii="Garamond" w:eastAsia="Batang" w:hAnsi="Garamond" w:cs="Garamond"/>
                <w:lang w:eastAsia="ar-SA"/>
              </w:rPr>
              <w:t>отбора ресурса по управлению изменением режима потре</w:t>
            </w:r>
            <w:r w:rsidR="003C3758">
              <w:rPr>
                <w:rFonts w:ascii="Garamond" w:eastAsia="Batang" w:hAnsi="Garamond" w:cs="Garamond"/>
                <w:lang w:eastAsia="ar-SA"/>
              </w:rPr>
              <w:t xml:space="preserve">бления, проводимого в отношении </w:t>
            </w:r>
            <w:r w:rsidR="003C3758" w:rsidRPr="00DF6ADC">
              <w:rPr>
                <w:rFonts w:ascii="Garamond" w:eastAsia="Batang" w:hAnsi="Garamond" w:cs="Garamond"/>
                <w:sz w:val="18"/>
                <w:lang w:eastAsia="ar-SA"/>
              </w:rPr>
              <w:t>________________</w:t>
            </w:r>
            <w:r w:rsidR="003C3758">
              <w:rPr>
                <w:rFonts w:ascii="Garamond" w:eastAsia="Batang" w:hAnsi="Garamond" w:cs="Garamond"/>
                <w:sz w:val="18"/>
                <w:lang w:eastAsia="ar-SA"/>
              </w:rPr>
              <w:t>_____________________________</w:t>
            </w:r>
          </w:p>
          <w:p w14:paraId="27DFD2D2" w14:textId="2AC14BD8" w:rsidR="003C3758" w:rsidRDefault="003C3758" w:rsidP="00E370E1">
            <w:pPr>
              <w:suppressAutoHyphens/>
              <w:spacing w:before="120" w:after="120" w:line="240" w:lineRule="auto"/>
              <w:jc w:val="both"/>
              <w:rPr>
                <w:rFonts w:ascii="Garamond" w:eastAsia="Batang" w:hAnsi="Garamond" w:cs="Garamond"/>
                <w:lang w:eastAsia="ar-SA"/>
              </w:rPr>
            </w:pPr>
            <w:r>
              <w:rPr>
                <w:rFonts w:ascii="Garamond" w:eastAsia="Batang" w:hAnsi="Garamond" w:cs="Garamond"/>
                <w:sz w:val="18"/>
                <w:lang w:eastAsia="ar-SA"/>
              </w:rPr>
              <w:t xml:space="preserve">       </w:t>
            </w:r>
            <w:r w:rsidR="00F43623">
              <w:rPr>
                <w:rFonts w:ascii="Garamond" w:eastAsia="Batang" w:hAnsi="Garamond" w:cs="Garamond"/>
                <w:sz w:val="18"/>
                <w:lang w:eastAsia="ar-SA"/>
              </w:rPr>
              <w:t xml:space="preserve">        </w:t>
            </w:r>
            <w:r>
              <w:rPr>
                <w:rFonts w:ascii="Garamond" w:eastAsia="Batang" w:hAnsi="Garamond" w:cs="Garamond"/>
                <w:sz w:val="18"/>
                <w:lang w:eastAsia="ar-SA"/>
              </w:rPr>
              <w:t xml:space="preserve">                          </w:t>
            </w:r>
            <w:r w:rsidRPr="00DF6ADC">
              <w:rPr>
                <w:rFonts w:ascii="Garamond" w:eastAsia="Batang" w:hAnsi="Garamond" w:cs="Garamond"/>
                <w:sz w:val="18"/>
                <w:lang w:eastAsia="ar-SA"/>
              </w:rPr>
              <w:t>(</w:t>
            </w:r>
            <w:r w:rsidRPr="00987681">
              <w:rPr>
                <w:rFonts w:ascii="Garamond" w:eastAsia="Batang" w:hAnsi="Garamond" w:cs="Garamond"/>
                <w:i/>
                <w:sz w:val="18"/>
                <w:highlight w:val="yellow"/>
                <w:lang w:eastAsia="ar-SA"/>
              </w:rPr>
              <w:t>первой или второй</w:t>
            </w:r>
            <w:r w:rsidRPr="00DF6ADC">
              <w:rPr>
                <w:rFonts w:ascii="Garamond" w:eastAsia="Batang" w:hAnsi="Garamond" w:cs="Garamond"/>
                <w:sz w:val="18"/>
                <w:lang w:eastAsia="ar-SA"/>
              </w:rPr>
              <w:t>)</w:t>
            </w:r>
            <w:r>
              <w:rPr>
                <w:rFonts w:ascii="Garamond" w:eastAsia="Batang" w:hAnsi="Garamond" w:cs="Garamond"/>
                <w:sz w:val="18"/>
                <w:lang w:eastAsia="ar-SA"/>
              </w:rPr>
              <w:t xml:space="preserve">                        </w:t>
            </w:r>
            <w:r w:rsidRPr="00F543EB">
              <w:rPr>
                <w:rFonts w:ascii="Garamond" w:eastAsia="Batang" w:hAnsi="Garamond" w:cs="Garamond"/>
                <w:lang w:eastAsia="ar-SA"/>
              </w:rPr>
              <w:t xml:space="preserve"> </w:t>
            </w:r>
            <w:r>
              <w:rPr>
                <w:rFonts w:ascii="Garamond" w:eastAsia="Batang" w:hAnsi="Garamond" w:cs="Garamond"/>
                <w:lang w:eastAsia="ar-SA"/>
              </w:rPr>
              <w:t xml:space="preserve">                                                                                                                                                            </w:t>
            </w:r>
            <w:r w:rsidRPr="00987681">
              <w:rPr>
                <w:rFonts w:ascii="Garamond" w:eastAsia="Batang" w:hAnsi="Garamond" w:cs="Garamond"/>
                <w:highlight w:val="yellow"/>
                <w:lang w:eastAsia="ar-SA"/>
              </w:rPr>
              <w:t>ценовой зоны оптового рынка</w:t>
            </w:r>
            <w:r w:rsidRPr="00F543EB">
              <w:rPr>
                <w:rFonts w:ascii="Garamond" w:eastAsia="Batang" w:hAnsi="Garamond" w:cs="Garamond"/>
                <w:lang w:eastAsia="ar-SA"/>
              </w:rPr>
              <w:t>, на период оказания услуг по управлению изменением режима потребления</w:t>
            </w:r>
            <w:r>
              <w:rPr>
                <w:rFonts w:ascii="Garamond" w:eastAsia="Batang" w:hAnsi="Garamond" w:cs="Garamond"/>
                <w:lang w:eastAsia="ar-SA"/>
              </w:rPr>
              <w:t xml:space="preserve"> электрической энергии</w:t>
            </w:r>
            <w:r w:rsidRPr="00F543EB">
              <w:rPr>
                <w:rFonts w:ascii="Garamond" w:eastAsia="Batang" w:hAnsi="Garamond" w:cs="Garamond"/>
                <w:lang w:eastAsia="ar-SA"/>
              </w:rPr>
              <w:t xml:space="preserve"> с</w:t>
            </w:r>
            <w:r w:rsidRPr="00DF6ADC">
              <w:rPr>
                <w:rFonts w:ascii="Garamond" w:eastAsia="Batang" w:hAnsi="Garamond" w:cs="Garamond"/>
                <w:b/>
                <w:lang w:eastAsia="ar-SA"/>
              </w:rPr>
              <w:t>__________________</w:t>
            </w:r>
            <w:r>
              <w:rPr>
                <w:rFonts w:ascii="Garamond" w:eastAsia="Batang" w:hAnsi="Garamond" w:cs="Garamond"/>
                <w:lang w:eastAsia="ar-SA"/>
              </w:rPr>
              <w:t xml:space="preserve"> по </w:t>
            </w:r>
            <w:r w:rsidRPr="00DF6ADC">
              <w:rPr>
                <w:rFonts w:ascii="Garamond" w:eastAsia="Batang" w:hAnsi="Garamond" w:cs="Garamond"/>
                <w:b/>
                <w:lang w:eastAsia="ar-SA"/>
              </w:rPr>
              <w:t>__________________</w:t>
            </w:r>
            <w:r w:rsidRPr="00295DAF">
              <w:rPr>
                <w:rFonts w:ascii="Garamond" w:eastAsia="Batang" w:hAnsi="Garamond" w:cs="Garamond"/>
                <w:lang w:eastAsia="ar-SA"/>
              </w:rPr>
              <w:t>,</w:t>
            </w:r>
            <w:r>
              <w:rPr>
                <w:rFonts w:ascii="Garamond" w:eastAsia="Batang" w:hAnsi="Garamond" w:cs="Garamond"/>
                <w:lang w:eastAsia="ar-SA"/>
              </w:rPr>
              <w:t xml:space="preserve"> </w:t>
            </w:r>
            <w:r w:rsidRPr="00F543EB">
              <w:rPr>
                <w:rFonts w:ascii="Garamond" w:eastAsia="Batang" w:hAnsi="Garamond" w:cs="Garamond"/>
                <w:lang w:eastAsia="ar-SA"/>
              </w:rPr>
              <w:t>в порядке и сроки, установленные Договором о присоединении и регламентами оптового рынка (далее – договор оказания услуг).</w:t>
            </w:r>
            <w:r>
              <w:rPr>
                <w:rFonts w:ascii="Garamond" w:eastAsia="Batang" w:hAnsi="Garamond" w:cs="Garamond"/>
                <w:lang w:eastAsia="ar-SA"/>
              </w:rPr>
              <w:t xml:space="preserve"> </w:t>
            </w:r>
          </w:p>
          <w:p w14:paraId="50A79CF4" w14:textId="77777777" w:rsidR="003C3758" w:rsidRDefault="003C3758" w:rsidP="00E370E1">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Данные денежные средства перечисляются в </w:t>
            </w:r>
            <w:r w:rsidRPr="00CF4F10">
              <w:rPr>
                <w:rFonts w:ascii="Garamond" w:eastAsia="Batang" w:hAnsi="Garamond" w:cs="Garamond"/>
                <w:lang w:eastAsia="ar-SA"/>
              </w:rPr>
              <w:t xml:space="preserve">порядке, предусмотренном настоящим Соглашением, на расчетный счет </w:t>
            </w:r>
            <w:r w:rsidRPr="007E6017">
              <w:rPr>
                <w:rFonts w:ascii="Garamond" w:eastAsia="Batang" w:hAnsi="Garamond" w:cs="Garamond"/>
                <w:lang w:eastAsia="ar-SA"/>
              </w:rPr>
              <w:t>АО «ЦФР»</w:t>
            </w:r>
            <w:r w:rsidRPr="00CF4F10">
              <w:rPr>
                <w:rFonts w:ascii="Garamond" w:eastAsia="Batang" w:hAnsi="Garamond" w:cs="Garamond"/>
                <w:lang w:eastAsia="ar-SA"/>
              </w:rPr>
              <w:t xml:space="preserve">, действующего на основании агентских договоров от имени и в интересах каждого </w:t>
            </w:r>
            <w:r>
              <w:rPr>
                <w:rFonts w:ascii="Garamond" w:eastAsia="Batang" w:hAnsi="Garamond" w:cs="Garamond"/>
                <w:lang w:eastAsia="ar-SA"/>
              </w:rPr>
              <w:t>Заказчика</w:t>
            </w:r>
            <w:r w:rsidRPr="00CF4F10">
              <w:rPr>
                <w:rFonts w:ascii="Garamond" w:eastAsia="Batang" w:hAnsi="Garamond" w:cs="Garamond"/>
                <w:lang w:eastAsia="ar-SA"/>
              </w:rPr>
              <w:t xml:space="preserve">, заключившего с </w:t>
            </w:r>
            <w:r>
              <w:rPr>
                <w:rFonts w:ascii="Garamond" w:eastAsia="Batang" w:hAnsi="Garamond" w:cs="Garamond"/>
                <w:lang w:eastAsia="ar-SA"/>
              </w:rPr>
              <w:t>Исполнителем</w:t>
            </w:r>
            <w:r w:rsidRPr="00CF4F10">
              <w:rPr>
                <w:rFonts w:ascii="Garamond" w:eastAsia="Batang" w:hAnsi="Garamond" w:cs="Garamond"/>
                <w:lang w:eastAsia="ar-SA"/>
              </w:rPr>
              <w:t xml:space="preserve"> договор </w:t>
            </w:r>
            <w:r w:rsidRPr="001662F6">
              <w:rPr>
                <w:rFonts w:ascii="Garamond" w:eastAsia="Batang" w:hAnsi="Garamond" w:cs="Garamond"/>
                <w:lang w:eastAsia="ar-SA"/>
              </w:rPr>
              <w:t>оказания услуг</w:t>
            </w:r>
            <w:r w:rsidRPr="00CF4F10">
              <w:rPr>
                <w:rFonts w:ascii="Garamond" w:eastAsia="Batang" w:hAnsi="Garamond" w:cs="Garamond"/>
                <w:lang w:eastAsia="ar-SA"/>
              </w:rPr>
              <w:t xml:space="preserve">, в целях перечисления </w:t>
            </w:r>
            <w:r w:rsidRPr="007E6017">
              <w:rPr>
                <w:rFonts w:ascii="Garamond" w:eastAsia="Batang" w:hAnsi="Garamond" w:cs="Garamond"/>
                <w:lang w:eastAsia="ar-SA"/>
              </w:rPr>
              <w:t>АО «ЦФР»</w:t>
            </w:r>
            <w:r>
              <w:rPr>
                <w:rFonts w:ascii="Garamond" w:eastAsia="Batang" w:hAnsi="Garamond" w:cs="Garamond"/>
                <w:lang w:eastAsia="ar-SA"/>
              </w:rPr>
              <w:t xml:space="preserve"> </w:t>
            </w:r>
            <w:r w:rsidRPr="00CF4F10">
              <w:rPr>
                <w:rFonts w:ascii="Garamond" w:eastAsia="Batang" w:hAnsi="Garamond" w:cs="Garamond"/>
                <w:lang w:eastAsia="ar-SA"/>
              </w:rPr>
              <w:t xml:space="preserve">денежных средств каждому </w:t>
            </w:r>
            <w:r>
              <w:rPr>
                <w:rFonts w:ascii="Garamond" w:eastAsia="Batang" w:hAnsi="Garamond" w:cs="Garamond"/>
                <w:lang w:eastAsia="ar-SA"/>
              </w:rPr>
              <w:t>Заказчику</w:t>
            </w:r>
            <w:r w:rsidRPr="00CF4F10">
              <w:rPr>
                <w:rFonts w:ascii="Garamond" w:eastAsia="Batang" w:hAnsi="Garamond" w:cs="Garamond"/>
                <w:lang w:eastAsia="ar-SA"/>
              </w:rPr>
              <w:t xml:space="preserve"> в размере причитающейся данному </w:t>
            </w:r>
            <w:r>
              <w:rPr>
                <w:rFonts w:ascii="Garamond" w:eastAsia="Batang" w:hAnsi="Garamond" w:cs="Garamond"/>
                <w:lang w:eastAsia="ar-SA"/>
              </w:rPr>
              <w:t>Заказчику</w:t>
            </w:r>
            <w:r w:rsidRPr="00CF4F10">
              <w:rPr>
                <w:rFonts w:ascii="Garamond" w:eastAsia="Batang" w:hAnsi="Garamond" w:cs="Garamond"/>
                <w:lang w:eastAsia="ar-SA"/>
              </w:rPr>
              <w:t xml:space="preserve"> суммы штрафа по договору </w:t>
            </w:r>
            <w:r w:rsidRPr="001662F6">
              <w:rPr>
                <w:rFonts w:ascii="Garamond" w:eastAsia="Batang" w:hAnsi="Garamond" w:cs="Garamond"/>
                <w:lang w:eastAsia="ar-SA"/>
              </w:rPr>
              <w:t>оказания услуг</w:t>
            </w:r>
            <w:r w:rsidRPr="00CF4F10">
              <w:rPr>
                <w:rFonts w:ascii="Garamond" w:eastAsia="Batang" w:hAnsi="Garamond" w:cs="Garamond"/>
                <w:lang w:eastAsia="ar-SA"/>
              </w:rPr>
              <w:t>, рассчитанной Коммерческим оператором в порядке, определенном Договором о присоединении и регламентами оптового рынка.</w:t>
            </w:r>
          </w:p>
          <w:p w14:paraId="493D0E3D" w14:textId="77777777" w:rsidR="003C3758" w:rsidRPr="004B514B" w:rsidRDefault="003C3758" w:rsidP="00E370E1">
            <w:pPr>
              <w:pStyle w:val="subclauseindent"/>
              <w:spacing w:after="0"/>
              <w:ind w:left="0"/>
              <w:rPr>
                <w:rFonts w:ascii="Garamond" w:hAnsi="Garamond"/>
                <w:bCs/>
                <w:iCs/>
                <w:szCs w:val="22"/>
              </w:rPr>
            </w:pPr>
          </w:p>
        </w:tc>
        <w:tc>
          <w:tcPr>
            <w:tcW w:w="7087" w:type="dxa"/>
          </w:tcPr>
          <w:p w14:paraId="46580C95" w14:textId="77777777" w:rsidR="003C3758" w:rsidRPr="00A71BCD" w:rsidRDefault="003C3758" w:rsidP="00E370E1">
            <w:pPr>
              <w:suppressAutoHyphens/>
              <w:spacing w:before="120" w:after="120" w:line="240" w:lineRule="auto"/>
              <w:jc w:val="both"/>
              <w:rPr>
                <w:rFonts w:ascii="Garamond" w:eastAsia="Batang" w:hAnsi="Garamond" w:cs="Garamond"/>
                <w:lang w:eastAsia="ar-SA"/>
              </w:rPr>
            </w:pPr>
            <w:r w:rsidRPr="00CF4F10">
              <w:rPr>
                <w:rFonts w:ascii="Garamond" w:eastAsia="Batang" w:hAnsi="Garamond" w:cs="Garamond"/>
                <w:lang w:eastAsia="ar-SA"/>
              </w:rPr>
              <w:t xml:space="preserve">По настоящему Соглашению </w:t>
            </w:r>
            <w:r>
              <w:rPr>
                <w:rFonts w:ascii="Garamond" w:eastAsia="Batang" w:hAnsi="Garamond" w:cs="Garamond"/>
                <w:color w:val="000000"/>
                <w:lang w:eastAsia="ar-SA"/>
              </w:rPr>
              <w:t>Исполнитель</w:t>
            </w:r>
            <w:r w:rsidRPr="00CF4F10">
              <w:rPr>
                <w:rFonts w:ascii="Garamond" w:eastAsia="Batang" w:hAnsi="Garamond" w:cs="Garamond"/>
                <w:color w:val="000000"/>
                <w:lang w:eastAsia="ar-SA"/>
              </w:rPr>
              <w:t xml:space="preserve"> </w:t>
            </w:r>
            <w:r w:rsidRPr="00CF4F10">
              <w:rPr>
                <w:rFonts w:ascii="Garamond" w:eastAsia="Batang" w:hAnsi="Garamond" w:cs="Garamond"/>
                <w:lang w:eastAsia="ar-SA"/>
              </w:rPr>
              <w:t>обязуется перечислять денежные средства в счет уплаты штрафов по договор</w:t>
            </w:r>
            <w:r>
              <w:rPr>
                <w:rFonts w:ascii="Garamond" w:eastAsia="Batang" w:hAnsi="Garamond" w:cs="Garamond"/>
                <w:lang w:eastAsia="ar-SA"/>
              </w:rPr>
              <w:t>ам</w:t>
            </w:r>
            <w:r w:rsidRPr="00CF4F10">
              <w:rPr>
                <w:rFonts w:ascii="Garamond" w:eastAsia="Batang" w:hAnsi="Garamond" w:cs="Garamond"/>
                <w:lang w:eastAsia="ar-SA"/>
              </w:rPr>
              <w:t xml:space="preserve"> </w:t>
            </w:r>
            <w:r w:rsidRPr="001662F6">
              <w:rPr>
                <w:rFonts w:ascii="Garamond" w:eastAsia="Batang" w:hAnsi="Garamond" w:cs="Garamond"/>
                <w:lang w:eastAsia="ar-SA"/>
              </w:rPr>
              <w:t>оказания услуг по управлению изменением режима потребления</w:t>
            </w:r>
            <w:r>
              <w:rPr>
                <w:rFonts w:ascii="Garamond" w:eastAsia="Batang" w:hAnsi="Garamond" w:cs="Garamond"/>
                <w:lang w:eastAsia="ar-SA"/>
              </w:rPr>
              <w:t xml:space="preserve"> электрической энергии,</w:t>
            </w:r>
            <w:r w:rsidRPr="00CF4F10">
              <w:rPr>
                <w:rFonts w:ascii="Garamond" w:eastAsia="Batang" w:hAnsi="Garamond" w:cs="Garamond"/>
                <w:lang w:eastAsia="ar-SA"/>
              </w:rPr>
              <w:t xml:space="preserve"> заключен</w:t>
            </w:r>
            <w:r>
              <w:rPr>
                <w:rFonts w:ascii="Garamond" w:eastAsia="Batang" w:hAnsi="Garamond" w:cs="Garamond"/>
                <w:lang w:eastAsia="ar-SA"/>
              </w:rPr>
              <w:t>ным</w:t>
            </w:r>
            <w:r w:rsidRPr="00CF4F10">
              <w:rPr>
                <w:rFonts w:ascii="Garamond" w:eastAsia="Batang" w:hAnsi="Garamond" w:cs="Garamond"/>
                <w:lang w:eastAsia="ar-SA"/>
              </w:rPr>
              <w:t xml:space="preserve"> </w:t>
            </w:r>
            <w:r>
              <w:rPr>
                <w:rFonts w:ascii="Garamond" w:eastAsia="Batang" w:hAnsi="Garamond" w:cs="Garamond"/>
                <w:lang w:eastAsia="ar-SA"/>
              </w:rPr>
              <w:t>Исполнителем</w:t>
            </w:r>
            <w:r w:rsidRPr="00CF4F10">
              <w:rPr>
                <w:rFonts w:ascii="Garamond" w:eastAsia="Batang" w:hAnsi="Garamond" w:cs="Garamond"/>
                <w:lang w:eastAsia="ar-SA"/>
              </w:rPr>
              <w:t xml:space="preserve"> </w:t>
            </w:r>
            <w:r w:rsidRPr="00F543EB">
              <w:rPr>
                <w:rFonts w:ascii="Garamond" w:eastAsia="Batang" w:hAnsi="Garamond" w:cs="Garamond"/>
                <w:lang w:eastAsia="ar-SA"/>
              </w:rPr>
              <w:t>в отношении агрегированных объектов у</w:t>
            </w:r>
            <w:r>
              <w:rPr>
                <w:rFonts w:ascii="Garamond" w:eastAsia="Batang" w:hAnsi="Garamond" w:cs="Garamond"/>
                <w:lang w:eastAsia="ar-SA"/>
              </w:rPr>
              <w:t xml:space="preserve">правления, отобранных по итогам </w:t>
            </w:r>
            <w:r w:rsidRPr="00DF6ADC">
              <w:rPr>
                <w:rFonts w:ascii="Garamond" w:eastAsia="Batang" w:hAnsi="Garamond" w:cs="Garamond"/>
                <w:sz w:val="18"/>
                <w:lang w:eastAsia="ar-SA"/>
              </w:rPr>
              <w:t>____________</w:t>
            </w:r>
            <w:r>
              <w:rPr>
                <w:rFonts w:ascii="Garamond" w:eastAsia="Batang" w:hAnsi="Garamond" w:cs="Garamond"/>
                <w:sz w:val="18"/>
                <w:lang w:eastAsia="ar-SA"/>
              </w:rPr>
              <w:t>_______________</w:t>
            </w:r>
          </w:p>
          <w:p w14:paraId="3AE7827A" w14:textId="09A39BB2" w:rsidR="003C3758" w:rsidRDefault="003C3758" w:rsidP="00E370E1">
            <w:pPr>
              <w:suppressAutoHyphens/>
              <w:spacing w:before="120" w:after="120" w:line="240" w:lineRule="auto"/>
              <w:jc w:val="both"/>
              <w:rPr>
                <w:rFonts w:ascii="Garamond" w:eastAsia="Batang" w:hAnsi="Garamond" w:cs="Garamond"/>
                <w:sz w:val="18"/>
                <w:lang w:eastAsia="ar-SA"/>
              </w:rPr>
            </w:pPr>
            <w:r w:rsidRPr="00162E64">
              <w:rPr>
                <w:rFonts w:ascii="Garamond" w:eastAsia="Batang" w:hAnsi="Garamond" w:cs="Garamond"/>
                <w:sz w:val="18"/>
                <w:lang w:eastAsia="ar-SA"/>
              </w:rPr>
              <w:t xml:space="preserve">                             </w:t>
            </w:r>
            <w:r w:rsidR="00F43623">
              <w:rPr>
                <w:rFonts w:ascii="Garamond" w:eastAsia="Batang" w:hAnsi="Garamond" w:cs="Garamond"/>
                <w:sz w:val="18"/>
                <w:lang w:eastAsia="ar-SA"/>
              </w:rPr>
              <w:t xml:space="preserve">                           </w:t>
            </w:r>
            <w:r w:rsidRPr="00162E64">
              <w:rPr>
                <w:rFonts w:ascii="Garamond" w:eastAsia="Batang" w:hAnsi="Garamond" w:cs="Garamond"/>
                <w:sz w:val="18"/>
                <w:lang w:eastAsia="ar-SA"/>
              </w:rPr>
              <w:t xml:space="preserve">                  </w:t>
            </w:r>
            <w:r>
              <w:rPr>
                <w:rFonts w:ascii="Garamond" w:eastAsia="Batang" w:hAnsi="Garamond" w:cs="Garamond"/>
                <w:sz w:val="18"/>
                <w:lang w:eastAsia="ar-SA"/>
              </w:rPr>
              <w:t xml:space="preserve">   </w:t>
            </w:r>
            <w:r w:rsidRPr="00162E64">
              <w:rPr>
                <w:rFonts w:ascii="Garamond" w:eastAsia="Batang" w:hAnsi="Garamond" w:cs="Garamond"/>
                <w:sz w:val="18"/>
                <w:lang w:eastAsia="ar-SA"/>
              </w:rPr>
              <w:t>(</w:t>
            </w:r>
            <w:r w:rsidRPr="00162E64">
              <w:rPr>
                <w:rFonts w:ascii="Garamond" w:eastAsia="Batang" w:hAnsi="Garamond" w:cs="Garamond"/>
                <w:i/>
                <w:sz w:val="18"/>
                <w:lang w:eastAsia="ar-SA"/>
              </w:rPr>
              <w:t>краткосрочного или </w:t>
            </w:r>
            <w:proofErr w:type="gramStart"/>
            <w:r w:rsidRPr="00162E64">
              <w:rPr>
                <w:rFonts w:ascii="Garamond" w:eastAsia="Batang" w:hAnsi="Garamond" w:cs="Garamond"/>
                <w:i/>
                <w:sz w:val="18"/>
                <w:lang w:eastAsia="ar-SA"/>
              </w:rPr>
              <w:t>долгосрочного</w:t>
            </w:r>
            <w:r w:rsidRPr="00162E64">
              <w:rPr>
                <w:rFonts w:ascii="Garamond" w:eastAsia="Batang" w:hAnsi="Garamond" w:cs="Garamond"/>
                <w:sz w:val="18"/>
                <w:lang w:eastAsia="ar-SA"/>
              </w:rPr>
              <w:t xml:space="preserve">)   </w:t>
            </w:r>
            <w:proofErr w:type="gramEnd"/>
            <w:r w:rsidRPr="00162E64">
              <w:rPr>
                <w:rFonts w:ascii="Garamond" w:eastAsia="Batang" w:hAnsi="Garamond" w:cs="Garamond"/>
                <w:sz w:val="18"/>
                <w:lang w:eastAsia="ar-SA"/>
              </w:rPr>
              <w:t xml:space="preserve">  </w:t>
            </w:r>
            <w:r w:rsidRPr="00162E64">
              <w:rPr>
                <w:rFonts w:ascii="Garamond" w:eastAsia="Batang" w:hAnsi="Garamond" w:cs="Garamond"/>
                <w:lang w:eastAsia="ar-SA"/>
              </w:rPr>
              <w:t xml:space="preserve">                                                                                        </w:t>
            </w:r>
            <w:r w:rsidRPr="00F543EB">
              <w:rPr>
                <w:rFonts w:ascii="Garamond" w:eastAsia="Batang" w:hAnsi="Garamond" w:cs="Garamond"/>
                <w:lang w:eastAsia="ar-SA"/>
              </w:rPr>
              <w:t>отбора ресурса по управлению изменением режима потре</w:t>
            </w:r>
            <w:r>
              <w:rPr>
                <w:rFonts w:ascii="Garamond" w:eastAsia="Batang" w:hAnsi="Garamond" w:cs="Garamond"/>
                <w:lang w:eastAsia="ar-SA"/>
              </w:rPr>
              <w:t xml:space="preserve">бления, проводимого в отношении </w:t>
            </w:r>
            <w:r w:rsidRPr="00DF6ADC">
              <w:rPr>
                <w:rFonts w:ascii="Garamond" w:eastAsia="Batang" w:hAnsi="Garamond" w:cs="Garamond"/>
                <w:sz w:val="18"/>
                <w:lang w:eastAsia="ar-SA"/>
              </w:rPr>
              <w:t>________________</w:t>
            </w:r>
            <w:r>
              <w:rPr>
                <w:rFonts w:ascii="Garamond" w:eastAsia="Batang" w:hAnsi="Garamond" w:cs="Garamond"/>
                <w:sz w:val="18"/>
                <w:lang w:eastAsia="ar-SA"/>
              </w:rPr>
              <w:t>_____________________________</w:t>
            </w:r>
            <w:r w:rsidR="00F43623">
              <w:rPr>
                <w:rFonts w:ascii="Garamond" w:eastAsia="Batang" w:hAnsi="Garamond" w:cs="Garamond"/>
                <w:sz w:val="18"/>
                <w:lang w:eastAsia="ar-SA"/>
              </w:rPr>
              <w:t>,</w:t>
            </w:r>
          </w:p>
          <w:p w14:paraId="5E854DB2" w14:textId="343BABD8" w:rsidR="003C3758" w:rsidRDefault="003C3758" w:rsidP="00E370E1">
            <w:pPr>
              <w:jc w:val="both"/>
              <w:rPr>
                <w:rFonts w:ascii="Garamond" w:eastAsia="Batang" w:hAnsi="Garamond" w:cs="Garamond"/>
                <w:sz w:val="18"/>
                <w:lang w:eastAsia="ar-SA"/>
              </w:rPr>
            </w:pPr>
            <w:r>
              <w:rPr>
                <w:rFonts w:ascii="Garamond" w:eastAsia="Batang" w:hAnsi="Garamond" w:cs="Garamond"/>
                <w:sz w:val="18"/>
                <w:lang w:eastAsia="ar-SA"/>
              </w:rPr>
              <w:t xml:space="preserve">     </w:t>
            </w:r>
            <w:r w:rsidR="00F43623">
              <w:rPr>
                <w:rFonts w:ascii="Garamond" w:eastAsia="Batang" w:hAnsi="Garamond" w:cs="Garamond"/>
                <w:sz w:val="18"/>
                <w:lang w:eastAsia="ar-SA"/>
              </w:rPr>
              <w:t xml:space="preserve">                           </w:t>
            </w:r>
            <w:r>
              <w:rPr>
                <w:rFonts w:ascii="Garamond" w:eastAsia="Batang" w:hAnsi="Garamond" w:cs="Garamond"/>
                <w:sz w:val="18"/>
                <w:lang w:eastAsia="ar-SA"/>
              </w:rPr>
              <w:t xml:space="preserve">                          </w:t>
            </w:r>
            <w:r w:rsidRPr="00DF6ADC">
              <w:rPr>
                <w:rFonts w:ascii="Garamond" w:eastAsia="Batang" w:hAnsi="Garamond" w:cs="Garamond"/>
                <w:sz w:val="18"/>
                <w:lang w:eastAsia="ar-SA"/>
              </w:rPr>
              <w:t>(</w:t>
            </w:r>
            <w:r w:rsidRPr="00987681">
              <w:rPr>
                <w:rFonts w:ascii="Garamond" w:eastAsia="Batang" w:hAnsi="Garamond" w:cs="Garamond"/>
                <w:i/>
                <w:sz w:val="18"/>
                <w:highlight w:val="yellow"/>
                <w:lang w:eastAsia="ar-SA"/>
              </w:rPr>
              <w:t>в соглашениях, заключаемых на периоды оказа</w:t>
            </w:r>
            <w:r w:rsidR="00F43623">
              <w:rPr>
                <w:rFonts w:ascii="Garamond" w:eastAsia="Batang" w:hAnsi="Garamond" w:cs="Garamond"/>
                <w:i/>
                <w:sz w:val="18"/>
                <w:highlight w:val="yellow"/>
                <w:lang w:eastAsia="ar-SA"/>
              </w:rPr>
              <w:t>ния услуг, относящиеся к 2026–</w:t>
            </w:r>
            <w:r w:rsidRPr="00987681">
              <w:rPr>
                <w:rFonts w:ascii="Garamond" w:eastAsia="Batang" w:hAnsi="Garamond" w:cs="Garamond"/>
                <w:i/>
                <w:sz w:val="18"/>
                <w:highlight w:val="yellow"/>
                <w:lang w:eastAsia="ar-SA"/>
              </w:rPr>
              <w:t>2028 годам, указывается один из следующих вариантов: (1) первой ценовой зоны, (2) второй ценовой зоны, за исключением входящей в состав Дальневосточного федерального округа отдельной территории, ранее относившейся к неценовым зонам, (3) входящей в состав Дальневосточного федерального округа отдельной территории, ранее относившейся к неценовым зонам</w:t>
            </w:r>
            <w:r w:rsidRPr="00622578">
              <w:rPr>
                <w:rFonts w:ascii="Garamond" w:eastAsia="Batang" w:hAnsi="Garamond" w:cs="Garamond"/>
                <w:sz w:val="18"/>
                <w:lang w:eastAsia="ar-SA"/>
              </w:rPr>
              <w:t>)</w:t>
            </w:r>
            <w:r>
              <w:rPr>
                <w:rFonts w:ascii="Garamond" w:eastAsia="Batang" w:hAnsi="Garamond" w:cs="Garamond"/>
                <w:sz w:val="18"/>
                <w:lang w:eastAsia="ar-SA"/>
              </w:rPr>
              <w:t xml:space="preserve"> </w:t>
            </w:r>
          </w:p>
          <w:p w14:paraId="3B029B87" w14:textId="06700892" w:rsidR="003C3758" w:rsidRPr="00EB4D20" w:rsidRDefault="003C3758" w:rsidP="00E370E1">
            <w:pPr>
              <w:jc w:val="both"/>
              <w:rPr>
                <w:rFonts w:ascii="Garamond" w:eastAsia="Batang" w:hAnsi="Garamond" w:cs="Garamond"/>
                <w:i/>
                <w:sz w:val="18"/>
                <w:lang w:eastAsia="ar-SA"/>
              </w:rPr>
            </w:pPr>
            <w:r w:rsidRPr="00F543EB">
              <w:rPr>
                <w:rFonts w:ascii="Garamond" w:eastAsia="Batang" w:hAnsi="Garamond" w:cs="Garamond"/>
                <w:lang w:eastAsia="ar-SA"/>
              </w:rPr>
              <w:t>на период оказания услуг по управлению изменением режима потребления</w:t>
            </w:r>
            <w:r>
              <w:rPr>
                <w:rFonts w:ascii="Garamond" w:eastAsia="Batang" w:hAnsi="Garamond" w:cs="Garamond"/>
                <w:lang w:eastAsia="ar-SA"/>
              </w:rPr>
              <w:t xml:space="preserve"> электрической энергии</w:t>
            </w:r>
            <w:r w:rsidRPr="00F543EB">
              <w:rPr>
                <w:rFonts w:ascii="Garamond" w:eastAsia="Batang" w:hAnsi="Garamond" w:cs="Garamond"/>
                <w:lang w:eastAsia="ar-SA"/>
              </w:rPr>
              <w:t xml:space="preserve"> с</w:t>
            </w:r>
            <w:r w:rsidRPr="00DF6ADC">
              <w:rPr>
                <w:rFonts w:ascii="Garamond" w:eastAsia="Batang" w:hAnsi="Garamond" w:cs="Garamond"/>
                <w:b/>
                <w:lang w:eastAsia="ar-SA"/>
              </w:rPr>
              <w:t>__________________</w:t>
            </w:r>
            <w:r>
              <w:rPr>
                <w:rFonts w:ascii="Garamond" w:eastAsia="Batang" w:hAnsi="Garamond" w:cs="Garamond"/>
                <w:lang w:eastAsia="ar-SA"/>
              </w:rPr>
              <w:t xml:space="preserve"> по </w:t>
            </w:r>
            <w:r w:rsidRPr="00DF6ADC">
              <w:rPr>
                <w:rFonts w:ascii="Garamond" w:eastAsia="Batang" w:hAnsi="Garamond" w:cs="Garamond"/>
                <w:b/>
                <w:lang w:eastAsia="ar-SA"/>
              </w:rPr>
              <w:t>__________________</w:t>
            </w:r>
            <w:r w:rsidRPr="00295DAF">
              <w:rPr>
                <w:rFonts w:ascii="Garamond" w:eastAsia="Batang" w:hAnsi="Garamond" w:cs="Garamond"/>
                <w:lang w:eastAsia="ar-SA"/>
              </w:rPr>
              <w:t>,</w:t>
            </w:r>
            <w:r>
              <w:rPr>
                <w:rFonts w:ascii="Garamond" w:eastAsia="Batang" w:hAnsi="Garamond" w:cs="Garamond"/>
                <w:lang w:eastAsia="ar-SA"/>
              </w:rPr>
              <w:t xml:space="preserve"> </w:t>
            </w:r>
            <w:r w:rsidRPr="00F543EB">
              <w:rPr>
                <w:rFonts w:ascii="Garamond" w:eastAsia="Batang" w:hAnsi="Garamond" w:cs="Garamond"/>
                <w:lang w:eastAsia="ar-SA"/>
              </w:rPr>
              <w:t>в порядке и сроки, установленные Договором о присоединении и регламентами оптового рынка (далее – договор оказания услуг).</w:t>
            </w:r>
            <w:r>
              <w:rPr>
                <w:rFonts w:ascii="Garamond" w:eastAsia="Batang" w:hAnsi="Garamond" w:cs="Garamond"/>
                <w:lang w:eastAsia="ar-SA"/>
              </w:rPr>
              <w:t xml:space="preserve"> </w:t>
            </w:r>
          </w:p>
          <w:p w14:paraId="440A9944" w14:textId="5D05D498" w:rsidR="003C3758" w:rsidRPr="00F43623" w:rsidRDefault="003C3758" w:rsidP="00F43623">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Данные денежные средства перечисляются в </w:t>
            </w:r>
            <w:r w:rsidRPr="00CF4F10">
              <w:rPr>
                <w:rFonts w:ascii="Garamond" w:eastAsia="Batang" w:hAnsi="Garamond" w:cs="Garamond"/>
                <w:lang w:eastAsia="ar-SA"/>
              </w:rPr>
              <w:t xml:space="preserve">порядке, предусмотренном настоящим Соглашением, на расчетный счет </w:t>
            </w:r>
            <w:r w:rsidRPr="007E6017">
              <w:rPr>
                <w:rFonts w:ascii="Garamond" w:eastAsia="Batang" w:hAnsi="Garamond" w:cs="Garamond"/>
                <w:lang w:eastAsia="ar-SA"/>
              </w:rPr>
              <w:t>АО «ЦФР»</w:t>
            </w:r>
            <w:r w:rsidRPr="00CF4F10">
              <w:rPr>
                <w:rFonts w:ascii="Garamond" w:eastAsia="Batang" w:hAnsi="Garamond" w:cs="Garamond"/>
                <w:lang w:eastAsia="ar-SA"/>
              </w:rPr>
              <w:t xml:space="preserve">, действующего на основании агентских договоров от имени и в интересах каждого </w:t>
            </w:r>
            <w:r>
              <w:rPr>
                <w:rFonts w:ascii="Garamond" w:eastAsia="Batang" w:hAnsi="Garamond" w:cs="Garamond"/>
                <w:lang w:eastAsia="ar-SA"/>
              </w:rPr>
              <w:t>Заказчика</w:t>
            </w:r>
            <w:r w:rsidRPr="00CF4F10">
              <w:rPr>
                <w:rFonts w:ascii="Garamond" w:eastAsia="Batang" w:hAnsi="Garamond" w:cs="Garamond"/>
                <w:lang w:eastAsia="ar-SA"/>
              </w:rPr>
              <w:t xml:space="preserve">, заключившего с </w:t>
            </w:r>
            <w:r>
              <w:rPr>
                <w:rFonts w:ascii="Garamond" w:eastAsia="Batang" w:hAnsi="Garamond" w:cs="Garamond"/>
                <w:lang w:eastAsia="ar-SA"/>
              </w:rPr>
              <w:t>Исполнителем</w:t>
            </w:r>
            <w:r w:rsidRPr="00CF4F10">
              <w:rPr>
                <w:rFonts w:ascii="Garamond" w:eastAsia="Batang" w:hAnsi="Garamond" w:cs="Garamond"/>
                <w:lang w:eastAsia="ar-SA"/>
              </w:rPr>
              <w:t xml:space="preserve"> договор </w:t>
            </w:r>
            <w:r w:rsidRPr="001662F6">
              <w:rPr>
                <w:rFonts w:ascii="Garamond" w:eastAsia="Batang" w:hAnsi="Garamond" w:cs="Garamond"/>
                <w:lang w:eastAsia="ar-SA"/>
              </w:rPr>
              <w:t>оказания услуг</w:t>
            </w:r>
            <w:r w:rsidRPr="00CF4F10">
              <w:rPr>
                <w:rFonts w:ascii="Garamond" w:eastAsia="Batang" w:hAnsi="Garamond" w:cs="Garamond"/>
                <w:lang w:eastAsia="ar-SA"/>
              </w:rPr>
              <w:t xml:space="preserve">, в целях перечисления </w:t>
            </w:r>
            <w:r w:rsidRPr="007E6017">
              <w:rPr>
                <w:rFonts w:ascii="Garamond" w:eastAsia="Batang" w:hAnsi="Garamond" w:cs="Garamond"/>
                <w:lang w:eastAsia="ar-SA"/>
              </w:rPr>
              <w:t>АО «ЦФР»</w:t>
            </w:r>
            <w:r>
              <w:rPr>
                <w:rFonts w:ascii="Garamond" w:eastAsia="Batang" w:hAnsi="Garamond" w:cs="Garamond"/>
                <w:lang w:eastAsia="ar-SA"/>
              </w:rPr>
              <w:t xml:space="preserve"> </w:t>
            </w:r>
            <w:r w:rsidRPr="00CF4F10">
              <w:rPr>
                <w:rFonts w:ascii="Garamond" w:eastAsia="Batang" w:hAnsi="Garamond" w:cs="Garamond"/>
                <w:lang w:eastAsia="ar-SA"/>
              </w:rPr>
              <w:t xml:space="preserve">денежных средств каждому </w:t>
            </w:r>
            <w:r>
              <w:rPr>
                <w:rFonts w:ascii="Garamond" w:eastAsia="Batang" w:hAnsi="Garamond" w:cs="Garamond"/>
                <w:lang w:eastAsia="ar-SA"/>
              </w:rPr>
              <w:t>Заказчику</w:t>
            </w:r>
            <w:r w:rsidRPr="00CF4F10">
              <w:rPr>
                <w:rFonts w:ascii="Garamond" w:eastAsia="Batang" w:hAnsi="Garamond" w:cs="Garamond"/>
                <w:lang w:eastAsia="ar-SA"/>
              </w:rPr>
              <w:t xml:space="preserve"> в размере причитающейся данному </w:t>
            </w:r>
            <w:r>
              <w:rPr>
                <w:rFonts w:ascii="Garamond" w:eastAsia="Batang" w:hAnsi="Garamond" w:cs="Garamond"/>
                <w:lang w:eastAsia="ar-SA"/>
              </w:rPr>
              <w:t>Заказчику</w:t>
            </w:r>
            <w:r w:rsidRPr="00CF4F10">
              <w:rPr>
                <w:rFonts w:ascii="Garamond" w:eastAsia="Batang" w:hAnsi="Garamond" w:cs="Garamond"/>
                <w:lang w:eastAsia="ar-SA"/>
              </w:rPr>
              <w:t xml:space="preserve"> суммы штрафа по договору </w:t>
            </w:r>
            <w:r w:rsidRPr="001662F6">
              <w:rPr>
                <w:rFonts w:ascii="Garamond" w:eastAsia="Batang" w:hAnsi="Garamond" w:cs="Garamond"/>
                <w:lang w:eastAsia="ar-SA"/>
              </w:rPr>
              <w:t>оказания услуг</w:t>
            </w:r>
            <w:r w:rsidRPr="00CF4F10">
              <w:rPr>
                <w:rFonts w:ascii="Garamond" w:eastAsia="Batang" w:hAnsi="Garamond" w:cs="Garamond"/>
                <w:lang w:eastAsia="ar-SA"/>
              </w:rPr>
              <w:t>, рассчитанной Коммерческим оператором в порядке, определенном Договором о присоединении и регламентами оптового рынка.</w:t>
            </w:r>
          </w:p>
        </w:tc>
      </w:tr>
    </w:tbl>
    <w:p w14:paraId="4648D1E4" w14:textId="77777777" w:rsidR="003C3758" w:rsidRDefault="003C3758" w:rsidP="003C3758">
      <w:pPr>
        <w:jc w:val="both"/>
        <w:rPr>
          <w:rFonts w:ascii="Garamond" w:hAnsi="Garamond"/>
          <w:b/>
          <w:sz w:val="26"/>
          <w:szCs w:val="26"/>
        </w:rPr>
      </w:pPr>
    </w:p>
    <w:p w14:paraId="72A8E454" w14:textId="198B3371" w:rsidR="003C3758" w:rsidRDefault="003C3758" w:rsidP="00F43623">
      <w:pPr>
        <w:spacing w:after="0" w:line="240" w:lineRule="auto"/>
        <w:rPr>
          <w:rFonts w:ascii="Garamond" w:hAnsi="Garamond" w:cs="Garamond"/>
          <w:b/>
          <w:bCs/>
          <w:sz w:val="26"/>
          <w:szCs w:val="26"/>
        </w:rPr>
      </w:pPr>
      <w:r w:rsidRPr="00282A6E">
        <w:rPr>
          <w:rFonts w:ascii="Garamond" w:hAnsi="Garamond"/>
          <w:b/>
          <w:sz w:val="26"/>
          <w:szCs w:val="26"/>
        </w:rPr>
        <w:lastRenderedPageBreak/>
        <w:t xml:space="preserve">Предложения по изменениям и дополнениям в </w:t>
      </w:r>
      <w:r>
        <w:rPr>
          <w:rFonts w:ascii="Garamond" w:hAnsi="Garamond"/>
          <w:b/>
          <w:sz w:val="26"/>
          <w:szCs w:val="26"/>
        </w:rPr>
        <w:t xml:space="preserve">СТАНДАРТНУЮ ФОРМУ СОГЛАШЕНИЯ О ПОРЯДКЕ </w:t>
      </w:r>
      <w:r>
        <w:rPr>
          <w:rFonts w:ascii="Garamond" w:hAnsi="Garamond" w:cs="Garamond"/>
          <w:b/>
          <w:bCs/>
          <w:sz w:val="26"/>
          <w:szCs w:val="26"/>
        </w:rPr>
        <w:t>РАСЧЕТОВ, СВЯЗАННЫХ С УПЛАТОЙ ИСПОЛНИТЕЛЕМ ШТРАФОВ</w:t>
      </w:r>
      <w:r w:rsidR="00F43623">
        <w:rPr>
          <w:rFonts w:ascii="Garamond" w:hAnsi="Garamond" w:cs="Garamond"/>
          <w:b/>
          <w:bCs/>
          <w:sz w:val="26"/>
          <w:szCs w:val="26"/>
        </w:rPr>
        <w:t xml:space="preserve"> ПО ДОГОВОРАМ ОКАЗАНИЯ УСЛУГ ПО </w:t>
      </w:r>
      <w:r>
        <w:rPr>
          <w:rFonts w:ascii="Garamond" w:hAnsi="Garamond" w:cs="Garamond"/>
          <w:b/>
          <w:bCs/>
          <w:sz w:val="26"/>
          <w:szCs w:val="26"/>
        </w:rPr>
        <w:t xml:space="preserve">УПРАВЛЕНИЮ ИЗМЕНЕНИЕМ РЕЖИМА ПОТРЕБЛЕНИЯ ЭЛЕКТРИЧЕСКОЙ ЭНЕРГИИ (БАНКОВСКАЯ ГАРАНТИЯ) </w:t>
      </w:r>
      <w:r w:rsidRPr="00282A6E">
        <w:rPr>
          <w:rFonts w:ascii="Garamond" w:hAnsi="Garamond" w:cs="Garamond"/>
          <w:b/>
          <w:bCs/>
          <w:sz w:val="26"/>
          <w:szCs w:val="26"/>
        </w:rPr>
        <w:t xml:space="preserve">(Приложение № </w:t>
      </w:r>
      <w:r>
        <w:rPr>
          <w:rFonts w:ascii="Garamond" w:hAnsi="Garamond" w:cs="Garamond"/>
          <w:b/>
          <w:bCs/>
          <w:sz w:val="26"/>
          <w:szCs w:val="26"/>
        </w:rPr>
        <w:t>Д 23.4</w:t>
      </w:r>
      <w:r w:rsidRPr="00282A6E">
        <w:rPr>
          <w:rFonts w:ascii="Garamond" w:hAnsi="Garamond" w:cs="Garamond"/>
          <w:b/>
          <w:bCs/>
          <w:sz w:val="26"/>
          <w:szCs w:val="26"/>
        </w:rPr>
        <w:t xml:space="preserve"> к Договору о присоединении к торговой системе оптового рынка)</w:t>
      </w:r>
    </w:p>
    <w:p w14:paraId="36493619" w14:textId="77777777" w:rsidR="00F43623" w:rsidRDefault="00F43623" w:rsidP="00F43623">
      <w:pPr>
        <w:spacing w:after="0" w:line="240" w:lineRule="auto"/>
        <w:jc w:val="both"/>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379"/>
        <w:gridCol w:w="7229"/>
      </w:tblGrid>
      <w:tr w:rsidR="003C3758" w:rsidRPr="00282A6E" w14:paraId="5A3FF303" w14:textId="77777777" w:rsidTr="00F43623">
        <w:trPr>
          <w:trHeight w:val="435"/>
        </w:trPr>
        <w:tc>
          <w:tcPr>
            <w:tcW w:w="1129" w:type="dxa"/>
            <w:vAlign w:val="center"/>
          </w:tcPr>
          <w:p w14:paraId="544C55D0" w14:textId="77777777" w:rsidR="003C3758" w:rsidRPr="00282A6E" w:rsidRDefault="003C3758" w:rsidP="00F43623">
            <w:pPr>
              <w:widowControl w:val="0"/>
              <w:spacing w:after="0" w:line="240" w:lineRule="auto"/>
              <w:ind w:left="-113" w:right="-111"/>
              <w:jc w:val="center"/>
              <w:rPr>
                <w:rFonts w:ascii="Garamond" w:eastAsiaTheme="minorHAnsi" w:hAnsi="Garamond" w:cs="Calibri"/>
                <w:b/>
              </w:rPr>
            </w:pPr>
            <w:r w:rsidRPr="00282A6E">
              <w:rPr>
                <w:rFonts w:ascii="Garamond" w:eastAsiaTheme="minorHAnsi" w:hAnsi="Garamond" w:cs="Calibri"/>
                <w:b/>
              </w:rPr>
              <w:t>№</w:t>
            </w:r>
          </w:p>
          <w:p w14:paraId="0F84EA9A" w14:textId="77777777" w:rsidR="003C3758" w:rsidRPr="00282A6E" w:rsidRDefault="003C3758" w:rsidP="00F43623">
            <w:pPr>
              <w:widowControl w:val="0"/>
              <w:spacing w:after="0" w:line="240" w:lineRule="auto"/>
              <w:ind w:left="-113" w:right="-111"/>
              <w:jc w:val="center"/>
              <w:rPr>
                <w:rFonts w:ascii="Garamond" w:hAnsi="Garamond"/>
                <w:b/>
                <w:color w:val="000000"/>
              </w:rPr>
            </w:pPr>
            <w:r w:rsidRPr="00282A6E">
              <w:rPr>
                <w:rFonts w:ascii="Garamond" w:eastAsiaTheme="minorHAnsi" w:hAnsi="Garamond" w:cs="Calibri"/>
                <w:b/>
              </w:rPr>
              <w:t>пункта</w:t>
            </w:r>
          </w:p>
        </w:tc>
        <w:tc>
          <w:tcPr>
            <w:tcW w:w="6379" w:type="dxa"/>
            <w:vAlign w:val="center"/>
          </w:tcPr>
          <w:p w14:paraId="7928C7D8" w14:textId="77777777" w:rsidR="003C3758" w:rsidRPr="00282A6E" w:rsidRDefault="003C3758" w:rsidP="00F43623">
            <w:pPr>
              <w:widowControl w:val="0"/>
              <w:spacing w:after="0" w:line="240" w:lineRule="auto"/>
              <w:jc w:val="center"/>
              <w:rPr>
                <w:rFonts w:ascii="Garamond" w:eastAsiaTheme="minorHAnsi" w:hAnsi="Garamond" w:cs="Calibri"/>
                <w:b/>
              </w:rPr>
            </w:pPr>
            <w:r w:rsidRPr="00282A6E">
              <w:rPr>
                <w:rFonts w:ascii="Garamond" w:eastAsiaTheme="minorHAnsi" w:hAnsi="Garamond" w:cs="Calibri"/>
                <w:b/>
              </w:rPr>
              <w:t xml:space="preserve">Редакция, действующая на момент </w:t>
            </w:r>
          </w:p>
          <w:p w14:paraId="2C87A8A0" w14:textId="77777777" w:rsidR="003C3758" w:rsidRPr="00282A6E" w:rsidRDefault="003C3758" w:rsidP="00F43623">
            <w:pPr>
              <w:widowControl w:val="0"/>
              <w:spacing w:after="0" w:line="240" w:lineRule="auto"/>
              <w:jc w:val="center"/>
              <w:rPr>
                <w:rFonts w:ascii="Garamond" w:eastAsiaTheme="minorHAnsi" w:hAnsi="Garamond" w:cs="Calibri"/>
                <w:b/>
              </w:rPr>
            </w:pPr>
            <w:r w:rsidRPr="00282A6E">
              <w:rPr>
                <w:rFonts w:ascii="Garamond" w:eastAsiaTheme="minorHAnsi" w:hAnsi="Garamond" w:cs="Calibri"/>
                <w:b/>
              </w:rPr>
              <w:t>вступления в силу изменений</w:t>
            </w:r>
          </w:p>
        </w:tc>
        <w:tc>
          <w:tcPr>
            <w:tcW w:w="7229" w:type="dxa"/>
            <w:vAlign w:val="center"/>
          </w:tcPr>
          <w:p w14:paraId="6B5CBF0A" w14:textId="77777777" w:rsidR="003C3758" w:rsidRPr="00282A6E" w:rsidRDefault="003C3758" w:rsidP="00F43623">
            <w:pPr>
              <w:widowControl w:val="0"/>
              <w:spacing w:after="0" w:line="240" w:lineRule="auto"/>
              <w:jc w:val="center"/>
              <w:rPr>
                <w:rFonts w:ascii="Garamond" w:eastAsiaTheme="minorHAnsi" w:hAnsi="Garamond" w:cs="Calibri"/>
                <w:b/>
              </w:rPr>
            </w:pPr>
            <w:r w:rsidRPr="00282A6E">
              <w:rPr>
                <w:rFonts w:ascii="Garamond" w:eastAsiaTheme="minorHAnsi" w:hAnsi="Garamond" w:cs="Calibri"/>
                <w:b/>
              </w:rPr>
              <w:t xml:space="preserve">Предлагаемая редакция </w:t>
            </w:r>
          </w:p>
          <w:p w14:paraId="6019D652" w14:textId="77777777" w:rsidR="003C3758" w:rsidRPr="00282A6E" w:rsidRDefault="003C3758" w:rsidP="00F43623">
            <w:pPr>
              <w:widowControl w:val="0"/>
              <w:spacing w:after="0" w:line="240" w:lineRule="auto"/>
              <w:jc w:val="center"/>
              <w:rPr>
                <w:rFonts w:ascii="Garamond" w:eastAsiaTheme="minorHAnsi" w:hAnsi="Garamond" w:cs="Calibri"/>
                <w:b/>
              </w:rPr>
            </w:pPr>
            <w:r w:rsidRPr="00282A6E">
              <w:rPr>
                <w:rFonts w:ascii="Garamond" w:eastAsiaTheme="minorHAnsi" w:hAnsi="Garamond" w:cs="Calibri"/>
              </w:rPr>
              <w:t>(изменения выделены цветом)</w:t>
            </w:r>
          </w:p>
        </w:tc>
      </w:tr>
      <w:tr w:rsidR="003C3758" w:rsidRPr="00587526" w14:paraId="0B27262C" w14:textId="77777777" w:rsidTr="00F43623">
        <w:trPr>
          <w:trHeight w:val="435"/>
        </w:trPr>
        <w:tc>
          <w:tcPr>
            <w:tcW w:w="1129" w:type="dxa"/>
            <w:vAlign w:val="center"/>
          </w:tcPr>
          <w:p w14:paraId="625A9128" w14:textId="77777777" w:rsidR="003C3758" w:rsidRDefault="003C3758" w:rsidP="00E370E1">
            <w:pPr>
              <w:widowControl w:val="0"/>
              <w:spacing w:after="0" w:line="240" w:lineRule="auto"/>
              <w:jc w:val="center"/>
              <w:rPr>
                <w:rFonts w:ascii="Garamond" w:eastAsiaTheme="minorHAnsi" w:hAnsi="Garamond" w:cs="Calibri"/>
                <w:b/>
              </w:rPr>
            </w:pPr>
            <w:r>
              <w:rPr>
                <w:rFonts w:ascii="Garamond" w:eastAsiaTheme="minorHAnsi" w:hAnsi="Garamond" w:cs="Calibri"/>
                <w:b/>
              </w:rPr>
              <w:t>2.1</w:t>
            </w:r>
          </w:p>
        </w:tc>
        <w:tc>
          <w:tcPr>
            <w:tcW w:w="6379" w:type="dxa"/>
          </w:tcPr>
          <w:p w14:paraId="477F87EB" w14:textId="77777777" w:rsidR="003C3758" w:rsidRPr="00A71BCD" w:rsidRDefault="003C3758" w:rsidP="00E370E1">
            <w:pPr>
              <w:suppressAutoHyphens/>
              <w:spacing w:before="120" w:after="120" w:line="240" w:lineRule="auto"/>
              <w:jc w:val="both"/>
              <w:rPr>
                <w:rFonts w:ascii="Garamond" w:eastAsia="Batang" w:hAnsi="Garamond" w:cs="Garamond"/>
                <w:lang w:eastAsia="ar-SA"/>
              </w:rPr>
            </w:pPr>
            <w:r w:rsidRPr="00CF4F10">
              <w:rPr>
                <w:rFonts w:ascii="Garamond" w:eastAsia="Batang" w:hAnsi="Garamond" w:cs="Garamond"/>
                <w:lang w:eastAsia="ar-SA"/>
              </w:rPr>
              <w:t xml:space="preserve">По настоящему Соглашению </w:t>
            </w:r>
            <w:r>
              <w:rPr>
                <w:rFonts w:ascii="Garamond" w:eastAsia="Batang" w:hAnsi="Garamond" w:cs="Garamond"/>
                <w:color w:val="000000"/>
                <w:lang w:eastAsia="ar-SA"/>
              </w:rPr>
              <w:t>Исполнитель</w:t>
            </w:r>
            <w:r w:rsidRPr="00CF4F10">
              <w:rPr>
                <w:rFonts w:ascii="Garamond" w:eastAsia="Batang" w:hAnsi="Garamond" w:cs="Garamond"/>
                <w:color w:val="000000"/>
                <w:lang w:eastAsia="ar-SA"/>
              </w:rPr>
              <w:t xml:space="preserve"> </w:t>
            </w:r>
            <w:r w:rsidRPr="00CF4F10">
              <w:rPr>
                <w:rFonts w:ascii="Garamond" w:eastAsia="Batang" w:hAnsi="Garamond" w:cs="Garamond"/>
                <w:lang w:eastAsia="ar-SA"/>
              </w:rPr>
              <w:t>обязуется перечислять денежные средства в счет уплаты штрафов по договор</w:t>
            </w:r>
            <w:r>
              <w:rPr>
                <w:rFonts w:ascii="Garamond" w:eastAsia="Batang" w:hAnsi="Garamond" w:cs="Garamond"/>
                <w:lang w:eastAsia="ar-SA"/>
              </w:rPr>
              <w:t>ам</w:t>
            </w:r>
            <w:r w:rsidRPr="00CF4F10">
              <w:rPr>
                <w:rFonts w:ascii="Garamond" w:eastAsia="Batang" w:hAnsi="Garamond" w:cs="Garamond"/>
                <w:lang w:eastAsia="ar-SA"/>
              </w:rPr>
              <w:t xml:space="preserve"> </w:t>
            </w:r>
            <w:r w:rsidRPr="001662F6">
              <w:rPr>
                <w:rFonts w:ascii="Garamond" w:eastAsia="Batang" w:hAnsi="Garamond" w:cs="Garamond"/>
                <w:lang w:eastAsia="ar-SA"/>
              </w:rPr>
              <w:t>оказания услуг по управлению изменением режима потребления</w:t>
            </w:r>
            <w:r>
              <w:rPr>
                <w:rFonts w:ascii="Garamond" w:eastAsia="Batang" w:hAnsi="Garamond" w:cs="Garamond"/>
                <w:lang w:eastAsia="ar-SA"/>
              </w:rPr>
              <w:t xml:space="preserve"> электрической энергии,</w:t>
            </w:r>
            <w:r w:rsidRPr="00CF4F10">
              <w:rPr>
                <w:rFonts w:ascii="Garamond" w:eastAsia="Batang" w:hAnsi="Garamond" w:cs="Garamond"/>
                <w:lang w:eastAsia="ar-SA"/>
              </w:rPr>
              <w:t xml:space="preserve"> заключен</w:t>
            </w:r>
            <w:r>
              <w:rPr>
                <w:rFonts w:ascii="Garamond" w:eastAsia="Batang" w:hAnsi="Garamond" w:cs="Garamond"/>
                <w:lang w:eastAsia="ar-SA"/>
              </w:rPr>
              <w:t>ным</w:t>
            </w:r>
            <w:r w:rsidRPr="00CF4F10">
              <w:rPr>
                <w:rFonts w:ascii="Garamond" w:eastAsia="Batang" w:hAnsi="Garamond" w:cs="Garamond"/>
                <w:lang w:eastAsia="ar-SA"/>
              </w:rPr>
              <w:t xml:space="preserve"> </w:t>
            </w:r>
            <w:r>
              <w:rPr>
                <w:rFonts w:ascii="Garamond" w:eastAsia="Batang" w:hAnsi="Garamond" w:cs="Garamond"/>
                <w:lang w:eastAsia="ar-SA"/>
              </w:rPr>
              <w:t>Исполнителем</w:t>
            </w:r>
            <w:r w:rsidRPr="00CF4F10">
              <w:rPr>
                <w:rFonts w:ascii="Garamond" w:eastAsia="Batang" w:hAnsi="Garamond" w:cs="Garamond"/>
                <w:lang w:eastAsia="ar-SA"/>
              </w:rPr>
              <w:t xml:space="preserve"> </w:t>
            </w:r>
            <w:r w:rsidRPr="00F543EB">
              <w:rPr>
                <w:rFonts w:ascii="Garamond" w:eastAsia="Batang" w:hAnsi="Garamond" w:cs="Garamond"/>
                <w:lang w:eastAsia="ar-SA"/>
              </w:rPr>
              <w:t>в отношении агрегированных объектов у</w:t>
            </w:r>
            <w:r>
              <w:rPr>
                <w:rFonts w:ascii="Garamond" w:eastAsia="Batang" w:hAnsi="Garamond" w:cs="Garamond"/>
                <w:lang w:eastAsia="ar-SA"/>
              </w:rPr>
              <w:t xml:space="preserve">правления, отобранных по итогам </w:t>
            </w:r>
            <w:r w:rsidRPr="00DF6ADC">
              <w:rPr>
                <w:rFonts w:ascii="Garamond" w:eastAsia="Batang" w:hAnsi="Garamond" w:cs="Garamond"/>
                <w:sz w:val="18"/>
                <w:lang w:eastAsia="ar-SA"/>
              </w:rPr>
              <w:t>____________</w:t>
            </w:r>
            <w:r>
              <w:rPr>
                <w:rFonts w:ascii="Garamond" w:eastAsia="Batang" w:hAnsi="Garamond" w:cs="Garamond"/>
                <w:sz w:val="18"/>
                <w:lang w:eastAsia="ar-SA"/>
              </w:rPr>
              <w:t>_______________</w:t>
            </w:r>
          </w:p>
          <w:p w14:paraId="028E1ACA" w14:textId="2AF53A84" w:rsidR="003C3758" w:rsidRDefault="003C3758" w:rsidP="00E370E1">
            <w:pPr>
              <w:suppressAutoHyphens/>
              <w:spacing w:before="120" w:after="120" w:line="240" w:lineRule="auto"/>
              <w:jc w:val="both"/>
              <w:rPr>
                <w:rFonts w:ascii="Garamond" w:eastAsia="Batang" w:hAnsi="Garamond" w:cs="Garamond"/>
                <w:sz w:val="18"/>
                <w:lang w:eastAsia="ar-SA"/>
              </w:rPr>
            </w:pPr>
            <w:r>
              <w:rPr>
                <w:rFonts w:ascii="Garamond" w:eastAsia="Batang" w:hAnsi="Garamond" w:cs="Garamond"/>
                <w:sz w:val="18"/>
                <w:lang w:eastAsia="ar-SA"/>
              </w:rPr>
              <w:t xml:space="preserve"> </w:t>
            </w:r>
            <w:r w:rsidRPr="00162E64">
              <w:rPr>
                <w:rFonts w:ascii="Garamond" w:eastAsia="Batang" w:hAnsi="Garamond" w:cs="Garamond"/>
                <w:sz w:val="18"/>
                <w:lang w:eastAsia="ar-SA"/>
              </w:rPr>
              <w:t>(</w:t>
            </w:r>
            <w:r w:rsidRPr="00162E64">
              <w:rPr>
                <w:rFonts w:ascii="Garamond" w:eastAsia="Batang" w:hAnsi="Garamond" w:cs="Garamond"/>
                <w:i/>
                <w:sz w:val="18"/>
                <w:lang w:eastAsia="ar-SA"/>
              </w:rPr>
              <w:t>краткосрочного или </w:t>
            </w:r>
            <w:proofErr w:type="gramStart"/>
            <w:r w:rsidRPr="00162E64">
              <w:rPr>
                <w:rFonts w:ascii="Garamond" w:eastAsia="Batang" w:hAnsi="Garamond" w:cs="Garamond"/>
                <w:i/>
                <w:sz w:val="18"/>
                <w:lang w:eastAsia="ar-SA"/>
              </w:rPr>
              <w:t>долгосрочного</w:t>
            </w:r>
            <w:r w:rsidRPr="00162E64">
              <w:rPr>
                <w:rFonts w:ascii="Garamond" w:eastAsia="Batang" w:hAnsi="Garamond" w:cs="Garamond"/>
                <w:sz w:val="18"/>
                <w:lang w:eastAsia="ar-SA"/>
              </w:rPr>
              <w:t xml:space="preserve">)   </w:t>
            </w:r>
            <w:proofErr w:type="gramEnd"/>
            <w:r w:rsidRPr="00162E64">
              <w:rPr>
                <w:rFonts w:ascii="Garamond" w:eastAsia="Batang" w:hAnsi="Garamond" w:cs="Garamond"/>
                <w:sz w:val="18"/>
                <w:lang w:eastAsia="ar-SA"/>
              </w:rPr>
              <w:t xml:space="preserve">  </w:t>
            </w:r>
            <w:r w:rsidRPr="00162E64">
              <w:rPr>
                <w:rFonts w:ascii="Garamond" w:eastAsia="Batang" w:hAnsi="Garamond" w:cs="Garamond"/>
                <w:lang w:eastAsia="ar-SA"/>
              </w:rPr>
              <w:t xml:space="preserve">                                                                                        </w:t>
            </w:r>
            <w:r w:rsidRPr="00F543EB">
              <w:rPr>
                <w:rFonts w:ascii="Garamond" w:eastAsia="Batang" w:hAnsi="Garamond" w:cs="Garamond"/>
                <w:lang w:eastAsia="ar-SA"/>
              </w:rPr>
              <w:t>отбора ресурса по управлению изменением режима потре</w:t>
            </w:r>
            <w:r>
              <w:rPr>
                <w:rFonts w:ascii="Garamond" w:eastAsia="Batang" w:hAnsi="Garamond" w:cs="Garamond"/>
                <w:lang w:eastAsia="ar-SA"/>
              </w:rPr>
              <w:t xml:space="preserve">бления, проводимого в отношении </w:t>
            </w:r>
            <w:r w:rsidRPr="00DF6ADC">
              <w:rPr>
                <w:rFonts w:ascii="Garamond" w:eastAsia="Batang" w:hAnsi="Garamond" w:cs="Garamond"/>
                <w:sz w:val="18"/>
                <w:lang w:eastAsia="ar-SA"/>
              </w:rPr>
              <w:t>________________</w:t>
            </w:r>
            <w:r>
              <w:rPr>
                <w:rFonts w:ascii="Garamond" w:eastAsia="Batang" w:hAnsi="Garamond" w:cs="Garamond"/>
                <w:sz w:val="18"/>
                <w:lang w:eastAsia="ar-SA"/>
              </w:rPr>
              <w:t>_____________________________</w:t>
            </w:r>
          </w:p>
          <w:p w14:paraId="20A677C0" w14:textId="539C5D6A" w:rsidR="003C3758" w:rsidRDefault="003C3758" w:rsidP="00E370E1">
            <w:pPr>
              <w:suppressAutoHyphens/>
              <w:spacing w:before="120" w:after="120" w:line="240" w:lineRule="auto"/>
              <w:jc w:val="both"/>
              <w:rPr>
                <w:rFonts w:ascii="Garamond" w:eastAsia="Batang" w:hAnsi="Garamond" w:cs="Garamond"/>
                <w:lang w:eastAsia="ar-SA"/>
              </w:rPr>
            </w:pPr>
            <w:r>
              <w:rPr>
                <w:rFonts w:ascii="Garamond" w:eastAsia="Batang" w:hAnsi="Garamond" w:cs="Garamond"/>
                <w:sz w:val="18"/>
                <w:lang w:eastAsia="ar-SA"/>
              </w:rPr>
              <w:t xml:space="preserve">                         </w:t>
            </w:r>
            <w:r w:rsidRPr="00DF6ADC">
              <w:rPr>
                <w:rFonts w:ascii="Garamond" w:eastAsia="Batang" w:hAnsi="Garamond" w:cs="Garamond"/>
                <w:sz w:val="18"/>
                <w:lang w:eastAsia="ar-SA"/>
              </w:rPr>
              <w:t>(</w:t>
            </w:r>
            <w:r w:rsidRPr="00987681">
              <w:rPr>
                <w:rFonts w:ascii="Garamond" w:eastAsia="Batang" w:hAnsi="Garamond" w:cs="Garamond"/>
                <w:i/>
                <w:sz w:val="18"/>
                <w:highlight w:val="yellow"/>
                <w:lang w:eastAsia="ar-SA"/>
              </w:rPr>
              <w:t>первой или второй</w:t>
            </w:r>
            <w:r w:rsidRPr="00DF6ADC">
              <w:rPr>
                <w:rFonts w:ascii="Garamond" w:eastAsia="Batang" w:hAnsi="Garamond" w:cs="Garamond"/>
                <w:sz w:val="18"/>
                <w:lang w:eastAsia="ar-SA"/>
              </w:rPr>
              <w:t>)</w:t>
            </w:r>
            <w:r>
              <w:rPr>
                <w:rFonts w:ascii="Garamond" w:eastAsia="Batang" w:hAnsi="Garamond" w:cs="Garamond"/>
                <w:sz w:val="18"/>
                <w:lang w:eastAsia="ar-SA"/>
              </w:rPr>
              <w:t xml:space="preserve">                        </w:t>
            </w:r>
            <w:r w:rsidRPr="00F543EB">
              <w:rPr>
                <w:rFonts w:ascii="Garamond" w:eastAsia="Batang" w:hAnsi="Garamond" w:cs="Garamond"/>
                <w:lang w:eastAsia="ar-SA"/>
              </w:rPr>
              <w:t xml:space="preserve"> </w:t>
            </w:r>
            <w:r>
              <w:rPr>
                <w:rFonts w:ascii="Garamond" w:eastAsia="Batang" w:hAnsi="Garamond" w:cs="Garamond"/>
                <w:lang w:eastAsia="ar-SA"/>
              </w:rPr>
              <w:t xml:space="preserve">                                                                                                                                                            </w:t>
            </w:r>
            <w:r w:rsidRPr="00987681">
              <w:rPr>
                <w:rFonts w:ascii="Garamond" w:eastAsia="Batang" w:hAnsi="Garamond" w:cs="Garamond"/>
                <w:highlight w:val="yellow"/>
                <w:lang w:eastAsia="ar-SA"/>
              </w:rPr>
              <w:t>ценовой зоны оптового рынка</w:t>
            </w:r>
            <w:r w:rsidRPr="00F543EB">
              <w:rPr>
                <w:rFonts w:ascii="Garamond" w:eastAsia="Batang" w:hAnsi="Garamond" w:cs="Garamond"/>
                <w:lang w:eastAsia="ar-SA"/>
              </w:rPr>
              <w:t>, на период оказания услуг по управлению изменением режима потребления</w:t>
            </w:r>
            <w:r>
              <w:rPr>
                <w:rFonts w:ascii="Garamond" w:eastAsia="Batang" w:hAnsi="Garamond" w:cs="Garamond"/>
                <w:lang w:eastAsia="ar-SA"/>
              </w:rPr>
              <w:t xml:space="preserve"> электрической энергии</w:t>
            </w:r>
            <w:r w:rsidRPr="00F543EB">
              <w:rPr>
                <w:rFonts w:ascii="Garamond" w:eastAsia="Batang" w:hAnsi="Garamond" w:cs="Garamond"/>
                <w:lang w:eastAsia="ar-SA"/>
              </w:rPr>
              <w:t xml:space="preserve"> с</w:t>
            </w:r>
            <w:r w:rsidRPr="00DF6ADC">
              <w:rPr>
                <w:rFonts w:ascii="Garamond" w:eastAsia="Batang" w:hAnsi="Garamond" w:cs="Garamond"/>
                <w:b/>
                <w:lang w:eastAsia="ar-SA"/>
              </w:rPr>
              <w:t>__________________</w:t>
            </w:r>
            <w:r>
              <w:rPr>
                <w:rFonts w:ascii="Garamond" w:eastAsia="Batang" w:hAnsi="Garamond" w:cs="Garamond"/>
                <w:lang w:eastAsia="ar-SA"/>
              </w:rPr>
              <w:t xml:space="preserve"> по </w:t>
            </w:r>
            <w:r w:rsidRPr="00DF6ADC">
              <w:rPr>
                <w:rFonts w:ascii="Garamond" w:eastAsia="Batang" w:hAnsi="Garamond" w:cs="Garamond"/>
                <w:b/>
                <w:lang w:eastAsia="ar-SA"/>
              </w:rPr>
              <w:t>__________________</w:t>
            </w:r>
            <w:r w:rsidRPr="00295DAF">
              <w:rPr>
                <w:rFonts w:ascii="Garamond" w:eastAsia="Batang" w:hAnsi="Garamond" w:cs="Garamond"/>
                <w:lang w:eastAsia="ar-SA"/>
              </w:rPr>
              <w:t>,</w:t>
            </w:r>
            <w:r>
              <w:rPr>
                <w:rFonts w:ascii="Garamond" w:eastAsia="Batang" w:hAnsi="Garamond" w:cs="Garamond"/>
                <w:lang w:eastAsia="ar-SA"/>
              </w:rPr>
              <w:t xml:space="preserve"> </w:t>
            </w:r>
            <w:r w:rsidRPr="00F543EB">
              <w:rPr>
                <w:rFonts w:ascii="Garamond" w:eastAsia="Batang" w:hAnsi="Garamond" w:cs="Garamond"/>
                <w:lang w:eastAsia="ar-SA"/>
              </w:rPr>
              <w:t>в порядке и сроки, установленные Договором о присоединении и регламентами оптового рынка (далее – договор оказания услуг).</w:t>
            </w:r>
            <w:r>
              <w:rPr>
                <w:rFonts w:ascii="Garamond" w:eastAsia="Batang" w:hAnsi="Garamond" w:cs="Garamond"/>
                <w:lang w:eastAsia="ar-SA"/>
              </w:rPr>
              <w:t xml:space="preserve"> </w:t>
            </w:r>
          </w:p>
          <w:p w14:paraId="72D61BCD" w14:textId="2A84BE35" w:rsidR="003C3758" w:rsidRPr="00F43623" w:rsidRDefault="003C3758" w:rsidP="00F43623">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Данные денежные средства перечисляются в </w:t>
            </w:r>
            <w:r w:rsidRPr="00CF4F10">
              <w:rPr>
                <w:rFonts w:ascii="Garamond" w:eastAsia="Batang" w:hAnsi="Garamond" w:cs="Garamond"/>
                <w:lang w:eastAsia="ar-SA"/>
              </w:rPr>
              <w:t xml:space="preserve">порядке, предусмотренном настоящим Соглашением, на расчетный счет </w:t>
            </w:r>
            <w:r w:rsidRPr="007E6017">
              <w:rPr>
                <w:rFonts w:ascii="Garamond" w:eastAsia="Batang" w:hAnsi="Garamond" w:cs="Garamond"/>
                <w:lang w:eastAsia="ar-SA"/>
              </w:rPr>
              <w:t>АО «ЦФР»</w:t>
            </w:r>
            <w:r w:rsidRPr="00CF4F10">
              <w:rPr>
                <w:rFonts w:ascii="Garamond" w:eastAsia="Batang" w:hAnsi="Garamond" w:cs="Garamond"/>
                <w:lang w:eastAsia="ar-SA"/>
              </w:rPr>
              <w:t xml:space="preserve">, действующего на основании агентских договоров от имени и в интересах каждого </w:t>
            </w:r>
            <w:r>
              <w:rPr>
                <w:rFonts w:ascii="Garamond" w:eastAsia="Batang" w:hAnsi="Garamond" w:cs="Garamond"/>
                <w:lang w:eastAsia="ar-SA"/>
              </w:rPr>
              <w:t>Заказчика</w:t>
            </w:r>
            <w:r w:rsidRPr="00CF4F10">
              <w:rPr>
                <w:rFonts w:ascii="Garamond" w:eastAsia="Batang" w:hAnsi="Garamond" w:cs="Garamond"/>
                <w:lang w:eastAsia="ar-SA"/>
              </w:rPr>
              <w:t xml:space="preserve">, заключившего с </w:t>
            </w:r>
            <w:r>
              <w:rPr>
                <w:rFonts w:ascii="Garamond" w:eastAsia="Batang" w:hAnsi="Garamond" w:cs="Garamond"/>
                <w:lang w:eastAsia="ar-SA"/>
              </w:rPr>
              <w:t>Исполнителем</w:t>
            </w:r>
            <w:r w:rsidRPr="00CF4F10">
              <w:rPr>
                <w:rFonts w:ascii="Garamond" w:eastAsia="Batang" w:hAnsi="Garamond" w:cs="Garamond"/>
                <w:lang w:eastAsia="ar-SA"/>
              </w:rPr>
              <w:t xml:space="preserve"> договор </w:t>
            </w:r>
            <w:r w:rsidRPr="001662F6">
              <w:rPr>
                <w:rFonts w:ascii="Garamond" w:eastAsia="Batang" w:hAnsi="Garamond" w:cs="Garamond"/>
                <w:lang w:eastAsia="ar-SA"/>
              </w:rPr>
              <w:t>оказания услуг</w:t>
            </w:r>
            <w:r w:rsidRPr="00CF4F10">
              <w:rPr>
                <w:rFonts w:ascii="Garamond" w:eastAsia="Batang" w:hAnsi="Garamond" w:cs="Garamond"/>
                <w:lang w:eastAsia="ar-SA"/>
              </w:rPr>
              <w:t xml:space="preserve">, в целях перечисления </w:t>
            </w:r>
            <w:r w:rsidRPr="007E6017">
              <w:rPr>
                <w:rFonts w:ascii="Garamond" w:eastAsia="Batang" w:hAnsi="Garamond" w:cs="Garamond"/>
                <w:lang w:eastAsia="ar-SA"/>
              </w:rPr>
              <w:t>АО «ЦФР»</w:t>
            </w:r>
            <w:r>
              <w:rPr>
                <w:rFonts w:ascii="Garamond" w:eastAsia="Batang" w:hAnsi="Garamond" w:cs="Garamond"/>
                <w:lang w:eastAsia="ar-SA"/>
              </w:rPr>
              <w:t xml:space="preserve"> </w:t>
            </w:r>
            <w:r w:rsidRPr="00CF4F10">
              <w:rPr>
                <w:rFonts w:ascii="Garamond" w:eastAsia="Batang" w:hAnsi="Garamond" w:cs="Garamond"/>
                <w:lang w:eastAsia="ar-SA"/>
              </w:rPr>
              <w:t xml:space="preserve">денежных средств каждому </w:t>
            </w:r>
            <w:r>
              <w:rPr>
                <w:rFonts w:ascii="Garamond" w:eastAsia="Batang" w:hAnsi="Garamond" w:cs="Garamond"/>
                <w:lang w:eastAsia="ar-SA"/>
              </w:rPr>
              <w:t>Заказчику</w:t>
            </w:r>
            <w:r w:rsidRPr="00CF4F10">
              <w:rPr>
                <w:rFonts w:ascii="Garamond" w:eastAsia="Batang" w:hAnsi="Garamond" w:cs="Garamond"/>
                <w:lang w:eastAsia="ar-SA"/>
              </w:rPr>
              <w:t xml:space="preserve"> в размере причитающейся данному </w:t>
            </w:r>
            <w:r>
              <w:rPr>
                <w:rFonts w:ascii="Garamond" w:eastAsia="Batang" w:hAnsi="Garamond" w:cs="Garamond"/>
                <w:lang w:eastAsia="ar-SA"/>
              </w:rPr>
              <w:t>Заказчику</w:t>
            </w:r>
            <w:r w:rsidRPr="00CF4F10">
              <w:rPr>
                <w:rFonts w:ascii="Garamond" w:eastAsia="Batang" w:hAnsi="Garamond" w:cs="Garamond"/>
                <w:lang w:eastAsia="ar-SA"/>
              </w:rPr>
              <w:t xml:space="preserve"> суммы штрафа по договору </w:t>
            </w:r>
            <w:r w:rsidRPr="001662F6">
              <w:rPr>
                <w:rFonts w:ascii="Garamond" w:eastAsia="Batang" w:hAnsi="Garamond" w:cs="Garamond"/>
                <w:lang w:eastAsia="ar-SA"/>
              </w:rPr>
              <w:t>оказания услуг</w:t>
            </w:r>
            <w:r w:rsidRPr="00CF4F10">
              <w:rPr>
                <w:rFonts w:ascii="Garamond" w:eastAsia="Batang" w:hAnsi="Garamond" w:cs="Garamond"/>
                <w:lang w:eastAsia="ar-SA"/>
              </w:rPr>
              <w:t>, рассчитанной Коммерческим оператором в порядке, определенном Договором о присоединении и регламентами оптового рынка.</w:t>
            </w:r>
          </w:p>
        </w:tc>
        <w:tc>
          <w:tcPr>
            <w:tcW w:w="7229" w:type="dxa"/>
          </w:tcPr>
          <w:p w14:paraId="1AF58D13" w14:textId="77777777" w:rsidR="003C3758" w:rsidRPr="00A71BCD" w:rsidRDefault="003C3758" w:rsidP="00E370E1">
            <w:pPr>
              <w:suppressAutoHyphens/>
              <w:spacing w:before="120" w:after="120" w:line="240" w:lineRule="auto"/>
              <w:jc w:val="both"/>
              <w:rPr>
                <w:rFonts w:ascii="Garamond" w:eastAsia="Batang" w:hAnsi="Garamond" w:cs="Garamond"/>
                <w:lang w:eastAsia="ar-SA"/>
              </w:rPr>
            </w:pPr>
            <w:r w:rsidRPr="00CF4F10">
              <w:rPr>
                <w:rFonts w:ascii="Garamond" w:eastAsia="Batang" w:hAnsi="Garamond" w:cs="Garamond"/>
                <w:lang w:eastAsia="ar-SA"/>
              </w:rPr>
              <w:t xml:space="preserve">По настоящему Соглашению </w:t>
            </w:r>
            <w:r>
              <w:rPr>
                <w:rFonts w:ascii="Garamond" w:eastAsia="Batang" w:hAnsi="Garamond" w:cs="Garamond"/>
                <w:color w:val="000000"/>
                <w:lang w:eastAsia="ar-SA"/>
              </w:rPr>
              <w:t>Исполнитель</w:t>
            </w:r>
            <w:r w:rsidRPr="00CF4F10">
              <w:rPr>
                <w:rFonts w:ascii="Garamond" w:eastAsia="Batang" w:hAnsi="Garamond" w:cs="Garamond"/>
                <w:color w:val="000000"/>
                <w:lang w:eastAsia="ar-SA"/>
              </w:rPr>
              <w:t xml:space="preserve"> </w:t>
            </w:r>
            <w:r w:rsidRPr="00CF4F10">
              <w:rPr>
                <w:rFonts w:ascii="Garamond" w:eastAsia="Batang" w:hAnsi="Garamond" w:cs="Garamond"/>
                <w:lang w:eastAsia="ar-SA"/>
              </w:rPr>
              <w:t>обязуется перечислять денежные средства в счет уплаты штрафов по договор</w:t>
            </w:r>
            <w:r>
              <w:rPr>
                <w:rFonts w:ascii="Garamond" w:eastAsia="Batang" w:hAnsi="Garamond" w:cs="Garamond"/>
                <w:lang w:eastAsia="ar-SA"/>
              </w:rPr>
              <w:t>ам</w:t>
            </w:r>
            <w:r w:rsidRPr="00CF4F10">
              <w:rPr>
                <w:rFonts w:ascii="Garamond" w:eastAsia="Batang" w:hAnsi="Garamond" w:cs="Garamond"/>
                <w:lang w:eastAsia="ar-SA"/>
              </w:rPr>
              <w:t xml:space="preserve"> </w:t>
            </w:r>
            <w:r w:rsidRPr="001662F6">
              <w:rPr>
                <w:rFonts w:ascii="Garamond" w:eastAsia="Batang" w:hAnsi="Garamond" w:cs="Garamond"/>
                <w:lang w:eastAsia="ar-SA"/>
              </w:rPr>
              <w:t>оказания услуг по управлению изменением режима потребления</w:t>
            </w:r>
            <w:r>
              <w:rPr>
                <w:rFonts w:ascii="Garamond" w:eastAsia="Batang" w:hAnsi="Garamond" w:cs="Garamond"/>
                <w:lang w:eastAsia="ar-SA"/>
              </w:rPr>
              <w:t xml:space="preserve"> электрической энергии,</w:t>
            </w:r>
            <w:r w:rsidRPr="00CF4F10">
              <w:rPr>
                <w:rFonts w:ascii="Garamond" w:eastAsia="Batang" w:hAnsi="Garamond" w:cs="Garamond"/>
                <w:lang w:eastAsia="ar-SA"/>
              </w:rPr>
              <w:t xml:space="preserve"> заключен</w:t>
            </w:r>
            <w:r>
              <w:rPr>
                <w:rFonts w:ascii="Garamond" w:eastAsia="Batang" w:hAnsi="Garamond" w:cs="Garamond"/>
                <w:lang w:eastAsia="ar-SA"/>
              </w:rPr>
              <w:t>ным</w:t>
            </w:r>
            <w:r w:rsidRPr="00CF4F10">
              <w:rPr>
                <w:rFonts w:ascii="Garamond" w:eastAsia="Batang" w:hAnsi="Garamond" w:cs="Garamond"/>
                <w:lang w:eastAsia="ar-SA"/>
              </w:rPr>
              <w:t xml:space="preserve"> </w:t>
            </w:r>
            <w:r>
              <w:rPr>
                <w:rFonts w:ascii="Garamond" w:eastAsia="Batang" w:hAnsi="Garamond" w:cs="Garamond"/>
                <w:lang w:eastAsia="ar-SA"/>
              </w:rPr>
              <w:t>Исполнителем</w:t>
            </w:r>
            <w:r w:rsidRPr="00CF4F10">
              <w:rPr>
                <w:rFonts w:ascii="Garamond" w:eastAsia="Batang" w:hAnsi="Garamond" w:cs="Garamond"/>
                <w:lang w:eastAsia="ar-SA"/>
              </w:rPr>
              <w:t xml:space="preserve"> </w:t>
            </w:r>
            <w:r w:rsidRPr="00F543EB">
              <w:rPr>
                <w:rFonts w:ascii="Garamond" w:eastAsia="Batang" w:hAnsi="Garamond" w:cs="Garamond"/>
                <w:lang w:eastAsia="ar-SA"/>
              </w:rPr>
              <w:t>в отношении агрегированных объектов у</w:t>
            </w:r>
            <w:r>
              <w:rPr>
                <w:rFonts w:ascii="Garamond" w:eastAsia="Batang" w:hAnsi="Garamond" w:cs="Garamond"/>
                <w:lang w:eastAsia="ar-SA"/>
              </w:rPr>
              <w:t xml:space="preserve">правления, отобранных по итогам </w:t>
            </w:r>
            <w:r w:rsidRPr="00DF6ADC">
              <w:rPr>
                <w:rFonts w:ascii="Garamond" w:eastAsia="Batang" w:hAnsi="Garamond" w:cs="Garamond"/>
                <w:sz w:val="18"/>
                <w:lang w:eastAsia="ar-SA"/>
              </w:rPr>
              <w:t>____________</w:t>
            </w:r>
            <w:r>
              <w:rPr>
                <w:rFonts w:ascii="Garamond" w:eastAsia="Batang" w:hAnsi="Garamond" w:cs="Garamond"/>
                <w:sz w:val="18"/>
                <w:lang w:eastAsia="ar-SA"/>
              </w:rPr>
              <w:t>_______________</w:t>
            </w:r>
          </w:p>
          <w:p w14:paraId="5931C048" w14:textId="2509BE93" w:rsidR="003C3758" w:rsidRDefault="003C3758" w:rsidP="00E370E1">
            <w:pPr>
              <w:suppressAutoHyphens/>
              <w:spacing w:before="120" w:after="120" w:line="240" w:lineRule="auto"/>
              <w:jc w:val="both"/>
              <w:rPr>
                <w:rFonts w:ascii="Garamond" w:eastAsia="Batang" w:hAnsi="Garamond" w:cs="Garamond"/>
                <w:sz w:val="18"/>
                <w:lang w:eastAsia="ar-SA"/>
              </w:rPr>
            </w:pPr>
            <w:r w:rsidRPr="00162E64">
              <w:rPr>
                <w:rFonts w:ascii="Garamond" w:eastAsia="Batang" w:hAnsi="Garamond" w:cs="Garamond"/>
                <w:sz w:val="18"/>
                <w:lang w:eastAsia="ar-SA"/>
              </w:rPr>
              <w:t xml:space="preserve">           </w:t>
            </w:r>
            <w:r w:rsidR="00F43623">
              <w:rPr>
                <w:rFonts w:ascii="Garamond" w:eastAsia="Batang" w:hAnsi="Garamond" w:cs="Garamond"/>
                <w:sz w:val="18"/>
                <w:lang w:eastAsia="ar-SA"/>
              </w:rPr>
              <w:t xml:space="preserve">                         </w:t>
            </w:r>
            <w:r w:rsidRPr="00162E64">
              <w:rPr>
                <w:rFonts w:ascii="Garamond" w:eastAsia="Batang" w:hAnsi="Garamond" w:cs="Garamond"/>
                <w:sz w:val="18"/>
                <w:lang w:eastAsia="ar-SA"/>
              </w:rPr>
              <w:t xml:space="preserve">        </w:t>
            </w:r>
            <w:r>
              <w:rPr>
                <w:rFonts w:ascii="Garamond" w:eastAsia="Batang" w:hAnsi="Garamond" w:cs="Garamond"/>
                <w:sz w:val="18"/>
                <w:lang w:eastAsia="ar-SA"/>
              </w:rPr>
              <w:t xml:space="preserve">   </w:t>
            </w:r>
            <w:r w:rsidRPr="00162E64">
              <w:rPr>
                <w:rFonts w:ascii="Garamond" w:eastAsia="Batang" w:hAnsi="Garamond" w:cs="Garamond"/>
                <w:sz w:val="18"/>
                <w:lang w:eastAsia="ar-SA"/>
              </w:rPr>
              <w:t>(</w:t>
            </w:r>
            <w:r w:rsidRPr="00162E64">
              <w:rPr>
                <w:rFonts w:ascii="Garamond" w:eastAsia="Batang" w:hAnsi="Garamond" w:cs="Garamond"/>
                <w:i/>
                <w:sz w:val="18"/>
                <w:lang w:eastAsia="ar-SA"/>
              </w:rPr>
              <w:t>краткосрочного или </w:t>
            </w:r>
            <w:proofErr w:type="gramStart"/>
            <w:r w:rsidRPr="00162E64">
              <w:rPr>
                <w:rFonts w:ascii="Garamond" w:eastAsia="Batang" w:hAnsi="Garamond" w:cs="Garamond"/>
                <w:i/>
                <w:sz w:val="18"/>
                <w:lang w:eastAsia="ar-SA"/>
              </w:rPr>
              <w:t>долгосрочного</w:t>
            </w:r>
            <w:r w:rsidRPr="00162E64">
              <w:rPr>
                <w:rFonts w:ascii="Garamond" w:eastAsia="Batang" w:hAnsi="Garamond" w:cs="Garamond"/>
                <w:sz w:val="18"/>
                <w:lang w:eastAsia="ar-SA"/>
              </w:rPr>
              <w:t xml:space="preserve">)   </w:t>
            </w:r>
            <w:proofErr w:type="gramEnd"/>
            <w:r w:rsidRPr="00162E64">
              <w:rPr>
                <w:rFonts w:ascii="Garamond" w:eastAsia="Batang" w:hAnsi="Garamond" w:cs="Garamond"/>
                <w:sz w:val="18"/>
                <w:lang w:eastAsia="ar-SA"/>
              </w:rPr>
              <w:t xml:space="preserve">  </w:t>
            </w:r>
            <w:r w:rsidRPr="00162E64">
              <w:rPr>
                <w:rFonts w:ascii="Garamond" w:eastAsia="Batang" w:hAnsi="Garamond" w:cs="Garamond"/>
                <w:lang w:eastAsia="ar-SA"/>
              </w:rPr>
              <w:t xml:space="preserve">                                                                                        </w:t>
            </w:r>
            <w:r w:rsidRPr="00F543EB">
              <w:rPr>
                <w:rFonts w:ascii="Garamond" w:eastAsia="Batang" w:hAnsi="Garamond" w:cs="Garamond"/>
                <w:lang w:eastAsia="ar-SA"/>
              </w:rPr>
              <w:t>отбора ресурса по управлению изменением режима потре</w:t>
            </w:r>
            <w:r>
              <w:rPr>
                <w:rFonts w:ascii="Garamond" w:eastAsia="Batang" w:hAnsi="Garamond" w:cs="Garamond"/>
                <w:lang w:eastAsia="ar-SA"/>
              </w:rPr>
              <w:t xml:space="preserve">бления, проводимого в отношении </w:t>
            </w:r>
            <w:r w:rsidRPr="00DF6ADC">
              <w:rPr>
                <w:rFonts w:ascii="Garamond" w:eastAsia="Batang" w:hAnsi="Garamond" w:cs="Garamond"/>
                <w:sz w:val="18"/>
                <w:lang w:eastAsia="ar-SA"/>
              </w:rPr>
              <w:t>________________</w:t>
            </w:r>
            <w:r>
              <w:rPr>
                <w:rFonts w:ascii="Garamond" w:eastAsia="Batang" w:hAnsi="Garamond" w:cs="Garamond"/>
                <w:sz w:val="18"/>
                <w:lang w:eastAsia="ar-SA"/>
              </w:rPr>
              <w:t>_____________________________</w:t>
            </w:r>
            <w:r w:rsidR="00F43623">
              <w:rPr>
                <w:rFonts w:ascii="Garamond" w:eastAsia="Batang" w:hAnsi="Garamond" w:cs="Garamond"/>
                <w:sz w:val="18"/>
                <w:lang w:eastAsia="ar-SA"/>
              </w:rPr>
              <w:t>,</w:t>
            </w:r>
          </w:p>
          <w:p w14:paraId="64AA74B4" w14:textId="659FDCC2" w:rsidR="003C3758" w:rsidRDefault="00F43623" w:rsidP="00E370E1">
            <w:pPr>
              <w:suppressAutoHyphens/>
              <w:spacing w:before="120" w:after="120" w:line="240" w:lineRule="auto"/>
              <w:jc w:val="both"/>
              <w:rPr>
                <w:rFonts w:ascii="Garamond" w:eastAsia="Batang" w:hAnsi="Garamond" w:cs="Garamond"/>
                <w:sz w:val="18"/>
                <w:lang w:eastAsia="ar-SA"/>
              </w:rPr>
            </w:pPr>
            <w:r>
              <w:rPr>
                <w:rFonts w:ascii="Garamond" w:eastAsia="Batang" w:hAnsi="Garamond" w:cs="Garamond"/>
                <w:sz w:val="18"/>
                <w:lang w:eastAsia="ar-SA"/>
              </w:rPr>
              <w:t xml:space="preserve">                        </w:t>
            </w:r>
            <w:r w:rsidR="003C3758">
              <w:rPr>
                <w:rFonts w:ascii="Garamond" w:eastAsia="Batang" w:hAnsi="Garamond" w:cs="Garamond"/>
                <w:sz w:val="18"/>
                <w:lang w:eastAsia="ar-SA"/>
              </w:rPr>
              <w:t xml:space="preserve">                                 </w:t>
            </w:r>
            <w:r w:rsidR="003C3758" w:rsidRPr="00DF6ADC">
              <w:rPr>
                <w:rFonts w:ascii="Garamond" w:eastAsia="Batang" w:hAnsi="Garamond" w:cs="Garamond"/>
                <w:sz w:val="18"/>
                <w:lang w:eastAsia="ar-SA"/>
              </w:rPr>
              <w:t>(</w:t>
            </w:r>
            <w:r w:rsidR="003C3758" w:rsidRPr="00987681">
              <w:rPr>
                <w:rFonts w:ascii="Garamond" w:eastAsia="Batang" w:hAnsi="Garamond" w:cs="Garamond"/>
                <w:i/>
                <w:sz w:val="18"/>
                <w:highlight w:val="yellow"/>
                <w:lang w:eastAsia="ar-SA"/>
              </w:rPr>
              <w:t>в соглашениях, заключаемых на периоды оказа</w:t>
            </w:r>
            <w:r>
              <w:rPr>
                <w:rFonts w:ascii="Garamond" w:eastAsia="Batang" w:hAnsi="Garamond" w:cs="Garamond"/>
                <w:i/>
                <w:sz w:val="18"/>
                <w:highlight w:val="yellow"/>
                <w:lang w:eastAsia="ar-SA"/>
              </w:rPr>
              <w:t>ния услуг, относящиеся к 2026–</w:t>
            </w:r>
            <w:r w:rsidR="003C3758" w:rsidRPr="00987681">
              <w:rPr>
                <w:rFonts w:ascii="Garamond" w:eastAsia="Batang" w:hAnsi="Garamond" w:cs="Garamond"/>
                <w:i/>
                <w:sz w:val="18"/>
                <w:highlight w:val="yellow"/>
                <w:lang w:eastAsia="ar-SA"/>
              </w:rPr>
              <w:t>2028 годам, указывается один из следующих вариантов: (1) первой ценовой зоны, (2) второй ценовой зоны, за исключением входящей в состав Дальневосточного федерального округа отдельной территории, ранее относившейся к неценовым зонам, (3) входящей в состав Дальневосточного федерального округа отдельной территории, ранее относившейся к неценовым зонам</w:t>
            </w:r>
            <w:r w:rsidR="003C3758" w:rsidRPr="00DF6ADC">
              <w:rPr>
                <w:rFonts w:ascii="Garamond" w:eastAsia="Batang" w:hAnsi="Garamond" w:cs="Garamond"/>
                <w:sz w:val="18"/>
                <w:lang w:eastAsia="ar-SA"/>
              </w:rPr>
              <w:t>)</w:t>
            </w:r>
          </w:p>
          <w:p w14:paraId="7A4C0277" w14:textId="56275183" w:rsidR="003C3758" w:rsidRDefault="003C3758" w:rsidP="00E370E1">
            <w:pPr>
              <w:suppressAutoHyphens/>
              <w:spacing w:before="120" w:after="120" w:line="240" w:lineRule="auto"/>
              <w:jc w:val="both"/>
              <w:rPr>
                <w:rFonts w:ascii="Garamond" w:eastAsia="Batang" w:hAnsi="Garamond" w:cs="Garamond"/>
                <w:lang w:eastAsia="ar-SA"/>
              </w:rPr>
            </w:pPr>
            <w:r w:rsidRPr="00F543EB">
              <w:rPr>
                <w:rFonts w:ascii="Garamond" w:eastAsia="Batang" w:hAnsi="Garamond" w:cs="Garamond"/>
                <w:lang w:eastAsia="ar-SA"/>
              </w:rPr>
              <w:t>на период оказания услуг по управлению изменением режима потребления</w:t>
            </w:r>
            <w:r>
              <w:rPr>
                <w:rFonts w:ascii="Garamond" w:eastAsia="Batang" w:hAnsi="Garamond" w:cs="Garamond"/>
                <w:lang w:eastAsia="ar-SA"/>
              </w:rPr>
              <w:t xml:space="preserve"> электрической энергии</w:t>
            </w:r>
            <w:r w:rsidRPr="00F543EB">
              <w:rPr>
                <w:rFonts w:ascii="Garamond" w:eastAsia="Batang" w:hAnsi="Garamond" w:cs="Garamond"/>
                <w:lang w:eastAsia="ar-SA"/>
              </w:rPr>
              <w:t xml:space="preserve"> с</w:t>
            </w:r>
            <w:r w:rsidRPr="00DF6ADC">
              <w:rPr>
                <w:rFonts w:ascii="Garamond" w:eastAsia="Batang" w:hAnsi="Garamond" w:cs="Garamond"/>
                <w:b/>
                <w:lang w:eastAsia="ar-SA"/>
              </w:rPr>
              <w:t>__________________</w:t>
            </w:r>
            <w:r>
              <w:rPr>
                <w:rFonts w:ascii="Garamond" w:eastAsia="Batang" w:hAnsi="Garamond" w:cs="Garamond"/>
                <w:lang w:eastAsia="ar-SA"/>
              </w:rPr>
              <w:t xml:space="preserve"> по </w:t>
            </w:r>
            <w:r w:rsidRPr="00DF6ADC">
              <w:rPr>
                <w:rFonts w:ascii="Garamond" w:eastAsia="Batang" w:hAnsi="Garamond" w:cs="Garamond"/>
                <w:b/>
                <w:lang w:eastAsia="ar-SA"/>
              </w:rPr>
              <w:t>__________________</w:t>
            </w:r>
            <w:r w:rsidRPr="00295DAF">
              <w:rPr>
                <w:rFonts w:ascii="Garamond" w:eastAsia="Batang" w:hAnsi="Garamond" w:cs="Garamond"/>
                <w:lang w:eastAsia="ar-SA"/>
              </w:rPr>
              <w:t>,</w:t>
            </w:r>
            <w:r>
              <w:rPr>
                <w:rFonts w:ascii="Garamond" w:eastAsia="Batang" w:hAnsi="Garamond" w:cs="Garamond"/>
                <w:lang w:eastAsia="ar-SA"/>
              </w:rPr>
              <w:t xml:space="preserve"> </w:t>
            </w:r>
            <w:r w:rsidRPr="00F543EB">
              <w:rPr>
                <w:rFonts w:ascii="Garamond" w:eastAsia="Batang" w:hAnsi="Garamond" w:cs="Garamond"/>
                <w:lang w:eastAsia="ar-SA"/>
              </w:rPr>
              <w:t>в порядке и сроки, установленные Договором о присоединении и регламентами оптового рынка (далее – договор оказания услуг).</w:t>
            </w:r>
            <w:r>
              <w:rPr>
                <w:rFonts w:ascii="Garamond" w:eastAsia="Batang" w:hAnsi="Garamond" w:cs="Garamond"/>
                <w:lang w:eastAsia="ar-SA"/>
              </w:rPr>
              <w:t xml:space="preserve"> </w:t>
            </w:r>
          </w:p>
          <w:p w14:paraId="2A4744CD" w14:textId="21EB3F12" w:rsidR="003C3758" w:rsidRPr="00F43623" w:rsidRDefault="003C3758" w:rsidP="00F43623">
            <w:pPr>
              <w:suppressAutoHyphens/>
              <w:spacing w:before="120" w:after="120" w:line="240" w:lineRule="auto"/>
              <w:jc w:val="both"/>
              <w:rPr>
                <w:rFonts w:ascii="Garamond" w:eastAsia="Batang" w:hAnsi="Garamond" w:cs="Garamond"/>
                <w:lang w:eastAsia="ar-SA"/>
              </w:rPr>
            </w:pPr>
            <w:r>
              <w:rPr>
                <w:rFonts w:ascii="Garamond" w:eastAsia="Batang" w:hAnsi="Garamond" w:cs="Garamond"/>
                <w:lang w:eastAsia="ar-SA"/>
              </w:rPr>
              <w:t xml:space="preserve">Данные денежные средства перечисляются в </w:t>
            </w:r>
            <w:r w:rsidRPr="00CF4F10">
              <w:rPr>
                <w:rFonts w:ascii="Garamond" w:eastAsia="Batang" w:hAnsi="Garamond" w:cs="Garamond"/>
                <w:lang w:eastAsia="ar-SA"/>
              </w:rPr>
              <w:t xml:space="preserve">порядке, предусмотренном настоящим Соглашением, на расчетный счет </w:t>
            </w:r>
            <w:r w:rsidRPr="007E6017">
              <w:rPr>
                <w:rFonts w:ascii="Garamond" w:eastAsia="Batang" w:hAnsi="Garamond" w:cs="Garamond"/>
                <w:lang w:eastAsia="ar-SA"/>
              </w:rPr>
              <w:t>АО «ЦФР»</w:t>
            </w:r>
            <w:r w:rsidRPr="00CF4F10">
              <w:rPr>
                <w:rFonts w:ascii="Garamond" w:eastAsia="Batang" w:hAnsi="Garamond" w:cs="Garamond"/>
                <w:lang w:eastAsia="ar-SA"/>
              </w:rPr>
              <w:t xml:space="preserve">, действующего на основании агентских договоров от имени и в интересах каждого </w:t>
            </w:r>
            <w:r>
              <w:rPr>
                <w:rFonts w:ascii="Garamond" w:eastAsia="Batang" w:hAnsi="Garamond" w:cs="Garamond"/>
                <w:lang w:eastAsia="ar-SA"/>
              </w:rPr>
              <w:t>Заказчика</w:t>
            </w:r>
            <w:r w:rsidRPr="00CF4F10">
              <w:rPr>
                <w:rFonts w:ascii="Garamond" w:eastAsia="Batang" w:hAnsi="Garamond" w:cs="Garamond"/>
                <w:lang w:eastAsia="ar-SA"/>
              </w:rPr>
              <w:t xml:space="preserve">, заключившего с </w:t>
            </w:r>
            <w:r>
              <w:rPr>
                <w:rFonts w:ascii="Garamond" w:eastAsia="Batang" w:hAnsi="Garamond" w:cs="Garamond"/>
                <w:lang w:eastAsia="ar-SA"/>
              </w:rPr>
              <w:t>Исполнителем</w:t>
            </w:r>
            <w:r w:rsidRPr="00CF4F10">
              <w:rPr>
                <w:rFonts w:ascii="Garamond" w:eastAsia="Batang" w:hAnsi="Garamond" w:cs="Garamond"/>
                <w:lang w:eastAsia="ar-SA"/>
              </w:rPr>
              <w:t xml:space="preserve"> договор </w:t>
            </w:r>
            <w:r w:rsidRPr="001662F6">
              <w:rPr>
                <w:rFonts w:ascii="Garamond" w:eastAsia="Batang" w:hAnsi="Garamond" w:cs="Garamond"/>
                <w:lang w:eastAsia="ar-SA"/>
              </w:rPr>
              <w:t>оказания услуг</w:t>
            </w:r>
            <w:r w:rsidRPr="00CF4F10">
              <w:rPr>
                <w:rFonts w:ascii="Garamond" w:eastAsia="Batang" w:hAnsi="Garamond" w:cs="Garamond"/>
                <w:lang w:eastAsia="ar-SA"/>
              </w:rPr>
              <w:t xml:space="preserve">, в целях перечисления </w:t>
            </w:r>
            <w:r w:rsidRPr="007E6017">
              <w:rPr>
                <w:rFonts w:ascii="Garamond" w:eastAsia="Batang" w:hAnsi="Garamond" w:cs="Garamond"/>
                <w:lang w:eastAsia="ar-SA"/>
              </w:rPr>
              <w:t>АО «ЦФР»</w:t>
            </w:r>
            <w:r>
              <w:rPr>
                <w:rFonts w:ascii="Garamond" w:eastAsia="Batang" w:hAnsi="Garamond" w:cs="Garamond"/>
                <w:lang w:eastAsia="ar-SA"/>
              </w:rPr>
              <w:t xml:space="preserve"> </w:t>
            </w:r>
            <w:r w:rsidRPr="00CF4F10">
              <w:rPr>
                <w:rFonts w:ascii="Garamond" w:eastAsia="Batang" w:hAnsi="Garamond" w:cs="Garamond"/>
                <w:lang w:eastAsia="ar-SA"/>
              </w:rPr>
              <w:t xml:space="preserve">денежных средств каждому </w:t>
            </w:r>
            <w:r>
              <w:rPr>
                <w:rFonts w:ascii="Garamond" w:eastAsia="Batang" w:hAnsi="Garamond" w:cs="Garamond"/>
                <w:lang w:eastAsia="ar-SA"/>
              </w:rPr>
              <w:t>Заказчику</w:t>
            </w:r>
            <w:r w:rsidRPr="00CF4F10">
              <w:rPr>
                <w:rFonts w:ascii="Garamond" w:eastAsia="Batang" w:hAnsi="Garamond" w:cs="Garamond"/>
                <w:lang w:eastAsia="ar-SA"/>
              </w:rPr>
              <w:t xml:space="preserve"> в размере причитающейся данному </w:t>
            </w:r>
            <w:r>
              <w:rPr>
                <w:rFonts w:ascii="Garamond" w:eastAsia="Batang" w:hAnsi="Garamond" w:cs="Garamond"/>
                <w:lang w:eastAsia="ar-SA"/>
              </w:rPr>
              <w:t>Заказчику</w:t>
            </w:r>
            <w:r w:rsidRPr="00CF4F10">
              <w:rPr>
                <w:rFonts w:ascii="Garamond" w:eastAsia="Batang" w:hAnsi="Garamond" w:cs="Garamond"/>
                <w:lang w:eastAsia="ar-SA"/>
              </w:rPr>
              <w:t xml:space="preserve"> суммы штрафа по договору </w:t>
            </w:r>
            <w:r w:rsidRPr="001662F6">
              <w:rPr>
                <w:rFonts w:ascii="Garamond" w:eastAsia="Batang" w:hAnsi="Garamond" w:cs="Garamond"/>
                <w:lang w:eastAsia="ar-SA"/>
              </w:rPr>
              <w:t>оказания услуг</w:t>
            </w:r>
            <w:r w:rsidRPr="00CF4F10">
              <w:rPr>
                <w:rFonts w:ascii="Garamond" w:eastAsia="Batang" w:hAnsi="Garamond" w:cs="Garamond"/>
                <w:lang w:eastAsia="ar-SA"/>
              </w:rPr>
              <w:t>, рассчитанной Коммерческим оператором в порядке, определенном Договором о присоединении и регламентами оптового рынка.</w:t>
            </w:r>
          </w:p>
        </w:tc>
      </w:tr>
    </w:tbl>
    <w:p w14:paraId="77F01436" w14:textId="77777777" w:rsidR="003C3758" w:rsidRPr="0016305B" w:rsidRDefault="003C3758" w:rsidP="003C3758">
      <w:pPr>
        <w:spacing w:after="0"/>
        <w:rPr>
          <w:rFonts w:ascii="Garamond" w:hAnsi="Garamond"/>
          <w:b/>
          <w:sz w:val="26"/>
          <w:szCs w:val="26"/>
        </w:rPr>
      </w:pPr>
    </w:p>
    <w:p w14:paraId="74C797CC" w14:textId="77777777" w:rsidR="00F43623" w:rsidRDefault="00F43623">
      <w:pPr>
        <w:spacing w:after="160" w:line="259" w:lineRule="auto"/>
        <w:rPr>
          <w:rFonts w:ascii="Garamond" w:hAnsi="Garamond"/>
          <w:b/>
          <w:sz w:val="28"/>
          <w:szCs w:val="28"/>
        </w:rPr>
      </w:pPr>
      <w:r>
        <w:rPr>
          <w:rFonts w:ascii="Garamond" w:hAnsi="Garamond"/>
          <w:b/>
          <w:sz w:val="28"/>
          <w:szCs w:val="28"/>
        </w:rPr>
        <w:br w:type="page"/>
      </w:r>
    </w:p>
    <w:p w14:paraId="20FC97D1" w14:textId="022BBAD1" w:rsidR="00D20313" w:rsidRPr="00D20313" w:rsidRDefault="00D20313" w:rsidP="00D20313">
      <w:pPr>
        <w:spacing w:after="0" w:line="252" w:lineRule="auto"/>
        <w:ind w:left="57"/>
        <w:jc w:val="right"/>
        <w:rPr>
          <w:rFonts w:ascii="Times New Roman" w:hAnsi="Times New Roman"/>
          <w:i/>
          <w:sz w:val="24"/>
          <w:szCs w:val="24"/>
          <w:lang w:eastAsia="ru-RU"/>
        </w:rPr>
      </w:pPr>
      <w:r w:rsidRPr="00D20313">
        <w:rPr>
          <w:rFonts w:ascii="Times New Roman" w:hAnsi="Times New Roman"/>
          <w:caps/>
          <w:sz w:val="24"/>
          <w:szCs w:val="24"/>
          <w:lang w:eastAsia="ru-RU"/>
        </w:rPr>
        <w:lastRenderedPageBreak/>
        <w:t>Приложение</w:t>
      </w:r>
      <w:r w:rsidRPr="00D20313">
        <w:rPr>
          <w:rFonts w:ascii="Times New Roman" w:hAnsi="Times New Roman"/>
          <w:sz w:val="24"/>
          <w:szCs w:val="24"/>
          <w:lang w:eastAsia="ru-RU"/>
        </w:rPr>
        <w:t xml:space="preserve"> № 1.</w:t>
      </w:r>
      <w:r>
        <w:rPr>
          <w:rFonts w:ascii="Times New Roman" w:hAnsi="Times New Roman"/>
          <w:sz w:val="24"/>
          <w:szCs w:val="24"/>
          <w:lang w:eastAsia="ru-RU"/>
        </w:rPr>
        <w:t>7</w:t>
      </w:r>
    </w:p>
    <w:p w14:paraId="1558F203" w14:textId="77777777" w:rsidR="00D20313" w:rsidRPr="00D20313" w:rsidRDefault="00D20313" w:rsidP="00D20313">
      <w:pPr>
        <w:spacing w:after="0" w:line="252" w:lineRule="auto"/>
        <w:ind w:left="57"/>
        <w:jc w:val="right"/>
        <w:rPr>
          <w:rFonts w:ascii="Times New Roman" w:hAnsi="Times New Roman"/>
          <w:i/>
          <w:sz w:val="24"/>
          <w:szCs w:val="24"/>
          <w:lang w:eastAsia="ru-RU"/>
        </w:rPr>
      </w:pPr>
      <w:r w:rsidRPr="00D20313">
        <w:rPr>
          <w:rFonts w:ascii="Times New Roman" w:hAnsi="Times New Roman"/>
          <w:sz w:val="24"/>
          <w:szCs w:val="24"/>
          <w:lang w:eastAsia="ru-RU"/>
        </w:rPr>
        <w:t xml:space="preserve">к Протоколу № 18/2025 заочного голосования Наблюдательного совета </w:t>
      </w:r>
    </w:p>
    <w:p w14:paraId="104922B4" w14:textId="77777777" w:rsidR="00D20313" w:rsidRPr="00D20313" w:rsidRDefault="00D20313" w:rsidP="00D20313">
      <w:pPr>
        <w:autoSpaceDE w:val="0"/>
        <w:autoSpaceDN w:val="0"/>
        <w:adjustRightInd w:val="0"/>
        <w:spacing w:after="0" w:line="240" w:lineRule="auto"/>
        <w:ind w:left="-284" w:right="-59"/>
        <w:jc w:val="right"/>
        <w:outlineLvl w:val="0"/>
        <w:rPr>
          <w:rFonts w:ascii="Times New Roman" w:hAnsi="Times New Roman"/>
          <w:i/>
          <w:sz w:val="24"/>
          <w:szCs w:val="24"/>
          <w:lang w:eastAsia="ru-RU"/>
        </w:rPr>
      </w:pPr>
      <w:r w:rsidRPr="00D20313">
        <w:rPr>
          <w:rFonts w:ascii="Times New Roman" w:hAnsi="Times New Roman"/>
          <w:sz w:val="24"/>
          <w:szCs w:val="24"/>
          <w:lang w:eastAsia="ru-RU"/>
        </w:rPr>
        <w:t>Ассоциации «НП Совет рынка» от 25 августа 2025 года.</w:t>
      </w:r>
    </w:p>
    <w:p w14:paraId="18A5856E" w14:textId="77777777" w:rsidR="00D20313" w:rsidRDefault="00D20313" w:rsidP="00D20313">
      <w:pPr>
        <w:tabs>
          <w:tab w:val="left" w:pos="709"/>
        </w:tabs>
        <w:spacing w:after="0" w:line="240" w:lineRule="auto"/>
        <w:ind w:right="-59"/>
        <w:jc w:val="right"/>
        <w:rPr>
          <w:rFonts w:ascii="Garamond" w:hAnsi="Garamond"/>
          <w:b/>
          <w:sz w:val="28"/>
          <w:szCs w:val="28"/>
        </w:rPr>
      </w:pPr>
    </w:p>
    <w:p w14:paraId="0D9B0084" w14:textId="42FE18EF" w:rsidR="00DA73EC" w:rsidRPr="005C1BBF" w:rsidRDefault="00F7112D" w:rsidP="00D20313">
      <w:pPr>
        <w:tabs>
          <w:tab w:val="left" w:pos="709"/>
        </w:tabs>
        <w:spacing w:after="0" w:line="240" w:lineRule="auto"/>
        <w:ind w:right="-59"/>
        <w:jc w:val="right"/>
        <w:rPr>
          <w:rFonts w:ascii="Garamond" w:hAnsi="Garamond"/>
          <w:b/>
          <w:sz w:val="28"/>
          <w:szCs w:val="28"/>
        </w:rPr>
      </w:pPr>
      <w:r>
        <w:rPr>
          <w:rFonts w:ascii="Garamond" w:hAnsi="Garamond"/>
          <w:b/>
          <w:sz w:val="28"/>
          <w:szCs w:val="28"/>
        </w:rPr>
        <w:t>Приложение №</w:t>
      </w:r>
      <w:r w:rsidRPr="00CD5E1A">
        <w:rPr>
          <w:rFonts w:ascii="Garamond" w:hAnsi="Garamond"/>
          <w:b/>
          <w:sz w:val="28"/>
          <w:szCs w:val="28"/>
        </w:rPr>
        <w:t xml:space="preserve"> 1.</w:t>
      </w:r>
      <w:r w:rsidR="00D20313">
        <w:rPr>
          <w:rFonts w:ascii="Garamond" w:hAnsi="Garamond"/>
          <w:b/>
          <w:sz w:val="28"/>
          <w:szCs w:val="28"/>
        </w:rPr>
        <w:t>7</w:t>
      </w:r>
    </w:p>
    <w:tbl>
      <w:tblPr>
        <w:tblStyle w:val="af"/>
        <w:tblpPr w:leftFromText="180" w:rightFromText="180" w:vertAnchor="text" w:horzAnchor="margin" w:tblpY="258"/>
        <w:tblW w:w="14596" w:type="dxa"/>
        <w:tblLook w:val="04A0" w:firstRow="1" w:lastRow="0" w:firstColumn="1" w:lastColumn="0" w:noHBand="0" w:noVBand="1"/>
      </w:tblPr>
      <w:tblGrid>
        <w:gridCol w:w="14596"/>
      </w:tblGrid>
      <w:tr w:rsidR="00F7112D" w:rsidRPr="00560FA8" w14:paraId="67C38D26" w14:textId="77777777" w:rsidTr="00E370E1">
        <w:trPr>
          <w:trHeight w:val="274"/>
        </w:trPr>
        <w:tc>
          <w:tcPr>
            <w:tcW w:w="14596" w:type="dxa"/>
          </w:tcPr>
          <w:p w14:paraId="0A11CBC9" w14:textId="7055D0FB" w:rsidR="00F7112D" w:rsidRPr="00B511AF" w:rsidRDefault="00F7112D" w:rsidP="00F7112D">
            <w:pPr>
              <w:spacing w:after="0" w:line="240" w:lineRule="auto"/>
              <w:jc w:val="both"/>
              <w:rPr>
                <w:rFonts w:ascii="Garamond" w:hAnsi="Garamond"/>
                <w:lang w:eastAsia="ru-RU"/>
              </w:rPr>
            </w:pPr>
            <w:r w:rsidRPr="007708EB">
              <w:rPr>
                <w:rFonts w:ascii="Garamond" w:hAnsi="Garamond"/>
                <w:b/>
                <w:sz w:val="24"/>
                <w:szCs w:val="24"/>
              </w:rPr>
              <w:t>Дата вступления в силу:</w:t>
            </w:r>
            <w:r w:rsidRPr="007708EB">
              <w:rPr>
                <w:rFonts w:ascii="Garamond" w:eastAsia="Times New Roman" w:hAnsi="Garamond"/>
                <w:sz w:val="24"/>
                <w:szCs w:val="24"/>
                <w:lang w:eastAsia="ru-RU"/>
              </w:rPr>
              <w:t xml:space="preserve"> </w:t>
            </w:r>
            <w:r w:rsidRPr="00D6004B">
              <w:rPr>
                <w:rFonts w:ascii="Garamond" w:eastAsia="Times New Roman" w:hAnsi="Garamond"/>
                <w:sz w:val="24"/>
                <w:szCs w:val="24"/>
                <w:lang w:eastAsia="ru-RU"/>
              </w:rPr>
              <w:t>1</w:t>
            </w:r>
            <w:r w:rsidRPr="006375A5">
              <w:rPr>
                <w:rFonts w:ascii="Garamond" w:eastAsia="Times New Roman" w:hAnsi="Garamond"/>
                <w:sz w:val="24"/>
                <w:szCs w:val="24"/>
                <w:lang w:eastAsia="ru-RU"/>
              </w:rPr>
              <w:t xml:space="preserve"> </w:t>
            </w:r>
            <w:r>
              <w:rPr>
                <w:rFonts w:ascii="Garamond" w:eastAsia="Times New Roman" w:hAnsi="Garamond"/>
                <w:sz w:val="24"/>
                <w:szCs w:val="24"/>
                <w:lang w:eastAsia="ru-RU"/>
              </w:rPr>
              <w:t>декабря</w:t>
            </w:r>
            <w:r w:rsidRPr="00D6004B">
              <w:rPr>
                <w:rFonts w:ascii="Garamond" w:eastAsia="Times New Roman" w:hAnsi="Garamond"/>
                <w:sz w:val="24"/>
                <w:szCs w:val="24"/>
                <w:lang w:eastAsia="ru-RU"/>
              </w:rPr>
              <w:t xml:space="preserve"> 2</w:t>
            </w:r>
            <w:r>
              <w:rPr>
                <w:rFonts w:ascii="Garamond" w:eastAsia="Times New Roman" w:hAnsi="Garamond"/>
                <w:sz w:val="24"/>
                <w:szCs w:val="24"/>
                <w:lang w:eastAsia="ru-RU"/>
              </w:rPr>
              <w:t>025 года.</w:t>
            </w:r>
          </w:p>
        </w:tc>
      </w:tr>
    </w:tbl>
    <w:p w14:paraId="7BCE88E3" w14:textId="77777777" w:rsidR="006B68FD" w:rsidRDefault="006B68FD" w:rsidP="006B68FD">
      <w:pPr>
        <w:spacing w:after="0" w:line="240" w:lineRule="auto"/>
        <w:rPr>
          <w:rFonts w:ascii="Garamond" w:eastAsia="Batang" w:hAnsi="Garamond"/>
          <w:b/>
          <w:bCs/>
          <w:sz w:val="26"/>
          <w:szCs w:val="26"/>
        </w:rPr>
      </w:pPr>
    </w:p>
    <w:p w14:paraId="3D998EEE" w14:textId="72BEE83A" w:rsidR="00F7112D" w:rsidRDefault="00F7112D" w:rsidP="006B68FD">
      <w:pPr>
        <w:spacing w:after="0" w:line="240" w:lineRule="auto"/>
        <w:rPr>
          <w:rFonts w:ascii="Garamond" w:hAnsi="Garamond"/>
          <w:b/>
          <w:sz w:val="26"/>
          <w:szCs w:val="26"/>
        </w:rPr>
      </w:pPr>
      <w:r w:rsidRPr="00566B36">
        <w:rPr>
          <w:rFonts w:ascii="Garamond" w:eastAsia="Batang" w:hAnsi="Garamond"/>
          <w:b/>
          <w:bCs/>
          <w:sz w:val="26"/>
          <w:szCs w:val="26"/>
        </w:rPr>
        <w:t xml:space="preserve">Предложения по изменениям и дополнениям в </w:t>
      </w:r>
      <w:r w:rsidRPr="00B707EC">
        <w:rPr>
          <w:rFonts w:ascii="Garamond" w:hAnsi="Garamond"/>
          <w:b/>
          <w:sz w:val="26"/>
          <w:szCs w:val="26"/>
        </w:rPr>
        <w:t>РЕГЛАМЕНТ УЧАСТИЯ НА ОПТОВОМ РЫНКЕ ИСПОЛНИТЕЛЕЙ УСЛУГ ПО УПРАВЛЕНИЮ ИЗМЕНЕНИЕМ РЕЖИМА ПОТРЕБЛЕНИЯ (Приложение № 19.9.2 к Договору о присоединении к торговой системе оптового рынка)</w:t>
      </w:r>
    </w:p>
    <w:p w14:paraId="20DFE9EA" w14:textId="77777777" w:rsidR="006B68FD" w:rsidRPr="0016305B" w:rsidRDefault="006B68FD" w:rsidP="006B68FD">
      <w:pPr>
        <w:spacing w:after="0" w:line="240" w:lineRule="auto"/>
        <w:rPr>
          <w:rFonts w:ascii="Garamond" w:hAnsi="Garamond" w:cs="Garamond"/>
          <w:b/>
          <w:bCs/>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6804"/>
      </w:tblGrid>
      <w:tr w:rsidR="00F7112D" w:rsidRPr="0016305B" w14:paraId="7DE8741C" w14:textId="77777777" w:rsidTr="00E370E1">
        <w:trPr>
          <w:trHeight w:val="435"/>
        </w:trPr>
        <w:tc>
          <w:tcPr>
            <w:tcW w:w="1129" w:type="dxa"/>
            <w:vAlign w:val="center"/>
          </w:tcPr>
          <w:p w14:paraId="470D1F52" w14:textId="77777777" w:rsidR="00F7112D" w:rsidRPr="0016305B" w:rsidRDefault="00F7112D" w:rsidP="00E370E1">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 xml:space="preserve">№ </w:t>
            </w:r>
          </w:p>
          <w:p w14:paraId="5D7764FA" w14:textId="77777777" w:rsidR="00F7112D" w:rsidRPr="0016305B" w:rsidRDefault="00F7112D" w:rsidP="00E370E1">
            <w:pPr>
              <w:widowControl w:val="0"/>
              <w:spacing w:after="0" w:line="240" w:lineRule="auto"/>
              <w:ind w:left="-113" w:right="-108"/>
              <w:jc w:val="center"/>
              <w:rPr>
                <w:rFonts w:ascii="Garamond" w:eastAsiaTheme="minorHAnsi" w:hAnsi="Garamond" w:cs="Calibri"/>
                <w:b/>
              </w:rPr>
            </w:pPr>
            <w:r w:rsidRPr="0016305B">
              <w:rPr>
                <w:rFonts w:ascii="Garamond" w:eastAsiaTheme="minorHAnsi" w:hAnsi="Garamond" w:cs="Calibri"/>
                <w:b/>
              </w:rPr>
              <w:t>Пункта</w:t>
            </w:r>
          </w:p>
        </w:tc>
        <w:tc>
          <w:tcPr>
            <w:tcW w:w="6804" w:type="dxa"/>
            <w:vAlign w:val="center"/>
          </w:tcPr>
          <w:p w14:paraId="4869C301" w14:textId="77777777" w:rsidR="00F7112D" w:rsidRPr="0016305B" w:rsidRDefault="00F7112D" w:rsidP="00E370E1">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 xml:space="preserve">Редакция, действующая на момент </w:t>
            </w:r>
          </w:p>
          <w:p w14:paraId="1C6AE4B1" w14:textId="77777777" w:rsidR="00F7112D" w:rsidRPr="0016305B" w:rsidRDefault="00F7112D" w:rsidP="00E370E1">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вступления в силу изменений</w:t>
            </w:r>
          </w:p>
        </w:tc>
        <w:tc>
          <w:tcPr>
            <w:tcW w:w="6804" w:type="dxa"/>
            <w:vAlign w:val="center"/>
          </w:tcPr>
          <w:p w14:paraId="4BD42049" w14:textId="77777777" w:rsidR="00F7112D" w:rsidRPr="0016305B" w:rsidRDefault="00F7112D" w:rsidP="00E370E1">
            <w:pPr>
              <w:widowControl w:val="0"/>
              <w:spacing w:after="0" w:line="240" w:lineRule="auto"/>
              <w:jc w:val="center"/>
              <w:rPr>
                <w:rFonts w:ascii="Garamond" w:eastAsiaTheme="minorHAnsi" w:hAnsi="Garamond" w:cs="Calibri"/>
                <w:b/>
              </w:rPr>
            </w:pPr>
            <w:r w:rsidRPr="0016305B">
              <w:rPr>
                <w:rFonts w:ascii="Garamond" w:eastAsiaTheme="minorHAnsi" w:hAnsi="Garamond" w:cs="Calibri"/>
                <w:b/>
              </w:rPr>
              <w:t>Предлагаемые изменения</w:t>
            </w:r>
          </w:p>
          <w:p w14:paraId="23E75D06" w14:textId="77777777" w:rsidR="00F7112D" w:rsidRPr="0016305B" w:rsidRDefault="00F7112D" w:rsidP="00E370E1">
            <w:pPr>
              <w:widowControl w:val="0"/>
              <w:spacing w:after="0" w:line="240" w:lineRule="auto"/>
              <w:jc w:val="center"/>
              <w:rPr>
                <w:rFonts w:ascii="Garamond" w:eastAsiaTheme="minorHAnsi" w:hAnsi="Garamond" w:cs="Calibri"/>
              </w:rPr>
            </w:pPr>
            <w:r w:rsidRPr="0016305B">
              <w:rPr>
                <w:rFonts w:ascii="Garamond" w:eastAsiaTheme="minorHAnsi" w:hAnsi="Garamond" w:cs="Calibri"/>
              </w:rPr>
              <w:t>(изменения выделены цветом)</w:t>
            </w:r>
          </w:p>
        </w:tc>
      </w:tr>
      <w:tr w:rsidR="00F7112D" w:rsidRPr="006B05EB" w14:paraId="242C7D2E" w14:textId="77777777" w:rsidTr="00E370E1">
        <w:trPr>
          <w:trHeight w:val="435"/>
        </w:trPr>
        <w:tc>
          <w:tcPr>
            <w:tcW w:w="1129" w:type="dxa"/>
            <w:vAlign w:val="center"/>
          </w:tcPr>
          <w:p w14:paraId="59BB5A92" w14:textId="7BD6F095" w:rsidR="00F7112D" w:rsidRPr="0016305B" w:rsidRDefault="00F7112D" w:rsidP="00F7112D">
            <w:pPr>
              <w:widowControl w:val="0"/>
              <w:spacing w:after="0" w:line="240" w:lineRule="auto"/>
              <w:jc w:val="center"/>
              <w:rPr>
                <w:rFonts w:ascii="Garamond" w:eastAsiaTheme="minorHAnsi" w:hAnsi="Garamond" w:cs="Calibri"/>
                <w:b/>
              </w:rPr>
            </w:pPr>
            <w:r>
              <w:rPr>
                <w:rFonts w:ascii="Garamond" w:hAnsi="Garamond"/>
                <w:b/>
                <w:color w:val="000000"/>
              </w:rPr>
              <w:t>3.1</w:t>
            </w:r>
          </w:p>
        </w:tc>
        <w:tc>
          <w:tcPr>
            <w:tcW w:w="6804" w:type="dxa"/>
          </w:tcPr>
          <w:p w14:paraId="532A9230" w14:textId="276B82F6" w:rsidR="00F7112D" w:rsidRPr="00F7112D" w:rsidRDefault="00F7112D" w:rsidP="00F7112D">
            <w:pPr>
              <w:widowControl w:val="0"/>
              <w:suppressAutoHyphens/>
              <w:spacing w:before="120" w:after="120" w:line="240" w:lineRule="auto"/>
              <w:ind w:firstLine="567"/>
              <w:jc w:val="both"/>
              <w:outlineLvl w:val="0"/>
              <w:rPr>
                <w:rFonts w:ascii="Garamond" w:eastAsia="Batang" w:hAnsi="Garamond" w:cs="Garamond"/>
                <w:bCs/>
                <w:lang w:eastAsia="ar-SA"/>
              </w:rPr>
            </w:pPr>
            <w:r w:rsidRPr="00F7112D">
              <w:rPr>
                <w:rFonts w:ascii="Garamond" w:eastAsia="Times New Roman" w:hAnsi="Garamond"/>
                <w:b/>
                <w:lang w:eastAsia="ru-RU"/>
              </w:rPr>
              <w:t>...</w:t>
            </w:r>
          </w:p>
          <w:p w14:paraId="1B78A040" w14:textId="77777777" w:rsidR="00F7112D" w:rsidRPr="004963C7" w:rsidRDefault="00F7112D" w:rsidP="00F7112D">
            <w:pPr>
              <w:widowControl w:val="0"/>
              <w:suppressAutoHyphens/>
              <w:spacing w:before="120" w:after="120" w:line="240" w:lineRule="auto"/>
              <w:ind w:firstLine="567"/>
              <w:jc w:val="both"/>
              <w:outlineLvl w:val="0"/>
              <w:rPr>
                <w:rFonts w:ascii="Garamond" w:eastAsia="Batang" w:hAnsi="Garamond" w:cs="Garamond"/>
                <w:lang w:eastAsia="ar-SA"/>
              </w:rPr>
            </w:pPr>
            <w:r w:rsidRPr="00F7112D">
              <w:rPr>
                <w:rFonts w:ascii="Garamond" w:eastAsia="Batang" w:hAnsi="Garamond" w:cs="Garamond"/>
                <w:lang w:eastAsia="ar-SA"/>
              </w:rPr>
              <w:t>В отношении АОУ, расположенных во второй ценовой зоне оптового рынка (за исключением входящей в состав Дальневосточного федерального округа отдельной территории, ранее относившейся к неценовым зонам), отобранных по результатам краткосрочных отборов ресурса на периоды оказания услуг, относящиеся к 2025–2028 годам, договоры оказания услуг по управлению изменением режима потребления электрической энергии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w:t>
            </w:r>
            <w:r w:rsidRPr="004963C7">
              <w:rPr>
                <w:rFonts w:ascii="Garamond" w:eastAsia="Batang" w:hAnsi="Garamond" w:cs="Garamond"/>
                <w:lang w:eastAsia="ar-SA"/>
              </w:rPr>
              <w:t xml:space="preserve"> в состав Дальневосточного федерального округа отдельной территории, ранее относившейся к неценовым зонам.</w:t>
            </w:r>
          </w:p>
          <w:p w14:paraId="3481DFF1" w14:textId="1A0C00D5" w:rsidR="00F7112D" w:rsidRPr="00F422C9" w:rsidRDefault="00F7112D" w:rsidP="00F7112D">
            <w:pPr>
              <w:widowControl w:val="0"/>
              <w:spacing w:before="120" w:after="120" w:line="240" w:lineRule="auto"/>
              <w:jc w:val="both"/>
              <w:rPr>
                <w:rFonts w:ascii="Garamond" w:eastAsia="Batang" w:hAnsi="Garamond"/>
                <w:lang w:eastAsia="ar-SA"/>
              </w:rPr>
            </w:pPr>
          </w:p>
        </w:tc>
        <w:tc>
          <w:tcPr>
            <w:tcW w:w="6804" w:type="dxa"/>
          </w:tcPr>
          <w:p w14:paraId="244B38C6" w14:textId="4FB2613C" w:rsidR="00F7112D" w:rsidRPr="004963C7" w:rsidRDefault="00F7112D" w:rsidP="00F7112D">
            <w:pPr>
              <w:widowControl w:val="0"/>
              <w:suppressAutoHyphens/>
              <w:spacing w:before="120" w:after="120" w:line="240" w:lineRule="auto"/>
              <w:ind w:firstLine="567"/>
              <w:jc w:val="both"/>
              <w:outlineLvl w:val="0"/>
              <w:rPr>
                <w:rFonts w:ascii="Garamond" w:eastAsia="Batang" w:hAnsi="Garamond" w:cs="Garamond"/>
                <w:bCs/>
                <w:lang w:eastAsia="ar-SA"/>
              </w:rPr>
            </w:pPr>
            <w:r>
              <w:rPr>
                <w:rFonts w:ascii="Garamond" w:eastAsia="Times New Roman" w:hAnsi="Garamond"/>
                <w:b/>
                <w:lang w:eastAsia="ru-RU"/>
              </w:rPr>
              <w:t>...</w:t>
            </w:r>
          </w:p>
          <w:p w14:paraId="74CDC185" w14:textId="77777777" w:rsidR="00F7112D" w:rsidRPr="004963C7" w:rsidRDefault="00F7112D" w:rsidP="00F7112D">
            <w:pPr>
              <w:widowControl w:val="0"/>
              <w:suppressAutoHyphens/>
              <w:spacing w:before="120" w:after="120" w:line="240" w:lineRule="auto"/>
              <w:ind w:firstLine="567"/>
              <w:jc w:val="both"/>
              <w:outlineLvl w:val="0"/>
              <w:rPr>
                <w:rFonts w:ascii="Garamond" w:eastAsia="Batang" w:hAnsi="Garamond" w:cs="Garamond"/>
                <w:lang w:eastAsia="ar-SA"/>
              </w:rPr>
            </w:pPr>
            <w:r w:rsidRPr="00F7112D">
              <w:rPr>
                <w:rFonts w:ascii="Garamond" w:eastAsia="Batang" w:hAnsi="Garamond" w:cs="Garamond"/>
                <w:lang w:eastAsia="ar-SA"/>
              </w:rPr>
              <w:t>В отношении АОУ, расположенных во второй ценовой зоне оптового рынка (за исключением входящей в состав Дальневосточного федерального округа отдельной территории, ранее относившейся к неценовым зонам), отобранных по результатам краткосрочных отборов ресурса на периоды оказания услуг, относящиеся к 2025–2028 годам, договоры оказания услуг по управлению изменением режима потребления электрической энергии заключаются со всеми покупателями электрической</w:t>
            </w:r>
            <w:r w:rsidRPr="004963C7">
              <w:rPr>
                <w:rFonts w:ascii="Garamond" w:eastAsia="Batang" w:hAnsi="Garamond" w:cs="Garamond"/>
                <w:lang w:eastAsia="ar-SA"/>
              </w:rPr>
              <w:t xml:space="preserve">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w:t>
            </w:r>
          </w:p>
          <w:p w14:paraId="64FEF5E7" w14:textId="54BBFABC" w:rsidR="00F7112D" w:rsidRPr="006B05EB" w:rsidRDefault="00F7112D" w:rsidP="00DA5ABF">
            <w:pPr>
              <w:widowControl w:val="0"/>
              <w:spacing w:before="120" w:after="120" w:line="240" w:lineRule="auto"/>
              <w:ind w:firstLine="608"/>
              <w:jc w:val="both"/>
              <w:rPr>
                <w:rFonts w:ascii="Garamond" w:eastAsia="Batang" w:hAnsi="Garamond"/>
                <w:lang w:eastAsia="ar-SA"/>
              </w:rPr>
            </w:pPr>
            <w:r w:rsidRPr="00987681">
              <w:rPr>
                <w:rFonts w:ascii="Garamond" w:eastAsia="Batang" w:hAnsi="Garamond" w:cs="Garamond"/>
                <w:highlight w:val="yellow"/>
                <w:lang w:eastAsia="ar-SA"/>
              </w:rPr>
              <w:t>В отношении АОУ, расположенных на входящей в состав Дальневосточного федерального округа отдельной территории, ранее относившейся к неценовым зонам, отобранных по результатам краткосрочных отборов ресурса на периоды оказания услуг, относящ</w:t>
            </w:r>
            <w:r w:rsidR="001A3DA6">
              <w:rPr>
                <w:rFonts w:ascii="Garamond" w:eastAsia="Batang" w:hAnsi="Garamond" w:cs="Garamond"/>
                <w:highlight w:val="yellow"/>
                <w:lang w:eastAsia="ar-SA"/>
              </w:rPr>
              <w:t>ие</w:t>
            </w:r>
            <w:r w:rsidRPr="00987681">
              <w:rPr>
                <w:rFonts w:ascii="Garamond" w:eastAsia="Batang" w:hAnsi="Garamond" w:cs="Garamond"/>
                <w:highlight w:val="yellow"/>
                <w:lang w:eastAsia="ar-SA"/>
              </w:rPr>
              <w:t xml:space="preserve">ся к 2026–2028 годам, договоры оказания услуг по управлению изменением режима потребления электрической энергии заключаются с покупателями электрической энергии и мощности, ГТП потребления которых расположены на входящей в состав Дальневосточного </w:t>
            </w:r>
            <w:r w:rsidRPr="00987681">
              <w:rPr>
                <w:rFonts w:ascii="Garamond" w:eastAsia="Batang" w:hAnsi="Garamond" w:cs="Garamond"/>
                <w:highlight w:val="yellow"/>
                <w:lang w:eastAsia="ar-SA"/>
              </w:rPr>
              <w:lastRenderedPageBreak/>
              <w:t>федерального округа отдельной территории, ранее относившейся к неценовым зонам.</w:t>
            </w:r>
          </w:p>
        </w:tc>
      </w:tr>
      <w:tr w:rsidR="00666560" w:rsidRPr="006B05EB" w14:paraId="3AAB6AEF" w14:textId="77777777" w:rsidTr="00E370E1">
        <w:trPr>
          <w:trHeight w:val="435"/>
        </w:trPr>
        <w:tc>
          <w:tcPr>
            <w:tcW w:w="1129" w:type="dxa"/>
            <w:vAlign w:val="center"/>
          </w:tcPr>
          <w:p w14:paraId="51A951A9" w14:textId="044E9021" w:rsidR="00666560" w:rsidRDefault="00666560" w:rsidP="00666560">
            <w:pPr>
              <w:widowControl w:val="0"/>
              <w:spacing w:after="0" w:line="240" w:lineRule="auto"/>
              <w:jc w:val="center"/>
              <w:rPr>
                <w:rFonts w:ascii="Garamond" w:hAnsi="Garamond"/>
                <w:b/>
                <w:color w:val="000000"/>
              </w:rPr>
            </w:pPr>
            <w:r>
              <w:rPr>
                <w:rFonts w:ascii="Garamond" w:hAnsi="Garamond"/>
                <w:b/>
                <w:color w:val="000000"/>
              </w:rPr>
              <w:lastRenderedPageBreak/>
              <w:t>4.2.1.5</w:t>
            </w:r>
          </w:p>
        </w:tc>
        <w:tc>
          <w:tcPr>
            <w:tcW w:w="6804" w:type="dxa"/>
          </w:tcPr>
          <w:p w14:paraId="67AEAF83" w14:textId="54FBF35D" w:rsidR="00666560" w:rsidRPr="00F7112D" w:rsidRDefault="00666560" w:rsidP="00666560">
            <w:pPr>
              <w:widowControl w:val="0"/>
              <w:suppressAutoHyphens/>
              <w:spacing w:before="120" w:after="120" w:line="240" w:lineRule="auto"/>
              <w:ind w:firstLine="567"/>
              <w:jc w:val="both"/>
              <w:outlineLvl w:val="0"/>
              <w:rPr>
                <w:rFonts w:ascii="Garamond" w:eastAsia="Times New Roman" w:hAnsi="Garamond"/>
                <w:b/>
                <w:lang w:eastAsia="ru-RU"/>
              </w:rPr>
            </w:pPr>
            <w:r w:rsidRPr="00D61D3C">
              <w:rPr>
                <w:rFonts w:ascii="Garamond" w:eastAsia="Batang" w:hAnsi="Garamond" w:cs="Garamond"/>
                <w:lang w:eastAsia="ar-SA"/>
              </w:rPr>
              <w:t>Договоры поручительства заключаются действующим в качестве коммерческого представителя Коммерческим оператором от имени лица, намеренного стать поручителем, а также от имени субъектов оптового рынка, определенных Коммерческим оператором в качестве заказчиков по договору оказания услуг по управлению изменением режима потребления, после получения КО от СО Реестра итогов отбора ресурса по управлению изменением режима потребления в соответствии с пунктом 2.6.7 настоящего Регламента. Договоры поручительства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 (для отбор</w:t>
            </w:r>
            <w:r w:rsidRPr="00987681">
              <w:rPr>
                <w:rFonts w:ascii="Garamond" w:eastAsia="Batang" w:hAnsi="Garamond" w:cs="Garamond"/>
                <w:highlight w:val="yellow"/>
                <w:lang w:eastAsia="ar-SA"/>
              </w:rPr>
              <w:t>а</w:t>
            </w:r>
            <w:r w:rsidRPr="00D61D3C">
              <w:rPr>
                <w:rFonts w:ascii="Garamond" w:eastAsia="Batang" w:hAnsi="Garamond" w:cs="Garamond"/>
                <w:lang w:eastAsia="ar-SA"/>
              </w:rPr>
              <w:t xml:space="preserve"> ресурса во второй ценовой зоне на периоды оказания услуг, относящиеся к 2025–2028 годам).</w:t>
            </w:r>
          </w:p>
        </w:tc>
        <w:tc>
          <w:tcPr>
            <w:tcW w:w="6804" w:type="dxa"/>
          </w:tcPr>
          <w:p w14:paraId="60B42B86" w14:textId="77777777" w:rsidR="00666560" w:rsidRDefault="00666560" w:rsidP="00666560">
            <w:pPr>
              <w:spacing w:after="0" w:line="240" w:lineRule="auto"/>
              <w:ind w:firstLine="594"/>
              <w:jc w:val="both"/>
              <w:rPr>
                <w:rFonts w:ascii="Garamond" w:eastAsia="Batang" w:hAnsi="Garamond" w:cs="Garamond"/>
                <w:lang w:eastAsia="ar-SA"/>
              </w:rPr>
            </w:pPr>
            <w:r w:rsidRPr="00D61D3C">
              <w:rPr>
                <w:rFonts w:ascii="Garamond" w:eastAsia="Batang" w:hAnsi="Garamond" w:cs="Garamond"/>
                <w:lang w:eastAsia="ar-SA"/>
              </w:rPr>
              <w:t>Договоры поручительства заключаются действующим в качестве коммерческого представителя Коммерческим оператором от имени лица, намеренного стать поручителем, а также от имени субъектов оптового рынка, определенных Коммерческим оператором в качестве заказчиков по договору оказания услуг по управлению изменением режима потребления, после получения КО от СО Реестра итогов отбора ресурса по управлению изменением режима потребления в соответствии с пунктом 2.6.7 настоящего Регламента. Договоры поручительства заключаются со всеми покупателями электрической энергии и мощности второй ценовой зоны оптового рынка, за исключением покупателей, ГТП потребления которых расположены только на входящей в состав Дальневосточного федерального округа отдельной территории, ранее относившейся к неценовым зонам (для отбор</w:t>
            </w:r>
            <w:r w:rsidRPr="00987681">
              <w:rPr>
                <w:rFonts w:ascii="Garamond" w:eastAsia="Batang" w:hAnsi="Garamond" w:cs="Garamond"/>
                <w:highlight w:val="yellow"/>
                <w:lang w:eastAsia="ar-SA"/>
              </w:rPr>
              <w:t>ов</w:t>
            </w:r>
            <w:r w:rsidRPr="00D61D3C">
              <w:rPr>
                <w:rFonts w:ascii="Garamond" w:eastAsia="Batang" w:hAnsi="Garamond" w:cs="Garamond"/>
                <w:lang w:eastAsia="ar-SA"/>
              </w:rPr>
              <w:t xml:space="preserve"> ресурса во второй ценовой зоне на периоды оказания услуг, относящиеся к 2025–2028 годам).</w:t>
            </w:r>
          </w:p>
          <w:p w14:paraId="33901CBE" w14:textId="7AF68D5E" w:rsidR="00666560" w:rsidRDefault="00666560" w:rsidP="00666560">
            <w:pPr>
              <w:widowControl w:val="0"/>
              <w:suppressAutoHyphens/>
              <w:spacing w:before="120" w:after="120" w:line="240" w:lineRule="auto"/>
              <w:ind w:firstLine="567"/>
              <w:jc w:val="both"/>
              <w:outlineLvl w:val="0"/>
              <w:rPr>
                <w:rFonts w:ascii="Garamond" w:eastAsia="Times New Roman" w:hAnsi="Garamond"/>
                <w:b/>
                <w:lang w:eastAsia="ru-RU"/>
              </w:rPr>
            </w:pPr>
            <w:r w:rsidRPr="00987681">
              <w:rPr>
                <w:rFonts w:ascii="Garamond" w:eastAsia="Batang" w:hAnsi="Garamond" w:cs="Garamond"/>
                <w:highlight w:val="yellow"/>
                <w:lang w:eastAsia="ar-SA"/>
              </w:rPr>
              <w:t>Договоры поручительства заключаются отдельно с покупателями электрической энергии и мощности, ГТП потребления которых расположены на входящей в состав Дальневосточного федерального округа отдельной территории, ранее относившейся к неценовым зонам (для отборов ресурса на входящей в состав Дальневосточного федерального округа отдельной территории, ранее относившейся к неценовым зонам, на периоды оказания услуг, относящиеся к 2026–2028 годам).</w:t>
            </w:r>
          </w:p>
        </w:tc>
      </w:tr>
    </w:tbl>
    <w:p w14:paraId="7BA64F88" w14:textId="142D9316" w:rsidR="003C3758" w:rsidRDefault="003C3758" w:rsidP="00FA04CA">
      <w:pPr>
        <w:spacing w:after="0"/>
        <w:rPr>
          <w:rFonts w:ascii="Garamond" w:hAnsi="Garamond"/>
          <w:b/>
          <w:sz w:val="26"/>
          <w:szCs w:val="26"/>
        </w:rPr>
      </w:pPr>
    </w:p>
    <w:p w14:paraId="31855C46" w14:textId="77777777" w:rsidR="00F43623" w:rsidRDefault="00F43623">
      <w:pPr>
        <w:spacing w:after="160" w:line="259" w:lineRule="auto"/>
        <w:rPr>
          <w:rFonts w:ascii="Garamond" w:eastAsiaTheme="majorEastAsia" w:hAnsi="Garamond" w:cstheme="majorBidi"/>
          <w:b/>
          <w:color w:val="000000" w:themeColor="text1"/>
          <w:sz w:val="26"/>
          <w:szCs w:val="26"/>
        </w:rPr>
      </w:pPr>
      <w:r>
        <w:rPr>
          <w:rFonts w:ascii="Garamond" w:hAnsi="Garamond"/>
          <w:b/>
          <w:color w:val="000000" w:themeColor="text1"/>
          <w:sz w:val="26"/>
          <w:szCs w:val="26"/>
        </w:rPr>
        <w:br w:type="page"/>
      </w:r>
    </w:p>
    <w:p w14:paraId="4F3820F9" w14:textId="778B8615" w:rsidR="00666560" w:rsidRPr="00F43623" w:rsidRDefault="00666560" w:rsidP="00F43623">
      <w:pPr>
        <w:pStyle w:val="3"/>
        <w:shd w:val="clear" w:color="auto" w:fill="FFFFFF"/>
        <w:spacing w:before="0" w:line="240" w:lineRule="auto"/>
        <w:rPr>
          <w:rFonts w:ascii="Garamond" w:hAnsi="Garamond" w:cs="Garamond"/>
          <w:b/>
          <w:bCs/>
          <w:color w:val="000000" w:themeColor="text1"/>
          <w:sz w:val="26"/>
          <w:szCs w:val="26"/>
        </w:rPr>
      </w:pPr>
      <w:r w:rsidRPr="00F91D8D">
        <w:rPr>
          <w:rFonts w:ascii="Garamond" w:hAnsi="Garamond"/>
          <w:b/>
          <w:color w:val="000000" w:themeColor="text1"/>
          <w:sz w:val="26"/>
          <w:szCs w:val="26"/>
        </w:rPr>
        <w:lastRenderedPageBreak/>
        <w:t xml:space="preserve">Предложения по изменениям и дополнениям в СТАНДАРТНУЮ ФОРМУ </w:t>
      </w:r>
      <w:r>
        <w:rPr>
          <w:rFonts w:ascii="Garamond" w:hAnsi="Garamond" w:cs="Garamond"/>
          <w:b/>
          <w:bCs/>
          <w:color w:val="000000" w:themeColor="text1"/>
          <w:sz w:val="26"/>
          <w:szCs w:val="26"/>
        </w:rPr>
        <w:t>ДОГОВОРА</w:t>
      </w:r>
      <w:r w:rsidR="00F43623">
        <w:rPr>
          <w:rFonts w:ascii="Garamond" w:hAnsi="Garamond" w:cs="Garamond"/>
          <w:b/>
          <w:bCs/>
          <w:color w:val="000000" w:themeColor="text1"/>
          <w:sz w:val="26"/>
          <w:szCs w:val="26"/>
        </w:rPr>
        <w:t xml:space="preserve"> ОКАЗАНИЯ УСЛУГ ПО </w:t>
      </w:r>
      <w:r w:rsidRPr="00F91D8D">
        <w:rPr>
          <w:rFonts w:ascii="Garamond" w:hAnsi="Garamond" w:cs="Garamond"/>
          <w:b/>
          <w:bCs/>
          <w:color w:val="000000" w:themeColor="text1"/>
          <w:sz w:val="26"/>
          <w:szCs w:val="26"/>
        </w:rPr>
        <w:t>УПРАВЛЕНИЮ ИЗМЕНЕНИЕМ РЕЖИМА ПОТРЕБЛЕНИЯ ЭЛЕКТРИЧЕСКОЙ ЭНЕРГИИ</w:t>
      </w:r>
      <w:r w:rsidR="00F43623">
        <w:rPr>
          <w:rFonts w:ascii="Garamond" w:hAnsi="Garamond" w:cs="Garamond"/>
          <w:b/>
          <w:bCs/>
          <w:color w:val="000000" w:themeColor="text1"/>
          <w:sz w:val="26"/>
          <w:szCs w:val="26"/>
        </w:rPr>
        <w:t xml:space="preserve"> (Приложение № Д </w:t>
      </w:r>
      <w:r w:rsidRPr="00F43623">
        <w:rPr>
          <w:rFonts w:ascii="Garamond" w:hAnsi="Garamond" w:cs="Garamond"/>
          <w:b/>
          <w:bCs/>
          <w:color w:val="000000" w:themeColor="text1"/>
          <w:sz w:val="26"/>
          <w:szCs w:val="26"/>
        </w:rPr>
        <w:t>23.1 к Договору о присоединении к торговой системе оптового рынка)</w:t>
      </w:r>
    </w:p>
    <w:p w14:paraId="3755D769" w14:textId="77777777" w:rsidR="00666560" w:rsidRDefault="00666560" w:rsidP="00F43623">
      <w:pPr>
        <w:spacing w:after="0" w:line="240" w:lineRule="auto"/>
        <w:jc w:val="both"/>
        <w:rPr>
          <w:rFonts w:ascii="Garamond" w:hAnsi="Garamond" w:cs="Garamond"/>
          <w:b/>
          <w:bCs/>
          <w:sz w:val="26"/>
          <w:szCs w:val="26"/>
        </w:rPr>
      </w:pPr>
    </w:p>
    <w:p w14:paraId="7335A0A5" w14:textId="77777777" w:rsidR="00666560" w:rsidRPr="00F43623" w:rsidRDefault="00666560" w:rsidP="00F43623">
      <w:pPr>
        <w:spacing w:after="0" w:line="240" w:lineRule="auto"/>
        <w:jc w:val="both"/>
        <w:rPr>
          <w:rFonts w:ascii="Garamond" w:hAnsi="Garamond" w:cs="Garamond"/>
          <w:b/>
          <w:bCs/>
          <w:sz w:val="24"/>
          <w:szCs w:val="24"/>
        </w:rPr>
      </w:pPr>
      <w:r w:rsidRPr="00F43623">
        <w:rPr>
          <w:rFonts w:ascii="Garamond" w:hAnsi="Garamond" w:cs="Garamond"/>
          <w:b/>
          <w:bCs/>
          <w:sz w:val="24"/>
          <w:szCs w:val="24"/>
        </w:rPr>
        <w:t>Действующая редакция</w:t>
      </w:r>
    </w:p>
    <w:p w14:paraId="6B60E169" w14:textId="77777777" w:rsidR="00666560" w:rsidRPr="00E37271" w:rsidRDefault="00666560" w:rsidP="00F43623">
      <w:pPr>
        <w:spacing w:after="0" w:line="240" w:lineRule="auto"/>
        <w:ind w:left="12744" w:right="16"/>
        <w:rPr>
          <w:rFonts w:ascii="Garamond" w:hAnsi="Garamond"/>
          <w:b/>
        </w:rPr>
      </w:pPr>
      <w:r>
        <w:rPr>
          <w:rFonts w:ascii="Garamond" w:hAnsi="Garamond"/>
          <w:b/>
        </w:rPr>
        <w:t xml:space="preserve">     </w:t>
      </w:r>
      <w:r w:rsidRPr="00E37271">
        <w:rPr>
          <w:rFonts w:ascii="Garamond" w:hAnsi="Garamond"/>
          <w:b/>
        </w:rPr>
        <w:t>Приложение 1</w:t>
      </w:r>
    </w:p>
    <w:p w14:paraId="7EB46291" w14:textId="77777777" w:rsidR="00666560" w:rsidRPr="00E37271" w:rsidRDefault="00666560" w:rsidP="00F43623">
      <w:pPr>
        <w:spacing w:after="0" w:line="240" w:lineRule="auto"/>
        <w:jc w:val="right"/>
        <w:rPr>
          <w:rFonts w:ascii="Garamond" w:hAnsi="Garamond"/>
          <w:b/>
        </w:rPr>
      </w:pPr>
      <w:r w:rsidRPr="00E37271">
        <w:rPr>
          <w:rFonts w:ascii="Garamond" w:hAnsi="Garamond"/>
          <w:b/>
        </w:rPr>
        <w:t xml:space="preserve">к Договору оказания услуг </w:t>
      </w:r>
      <w:r>
        <w:rPr>
          <w:rFonts w:ascii="Garamond" w:hAnsi="Garamond"/>
          <w:b/>
        </w:rPr>
        <w:t xml:space="preserve">по </w:t>
      </w:r>
      <w:r w:rsidRPr="00E37271">
        <w:rPr>
          <w:rFonts w:ascii="Garamond" w:hAnsi="Garamond"/>
          <w:b/>
        </w:rPr>
        <w:t>управлени</w:t>
      </w:r>
      <w:r>
        <w:rPr>
          <w:rFonts w:ascii="Garamond" w:hAnsi="Garamond"/>
          <w:b/>
        </w:rPr>
        <w:t>ю</w:t>
      </w:r>
      <w:r w:rsidRPr="00E37271">
        <w:rPr>
          <w:rFonts w:ascii="Garamond" w:hAnsi="Garamond"/>
          <w:b/>
        </w:rPr>
        <w:t xml:space="preserve"> изменением </w:t>
      </w:r>
    </w:p>
    <w:p w14:paraId="69364464" w14:textId="77777777" w:rsidR="00666560" w:rsidRPr="00E37271" w:rsidRDefault="00666560" w:rsidP="00F43623">
      <w:pPr>
        <w:spacing w:after="0" w:line="240" w:lineRule="auto"/>
        <w:jc w:val="right"/>
        <w:rPr>
          <w:rFonts w:ascii="Garamond" w:hAnsi="Garamond"/>
          <w:b/>
        </w:rPr>
      </w:pPr>
      <w:r w:rsidRPr="00E37271">
        <w:rPr>
          <w:rFonts w:ascii="Garamond" w:hAnsi="Garamond"/>
          <w:b/>
        </w:rPr>
        <w:t>режима потребления электрической энергии</w:t>
      </w:r>
    </w:p>
    <w:p w14:paraId="61EAA9EF" w14:textId="77777777" w:rsidR="00666560" w:rsidRPr="00E37271" w:rsidRDefault="00666560" w:rsidP="00F43623">
      <w:pPr>
        <w:spacing w:after="0" w:line="240" w:lineRule="auto"/>
        <w:ind w:right="16"/>
        <w:jc w:val="right"/>
        <w:rPr>
          <w:rFonts w:ascii="Garamond" w:hAnsi="Garamond"/>
          <w:b/>
        </w:rPr>
      </w:pPr>
      <w:r w:rsidRPr="00E37271">
        <w:rPr>
          <w:rFonts w:ascii="Garamond" w:hAnsi="Garamond"/>
          <w:b/>
        </w:rPr>
        <w:t>№ _________________</w:t>
      </w:r>
    </w:p>
    <w:p w14:paraId="02862E76" w14:textId="77777777" w:rsidR="00666560" w:rsidRPr="00E37271" w:rsidRDefault="00666560" w:rsidP="00F43623">
      <w:pPr>
        <w:spacing w:after="0" w:line="240" w:lineRule="auto"/>
        <w:ind w:right="-30"/>
        <w:jc w:val="right"/>
        <w:rPr>
          <w:rFonts w:ascii="Garamond" w:hAnsi="Garamond"/>
          <w:b/>
        </w:rPr>
      </w:pPr>
    </w:p>
    <w:p w14:paraId="57895C6A" w14:textId="77777777" w:rsidR="00666560" w:rsidRPr="00E37271" w:rsidRDefault="00666560" w:rsidP="00F43623">
      <w:pPr>
        <w:spacing w:after="0" w:line="240" w:lineRule="auto"/>
        <w:ind w:right="-654"/>
        <w:jc w:val="center"/>
        <w:rPr>
          <w:rFonts w:ascii="Garamond" w:hAnsi="Garamond"/>
          <w:b/>
        </w:rPr>
      </w:pPr>
      <w:r w:rsidRPr="00E37271">
        <w:rPr>
          <w:rFonts w:ascii="Garamond" w:hAnsi="Garamond"/>
          <w:b/>
        </w:rPr>
        <w:t>ПЕРЕЧЕНЬ И ОПИСАНИЕ АГРЕГИРОВАННЫХ ОБЪЕКТОВ УПРАВЛЕНИЯ</w:t>
      </w:r>
    </w:p>
    <w:p w14:paraId="4BAB3456" w14:textId="77777777" w:rsidR="00666560" w:rsidRPr="00E37271" w:rsidRDefault="00666560" w:rsidP="00F43623">
      <w:pPr>
        <w:spacing w:after="0" w:line="240" w:lineRule="auto"/>
        <w:rPr>
          <w:rFonts w:ascii="Garamond" w:hAnsi="Garamond"/>
          <w:b/>
        </w:rPr>
      </w:pPr>
      <w:r w:rsidRPr="00E37271">
        <w:rPr>
          <w:rFonts w:ascii="Garamond" w:hAnsi="Garamond"/>
          <w:b/>
        </w:rPr>
        <w:t>Код Исполнителя:</w:t>
      </w:r>
    </w:p>
    <w:p w14:paraId="02039B51" w14:textId="77777777" w:rsidR="00666560" w:rsidRPr="00E37271" w:rsidRDefault="00666560" w:rsidP="00F43623">
      <w:pPr>
        <w:spacing w:after="0" w:line="240" w:lineRule="auto"/>
        <w:rPr>
          <w:rFonts w:ascii="Garamond" w:hAnsi="Garamond"/>
        </w:rPr>
      </w:pPr>
      <w:r w:rsidRPr="00E37271">
        <w:rPr>
          <w:rFonts w:ascii="Garamond" w:hAnsi="Garamond"/>
          <w:b/>
        </w:rPr>
        <w:t>Наименование Исполнителя:</w:t>
      </w:r>
    </w:p>
    <w:p w14:paraId="5F6A1E42" w14:textId="77777777" w:rsidR="00666560" w:rsidRPr="00E37271" w:rsidRDefault="00666560" w:rsidP="00F43623">
      <w:pPr>
        <w:spacing w:after="0" w:line="240" w:lineRule="auto"/>
        <w:rPr>
          <w:rFonts w:ascii="Garamond" w:hAnsi="Garamond"/>
          <w:b/>
        </w:rPr>
      </w:pPr>
      <w:r w:rsidRPr="00E37271">
        <w:rPr>
          <w:rFonts w:ascii="Garamond" w:hAnsi="Garamond"/>
          <w:b/>
        </w:rPr>
        <w:t>Ценовая зона:</w:t>
      </w:r>
    </w:p>
    <w:p w14:paraId="0517ADCA" w14:textId="1CB18BF0" w:rsidR="00666560" w:rsidRDefault="00666560" w:rsidP="00F43623">
      <w:pPr>
        <w:spacing w:after="0" w:line="240" w:lineRule="auto"/>
        <w:rPr>
          <w:rFonts w:ascii="Garamond" w:hAnsi="Garamond"/>
          <w:b/>
        </w:rPr>
      </w:pPr>
      <w:r w:rsidRPr="00E37271">
        <w:rPr>
          <w:rFonts w:ascii="Garamond" w:hAnsi="Garamond"/>
          <w:b/>
        </w:rPr>
        <w:t>Период оказания услуг</w:t>
      </w:r>
      <w:r w:rsidR="00F43623">
        <w:rPr>
          <w:rFonts w:ascii="Garamond" w:hAnsi="Garamond"/>
          <w:b/>
        </w:rPr>
        <w:t> </w:t>
      </w:r>
      <w:r w:rsidRPr="00987681">
        <w:rPr>
          <w:rStyle w:val="af8"/>
          <w:rFonts w:ascii="Garamond" w:hAnsi="Garamond"/>
          <w:b/>
          <w:highlight w:val="yellow"/>
        </w:rPr>
        <w:footnoteReference w:id="1"/>
      </w:r>
      <w:r w:rsidRPr="00E37271">
        <w:rPr>
          <w:rFonts w:ascii="Garamond" w:hAnsi="Garamond"/>
          <w:b/>
        </w:rPr>
        <w:t>:</w:t>
      </w:r>
      <w:r w:rsidRPr="00E37271">
        <w:rPr>
          <w:rStyle w:val="af8"/>
          <w:rFonts w:ascii="Garamond" w:hAnsi="Garamond"/>
          <w:b/>
        </w:rPr>
        <w:t xml:space="preserve"> </w:t>
      </w:r>
    </w:p>
    <w:p w14:paraId="719CF5C3" w14:textId="77777777" w:rsidR="00F43623" w:rsidRPr="00E37271" w:rsidRDefault="00F43623" w:rsidP="00F43623">
      <w:pPr>
        <w:spacing w:after="0" w:line="240" w:lineRule="auto"/>
        <w:rPr>
          <w:rFonts w:ascii="Garamond" w:hAnsi="Garamond"/>
        </w:rPr>
      </w:pPr>
    </w:p>
    <w:tbl>
      <w:tblPr>
        <w:tblW w:w="15025" w:type="dxa"/>
        <w:tblInd w:w="-5" w:type="dxa"/>
        <w:tblLayout w:type="fixed"/>
        <w:tblLook w:val="0000" w:firstRow="0" w:lastRow="0" w:firstColumn="0" w:lastColumn="0" w:noHBand="0" w:noVBand="0"/>
      </w:tblPr>
      <w:tblGrid>
        <w:gridCol w:w="3686"/>
        <w:gridCol w:w="2693"/>
        <w:gridCol w:w="2693"/>
        <w:gridCol w:w="3260"/>
        <w:gridCol w:w="2693"/>
      </w:tblGrid>
      <w:tr w:rsidR="00666560" w:rsidRPr="00E37271" w14:paraId="11963A1D" w14:textId="77777777" w:rsidTr="00E370E1">
        <w:trPr>
          <w:trHeight w:val="805"/>
        </w:trPr>
        <w:tc>
          <w:tcPr>
            <w:tcW w:w="3686" w:type="dxa"/>
            <w:tcBorders>
              <w:top w:val="single" w:sz="4" w:space="0" w:color="auto"/>
              <w:left w:val="single" w:sz="4" w:space="0" w:color="auto"/>
              <w:bottom w:val="single" w:sz="4" w:space="0" w:color="auto"/>
              <w:right w:val="single" w:sz="4" w:space="0" w:color="auto"/>
            </w:tcBorders>
            <w:shd w:val="clear" w:color="auto" w:fill="CCFFCC"/>
            <w:vAlign w:val="center"/>
          </w:tcPr>
          <w:p w14:paraId="7872C066"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 xml:space="preserve">Идентификационный код </w:t>
            </w:r>
          </w:p>
          <w:p w14:paraId="654BF4BA"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агрегированного объекта управления</w:t>
            </w:r>
          </w:p>
        </w:tc>
        <w:tc>
          <w:tcPr>
            <w:tcW w:w="2693" w:type="dxa"/>
            <w:tcBorders>
              <w:top w:val="single" w:sz="4" w:space="0" w:color="auto"/>
              <w:left w:val="single" w:sz="4" w:space="0" w:color="auto"/>
              <w:right w:val="single" w:sz="4" w:space="0" w:color="auto"/>
            </w:tcBorders>
            <w:shd w:val="clear" w:color="auto" w:fill="CCFFCC"/>
            <w:vAlign w:val="center"/>
          </w:tcPr>
          <w:p w14:paraId="2DF85E29"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Расчетный период</w:t>
            </w:r>
            <w:r>
              <w:rPr>
                <w:rFonts w:ascii="Garamond" w:hAnsi="Garamond"/>
                <w:b/>
                <w:bCs/>
              </w:rPr>
              <w:t> </w:t>
            </w:r>
            <w:r w:rsidRPr="00987681">
              <w:rPr>
                <w:rStyle w:val="af8"/>
                <w:rFonts w:ascii="Garamond" w:hAnsi="Garamond"/>
                <w:b/>
                <w:bCs/>
                <w:highlight w:val="yellow"/>
              </w:rPr>
              <w:footnoteReference w:id="2"/>
            </w:r>
          </w:p>
        </w:tc>
        <w:tc>
          <w:tcPr>
            <w:tcW w:w="2693" w:type="dxa"/>
            <w:tcBorders>
              <w:top w:val="single" w:sz="4" w:space="0" w:color="auto"/>
              <w:left w:val="single" w:sz="4" w:space="0" w:color="auto"/>
              <w:right w:val="single" w:sz="4" w:space="0" w:color="auto"/>
            </w:tcBorders>
            <w:shd w:val="clear" w:color="auto" w:fill="CCFFCC"/>
            <w:vAlign w:val="center"/>
          </w:tcPr>
          <w:p w14:paraId="2C411586"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Объем снижения потребления электроэнергии, МВт</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tcPr>
          <w:p w14:paraId="57E38C39" w14:textId="77777777" w:rsidR="00666560" w:rsidRPr="00E37271" w:rsidRDefault="00666560" w:rsidP="00F43623">
            <w:pPr>
              <w:spacing w:after="0" w:line="240" w:lineRule="auto"/>
              <w:jc w:val="center"/>
              <w:rPr>
                <w:rFonts w:ascii="Garamond" w:hAnsi="Garamond"/>
                <w:b/>
                <w:bCs/>
              </w:rPr>
            </w:pPr>
            <w:r w:rsidRPr="00C31E80">
              <w:rPr>
                <w:rFonts w:ascii="Garamond" w:hAnsi="Garamond"/>
                <w:b/>
                <w:bCs/>
              </w:rPr>
              <w:t>Количество часов непрерывного снижения потребления электроэнергии</w:t>
            </w:r>
          </w:p>
        </w:tc>
        <w:tc>
          <w:tcPr>
            <w:tcW w:w="2693" w:type="dxa"/>
            <w:tcBorders>
              <w:top w:val="single" w:sz="4" w:space="0" w:color="auto"/>
              <w:left w:val="single" w:sz="4" w:space="0" w:color="auto"/>
              <w:bottom w:val="single" w:sz="4" w:space="0" w:color="auto"/>
              <w:right w:val="single" w:sz="4" w:space="0" w:color="auto"/>
            </w:tcBorders>
            <w:shd w:val="clear" w:color="auto" w:fill="CCFFCC"/>
            <w:vAlign w:val="center"/>
          </w:tcPr>
          <w:p w14:paraId="4F8738AE"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 xml:space="preserve">Цена оказания услуг, </w:t>
            </w:r>
            <w:r w:rsidRPr="00E37271">
              <w:rPr>
                <w:rFonts w:ascii="Garamond" w:hAnsi="Garamond"/>
                <w:b/>
                <w:bCs/>
              </w:rPr>
              <w:br/>
              <w:t>руб./МВт</w:t>
            </w:r>
          </w:p>
        </w:tc>
      </w:tr>
      <w:tr w:rsidR="00666560" w:rsidRPr="00E37271" w14:paraId="621293BE"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402847" w14:textId="77777777" w:rsidR="00666560" w:rsidRPr="00E37271" w:rsidRDefault="00666560" w:rsidP="00F43623">
            <w:pPr>
              <w:spacing w:after="0" w:line="240" w:lineRule="auto"/>
              <w:rPr>
                <w:rFonts w:ascii="Garamond" w:hAnsi="Garamond"/>
              </w:rPr>
            </w:pPr>
            <w:r w:rsidRPr="00E37271">
              <w:rPr>
                <w:rFonts w:ascii="Garamond" w:hAnsi="Garamond"/>
              </w:rPr>
              <w:t>АОУ 1</w:t>
            </w:r>
          </w:p>
        </w:tc>
        <w:tc>
          <w:tcPr>
            <w:tcW w:w="2693" w:type="dxa"/>
            <w:tcBorders>
              <w:top w:val="single" w:sz="4" w:space="0" w:color="auto"/>
              <w:left w:val="single" w:sz="4" w:space="0" w:color="auto"/>
              <w:bottom w:val="single" w:sz="4" w:space="0" w:color="auto"/>
              <w:right w:val="single" w:sz="4" w:space="0" w:color="auto"/>
            </w:tcBorders>
          </w:tcPr>
          <w:p w14:paraId="7755F90A"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383FFF40"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0A301597"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71B90570" w14:textId="77777777" w:rsidR="00666560" w:rsidRPr="00E37271" w:rsidRDefault="00666560" w:rsidP="00F43623">
            <w:pPr>
              <w:spacing w:after="0" w:line="240" w:lineRule="auto"/>
              <w:jc w:val="center"/>
              <w:rPr>
                <w:rFonts w:ascii="Garamond" w:hAnsi="Garamond"/>
              </w:rPr>
            </w:pPr>
          </w:p>
        </w:tc>
      </w:tr>
      <w:tr w:rsidR="00666560" w:rsidRPr="00E37271" w14:paraId="5BE205C0" w14:textId="77777777" w:rsidTr="00E370E1">
        <w:trPr>
          <w:trHeight w:val="300"/>
        </w:trPr>
        <w:tc>
          <w:tcPr>
            <w:tcW w:w="3686"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14:paraId="7DBADC2D" w14:textId="77777777" w:rsidR="00666560" w:rsidRPr="00E37271" w:rsidRDefault="00666560" w:rsidP="00F43623">
            <w:pPr>
              <w:spacing w:after="0" w:line="240" w:lineRule="auto"/>
              <w:rPr>
                <w:rFonts w:ascii="Garamond" w:hAnsi="Garamond"/>
              </w:rPr>
            </w:pPr>
            <w:r w:rsidRPr="00E37271">
              <w:rPr>
                <w:rFonts w:ascii="Garamond" w:hAnsi="Garamond"/>
              </w:rPr>
              <w:t>АОУ 1</w:t>
            </w:r>
          </w:p>
        </w:tc>
        <w:tc>
          <w:tcPr>
            <w:tcW w:w="2693" w:type="dxa"/>
            <w:tcBorders>
              <w:top w:val="single" w:sz="4" w:space="0" w:color="auto"/>
              <w:left w:val="single" w:sz="4" w:space="0" w:color="auto"/>
              <w:bottom w:val="single" w:sz="8" w:space="0" w:color="auto"/>
              <w:right w:val="single" w:sz="4" w:space="0" w:color="auto"/>
            </w:tcBorders>
          </w:tcPr>
          <w:p w14:paraId="049DA9BB"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8" w:space="0" w:color="auto"/>
              <w:right w:val="single" w:sz="4" w:space="0" w:color="auto"/>
            </w:tcBorders>
            <w:noWrap/>
            <w:tcMar>
              <w:left w:w="57" w:type="dxa"/>
              <w:right w:w="57" w:type="dxa"/>
            </w:tcMar>
            <w:vAlign w:val="center"/>
          </w:tcPr>
          <w:p w14:paraId="2F851652"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8" w:space="0" w:color="auto"/>
              <w:right w:val="single" w:sz="4" w:space="0" w:color="auto"/>
            </w:tcBorders>
          </w:tcPr>
          <w:p w14:paraId="1FB601C9"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8" w:space="0" w:color="auto"/>
              <w:right w:val="single" w:sz="4" w:space="0" w:color="auto"/>
            </w:tcBorders>
          </w:tcPr>
          <w:p w14:paraId="246F4620" w14:textId="77777777" w:rsidR="00666560" w:rsidRPr="00E37271" w:rsidRDefault="00666560" w:rsidP="00F43623">
            <w:pPr>
              <w:spacing w:after="0" w:line="240" w:lineRule="auto"/>
              <w:jc w:val="center"/>
              <w:rPr>
                <w:rFonts w:ascii="Garamond" w:hAnsi="Garamond"/>
              </w:rPr>
            </w:pPr>
          </w:p>
        </w:tc>
      </w:tr>
      <w:tr w:rsidR="00666560" w:rsidRPr="00E37271" w14:paraId="49B5429A" w14:textId="77777777" w:rsidTr="00E370E1">
        <w:trPr>
          <w:trHeight w:val="300"/>
        </w:trPr>
        <w:tc>
          <w:tcPr>
            <w:tcW w:w="368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9038593" w14:textId="77777777" w:rsidR="00666560" w:rsidRPr="00E37271" w:rsidRDefault="00666560" w:rsidP="00F43623">
            <w:pPr>
              <w:spacing w:after="0" w:line="240" w:lineRule="auto"/>
              <w:rPr>
                <w:rFonts w:ascii="Garamond" w:hAnsi="Garamond"/>
              </w:rPr>
            </w:pPr>
            <w:r w:rsidRPr="00E37271">
              <w:rPr>
                <w:rFonts w:ascii="Garamond" w:hAnsi="Garamond"/>
              </w:rPr>
              <w:t>АОУ 1</w:t>
            </w:r>
          </w:p>
        </w:tc>
        <w:tc>
          <w:tcPr>
            <w:tcW w:w="2693" w:type="dxa"/>
            <w:tcBorders>
              <w:top w:val="single" w:sz="8" w:space="0" w:color="auto"/>
              <w:left w:val="single" w:sz="8" w:space="0" w:color="auto"/>
              <w:bottom w:val="single" w:sz="8" w:space="0" w:color="auto"/>
              <w:right w:val="single" w:sz="8" w:space="0" w:color="auto"/>
            </w:tcBorders>
          </w:tcPr>
          <w:p w14:paraId="6727FE50" w14:textId="77777777" w:rsidR="00666560" w:rsidRPr="00E37271" w:rsidRDefault="00666560" w:rsidP="00F43623">
            <w:pPr>
              <w:spacing w:after="0" w:line="240" w:lineRule="auto"/>
              <w:jc w:val="center"/>
              <w:rPr>
                <w:rFonts w:ascii="Garamond" w:hAnsi="Garamond"/>
              </w:rPr>
            </w:pPr>
          </w:p>
        </w:tc>
        <w:tc>
          <w:tcPr>
            <w:tcW w:w="2693" w:type="dxa"/>
            <w:tcBorders>
              <w:top w:val="single" w:sz="8" w:space="0" w:color="auto"/>
              <w:left w:val="single" w:sz="8" w:space="0" w:color="auto"/>
              <w:bottom w:val="single" w:sz="8" w:space="0" w:color="auto"/>
              <w:right w:val="single" w:sz="8" w:space="0" w:color="auto"/>
            </w:tcBorders>
            <w:noWrap/>
            <w:tcMar>
              <w:left w:w="57" w:type="dxa"/>
              <w:right w:w="57" w:type="dxa"/>
            </w:tcMar>
            <w:vAlign w:val="center"/>
          </w:tcPr>
          <w:p w14:paraId="04543FD2" w14:textId="77777777" w:rsidR="00666560" w:rsidRPr="00E37271" w:rsidRDefault="00666560" w:rsidP="00F43623">
            <w:pPr>
              <w:spacing w:after="0" w:line="240" w:lineRule="auto"/>
              <w:jc w:val="center"/>
              <w:rPr>
                <w:rFonts w:ascii="Garamond" w:hAnsi="Garamond"/>
              </w:rPr>
            </w:pPr>
          </w:p>
        </w:tc>
        <w:tc>
          <w:tcPr>
            <w:tcW w:w="3260" w:type="dxa"/>
            <w:tcBorders>
              <w:top w:val="single" w:sz="8" w:space="0" w:color="auto"/>
              <w:left w:val="single" w:sz="8" w:space="0" w:color="auto"/>
              <w:bottom w:val="single" w:sz="8" w:space="0" w:color="auto"/>
              <w:right w:val="single" w:sz="8" w:space="0" w:color="auto"/>
            </w:tcBorders>
          </w:tcPr>
          <w:p w14:paraId="2F211F53" w14:textId="77777777" w:rsidR="00666560" w:rsidRPr="00E37271" w:rsidRDefault="00666560" w:rsidP="00F43623">
            <w:pPr>
              <w:spacing w:after="0" w:line="240" w:lineRule="auto"/>
              <w:jc w:val="center"/>
              <w:rPr>
                <w:rFonts w:ascii="Garamond" w:hAnsi="Garamond"/>
              </w:rPr>
            </w:pPr>
          </w:p>
        </w:tc>
        <w:tc>
          <w:tcPr>
            <w:tcW w:w="2693" w:type="dxa"/>
            <w:tcBorders>
              <w:top w:val="single" w:sz="8" w:space="0" w:color="auto"/>
              <w:left w:val="single" w:sz="8" w:space="0" w:color="auto"/>
              <w:bottom w:val="single" w:sz="8" w:space="0" w:color="auto"/>
              <w:right w:val="single" w:sz="8" w:space="0" w:color="auto"/>
            </w:tcBorders>
          </w:tcPr>
          <w:p w14:paraId="24BB8A4C" w14:textId="77777777" w:rsidR="00666560" w:rsidRPr="00E37271" w:rsidRDefault="00666560" w:rsidP="00F43623">
            <w:pPr>
              <w:spacing w:after="0" w:line="240" w:lineRule="auto"/>
              <w:jc w:val="center"/>
              <w:rPr>
                <w:rFonts w:ascii="Garamond" w:hAnsi="Garamond"/>
              </w:rPr>
            </w:pPr>
          </w:p>
        </w:tc>
      </w:tr>
      <w:tr w:rsidR="00666560" w:rsidRPr="00E37271" w14:paraId="5CA0CF02" w14:textId="77777777" w:rsidTr="00E370E1">
        <w:trPr>
          <w:trHeight w:val="300"/>
        </w:trPr>
        <w:tc>
          <w:tcPr>
            <w:tcW w:w="3686"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14:paraId="49C8E23D" w14:textId="77777777" w:rsidR="00666560" w:rsidRPr="00E37271" w:rsidRDefault="00666560" w:rsidP="00F43623">
            <w:pPr>
              <w:spacing w:after="0" w:line="240" w:lineRule="auto"/>
              <w:rPr>
                <w:rFonts w:ascii="Garamond" w:hAnsi="Garamond"/>
              </w:rPr>
            </w:pPr>
            <w:r w:rsidRPr="00E37271">
              <w:rPr>
                <w:rFonts w:ascii="Garamond" w:hAnsi="Garamond"/>
              </w:rPr>
              <w:t>АОУ 2</w:t>
            </w:r>
          </w:p>
        </w:tc>
        <w:tc>
          <w:tcPr>
            <w:tcW w:w="2693" w:type="dxa"/>
            <w:tcBorders>
              <w:top w:val="single" w:sz="8" w:space="0" w:color="auto"/>
              <w:left w:val="single" w:sz="4" w:space="0" w:color="auto"/>
              <w:bottom w:val="single" w:sz="4" w:space="0" w:color="auto"/>
              <w:right w:val="single" w:sz="4" w:space="0" w:color="auto"/>
            </w:tcBorders>
          </w:tcPr>
          <w:p w14:paraId="3A9C2543" w14:textId="77777777" w:rsidR="00666560" w:rsidRPr="00E37271" w:rsidRDefault="00666560" w:rsidP="00F43623">
            <w:pPr>
              <w:spacing w:after="0" w:line="240" w:lineRule="auto"/>
              <w:jc w:val="center"/>
              <w:rPr>
                <w:rFonts w:ascii="Garamond" w:hAnsi="Garamond"/>
              </w:rPr>
            </w:pPr>
          </w:p>
        </w:tc>
        <w:tc>
          <w:tcPr>
            <w:tcW w:w="2693" w:type="dxa"/>
            <w:tcBorders>
              <w:top w:val="single" w:sz="8" w:space="0" w:color="auto"/>
              <w:left w:val="single" w:sz="4" w:space="0" w:color="auto"/>
              <w:bottom w:val="single" w:sz="4" w:space="0" w:color="auto"/>
              <w:right w:val="single" w:sz="4" w:space="0" w:color="auto"/>
            </w:tcBorders>
            <w:noWrap/>
            <w:tcMar>
              <w:left w:w="57" w:type="dxa"/>
              <w:right w:w="57" w:type="dxa"/>
            </w:tcMar>
            <w:vAlign w:val="center"/>
          </w:tcPr>
          <w:p w14:paraId="134E52C9" w14:textId="77777777" w:rsidR="00666560" w:rsidRPr="00E37271" w:rsidRDefault="00666560" w:rsidP="00F43623">
            <w:pPr>
              <w:spacing w:after="0" w:line="240" w:lineRule="auto"/>
              <w:jc w:val="center"/>
              <w:rPr>
                <w:rFonts w:ascii="Garamond" w:hAnsi="Garamond"/>
              </w:rPr>
            </w:pPr>
          </w:p>
        </w:tc>
        <w:tc>
          <w:tcPr>
            <w:tcW w:w="3260" w:type="dxa"/>
            <w:tcBorders>
              <w:top w:val="single" w:sz="8" w:space="0" w:color="auto"/>
              <w:left w:val="single" w:sz="4" w:space="0" w:color="auto"/>
              <w:bottom w:val="single" w:sz="4" w:space="0" w:color="auto"/>
              <w:right w:val="single" w:sz="4" w:space="0" w:color="auto"/>
            </w:tcBorders>
          </w:tcPr>
          <w:p w14:paraId="3ECA9B86" w14:textId="77777777" w:rsidR="00666560" w:rsidRPr="00E37271" w:rsidRDefault="00666560" w:rsidP="00F43623">
            <w:pPr>
              <w:spacing w:after="0" w:line="240" w:lineRule="auto"/>
              <w:jc w:val="center"/>
              <w:rPr>
                <w:rFonts w:ascii="Garamond" w:hAnsi="Garamond"/>
              </w:rPr>
            </w:pPr>
          </w:p>
        </w:tc>
        <w:tc>
          <w:tcPr>
            <w:tcW w:w="2693" w:type="dxa"/>
            <w:tcBorders>
              <w:top w:val="single" w:sz="8" w:space="0" w:color="auto"/>
              <w:left w:val="single" w:sz="4" w:space="0" w:color="auto"/>
              <w:bottom w:val="single" w:sz="4" w:space="0" w:color="auto"/>
              <w:right w:val="single" w:sz="4" w:space="0" w:color="auto"/>
            </w:tcBorders>
          </w:tcPr>
          <w:p w14:paraId="7DBD277D" w14:textId="77777777" w:rsidR="00666560" w:rsidRPr="00E37271" w:rsidRDefault="00666560" w:rsidP="00F43623">
            <w:pPr>
              <w:spacing w:after="0" w:line="240" w:lineRule="auto"/>
              <w:jc w:val="center"/>
              <w:rPr>
                <w:rFonts w:ascii="Garamond" w:hAnsi="Garamond"/>
              </w:rPr>
            </w:pPr>
          </w:p>
        </w:tc>
      </w:tr>
      <w:tr w:rsidR="00666560" w:rsidRPr="00E37271" w14:paraId="6BF1ACEC"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326F72" w14:textId="77777777" w:rsidR="00666560" w:rsidRPr="00E37271" w:rsidRDefault="00666560" w:rsidP="00F43623">
            <w:pPr>
              <w:spacing w:after="0" w:line="240" w:lineRule="auto"/>
              <w:rPr>
                <w:rFonts w:ascii="Garamond" w:hAnsi="Garamond"/>
              </w:rPr>
            </w:pPr>
            <w:r w:rsidRPr="00E37271">
              <w:rPr>
                <w:rFonts w:ascii="Garamond" w:hAnsi="Garamond"/>
              </w:rPr>
              <w:t>АОУ 2</w:t>
            </w:r>
          </w:p>
        </w:tc>
        <w:tc>
          <w:tcPr>
            <w:tcW w:w="2693" w:type="dxa"/>
            <w:tcBorders>
              <w:top w:val="single" w:sz="4" w:space="0" w:color="auto"/>
              <w:left w:val="single" w:sz="4" w:space="0" w:color="auto"/>
              <w:bottom w:val="single" w:sz="4" w:space="0" w:color="auto"/>
              <w:right w:val="single" w:sz="4" w:space="0" w:color="auto"/>
            </w:tcBorders>
          </w:tcPr>
          <w:p w14:paraId="49EA3B96"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39FCB4CC"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2EB0BEA4"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4D8E6CD3" w14:textId="77777777" w:rsidR="00666560" w:rsidRPr="00E37271" w:rsidRDefault="00666560" w:rsidP="00F43623">
            <w:pPr>
              <w:spacing w:after="0" w:line="240" w:lineRule="auto"/>
              <w:jc w:val="center"/>
              <w:rPr>
                <w:rFonts w:ascii="Garamond" w:hAnsi="Garamond"/>
              </w:rPr>
            </w:pPr>
          </w:p>
        </w:tc>
      </w:tr>
      <w:tr w:rsidR="00666560" w:rsidRPr="00E37271" w14:paraId="3DFB1078"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83C482" w14:textId="77777777" w:rsidR="00666560" w:rsidRPr="00E37271" w:rsidRDefault="00666560" w:rsidP="00F43623">
            <w:pPr>
              <w:spacing w:after="0" w:line="240" w:lineRule="auto"/>
              <w:rPr>
                <w:rFonts w:ascii="Garamond" w:hAnsi="Garamond"/>
              </w:rPr>
            </w:pPr>
            <w:r w:rsidRPr="00E37271">
              <w:rPr>
                <w:rFonts w:ascii="Garamond" w:hAnsi="Garamond"/>
              </w:rPr>
              <w:t>АОУ 2</w:t>
            </w:r>
          </w:p>
        </w:tc>
        <w:tc>
          <w:tcPr>
            <w:tcW w:w="2693" w:type="dxa"/>
            <w:tcBorders>
              <w:top w:val="single" w:sz="4" w:space="0" w:color="auto"/>
              <w:left w:val="single" w:sz="4" w:space="0" w:color="auto"/>
              <w:bottom w:val="single" w:sz="4" w:space="0" w:color="auto"/>
              <w:right w:val="single" w:sz="4" w:space="0" w:color="auto"/>
            </w:tcBorders>
          </w:tcPr>
          <w:p w14:paraId="271682EC"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5A96D74"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6FD8CD2F"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6B44804E" w14:textId="77777777" w:rsidR="00666560" w:rsidRPr="00E37271" w:rsidRDefault="00666560" w:rsidP="00F43623">
            <w:pPr>
              <w:spacing w:after="0" w:line="240" w:lineRule="auto"/>
              <w:jc w:val="center"/>
              <w:rPr>
                <w:rFonts w:ascii="Garamond" w:hAnsi="Garamond"/>
              </w:rPr>
            </w:pPr>
          </w:p>
        </w:tc>
      </w:tr>
      <w:tr w:rsidR="00666560" w:rsidRPr="00E37271" w14:paraId="70785069"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B3A73B" w14:textId="77777777" w:rsidR="00666560" w:rsidRPr="00E37271" w:rsidRDefault="00666560" w:rsidP="00F43623">
            <w:pPr>
              <w:spacing w:after="0" w:line="240" w:lineRule="auto"/>
              <w:rPr>
                <w:rFonts w:ascii="Garamond" w:hAnsi="Garamond"/>
              </w:rPr>
            </w:pPr>
            <w:r w:rsidRPr="00E37271">
              <w:rPr>
                <w:rFonts w:ascii="Garamond" w:hAnsi="Garamond"/>
              </w:rPr>
              <w:t>…</w:t>
            </w:r>
          </w:p>
        </w:tc>
        <w:tc>
          <w:tcPr>
            <w:tcW w:w="2693" w:type="dxa"/>
            <w:tcBorders>
              <w:top w:val="single" w:sz="4" w:space="0" w:color="auto"/>
              <w:left w:val="single" w:sz="4" w:space="0" w:color="auto"/>
              <w:bottom w:val="single" w:sz="4" w:space="0" w:color="auto"/>
              <w:right w:val="single" w:sz="4" w:space="0" w:color="auto"/>
            </w:tcBorders>
          </w:tcPr>
          <w:p w14:paraId="7E2361E4"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E6F5167"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7F92B3B5"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3A05180C" w14:textId="77777777" w:rsidR="00666560" w:rsidRPr="00E37271" w:rsidRDefault="00666560" w:rsidP="00F43623">
            <w:pPr>
              <w:spacing w:after="0" w:line="240" w:lineRule="auto"/>
              <w:jc w:val="center"/>
              <w:rPr>
                <w:rFonts w:ascii="Garamond" w:hAnsi="Garamond"/>
              </w:rPr>
            </w:pPr>
          </w:p>
        </w:tc>
      </w:tr>
      <w:tr w:rsidR="00666560" w:rsidRPr="00E37271" w14:paraId="1EF43D8C"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B1B3FF" w14:textId="77777777" w:rsidR="00666560" w:rsidRPr="00E37271" w:rsidRDefault="00666560" w:rsidP="00F43623">
            <w:pPr>
              <w:spacing w:after="0" w:line="240" w:lineRule="auto"/>
              <w:rPr>
                <w:rFonts w:ascii="Garamond" w:hAnsi="Garamond"/>
              </w:rPr>
            </w:pPr>
            <w:r w:rsidRPr="00E37271">
              <w:rPr>
                <w:rFonts w:ascii="Garamond" w:hAnsi="Garamond"/>
              </w:rPr>
              <w:t>…</w:t>
            </w:r>
          </w:p>
        </w:tc>
        <w:tc>
          <w:tcPr>
            <w:tcW w:w="2693" w:type="dxa"/>
            <w:tcBorders>
              <w:top w:val="single" w:sz="4" w:space="0" w:color="auto"/>
              <w:left w:val="single" w:sz="4" w:space="0" w:color="auto"/>
              <w:bottom w:val="single" w:sz="4" w:space="0" w:color="auto"/>
              <w:right w:val="single" w:sz="4" w:space="0" w:color="auto"/>
            </w:tcBorders>
          </w:tcPr>
          <w:p w14:paraId="06530E30"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3B540507"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2151C339"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58BB27D7" w14:textId="77777777" w:rsidR="00666560" w:rsidRPr="00E37271" w:rsidRDefault="00666560" w:rsidP="00F43623">
            <w:pPr>
              <w:spacing w:after="0" w:line="240" w:lineRule="auto"/>
              <w:jc w:val="center"/>
              <w:rPr>
                <w:rFonts w:ascii="Garamond" w:hAnsi="Garamond"/>
              </w:rPr>
            </w:pPr>
          </w:p>
        </w:tc>
      </w:tr>
      <w:tr w:rsidR="00666560" w:rsidRPr="00E37271" w14:paraId="7D947CFB"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E9E08E" w14:textId="77777777" w:rsidR="00666560" w:rsidRPr="00E37271" w:rsidRDefault="00666560" w:rsidP="00F43623">
            <w:pPr>
              <w:spacing w:after="0" w:line="240" w:lineRule="auto"/>
              <w:rPr>
                <w:rFonts w:ascii="Garamond" w:hAnsi="Garamond"/>
              </w:rPr>
            </w:pPr>
            <w:r w:rsidRPr="00E37271">
              <w:rPr>
                <w:rFonts w:ascii="Garamond" w:hAnsi="Garamond"/>
              </w:rPr>
              <w:t>…</w:t>
            </w:r>
          </w:p>
        </w:tc>
        <w:tc>
          <w:tcPr>
            <w:tcW w:w="2693" w:type="dxa"/>
            <w:tcBorders>
              <w:top w:val="single" w:sz="4" w:space="0" w:color="auto"/>
              <w:left w:val="single" w:sz="4" w:space="0" w:color="auto"/>
              <w:bottom w:val="single" w:sz="4" w:space="0" w:color="auto"/>
              <w:right w:val="single" w:sz="4" w:space="0" w:color="auto"/>
            </w:tcBorders>
          </w:tcPr>
          <w:p w14:paraId="19586002"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6E67FDF2"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26862939"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03E83060" w14:textId="77777777" w:rsidR="00666560" w:rsidRPr="00E37271" w:rsidRDefault="00666560" w:rsidP="00F43623">
            <w:pPr>
              <w:spacing w:after="0" w:line="240" w:lineRule="auto"/>
              <w:jc w:val="center"/>
              <w:rPr>
                <w:rFonts w:ascii="Garamond" w:hAnsi="Garamond"/>
              </w:rPr>
            </w:pPr>
          </w:p>
        </w:tc>
      </w:tr>
      <w:tr w:rsidR="00666560" w:rsidRPr="00E37271" w14:paraId="0EBE4B1A"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8BAC88" w14:textId="77777777" w:rsidR="00666560" w:rsidRPr="00E37271" w:rsidRDefault="00666560" w:rsidP="00F43623">
            <w:pPr>
              <w:spacing w:after="0" w:line="240" w:lineRule="auto"/>
              <w:rPr>
                <w:rFonts w:ascii="Garamond" w:hAnsi="Garamond"/>
              </w:rPr>
            </w:pPr>
            <w:r w:rsidRPr="00E37271">
              <w:rPr>
                <w:rFonts w:ascii="Garamond" w:hAnsi="Garamond"/>
              </w:rPr>
              <w:t xml:space="preserve">АОУ </w:t>
            </w:r>
            <w:r w:rsidRPr="00E37271">
              <w:rPr>
                <w:rFonts w:ascii="Garamond" w:hAnsi="Garamond"/>
                <w:lang w:val="en-US"/>
              </w:rPr>
              <w:t>n</w:t>
            </w:r>
          </w:p>
        </w:tc>
        <w:tc>
          <w:tcPr>
            <w:tcW w:w="2693" w:type="dxa"/>
            <w:tcBorders>
              <w:top w:val="single" w:sz="4" w:space="0" w:color="auto"/>
              <w:left w:val="single" w:sz="4" w:space="0" w:color="auto"/>
              <w:bottom w:val="single" w:sz="4" w:space="0" w:color="auto"/>
              <w:right w:val="single" w:sz="4" w:space="0" w:color="auto"/>
            </w:tcBorders>
          </w:tcPr>
          <w:p w14:paraId="3D66C748"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AF7E1E2"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02A174F2"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0710133A" w14:textId="77777777" w:rsidR="00666560" w:rsidRPr="00E37271" w:rsidRDefault="00666560" w:rsidP="00F43623">
            <w:pPr>
              <w:spacing w:after="0" w:line="240" w:lineRule="auto"/>
              <w:jc w:val="center"/>
              <w:rPr>
                <w:rFonts w:ascii="Garamond" w:hAnsi="Garamond"/>
              </w:rPr>
            </w:pPr>
          </w:p>
        </w:tc>
      </w:tr>
      <w:tr w:rsidR="00666560" w:rsidRPr="00E37271" w14:paraId="68966BC5"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3E34D" w14:textId="77777777" w:rsidR="00666560" w:rsidRPr="00E37271" w:rsidRDefault="00666560" w:rsidP="00F43623">
            <w:pPr>
              <w:spacing w:after="0" w:line="240" w:lineRule="auto"/>
              <w:rPr>
                <w:rFonts w:ascii="Garamond" w:hAnsi="Garamond"/>
              </w:rPr>
            </w:pPr>
            <w:r w:rsidRPr="00E37271">
              <w:rPr>
                <w:rFonts w:ascii="Garamond" w:hAnsi="Garamond"/>
              </w:rPr>
              <w:t xml:space="preserve">АОУ </w:t>
            </w:r>
            <w:r w:rsidRPr="00E37271">
              <w:rPr>
                <w:rFonts w:ascii="Garamond" w:hAnsi="Garamond"/>
                <w:lang w:val="en-US"/>
              </w:rPr>
              <w:t>n</w:t>
            </w:r>
          </w:p>
        </w:tc>
        <w:tc>
          <w:tcPr>
            <w:tcW w:w="2693" w:type="dxa"/>
            <w:tcBorders>
              <w:top w:val="single" w:sz="4" w:space="0" w:color="auto"/>
              <w:left w:val="single" w:sz="4" w:space="0" w:color="auto"/>
              <w:bottom w:val="single" w:sz="4" w:space="0" w:color="auto"/>
              <w:right w:val="single" w:sz="4" w:space="0" w:color="auto"/>
            </w:tcBorders>
          </w:tcPr>
          <w:p w14:paraId="6E43DAC6"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3C2CBF4D"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1BB3B548"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583E497F" w14:textId="77777777" w:rsidR="00666560" w:rsidRPr="00E37271" w:rsidRDefault="00666560" w:rsidP="00F43623">
            <w:pPr>
              <w:spacing w:after="0" w:line="240" w:lineRule="auto"/>
              <w:jc w:val="center"/>
              <w:rPr>
                <w:rFonts w:ascii="Garamond" w:hAnsi="Garamond"/>
              </w:rPr>
            </w:pPr>
          </w:p>
        </w:tc>
      </w:tr>
      <w:tr w:rsidR="00666560" w:rsidRPr="00E37271" w14:paraId="168C90D3"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B14E36" w14:textId="77777777" w:rsidR="00666560" w:rsidRPr="00E37271" w:rsidRDefault="00666560" w:rsidP="00F43623">
            <w:pPr>
              <w:spacing w:after="0" w:line="240" w:lineRule="auto"/>
              <w:rPr>
                <w:rFonts w:ascii="Garamond" w:hAnsi="Garamond"/>
              </w:rPr>
            </w:pPr>
            <w:r w:rsidRPr="00E37271">
              <w:rPr>
                <w:rFonts w:ascii="Garamond" w:hAnsi="Garamond"/>
              </w:rPr>
              <w:t xml:space="preserve">АОУ </w:t>
            </w:r>
            <w:r w:rsidRPr="00E37271">
              <w:rPr>
                <w:rFonts w:ascii="Garamond" w:hAnsi="Garamond"/>
                <w:lang w:val="en-US"/>
              </w:rPr>
              <w:t>n</w:t>
            </w:r>
          </w:p>
        </w:tc>
        <w:tc>
          <w:tcPr>
            <w:tcW w:w="2693" w:type="dxa"/>
            <w:tcBorders>
              <w:top w:val="single" w:sz="4" w:space="0" w:color="auto"/>
              <w:left w:val="single" w:sz="4" w:space="0" w:color="auto"/>
              <w:bottom w:val="single" w:sz="4" w:space="0" w:color="auto"/>
              <w:right w:val="single" w:sz="4" w:space="0" w:color="auto"/>
            </w:tcBorders>
          </w:tcPr>
          <w:p w14:paraId="4612722A"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4CB29B89"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7B05AE48"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23FC065B" w14:textId="77777777" w:rsidR="00666560" w:rsidRPr="00E37271" w:rsidRDefault="00666560" w:rsidP="00F43623">
            <w:pPr>
              <w:spacing w:after="0" w:line="240" w:lineRule="auto"/>
              <w:jc w:val="center"/>
              <w:rPr>
                <w:rFonts w:ascii="Garamond" w:hAnsi="Garamond"/>
              </w:rPr>
            </w:pPr>
          </w:p>
        </w:tc>
      </w:tr>
    </w:tbl>
    <w:p w14:paraId="7C549781" w14:textId="77777777" w:rsidR="00666560" w:rsidRPr="00F43623" w:rsidRDefault="00666560" w:rsidP="00F43623">
      <w:pPr>
        <w:spacing w:after="0"/>
        <w:rPr>
          <w:rFonts w:ascii="Garamond" w:hAnsi="Garamond"/>
          <w:b/>
          <w:sz w:val="24"/>
          <w:szCs w:val="24"/>
        </w:rPr>
      </w:pPr>
      <w:r w:rsidRPr="00F43623">
        <w:rPr>
          <w:rFonts w:ascii="Garamond" w:hAnsi="Garamond"/>
          <w:b/>
          <w:sz w:val="24"/>
          <w:szCs w:val="24"/>
        </w:rPr>
        <w:lastRenderedPageBreak/>
        <w:t>Предлагаемая редакция</w:t>
      </w:r>
    </w:p>
    <w:p w14:paraId="54453B87" w14:textId="77777777" w:rsidR="00666560" w:rsidRPr="00E37271" w:rsidRDefault="00666560" w:rsidP="00F43623">
      <w:pPr>
        <w:spacing w:after="0" w:line="240" w:lineRule="auto"/>
        <w:ind w:right="16"/>
        <w:jc w:val="right"/>
        <w:rPr>
          <w:rFonts w:ascii="Garamond" w:hAnsi="Garamond"/>
          <w:b/>
        </w:rPr>
      </w:pPr>
      <w:r w:rsidRPr="00E37271">
        <w:rPr>
          <w:rFonts w:ascii="Garamond" w:hAnsi="Garamond"/>
          <w:b/>
        </w:rPr>
        <w:t>Приложение 1</w:t>
      </w:r>
    </w:p>
    <w:p w14:paraId="7F099A0F" w14:textId="77777777" w:rsidR="00666560" w:rsidRPr="00E37271" w:rsidRDefault="00666560" w:rsidP="00F43623">
      <w:pPr>
        <w:spacing w:after="0" w:line="240" w:lineRule="auto"/>
        <w:jc w:val="right"/>
        <w:rPr>
          <w:rFonts w:ascii="Garamond" w:hAnsi="Garamond"/>
          <w:b/>
        </w:rPr>
      </w:pPr>
      <w:r w:rsidRPr="00E37271">
        <w:rPr>
          <w:rFonts w:ascii="Garamond" w:hAnsi="Garamond"/>
          <w:b/>
        </w:rPr>
        <w:t xml:space="preserve">к Договору оказания услуг </w:t>
      </w:r>
      <w:r>
        <w:rPr>
          <w:rFonts w:ascii="Garamond" w:hAnsi="Garamond"/>
          <w:b/>
        </w:rPr>
        <w:t xml:space="preserve">по </w:t>
      </w:r>
      <w:r w:rsidRPr="00E37271">
        <w:rPr>
          <w:rFonts w:ascii="Garamond" w:hAnsi="Garamond"/>
          <w:b/>
        </w:rPr>
        <w:t>управлени</w:t>
      </w:r>
      <w:r>
        <w:rPr>
          <w:rFonts w:ascii="Garamond" w:hAnsi="Garamond"/>
          <w:b/>
        </w:rPr>
        <w:t>ю изменением</w:t>
      </w:r>
    </w:p>
    <w:p w14:paraId="2E68207F" w14:textId="77777777" w:rsidR="00666560" w:rsidRPr="00E37271" w:rsidRDefault="00666560" w:rsidP="00F43623">
      <w:pPr>
        <w:spacing w:after="0" w:line="240" w:lineRule="auto"/>
        <w:jc w:val="right"/>
        <w:rPr>
          <w:rFonts w:ascii="Garamond" w:hAnsi="Garamond"/>
          <w:b/>
        </w:rPr>
      </w:pPr>
      <w:r w:rsidRPr="00E37271">
        <w:rPr>
          <w:rFonts w:ascii="Garamond" w:hAnsi="Garamond"/>
          <w:b/>
        </w:rPr>
        <w:t>режима потребления электрической энергии</w:t>
      </w:r>
    </w:p>
    <w:p w14:paraId="6BB3631A" w14:textId="77777777" w:rsidR="00666560" w:rsidRPr="00E37271" w:rsidRDefault="00666560" w:rsidP="00F43623">
      <w:pPr>
        <w:spacing w:after="0" w:line="240" w:lineRule="auto"/>
        <w:ind w:right="16"/>
        <w:jc w:val="right"/>
        <w:rPr>
          <w:rFonts w:ascii="Garamond" w:hAnsi="Garamond"/>
          <w:b/>
        </w:rPr>
      </w:pPr>
      <w:r w:rsidRPr="00E37271">
        <w:rPr>
          <w:rFonts w:ascii="Garamond" w:hAnsi="Garamond"/>
          <w:b/>
        </w:rPr>
        <w:t>№ _________________</w:t>
      </w:r>
    </w:p>
    <w:p w14:paraId="4EEEC15C" w14:textId="77777777" w:rsidR="00666560" w:rsidRPr="00E37271" w:rsidRDefault="00666560" w:rsidP="00F43623">
      <w:pPr>
        <w:spacing w:after="0" w:line="240" w:lineRule="auto"/>
        <w:ind w:right="-654"/>
        <w:jc w:val="center"/>
        <w:rPr>
          <w:rFonts w:ascii="Garamond" w:hAnsi="Garamond"/>
          <w:b/>
        </w:rPr>
      </w:pPr>
      <w:r w:rsidRPr="00E37271">
        <w:rPr>
          <w:rFonts w:ascii="Garamond" w:hAnsi="Garamond"/>
          <w:b/>
        </w:rPr>
        <w:t>ПЕРЕЧЕНЬ И ОПИСАНИЕ АГРЕГИРОВАННЫХ ОБЪЕКТОВ УПРАВЛЕНИЯ</w:t>
      </w:r>
    </w:p>
    <w:p w14:paraId="387CC1AF" w14:textId="77777777" w:rsidR="00666560" w:rsidRPr="00E37271" w:rsidRDefault="00666560" w:rsidP="00F43623">
      <w:pPr>
        <w:spacing w:after="0" w:line="240" w:lineRule="auto"/>
        <w:rPr>
          <w:rFonts w:ascii="Garamond" w:hAnsi="Garamond"/>
          <w:b/>
        </w:rPr>
      </w:pPr>
      <w:r w:rsidRPr="00E37271">
        <w:rPr>
          <w:rFonts w:ascii="Garamond" w:hAnsi="Garamond"/>
          <w:b/>
        </w:rPr>
        <w:t>Код Исполнителя:</w:t>
      </w:r>
    </w:p>
    <w:p w14:paraId="251F398E" w14:textId="77777777" w:rsidR="00666560" w:rsidRPr="00E37271" w:rsidRDefault="00666560" w:rsidP="00F43623">
      <w:pPr>
        <w:spacing w:after="0" w:line="240" w:lineRule="auto"/>
        <w:rPr>
          <w:rFonts w:ascii="Garamond" w:hAnsi="Garamond"/>
        </w:rPr>
      </w:pPr>
      <w:r w:rsidRPr="00E37271">
        <w:rPr>
          <w:rFonts w:ascii="Garamond" w:hAnsi="Garamond"/>
          <w:b/>
        </w:rPr>
        <w:t>Наименование Исполнителя:</w:t>
      </w:r>
    </w:p>
    <w:p w14:paraId="39EFD467" w14:textId="7F0FB28C" w:rsidR="00666560" w:rsidRPr="00E37271" w:rsidRDefault="00666560" w:rsidP="00F43623">
      <w:pPr>
        <w:spacing w:after="0" w:line="240" w:lineRule="auto"/>
        <w:rPr>
          <w:rFonts w:ascii="Garamond" w:hAnsi="Garamond"/>
          <w:b/>
        </w:rPr>
      </w:pPr>
      <w:r w:rsidRPr="00E37271">
        <w:rPr>
          <w:rFonts w:ascii="Garamond" w:hAnsi="Garamond"/>
          <w:b/>
        </w:rPr>
        <w:t>Ценовая зона</w:t>
      </w:r>
      <w:r w:rsidR="00F43623">
        <w:rPr>
          <w:rFonts w:ascii="Garamond" w:hAnsi="Garamond"/>
          <w:b/>
        </w:rPr>
        <w:t> </w:t>
      </w:r>
      <w:r w:rsidRPr="00987681">
        <w:rPr>
          <w:rStyle w:val="af8"/>
          <w:rFonts w:ascii="Garamond" w:hAnsi="Garamond"/>
          <w:b/>
          <w:highlight w:val="yellow"/>
        </w:rPr>
        <w:footnoteReference w:id="3"/>
      </w:r>
      <w:r w:rsidRPr="00E37271">
        <w:rPr>
          <w:rFonts w:ascii="Garamond" w:hAnsi="Garamond"/>
          <w:b/>
        </w:rPr>
        <w:t>:</w:t>
      </w:r>
    </w:p>
    <w:p w14:paraId="40B448C3" w14:textId="1E700FE6" w:rsidR="00666560" w:rsidRDefault="00666560" w:rsidP="00F43623">
      <w:pPr>
        <w:spacing w:after="0" w:line="240" w:lineRule="auto"/>
        <w:rPr>
          <w:rFonts w:ascii="Garamond" w:hAnsi="Garamond"/>
          <w:b/>
        </w:rPr>
      </w:pPr>
      <w:r w:rsidRPr="00E37271">
        <w:rPr>
          <w:rFonts w:ascii="Garamond" w:hAnsi="Garamond"/>
          <w:b/>
        </w:rPr>
        <w:t>Период оказания услуг</w:t>
      </w:r>
      <w:r w:rsidR="00F43623">
        <w:rPr>
          <w:rFonts w:ascii="Garamond" w:hAnsi="Garamond"/>
          <w:b/>
        </w:rPr>
        <w:t> </w:t>
      </w:r>
      <w:r w:rsidRPr="00987681">
        <w:rPr>
          <w:rStyle w:val="af8"/>
          <w:rFonts w:ascii="Garamond" w:hAnsi="Garamond"/>
          <w:b/>
          <w:highlight w:val="yellow"/>
        </w:rPr>
        <w:footnoteReference w:id="4"/>
      </w:r>
      <w:r w:rsidRPr="00E37271">
        <w:rPr>
          <w:rFonts w:ascii="Garamond" w:hAnsi="Garamond"/>
          <w:b/>
        </w:rPr>
        <w:t>:</w:t>
      </w:r>
      <w:r w:rsidRPr="00E37271">
        <w:rPr>
          <w:rStyle w:val="af8"/>
          <w:rFonts w:ascii="Garamond" w:hAnsi="Garamond"/>
          <w:b/>
        </w:rPr>
        <w:t xml:space="preserve"> </w:t>
      </w:r>
    </w:p>
    <w:p w14:paraId="63F36435" w14:textId="77777777" w:rsidR="00F43623" w:rsidRPr="00E37271" w:rsidRDefault="00F43623" w:rsidP="00F43623">
      <w:pPr>
        <w:spacing w:after="0" w:line="240" w:lineRule="auto"/>
        <w:rPr>
          <w:rFonts w:ascii="Garamond" w:hAnsi="Garamond"/>
        </w:rPr>
      </w:pPr>
    </w:p>
    <w:tbl>
      <w:tblPr>
        <w:tblW w:w="15025" w:type="dxa"/>
        <w:tblInd w:w="-5" w:type="dxa"/>
        <w:tblLayout w:type="fixed"/>
        <w:tblLook w:val="0000" w:firstRow="0" w:lastRow="0" w:firstColumn="0" w:lastColumn="0" w:noHBand="0" w:noVBand="0"/>
      </w:tblPr>
      <w:tblGrid>
        <w:gridCol w:w="3686"/>
        <w:gridCol w:w="2693"/>
        <w:gridCol w:w="2693"/>
        <w:gridCol w:w="3260"/>
        <w:gridCol w:w="2693"/>
      </w:tblGrid>
      <w:tr w:rsidR="00666560" w:rsidRPr="00E37271" w14:paraId="562BC479" w14:textId="77777777" w:rsidTr="00E370E1">
        <w:trPr>
          <w:trHeight w:val="805"/>
        </w:trPr>
        <w:tc>
          <w:tcPr>
            <w:tcW w:w="3686" w:type="dxa"/>
            <w:tcBorders>
              <w:top w:val="single" w:sz="4" w:space="0" w:color="auto"/>
              <w:left w:val="single" w:sz="4" w:space="0" w:color="auto"/>
              <w:bottom w:val="single" w:sz="4" w:space="0" w:color="auto"/>
              <w:right w:val="single" w:sz="4" w:space="0" w:color="auto"/>
            </w:tcBorders>
            <w:shd w:val="clear" w:color="auto" w:fill="CCFFCC"/>
            <w:vAlign w:val="center"/>
          </w:tcPr>
          <w:p w14:paraId="5F583668"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 xml:space="preserve">Идентификационный код </w:t>
            </w:r>
          </w:p>
          <w:p w14:paraId="562C1E41"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агрегированного объекта управления</w:t>
            </w:r>
          </w:p>
        </w:tc>
        <w:tc>
          <w:tcPr>
            <w:tcW w:w="2693" w:type="dxa"/>
            <w:tcBorders>
              <w:top w:val="single" w:sz="4" w:space="0" w:color="auto"/>
              <w:left w:val="single" w:sz="4" w:space="0" w:color="auto"/>
              <w:right w:val="single" w:sz="4" w:space="0" w:color="auto"/>
            </w:tcBorders>
            <w:shd w:val="clear" w:color="auto" w:fill="CCFFCC"/>
            <w:vAlign w:val="center"/>
          </w:tcPr>
          <w:p w14:paraId="759181B8"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Расчетный период</w:t>
            </w:r>
            <w:r>
              <w:rPr>
                <w:rFonts w:ascii="Garamond" w:hAnsi="Garamond"/>
                <w:b/>
                <w:bCs/>
              </w:rPr>
              <w:t> </w:t>
            </w:r>
            <w:r w:rsidRPr="00987681">
              <w:rPr>
                <w:rStyle w:val="af8"/>
                <w:rFonts w:ascii="Garamond" w:hAnsi="Garamond"/>
                <w:b/>
                <w:bCs/>
                <w:highlight w:val="yellow"/>
              </w:rPr>
              <w:footnoteReference w:id="5"/>
            </w:r>
          </w:p>
        </w:tc>
        <w:tc>
          <w:tcPr>
            <w:tcW w:w="2693" w:type="dxa"/>
            <w:tcBorders>
              <w:top w:val="single" w:sz="4" w:space="0" w:color="auto"/>
              <w:left w:val="single" w:sz="4" w:space="0" w:color="auto"/>
              <w:right w:val="single" w:sz="4" w:space="0" w:color="auto"/>
            </w:tcBorders>
            <w:shd w:val="clear" w:color="auto" w:fill="CCFFCC"/>
            <w:vAlign w:val="center"/>
          </w:tcPr>
          <w:p w14:paraId="6A2A7570"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Объем снижения потребления электроэнергии, МВт</w:t>
            </w:r>
          </w:p>
        </w:tc>
        <w:tc>
          <w:tcPr>
            <w:tcW w:w="3260" w:type="dxa"/>
            <w:tcBorders>
              <w:top w:val="single" w:sz="4" w:space="0" w:color="auto"/>
              <w:left w:val="single" w:sz="4" w:space="0" w:color="auto"/>
              <w:bottom w:val="single" w:sz="4" w:space="0" w:color="auto"/>
              <w:right w:val="single" w:sz="4" w:space="0" w:color="auto"/>
            </w:tcBorders>
            <w:shd w:val="clear" w:color="auto" w:fill="CCFFCC"/>
            <w:vAlign w:val="center"/>
          </w:tcPr>
          <w:p w14:paraId="79E844CB" w14:textId="77777777" w:rsidR="00666560" w:rsidRPr="00E37271" w:rsidRDefault="00666560" w:rsidP="00F43623">
            <w:pPr>
              <w:spacing w:after="0" w:line="240" w:lineRule="auto"/>
              <w:jc w:val="center"/>
              <w:rPr>
                <w:rFonts w:ascii="Garamond" w:hAnsi="Garamond"/>
                <w:b/>
                <w:bCs/>
              </w:rPr>
            </w:pPr>
            <w:r w:rsidRPr="00C31E80">
              <w:rPr>
                <w:rFonts w:ascii="Garamond" w:hAnsi="Garamond"/>
                <w:b/>
                <w:bCs/>
              </w:rPr>
              <w:t>Количество часов непрерывного снижения потребления электроэнергии</w:t>
            </w:r>
          </w:p>
        </w:tc>
        <w:tc>
          <w:tcPr>
            <w:tcW w:w="2693" w:type="dxa"/>
            <w:tcBorders>
              <w:top w:val="single" w:sz="4" w:space="0" w:color="auto"/>
              <w:left w:val="single" w:sz="4" w:space="0" w:color="auto"/>
              <w:bottom w:val="single" w:sz="4" w:space="0" w:color="auto"/>
              <w:right w:val="single" w:sz="4" w:space="0" w:color="auto"/>
            </w:tcBorders>
            <w:shd w:val="clear" w:color="auto" w:fill="CCFFCC"/>
            <w:vAlign w:val="center"/>
          </w:tcPr>
          <w:p w14:paraId="5EA40A4B" w14:textId="77777777" w:rsidR="00666560" w:rsidRPr="00E37271" w:rsidRDefault="00666560" w:rsidP="00F43623">
            <w:pPr>
              <w:spacing w:after="0" w:line="240" w:lineRule="auto"/>
              <w:jc w:val="center"/>
              <w:rPr>
                <w:rFonts w:ascii="Garamond" w:hAnsi="Garamond"/>
                <w:b/>
                <w:bCs/>
              </w:rPr>
            </w:pPr>
            <w:r w:rsidRPr="00E37271">
              <w:rPr>
                <w:rFonts w:ascii="Garamond" w:hAnsi="Garamond"/>
                <w:b/>
                <w:bCs/>
              </w:rPr>
              <w:t xml:space="preserve">Цена оказания услуг, </w:t>
            </w:r>
            <w:r w:rsidRPr="00E37271">
              <w:rPr>
                <w:rFonts w:ascii="Garamond" w:hAnsi="Garamond"/>
                <w:b/>
                <w:bCs/>
              </w:rPr>
              <w:br/>
              <w:t>руб./МВт</w:t>
            </w:r>
          </w:p>
        </w:tc>
      </w:tr>
      <w:tr w:rsidR="00666560" w:rsidRPr="00E37271" w14:paraId="613A12DF"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1D3F01" w14:textId="77777777" w:rsidR="00666560" w:rsidRPr="00E37271" w:rsidRDefault="00666560" w:rsidP="00F43623">
            <w:pPr>
              <w:spacing w:after="0" w:line="240" w:lineRule="auto"/>
              <w:rPr>
                <w:rFonts w:ascii="Garamond" w:hAnsi="Garamond"/>
              </w:rPr>
            </w:pPr>
            <w:r w:rsidRPr="00E37271">
              <w:rPr>
                <w:rFonts w:ascii="Garamond" w:hAnsi="Garamond"/>
              </w:rPr>
              <w:t>АОУ 1</w:t>
            </w:r>
          </w:p>
        </w:tc>
        <w:tc>
          <w:tcPr>
            <w:tcW w:w="2693" w:type="dxa"/>
            <w:tcBorders>
              <w:top w:val="single" w:sz="4" w:space="0" w:color="auto"/>
              <w:left w:val="single" w:sz="4" w:space="0" w:color="auto"/>
              <w:bottom w:val="single" w:sz="4" w:space="0" w:color="auto"/>
              <w:right w:val="single" w:sz="4" w:space="0" w:color="auto"/>
            </w:tcBorders>
          </w:tcPr>
          <w:p w14:paraId="4506FC87"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3812A7DA"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3EBE23BF"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1F6E3027" w14:textId="77777777" w:rsidR="00666560" w:rsidRPr="00E37271" w:rsidRDefault="00666560" w:rsidP="00F43623">
            <w:pPr>
              <w:spacing w:after="0" w:line="240" w:lineRule="auto"/>
              <w:jc w:val="center"/>
              <w:rPr>
                <w:rFonts w:ascii="Garamond" w:hAnsi="Garamond"/>
              </w:rPr>
            </w:pPr>
          </w:p>
        </w:tc>
      </w:tr>
      <w:tr w:rsidR="00666560" w:rsidRPr="00E37271" w14:paraId="67592F05" w14:textId="77777777" w:rsidTr="00E370E1">
        <w:trPr>
          <w:trHeight w:val="300"/>
        </w:trPr>
        <w:tc>
          <w:tcPr>
            <w:tcW w:w="3686" w:type="dxa"/>
            <w:tcBorders>
              <w:top w:val="single" w:sz="4" w:space="0" w:color="auto"/>
              <w:left w:val="single" w:sz="4" w:space="0" w:color="auto"/>
              <w:bottom w:val="single" w:sz="8" w:space="0" w:color="auto"/>
              <w:right w:val="single" w:sz="4" w:space="0" w:color="auto"/>
            </w:tcBorders>
            <w:tcMar>
              <w:left w:w="57" w:type="dxa"/>
              <w:right w:w="57" w:type="dxa"/>
            </w:tcMar>
            <w:vAlign w:val="center"/>
          </w:tcPr>
          <w:p w14:paraId="0BF2D287" w14:textId="77777777" w:rsidR="00666560" w:rsidRPr="00E37271" w:rsidRDefault="00666560" w:rsidP="00F43623">
            <w:pPr>
              <w:spacing w:after="0" w:line="240" w:lineRule="auto"/>
              <w:rPr>
                <w:rFonts w:ascii="Garamond" w:hAnsi="Garamond"/>
              </w:rPr>
            </w:pPr>
            <w:r w:rsidRPr="00E37271">
              <w:rPr>
                <w:rFonts w:ascii="Garamond" w:hAnsi="Garamond"/>
              </w:rPr>
              <w:t>АОУ 1</w:t>
            </w:r>
          </w:p>
        </w:tc>
        <w:tc>
          <w:tcPr>
            <w:tcW w:w="2693" w:type="dxa"/>
            <w:tcBorders>
              <w:top w:val="single" w:sz="4" w:space="0" w:color="auto"/>
              <w:left w:val="single" w:sz="4" w:space="0" w:color="auto"/>
              <w:bottom w:val="single" w:sz="8" w:space="0" w:color="auto"/>
              <w:right w:val="single" w:sz="4" w:space="0" w:color="auto"/>
            </w:tcBorders>
          </w:tcPr>
          <w:p w14:paraId="7D832C87"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8" w:space="0" w:color="auto"/>
              <w:right w:val="single" w:sz="4" w:space="0" w:color="auto"/>
            </w:tcBorders>
            <w:noWrap/>
            <w:tcMar>
              <w:left w:w="57" w:type="dxa"/>
              <w:right w:w="57" w:type="dxa"/>
            </w:tcMar>
            <w:vAlign w:val="center"/>
          </w:tcPr>
          <w:p w14:paraId="2C502CAF"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8" w:space="0" w:color="auto"/>
              <w:right w:val="single" w:sz="4" w:space="0" w:color="auto"/>
            </w:tcBorders>
          </w:tcPr>
          <w:p w14:paraId="1ACEEFF2"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8" w:space="0" w:color="auto"/>
              <w:right w:val="single" w:sz="4" w:space="0" w:color="auto"/>
            </w:tcBorders>
          </w:tcPr>
          <w:p w14:paraId="0FD7DD80" w14:textId="77777777" w:rsidR="00666560" w:rsidRPr="00E37271" w:rsidRDefault="00666560" w:rsidP="00F43623">
            <w:pPr>
              <w:spacing w:after="0" w:line="240" w:lineRule="auto"/>
              <w:jc w:val="center"/>
              <w:rPr>
                <w:rFonts w:ascii="Garamond" w:hAnsi="Garamond"/>
              </w:rPr>
            </w:pPr>
          </w:p>
        </w:tc>
      </w:tr>
      <w:tr w:rsidR="00666560" w:rsidRPr="00E37271" w14:paraId="38B5E300" w14:textId="77777777" w:rsidTr="00E370E1">
        <w:trPr>
          <w:trHeight w:val="300"/>
        </w:trPr>
        <w:tc>
          <w:tcPr>
            <w:tcW w:w="368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6DC382" w14:textId="77777777" w:rsidR="00666560" w:rsidRPr="00E37271" w:rsidRDefault="00666560" w:rsidP="00F43623">
            <w:pPr>
              <w:spacing w:after="0" w:line="240" w:lineRule="auto"/>
              <w:rPr>
                <w:rFonts w:ascii="Garamond" w:hAnsi="Garamond"/>
              </w:rPr>
            </w:pPr>
            <w:r w:rsidRPr="00E37271">
              <w:rPr>
                <w:rFonts w:ascii="Garamond" w:hAnsi="Garamond"/>
              </w:rPr>
              <w:t>АОУ 1</w:t>
            </w:r>
          </w:p>
        </w:tc>
        <w:tc>
          <w:tcPr>
            <w:tcW w:w="2693" w:type="dxa"/>
            <w:tcBorders>
              <w:top w:val="single" w:sz="8" w:space="0" w:color="auto"/>
              <w:left w:val="single" w:sz="8" w:space="0" w:color="auto"/>
              <w:bottom w:val="single" w:sz="8" w:space="0" w:color="auto"/>
              <w:right w:val="single" w:sz="8" w:space="0" w:color="auto"/>
            </w:tcBorders>
          </w:tcPr>
          <w:p w14:paraId="04F23343" w14:textId="77777777" w:rsidR="00666560" w:rsidRPr="00E37271" w:rsidRDefault="00666560" w:rsidP="00F43623">
            <w:pPr>
              <w:spacing w:after="0" w:line="240" w:lineRule="auto"/>
              <w:jc w:val="center"/>
              <w:rPr>
                <w:rFonts w:ascii="Garamond" w:hAnsi="Garamond"/>
              </w:rPr>
            </w:pPr>
          </w:p>
        </w:tc>
        <w:tc>
          <w:tcPr>
            <w:tcW w:w="2693" w:type="dxa"/>
            <w:tcBorders>
              <w:top w:val="single" w:sz="8" w:space="0" w:color="auto"/>
              <w:left w:val="single" w:sz="8" w:space="0" w:color="auto"/>
              <w:bottom w:val="single" w:sz="8" w:space="0" w:color="auto"/>
              <w:right w:val="single" w:sz="8" w:space="0" w:color="auto"/>
            </w:tcBorders>
            <w:noWrap/>
            <w:tcMar>
              <w:left w:w="57" w:type="dxa"/>
              <w:right w:w="57" w:type="dxa"/>
            </w:tcMar>
            <w:vAlign w:val="center"/>
          </w:tcPr>
          <w:p w14:paraId="5AA54D6E" w14:textId="77777777" w:rsidR="00666560" w:rsidRPr="00E37271" w:rsidRDefault="00666560" w:rsidP="00F43623">
            <w:pPr>
              <w:spacing w:after="0" w:line="240" w:lineRule="auto"/>
              <w:jc w:val="center"/>
              <w:rPr>
                <w:rFonts w:ascii="Garamond" w:hAnsi="Garamond"/>
              </w:rPr>
            </w:pPr>
          </w:p>
        </w:tc>
        <w:tc>
          <w:tcPr>
            <w:tcW w:w="3260" w:type="dxa"/>
            <w:tcBorders>
              <w:top w:val="single" w:sz="8" w:space="0" w:color="auto"/>
              <w:left w:val="single" w:sz="8" w:space="0" w:color="auto"/>
              <w:bottom w:val="single" w:sz="8" w:space="0" w:color="auto"/>
              <w:right w:val="single" w:sz="8" w:space="0" w:color="auto"/>
            </w:tcBorders>
          </w:tcPr>
          <w:p w14:paraId="129868BA" w14:textId="77777777" w:rsidR="00666560" w:rsidRPr="00E37271" w:rsidRDefault="00666560" w:rsidP="00F43623">
            <w:pPr>
              <w:spacing w:after="0" w:line="240" w:lineRule="auto"/>
              <w:jc w:val="center"/>
              <w:rPr>
                <w:rFonts w:ascii="Garamond" w:hAnsi="Garamond"/>
              </w:rPr>
            </w:pPr>
          </w:p>
        </w:tc>
        <w:tc>
          <w:tcPr>
            <w:tcW w:w="2693" w:type="dxa"/>
            <w:tcBorders>
              <w:top w:val="single" w:sz="8" w:space="0" w:color="auto"/>
              <w:left w:val="single" w:sz="8" w:space="0" w:color="auto"/>
              <w:bottom w:val="single" w:sz="8" w:space="0" w:color="auto"/>
              <w:right w:val="single" w:sz="8" w:space="0" w:color="auto"/>
            </w:tcBorders>
          </w:tcPr>
          <w:p w14:paraId="7BF67365" w14:textId="77777777" w:rsidR="00666560" w:rsidRPr="00E37271" w:rsidRDefault="00666560" w:rsidP="00F43623">
            <w:pPr>
              <w:spacing w:after="0" w:line="240" w:lineRule="auto"/>
              <w:jc w:val="center"/>
              <w:rPr>
                <w:rFonts w:ascii="Garamond" w:hAnsi="Garamond"/>
              </w:rPr>
            </w:pPr>
          </w:p>
        </w:tc>
      </w:tr>
      <w:tr w:rsidR="00666560" w:rsidRPr="00E37271" w14:paraId="108B244F" w14:textId="77777777" w:rsidTr="00E370E1">
        <w:trPr>
          <w:trHeight w:val="300"/>
        </w:trPr>
        <w:tc>
          <w:tcPr>
            <w:tcW w:w="3686" w:type="dxa"/>
            <w:tcBorders>
              <w:top w:val="single" w:sz="8" w:space="0" w:color="auto"/>
              <w:left w:val="single" w:sz="4" w:space="0" w:color="auto"/>
              <w:bottom w:val="single" w:sz="4" w:space="0" w:color="auto"/>
              <w:right w:val="single" w:sz="4" w:space="0" w:color="auto"/>
            </w:tcBorders>
            <w:tcMar>
              <w:left w:w="57" w:type="dxa"/>
              <w:right w:w="57" w:type="dxa"/>
            </w:tcMar>
            <w:vAlign w:val="center"/>
          </w:tcPr>
          <w:p w14:paraId="34D253D6" w14:textId="77777777" w:rsidR="00666560" w:rsidRPr="00E37271" w:rsidRDefault="00666560" w:rsidP="00F43623">
            <w:pPr>
              <w:spacing w:after="0" w:line="240" w:lineRule="auto"/>
              <w:rPr>
                <w:rFonts w:ascii="Garamond" w:hAnsi="Garamond"/>
              </w:rPr>
            </w:pPr>
            <w:r w:rsidRPr="00E37271">
              <w:rPr>
                <w:rFonts w:ascii="Garamond" w:hAnsi="Garamond"/>
              </w:rPr>
              <w:t>АОУ 2</w:t>
            </w:r>
          </w:p>
        </w:tc>
        <w:tc>
          <w:tcPr>
            <w:tcW w:w="2693" w:type="dxa"/>
            <w:tcBorders>
              <w:top w:val="single" w:sz="8" w:space="0" w:color="auto"/>
              <w:left w:val="single" w:sz="4" w:space="0" w:color="auto"/>
              <w:bottom w:val="single" w:sz="4" w:space="0" w:color="auto"/>
              <w:right w:val="single" w:sz="4" w:space="0" w:color="auto"/>
            </w:tcBorders>
          </w:tcPr>
          <w:p w14:paraId="03E7149C" w14:textId="77777777" w:rsidR="00666560" w:rsidRPr="00E37271" w:rsidRDefault="00666560" w:rsidP="00F43623">
            <w:pPr>
              <w:spacing w:after="0" w:line="240" w:lineRule="auto"/>
              <w:jc w:val="center"/>
              <w:rPr>
                <w:rFonts w:ascii="Garamond" w:hAnsi="Garamond"/>
              </w:rPr>
            </w:pPr>
          </w:p>
        </w:tc>
        <w:tc>
          <w:tcPr>
            <w:tcW w:w="2693" w:type="dxa"/>
            <w:tcBorders>
              <w:top w:val="single" w:sz="8" w:space="0" w:color="auto"/>
              <w:left w:val="single" w:sz="4" w:space="0" w:color="auto"/>
              <w:bottom w:val="single" w:sz="4" w:space="0" w:color="auto"/>
              <w:right w:val="single" w:sz="4" w:space="0" w:color="auto"/>
            </w:tcBorders>
            <w:noWrap/>
            <w:tcMar>
              <w:left w:w="57" w:type="dxa"/>
              <w:right w:w="57" w:type="dxa"/>
            </w:tcMar>
            <w:vAlign w:val="center"/>
          </w:tcPr>
          <w:p w14:paraId="530E4C4F" w14:textId="77777777" w:rsidR="00666560" w:rsidRPr="00E37271" w:rsidRDefault="00666560" w:rsidP="00F43623">
            <w:pPr>
              <w:spacing w:after="0" w:line="240" w:lineRule="auto"/>
              <w:jc w:val="center"/>
              <w:rPr>
                <w:rFonts w:ascii="Garamond" w:hAnsi="Garamond"/>
              </w:rPr>
            </w:pPr>
          </w:p>
        </w:tc>
        <w:tc>
          <w:tcPr>
            <w:tcW w:w="3260" w:type="dxa"/>
            <w:tcBorders>
              <w:top w:val="single" w:sz="8" w:space="0" w:color="auto"/>
              <w:left w:val="single" w:sz="4" w:space="0" w:color="auto"/>
              <w:bottom w:val="single" w:sz="4" w:space="0" w:color="auto"/>
              <w:right w:val="single" w:sz="4" w:space="0" w:color="auto"/>
            </w:tcBorders>
          </w:tcPr>
          <w:p w14:paraId="66924FE8" w14:textId="77777777" w:rsidR="00666560" w:rsidRPr="00E37271" w:rsidRDefault="00666560" w:rsidP="00F43623">
            <w:pPr>
              <w:spacing w:after="0" w:line="240" w:lineRule="auto"/>
              <w:jc w:val="center"/>
              <w:rPr>
                <w:rFonts w:ascii="Garamond" w:hAnsi="Garamond"/>
              </w:rPr>
            </w:pPr>
          </w:p>
        </w:tc>
        <w:tc>
          <w:tcPr>
            <w:tcW w:w="2693" w:type="dxa"/>
            <w:tcBorders>
              <w:top w:val="single" w:sz="8" w:space="0" w:color="auto"/>
              <w:left w:val="single" w:sz="4" w:space="0" w:color="auto"/>
              <w:bottom w:val="single" w:sz="4" w:space="0" w:color="auto"/>
              <w:right w:val="single" w:sz="4" w:space="0" w:color="auto"/>
            </w:tcBorders>
          </w:tcPr>
          <w:p w14:paraId="161075FD" w14:textId="77777777" w:rsidR="00666560" w:rsidRPr="00E37271" w:rsidRDefault="00666560" w:rsidP="00F43623">
            <w:pPr>
              <w:spacing w:after="0" w:line="240" w:lineRule="auto"/>
              <w:jc w:val="center"/>
              <w:rPr>
                <w:rFonts w:ascii="Garamond" w:hAnsi="Garamond"/>
              </w:rPr>
            </w:pPr>
          </w:p>
        </w:tc>
      </w:tr>
      <w:tr w:rsidR="00666560" w:rsidRPr="00E37271" w14:paraId="7AEFBC30"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FCA36C" w14:textId="77777777" w:rsidR="00666560" w:rsidRPr="00E37271" w:rsidRDefault="00666560" w:rsidP="00F43623">
            <w:pPr>
              <w:spacing w:after="0" w:line="240" w:lineRule="auto"/>
              <w:rPr>
                <w:rFonts w:ascii="Garamond" w:hAnsi="Garamond"/>
              </w:rPr>
            </w:pPr>
            <w:r w:rsidRPr="00E37271">
              <w:rPr>
                <w:rFonts w:ascii="Garamond" w:hAnsi="Garamond"/>
              </w:rPr>
              <w:t>АОУ 2</w:t>
            </w:r>
          </w:p>
        </w:tc>
        <w:tc>
          <w:tcPr>
            <w:tcW w:w="2693" w:type="dxa"/>
            <w:tcBorders>
              <w:top w:val="single" w:sz="4" w:space="0" w:color="auto"/>
              <w:left w:val="single" w:sz="4" w:space="0" w:color="auto"/>
              <w:bottom w:val="single" w:sz="4" w:space="0" w:color="auto"/>
              <w:right w:val="single" w:sz="4" w:space="0" w:color="auto"/>
            </w:tcBorders>
          </w:tcPr>
          <w:p w14:paraId="2B162CF8"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0CC7EB8E"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6CA468AC"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7A507043" w14:textId="77777777" w:rsidR="00666560" w:rsidRPr="00E37271" w:rsidRDefault="00666560" w:rsidP="00F43623">
            <w:pPr>
              <w:spacing w:after="0" w:line="240" w:lineRule="auto"/>
              <w:jc w:val="center"/>
              <w:rPr>
                <w:rFonts w:ascii="Garamond" w:hAnsi="Garamond"/>
              </w:rPr>
            </w:pPr>
          </w:p>
        </w:tc>
      </w:tr>
      <w:tr w:rsidR="00666560" w:rsidRPr="00E37271" w14:paraId="05D3E480"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137565" w14:textId="77777777" w:rsidR="00666560" w:rsidRPr="00E37271" w:rsidRDefault="00666560" w:rsidP="00F43623">
            <w:pPr>
              <w:spacing w:after="0" w:line="240" w:lineRule="auto"/>
              <w:rPr>
                <w:rFonts w:ascii="Garamond" w:hAnsi="Garamond"/>
              </w:rPr>
            </w:pPr>
            <w:r w:rsidRPr="00E37271">
              <w:rPr>
                <w:rFonts w:ascii="Garamond" w:hAnsi="Garamond"/>
              </w:rPr>
              <w:t>АОУ 2</w:t>
            </w:r>
          </w:p>
        </w:tc>
        <w:tc>
          <w:tcPr>
            <w:tcW w:w="2693" w:type="dxa"/>
            <w:tcBorders>
              <w:top w:val="single" w:sz="4" w:space="0" w:color="auto"/>
              <w:left w:val="single" w:sz="4" w:space="0" w:color="auto"/>
              <w:bottom w:val="single" w:sz="4" w:space="0" w:color="auto"/>
              <w:right w:val="single" w:sz="4" w:space="0" w:color="auto"/>
            </w:tcBorders>
          </w:tcPr>
          <w:p w14:paraId="378B9C8D"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0201A68B"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145EC365"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127AA335" w14:textId="77777777" w:rsidR="00666560" w:rsidRPr="00E37271" w:rsidRDefault="00666560" w:rsidP="00F43623">
            <w:pPr>
              <w:spacing w:after="0" w:line="240" w:lineRule="auto"/>
              <w:jc w:val="center"/>
              <w:rPr>
                <w:rFonts w:ascii="Garamond" w:hAnsi="Garamond"/>
              </w:rPr>
            </w:pPr>
          </w:p>
        </w:tc>
      </w:tr>
      <w:tr w:rsidR="00666560" w:rsidRPr="00E37271" w14:paraId="4CAE3F94"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1B77A" w14:textId="77777777" w:rsidR="00666560" w:rsidRPr="00E37271" w:rsidRDefault="00666560" w:rsidP="00F43623">
            <w:pPr>
              <w:spacing w:after="0" w:line="240" w:lineRule="auto"/>
              <w:rPr>
                <w:rFonts w:ascii="Garamond" w:hAnsi="Garamond"/>
              </w:rPr>
            </w:pPr>
            <w:r w:rsidRPr="00E37271">
              <w:rPr>
                <w:rFonts w:ascii="Garamond" w:hAnsi="Garamond"/>
              </w:rPr>
              <w:t>…</w:t>
            </w:r>
          </w:p>
        </w:tc>
        <w:tc>
          <w:tcPr>
            <w:tcW w:w="2693" w:type="dxa"/>
            <w:tcBorders>
              <w:top w:val="single" w:sz="4" w:space="0" w:color="auto"/>
              <w:left w:val="single" w:sz="4" w:space="0" w:color="auto"/>
              <w:bottom w:val="single" w:sz="4" w:space="0" w:color="auto"/>
              <w:right w:val="single" w:sz="4" w:space="0" w:color="auto"/>
            </w:tcBorders>
          </w:tcPr>
          <w:p w14:paraId="501886E8"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57FC45FA"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04155D8B"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42B2492E" w14:textId="77777777" w:rsidR="00666560" w:rsidRPr="00E37271" w:rsidRDefault="00666560" w:rsidP="00F43623">
            <w:pPr>
              <w:spacing w:after="0" w:line="240" w:lineRule="auto"/>
              <w:jc w:val="center"/>
              <w:rPr>
                <w:rFonts w:ascii="Garamond" w:hAnsi="Garamond"/>
              </w:rPr>
            </w:pPr>
          </w:p>
        </w:tc>
      </w:tr>
      <w:tr w:rsidR="00666560" w:rsidRPr="00E37271" w14:paraId="38AF68D4"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C9F0BF" w14:textId="77777777" w:rsidR="00666560" w:rsidRPr="00E37271" w:rsidRDefault="00666560" w:rsidP="00F43623">
            <w:pPr>
              <w:spacing w:after="0" w:line="240" w:lineRule="auto"/>
              <w:rPr>
                <w:rFonts w:ascii="Garamond" w:hAnsi="Garamond"/>
              </w:rPr>
            </w:pPr>
            <w:r w:rsidRPr="00E37271">
              <w:rPr>
                <w:rFonts w:ascii="Garamond" w:hAnsi="Garamond"/>
              </w:rPr>
              <w:t>…</w:t>
            </w:r>
          </w:p>
        </w:tc>
        <w:tc>
          <w:tcPr>
            <w:tcW w:w="2693" w:type="dxa"/>
            <w:tcBorders>
              <w:top w:val="single" w:sz="4" w:space="0" w:color="auto"/>
              <w:left w:val="single" w:sz="4" w:space="0" w:color="auto"/>
              <w:bottom w:val="single" w:sz="4" w:space="0" w:color="auto"/>
              <w:right w:val="single" w:sz="4" w:space="0" w:color="auto"/>
            </w:tcBorders>
          </w:tcPr>
          <w:p w14:paraId="0525C361"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14C51A9C"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689A9941"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0DF63080" w14:textId="77777777" w:rsidR="00666560" w:rsidRPr="00E37271" w:rsidRDefault="00666560" w:rsidP="00F43623">
            <w:pPr>
              <w:spacing w:after="0" w:line="240" w:lineRule="auto"/>
              <w:jc w:val="center"/>
              <w:rPr>
                <w:rFonts w:ascii="Garamond" w:hAnsi="Garamond"/>
              </w:rPr>
            </w:pPr>
          </w:p>
        </w:tc>
      </w:tr>
      <w:tr w:rsidR="00666560" w:rsidRPr="00E37271" w14:paraId="1A2818C6"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556E0C" w14:textId="77777777" w:rsidR="00666560" w:rsidRPr="00E37271" w:rsidRDefault="00666560" w:rsidP="00F43623">
            <w:pPr>
              <w:spacing w:after="0" w:line="240" w:lineRule="auto"/>
              <w:rPr>
                <w:rFonts w:ascii="Garamond" w:hAnsi="Garamond"/>
              </w:rPr>
            </w:pPr>
            <w:r w:rsidRPr="00E37271">
              <w:rPr>
                <w:rFonts w:ascii="Garamond" w:hAnsi="Garamond"/>
              </w:rPr>
              <w:t>…</w:t>
            </w:r>
          </w:p>
        </w:tc>
        <w:tc>
          <w:tcPr>
            <w:tcW w:w="2693" w:type="dxa"/>
            <w:tcBorders>
              <w:top w:val="single" w:sz="4" w:space="0" w:color="auto"/>
              <w:left w:val="single" w:sz="4" w:space="0" w:color="auto"/>
              <w:bottom w:val="single" w:sz="4" w:space="0" w:color="auto"/>
              <w:right w:val="single" w:sz="4" w:space="0" w:color="auto"/>
            </w:tcBorders>
          </w:tcPr>
          <w:p w14:paraId="346BA4D1"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09EB354"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03526959"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0BA027EB" w14:textId="77777777" w:rsidR="00666560" w:rsidRPr="00E37271" w:rsidRDefault="00666560" w:rsidP="00F43623">
            <w:pPr>
              <w:spacing w:after="0" w:line="240" w:lineRule="auto"/>
              <w:jc w:val="center"/>
              <w:rPr>
                <w:rFonts w:ascii="Garamond" w:hAnsi="Garamond"/>
              </w:rPr>
            </w:pPr>
          </w:p>
        </w:tc>
      </w:tr>
      <w:tr w:rsidR="00666560" w:rsidRPr="00E37271" w14:paraId="12F0843F"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4B2975" w14:textId="77777777" w:rsidR="00666560" w:rsidRPr="00E37271" w:rsidRDefault="00666560" w:rsidP="00F43623">
            <w:pPr>
              <w:spacing w:after="0" w:line="240" w:lineRule="auto"/>
              <w:rPr>
                <w:rFonts w:ascii="Garamond" w:hAnsi="Garamond"/>
              </w:rPr>
            </w:pPr>
            <w:r w:rsidRPr="00E37271">
              <w:rPr>
                <w:rFonts w:ascii="Garamond" w:hAnsi="Garamond"/>
              </w:rPr>
              <w:t xml:space="preserve">АОУ </w:t>
            </w:r>
            <w:r w:rsidRPr="00E37271">
              <w:rPr>
                <w:rFonts w:ascii="Garamond" w:hAnsi="Garamond"/>
                <w:lang w:val="en-US"/>
              </w:rPr>
              <w:t>n</w:t>
            </w:r>
          </w:p>
        </w:tc>
        <w:tc>
          <w:tcPr>
            <w:tcW w:w="2693" w:type="dxa"/>
            <w:tcBorders>
              <w:top w:val="single" w:sz="4" w:space="0" w:color="auto"/>
              <w:left w:val="single" w:sz="4" w:space="0" w:color="auto"/>
              <w:bottom w:val="single" w:sz="4" w:space="0" w:color="auto"/>
              <w:right w:val="single" w:sz="4" w:space="0" w:color="auto"/>
            </w:tcBorders>
          </w:tcPr>
          <w:p w14:paraId="5182274F"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092AF3EE"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4FDCB4BF"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610EE192" w14:textId="77777777" w:rsidR="00666560" w:rsidRPr="00E37271" w:rsidRDefault="00666560" w:rsidP="00F43623">
            <w:pPr>
              <w:spacing w:after="0" w:line="240" w:lineRule="auto"/>
              <w:jc w:val="center"/>
              <w:rPr>
                <w:rFonts w:ascii="Garamond" w:hAnsi="Garamond"/>
              </w:rPr>
            </w:pPr>
          </w:p>
        </w:tc>
      </w:tr>
      <w:tr w:rsidR="00666560" w:rsidRPr="00E37271" w14:paraId="4EFA66B4"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0E0F13" w14:textId="77777777" w:rsidR="00666560" w:rsidRPr="00E37271" w:rsidRDefault="00666560" w:rsidP="00F43623">
            <w:pPr>
              <w:spacing w:after="0" w:line="240" w:lineRule="auto"/>
              <w:rPr>
                <w:rFonts w:ascii="Garamond" w:hAnsi="Garamond"/>
              </w:rPr>
            </w:pPr>
            <w:r w:rsidRPr="00E37271">
              <w:rPr>
                <w:rFonts w:ascii="Garamond" w:hAnsi="Garamond"/>
              </w:rPr>
              <w:t xml:space="preserve">АОУ </w:t>
            </w:r>
            <w:r w:rsidRPr="00E37271">
              <w:rPr>
                <w:rFonts w:ascii="Garamond" w:hAnsi="Garamond"/>
                <w:lang w:val="en-US"/>
              </w:rPr>
              <w:t>n</w:t>
            </w:r>
          </w:p>
        </w:tc>
        <w:tc>
          <w:tcPr>
            <w:tcW w:w="2693" w:type="dxa"/>
            <w:tcBorders>
              <w:top w:val="single" w:sz="4" w:space="0" w:color="auto"/>
              <w:left w:val="single" w:sz="4" w:space="0" w:color="auto"/>
              <w:bottom w:val="single" w:sz="4" w:space="0" w:color="auto"/>
              <w:right w:val="single" w:sz="4" w:space="0" w:color="auto"/>
            </w:tcBorders>
          </w:tcPr>
          <w:p w14:paraId="2665097F"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0D2A0C74"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212C8447"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43DB4BDE" w14:textId="77777777" w:rsidR="00666560" w:rsidRPr="00E37271" w:rsidRDefault="00666560" w:rsidP="00F43623">
            <w:pPr>
              <w:spacing w:after="0" w:line="240" w:lineRule="auto"/>
              <w:jc w:val="center"/>
              <w:rPr>
                <w:rFonts w:ascii="Garamond" w:hAnsi="Garamond"/>
              </w:rPr>
            </w:pPr>
          </w:p>
        </w:tc>
      </w:tr>
      <w:tr w:rsidR="00666560" w:rsidRPr="00E37271" w14:paraId="1F2ACC32" w14:textId="77777777" w:rsidTr="00E370E1">
        <w:trPr>
          <w:trHeight w:val="300"/>
        </w:trPr>
        <w:tc>
          <w:tcPr>
            <w:tcW w:w="36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2E62C" w14:textId="77777777" w:rsidR="00666560" w:rsidRPr="00E37271" w:rsidRDefault="00666560" w:rsidP="00F43623">
            <w:pPr>
              <w:spacing w:after="0" w:line="240" w:lineRule="auto"/>
              <w:rPr>
                <w:rFonts w:ascii="Garamond" w:hAnsi="Garamond"/>
              </w:rPr>
            </w:pPr>
            <w:r w:rsidRPr="00E37271">
              <w:rPr>
                <w:rFonts w:ascii="Garamond" w:hAnsi="Garamond"/>
              </w:rPr>
              <w:t xml:space="preserve">АОУ </w:t>
            </w:r>
            <w:r w:rsidRPr="00E37271">
              <w:rPr>
                <w:rFonts w:ascii="Garamond" w:hAnsi="Garamond"/>
                <w:lang w:val="en-US"/>
              </w:rPr>
              <w:t>n</w:t>
            </w:r>
          </w:p>
        </w:tc>
        <w:tc>
          <w:tcPr>
            <w:tcW w:w="2693" w:type="dxa"/>
            <w:tcBorders>
              <w:top w:val="single" w:sz="4" w:space="0" w:color="auto"/>
              <w:left w:val="single" w:sz="4" w:space="0" w:color="auto"/>
              <w:bottom w:val="single" w:sz="4" w:space="0" w:color="auto"/>
              <w:right w:val="single" w:sz="4" w:space="0" w:color="auto"/>
            </w:tcBorders>
          </w:tcPr>
          <w:p w14:paraId="5C851D92"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79CC3FFB" w14:textId="77777777" w:rsidR="00666560" w:rsidRPr="00E37271" w:rsidRDefault="00666560" w:rsidP="00F43623">
            <w:pPr>
              <w:spacing w:after="0" w:line="240" w:lineRule="auto"/>
              <w:jc w:val="center"/>
              <w:rPr>
                <w:rFonts w:ascii="Garamond" w:hAnsi="Garamond"/>
              </w:rPr>
            </w:pPr>
          </w:p>
        </w:tc>
        <w:tc>
          <w:tcPr>
            <w:tcW w:w="3260" w:type="dxa"/>
            <w:tcBorders>
              <w:top w:val="single" w:sz="4" w:space="0" w:color="auto"/>
              <w:left w:val="single" w:sz="4" w:space="0" w:color="auto"/>
              <w:bottom w:val="single" w:sz="4" w:space="0" w:color="auto"/>
              <w:right w:val="single" w:sz="4" w:space="0" w:color="auto"/>
            </w:tcBorders>
          </w:tcPr>
          <w:p w14:paraId="2BBF6723" w14:textId="77777777" w:rsidR="00666560" w:rsidRPr="00E37271" w:rsidRDefault="00666560" w:rsidP="00F43623">
            <w:pPr>
              <w:spacing w:after="0" w:line="240" w:lineRule="auto"/>
              <w:jc w:val="center"/>
              <w:rPr>
                <w:rFonts w:ascii="Garamond" w:hAnsi="Garamond"/>
              </w:rPr>
            </w:pPr>
          </w:p>
        </w:tc>
        <w:tc>
          <w:tcPr>
            <w:tcW w:w="2693" w:type="dxa"/>
            <w:tcBorders>
              <w:top w:val="single" w:sz="4" w:space="0" w:color="auto"/>
              <w:left w:val="single" w:sz="4" w:space="0" w:color="auto"/>
              <w:bottom w:val="single" w:sz="4" w:space="0" w:color="auto"/>
              <w:right w:val="single" w:sz="4" w:space="0" w:color="auto"/>
            </w:tcBorders>
          </w:tcPr>
          <w:p w14:paraId="68E4735E" w14:textId="77777777" w:rsidR="00666560" w:rsidRPr="00E37271" w:rsidRDefault="00666560" w:rsidP="00F43623">
            <w:pPr>
              <w:spacing w:after="0" w:line="240" w:lineRule="auto"/>
              <w:jc w:val="center"/>
              <w:rPr>
                <w:rFonts w:ascii="Garamond" w:hAnsi="Garamond"/>
              </w:rPr>
            </w:pPr>
          </w:p>
        </w:tc>
      </w:tr>
    </w:tbl>
    <w:p w14:paraId="758BCFCD" w14:textId="77777777" w:rsidR="00666560" w:rsidRPr="0016305B" w:rsidRDefault="00666560" w:rsidP="00F43623">
      <w:pPr>
        <w:jc w:val="both"/>
        <w:rPr>
          <w:rFonts w:ascii="Garamond" w:hAnsi="Garamond"/>
          <w:b/>
          <w:sz w:val="26"/>
          <w:szCs w:val="26"/>
        </w:rPr>
      </w:pPr>
    </w:p>
    <w:sectPr w:rsidR="00666560" w:rsidRPr="0016305B" w:rsidSect="00D31D71">
      <w:footnotePr>
        <w:numRestart w:val="eachPage"/>
      </w:footnotePr>
      <w:pgSz w:w="16838" w:h="11906" w:orient="landscape"/>
      <w:pgMar w:top="1276"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ABD0" w14:textId="77777777" w:rsidR="008E7FA2" w:rsidRDefault="008E7FA2" w:rsidP="00D31D71">
      <w:pPr>
        <w:spacing w:after="0" w:line="240" w:lineRule="auto"/>
      </w:pPr>
      <w:r>
        <w:separator/>
      </w:r>
    </w:p>
  </w:endnote>
  <w:endnote w:type="continuationSeparator" w:id="0">
    <w:p w14:paraId="6E0B700B" w14:textId="77777777" w:rsidR="008E7FA2" w:rsidRDefault="008E7FA2" w:rsidP="00D3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21286"/>
      <w:docPartObj>
        <w:docPartGallery w:val="Page Numbers (Bottom of Page)"/>
        <w:docPartUnique/>
      </w:docPartObj>
    </w:sdtPr>
    <w:sdtEndPr/>
    <w:sdtContent>
      <w:p w14:paraId="6AD3E256" w14:textId="258B7514" w:rsidR="00C9676E" w:rsidRDefault="00C9676E" w:rsidP="00D31D71">
        <w:pPr>
          <w:pStyle w:val="af2"/>
          <w:jc w:val="right"/>
        </w:pPr>
        <w:r>
          <w:fldChar w:fldCharType="begin"/>
        </w:r>
        <w:r>
          <w:instrText>PAGE   \* MERGEFORMAT</w:instrText>
        </w:r>
        <w:r>
          <w:fldChar w:fldCharType="separate"/>
        </w:r>
        <w:r w:rsidR="00DA73EC">
          <w:rPr>
            <w:noProof/>
          </w:rPr>
          <w:t>57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0391" w14:textId="77777777" w:rsidR="008E7FA2" w:rsidRDefault="008E7FA2" w:rsidP="00D31D71">
      <w:pPr>
        <w:spacing w:after="0" w:line="240" w:lineRule="auto"/>
      </w:pPr>
      <w:r>
        <w:separator/>
      </w:r>
    </w:p>
  </w:footnote>
  <w:footnote w:type="continuationSeparator" w:id="0">
    <w:p w14:paraId="24832474" w14:textId="77777777" w:rsidR="008E7FA2" w:rsidRDefault="008E7FA2" w:rsidP="00D31D71">
      <w:pPr>
        <w:spacing w:after="0" w:line="240" w:lineRule="auto"/>
      </w:pPr>
      <w:r>
        <w:continuationSeparator/>
      </w:r>
    </w:p>
  </w:footnote>
  <w:footnote w:id="1">
    <w:p w14:paraId="24DC1FED" w14:textId="77777777" w:rsidR="00666560" w:rsidRPr="00E37271" w:rsidRDefault="00666560" w:rsidP="00666560">
      <w:pPr>
        <w:pStyle w:val="af6"/>
        <w:spacing w:after="0"/>
        <w:rPr>
          <w:rFonts w:ascii="Garamond" w:hAnsi="Garamond"/>
          <w:sz w:val="18"/>
          <w:szCs w:val="18"/>
          <w:lang w:val="ru-RU"/>
        </w:rPr>
      </w:pPr>
      <w:r w:rsidRPr="00987681">
        <w:rPr>
          <w:rStyle w:val="af8"/>
          <w:rFonts w:ascii="Garamond" w:hAnsi="Garamond"/>
          <w:sz w:val="18"/>
          <w:szCs w:val="18"/>
          <w:highlight w:val="yellow"/>
        </w:rPr>
        <w:footnoteRef/>
      </w:r>
      <w:r w:rsidRPr="00E37271">
        <w:rPr>
          <w:rFonts w:ascii="Garamond" w:hAnsi="Garamond"/>
          <w:sz w:val="18"/>
          <w:szCs w:val="18"/>
          <w:lang w:val="ru-RU"/>
        </w:rPr>
        <w:t xml:space="preserve"> Указывается период оказания услуг по управлению изменением режима по результатам краткосрочного или долгосрочного отбора ресурса</w:t>
      </w:r>
      <w:r>
        <w:rPr>
          <w:rFonts w:ascii="Garamond" w:hAnsi="Garamond"/>
          <w:sz w:val="18"/>
          <w:szCs w:val="18"/>
          <w:lang w:val="ru-RU"/>
        </w:rPr>
        <w:t>.</w:t>
      </w:r>
    </w:p>
  </w:footnote>
  <w:footnote w:id="2">
    <w:p w14:paraId="2BC193AD" w14:textId="77777777" w:rsidR="00666560" w:rsidRPr="005D7EEE" w:rsidRDefault="00666560" w:rsidP="00666560">
      <w:pPr>
        <w:pStyle w:val="af6"/>
        <w:spacing w:after="0"/>
        <w:rPr>
          <w:sz w:val="12"/>
          <w:szCs w:val="12"/>
          <w:lang w:val="ru-RU"/>
        </w:rPr>
      </w:pPr>
      <w:r w:rsidRPr="00987681">
        <w:rPr>
          <w:rStyle w:val="af8"/>
          <w:rFonts w:ascii="Garamond" w:hAnsi="Garamond"/>
          <w:sz w:val="18"/>
          <w:szCs w:val="18"/>
          <w:highlight w:val="yellow"/>
        </w:rPr>
        <w:footnoteRef/>
      </w:r>
      <w:r w:rsidRPr="00E37271">
        <w:rPr>
          <w:rFonts w:ascii="Garamond" w:hAnsi="Garamond"/>
          <w:sz w:val="18"/>
          <w:szCs w:val="18"/>
          <w:lang w:val="ru-RU"/>
        </w:rPr>
        <w:t xml:space="preserve"> Указываются календарные месяцы</w:t>
      </w:r>
      <w:r>
        <w:rPr>
          <w:rFonts w:ascii="Garamond" w:hAnsi="Garamond"/>
          <w:sz w:val="18"/>
          <w:szCs w:val="18"/>
          <w:lang w:val="ru-RU"/>
        </w:rPr>
        <w:t>,</w:t>
      </w:r>
      <w:r w:rsidRPr="00E37271">
        <w:rPr>
          <w:rFonts w:ascii="Garamond" w:hAnsi="Garamond"/>
          <w:sz w:val="18"/>
          <w:szCs w:val="18"/>
          <w:lang w:val="ru-RU"/>
        </w:rPr>
        <w:t xml:space="preserve"> из которых состоит период оказания услуг (по результатам краткосрочного отбора ре</w:t>
      </w:r>
      <w:r>
        <w:rPr>
          <w:rFonts w:ascii="Garamond" w:hAnsi="Garamond"/>
          <w:sz w:val="18"/>
          <w:szCs w:val="18"/>
          <w:lang w:val="ru-RU"/>
        </w:rPr>
        <w:t>сурса – 3 календарных месяца, а</w:t>
      </w:r>
      <w:r w:rsidRPr="00E37271">
        <w:rPr>
          <w:rFonts w:ascii="Garamond" w:hAnsi="Garamond"/>
          <w:sz w:val="18"/>
          <w:szCs w:val="18"/>
          <w:lang w:val="ru-RU"/>
        </w:rPr>
        <w:t xml:space="preserve"> по долгосрочному </w:t>
      </w:r>
      <w:r>
        <w:rPr>
          <w:rFonts w:ascii="Garamond" w:hAnsi="Garamond"/>
          <w:sz w:val="18"/>
          <w:szCs w:val="18"/>
          <w:lang w:val="ru-RU"/>
        </w:rPr>
        <w:t>–</w:t>
      </w:r>
      <w:r w:rsidRPr="00E37271">
        <w:rPr>
          <w:rFonts w:ascii="Garamond" w:hAnsi="Garamond"/>
          <w:sz w:val="18"/>
          <w:szCs w:val="18"/>
          <w:lang w:val="ru-RU"/>
        </w:rPr>
        <w:t xml:space="preserve"> 12 календарных </w:t>
      </w:r>
      <w:r w:rsidRPr="001239D6">
        <w:rPr>
          <w:rFonts w:ascii="Garamond" w:hAnsi="Garamond"/>
          <w:sz w:val="18"/>
          <w:szCs w:val="18"/>
          <w:lang w:val="ru-RU"/>
        </w:rPr>
        <w:t>месяцев).</w:t>
      </w:r>
    </w:p>
  </w:footnote>
  <w:footnote w:id="3">
    <w:p w14:paraId="3C4B1FC0" w14:textId="02328F96" w:rsidR="00666560" w:rsidRPr="00987681" w:rsidRDefault="00666560" w:rsidP="00666560">
      <w:pPr>
        <w:spacing w:after="0" w:line="240" w:lineRule="auto"/>
        <w:jc w:val="both"/>
        <w:rPr>
          <w:rFonts w:ascii="Garamond" w:eastAsia="Batang" w:hAnsi="Garamond"/>
          <w:sz w:val="18"/>
          <w:szCs w:val="18"/>
          <w:highlight w:val="yellow"/>
          <w:lang w:eastAsia="ar-SA"/>
        </w:rPr>
      </w:pPr>
      <w:r w:rsidRPr="00987681">
        <w:rPr>
          <w:rStyle w:val="af8"/>
          <w:rFonts w:ascii="Garamond" w:hAnsi="Garamond"/>
          <w:sz w:val="18"/>
          <w:szCs w:val="18"/>
          <w:highlight w:val="yellow"/>
        </w:rPr>
        <w:footnoteRef/>
      </w:r>
      <w:r w:rsidRPr="00987681">
        <w:rPr>
          <w:rFonts w:ascii="Garamond" w:hAnsi="Garamond"/>
          <w:sz w:val="18"/>
          <w:szCs w:val="18"/>
          <w:highlight w:val="yellow"/>
        </w:rPr>
        <w:t xml:space="preserve"> В договорах, заключаемых на периоды ока</w:t>
      </w:r>
      <w:r w:rsidR="00F43623">
        <w:rPr>
          <w:rFonts w:ascii="Garamond" w:hAnsi="Garamond"/>
          <w:sz w:val="18"/>
          <w:szCs w:val="18"/>
          <w:highlight w:val="yellow"/>
        </w:rPr>
        <w:t>зания услуг, относящиеся к 2026–</w:t>
      </w:r>
      <w:r w:rsidRPr="00987681">
        <w:rPr>
          <w:rFonts w:ascii="Garamond" w:hAnsi="Garamond"/>
          <w:sz w:val="18"/>
          <w:szCs w:val="18"/>
          <w:highlight w:val="yellow"/>
        </w:rPr>
        <w:t xml:space="preserve">2028 годам, </w:t>
      </w:r>
      <w:r w:rsidRPr="00987681">
        <w:rPr>
          <w:rFonts w:ascii="Garamond" w:eastAsia="Batang" w:hAnsi="Garamond"/>
          <w:sz w:val="18"/>
          <w:szCs w:val="18"/>
          <w:highlight w:val="yellow"/>
          <w:lang w:eastAsia="ar-SA"/>
        </w:rPr>
        <w:t>указывается один из следующих вариантов</w:t>
      </w:r>
      <w:r w:rsidRPr="00987681">
        <w:rPr>
          <w:rFonts w:ascii="Garamond" w:hAnsi="Garamond"/>
          <w:sz w:val="18"/>
          <w:szCs w:val="18"/>
          <w:highlight w:val="yellow"/>
        </w:rPr>
        <w:t xml:space="preserve"> (в зависимости от месторасположения АОУ)</w:t>
      </w:r>
      <w:r w:rsidRPr="00987681">
        <w:rPr>
          <w:rFonts w:ascii="Garamond" w:eastAsia="Batang" w:hAnsi="Garamond"/>
          <w:sz w:val="18"/>
          <w:szCs w:val="18"/>
          <w:highlight w:val="yellow"/>
          <w:lang w:eastAsia="ar-SA"/>
        </w:rPr>
        <w:t>:</w:t>
      </w:r>
    </w:p>
    <w:p w14:paraId="290DE2AA" w14:textId="77777777" w:rsidR="00666560" w:rsidRPr="00987681" w:rsidRDefault="00666560" w:rsidP="00666560">
      <w:pPr>
        <w:pStyle w:val="a5"/>
        <w:numPr>
          <w:ilvl w:val="0"/>
          <w:numId w:val="16"/>
        </w:numPr>
        <w:autoSpaceDE/>
        <w:autoSpaceDN/>
        <w:ind w:left="284" w:hanging="142"/>
        <w:contextualSpacing/>
        <w:jc w:val="both"/>
        <w:rPr>
          <w:rFonts w:ascii="Garamond" w:eastAsia="Batang" w:hAnsi="Garamond"/>
          <w:sz w:val="18"/>
          <w:szCs w:val="18"/>
          <w:highlight w:val="yellow"/>
          <w:lang w:eastAsia="ar-SA"/>
        </w:rPr>
      </w:pPr>
      <w:r w:rsidRPr="00987681">
        <w:rPr>
          <w:rFonts w:ascii="Garamond" w:eastAsia="Batang" w:hAnsi="Garamond"/>
          <w:sz w:val="18"/>
          <w:szCs w:val="18"/>
          <w:highlight w:val="yellow"/>
          <w:lang w:eastAsia="ar-SA"/>
        </w:rPr>
        <w:t xml:space="preserve">первая ценовая зона (Европа), </w:t>
      </w:r>
    </w:p>
    <w:p w14:paraId="14BD6C67" w14:textId="77777777" w:rsidR="00666560" w:rsidRPr="00987681" w:rsidRDefault="00666560" w:rsidP="00666560">
      <w:pPr>
        <w:pStyle w:val="a5"/>
        <w:numPr>
          <w:ilvl w:val="0"/>
          <w:numId w:val="16"/>
        </w:numPr>
        <w:autoSpaceDE/>
        <w:autoSpaceDN/>
        <w:ind w:left="284" w:hanging="142"/>
        <w:contextualSpacing/>
        <w:jc w:val="both"/>
        <w:rPr>
          <w:rFonts w:ascii="Garamond" w:eastAsia="Batang" w:hAnsi="Garamond"/>
          <w:sz w:val="18"/>
          <w:szCs w:val="18"/>
          <w:highlight w:val="yellow"/>
          <w:lang w:eastAsia="ar-SA"/>
        </w:rPr>
      </w:pPr>
      <w:r w:rsidRPr="00987681">
        <w:rPr>
          <w:rFonts w:ascii="Garamond" w:eastAsia="Batang" w:hAnsi="Garamond"/>
          <w:sz w:val="18"/>
          <w:szCs w:val="18"/>
          <w:highlight w:val="yellow"/>
          <w:lang w:eastAsia="ar-SA"/>
        </w:rPr>
        <w:t>вторая ценовая зона, за исключением входящей в состав Дальневосточного федерального округа отдельной территории, ранее относившейся к неценовым зонам (Сибирь),</w:t>
      </w:r>
    </w:p>
    <w:p w14:paraId="41F45A53" w14:textId="77777777" w:rsidR="00666560" w:rsidRPr="00987681" w:rsidRDefault="00666560" w:rsidP="00666560">
      <w:pPr>
        <w:pStyle w:val="af6"/>
        <w:numPr>
          <w:ilvl w:val="0"/>
          <w:numId w:val="17"/>
        </w:numPr>
        <w:tabs>
          <w:tab w:val="clear" w:pos="720"/>
          <w:tab w:val="left" w:pos="142"/>
        </w:tabs>
        <w:spacing w:after="0"/>
        <w:ind w:left="284" w:hanging="142"/>
        <w:rPr>
          <w:rFonts w:ascii="Garamond" w:hAnsi="Garamond"/>
          <w:sz w:val="18"/>
          <w:szCs w:val="18"/>
          <w:highlight w:val="yellow"/>
          <w:lang w:val="ru-RU"/>
        </w:rPr>
      </w:pPr>
      <w:r w:rsidRPr="00987681">
        <w:rPr>
          <w:rFonts w:ascii="Garamond" w:eastAsia="Batang" w:hAnsi="Garamond"/>
          <w:sz w:val="18"/>
          <w:szCs w:val="18"/>
          <w:highlight w:val="yellow"/>
          <w:lang w:val="ru-RU" w:eastAsia="ar-SA"/>
        </w:rPr>
        <w:t>входящая в состав Дальневосточного федерального округа отдельная территория, ранее относившаяся к неценовым зонам (ДФО).</w:t>
      </w:r>
    </w:p>
  </w:footnote>
  <w:footnote w:id="4">
    <w:p w14:paraId="5639F0C0" w14:textId="77777777" w:rsidR="00666560" w:rsidRPr="00E37271" w:rsidRDefault="00666560" w:rsidP="00666560">
      <w:pPr>
        <w:pStyle w:val="af6"/>
        <w:spacing w:after="0"/>
        <w:rPr>
          <w:rFonts w:ascii="Garamond" w:hAnsi="Garamond"/>
          <w:sz w:val="18"/>
          <w:szCs w:val="18"/>
          <w:lang w:val="ru-RU"/>
        </w:rPr>
      </w:pPr>
      <w:r w:rsidRPr="00987681">
        <w:rPr>
          <w:rStyle w:val="af8"/>
          <w:rFonts w:ascii="Garamond" w:hAnsi="Garamond"/>
          <w:sz w:val="18"/>
          <w:szCs w:val="18"/>
          <w:highlight w:val="yellow"/>
        </w:rPr>
        <w:footnoteRef/>
      </w:r>
      <w:r w:rsidRPr="00E37271">
        <w:rPr>
          <w:rFonts w:ascii="Garamond" w:hAnsi="Garamond"/>
          <w:sz w:val="18"/>
          <w:szCs w:val="18"/>
          <w:lang w:val="ru-RU"/>
        </w:rPr>
        <w:t xml:space="preserve"> Указывается период оказания услуг по управлению изменением режима </w:t>
      </w:r>
      <w:r w:rsidRPr="00987681">
        <w:rPr>
          <w:rFonts w:ascii="Garamond" w:hAnsi="Garamond"/>
          <w:sz w:val="18"/>
          <w:szCs w:val="18"/>
          <w:highlight w:val="yellow"/>
          <w:lang w:val="ru-RU"/>
        </w:rPr>
        <w:t>потребления</w:t>
      </w:r>
      <w:r w:rsidRPr="008E6532">
        <w:rPr>
          <w:rFonts w:ascii="Garamond" w:hAnsi="Garamond"/>
          <w:sz w:val="18"/>
          <w:szCs w:val="18"/>
          <w:lang w:val="ru-RU"/>
        </w:rPr>
        <w:t xml:space="preserve"> </w:t>
      </w:r>
      <w:r w:rsidRPr="00E37271">
        <w:rPr>
          <w:rFonts w:ascii="Garamond" w:hAnsi="Garamond"/>
          <w:sz w:val="18"/>
          <w:szCs w:val="18"/>
          <w:lang w:val="ru-RU"/>
        </w:rPr>
        <w:t>по результатам краткосрочного или долгосрочного отбора ресурса</w:t>
      </w:r>
      <w:r>
        <w:rPr>
          <w:rFonts w:ascii="Garamond" w:hAnsi="Garamond"/>
          <w:sz w:val="18"/>
          <w:szCs w:val="18"/>
          <w:lang w:val="ru-RU"/>
        </w:rPr>
        <w:t>.</w:t>
      </w:r>
    </w:p>
  </w:footnote>
  <w:footnote w:id="5">
    <w:p w14:paraId="07D5E459" w14:textId="77777777" w:rsidR="00666560" w:rsidRPr="005D7EEE" w:rsidRDefault="00666560" w:rsidP="00666560">
      <w:pPr>
        <w:pStyle w:val="af6"/>
        <w:spacing w:after="0"/>
        <w:rPr>
          <w:sz w:val="12"/>
          <w:szCs w:val="12"/>
          <w:lang w:val="ru-RU"/>
        </w:rPr>
      </w:pPr>
      <w:r w:rsidRPr="00987681">
        <w:rPr>
          <w:rStyle w:val="af8"/>
          <w:rFonts w:ascii="Garamond" w:hAnsi="Garamond"/>
          <w:sz w:val="18"/>
          <w:szCs w:val="18"/>
          <w:highlight w:val="yellow"/>
        </w:rPr>
        <w:footnoteRef/>
      </w:r>
      <w:r w:rsidRPr="00E37271">
        <w:rPr>
          <w:rFonts w:ascii="Garamond" w:hAnsi="Garamond"/>
          <w:sz w:val="18"/>
          <w:szCs w:val="18"/>
          <w:lang w:val="ru-RU"/>
        </w:rPr>
        <w:t xml:space="preserve"> Указываются календарные месяцы</w:t>
      </w:r>
      <w:r>
        <w:rPr>
          <w:rFonts w:ascii="Garamond" w:hAnsi="Garamond"/>
          <w:sz w:val="18"/>
          <w:szCs w:val="18"/>
          <w:lang w:val="ru-RU"/>
        </w:rPr>
        <w:t>,</w:t>
      </w:r>
      <w:r w:rsidRPr="00E37271">
        <w:rPr>
          <w:rFonts w:ascii="Garamond" w:hAnsi="Garamond"/>
          <w:sz w:val="18"/>
          <w:szCs w:val="18"/>
          <w:lang w:val="ru-RU"/>
        </w:rPr>
        <w:t xml:space="preserve"> из которых состоит период оказания услуг (по результатам краткосрочного отбора ре</w:t>
      </w:r>
      <w:r>
        <w:rPr>
          <w:rFonts w:ascii="Garamond" w:hAnsi="Garamond"/>
          <w:sz w:val="18"/>
          <w:szCs w:val="18"/>
          <w:lang w:val="ru-RU"/>
        </w:rPr>
        <w:t>сурса – 3 календарных месяца, а</w:t>
      </w:r>
      <w:r w:rsidRPr="00E37271">
        <w:rPr>
          <w:rFonts w:ascii="Garamond" w:hAnsi="Garamond"/>
          <w:sz w:val="18"/>
          <w:szCs w:val="18"/>
          <w:lang w:val="ru-RU"/>
        </w:rPr>
        <w:t xml:space="preserve"> по долгосрочному </w:t>
      </w:r>
      <w:r>
        <w:rPr>
          <w:rFonts w:ascii="Garamond" w:hAnsi="Garamond"/>
          <w:sz w:val="18"/>
          <w:szCs w:val="18"/>
          <w:lang w:val="ru-RU"/>
        </w:rPr>
        <w:t>–</w:t>
      </w:r>
      <w:r w:rsidRPr="00E37271">
        <w:rPr>
          <w:rFonts w:ascii="Garamond" w:hAnsi="Garamond"/>
          <w:sz w:val="18"/>
          <w:szCs w:val="18"/>
          <w:lang w:val="ru-RU"/>
        </w:rPr>
        <w:t xml:space="preserve"> 12 календарных </w:t>
      </w:r>
      <w:r w:rsidRPr="001239D6">
        <w:rPr>
          <w:rFonts w:ascii="Garamond" w:hAnsi="Garamond"/>
          <w:sz w:val="18"/>
          <w:szCs w:val="18"/>
          <w:lang w:val="ru-RU"/>
        </w:rPr>
        <w:t>месяцев).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5FE"/>
    <w:multiLevelType w:val="hybridMultilevel"/>
    <w:tmpl w:val="5D202EDA"/>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A5E05"/>
    <w:multiLevelType w:val="hybridMultilevel"/>
    <w:tmpl w:val="4AC25642"/>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E169AC"/>
    <w:multiLevelType w:val="hybridMultilevel"/>
    <w:tmpl w:val="9050DB2C"/>
    <w:lvl w:ilvl="0" w:tplc="CDB4FC74">
      <w:start w:val="1"/>
      <w:numFmt w:val="decimal"/>
      <w:lvlText w:val="%1)"/>
      <w:lvlJc w:val="left"/>
      <w:pPr>
        <w:tabs>
          <w:tab w:val="num" w:pos="0"/>
        </w:tabs>
        <w:ind w:left="720" w:hanging="360"/>
      </w:pPr>
      <w:rPr>
        <w:rFonts w:hint="default"/>
      </w:rPr>
    </w:lvl>
    <w:lvl w:ilvl="1" w:tplc="910E4A50" w:tentative="1">
      <w:start w:val="1"/>
      <w:numFmt w:val="lowerLetter"/>
      <w:lvlText w:val="%2."/>
      <w:lvlJc w:val="left"/>
      <w:pPr>
        <w:tabs>
          <w:tab w:val="num" w:pos="1440"/>
        </w:tabs>
        <w:ind w:left="1440" w:hanging="360"/>
      </w:pPr>
    </w:lvl>
    <w:lvl w:ilvl="2" w:tplc="3724C7AE" w:tentative="1">
      <w:start w:val="1"/>
      <w:numFmt w:val="lowerRoman"/>
      <w:lvlText w:val="%3."/>
      <w:lvlJc w:val="right"/>
      <w:pPr>
        <w:tabs>
          <w:tab w:val="num" w:pos="2160"/>
        </w:tabs>
        <w:ind w:left="2160" w:hanging="180"/>
      </w:pPr>
    </w:lvl>
    <w:lvl w:ilvl="3" w:tplc="08F874DC" w:tentative="1">
      <w:start w:val="1"/>
      <w:numFmt w:val="decimal"/>
      <w:lvlText w:val="%4."/>
      <w:lvlJc w:val="left"/>
      <w:pPr>
        <w:tabs>
          <w:tab w:val="num" w:pos="2880"/>
        </w:tabs>
        <w:ind w:left="2880" w:hanging="360"/>
      </w:pPr>
    </w:lvl>
    <w:lvl w:ilvl="4" w:tplc="ABDA6616" w:tentative="1">
      <w:start w:val="1"/>
      <w:numFmt w:val="lowerLetter"/>
      <w:lvlText w:val="%5."/>
      <w:lvlJc w:val="left"/>
      <w:pPr>
        <w:tabs>
          <w:tab w:val="num" w:pos="3600"/>
        </w:tabs>
        <w:ind w:left="3600" w:hanging="360"/>
      </w:pPr>
    </w:lvl>
    <w:lvl w:ilvl="5" w:tplc="C616DBE4" w:tentative="1">
      <w:start w:val="1"/>
      <w:numFmt w:val="lowerRoman"/>
      <w:lvlText w:val="%6."/>
      <w:lvlJc w:val="right"/>
      <w:pPr>
        <w:tabs>
          <w:tab w:val="num" w:pos="4320"/>
        </w:tabs>
        <w:ind w:left="4320" w:hanging="180"/>
      </w:pPr>
    </w:lvl>
    <w:lvl w:ilvl="6" w:tplc="5FE07586" w:tentative="1">
      <w:start w:val="1"/>
      <w:numFmt w:val="decimal"/>
      <w:lvlText w:val="%7."/>
      <w:lvlJc w:val="left"/>
      <w:pPr>
        <w:tabs>
          <w:tab w:val="num" w:pos="5040"/>
        </w:tabs>
        <w:ind w:left="5040" w:hanging="360"/>
      </w:pPr>
    </w:lvl>
    <w:lvl w:ilvl="7" w:tplc="2A569500" w:tentative="1">
      <w:start w:val="1"/>
      <w:numFmt w:val="lowerLetter"/>
      <w:lvlText w:val="%8."/>
      <w:lvlJc w:val="left"/>
      <w:pPr>
        <w:tabs>
          <w:tab w:val="num" w:pos="5760"/>
        </w:tabs>
        <w:ind w:left="5760" w:hanging="360"/>
      </w:pPr>
    </w:lvl>
    <w:lvl w:ilvl="8" w:tplc="8E4C6B38" w:tentative="1">
      <w:start w:val="1"/>
      <w:numFmt w:val="lowerRoman"/>
      <w:lvlText w:val="%9."/>
      <w:lvlJc w:val="right"/>
      <w:pPr>
        <w:tabs>
          <w:tab w:val="num" w:pos="6480"/>
        </w:tabs>
        <w:ind w:left="6480" w:hanging="180"/>
      </w:pPr>
    </w:lvl>
  </w:abstractNum>
  <w:abstractNum w:abstractNumId="3" w15:restartNumberingAfterBreak="0">
    <w:nsid w:val="0B0D13AF"/>
    <w:multiLevelType w:val="hybridMultilevel"/>
    <w:tmpl w:val="8B78F39A"/>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40689"/>
    <w:multiLevelType w:val="hybridMultilevel"/>
    <w:tmpl w:val="C2967268"/>
    <w:name w:val="WW8Num782"/>
    <w:lvl w:ilvl="0" w:tplc="BFA6D7D2">
      <w:start w:val="1"/>
      <w:numFmt w:val="russianLower"/>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491F27"/>
    <w:multiLevelType w:val="hybridMultilevel"/>
    <w:tmpl w:val="00E0CBD4"/>
    <w:lvl w:ilvl="0" w:tplc="ACC8EE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13F2430"/>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8741830"/>
    <w:multiLevelType w:val="hybridMultilevel"/>
    <w:tmpl w:val="445A97A8"/>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D97C52"/>
    <w:multiLevelType w:val="hybridMultilevel"/>
    <w:tmpl w:val="4398AE66"/>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5A1CDE"/>
    <w:multiLevelType w:val="hybridMultilevel"/>
    <w:tmpl w:val="351AB0C2"/>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B303E8"/>
    <w:multiLevelType w:val="hybridMultilevel"/>
    <w:tmpl w:val="2ECEFBDC"/>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E66E86"/>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8F35797"/>
    <w:multiLevelType w:val="hybridMultilevel"/>
    <w:tmpl w:val="298EA890"/>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6B2C85"/>
    <w:multiLevelType w:val="hybridMultilevel"/>
    <w:tmpl w:val="435EC9DA"/>
    <w:lvl w:ilvl="0" w:tplc="C2D87B72">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81E3D"/>
    <w:multiLevelType w:val="multilevel"/>
    <w:tmpl w:val="F42006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ascii="Garamond" w:hAnsi="Garamond" w:cs="Times New Roman" w:hint="default"/>
        <w:b/>
        <w:sz w:val="22"/>
        <w:szCs w:val="22"/>
      </w:rPr>
    </w:lvl>
    <w:lvl w:ilvl="2">
      <w:start w:val="1"/>
      <w:numFmt w:val="decimal"/>
      <w:lvlText w:val="%1.%2.%3."/>
      <w:lvlJc w:val="left"/>
      <w:pPr>
        <w:tabs>
          <w:tab w:val="num" w:pos="1146"/>
        </w:tabs>
        <w:ind w:left="930" w:hanging="504"/>
      </w:pPr>
      <w:rPr>
        <w:rFonts w:ascii="Garamond" w:hAnsi="Garamond" w:cstheme="minorHAnsi" w:hint="default"/>
        <w:sz w:val="22"/>
        <w:szCs w:val="22"/>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597D564A"/>
    <w:multiLevelType w:val="hybridMultilevel"/>
    <w:tmpl w:val="A6BE4BAC"/>
    <w:lvl w:ilvl="0" w:tplc="00620EC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5A7919F7"/>
    <w:multiLevelType w:val="hybridMultilevel"/>
    <w:tmpl w:val="97728792"/>
    <w:lvl w:ilvl="0" w:tplc="00620EC0">
      <w:start w:val="1"/>
      <w:numFmt w:val="bullet"/>
      <w:lvlText w:val="-"/>
      <w:lvlJc w:val="left"/>
      <w:pPr>
        <w:tabs>
          <w:tab w:val="num" w:pos="2520"/>
        </w:tabs>
        <w:ind w:left="2520" w:hanging="360"/>
      </w:pPr>
      <w:rPr>
        <w:rFonts w:ascii="Courier New" w:hAnsi="Courier New" w:hint="default"/>
      </w:rPr>
    </w:lvl>
    <w:lvl w:ilvl="1" w:tplc="45D452B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1D0EEE"/>
    <w:multiLevelType w:val="hybridMultilevel"/>
    <w:tmpl w:val="F44A856E"/>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D1601020">
      <w:start w:val="1"/>
      <w:numFmt w:val="decimal"/>
      <w:lvlText w:val="%4."/>
      <w:lvlJc w:val="left"/>
      <w:pPr>
        <w:tabs>
          <w:tab w:val="num" w:pos="2880"/>
        </w:tabs>
        <w:ind w:left="2880" w:hanging="360"/>
      </w:pPr>
      <w:rPr>
        <w:rFonts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14D076D"/>
    <w:multiLevelType w:val="hybridMultilevel"/>
    <w:tmpl w:val="1FF2F9DE"/>
    <w:name w:val="WW8Num78"/>
    <w:lvl w:ilvl="0" w:tplc="768654C6">
      <w:start w:val="1"/>
      <w:numFmt w:val="russianLower"/>
      <w:lvlText w:val="%1)"/>
      <w:lvlJc w:val="left"/>
      <w:pPr>
        <w:tabs>
          <w:tab w:val="num" w:pos="2520"/>
        </w:tabs>
        <w:ind w:left="324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 w15:restartNumberingAfterBreak="0">
    <w:nsid w:val="653D1381"/>
    <w:multiLevelType w:val="multilevel"/>
    <w:tmpl w:val="C8EA463E"/>
    <w:lvl w:ilvl="0">
      <w:start w:val="28"/>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5DD0A0F"/>
    <w:multiLevelType w:val="multilevel"/>
    <w:tmpl w:val="862CD352"/>
    <w:lvl w:ilvl="0">
      <w:start w:val="3"/>
      <w:numFmt w:val="decimal"/>
      <w:lvlText w:val="%1."/>
      <w:lvlJc w:val="left"/>
      <w:pPr>
        <w:ind w:left="450" w:hanging="450"/>
      </w:pPr>
      <w:rPr>
        <w:rFonts w:hint="default"/>
      </w:rPr>
    </w:lvl>
    <w:lvl w:ilvl="1">
      <w:start w:val="1"/>
      <w:numFmt w:val="decimal"/>
      <w:lvlText w:val="%1.%2."/>
      <w:lvlJc w:val="left"/>
      <w:pPr>
        <w:ind w:left="720" w:hanging="720"/>
      </w:pPr>
      <w:rPr>
        <w:rFonts w:ascii="Garamond" w:hAnsi="Garamond"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C9642C"/>
    <w:multiLevelType w:val="hybridMultilevel"/>
    <w:tmpl w:val="5B2C2BB8"/>
    <w:lvl w:ilvl="0" w:tplc="D1601020">
      <w:start w:val="1"/>
      <w:numFmt w:val="decimal"/>
      <w:lvlText w:val="%1."/>
      <w:lvlJc w:val="left"/>
      <w:pPr>
        <w:tabs>
          <w:tab w:val="num" w:pos="2880"/>
        </w:tabs>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91368378">
    <w:abstractNumId w:val="13"/>
  </w:num>
  <w:num w:numId="2" w16cid:durableId="2003964097">
    <w:abstractNumId w:val="0"/>
  </w:num>
  <w:num w:numId="3" w16cid:durableId="1406102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1827657">
    <w:abstractNumId w:val="8"/>
  </w:num>
  <w:num w:numId="5" w16cid:durableId="1875578363">
    <w:abstractNumId w:val="12"/>
  </w:num>
  <w:num w:numId="6" w16cid:durableId="166755137">
    <w:abstractNumId w:val="9"/>
  </w:num>
  <w:num w:numId="7" w16cid:durableId="612904842">
    <w:abstractNumId w:val="15"/>
  </w:num>
  <w:num w:numId="8" w16cid:durableId="524174775">
    <w:abstractNumId w:val="18"/>
  </w:num>
  <w:num w:numId="9" w16cid:durableId="771705144">
    <w:abstractNumId w:val="17"/>
  </w:num>
  <w:num w:numId="10" w16cid:durableId="1296327380">
    <w:abstractNumId w:val="19"/>
  </w:num>
  <w:num w:numId="11" w16cid:durableId="1410467469">
    <w:abstractNumId w:val="21"/>
  </w:num>
  <w:num w:numId="12" w16cid:durableId="1340619336">
    <w:abstractNumId w:val="20"/>
  </w:num>
  <w:num w:numId="13" w16cid:durableId="1566842840">
    <w:abstractNumId w:val="2"/>
  </w:num>
  <w:num w:numId="14" w16cid:durableId="1925608947">
    <w:abstractNumId w:val="6"/>
  </w:num>
  <w:num w:numId="15" w16cid:durableId="1955553357">
    <w:abstractNumId w:val="16"/>
  </w:num>
  <w:num w:numId="16" w16cid:durableId="86930546">
    <w:abstractNumId w:val="10"/>
  </w:num>
  <w:num w:numId="17" w16cid:durableId="1104612309">
    <w:abstractNumId w:val="1"/>
  </w:num>
  <w:num w:numId="18" w16cid:durableId="1557401102">
    <w:abstractNumId w:val="7"/>
  </w:num>
  <w:num w:numId="19" w16cid:durableId="1375276615">
    <w:abstractNumId w:val="3"/>
  </w:num>
  <w:num w:numId="20" w16cid:durableId="1464536756">
    <w:abstractNumId w:val="5"/>
  </w:num>
  <w:num w:numId="21" w16cid:durableId="1603685861">
    <w:abstractNumId w:val="4"/>
  </w:num>
  <w:num w:numId="22" w16cid:durableId="1115489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0"/>
  <w:activeWritingStyle w:appName="MSWord" w:lang="en-GB" w:vendorID="64" w:dllVersion="4096" w:nlCheck="1" w:checkStyle="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F2"/>
    <w:rsid w:val="00004E0C"/>
    <w:rsid w:val="0001188F"/>
    <w:rsid w:val="00013E68"/>
    <w:rsid w:val="00013EE8"/>
    <w:rsid w:val="000156DF"/>
    <w:rsid w:val="00015F8F"/>
    <w:rsid w:val="000171A4"/>
    <w:rsid w:val="00021327"/>
    <w:rsid w:val="0002392F"/>
    <w:rsid w:val="00023E8F"/>
    <w:rsid w:val="00035D53"/>
    <w:rsid w:val="00041538"/>
    <w:rsid w:val="00042D57"/>
    <w:rsid w:val="00043881"/>
    <w:rsid w:val="00047E54"/>
    <w:rsid w:val="000505D8"/>
    <w:rsid w:val="00052A23"/>
    <w:rsid w:val="000629BA"/>
    <w:rsid w:val="00071E55"/>
    <w:rsid w:val="00073E98"/>
    <w:rsid w:val="00074393"/>
    <w:rsid w:val="00075D7D"/>
    <w:rsid w:val="00085C4B"/>
    <w:rsid w:val="00085C58"/>
    <w:rsid w:val="000A71CD"/>
    <w:rsid w:val="000B4BE4"/>
    <w:rsid w:val="000C12E8"/>
    <w:rsid w:val="000D19F4"/>
    <w:rsid w:val="000D23B0"/>
    <w:rsid w:val="000D3039"/>
    <w:rsid w:val="000D5602"/>
    <w:rsid w:val="000D6C02"/>
    <w:rsid w:val="000E0193"/>
    <w:rsid w:val="000E12F9"/>
    <w:rsid w:val="000E73DF"/>
    <w:rsid w:val="000F4286"/>
    <w:rsid w:val="000F4C83"/>
    <w:rsid w:val="000F5DCF"/>
    <w:rsid w:val="000F6E48"/>
    <w:rsid w:val="0010197F"/>
    <w:rsid w:val="00117496"/>
    <w:rsid w:val="00121324"/>
    <w:rsid w:val="001247DE"/>
    <w:rsid w:val="001343DA"/>
    <w:rsid w:val="00134B35"/>
    <w:rsid w:val="0013779C"/>
    <w:rsid w:val="0014043E"/>
    <w:rsid w:val="001411F2"/>
    <w:rsid w:val="001415A5"/>
    <w:rsid w:val="00144EBF"/>
    <w:rsid w:val="0014779F"/>
    <w:rsid w:val="00150253"/>
    <w:rsid w:val="001527CE"/>
    <w:rsid w:val="00157B58"/>
    <w:rsid w:val="0016305B"/>
    <w:rsid w:val="00171850"/>
    <w:rsid w:val="00171F4F"/>
    <w:rsid w:val="001740A9"/>
    <w:rsid w:val="00184AF2"/>
    <w:rsid w:val="00192F8B"/>
    <w:rsid w:val="0019733C"/>
    <w:rsid w:val="001A0503"/>
    <w:rsid w:val="001A0E29"/>
    <w:rsid w:val="001A3DA6"/>
    <w:rsid w:val="001B1286"/>
    <w:rsid w:val="001B3107"/>
    <w:rsid w:val="001C009B"/>
    <w:rsid w:val="001D1BC7"/>
    <w:rsid w:val="001D633E"/>
    <w:rsid w:val="001E4FF7"/>
    <w:rsid w:val="001E7005"/>
    <w:rsid w:val="00215213"/>
    <w:rsid w:val="00221584"/>
    <w:rsid w:val="00224CBE"/>
    <w:rsid w:val="002370E4"/>
    <w:rsid w:val="00240C24"/>
    <w:rsid w:val="00242A20"/>
    <w:rsid w:val="002460E1"/>
    <w:rsid w:val="00251D62"/>
    <w:rsid w:val="00253070"/>
    <w:rsid w:val="00263A58"/>
    <w:rsid w:val="00263A5C"/>
    <w:rsid w:val="0027335E"/>
    <w:rsid w:val="0027582E"/>
    <w:rsid w:val="00277E4F"/>
    <w:rsid w:val="00285D73"/>
    <w:rsid w:val="002916FF"/>
    <w:rsid w:val="00292D6C"/>
    <w:rsid w:val="00295737"/>
    <w:rsid w:val="002A314D"/>
    <w:rsid w:val="002A39C5"/>
    <w:rsid w:val="002A4E1D"/>
    <w:rsid w:val="002A68E1"/>
    <w:rsid w:val="002B0315"/>
    <w:rsid w:val="002B4F7F"/>
    <w:rsid w:val="002E482E"/>
    <w:rsid w:val="002F3071"/>
    <w:rsid w:val="00304B09"/>
    <w:rsid w:val="00313371"/>
    <w:rsid w:val="0031460F"/>
    <w:rsid w:val="00320F01"/>
    <w:rsid w:val="003234DB"/>
    <w:rsid w:val="00326447"/>
    <w:rsid w:val="0032659D"/>
    <w:rsid w:val="00326E12"/>
    <w:rsid w:val="00337228"/>
    <w:rsid w:val="003411B5"/>
    <w:rsid w:val="0034304E"/>
    <w:rsid w:val="00343373"/>
    <w:rsid w:val="0035255E"/>
    <w:rsid w:val="00352859"/>
    <w:rsid w:val="003542D5"/>
    <w:rsid w:val="003546F0"/>
    <w:rsid w:val="00354FF6"/>
    <w:rsid w:val="00383DBA"/>
    <w:rsid w:val="003919C5"/>
    <w:rsid w:val="00397C73"/>
    <w:rsid w:val="003A050A"/>
    <w:rsid w:val="003C1AB0"/>
    <w:rsid w:val="003C2F4B"/>
    <w:rsid w:val="003C3758"/>
    <w:rsid w:val="003C6C8E"/>
    <w:rsid w:val="003D1995"/>
    <w:rsid w:val="003D57E1"/>
    <w:rsid w:val="003E564E"/>
    <w:rsid w:val="003F039C"/>
    <w:rsid w:val="003F0B6E"/>
    <w:rsid w:val="003F4C43"/>
    <w:rsid w:val="003F7608"/>
    <w:rsid w:val="00425D3E"/>
    <w:rsid w:val="0043090E"/>
    <w:rsid w:val="00431B88"/>
    <w:rsid w:val="004616FF"/>
    <w:rsid w:val="00463E78"/>
    <w:rsid w:val="004706DD"/>
    <w:rsid w:val="00475163"/>
    <w:rsid w:val="004858AF"/>
    <w:rsid w:val="0048732C"/>
    <w:rsid w:val="00495510"/>
    <w:rsid w:val="004963C7"/>
    <w:rsid w:val="004A3037"/>
    <w:rsid w:val="004A4E92"/>
    <w:rsid w:val="004B62C1"/>
    <w:rsid w:val="004B6AE2"/>
    <w:rsid w:val="004B75D6"/>
    <w:rsid w:val="004C6708"/>
    <w:rsid w:val="004D2512"/>
    <w:rsid w:val="004D3A5F"/>
    <w:rsid w:val="004E6153"/>
    <w:rsid w:val="0051136C"/>
    <w:rsid w:val="00512F92"/>
    <w:rsid w:val="00513AD3"/>
    <w:rsid w:val="00513D11"/>
    <w:rsid w:val="00516BC6"/>
    <w:rsid w:val="0051741C"/>
    <w:rsid w:val="00524193"/>
    <w:rsid w:val="005305D8"/>
    <w:rsid w:val="00536EE8"/>
    <w:rsid w:val="00537228"/>
    <w:rsid w:val="00545F8C"/>
    <w:rsid w:val="00552896"/>
    <w:rsid w:val="00565102"/>
    <w:rsid w:val="0056566E"/>
    <w:rsid w:val="00567EDA"/>
    <w:rsid w:val="00572375"/>
    <w:rsid w:val="00572DF8"/>
    <w:rsid w:val="00573857"/>
    <w:rsid w:val="005764E5"/>
    <w:rsid w:val="00577232"/>
    <w:rsid w:val="00587F37"/>
    <w:rsid w:val="00591861"/>
    <w:rsid w:val="005A5497"/>
    <w:rsid w:val="005A68DE"/>
    <w:rsid w:val="005A7400"/>
    <w:rsid w:val="005B5CE1"/>
    <w:rsid w:val="005B762F"/>
    <w:rsid w:val="005B7854"/>
    <w:rsid w:val="005C23A3"/>
    <w:rsid w:val="005C33CE"/>
    <w:rsid w:val="005C4601"/>
    <w:rsid w:val="005C7BB6"/>
    <w:rsid w:val="005E0462"/>
    <w:rsid w:val="005E486E"/>
    <w:rsid w:val="005F47E9"/>
    <w:rsid w:val="00624A68"/>
    <w:rsid w:val="00630913"/>
    <w:rsid w:val="00635D00"/>
    <w:rsid w:val="00636EDD"/>
    <w:rsid w:val="00637656"/>
    <w:rsid w:val="00646138"/>
    <w:rsid w:val="00652EB7"/>
    <w:rsid w:val="0066397B"/>
    <w:rsid w:val="00666560"/>
    <w:rsid w:val="00672A25"/>
    <w:rsid w:val="00674321"/>
    <w:rsid w:val="00682920"/>
    <w:rsid w:val="006851D7"/>
    <w:rsid w:val="00697C50"/>
    <w:rsid w:val="006A7F61"/>
    <w:rsid w:val="006B05EB"/>
    <w:rsid w:val="006B5BD4"/>
    <w:rsid w:val="006B68FD"/>
    <w:rsid w:val="006C52CF"/>
    <w:rsid w:val="006C55F2"/>
    <w:rsid w:val="006E41B0"/>
    <w:rsid w:val="006E4237"/>
    <w:rsid w:val="006E667C"/>
    <w:rsid w:val="006E7F64"/>
    <w:rsid w:val="006F0649"/>
    <w:rsid w:val="006F737B"/>
    <w:rsid w:val="006F7E87"/>
    <w:rsid w:val="00706815"/>
    <w:rsid w:val="0070709C"/>
    <w:rsid w:val="007225C7"/>
    <w:rsid w:val="00722D56"/>
    <w:rsid w:val="007230B1"/>
    <w:rsid w:val="0073142A"/>
    <w:rsid w:val="007334D4"/>
    <w:rsid w:val="00745BCC"/>
    <w:rsid w:val="007469B8"/>
    <w:rsid w:val="0074796D"/>
    <w:rsid w:val="00750AF1"/>
    <w:rsid w:val="007542E4"/>
    <w:rsid w:val="00755E8D"/>
    <w:rsid w:val="007639F5"/>
    <w:rsid w:val="00771573"/>
    <w:rsid w:val="00773E82"/>
    <w:rsid w:val="00774035"/>
    <w:rsid w:val="00774518"/>
    <w:rsid w:val="007749C3"/>
    <w:rsid w:val="007806F8"/>
    <w:rsid w:val="0078207A"/>
    <w:rsid w:val="00783E7B"/>
    <w:rsid w:val="00793C79"/>
    <w:rsid w:val="007A38BD"/>
    <w:rsid w:val="007B4149"/>
    <w:rsid w:val="007B5A2E"/>
    <w:rsid w:val="007C4C14"/>
    <w:rsid w:val="007C593C"/>
    <w:rsid w:val="007D4175"/>
    <w:rsid w:val="007D50EF"/>
    <w:rsid w:val="007E0DEA"/>
    <w:rsid w:val="007E1DDB"/>
    <w:rsid w:val="007E4D62"/>
    <w:rsid w:val="007E5552"/>
    <w:rsid w:val="007E648E"/>
    <w:rsid w:val="007F3BBF"/>
    <w:rsid w:val="00800FF5"/>
    <w:rsid w:val="00806F88"/>
    <w:rsid w:val="00814658"/>
    <w:rsid w:val="00815E01"/>
    <w:rsid w:val="0082019F"/>
    <w:rsid w:val="0082110C"/>
    <w:rsid w:val="00836DBA"/>
    <w:rsid w:val="00837399"/>
    <w:rsid w:val="00840485"/>
    <w:rsid w:val="0084404A"/>
    <w:rsid w:val="0084692A"/>
    <w:rsid w:val="0085788E"/>
    <w:rsid w:val="00862E86"/>
    <w:rsid w:val="008648D5"/>
    <w:rsid w:val="00867479"/>
    <w:rsid w:val="00872DB6"/>
    <w:rsid w:val="008765C2"/>
    <w:rsid w:val="00885E39"/>
    <w:rsid w:val="00896CF8"/>
    <w:rsid w:val="00896DCE"/>
    <w:rsid w:val="008A5579"/>
    <w:rsid w:val="008B5D37"/>
    <w:rsid w:val="008B75E6"/>
    <w:rsid w:val="008D5452"/>
    <w:rsid w:val="008E1B7E"/>
    <w:rsid w:val="008E3E05"/>
    <w:rsid w:val="008E491D"/>
    <w:rsid w:val="008E49F9"/>
    <w:rsid w:val="008E5E92"/>
    <w:rsid w:val="008E7100"/>
    <w:rsid w:val="008E7FA2"/>
    <w:rsid w:val="008F30CD"/>
    <w:rsid w:val="00911A99"/>
    <w:rsid w:val="00926CB3"/>
    <w:rsid w:val="0094310D"/>
    <w:rsid w:val="00945E64"/>
    <w:rsid w:val="0095161C"/>
    <w:rsid w:val="00955A53"/>
    <w:rsid w:val="00957092"/>
    <w:rsid w:val="00960D6B"/>
    <w:rsid w:val="00966356"/>
    <w:rsid w:val="00967068"/>
    <w:rsid w:val="009710F0"/>
    <w:rsid w:val="009713DF"/>
    <w:rsid w:val="00987681"/>
    <w:rsid w:val="009962C9"/>
    <w:rsid w:val="009A0A6C"/>
    <w:rsid w:val="009A114F"/>
    <w:rsid w:val="009A7ACE"/>
    <w:rsid w:val="009B00AE"/>
    <w:rsid w:val="009B1F93"/>
    <w:rsid w:val="009C5D9A"/>
    <w:rsid w:val="009C719B"/>
    <w:rsid w:val="009D07F9"/>
    <w:rsid w:val="009E6AA5"/>
    <w:rsid w:val="009F2C43"/>
    <w:rsid w:val="009F4C4B"/>
    <w:rsid w:val="00A12EA0"/>
    <w:rsid w:val="00A13AA8"/>
    <w:rsid w:val="00A15ADB"/>
    <w:rsid w:val="00A25728"/>
    <w:rsid w:val="00A261FE"/>
    <w:rsid w:val="00A26FF1"/>
    <w:rsid w:val="00A2747F"/>
    <w:rsid w:val="00A3160E"/>
    <w:rsid w:val="00A414A8"/>
    <w:rsid w:val="00A448A8"/>
    <w:rsid w:val="00A52F52"/>
    <w:rsid w:val="00A555D8"/>
    <w:rsid w:val="00A6573F"/>
    <w:rsid w:val="00A66C28"/>
    <w:rsid w:val="00A745F0"/>
    <w:rsid w:val="00A747C3"/>
    <w:rsid w:val="00A8010D"/>
    <w:rsid w:val="00A81592"/>
    <w:rsid w:val="00A86701"/>
    <w:rsid w:val="00A93C2D"/>
    <w:rsid w:val="00AA2811"/>
    <w:rsid w:val="00AA3C47"/>
    <w:rsid w:val="00AB3E3B"/>
    <w:rsid w:val="00AB65D6"/>
    <w:rsid w:val="00AC109A"/>
    <w:rsid w:val="00AC2B4A"/>
    <w:rsid w:val="00AC32E9"/>
    <w:rsid w:val="00AC4F48"/>
    <w:rsid w:val="00AD0CDA"/>
    <w:rsid w:val="00AD0EBE"/>
    <w:rsid w:val="00AD3649"/>
    <w:rsid w:val="00AE05B6"/>
    <w:rsid w:val="00AE66D5"/>
    <w:rsid w:val="00AF52E0"/>
    <w:rsid w:val="00B015B8"/>
    <w:rsid w:val="00B01C60"/>
    <w:rsid w:val="00B1040A"/>
    <w:rsid w:val="00B1124E"/>
    <w:rsid w:val="00B1273B"/>
    <w:rsid w:val="00B16BD7"/>
    <w:rsid w:val="00B340D1"/>
    <w:rsid w:val="00B41D00"/>
    <w:rsid w:val="00B46345"/>
    <w:rsid w:val="00B5464F"/>
    <w:rsid w:val="00B55F04"/>
    <w:rsid w:val="00B6496A"/>
    <w:rsid w:val="00B67628"/>
    <w:rsid w:val="00B67DE5"/>
    <w:rsid w:val="00B67F49"/>
    <w:rsid w:val="00B8572F"/>
    <w:rsid w:val="00B9314A"/>
    <w:rsid w:val="00B9365D"/>
    <w:rsid w:val="00BA6FC7"/>
    <w:rsid w:val="00BB2E43"/>
    <w:rsid w:val="00BB4023"/>
    <w:rsid w:val="00BB6693"/>
    <w:rsid w:val="00BB693F"/>
    <w:rsid w:val="00BC1A2E"/>
    <w:rsid w:val="00BC4EB5"/>
    <w:rsid w:val="00BD47BB"/>
    <w:rsid w:val="00BE152E"/>
    <w:rsid w:val="00BE156E"/>
    <w:rsid w:val="00BF0FD4"/>
    <w:rsid w:val="00BF22D7"/>
    <w:rsid w:val="00BF4DF5"/>
    <w:rsid w:val="00BF6A44"/>
    <w:rsid w:val="00BF702D"/>
    <w:rsid w:val="00BF7680"/>
    <w:rsid w:val="00BF7F99"/>
    <w:rsid w:val="00C04F17"/>
    <w:rsid w:val="00C12B6F"/>
    <w:rsid w:val="00C12E2A"/>
    <w:rsid w:val="00C15B80"/>
    <w:rsid w:val="00C17917"/>
    <w:rsid w:val="00C24C6A"/>
    <w:rsid w:val="00C4024E"/>
    <w:rsid w:val="00C4425F"/>
    <w:rsid w:val="00C50832"/>
    <w:rsid w:val="00C5269E"/>
    <w:rsid w:val="00C629B5"/>
    <w:rsid w:val="00C7062A"/>
    <w:rsid w:val="00C74647"/>
    <w:rsid w:val="00C83E34"/>
    <w:rsid w:val="00C84828"/>
    <w:rsid w:val="00C865D2"/>
    <w:rsid w:val="00C9676E"/>
    <w:rsid w:val="00CA0871"/>
    <w:rsid w:val="00CA0E99"/>
    <w:rsid w:val="00CA2AE6"/>
    <w:rsid w:val="00CA577D"/>
    <w:rsid w:val="00CC38CA"/>
    <w:rsid w:val="00CC3EDD"/>
    <w:rsid w:val="00CD2F25"/>
    <w:rsid w:val="00CD42F2"/>
    <w:rsid w:val="00CD6397"/>
    <w:rsid w:val="00CE0181"/>
    <w:rsid w:val="00CE0307"/>
    <w:rsid w:val="00CE35D7"/>
    <w:rsid w:val="00CE45B5"/>
    <w:rsid w:val="00CE6207"/>
    <w:rsid w:val="00CE6CB5"/>
    <w:rsid w:val="00CF0361"/>
    <w:rsid w:val="00CF1CEA"/>
    <w:rsid w:val="00CF47E8"/>
    <w:rsid w:val="00D00DE3"/>
    <w:rsid w:val="00D0208E"/>
    <w:rsid w:val="00D0796F"/>
    <w:rsid w:val="00D07BFD"/>
    <w:rsid w:val="00D12EFD"/>
    <w:rsid w:val="00D135B3"/>
    <w:rsid w:val="00D171A7"/>
    <w:rsid w:val="00D20313"/>
    <w:rsid w:val="00D20A2B"/>
    <w:rsid w:val="00D257A9"/>
    <w:rsid w:val="00D2675D"/>
    <w:rsid w:val="00D31D71"/>
    <w:rsid w:val="00D44334"/>
    <w:rsid w:val="00D46123"/>
    <w:rsid w:val="00D61D3C"/>
    <w:rsid w:val="00D67F74"/>
    <w:rsid w:val="00D70F83"/>
    <w:rsid w:val="00D74513"/>
    <w:rsid w:val="00D763A4"/>
    <w:rsid w:val="00D82B90"/>
    <w:rsid w:val="00D83E69"/>
    <w:rsid w:val="00D86C1A"/>
    <w:rsid w:val="00D91870"/>
    <w:rsid w:val="00D93EE6"/>
    <w:rsid w:val="00D95A4C"/>
    <w:rsid w:val="00DA5ABF"/>
    <w:rsid w:val="00DA73EC"/>
    <w:rsid w:val="00DA758D"/>
    <w:rsid w:val="00DB1FDB"/>
    <w:rsid w:val="00DB2EAE"/>
    <w:rsid w:val="00DB3513"/>
    <w:rsid w:val="00DB4BB7"/>
    <w:rsid w:val="00DC52DB"/>
    <w:rsid w:val="00DC5B24"/>
    <w:rsid w:val="00DD0175"/>
    <w:rsid w:val="00DD29E7"/>
    <w:rsid w:val="00DD42DE"/>
    <w:rsid w:val="00DE0821"/>
    <w:rsid w:val="00DE5C4B"/>
    <w:rsid w:val="00DE7121"/>
    <w:rsid w:val="00DF05CF"/>
    <w:rsid w:val="00DF4993"/>
    <w:rsid w:val="00DF698D"/>
    <w:rsid w:val="00E040D7"/>
    <w:rsid w:val="00E1057E"/>
    <w:rsid w:val="00E1276D"/>
    <w:rsid w:val="00E26DCE"/>
    <w:rsid w:val="00E36996"/>
    <w:rsid w:val="00E50CF1"/>
    <w:rsid w:val="00E517D1"/>
    <w:rsid w:val="00E54E1A"/>
    <w:rsid w:val="00E566FC"/>
    <w:rsid w:val="00E5799A"/>
    <w:rsid w:val="00E600BF"/>
    <w:rsid w:val="00E64059"/>
    <w:rsid w:val="00E66958"/>
    <w:rsid w:val="00E70593"/>
    <w:rsid w:val="00E70AB7"/>
    <w:rsid w:val="00E74C3C"/>
    <w:rsid w:val="00EB6563"/>
    <w:rsid w:val="00EC294A"/>
    <w:rsid w:val="00F00CB2"/>
    <w:rsid w:val="00F010F7"/>
    <w:rsid w:val="00F023F5"/>
    <w:rsid w:val="00F03DF0"/>
    <w:rsid w:val="00F07210"/>
    <w:rsid w:val="00F1174D"/>
    <w:rsid w:val="00F17AB2"/>
    <w:rsid w:val="00F20B46"/>
    <w:rsid w:val="00F2671E"/>
    <w:rsid w:val="00F422C9"/>
    <w:rsid w:val="00F42564"/>
    <w:rsid w:val="00F43623"/>
    <w:rsid w:val="00F5336B"/>
    <w:rsid w:val="00F552DA"/>
    <w:rsid w:val="00F7112D"/>
    <w:rsid w:val="00F82626"/>
    <w:rsid w:val="00F82842"/>
    <w:rsid w:val="00F841BC"/>
    <w:rsid w:val="00F84D84"/>
    <w:rsid w:val="00F91B31"/>
    <w:rsid w:val="00FA04CA"/>
    <w:rsid w:val="00FA069B"/>
    <w:rsid w:val="00FA14CD"/>
    <w:rsid w:val="00FA7349"/>
    <w:rsid w:val="00FB1C25"/>
    <w:rsid w:val="00FD096C"/>
    <w:rsid w:val="00FD25CB"/>
    <w:rsid w:val="00FD2B5E"/>
    <w:rsid w:val="00FE3938"/>
    <w:rsid w:val="00FE5551"/>
    <w:rsid w:val="00FE7BB9"/>
    <w:rsid w:val="00FE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662088"/>
  <w15:chartTrackingRefBased/>
  <w15:docId w15:val="{ED98B5BC-A075-418A-9734-E1A2A9A2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CB2"/>
    <w:pPr>
      <w:spacing w:after="200" w:line="276" w:lineRule="auto"/>
    </w:pPr>
    <w:rPr>
      <w:rFonts w:ascii="Calibri" w:eastAsia="Calibri" w:hAnsi="Calibri" w:cs="Times New Roman"/>
    </w:rPr>
  </w:style>
  <w:style w:type="paragraph" w:styleId="1">
    <w:name w:val="heading 1"/>
    <w:aliases w:val="Заголовок параграфа (1.),Section,Section Heading,level2 hdg,111"/>
    <w:basedOn w:val="a"/>
    <w:next w:val="a"/>
    <w:link w:val="10"/>
    <w:uiPriority w:val="9"/>
    <w:qFormat/>
    <w:rsid w:val="00AC4F48"/>
    <w:pPr>
      <w:keepNext/>
      <w:suppressAutoHyphens/>
      <w:spacing w:after="0" w:line="360" w:lineRule="auto"/>
      <w:jc w:val="center"/>
      <w:outlineLvl w:val="0"/>
    </w:pPr>
    <w:rPr>
      <w:rFonts w:asciiTheme="minorHAnsi" w:eastAsia="Cambria" w:hAnsiTheme="minorHAnsi" w:cs="Cambria"/>
      <w:b/>
      <w:bCs/>
      <w:sz w:val="20"/>
      <w:szCs w:val="20"/>
      <w:lang w:eastAsia="ru-RU"/>
    </w:rPr>
  </w:style>
  <w:style w:type="paragraph" w:styleId="3">
    <w:name w:val="heading 3"/>
    <w:basedOn w:val="a"/>
    <w:next w:val="a"/>
    <w:link w:val="30"/>
    <w:uiPriority w:val="9"/>
    <w:unhideWhenUsed/>
    <w:qFormat/>
    <w:rsid w:val="000A71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9C71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3037"/>
    <w:rPr>
      <w:color w:val="0000FF"/>
      <w:u w:val="single"/>
    </w:rPr>
  </w:style>
  <w:style w:type="character" w:customStyle="1" w:styleId="a4">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5"/>
    <w:uiPriority w:val="34"/>
    <w:qFormat/>
    <w:locked/>
    <w:rsid w:val="00DE0821"/>
    <w:rPr>
      <w:rFonts w:ascii="Times New Roman" w:eastAsia="Times New Roman" w:hAnsi="Times New Roman" w:cs="Times New Roman"/>
      <w:sz w:val="24"/>
      <w:szCs w:val="24"/>
      <w:lang w:eastAsia="ru-RU"/>
    </w:rPr>
  </w:style>
  <w:style w:type="paragraph" w:styleId="a5">
    <w:name w:val="List Paragraph"/>
    <w:aliases w:val="Paragraphe de liste1,lp1,List Paragraph,Num Bullet 1,Table Number Paragraph,Bullet Number,Bulletr List Paragraph,列出段落,列出段落1,List Paragraph2,List Paragraph21,Listeafsnit1,Parágrafo da Lista1,Bullet list,Ref"/>
    <w:basedOn w:val="a"/>
    <w:link w:val="a4"/>
    <w:uiPriority w:val="34"/>
    <w:qFormat/>
    <w:rsid w:val="00DE0821"/>
    <w:pPr>
      <w:autoSpaceDE w:val="0"/>
      <w:autoSpaceDN w:val="0"/>
      <w:spacing w:after="0" w:line="240" w:lineRule="auto"/>
      <w:ind w:left="708"/>
    </w:pPr>
    <w:rPr>
      <w:rFonts w:ascii="Times New Roman" w:eastAsia="Times New Roman" w:hAnsi="Times New Roman"/>
      <w:sz w:val="24"/>
      <w:szCs w:val="24"/>
      <w:lang w:eastAsia="ru-RU"/>
    </w:rPr>
  </w:style>
  <w:style w:type="character" w:styleId="a6">
    <w:name w:val="Strong"/>
    <w:qFormat/>
    <w:rsid w:val="00DE0821"/>
    <w:rPr>
      <w:b/>
      <w:bCs/>
    </w:rPr>
  </w:style>
  <w:style w:type="paragraph" w:styleId="a7">
    <w:name w:val="Balloon Text"/>
    <w:basedOn w:val="a"/>
    <w:link w:val="a8"/>
    <w:uiPriority w:val="99"/>
    <w:semiHidden/>
    <w:unhideWhenUsed/>
    <w:rsid w:val="00E579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5799A"/>
    <w:rPr>
      <w:rFonts w:ascii="Segoe UI" w:eastAsia="Calibri" w:hAnsi="Segoe UI" w:cs="Segoe UI"/>
      <w:sz w:val="18"/>
      <w:szCs w:val="18"/>
    </w:rPr>
  </w:style>
  <w:style w:type="character" w:styleId="a9">
    <w:name w:val="annotation reference"/>
    <w:basedOn w:val="a0"/>
    <w:uiPriority w:val="99"/>
    <w:unhideWhenUsed/>
    <w:qFormat/>
    <w:rsid w:val="00E5799A"/>
    <w:rPr>
      <w:sz w:val="16"/>
      <w:szCs w:val="16"/>
    </w:rPr>
  </w:style>
  <w:style w:type="paragraph" w:styleId="aa">
    <w:name w:val="annotation text"/>
    <w:basedOn w:val="a"/>
    <w:link w:val="ab"/>
    <w:uiPriority w:val="99"/>
    <w:unhideWhenUsed/>
    <w:rsid w:val="00E5799A"/>
    <w:pPr>
      <w:spacing w:line="240" w:lineRule="auto"/>
    </w:pPr>
    <w:rPr>
      <w:sz w:val="20"/>
      <w:szCs w:val="20"/>
    </w:rPr>
  </w:style>
  <w:style w:type="character" w:customStyle="1" w:styleId="ab">
    <w:name w:val="Текст примечания Знак"/>
    <w:basedOn w:val="a0"/>
    <w:link w:val="aa"/>
    <w:uiPriority w:val="99"/>
    <w:rsid w:val="00E5799A"/>
    <w:rPr>
      <w:rFonts w:ascii="Calibri" w:eastAsia="Calibri" w:hAnsi="Calibri" w:cs="Times New Roman"/>
      <w:sz w:val="20"/>
      <w:szCs w:val="20"/>
    </w:rPr>
  </w:style>
  <w:style w:type="paragraph" w:styleId="ac">
    <w:name w:val="annotation subject"/>
    <w:basedOn w:val="aa"/>
    <w:next w:val="aa"/>
    <w:link w:val="ad"/>
    <w:uiPriority w:val="99"/>
    <w:semiHidden/>
    <w:unhideWhenUsed/>
    <w:rsid w:val="00E5799A"/>
    <w:rPr>
      <w:b/>
      <w:bCs/>
    </w:rPr>
  </w:style>
  <w:style w:type="character" w:customStyle="1" w:styleId="ad">
    <w:name w:val="Тема примечания Знак"/>
    <w:basedOn w:val="ab"/>
    <w:link w:val="ac"/>
    <w:uiPriority w:val="99"/>
    <w:semiHidden/>
    <w:rsid w:val="00E5799A"/>
    <w:rPr>
      <w:rFonts w:ascii="Calibri" w:eastAsia="Calibri" w:hAnsi="Calibri" w:cs="Times New Roman"/>
      <w:b/>
      <w:bCs/>
      <w:sz w:val="20"/>
      <w:szCs w:val="20"/>
    </w:rPr>
  </w:style>
  <w:style w:type="paragraph" w:styleId="ae">
    <w:name w:val="Revision"/>
    <w:hidden/>
    <w:uiPriority w:val="99"/>
    <w:semiHidden/>
    <w:rsid w:val="0073142A"/>
    <w:pPr>
      <w:spacing w:after="0" w:line="240" w:lineRule="auto"/>
    </w:pPr>
    <w:rPr>
      <w:rFonts w:ascii="Calibri" w:eastAsia="Calibri" w:hAnsi="Calibri" w:cs="Times New Roman"/>
    </w:rPr>
  </w:style>
  <w:style w:type="table" w:styleId="af">
    <w:name w:val="Table Grid"/>
    <w:basedOn w:val="a1"/>
    <w:rsid w:val="00774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D31D71"/>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31D71"/>
    <w:rPr>
      <w:rFonts w:ascii="Calibri" w:eastAsia="Calibri" w:hAnsi="Calibri" w:cs="Times New Roman"/>
    </w:rPr>
  </w:style>
  <w:style w:type="paragraph" w:styleId="af2">
    <w:name w:val="footer"/>
    <w:basedOn w:val="a"/>
    <w:link w:val="af3"/>
    <w:uiPriority w:val="99"/>
    <w:unhideWhenUsed/>
    <w:rsid w:val="00D31D7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31D71"/>
    <w:rPr>
      <w:rFonts w:ascii="Calibri" w:eastAsia="Calibri" w:hAnsi="Calibri" w:cs="Times New Roman"/>
    </w:rPr>
  </w:style>
  <w:style w:type="character" w:customStyle="1" w:styleId="10">
    <w:name w:val="Заголовок 1 Знак"/>
    <w:aliases w:val="Заголовок параграфа (1.) Знак,Section Знак,Section Heading Знак,level2 hdg Знак,111 Знак"/>
    <w:basedOn w:val="a0"/>
    <w:link w:val="1"/>
    <w:uiPriority w:val="9"/>
    <w:rsid w:val="00AC4F48"/>
    <w:rPr>
      <w:rFonts w:eastAsia="Cambria" w:cs="Cambria"/>
      <w:b/>
      <w:bCs/>
      <w:sz w:val="20"/>
      <w:szCs w:val="20"/>
      <w:lang w:eastAsia="ru-RU"/>
    </w:rPr>
  </w:style>
  <w:style w:type="paragraph" w:customStyle="1" w:styleId="subclauseindent">
    <w:name w:val="subclauseindent"/>
    <w:basedOn w:val="a"/>
    <w:rsid w:val="00BF7680"/>
    <w:pPr>
      <w:spacing w:before="120" w:after="120" w:line="240" w:lineRule="auto"/>
      <w:ind w:left="1701"/>
      <w:jc w:val="both"/>
    </w:pPr>
    <w:rPr>
      <w:rFonts w:ascii="Times New Roman" w:eastAsia="Times New Roman" w:hAnsi="Times New Roman"/>
      <w:szCs w:val="20"/>
    </w:rPr>
  </w:style>
  <w:style w:type="character" w:customStyle="1" w:styleId="30">
    <w:name w:val="Заголовок 3 Знак"/>
    <w:basedOn w:val="a0"/>
    <w:link w:val="3"/>
    <w:uiPriority w:val="9"/>
    <w:rsid w:val="000A71CD"/>
    <w:rPr>
      <w:rFonts w:asciiTheme="majorHAnsi" w:eastAsiaTheme="majorEastAsia" w:hAnsiTheme="majorHAnsi" w:cstheme="majorBidi"/>
      <w:color w:val="1F4D78" w:themeColor="accent1" w:themeShade="7F"/>
      <w:sz w:val="24"/>
      <w:szCs w:val="24"/>
    </w:rPr>
  </w:style>
  <w:style w:type="paragraph" w:customStyle="1" w:styleId="af4">
    <w:name w:val="Обычный текст"/>
    <w:basedOn w:val="a"/>
    <w:link w:val="af5"/>
    <w:uiPriority w:val="99"/>
    <w:rsid w:val="00BC1A2E"/>
    <w:pPr>
      <w:spacing w:after="0" w:line="240" w:lineRule="auto"/>
      <w:ind w:firstLine="425"/>
    </w:pPr>
    <w:rPr>
      <w:rFonts w:ascii="Times New Roman" w:eastAsia="Arial Unicode MS" w:hAnsi="Times New Roman"/>
      <w:sz w:val="24"/>
      <w:szCs w:val="24"/>
      <w:lang w:eastAsia="ru-RU"/>
    </w:rPr>
  </w:style>
  <w:style w:type="character" w:customStyle="1" w:styleId="af5">
    <w:name w:val="Обычный текст Знак"/>
    <w:link w:val="af4"/>
    <w:uiPriority w:val="99"/>
    <w:rsid w:val="00BC1A2E"/>
    <w:rPr>
      <w:rFonts w:ascii="Times New Roman" w:eastAsia="Arial Unicode MS" w:hAnsi="Times New Roman" w:cs="Times New Roman"/>
      <w:sz w:val="24"/>
      <w:szCs w:val="24"/>
      <w:lang w:eastAsia="ru-RU"/>
    </w:rPr>
  </w:style>
  <w:style w:type="table" w:customStyle="1" w:styleId="131">
    <w:name w:val="Сетка таблицы131"/>
    <w:basedOn w:val="a1"/>
    <w:next w:val="af"/>
    <w:uiPriority w:val="39"/>
    <w:rsid w:val="00BC1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9C719B"/>
    <w:rPr>
      <w:rFonts w:asciiTheme="majorHAnsi" w:eastAsiaTheme="majorEastAsia" w:hAnsiTheme="majorHAnsi" w:cstheme="majorBidi"/>
      <w:i/>
      <w:iCs/>
      <w:color w:val="2E74B5" w:themeColor="accent1" w:themeShade="BF"/>
    </w:rPr>
  </w:style>
  <w:style w:type="paragraph" w:customStyle="1" w:styleId="ConsPlusNormal">
    <w:name w:val="ConsPlusNormal"/>
    <w:rsid w:val="0082019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footnote text"/>
    <w:basedOn w:val="a"/>
    <w:link w:val="af7"/>
    <w:semiHidden/>
    <w:rsid w:val="00A25728"/>
    <w:pPr>
      <w:tabs>
        <w:tab w:val="left" w:pos="720"/>
      </w:tabs>
      <w:spacing w:after="120" w:line="240" w:lineRule="auto"/>
      <w:ind w:left="720" w:hanging="720"/>
      <w:jc w:val="both"/>
    </w:pPr>
    <w:rPr>
      <w:rFonts w:ascii="Times New Roman" w:eastAsia="Times New Roman" w:hAnsi="Times New Roman"/>
      <w:sz w:val="20"/>
      <w:szCs w:val="20"/>
      <w:lang w:val="en-US"/>
    </w:rPr>
  </w:style>
  <w:style w:type="character" w:customStyle="1" w:styleId="af7">
    <w:name w:val="Текст сноски Знак"/>
    <w:basedOn w:val="a0"/>
    <w:link w:val="af6"/>
    <w:semiHidden/>
    <w:rsid w:val="00A25728"/>
    <w:rPr>
      <w:rFonts w:ascii="Times New Roman" w:eastAsia="Times New Roman" w:hAnsi="Times New Roman" w:cs="Times New Roman"/>
      <w:sz w:val="20"/>
      <w:szCs w:val="20"/>
      <w:lang w:val="en-US"/>
    </w:rPr>
  </w:style>
  <w:style w:type="character" w:styleId="af8">
    <w:name w:val="footnote reference"/>
    <w:semiHidden/>
    <w:rsid w:val="00A25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63921">
      <w:bodyDiv w:val="1"/>
      <w:marLeft w:val="0"/>
      <w:marRight w:val="0"/>
      <w:marTop w:val="0"/>
      <w:marBottom w:val="0"/>
      <w:divBdr>
        <w:top w:val="none" w:sz="0" w:space="0" w:color="auto"/>
        <w:left w:val="none" w:sz="0" w:space="0" w:color="auto"/>
        <w:bottom w:val="none" w:sz="0" w:space="0" w:color="auto"/>
        <w:right w:val="none" w:sz="0" w:space="0" w:color="auto"/>
      </w:divBdr>
    </w:div>
    <w:div w:id="192310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58</Pages>
  <Words>24158</Words>
  <Characters>137705</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Мешков Михаил Петрович</dc:creator>
  <cp:keywords/>
  <dc:description/>
  <cp:lastModifiedBy>Константинова Евгения Александровна</cp:lastModifiedBy>
  <cp:revision>43</cp:revision>
  <cp:lastPrinted>2025-06-06T09:25:00Z</cp:lastPrinted>
  <dcterms:created xsi:type="dcterms:W3CDTF">2025-08-20T07:23:00Z</dcterms:created>
  <dcterms:modified xsi:type="dcterms:W3CDTF">2025-08-21T08:17:00Z</dcterms:modified>
</cp:coreProperties>
</file>