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B4F1B" w14:textId="551F3DE1" w:rsidR="001D7A2E" w:rsidRPr="00957E42" w:rsidRDefault="006411F4" w:rsidP="00566DBC">
      <w:pPr>
        <w:tabs>
          <w:tab w:val="left" w:pos="709"/>
        </w:tabs>
        <w:spacing w:after="0" w:line="240" w:lineRule="auto"/>
        <w:rPr>
          <w:rFonts w:ascii="Garamond" w:hAnsi="Garamond"/>
          <w:b/>
          <w:sz w:val="28"/>
          <w:szCs w:val="28"/>
        </w:rPr>
      </w:pPr>
      <w:r>
        <w:rPr>
          <w:rFonts w:ascii="Garamond" w:hAnsi="Garamond"/>
          <w:b/>
          <w:sz w:val="28"/>
          <w:szCs w:val="28"/>
          <w:lang w:val="en-US"/>
        </w:rPr>
        <w:t>VIII</w:t>
      </w:r>
      <w:r w:rsidR="005B1D2B" w:rsidRPr="00957E42">
        <w:rPr>
          <w:rFonts w:ascii="Garamond" w:hAnsi="Garamond"/>
          <w:b/>
          <w:sz w:val="28"/>
          <w:szCs w:val="28"/>
        </w:rPr>
        <w:t>.</w:t>
      </w:r>
      <w:r w:rsidRPr="006411F4">
        <w:rPr>
          <w:rFonts w:ascii="Garamond" w:hAnsi="Garamond"/>
          <w:b/>
          <w:sz w:val="28"/>
          <w:szCs w:val="28"/>
        </w:rPr>
        <w:t>5.</w:t>
      </w:r>
      <w:r w:rsidR="005B1D2B" w:rsidRPr="00957E42">
        <w:rPr>
          <w:rFonts w:ascii="Garamond" w:hAnsi="Garamond"/>
          <w:b/>
          <w:sz w:val="28"/>
          <w:szCs w:val="28"/>
        </w:rPr>
        <w:t xml:space="preserve"> Изменения, связанные с </w:t>
      </w:r>
      <w:r w:rsidR="00905C33" w:rsidRPr="00957E42">
        <w:rPr>
          <w:rFonts w:ascii="Garamond" w:hAnsi="Garamond"/>
          <w:b/>
          <w:sz w:val="28"/>
          <w:szCs w:val="28"/>
        </w:rPr>
        <w:t>испо</w:t>
      </w:r>
      <w:r w:rsidR="0066566B">
        <w:rPr>
          <w:rFonts w:ascii="Garamond" w:hAnsi="Garamond"/>
          <w:b/>
          <w:sz w:val="28"/>
          <w:szCs w:val="28"/>
        </w:rPr>
        <w:t>лнением обязательств по ДПМ ВИЭ</w:t>
      </w:r>
      <w:r w:rsidR="007575DB">
        <w:rPr>
          <w:rFonts w:ascii="Garamond" w:hAnsi="Garamond"/>
          <w:b/>
          <w:sz w:val="28"/>
          <w:szCs w:val="28"/>
        </w:rPr>
        <w:t xml:space="preserve"> и ДПМ ТБО</w:t>
      </w:r>
    </w:p>
    <w:p w14:paraId="6146B99D" w14:textId="77777777" w:rsidR="001D7A2E" w:rsidRPr="00957E42" w:rsidRDefault="001D7A2E" w:rsidP="00566DBC">
      <w:pPr>
        <w:tabs>
          <w:tab w:val="left" w:pos="709"/>
        </w:tabs>
        <w:spacing w:after="0" w:line="240" w:lineRule="auto"/>
        <w:jc w:val="right"/>
        <w:rPr>
          <w:rFonts w:ascii="Garamond" w:hAnsi="Garamond"/>
          <w:b/>
          <w:sz w:val="28"/>
          <w:szCs w:val="28"/>
        </w:rPr>
      </w:pPr>
    </w:p>
    <w:p w14:paraId="714BB112" w14:textId="3E40B6DF" w:rsidR="001D7A2E" w:rsidRPr="00CA6EE4" w:rsidRDefault="00CB0529" w:rsidP="00566DBC">
      <w:pPr>
        <w:tabs>
          <w:tab w:val="left" w:pos="709"/>
        </w:tabs>
        <w:spacing w:after="0" w:line="240" w:lineRule="auto"/>
        <w:jc w:val="right"/>
        <w:rPr>
          <w:rFonts w:ascii="Garamond" w:hAnsi="Garamond"/>
          <w:b/>
          <w:sz w:val="28"/>
          <w:szCs w:val="28"/>
        </w:rPr>
      </w:pPr>
      <w:r w:rsidRPr="00957E42">
        <w:rPr>
          <w:rFonts w:ascii="Garamond" w:hAnsi="Garamond"/>
          <w:b/>
          <w:sz w:val="28"/>
          <w:szCs w:val="28"/>
        </w:rPr>
        <w:t xml:space="preserve">Приложение № </w:t>
      </w:r>
      <w:r w:rsidR="006411F4">
        <w:rPr>
          <w:rFonts w:ascii="Garamond" w:hAnsi="Garamond"/>
          <w:b/>
          <w:sz w:val="28"/>
          <w:szCs w:val="28"/>
          <w:lang w:val="en-US"/>
        </w:rPr>
        <w:t>8.5</w:t>
      </w:r>
      <w:r w:rsidR="00CA6EE4">
        <w:rPr>
          <w:rFonts w:ascii="Garamond" w:hAnsi="Garamond"/>
          <w:b/>
          <w:sz w:val="28"/>
          <w:szCs w:val="28"/>
        </w:rPr>
        <w:t>.1</w:t>
      </w:r>
    </w:p>
    <w:tbl>
      <w:tblPr>
        <w:tblStyle w:val="af"/>
        <w:tblpPr w:leftFromText="180" w:rightFromText="180" w:vertAnchor="text" w:horzAnchor="margin" w:tblpY="258"/>
        <w:tblW w:w="14737" w:type="dxa"/>
        <w:tblLook w:val="04A0" w:firstRow="1" w:lastRow="0" w:firstColumn="1" w:lastColumn="0" w:noHBand="0" w:noVBand="1"/>
      </w:tblPr>
      <w:tblGrid>
        <w:gridCol w:w="14737"/>
      </w:tblGrid>
      <w:tr w:rsidR="00A75BA1" w:rsidRPr="00957E42" w14:paraId="06A4E626" w14:textId="77777777" w:rsidTr="009A496A">
        <w:trPr>
          <w:trHeight w:val="274"/>
        </w:trPr>
        <w:tc>
          <w:tcPr>
            <w:tcW w:w="14737" w:type="dxa"/>
          </w:tcPr>
          <w:p w14:paraId="7FD4F519" w14:textId="77777777" w:rsidR="00A75BA1" w:rsidRPr="00957E42" w:rsidRDefault="00A75BA1" w:rsidP="00566DBC">
            <w:pPr>
              <w:spacing w:after="0" w:line="240" w:lineRule="auto"/>
              <w:jc w:val="both"/>
              <w:rPr>
                <w:rFonts w:ascii="Garamond" w:hAnsi="Garamond"/>
                <w:b/>
                <w:sz w:val="24"/>
                <w:szCs w:val="24"/>
              </w:rPr>
            </w:pPr>
            <w:r w:rsidRPr="00957E42">
              <w:rPr>
                <w:rFonts w:ascii="Garamond" w:hAnsi="Garamond"/>
                <w:b/>
                <w:sz w:val="24"/>
                <w:szCs w:val="24"/>
              </w:rPr>
              <w:t xml:space="preserve">Инициатор: </w:t>
            </w:r>
            <w:r w:rsidRPr="00957E42">
              <w:rPr>
                <w:rFonts w:ascii="Garamond" w:hAnsi="Garamond"/>
                <w:sz w:val="24"/>
                <w:szCs w:val="24"/>
              </w:rPr>
              <w:t>Ассоциация «НП Совет рынка».</w:t>
            </w:r>
          </w:p>
          <w:p w14:paraId="27CBC023" w14:textId="545F3032" w:rsidR="009D78BE" w:rsidRDefault="00A75BA1" w:rsidP="00566DBC">
            <w:pPr>
              <w:spacing w:after="0" w:line="240" w:lineRule="auto"/>
              <w:jc w:val="both"/>
              <w:rPr>
                <w:rFonts w:ascii="Garamond" w:hAnsi="Garamond"/>
                <w:sz w:val="24"/>
                <w:szCs w:val="24"/>
              </w:rPr>
            </w:pPr>
            <w:r w:rsidRPr="00957E42">
              <w:rPr>
                <w:rFonts w:ascii="Garamond" w:hAnsi="Garamond"/>
                <w:b/>
                <w:sz w:val="24"/>
                <w:szCs w:val="24"/>
              </w:rPr>
              <w:t>Обоснование:</w:t>
            </w:r>
            <w:r w:rsidR="006411F4" w:rsidRPr="006411F4">
              <w:rPr>
                <w:rFonts w:ascii="Garamond" w:hAnsi="Garamond"/>
                <w:b/>
                <w:sz w:val="24"/>
                <w:szCs w:val="24"/>
              </w:rPr>
              <w:t xml:space="preserve"> </w:t>
            </w:r>
            <w:r w:rsidR="005C7128">
              <w:rPr>
                <w:rFonts w:ascii="Garamond" w:hAnsi="Garamond"/>
                <w:sz w:val="24"/>
                <w:szCs w:val="24"/>
              </w:rPr>
              <w:t>п</w:t>
            </w:r>
            <w:r w:rsidR="00143231">
              <w:rPr>
                <w:rFonts w:ascii="Garamond" w:hAnsi="Garamond"/>
                <w:sz w:val="24"/>
                <w:szCs w:val="24"/>
              </w:rPr>
              <w:t>редлагается внести уточняющие изменения в ДОП:</w:t>
            </w:r>
          </w:p>
          <w:p w14:paraId="4E96C286" w14:textId="248062E6" w:rsidR="00143231" w:rsidRDefault="00143231" w:rsidP="00566DBC">
            <w:pPr>
              <w:spacing w:after="0" w:line="240" w:lineRule="auto"/>
              <w:jc w:val="both"/>
              <w:rPr>
                <w:rFonts w:ascii="Garamond" w:hAnsi="Garamond"/>
                <w:sz w:val="24"/>
                <w:szCs w:val="24"/>
              </w:rPr>
            </w:pPr>
            <w:r>
              <w:rPr>
                <w:rFonts w:ascii="Garamond" w:hAnsi="Garamond"/>
                <w:sz w:val="24"/>
                <w:szCs w:val="24"/>
              </w:rPr>
              <w:t xml:space="preserve"> </w:t>
            </w:r>
            <w:r w:rsidR="00566DBC">
              <w:rPr>
                <w:rFonts w:ascii="Garamond" w:hAnsi="Garamond"/>
                <w:sz w:val="24"/>
                <w:szCs w:val="24"/>
              </w:rPr>
              <w:t>–</w:t>
            </w:r>
            <w:r>
              <w:rPr>
                <w:rFonts w:ascii="Garamond" w:hAnsi="Garamond"/>
                <w:sz w:val="24"/>
                <w:szCs w:val="24"/>
              </w:rPr>
              <w:t xml:space="preserve"> скорректировать порядок расчета штрафа за уклонение от исполнения </w:t>
            </w:r>
            <w:r w:rsidR="007575DB">
              <w:rPr>
                <w:rFonts w:ascii="Garamond" w:hAnsi="Garamond"/>
                <w:sz w:val="24"/>
                <w:szCs w:val="24"/>
              </w:rPr>
              <w:t>ДПМ ВИЭ</w:t>
            </w:r>
            <w:r w:rsidR="00AE0A5B">
              <w:rPr>
                <w:rFonts w:ascii="Garamond" w:hAnsi="Garamond"/>
                <w:sz w:val="24"/>
                <w:szCs w:val="24"/>
              </w:rPr>
              <w:t xml:space="preserve"> </w:t>
            </w:r>
            <w:r w:rsidR="007575DB">
              <w:rPr>
                <w:rFonts w:ascii="Garamond" w:hAnsi="Garamond"/>
                <w:sz w:val="24"/>
                <w:szCs w:val="24"/>
              </w:rPr>
              <w:t>/</w:t>
            </w:r>
            <w:r w:rsidR="00AE0A5B">
              <w:rPr>
                <w:rFonts w:ascii="Garamond" w:hAnsi="Garamond"/>
                <w:sz w:val="24"/>
                <w:szCs w:val="24"/>
              </w:rPr>
              <w:t xml:space="preserve"> </w:t>
            </w:r>
            <w:r w:rsidR="007575DB">
              <w:rPr>
                <w:rFonts w:ascii="Garamond" w:hAnsi="Garamond"/>
                <w:sz w:val="24"/>
                <w:szCs w:val="24"/>
              </w:rPr>
              <w:t>ДПМ ТБО;</w:t>
            </w:r>
          </w:p>
          <w:p w14:paraId="08B17749" w14:textId="5694E3E9" w:rsidR="007575DB" w:rsidRDefault="007575DB" w:rsidP="00566DBC">
            <w:pPr>
              <w:spacing w:after="0" w:line="240" w:lineRule="auto"/>
              <w:jc w:val="both"/>
              <w:rPr>
                <w:rFonts w:ascii="Garamond" w:hAnsi="Garamond"/>
                <w:sz w:val="24"/>
                <w:szCs w:val="24"/>
              </w:rPr>
            </w:pPr>
            <w:r>
              <w:rPr>
                <w:rFonts w:ascii="Garamond" w:hAnsi="Garamond"/>
                <w:sz w:val="24"/>
                <w:szCs w:val="24"/>
              </w:rPr>
              <w:t xml:space="preserve"> </w:t>
            </w:r>
            <w:r w:rsidR="00566DBC">
              <w:rPr>
                <w:rFonts w:ascii="Garamond" w:hAnsi="Garamond"/>
                <w:sz w:val="24"/>
                <w:szCs w:val="24"/>
              </w:rPr>
              <w:t>–</w:t>
            </w:r>
            <w:r>
              <w:rPr>
                <w:rFonts w:ascii="Garamond" w:hAnsi="Garamond"/>
                <w:sz w:val="24"/>
                <w:szCs w:val="24"/>
              </w:rPr>
              <w:t xml:space="preserve"> скорректировать порядок расчета</w:t>
            </w:r>
            <w:r>
              <w:t xml:space="preserve"> </w:t>
            </w:r>
            <w:r w:rsidRPr="007575DB">
              <w:rPr>
                <w:rFonts w:ascii="Garamond" w:hAnsi="Garamond"/>
                <w:sz w:val="24"/>
                <w:szCs w:val="24"/>
              </w:rPr>
              <w:t>штрафа за невыполнение продавцом требований по обеспечению исполнения обязательств по ДПМ ВИЭ / непредоставление обеспечения исполнения обязательств по ДПМ ТБО</w:t>
            </w:r>
            <w:r>
              <w:rPr>
                <w:rFonts w:ascii="Garamond" w:hAnsi="Garamond"/>
                <w:sz w:val="24"/>
                <w:szCs w:val="24"/>
              </w:rPr>
              <w:t>;</w:t>
            </w:r>
          </w:p>
          <w:p w14:paraId="1B39CE83" w14:textId="1B255CEE" w:rsidR="007575DB" w:rsidRDefault="007575DB" w:rsidP="00566DBC">
            <w:pPr>
              <w:spacing w:after="0" w:line="240" w:lineRule="auto"/>
              <w:jc w:val="both"/>
              <w:rPr>
                <w:rFonts w:ascii="Garamond" w:hAnsi="Garamond"/>
                <w:sz w:val="24"/>
                <w:szCs w:val="24"/>
              </w:rPr>
            </w:pPr>
            <w:r>
              <w:rPr>
                <w:rFonts w:ascii="Garamond" w:hAnsi="Garamond"/>
                <w:sz w:val="24"/>
                <w:szCs w:val="24"/>
              </w:rPr>
              <w:t xml:space="preserve"> </w:t>
            </w:r>
            <w:r w:rsidR="00566DBC">
              <w:rPr>
                <w:rFonts w:ascii="Garamond" w:hAnsi="Garamond"/>
                <w:sz w:val="24"/>
                <w:szCs w:val="24"/>
              </w:rPr>
              <w:t>–</w:t>
            </w:r>
            <w:r>
              <w:rPr>
                <w:rFonts w:ascii="Garamond" w:hAnsi="Garamond"/>
                <w:sz w:val="24"/>
                <w:szCs w:val="24"/>
              </w:rPr>
              <w:t xml:space="preserve"> дополнить форму уведомления</w:t>
            </w:r>
            <w:r w:rsidRPr="007575DB">
              <w:rPr>
                <w:rFonts w:ascii="Garamond" w:hAnsi="Garamond"/>
                <w:sz w:val="24"/>
                <w:szCs w:val="24"/>
              </w:rPr>
              <w:t xml:space="preserve"> о намерении заключить договор коммерческого представительства</w:t>
            </w:r>
            <w:r>
              <w:t xml:space="preserve"> </w:t>
            </w:r>
            <w:r w:rsidRPr="007575DB">
              <w:rPr>
                <w:rFonts w:ascii="Garamond" w:hAnsi="Garamond"/>
                <w:sz w:val="24"/>
                <w:szCs w:val="24"/>
              </w:rPr>
              <w:t>для целей заключения договоров поручительства для обеспечения исполнения обязательств поставщика мощности по</w:t>
            </w:r>
            <w:r>
              <w:rPr>
                <w:rFonts w:ascii="Garamond" w:hAnsi="Garamond"/>
                <w:sz w:val="24"/>
                <w:szCs w:val="24"/>
              </w:rPr>
              <w:t xml:space="preserve"> ДПМ ВИЭ</w:t>
            </w:r>
            <w:r w:rsidR="008F34A6">
              <w:rPr>
                <w:rFonts w:ascii="Garamond" w:hAnsi="Garamond"/>
                <w:sz w:val="24"/>
                <w:szCs w:val="24"/>
              </w:rPr>
              <w:t xml:space="preserve"> информацией о параметрах объекта генерации</w:t>
            </w:r>
            <w:r w:rsidR="00B3138E">
              <w:rPr>
                <w:rFonts w:ascii="Garamond" w:hAnsi="Garamond"/>
                <w:sz w:val="24"/>
                <w:szCs w:val="24"/>
              </w:rPr>
              <w:t>;</w:t>
            </w:r>
          </w:p>
          <w:p w14:paraId="020E5C3D" w14:textId="24415F37" w:rsidR="00642B9F" w:rsidRDefault="00B3138E" w:rsidP="00566DBC">
            <w:pPr>
              <w:spacing w:after="0" w:line="240" w:lineRule="auto"/>
              <w:jc w:val="both"/>
              <w:rPr>
                <w:rFonts w:ascii="Garamond" w:hAnsi="Garamond"/>
                <w:sz w:val="24"/>
                <w:szCs w:val="24"/>
              </w:rPr>
            </w:pPr>
            <w:r>
              <w:rPr>
                <w:rFonts w:ascii="Garamond" w:hAnsi="Garamond"/>
                <w:sz w:val="24"/>
                <w:szCs w:val="24"/>
              </w:rPr>
              <w:t xml:space="preserve"> </w:t>
            </w:r>
            <w:r w:rsidR="00566DBC">
              <w:rPr>
                <w:rFonts w:ascii="Garamond" w:hAnsi="Garamond"/>
                <w:sz w:val="24"/>
                <w:szCs w:val="24"/>
              </w:rPr>
              <w:t>–</w:t>
            </w:r>
            <w:r>
              <w:rPr>
                <w:rFonts w:ascii="Garamond" w:hAnsi="Garamond"/>
                <w:sz w:val="24"/>
                <w:szCs w:val="24"/>
              </w:rPr>
              <w:t xml:space="preserve"> </w:t>
            </w:r>
            <w:r w:rsidRPr="00B3138E">
              <w:rPr>
                <w:rFonts w:ascii="Garamond" w:hAnsi="Garamond"/>
                <w:sz w:val="24"/>
                <w:szCs w:val="24"/>
              </w:rPr>
              <w:t>предусмотреть особенности для расчета цены на мощность, используемой в целях расчета авансовых обязательств/требований в 2026 году по ДПМ ВИЭ, заключенным по итогам ОПВ, проведенных после 1 января 2021 года, для генерирующих объектов, расположенных в Еврейской автономной области</w:t>
            </w:r>
            <w:r w:rsidR="001E08FB">
              <w:rPr>
                <w:rFonts w:ascii="Garamond" w:hAnsi="Garamond"/>
                <w:sz w:val="24"/>
                <w:szCs w:val="24"/>
              </w:rPr>
              <w:t>,</w:t>
            </w:r>
            <w:r w:rsidR="001E08FB" w:rsidRPr="00F73866">
              <w:rPr>
                <w:rFonts w:ascii="Garamond" w:hAnsi="Garamond"/>
                <w:sz w:val="24"/>
                <w:szCs w:val="24"/>
              </w:rPr>
              <w:t xml:space="preserve"> </w:t>
            </w:r>
            <w:r w:rsidR="00F73866" w:rsidRPr="00F73866">
              <w:rPr>
                <w:rFonts w:ascii="Garamond" w:hAnsi="Garamond"/>
                <w:sz w:val="24"/>
                <w:szCs w:val="24"/>
              </w:rPr>
              <w:t>а также по ДПМ ВИЭ, для которых год проведения ОПВ является предшествующим году, на который приходится дата начала поставки мощности, предусмотренная такими ДПМ ВИЭ</w:t>
            </w:r>
            <w:r w:rsidR="00642B9F">
              <w:rPr>
                <w:rFonts w:ascii="Garamond" w:hAnsi="Garamond"/>
                <w:sz w:val="24"/>
                <w:szCs w:val="24"/>
              </w:rPr>
              <w:t>;</w:t>
            </w:r>
          </w:p>
          <w:p w14:paraId="478A888F" w14:textId="41D8C821" w:rsidR="00B3138E" w:rsidRPr="00143231" w:rsidRDefault="00566DBC" w:rsidP="00566DBC">
            <w:pPr>
              <w:spacing w:after="0" w:line="240" w:lineRule="auto"/>
              <w:jc w:val="both"/>
              <w:rPr>
                <w:rFonts w:ascii="Garamond" w:hAnsi="Garamond"/>
                <w:sz w:val="24"/>
                <w:szCs w:val="24"/>
              </w:rPr>
            </w:pPr>
            <w:r>
              <w:rPr>
                <w:rFonts w:ascii="Garamond" w:hAnsi="Garamond"/>
                <w:sz w:val="24"/>
                <w:szCs w:val="24"/>
              </w:rPr>
              <w:t>–</w:t>
            </w:r>
            <w:r w:rsidR="00642B9F">
              <w:rPr>
                <w:rFonts w:ascii="Garamond" w:hAnsi="Garamond"/>
                <w:sz w:val="24"/>
                <w:szCs w:val="24"/>
              </w:rPr>
              <w:t xml:space="preserve"> иные уточняющие изменения</w:t>
            </w:r>
            <w:r w:rsidR="00B3138E" w:rsidRPr="00B3138E">
              <w:rPr>
                <w:rFonts w:ascii="Garamond" w:hAnsi="Garamond"/>
                <w:sz w:val="24"/>
                <w:szCs w:val="24"/>
              </w:rPr>
              <w:t>.</w:t>
            </w:r>
          </w:p>
          <w:p w14:paraId="13B44AC3" w14:textId="77777777" w:rsidR="00A75BA1" w:rsidRPr="00957E42" w:rsidRDefault="00A75BA1" w:rsidP="00566DBC">
            <w:pPr>
              <w:spacing w:after="0" w:line="240" w:lineRule="auto"/>
              <w:jc w:val="both"/>
              <w:rPr>
                <w:rFonts w:ascii="Garamond" w:eastAsia="Times New Roman" w:hAnsi="Garamond"/>
                <w:sz w:val="24"/>
                <w:szCs w:val="24"/>
                <w:lang w:eastAsia="ru-RU"/>
              </w:rPr>
            </w:pPr>
            <w:r w:rsidRPr="00957E42">
              <w:rPr>
                <w:rFonts w:ascii="Garamond" w:hAnsi="Garamond"/>
                <w:b/>
                <w:sz w:val="24"/>
                <w:szCs w:val="24"/>
              </w:rPr>
              <w:t>Дата вступления в силу:</w:t>
            </w:r>
            <w:r w:rsidRPr="00957E42">
              <w:rPr>
                <w:rFonts w:ascii="Garamond" w:eastAsia="Times New Roman" w:hAnsi="Garamond"/>
                <w:sz w:val="24"/>
                <w:szCs w:val="24"/>
                <w:lang w:eastAsia="ru-RU"/>
              </w:rPr>
              <w:t xml:space="preserve"> </w:t>
            </w:r>
            <w:r w:rsidR="00B7761C">
              <w:rPr>
                <w:rFonts w:ascii="Garamond" w:eastAsia="Times New Roman" w:hAnsi="Garamond"/>
                <w:sz w:val="24"/>
                <w:szCs w:val="24"/>
                <w:lang w:eastAsia="ru-RU"/>
              </w:rPr>
              <w:t>1 февраля 2026 года.</w:t>
            </w:r>
          </w:p>
        </w:tc>
      </w:tr>
    </w:tbl>
    <w:p w14:paraId="7F1DE1F8" w14:textId="77777777" w:rsidR="001D7A2E" w:rsidRPr="00957E42" w:rsidRDefault="001D7A2E" w:rsidP="00566DBC">
      <w:pPr>
        <w:tabs>
          <w:tab w:val="left" w:pos="709"/>
        </w:tabs>
        <w:spacing w:after="0" w:line="240" w:lineRule="auto"/>
        <w:jc w:val="right"/>
        <w:rPr>
          <w:rFonts w:ascii="Garamond" w:hAnsi="Garamond"/>
          <w:b/>
          <w:sz w:val="28"/>
          <w:szCs w:val="28"/>
        </w:rPr>
      </w:pPr>
    </w:p>
    <w:p w14:paraId="3872E0B4" w14:textId="4EB92D46" w:rsidR="00673894" w:rsidRDefault="00673894" w:rsidP="00566DBC">
      <w:pPr>
        <w:spacing w:after="0" w:line="240" w:lineRule="auto"/>
        <w:rPr>
          <w:rFonts w:ascii="Garamond" w:hAnsi="Garamond" w:cs="Garamond"/>
          <w:b/>
          <w:bCs/>
          <w:sz w:val="26"/>
          <w:szCs w:val="26"/>
        </w:rPr>
      </w:pPr>
      <w:r w:rsidRPr="00282A6E">
        <w:rPr>
          <w:rFonts w:ascii="Garamond" w:hAnsi="Garamond"/>
          <w:b/>
          <w:sz w:val="26"/>
          <w:szCs w:val="26"/>
        </w:rPr>
        <w:t xml:space="preserve">Предложения по изменениям и дополнениям в </w:t>
      </w:r>
      <w:r w:rsidRPr="00282A6E">
        <w:rPr>
          <w:rFonts w:ascii="Garamond" w:hAnsi="Garamond" w:cs="Garamond"/>
          <w:b/>
          <w:bCs/>
          <w:sz w:val="26"/>
          <w:szCs w:val="26"/>
        </w:rPr>
        <w:t>РЕГЛАМЕНТ</w:t>
      </w:r>
      <w:r>
        <w:rPr>
          <w:rFonts w:ascii="Garamond" w:hAnsi="Garamond" w:cs="Garamond"/>
          <w:b/>
          <w:bCs/>
          <w:sz w:val="26"/>
          <w:szCs w:val="26"/>
        </w:rPr>
        <w:t xml:space="preserve"> ФИНАНСОВЫХ РАСЧЕТОВ НА ОПТОВОМ РЫНКЕ ЭЛЕКТРОЭНЕРГИИ</w:t>
      </w:r>
      <w:r w:rsidRPr="00282A6E">
        <w:rPr>
          <w:rFonts w:ascii="Garamond" w:hAnsi="Garamond" w:cs="Garamond"/>
          <w:b/>
          <w:bCs/>
          <w:sz w:val="26"/>
          <w:szCs w:val="26"/>
        </w:rPr>
        <w:t xml:space="preserve"> (Приложение № </w:t>
      </w:r>
      <w:r>
        <w:rPr>
          <w:rFonts w:ascii="Garamond" w:hAnsi="Garamond" w:cs="Garamond"/>
          <w:b/>
          <w:bCs/>
          <w:sz w:val="26"/>
          <w:szCs w:val="26"/>
        </w:rPr>
        <w:t>16</w:t>
      </w:r>
      <w:r w:rsidRPr="00282A6E">
        <w:rPr>
          <w:rFonts w:ascii="Garamond" w:hAnsi="Garamond" w:cs="Garamond"/>
          <w:b/>
          <w:bCs/>
          <w:sz w:val="26"/>
          <w:szCs w:val="26"/>
        </w:rPr>
        <w:t xml:space="preserve"> к Договору о присоединении к торговой системе оптового рынка)</w:t>
      </w:r>
    </w:p>
    <w:p w14:paraId="310AB883" w14:textId="77777777" w:rsidR="00566DBC" w:rsidRDefault="00566DBC" w:rsidP="00566DBC">
      <w:pPr>
        <w:spacing w:after="0" w:line="240" w:lineRule="auto"/>
        <w:rPr>
          <w:rFonts w:ascii="Garamond" w:hAnsi="Garamond" w:cs="Garamond"/>
          <w:b/>
          <w:bCs/>
          <w:sz w:val="26"/>
          <w:szCs w:val="26"/>
        </w:rPr>
      </w:pPr>
    </w:p>
    <w:tbl>
      <w:tblPr>
        <w:tblW w:w="4979"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93"/>
        <w:gridCol w:w="6765"/>
        <w:gridCol w:w="6843"/>
      </w:tblGrid>
      <w:tr w:rsidR="00673894" w:rsidRPr="00863681" w14:paraId="5CB4FF79" w14:textId="77777777" w:rsidTr="00673894">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A232BBD" w14:textId="77777777" w:rsidR="00673894" w:rsidRDefault="00673894" w:rsidP="00566DBC">
            <w:pPr>
              <w:spacing w:after="0" w:line="240" w:lineRule="auto"/>
              <w:ind w:left="50"/>
              <w:jc w:val="center"/>
            </w:pPr>
            <w:r>
              <w:rPr>
                <w:rFonts w:ascii="Garamond" w:hAnsi="Garamond"/>
                <w:b/>
                <w:color w:val="000000"/>
              </w:rPr>
              <w:t>№ пункта</w:t>
            </w:r>
          </w:p>
        </w:tc>
        <w:tc>
          <w:tcPr>
            <w:tcW w:w="67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049E04" w14:textId="77777777" w:rsidR="00566DBC" w:rsidRDefault="00673894" w:rsidP="00566DBC">
            <w:pPr>
              <w:spacing w:after="0" w:line="240" w:lineRule="auto"/>
              <w:ind w:left="50"/>
              <w:jc w:val="center"/>
              <w:rPr>
                <w:rFonts w:ascii="Garamond" w:hAnsi="Garamond"/>
                <w:b/>
                <w:color w:val="000000"/>
              </w:rPr>
            </w:pPr>
            <w:r w:rsidRPr="00863681">
              <w:rPr>
                <w:rFonts w:ascii="Garamond" w:hAnsi="Garamond"/>
                <w:b/>
                <w:color w:val="000000"/>
              </w:rPr>
              <w:t xml:space="preserve">Редакция, действующая на момент </w:t>
            </w:r>
          </w:p>
          <w:p w14:paraId="2251BD0A" w14:textId="6B39A890" w:rsidR="00673894" w:rsidRPr="00863681" w:rsidRDefault="00673894" w:rsidP="00566DBC">
            <w:pPr>
              <w:spacing w:after="0" w:line="240" w:lineRule="auto"/>
              <w:ind w:left="50"/>
              <w:jc w:val="center"/>
            </w:pPr>
            <w:r w:rsidRPr="00863681">
              <w:rPr>
                <w:rFonts w:ascii="Garamond" w:hAnsi="Garamond"/>
                <w:b/>
                <w:color w:val="000000"/>
              </w:rPr>
              <w:t>вступления в силу изменений</w:t>
            </w:r>
          </w:p>
        </w:tc>
        <w:tc>
          <w:tcPr>
            <w:tcW w:w="6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228DC2" w14:textId="77777777" w:rsidR="00566DBC" w:rsidRDefault="00673894" w:rsidP="00566DBC">
            <w:pPr>
              <w:spacing w:after="0" w:line="240" w:lineRule="auto"/>
              <w:ind w:left="50"/>
              <w:jc w:val="center"/>
              <w:rPr>
                <w:rFonts w:ascii="Garamond" w:hAnsi="Garamond"/>
                <w:color w:val="000000"/>
              </w:rPr>
            </w:pPr>
            <w:r w:rsidRPr="00863681">
              <w:rPr>
                <w:rFonts w:ascii="Garamond" w:hAnsi="Garamond"/>
                <w:b/>
                <w:color w:val="000000"/>
              </w:rPr>
              <w:t>Предлагаемая редакция</w:t>
            </w:r>
            <w:r w:rsidRPr="00863681">
              <w:rPr>
                <w:rFonts w:ascii="Garamond" w:hAnsi="Garamond"/>
                <w:color w:val="000000"/>
              </w:rPr>
              <w:t xml:space="preserve"> </w:t>
            </w:r>
          </w:p>
          <w:p w14:paraId="34CDF822" w14:textId="7C885B46" w:rsidR="00673894" w:rsidRPr="00863681" w:rsidRDefault="00673894" w:rsidP="00566DBC">
            <w:pPr>
              <w:spacing w:after="0" w:line="240" w:lineRule="auto"/>
              <w:ind w:left="50"/>
              <w:jc w:val="center"/>
            </w:pPr>
            <w:r w:rsidRPr="00863681">
              <w:rPr>
                <w:rFonts w:ascii="Garamond" w:hAnsi="Garamond"/>
                <w:color w:val="000000"/>
              </w:rPr>
              <w:t>(изменения выделены цветом)</w:t>
            </w:r>
          </w:p>
        </w:tc>
      </w:tr>
      <w:tr w:rsidR="00673894" w:rsidRPr="00863681" w14:paraId="7938E517" w14:textId="77777777" w:rsidTr="00673894">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6B9BDF8" w14:textId="77777777" w:rsidR="00673894" w:rsidRDefault="009C3756" w:rsidP="00043087">
            <w:pPr>
              <w:spacing w:after="0"/>
              <w:ind w:left="50"/>
              <w:jc w:val="center"/>
            </w:pPr>
            <w:r>
              <w:rPr>
                <w:rFonts w:ascii="Garamond" w:hAnsi="Garamond"/>
                <w:b/>
                <w:color w:val="000000"/>
              </w:rPr>
              <w:t>26.9</w:t>
            </w:r>
          </w:p>
        </w:tc>
        <w:tc>
          <w:tcPr>
            <w:tcW w:w="676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EB993FB" w14:textId="77777777" w:rsidR="007030B8" w:rsidRPr="007030B8" w:rsidRDefault="007030B8" w:rsidP="007030B8">
            <w:pPr>
              <w:spacing w:before="120" w:after="120" w:line="240" w:lineRule="auto"/>
              <w:ind w:firstLine="567"/>
              <w:jc w:val="both"/>
              <w:rPr>
                <w:rFonts w:ascii="Garamond" w:eastAsia="Times New Roman" w:hAnsi="Garamond"/>
              </w:rPr>
            </w:pPr>
            <w:r w:rsidRPr="007030B8">
              <w:rPr>
                <w:rFonts w:ascii="Garamond" w:eastAsia="Times New Roman" w:hAnsi="Garamond"/>
              </w:rPr>
              <w:t xml:space="preserve">Размер штрафа за уклонение от исполнения ДПМ ВИЭ / ДПМ ТБО определяется </w:t>
            </w:r>
            <w:r w:rsidRPr="00737324">
              <w:rPr>
                <w:rFonts w:ascii="Garamond" w:eastAsia="Times New Roman" w:hAnsi="Garamond"/>
                <w:highlight w:val="yellow"/>
              </w:rPr>
              <w:t>в соответствии с формулой (с точностью до копеек с учетом правил математического округления):</w:t>
            </w:r>
          </w:p>
          <w:p w14:paraId="706EE98F" w14:textId="77777777" w:rsidR="007030B8" w:rsidRPr="007030B8" w:rsidRDefault="007030B8" w:rsidP="007030B8">
            <w:pPr>
              <w:spacing w:before="120" w:after="120" w:line="240" w:lineRule="auto"/>
              <w:ind w:firstLine="567"/>
              <w:jc w:val="both"/>
              <w:rPr>
                <w:rFonts w:ascii="Garamond" w:eastAsia="Times New Roman" w:hAnsi="Garamond"/>
              </w:rPr>
            </w:pPr>
            <w:r w:rsidRPr="007030B8">
              <w:rPr>
                <w:rFonts w:ascii="Garamond" w:eastAsia="Batang" w:hAnsi="Garamond"/>
                <w:lang w:eastAsia="ar-SA"/>
              </w:rPr>
              <w:t>– для ДПМ ВИЭ, заключенных по итогам ОПВ, проводимых до 1 января 2021 года / ДПМ ТБО:</w:t>
            </w:r>
            <w:r w:rsidRPr="007030B8">
              <w:rPr>
                <w:rFonts w:ascii="Garamond" w:eastAsia="Times New Roman" w:hAnsi="Garamond"/>
                <w:noProof/>
                <w:lang w:eastAsia="ru-RU"/>
              </w:rPr>
              <w:t xml:space="preserve"> </w:t>
            </w:r>
          </w:p>
          <w:p w14:paraId="6A0309EF" w14:textId="77777777" w:rsidR="007030B8" w:rsidRPr="007030B8" w:rsidRDefault="00043087" w:rsidP="007030B8">
            <w:pPr>
              <w:spacing w:before="120" w:after="120" w:line="240" w:lineRule="auto"/>
              <w:jc w:val="center"/>
              <w:rPr>
                <w:rFonts w:ascii="Garamond" w:eastAsia="Times New Roman" w:hAnsi="Garamond"/>
              </w:rPr>
            </w:pPr>
            <w:r w:rsidRPr="00737324">
              <w:rPr>
                <w:rFonts w:ascii="Garamond" w:hAnsi="Garamond"/>
                <w:position w:val="-114"/>
                <w:highlight w:val="yellow"/>
              </w:rPr>
              <w:object w:dxaOrig="5899" w:dyaOrig="2400" w14:anchorId="0FB98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6pt;height:123.6pt" o:ole="">
                  <v:imagedata r:id="rId8" o:title=""/>
                </v:shape>
                <o:OLEObject Type="Embed" ProgID="Equation.3" ShapeID="_x0000_i1025" DrawAspect="Content" ObjectID="_1830704239" r:id="rId9"/>
              </w:object>
            </w:r>
            <w:r w:rsidR="007030B8" w:rsidRPr="007030B8">
              <w:rPr>
                <w:rFonts w:ascii="Garamond" w:eastAsia="Times New Roman" w:hAnsi="Garamond"/>
              </w:rPr>
              <w:t>,</w:t>
            </w:r>
          </w:p>
          <w:p w14:paraId="11A100C0" w14:textId="77777777" w:rsidR="007030B8" w:rsidRPr="007030B8" w:rsidRDefault="007030B8" w:rsidP="007030B8">
            <w:pPr>
              <w:spacing w:before="120" w:after="120" w:line="240" w:lineRule="auto"/>
              <w:ind w:firstLine="567"/>
              <w:jc w:val="both"/>
              <w:rPr>
                <w:rFonts w:ascii="Garamond" w:eastAsia="Batang" w:hAnsi="Garamond"/>
                <w:lang w:eastAsia="ar-SA"/>
              </w:rPr>
            </w:pPr>
            <w:r w:rsidRPr="007030B8">
              <w:rPr>
                <w:rFonts w:ascii="Garamond" w:eastAsia="Batang" w:hAnsi="Garamond"/>
                <w:lang w:eastAsia="ar-SA"/>
              </w:rPr>
              <w:t>– для ДПМ ВИЭ, заключенных по итогам ОПВ, проводимых после 1 января 2021 года и до 1 ноября 2024 года:</w:t>
            </w:r>
          </w:p>
          <w:p w14:paraId="68A680F1" w14:textId="77777777" w:rsidR="007030B8" w:rsidRPr="007030B8" w:rsidRDefault="007030B8" w:rsidP="007030B8">
            <w:pPr>
              <w:spacing w:before="120" w:after="120" w:line="240" w:lineRule="auto"/>
              <w:jc w:val="center"/>
              <w:rPr>
                <w:rFonts w:ascii="Garamond" w:eastAsia="Times New Roman" w:hAnsi="Garamond"/>
                <w:szCs w:val="20"/>
              </w:rPr>
            </w:pPr>
            <w:r w:rsidRPr="00737324">
              <w:rPr>
                <w:rFonts w:ascii="Garamond" w:eastAsia="Times New Roman" w:hAnsi="Garamond"/>
                <w:position w:val="-128"/>
                <w:highlight w:val="yellow"/>
                <w:lang w:val="en-GB"/>
              </w:rPr>
              <w:object w:dxaOrig="5840" w:dyaOrig="1960" w14:anchorId="5AFAA53A">
                <v:shape id="_x0000_i1026" type="#_x0000_t75" style="width:302.95pt;height:95.75pt" o:ole="">
                  <v:imagedata r:id="rId10" o:title=""/>
                </v:shape>
                <o:OLEObject Type="Embed" ProgID="Equation.3" ShapeID="_x0000_i1026" DrawAspect="Content" ObjectID="_1830704240" r:id="rId11"/>
              </w:object>
            </w:r>
            <w:r w:rsidRPr="007030B8">
              <w:rPr>
                <w:rFonts w:ascii="Garamond" w:eastAsia="Times New Roman" w:hAnsi="Garamond"/>
                <w:position w:val="-62"/>
              </w:rPr>
              <w:t>,</w:t>
            </w:r>
          </w:p>
          <w:p w14:paraId="56AD8A6C" w14:textId="77777777" w:rsidR="007030B8" w:rsidRPr="007030B8" w:rsidRDefault="007030B8" w:rsidP="007030B8">
            <w:pPr>
              <w:spacing w:before="120" w:after="120" w:line="240" w:lineRule="auto"/>
              <w:ind w:firstLine="567"/>
              <w:jc w:val="both"/>
              <w:rPr>
                <w:rFonts w:ascii="Garamond" w:eastAsia="Batang" w:hAnsi="Garamond"/>
                <w:lang w:eastAsia="ar-SA"/>
              </w:rPr>
            </w:pPr>
            <w:r w:rsidRPr="007030B8">
              <w:rPr>
                <w:rFonts w:ascii="Garamond" w:eastAsia="Batang" w:hAnsi="Garamond"/>
                <w:lang w:eastAsia="ar-SA"/>
              </w:rPr>
              <w:t xml:space="preserve">– для ДПМ ВИЭ, заключенных по итогам </w:t>
            </w:r>
            <w:r w:rsidRPr="007030B8">
              <w:rPr>
                <w:rFonts w:ascii="Garamond" w:eastAsia="Times New Roman" w:hAnsi="Garamond"/>
                <w:bCs/>
                <w:iCs/>
                <w:szCs w:val="20"/>
              </w:rPr>
              <w:t xml:space="preserve">единых для ценовых зон </w:t>
            </w:r>
            <w:r w:rsidRPr="007030B8">
              <w:rPr>
                <w:rFonts w:ascii="Garamond" w:eastAsia="Batang" w:hAnsi="Garamond"/>
                <w:lang w:eastAsia="ar-SA"/>
              </w:rPr>
              <w:t>ОПВ, проводимых после 1 ноября 2024 года:</w:t>
            </w:r>
          </w:p>
          <w:p w14:paraId="5AA42826" w14:textId="77777777" w:rsidR="007030B8" w:rsidRPr="007030B8" w:rsidRDefault="00CB479D" w:rsidP="007030B8">
            <w:pPr>
              <w:spacing w:before="120" w:after="120" w:line="240" w:lineRule="auto"/>
              <w:ind w:left="32"/>
              <w:jc w:val="both"/>
              <w:rPr>
                <w:rFonts w:ascii="Garamond" w:eastAsia="Times New Roman" w:hAnsi="Garamond"/>
                <w:bCs/>
                <w:i/>
                <w:iCs/>
                <w:lang w:val="en-US"/>
              </w:rPr>
            </w:pPr>
            <m:oMathPara>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p,i,q,j,m,z</m:t>
                    </m:r>
                  </m:sub>
                  <m:sup>
                    <m:r>
                      <w:rPr>
                        <w:rFonts w:ascii="Cambria Math" w:eastAsia="Times New Roman" w:hAnsi="Cambria Math"/>
                        <w:highlight w:val="yellow"/>
                        <w:lang w:val="en-GB"/>
                      </w:rPr>
                      <m:t>неуст_уклон_ДПМ_ВИЭ/ТБО</m:t>
                    </m:r>
                  </m:sup>
                </m:sSubSup>
                <m:r>
                  <w:rPr>
                    <w:rFonts w:ascii="Cambria Math" w:eastAsia="Times New Roman" w:hAnsi="Cambria Math"/>
                    <w:highlight w:val="yellow"/>
                    <w:lang w:val="en-GB"/>
                  </w:rPr>
                  <m:t>=</m:t>
                </m:r>
                <m:func>
                  <m:funcPr>
                    <m:ctrlPr>
                      <w:rPr>
                        <w:rFonts w:ascii="Cambria Math" w:eastAsia="Times New Roman" w:hAnsi="Cambria Math"/>
                        <w:bCs/>
                        <w:i/>
                        <w:iCs/>
                        <w:highlight w:val="yellow"/>
                        <w:lang w:val="en-GB"/>
                      </w:rPr>
                    </m:ctrlPr>
                  </m:funcPr>
                  <m:fName>
                    <m:r>
                      <w:rPr>
                        <w:rFonts w:ascii="Cambria Math" w:eastAsia="Times New Roman" w:hAnsi="Cambria Math"/>
                        <w:highlight w:val="yellow"/>
                        <w:lang w:val="en-GB"/>
                      </w:rPr>
                      <m:t>max</m:t>
                    </m:r>
                  </m:fName>
                  <m:e>
                    <m:r>
                      <w:rPr>
                        <w:rFonts w:ascii="Cambria Math" w:eastAsia="Times New Roman" w:hAnsi="Cambria Math"/>
                        <w:highlight w:val="yellow"/>
                        <w:lang w:val="en-GB"/>
                      </w:rPr>
                      <m:t>(</m:t>
                    </m:r>
                  </m:e>
                </m:func>
                <m:r>
                  <w:rPr>
                    <w:rFonts w:ascii="Cambria Math" w:eastAsia="Times New Roman" w:hAnsi="Cambria Math"/>
                    <w:highlight w:val="yellow"/>
                    <w:lang w:val="en-GB"/>
                  </w:rPr>
                  <m:t>0;</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обеспеч_доп_первонач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обеспеч_доп_повторное</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обеспеч_доп_третичн</m:t>
                    </m:r>
                  </m:sup>
                </m:sSubSup>
                <m:r>
                  <w:rPr>
                    <w:rFonts w:ascii="Cambria Math" w:eastAsia="Times New Roman" w:hAnsi="Cambria Math"/>
                    <w:highlight w:val="yellow"/>
                    <w:lang w:val="en-GB"/>
                  </w:rPr>
                  <m:t>-</m:t>
                </m:r>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m:t>
                    </m:r>
                  </m:sub>
                  <m:sup/>
                  <m:e>
                    <m:nary>
                      <m:naryPr>
                        <m:chr m:val="∑"/>
                        <m:supHide m:val="1"/>
                        <m:ctrlPr>
                          <w:rPr>
                            <w:rFonts w:ascii="Cambria Math" w:eastAsia="Times New Roman" w:hAnsi="Cambria Math"/>
                            <w:bCs/>
                            <w:i/>
                            <w:iCs/>
                            <w:highlight w:val="yellow"/>
                            <w:lang w:val="en-GB"/>
                          </w:rPr>
                        </m:ctrlPr>
                      </m:naryPr>
                      <m:sub>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∈t</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,z</m:t>
                            </m:r>
                          </m:sub>
                          <m:sup>
                            <m:r>
                              <w:rPr>
                                <w:rFonts w:ascii="Cambria Math" w:eastAsia="Times New Roman" w:hAnsi="Cambria Math"/>
                                <w:highlight w:val="yellow"/>
                                <w:lang w:val="en-GB"/>
                              </w:rPr>
                              <m:t>неуст_недопоставка_ДПМ_ВИЭ</m:t>
                            </m:r>
                          </m:sup>
                        </m:sSubSup>
                        <m:r>
                          <w:rPr>
                            <w:rFonts w:ascii="Cambria Math" w:eastAsia="Times New Roman" w:hAnsi="Cambria Math"/>
                            <w:highlight w:val="yellow"/>
                            <w:lang w:val="en-GB"/>
                          </w:rPr>
                          <m:t>-</m:t>
                        </m:r>
                      </m:e>
                    </m:nary>
                  </m:e>
                </m:nary>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lang w:val="en-GB"/>
                          </w:rPr>
                          <m:t>,z</m:t>
                        </m:r>
                      </m:sub>
                      <m:sup>
                        <m:r>
                          <w:rPr>
                            <w:rFonts w:ascii="Cambria Math" w:eastAsia="Times New Roman" w:hAnsi="Cambria Math"/>
                            <w:highlight w:val="yellow"/>
                            <w:lang w:val="en-GB"/>
                          </w:rPr>
                          <m:t>неуст_недост_ДПМ_ВИЭ</m:t>
                        </m:r>
                      </m:sup>
                    </m:sSubSup>
                  </m:e>
                </m:nary>
                <m:r>
                  <w:rPr>
                    <w:rFonts w:ascii="Cambria Math" w:eastAsia="Times New Roman" w:hAnsi="Cambria Math"/>
                    <w:highlight w:val="yellow"/>
                    <w:lang w:val="en-GB"/>
                  </w:rPr>
                  <m:t>)×</m:t>
                </m:r>
                <m:f>
                  <m:fPr>
                    <m:ctrlPr>
                      <w:rPr>
                        <w:rFonts w:ascii="Cambria Math" w:eastAsia="Times New Roman" w:hAnsi="Cambria Math"/>
                        <w:bCs/>
                        <w:i/>
                        <w:iCs/>
                        <w:highlight w:val="yellow"/>
                        <w:lang w:val="en-GB"/>
                      </w:rPr>
                    </m:ctrlPr>
                  </m:fPr>
                  <m:num>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p,i,q,j,m,z</m:t>
                        </m:r>
                      </m:sub>
                      <m:sup>
                        <m:r>
                          <w:rPr>
                            <w:rFonts w:ascii="Cambria Math" w:eastAsia="Times New Roman" w:hAnsi="Cambria Math"/>
                            <w:highlight w:val="yellow"/>
                            <w:lang w:val="en-GB"/>
                          </w:rPr>
                          <m:t>уклон_ДПМ_ВИЭ/ТБО</m:t>
                        </m:r>
                      </m:sup>
                    </m:sSubSup>
                  </m:num>
                  <m:den>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p,i,q,j,m,z</m:t>
                            </m:r>
                          </m:sub>
                          <m:sup>
                            <m:r>
                              <w:rPr>
                                <w:rFonts w:ascii="Cambria Math" w:eastAsia="Times New Roman" w:hAnsi="Cambria Math"/>
                                <w:highlight w:val="yellow"/>
                                <w:lang w:val="en-GB"/>
                              </w:rPr>
                              <m:t>уклон_ДПМ_ВИЭ/ТБО</m:t>
                            </m:r>
                          </m:sup>
                        </m:sSubSup>
                      </m:e>
                    </m:nary>
                  </m:den>
                </m:f>
                <m:r>
                  <w:rPr>
                    <w:rFonts w:ascii="Cambria Math" w:eastAsia="Times New Roman" w:hAnsi="Cambria Math"/>
                    <w:highlight w:val="yellow"/>
                    <w:lang w:val="en-GB"/>
                  </w:rPr>
                  <m:t>,</m:t>
                </m:r>
              </m:oMath>
            </m:oMathPara>
          </w:p>
          <w:p w14:paraId="69FA440E" w14:textId="77777777" w:rsidR="007030B8" w:rsidRPr="00737324" w:rsidRDefault="007030B8" w:rsidP="007030B8">
            <w:pPr>
              <w:spacing w:before="120" w:after="0" w:line="240" w:lineRule="auto"/>
              <w:ind w:left="32" w:firstLine="540"/>
              <w:jc w:val="both"/>
              <w:rPr>
                <w:rFonts w:ascii="Garamond" w:eastAsia="Times New Roman" w:hAnsi="Garamond"/>
                <w:bCs/>
                <w:iCs/>
                <w:highlight w:val="yellow"/>
              </w:rPr>
            </w:pPr>
            <w:r w:rsidRPr="00737324">
              <w:rPr>
                <w:rFonts w:ascii="Garamond" w:eastAsia="Times New Roman" w:hAnsi="Garamond"/>
                <w:bCs/>
                <w:iCs/>
                <w:highlight w:val="yellow"/>
              </w:rPr>
              <w:t xml:space="preserve">– для ДПМ ВИЭ, </w:t>
            </w:r>
            <w:r w:rsidRPr="00737324">
              <w:rPr>
                <w:rFonts w:ascii="Garamond" w:eastAsia="Times New Roman" w:hAnsi="Garamond"/>
                <w:highlight w:val="yellow"/>
                <w:lang w:eastAsia="ru-RU"/>
              </w:rPr>
              <w:t>заключенных по итогам дополнительных ОПВ</w:t>
            </w:r>
            <w:r w:rsidRPr="00737324">
              <w:rPr>
                <w:rFonts w:ascii="Garamond" w:eastAsia="Times New Roman" w:hAnsi="Garamond"/>
                <w:bCs/>
                <w:iCs/>
                <w:highlight w:val="yellow"/>
              </w:rPr>
              <w:t>:</w:t>
            </w:r>
          </w:p>
          <w:p w14:paraId="0FFC0C3F" w14:textId="6BB0F016" w:rsidR="00737324" w:rsidRPr="00737324" w:rsidRDefault="00CB479D" w:rsidP="00737324">
            <w:pPr>
              <w:spacing w:before="120" w:after="120" w:line="240" w:lineRule="auto"/>
              <w:ind w:left="32"/>
              <w:jc w:val="both"/>
              <w:rPr>
                <w:rFonts w:ascii="Garamond" w:eastAsia="Times New Roman" w:hAnsi="Garamond"/>
                <w:bCs/>
                <w:i/>
                <w:iCs/>
                <w:highlight w:val="yellow"/>
                <w:lang w:val="en-US"/>
              </w:rPr>
            </w:pPr>
            <m:oMathPara>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p,i,q,j,m,z=dz</m:t>
                    </m:r>
                  </m:sub>
                  <m:sup>
                    <m:r>
                      <w:rPr>
                        <w:rFonts w:ascii="Cambria Math" w:eastAsia="Times New Roman" w:hAnsi="Cambria Math"/>
                        <w:highlight w:val="yellow"/>
                        <w:lang w:val="en-GB"/>
                      </w:rPr>
                      <m:t>неуст_уклон_ДПМ_ВИЭ/ТБО</m:t>
                    </m:r>
                  </m:sup>
                </m:sSubSup>
                <m:r>
                  <w:rPr>
                    <w:rFonts w:ascii="Cambria Math" w:eastAsia="Times New Roman" w:hAnsi="Cambria Math"/>
                    <w:highlight w:val="yellow"/>
                    <w:lang w:val="en-GB"/>
                  </w:rPr>
                  <m:t>=</m:t>
                </m:r>
                <m:func>
                  <m:funcPr>
                    <m:ctrlPr>
                      <w:rPr>
                        <w:rFonts w:ascii="Cambria Math" w:eastAsia="Times New Roman" w:hAnsi="Cambria Math"/>
                        <w:bCs/>
                        <w:i/>
                        <w:iCs/>
                        <w:highlight w:val="yellow"/>
                        <w:lang w:val="en-GB"/>
                      </w:rPr>
                    </m:ctrlPr>
                  </m:funcPr>
                  <m:fName>
                    <m:r>
                      <w:rPr>
                        <w:rFonts w:ascii="Cambria Math" w:eastAsia="Times New Roman" w:hAnsi="Cambria Math"/>
                        <w:highlight w:val="yellow"/>
                        <w:lang w:val="en-GB"/>
                      </w:rPr>
                      <m:t>max</m:t>
                    </m:r>
                  </m:fName>
                  <m:e>
                    <m:r>
                      <w:rPr>
                        <w:rFonts w:ascii="Cambria Math" w:eastAsia="Times New Roman" w:hAnsi="Cambria Math"/>
                        <w:highlight w:val="yellow"/>
                        <w:lang w:val="en-GB"/>
                      </w:rPr>
                      <m:t>(</m:t>
                    </m:r>
                  </m:e>
                </m:func>
                <m:r>
                  <w:rPr>
                    <w:rFonts w:ascii="Cambria Math" w:eastAsia="Times New Roman" w:hAnsi="Cambria Math"/>
                    <w:highlight w:val="yellow"/>
                    <w:lang w:val="en-GB"/>
                  </w:rPr>
                  <m:t>0;</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p,i,z=</m:t>
                    </m:r>
                    <m:r>
                      <w:rPr>
                        <w:rFonts w:ascii="Cambria Math" w:eastAsia="Times New Roman" w:hAnsi="Cambria Math"/>
                        <w:highlight w:val="yellow"/>
                        <w:lang w:val="en-US"/>
                      </w:rPr>
                      <m:t>dz</m:t>
                    </m:r>
                  </m:sub>
                  <m:sup>
                    <m:r>
                      <w:rPr>
                        <w:rFonts w:ascii="Cambria Math" w:eastAsia="Times New Roman" w:hAnsi="Cambria Math"/>
                        <w:highlight w:val="yellow"/>
                        <w:lang w:val="en-GB"/>
                      </w:rPr>
                      <m:t>обеспеч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p,i,z=</m:t>
                    </m:r>
                    <m:r>
                      <w:rPr>
                        <w:rFonts w:ascii="Cambria Math" w:eastAsia="Times New Roman" w:hAnsi="Cambria Math"/>
                        <w:highlight w:val="yellow"/>
                        <w:lang w:val="en-US"/>
                      </w:rPr>
                      <m:t>dz</m:t>
                    </m:r>
                  </m:sub>
                  <m:sup>
                    <m:r>
                      <w:rPr>
                        <w:rFonts w:ascii="Cambria Math" w:eastAsia="Times New Roman" w:hAnsi="Cambria Math"/>
                        <w:highlight w:val="yellow"/>
                        <w:lang w:val="en-GB"/>
                      </w:rPr>
                      <m:t>обеспеч_доп_первонач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p,i,z=</m:t>
                    </m:r>
                    <m:r>
                      <w:rPr>
                        <w:rFonts w:ascii="Cambria Math" w:eastAsia="Times New Roman" w:hAnsi="Cambria Math"/>
                        <w:highlight w:val="yellow"/>
                        <w:lang w:val="en-US"/>
                      </w:rPr>
                      <m:t>dz</m:t>
                    </m:r>
                  </m:sub>
                  <m:sup>
                    <m:r>
                      <w:rPr>
                        <w:rFonts w:ascii="Cambria Math" w:eastAsia="Times New Roman" w:hAnsi="Cambria Math"/>
                        <w:highlight w:val="yellow"/>
                        <w:lang w:val="en-GB"/>
                      </w:rPr>
                      <m:t>обеспеч_доп_повторное</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p,i,,z=</m:t>
                    </m:r>
                    <m:r>
                      <w:rPr>
                        <w:rFonts w:ascii="Cambria Math" w:eastAsia="Times New Roman" w:hAnsi="Cambria Math"/>
                        <w:highlight w:val="yellow"/>
                        <w:lang w:val="en-US"/>
                      </w:rPr>
                      <m:t>dz</m:t>
                    </m:r>
                  </m:sub>
                  <m:sup>
                    <m:r>
                      <w:rPr>
                        <w:rFonts w:ascii="Cambria Math" w:eastAsia="Times New Roman" w:hAnsi="Cambria Math"/>
                        <w:highlight w:val="yellow"/>
                        <w:lang w:val="en-GB"/>
                      </w:rPr>
                      <m:t>обеспеч_доп_третичн</m:t>
                    </m:r>
                  </m:sup>
                </m:sSubSup>
                <m:r>
                  <w:rPr>
                    <w:rFonts w:ascii="Cambria Math" w:eastAsia="Times New Roman" w:hAnsi="Cambria Math"/>
                    <w:highlight w:val="yellow"/>
                    <w:lang w:val="en-GB"/>
                  </w:rPr>
                  <m:t>-</m:t>
                </m:r>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q∈z=dz</m:t>
                    </m:r>
                  </m:sub>
                  <m:sup/>
                  <m:e>
                    <m:nary>
                      <m:naryPr>
                        <m:chr m:val="∑"/>
                        <m:supHide m:val="1"/>
                        <m:ctrlPr>
                          <w:rPr>
                            <w:rFonts w:ascii="Cambria Math" w:eastAsia="Times New Roman" w:hAnsi="Cambria Math"/>
                            <w:bCs/>
                            <w:i/>
                            <w:iCs/>
                            <w:highlight w:val="yellow"/>
                            <w:lang w:val="en-GB"/>
                          </w:rPr>
                        </m:ctrlPr>
                      </m:naryPr>
                      <m:sub>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∈t</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,z=dz</m:t>
                            </m:r>
                          </m:sub>
                          <m:sup>
                            <m:r>
                              <w:rPr>
                                <w:rFonts w:ascii="Cambria Math" w:eastAsia="Times New Roman" w:hAnsi="Cambria Math"/>
                                <w:highlight w:val="yellow"/>
                                <w:lang w:val="en-GB"/>
                              </w:rPr>
                              <m:t>неуст_недопоставка_ДПМ_ВИЭ</m:t>
                            </m:r>
                          </m:sup>
                        </m:sSubSup>
                        <m:r>
                          <w:rPr>
                            <w:rFonts w:ascii="Cambria Math" w:eastAsia="Times New Roman" w:hAnsi="Cambria Math"/>
                            <w:highlight w:val="yellow"/>
                            <w:lang w:val="en-GB"/>
                          </w:rPr>
                          <m:t>-</m:t>
                        </m:r>
                      </m:e>
                    </m:nary>
                  </m:e>
                </m:nary>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q∈z=dz</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lang w:val="en-GB"/>
                          </w:rPr>
                          <m:t>,z=dz</m:t>
                        </m:r>
                      </m:sub>
                      <m:sup>
                        <m:r>
                          <w:rPr>
                            <w:rFonts w:ascii="Cambria Math" w:eastAsia="Times New Roman" w:hAnsi="Cambria Math"/>
                            <w:highlight w:val="yellow"/>
                            <w:lang w:val="en-GB"/>
                          </w:rPr>
                          <m:t>неуст_недост_ДПМ_ВИЭ</m:t>
                        </m:r>
                      </m:sup>
                    </m:sSubSup>
                  </m:e>
                </m:nary>
                <m:r>
                  <w:rPr>
                    <w:rFonts w:ascii="Cambria Math" w:eastAsia="Times New Roman" w:hAnsi="Cambria Math"/>
                    <w:highlight w:val="yellow"/>
                    <w:lang w:val="en-GB"/>
                  </w:rPr>
                  <m:t>)×</m:t>
                </m:r>
                <m:f>
                  <m:fPr>
                    <m:ctrlPr>
                      <w:rPr>
                        <w:rFonts w:ascii="Cambria Math" w:eastAsia="Times New Roman" w:hAnsi="Cambria Math"/>
                        <w:bCs/>
                        <w:i/>
                        <w:iCs/>
                        <w:highlight w:val="yellow"/>
                        <w:lang w:val="en-GB"/>
                      </w:rPr>
                    </m:ctrlPr>
                  </m:fPr>
                  <m:num>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p,i,q,j,m,z=dz</m:t>
                        </m:r>
                      </m:sub>
                      <m:sup>
                        <m:r>
                          <w:rPr>
                            <w:rFonts w:ascii="Cambria Math" w:eastAsia="Times New Roman" w:hAnsi="Cambria Math"/>
                            <w:highlight w:val="yellow"/>
                            <w:lang w:val="en-GB"/>
                          </w:rPr>
                          <m:t>уклон_ДПМ_ВИЭ/ТБО</m:t>
                        </m:r>
                      </m:sup>
                    </m:sSubSup>
                  </m:num>
                  <m:den>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q∈z=dz</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p,i,q,j,m,z=dz</m:t>
                            </m:r>
                          </m:sub>
                          <m:sup>
                            <m:r>
                              <w:rPr>
                                <w:rFonts w:ascii="Cambria Math" w:eastAsia="Times New Roman" w:hAnsi="Cambria Math"/>
                                <w:highlight w:val="yellow"/>
                                <w:lang w:val="en-GB"/>
                              </w:rPr>
                              <m:t>уклон_ДПМ_ВИЭ/ТБО</m:t>
                            </m:r>
                          </m:sup>
                        </m:sSubSup>
                      </m:e>
                    </m:nary>
                  </m:den>
                </m:f>
                <m:r>
                  <w:rPr>
                    <w:rFonts w:ascii="Cambria Math" w:eastAsia="Times New Roman" w:hAnsi="Cambria Math"/>
                    <w:highlight w:val="yellow"/>
                    <w:lang w:val="en-GB"/>
                  </w:rPr>
                  <m:t xml:space="preserve"> ,</m:t>
                </m:r>
              </m:oMath>
            </m:oMathPara>
          </w:p>
          <w:p w14:paraId="0E516F65" w14:textId="77777777" w:rsidR="007030B8" w:rsidRPr="00B021A4" w:rsidRDefault="007030B8" w:rsidP="007030B8">
            <w:pPr>
              <w:spacing w:before="120" w:after="0" w:line="240" w:lineRule="auto"/>
              <w:jc w:val="both"/>
              <w:rPr>
                <w:rFonts w:ascii="Garamond" w:eastAsia="Times New Roman" w:hAnsi="Garamond"/>
                <w:bCs/>
                <w:iCs/>
                <w:lang w:val="en-GB"/>
              </w:rPr>
            </w:pPr>
            <w:proofErr w:type="spellStart"/>
            <w:r w:rsidRPr="00B021A4">
              <w:rPr>
                <w:rFonts w:ascii="Garamond" w:eastAsia="Times New Roman" w:hAnsi="Garamond"/>
                <w:bCs/>
                <w:iCs/>
                <w:lang w:val="en-GB"/>
              </w:rPr>
              <w:t>где</w:t>
            </w:r>
            <w:proofErr w:type="spellEnd"/>
          </w:p>
          <w:p w14:paraId="652B22B9" w14:textId="77777777" w:rsidR="007030B8" w:rsidRPr="00B021A4" w:rsidRDefault="00CB479D" w:rsidP="007030B8">
            <w:pPr>
              <w:spacing w:before="120" w:after="0" w:line="240" w:lineRule="auto"/>
              <w:jc w:val="both"/>
              <w:rPr>
                <w:rFonts w:ascii="Garamond" w:eastAsia="Times New Roman" w:hAnsi="Garamond"/>
                <w:lang w:val="en-GB"/>
              </w:rPr>
            </w:pPr>
            <m:oMathPara>
              <m:oMathParaPr>
                <m:jc m:val="center"/>
              </m:oMathParaPr>
              <m:oMath>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p,i,z=</m:t>
                    </m:r>
                    <m:r>
                      <w:rPr>
                        <w:rFonts w:ascii="Cambria Math" w:eastAsia="Times New Roman" w:hAnsi="Cambria Math"/>
                        <w:lang w:val="en-US"/>
                      </w:rPr>
                      <m:t>dz</m:t>
                    </m:r>
                  </m:sub>
                  <m:sup>
                    <m:r>
                      <w:rPr>
                        <w:rFonts w:ascii="Cambria Math" w:eastAsia="Times New Roman" w:hAnsi="Cambria Math"/>
                        <w:lang w:val="en-GB"/>
                      </w:rPr>
                      <m:t>обеспеч</m:t>
                    </m:r>
                  </m:sup>
                </m:sSubSup>
                <m:r>
                  <w:rPr>
                    <w:rFonts w:ascii="Cambria Math" w:eastAsia="Times New Roman" w:hAnsi="Cambria Math"/>
                    <w:lang w:val="en-GB"/>
                  </w:rPr>
                  <m:t>=</m:t>
                </m:r>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m:t>
                    </m:r>
                  </m:sub>
                  <m:sup>
                    <m:r>
                      <w:rPr>
                        <w:rFonts w:ascii="Cambria Math" w:eastAsia="Times New Roman" w:hAnsi="Cambria Math"/>
                        <w:lang w:val="en-GB"/>
                      </w:rPr>
                      <m:t>обеспеч</m:t>
                    </m:r>
                  </m:sup>
                </m:sSubSup>
                <m:r>
                  <w:rPr>
                    <w:rFonts w:ascii="Cambria Math" w:eastAsia="Times New Roman" w:hAnsi="Cambria Math" w:cs="Cambria Math"/>
                    <w:lang w:val="en-GB"/>
                  </w:rPr>
                  <m:t>⋅</m:t>
                </m:r>
                <m:f>
                  <m:fPr>
                    <m:ctrlPr>
                      <w:rPr>
                        <w:rFonts w:ascii="Cambria Math" w:eastAsia="Times New Roman" w:hAnsi="Cambria Math"/>
                        <w:i/>
                        <w:lang w:val="en-GB"/>
                      </w:rPr>
                    </m:ctrlPr>
                  </m:fPr>
                  <m:num>
                    <m:nary>
                      <m:naryPr>
                        <m:chr m:val="∑"/>
                        <m:limLoc m:val="subSup"/>
                        <m:supHide m:val="1"/>
                        <m:ctrlPr>
                          <w:rPr>
                            <w:rFonts w:ascii="Cambria Math" w:eastAsia="Times New Roman" w:hAnsi="Cambria Math"/>
                            <w:i/>
                            <w:lang w:val="en-GB"/>
                          </w:rPr>
                        </m:ctrlPr>
                      </m:naryPr>
                      <m:sub>
                        <m:r>
                          <w:rPr>
                            <w:rFonts w:ascii="Cambria Math" w:eastAsia="Times New Roman" w:hAnsi="Cambria Math"/>
                            <w:lang w:val="en-US"/>
                          </w:rPr>
                          <m:t>q</m:t>
                        </m:r>
                        <m:r>
                          <w:rPr>
                            <w:rFonts w:ascii="Cambria Math" w:eastAsia="Times New Roman" w:hAnsi="Cambria Math"/>
                            <w:lang w:val="en-GB"/>
                          </w:rPr>
                          <m:t>∈</m:t>
                        </m:r>
                        <m:r>
                          <w:rPr>
                            <w:rFonts w:ascii="Cambria Math" w:eastAsia="Times New Roman" w:hAnsi="Cambria Math"/>
                            <w:lang w:val="en-US"/>
                          </w:rPr>
                          <m:t>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num>
                  <m:den>
                    <m:nary>
                      <m:naryPr>
                        <m:chr m:val="∑"/>
                        <m:limLoc m:val="subSup"/>
                        <m:supHide m:val="1"/>
                        <m:ctrlPr>
                          <w:rPr>
                            <w:rFonts w:ascii="Cambria Math" w:eastAsia="Times New Roman" w:hAnsi="Cambria Math"/>
                            <w:i/>
                            <w:lang w:val="en-GB"/>
                          </w:rPr>
                        </m:ctrlPr>
                      </m:naryPr>
                      <m:sub>
                        <m:r>
                          <w:rPr>
                            <w:rFonts w:ascii="Cambria Math" w:eastAsia="Times New Roman" w:hAnsi="Cambria Math"/>
                            <w:lang w:val="en-GB"/>
                          </w:rPr>
                          <m:t>dz</m:t>
                        </m:r>
                      </m:sub>
                      <m:sup/>
                      <m:e>
                        <m:nary>
                          <m:naryPr>
                            <m:chr m:val="∑"/>
                            <m:limLoc m:val="undOvr"/>
                            <m:supHide m:val="1"/>
                            <m:ctrlPr>
                              <w:rPr>
                                <w:rFonts w:ascii="Cambria Math" w:eastAsia="Times New Roman" w:hAnsi="Cambria Math"/>
                                <w:i/>
                                <w:lang w:val="en-GB"/>
                              </w:rPr>
                            </m:ctrlPr>
                          </m:naryPr>
                          <m:sub>
                            <m:r>
                              <w:rPr>
                                <w:rFonts w:ascii="Cambria Math" w:eastAsia="Times New Roman" w:hAnsi="Cambria Math"/>
                                <w:lang w:val="en-GB"/>
                              </w:rPr>
                              <m:t>q∈dz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e>
                    </m:nary>
                  </m:den>
                </m:f>
                <m:r>
                  <w:rPr>
                    <w:rFonts w:ascii="Cambria Math" w:eastAsia="Times New Roman" w:hAnsi="Cambria Math"/>
                    <w:lang w:val="en-GB"/>
                  </w:rPr>
                  <m:t>,</m:t>
                </m:r>
              </m:oMath>
            </m:oMathPara>
          </w:p>
          <w:p w14:paraId="42DFF36A" w14:textId="77777777" w:rsidR="007030B8" w:rsidRPr="00B021A4" w:rsidRDefault="00CB479D" w:rsidP="007030B8">
            <w:pPr>
              <w:spacing w:before="120" w:after="0" w:line="240" w:lineRule="auto"/>
              <w:jc w:val="both"/>
              <w:rPr>
                <w:rFonts w:ascii="Garamond" w:eastAsia="Times New Roman" w:hAnsi="Garamond"/>
                <w:lang w:val="en-GB"/>
              </w:rPr>
            </w:pPr>
            <m:oMathPara>
              <m:oMathParaPr>
                <m:jc m:val="center"/>
              </m:oMathParaPr>
              <m:oMath>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p,i,z=</m:t>
                    </m:r>
                    <m:r>
                      <w:rPr>
                        <w:rFonts w:ascii="Cambria Math" w:eastAsia="Times New Roman" w:hAnsi="Cambria Math"/>
                        <w:lang w:val="en-US"/>
                      </w:rPr>
                      <m:t>dz</m:t>
                    </m:r>
                  </m:sub>
                  <m:sup>
                    <m:r>
                      <w:rPr>
                        <w:rFonts w:ascii="Cambria Math" w:eastAsia="Times New Roman" w:hAnsi="Cambria Math"/>
                        <w:lang w:val="en-GB"/>
                      </w:rPr>
                      <m:t>обеспеч_доп_первонач</m:t>
                    </m:r>
                  </m:sup>
                </m:sSubSup>
                <m:r>
                  <w:rPr>
                    <w:rFonts w:ascii="Cambria Math" w:eastAsia="Times New Roman" w:hAnsi="Cambria Math"/>
                    <w:lang w:val="en-GB"/>
                  </w:rPr>
                  <m:t>=</m:t>
                </m:r>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m:t>
                    </m:r>
                  </m:sub>
                  <m:sup>
                    <m:r>
                      <w:rPr>
                        <w:rFonts w:ascii="Cambria Math" w:eastAsia="Times New Roman" w:hAnsi="Cambria Math"/>
                        <w:lang w:val="en-GB"/>
                      </w:rPr>
                      <m:t>обеспеч_доп_первонач</m:t>
                    </m:r>
                  </m:sup>
                </m:sSubSup>
                <m:r>
                  <w:rPr>
                    <w:rFonts w:ascii="Cambria Math" w:eastAsia="Times New Roman" w:hAnsi="Cambria Math" w:cs="Cambria Math"/>
                    <w:lang w:val="en-GB"/>
                  </w:rPr>
                  <m:t>⋅</m:t>
                </m:r>
                <m:f>
                  <m:fPr>
                    <m:ctrlPr>
                      <w:rPr>
                        <w:rFonts w:ascii="Cambria Math" w:eastAsia="Times New Roman" w:hAnsi="Cambria Math"/>
                        <w:i/>
                        <w:lang w:val="en-GB"/>
                      </w:rPr>
                    </m:ctrlPr>
                  </m:fPr>
                  <m:num>
                    <m:nary>
                      <m:naryPr>
                        <m:chr m:val="∑"/>
                        <m:limLoc m:val="subSup"/>
                        <m:supHide m:val="1"/>
                        <m:ctrlPr>
                          <w:rPr>
                            <w:rFonts w:ascii="Cambria Math" w:eastAsia="Times New Roman" w:hAnsi="Cambria Math"/>
                            <w:i/>
                            <w:lang w:val="en-GB"/>
                          </w:rPr>
                        </m:ctrlPr>
                      </m:naryPr>
                      <m:sub>
                        <m:r>
                          <w:rPr>
                            <w:rFonts w:ascii="Cambria Math" w:eastAsia="Times New Roman" w:hAnsi="Cambria Math"/>
                            <w:lang w:val="en-US"/>
                          </w:rPr>
                          <m:t>q</m:t>
                        </m:r>
                        <m:r>
                          <w:rPr>
                            <w:rFonts w:ascii="Cambria Math" w:eastAsia="Times New Roman" w:hAnsi="Cambria Math"/>
                            <w:lang w:val="en-GB"/>
                          </w:rPr>
                          <m:t>∈</m:t>
                        </m:r>
                        <m:r>
                          <w:rPr>
                            <w:rFonts w:ascii="Cambria Math" w:eastAsia="Times New Roman" w:hAnsi="Cambria Math"/>
                            <w:lang w:val="en-US"/>
                          </w:rPr>
                          <m:t>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num>
                  <m:den>
                    <m:nary>
                      <m:naryPr>
                        <m:chr m:val="∑"/>
                        <m:limLoc m:val="subSup"/>
                        <m:supHide m:val="1"/>
                        <m:ctrlPr>
                          <w:rPr>
                            <w:rFonts w:ascii="Cambria Math" w:eastAsia="Times New Roman" w:hAnsi="Cambria Math"/>
                            <w:i/>
                            <w:lang w:val="en-GB"/>
                          </w:rPr>
                        </m:ctrlPr>
                      </m:naryPr>
                      <m:sub>
                        <m:r>
                          <w:rPr>
                            <w:rFonts w:ascii="Cambria Math" w:eastAsia="Times New Roman" w:hAnsi="Cambria Math"/>
                            <w:lang w:val="en-GB"/>
                          </w:rPr>
                          <m:t>dz</m:t>
                        </m:r>
                      </m:sub>
                      <m:sup/>
                      <m:e>
                        <m:nary>
                          <m:naryPr>
                            <m:chr m:val="∑"/>
                            <m:limLoc m:val="undOvr"/>
                            <m:supHide m:val="1"/>
                            <m:ctrlPr>
                              <w:rPr>
                                <w:rFonts w:ascii="Cambria Math" w:eastAsia="Times New Roman" w:hAnsi="Cambria Math"/>
                                <w:i/>
                                <w:lang w:val="en-GB"/>
                              </w:rPr>
                            </m:ctrlPr>
                          </m:naryPr>
                          <m:sub>
                            <m:r>
                              <w:rPr>
                                <w:rFonts w:ascii="Cambria Math" w:eastAsia="Times New Roman" w:hAnsi="Cambria Math"/>
                                <w:lang w:val="en-GB"/>
                              </w:rPr>
                              <m:t>q∈dz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e>
                    </m:nary>
                  </m:den>
                </m:f>
                <m:r>
                  <w:rPr>
                    <w:rFonts w:ascii="Cambria Math" w:eastAsia="Times New Roman" w:hAnsi="Cambria Math"/>
                    <w:lang w:val="en-GB"/>
                  </w:rPr>
                  <m:t>,</m:t>
                </m:r>
              </m:oMath>
            </m:oMathPara>
          </w:p>
          <w:p w14:paraId="248A0C0A" w14:textId="77777777" w:rsidR="007030B8" w:rsidRPr="00B021A4" w:rsidRDefault="00CB479D" w:rsidP="007030B8">
            <w:pPr>
              <w:spacing w:before="120" w:after="0" w:line="240" w:lineRule="auto"/>
              <w:jc w:val="both"/>
              <w:rPr>
                <w:rFonts w:ascii="Garamond" w:eastAsia="Times New Roman" w:hAnsi="Garamond"/>
                <w:lang w:val="en-GB"/>
              </w:rPr>
            </w:pPr>
            <m:oMathPara>
              <m:oMathParaPr>
                <m:jc m:val="center"/>
              </m:oMathParaPr>
              <m:oMath>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p,i,z=</m:t>
                    </m:r>
                    <m:r>
                      <w:rPr>
                        <w:rFonts w:ascii="Cambria Math" w:eastAsia="Times New Roman" w:hAnsi="Cambria Math"/>
                        <w:lang w:val="en-US"/>
                      </w:rPr>
                      <m:t>dz</m:t>
                    </m:r>
                  </m:sub>
                  <m:sup>
                    <m:r>
                      <w:rPr>
                        <w:rFonts w:ascii="Cambria Math" w:eastAsia="Times New Roman" w:hAnsi="Cambria Math"/>
                        <w:lang w:val="en-GB"/>
                      </w:rPr>
                      <m:t>обеспеч_доп_повторное</m:t>
                    </m:r>
                  </m:sup>
                </m:sSubSup>
                <m:r>
                  <w:rPr>
                    <w:rFonts w:ascii="Cambria Math" w:eastAsia="Times New Roman" w:hAnsi="Cambria Math"/>
                    <w:lang w:val="en-GB"/>
                  </w:rPr>
                  <m:t>=</m:t>
                </m:r>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m:t>
                    </m:r>
                  </m:sub>
                  <m:sup>
                    <m:r>
                      <w:rPr>
                        <w:rFonts w:ascii="Cambria Math" w:eastAsia="Times New Roman" w:hAnsi="Cambria Math"/>
                        <w:lang w:val="en-GB"/>
                      </w:rPr>
                      <m:t>обеспеч_доп_повторное</m:t>
                    </m:r>
                  </m:sup>
                </m:sSubSup>
                <m:r>
                  <w:rPr>
                    <w:rFonts w:ascii="Cambria Math" w:eastAsia="Times New Roman" w:hAnsi="Cambria Math" w:cs="Cambria Math"/>
                    <w:lang w:val="en-GB"/>
                  </w:rPr>
                  <m:t>⋅</m:t>
                </m:r>
                <m:f>
                  <m:fPr>
                    <m:ctrlPr>
                      <w:rPr>
                        <w:rFonts w:ascii="Cambria Math" w:eastAsia="Times New Roman" w:hAnsi="Cambria Math"/>
                        <w:i/>
                        <w:lang w:val="en-GB"/>
                      </w:rPr>
                    </m:ctrlPr>
                  </m:fPr>
                  <m:num>
                    <m:nary>
                      <m:naryPr>
                        <m:chr m:val="∑"/>
                        <m:limLoc m:val="subSup"/>
                        <m:supHide m:val="1"/>
                        <m:ctrlPr>
                          <w:rPr>
                            <w:rFonts w:ascii="Cambria Math" w:eastAsia="Times New Roman" w:hAnsi="Cambria Math"/>
                            <w:i/>
                            <w:lang w:val="en-GB"/>
                          </w:rPr>
                        </m:ctrlPr>
                      </m:naryPr>
                      <m:sub>
                        <m:r>
                          <w:rPr>
                            <w:rFonts w:ascii="Cambria Math" w:eastAsia="Times New Roman" w:hAnsi="Cambria Math"/>
                            <w:lang w:val="en-US"/>
                          </w:rPr>
                          <m:t>q</m:t>
                        </m:r>
                        <m:r>
                          <w:rPr>
                            <w:rFonts w:ascii="Cambria Math" w:eastAsia="Times New Roman" w:hAnsi="Cambria Math"/>
                            <w:lang w:val="en-GB"/>
                          </w:rPr>
                          <m:t>∈</m:t>
                        </m:r>
                        <m:r>
                          <w:rPr>
                            <w:rFonts w:ascii="Cambria Math" w:eastAsia="Times New Roman" w:hAnsi="Cambria Math"/>
                            <w:lang w:val="en-US"/>
                          </w:rPr>
                          <m:t>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num>
                  <m:den>
                    <m:nary>
                      <m:naryPr>
                        <m:chr m:val="∑"/>
                        <m:limLoc m:val="subSup"/>
                        <m:supHide m:val="1"/>
                        <m:ctrlPr>
                          <w:rPr>
                            <w:rFonts w:ascii="Cambria Math" w:eastAsia="Times New Roman" w:hAnsi="Cambria Math"/>
                            <w:i/>
                            <w:lang w:val="en-GB"/>
                          </w:rPr>
                        </m:ctrlPr>
                      </m:naryPr>
                      <m:sub>
                        <m:r>
                          <w:rPr>
                            <w:rFonts w:ascii="Cambria Math" w:eastAsia="Times New Roman" w:hAnsi="Cambria Math"/>
                            <w:lang w:val="en-GB"/>
                          </w:rPr>
                          <m:t>dz</m:t>
                        </m:r>
                      </m:sub>
                      <m:sup/>
                      <m:e>
                        <m:nary>
                          <m:naryPr>
                            <m:chr m:val="∑"/>
                            <m:limLoc m:val="undOvr"/>
                            <m:supHide m:val="1"/>
                            <m:ctrlPr>
                              <w:rPr>
                                <w:rFonts w:ascii="Cambria Math" w:eastAsia="Times New Roman" w:hAnsi="Cambria Math"/>
                                <w:i/>
                                <w:lang w:val="en-GB"/>
                              </w:rPr>
                            </m:ctrlPr>
                          </m:naryPr>
                          <m:sub>
                            <m:r>
                              <w:rPr>
                                <w:rFonts w:ascii="Cambria Math" w:eastAsia="Times New Roman" w:hAnsi="Cambria Math"/>
                                <w:lang w:val="en-GB"/>
                              </w:rPr>
                              <m:t>q∈dz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e>
                    </m:nary>
                  </m:den>
                </m:f>
                <m:r>
                  <w:rPr>
                    <w:rFonts w:ascii="Cambria Math" w:eastAsia="Times New Roman" w:hAnsi="Cambria Math"/>
                    <w:lang w:val="en-GB"/>
                  </w:rPr>
                  <m:t>,</m:t>
                </m:r>
              </m:oMath>
            </m:oMathPara>
          </w:p>
          <w:p w14:paraId="5EFCB000" w14:textId="77777777" w:rsidR="007030B8" w:rsidRPr="007030B8" w:rsidRDefault="00CB479D" w:rsidP="007030B8">
            <w:pPr>
              <w:spacing w:before="120" w:after="0" w:line="240" w:lineRule="auto"/>
              <w:jc w:val="both"/>
              <w:rPr>
                <w:rFonts w:ascii="Garamond" w:eastAsia="Times New Roman" w:hAnsi="Garamond"/>
                <w:bCs/>
                <w:iCs/>
                <w:lang w:val="en-GB"/>
              </w:rPr>
            </w:pPr>
            <m:oMathPara>
              <m:oMathParaPr>
                <m:jc m:val="center"/>
              </m:oMathParaPr>
              <m:oMath>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p,i,z=</m:t>
                    </m:r>
                    <m:r>
                      <w:rPr>
                        <w:rFonts w:ascii="Cambria Math" w:eastAsia="Times New Roman" w:hAnsi="Cambria Math"/>
                        <w:lang w:val="en-US"/>
                      </w:rPr>
                      <m:t>dz</m:t>
                    </m:r>
                  </m:sub>
                  <m:sup>
                    <m:r>
                      <w:rPr>
                        <w:rFonts w:ascii="Cambria Math" w:eastAsia="Times New Roman" w:hAnsi="Cambria Math"/>
                        <w:lang w:val="en-GB"/>
                      </w:rPr>
                      <m:t>обеспеч_доп_третичн</m:t>
                    </m:r>
                  </m:sup>
                </m:sSubSup>
                <m:r>
                  <w:rPr>
                    <w:rFonts w:ascii="Cambria Math" w:eastAsia="Times New Roman" w:hAnsi="Cambria Math"/>
                    <w:lang w:val="en-GB"/>
                  </w:rPr>
                  <m:t>=</m:t>
                </m:r>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m:t>
                    </m:r>
                  </m:sub>
                  <m:sup>
                    <m:r>
                      <w:rPr>
                        <w:rFonts w:ascii="Cambria Math" w:eastAsia="Times New Roman" w:hAnsi="Cambria Math"/>
                        <w:lang w:val="en-GB"/>
                      </w:rPr>
                      <m:t>обеспеч_доп_третичн</m:t>
                    </m:r>
                  </m:sup>
                </m:sSubSup>
                <m:r>
                  <w:rPr>
                    <w:rFonts w:ascii="Cambria Math" w:eastAsia="Times New Roman" w:hAnsi="Cambria Math" w:cs="Cambria Math"/>
                    <w:lang w:val="en-GB"/>
                  </w:rPr>
                  <m:t>⋅</m:t>
                </m:r>
                <m:f>
                  <m:fPr>
                    <m:ctrlPr>
                      <w:rPr>
                        <w:rFonts w:ascii="Cambria Math" w:eastAsia="Times New Roman" w:hAnsi="Cambria Math"/>
                        <w:i/>
                        <w:lang w:val="en-GB"/>
                      </w:rPr>
                    </m:ctrlPr>
                  </m:fPr>
                  <m:num>
                    <m:nary>
                      <m:naryPr>
                        <m:chr m:val="∑"/>
                        <m:limLoc m:val="subSup"/>
                        <m:supHide m:val="1"/>
                        <m:ctrlPr>
                          <w:rPr>
                            <w:rFonts w:ascii="Cambria Math" w:eastAsia="Times New Roman" w:hAnsi="Cambria Math"/>
                            <w:i/>
                            <w:lang w:val="en-GB"/>
                          </w:rPr>
                        </m:ctrlPr>
                      </m:naryPr>
                      <m:sub>
                        <m:r>
                          <w:rPr>
                            <w:rFonts w:ascii="Cambria Math" w:eastAsia="Times New Roman" w:hAnsi="Cambria Math"/>
                            <w:lang w:val="en-US"/>
                          </w:rPr>
                          <m:t>q</m:t>
                        </m:r>
                        <m:r>
                          <w:rPr>
                            <w:rFonts w:ascii="Cambria Math" w:eastAsia="Times New Roman" w:hAnsi="Cambria Math"/>
                            <w:lang w:val="en-GB"/>
                          </w:rPr>
                          <m:t>∈</m:t>
                        </m:r>
                        <m:r>
                          <w:rPr>
                            <w:rFonts w:ascii="Cambria Math" w:eastAsia="Times New Roman" w:hAnsi="Cambria Math"/>
                            <w:lang w:val="en-US"/>
                          </w:rPr>
                          <m:t>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num>
                  <m:den>
                    <m:nary>
                      <m:naryPr>
                        <m:chr m:val="∑"/>
                        <m:limLoc m:val="subSup"/>
                        <m:supHide m:val="1"/>
                        <m:ctrlPr>
                          <w:rPr>
                            <w:rFonts w:ascii="Cambria Math" w:eastAsia="Times New Roman" w:hAnsi="Cambria Math"/>
                            <w:i/>
                            <w:lang w:val="en-GB"/>
                          </w:rPr>
                        </m:ctrlPr>
                      </m:naryPr>
                      <m:sub>
                        <m:r>
                          <w:rPr>
                            <w:rFonts w:ascii="Cambria Math" w:eastAsia="Times New Roman" w:hAnsi="Cambria Math"/>
                            <w:lang w:val="en-GB"/>
                          </w:rPr>
                          <m:t>dz</m:t>
                        </m:r>
                      </m:sub>
                      <m:sup/>
                      <m:e>
                        <m:nary>
                          <m:naryPr>
                            <m:chr m:val="∑"/>
                            <m:limLoc m:val="undOvr"/>
                            <m:supHide m:val="1"/>
                            <m:ctrlPr>
                              <w:rPr>
                                <w:rFonts w:ascii="Cambria Math" w:eastAsia="Times New Roman" w:hAnsi="Cambria Math"/>
                                <w:i/>
                                <w:lang w:val="en-GB"/>
                              </w:rPr>
                            </m:ctrlPr>
                          </m:naryPr>
                          <m:sub>
                            <m:r>
                              <w:rPr>
                                <w:rFonts w:ascii="Cambria Math" w:eastAsia="Times New Roman" w:hAnsi="Cambria Math"/>
                                <w:lang w:val="en-GB"/>
                              </w:rPr>
                              <m:t>q∈dz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e>
                    </m:nary>
                  </m:den>
                </m:f>
                <m:r>
                  <w:rPr>
                    <w:rFonts w:ascii="Cambria Math" w:eastAsia="Times New Roman" w:hAnsi="Cambria Math"/>
                    <w:lang w:val="en-GB"/>
                  </w:rPr>
                  <m:t>,</m:t>
                </m:r>
              </m:oMath>
            </m:oMathPara>
          </w:p>
          <w:p w14:paraId="5D4E5AC0" w14:textId="59E9189B" w:rsidR="00737324" w:rsidRDefault="00737324" w:rsidP="007030B8">
            <w:pPr>
              <w:spacing w:before="120" w:after="120" w:line="240" w:lineRule="auto"/>
              <w:ind w:left="426"/>
              <w:jc w:val="both"/>
              <w:rPr>
                <w:rFonts w:ascii="Garamond" w:eastAsia="Times New Roman" w:hAnsi="Garamond"/>
                <w:bCs/>
                <w:iCs/>
              </w:rPr>
            </w:pPr>
          </w:p>
          <w:p w14:paraId="5E61CCE5" w14:textId="77777777" w:rsidR="00DE69F2" w:rsidRDefault="00DE69F2" w:rsidP="007030B8">
            <w:pPr>
              <w:spacing w:before="120" w:after="120" w:line="240" w:lineRule="auto"/>
              <w:ind w:left="426"/>
              <w:jc w:val="both"/>
              <w:rPr>
                <w:rFonts w:ascii="Garamond" w:eastAsia="Times New Roman" w:hAnsi="Garamond"/>
                <w:bCs/>
                <w:iCs/>
              </w:rPr>
            </w:pPr>
          </w:p>
          <w:p w14:paraId="0ABF4D73" w14:textId="77777777" w:rsidR="00737324" w:rsidRDefault="00737324" w:rsidP="007030B8">
            <w:pPr>
              <w:spacing w:before="120" w:after="120" w:line="240" w:lineRule="auto"/>
              <w:ind w:left="426"/>
              <w:jc w:val="both"/>
              <w:rPr>
                <w:rFonts w:ascii="Garamond" w:eastAsia="Times New Roman" w:hAnsi="Garamond"/>
                <w:bCs/>
                <w:iCs/>
              </w:rPr>
            </w:pPr>
          </w:p>
          <w:p w14:paraId="775FF35D" w14:textId="77777777" w:rsidR="00737324" w:rsidRDefault="00737324" w:rsidP="007030B8">
            <w:pPr>
              <w:spacing w:before="120" w:after="120" w:line="240" w:lineRule="auto"/>
              <w:ind w:left="426"/>
              <w:jc w:val="both"/>
              <w:rPr>
                <w:rFonts w:ascii="Garamond" w:eastAsia="Times New Roman" w:hAnsi="Garamond"/>
                <w:bCs/>
                <w:iCs/>
              </w:rPr>
            </w:pPr>
          </w:p>
          <w:p w14:paraId="1EF8DE12" w14:textId="60BE1607" w:rsidR="007030B8" w:rsidRPr="007030B8" w:rsidRDefault="007030B8" w:rsidP="007030B8">
            <w:pPr>
              <w:spacing w:before="120" w:after="120" w:line="240" w:lineRule="auto"/>
              <w:ind w:left="426"/>
              <w:jc w:val="both"/>
              <w:rPr>
                <w:rFonts w:ascii="Garamond" w:eastAsia="Times New Roman" w:hAnsi="Garamond"/>
                <w:lang w:eastAsia="ru-RU"/>
              </w:rPr>
            </w:pPr>
            <w:r w:rsidRPr="007030B8">
              <w:rPr>
                <w:rFonts w:ascii="Garamond" w:eastAsia="Times New Roman" w:hAnsi="Garamond"/>
                <w:bCs/>
                <w:iCs/>
              </w:rPr>
              <w:lastRenderedPageBreak/>
              <w:t xml:space="preserve"> </w:t>
            </w:r>
            <m:oMath>
              <m:sSubSup>
                <m:sSubSupPr>
                  <m:ctrlPr>
                    <w:rPr>
                      <w:rFonts w:ascii="Cambria Math" w:eastAsia="Times New Roman" w:hAnsi="Cambria Math"/>
                      <w:i/>
                      <w:lang w:val="en-GB"/>
                    </w:rPr>
                  </m:ctrlPr>
                </m:sSubSupPr>
                <m:e>
                  <m:r>
                    <w:rPr>
                      <w:rFonts w:ascii="Cambria Math" w:eastAsia="Times New Roman" w:hAnsi="Cambria Math"/>
                      <w:lang w:val="en-GB"/>
                    </w:rPr>
                    <m:t>n</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m:t>
                  </m:r>
                  <m:r>
                    <w:rPr>
                      <w:rFonts w:ascii="Cambria Math" w:eastAsia="Times New Roman" w:hAnsi="Cambria Math"/>
                      <w:lang w:val="en-GB"/>
                    </w:rPr>
                    <m:t>z</m:t>
                  </m:r>
                </m:sub>
                <m:sup>
                  <m:r>
                    <w:rPr>
                      <w:rFonts w:ascii="Cambria Math" w:eastAsia="Times New Roman" w:hAnsi="Cambria Math"/>
                    </w:rPr>
                    <m:t>уклон_ДПМ_ВИЭ/ТБО</m:t>
                  </m:r>
                </m:sup>
              </m:sSubSup>
            </m:oMath>
            <w:r w:rsidRPr="007030B8">
              <w:rPr>
                <w:rFonts w:ascii="Garamond" w:eastAsia="Times New Roman" w:hAnsi="Garamond"/>
                <w:bCs/>
                <w:iCs/>
              </w:rPr>
              <w:t xml:space="preserve"> , </w:t>
            </w:r>
            <m:oMath>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m:t>
                  </m:r>
                  <m:r>
                    <w:rPr>
                      <w:rFonts w:ascii="Cambria Math" w:eastAsia="Times New Roman" w:hAnsi="Cambria Math"/>
                      <w:lang w:val="en-GB"/>
                    </w:rPr>
                    <m:t>z</m:t>
                  </m:r>
                  <m:r>
                    <w:rPr>
                      <w:rFonts w:ascii="Cambria Math" w:eastAsia="Times New Roman" w:hAnsi="Cambria Math"/>
                    </w:rPr>
                    <m:t>=</m:t>
                  </m:r>
                  <m:r>
                    <w:rPr>
                      <w:rFonts w:ascii="Cambria Math" w:eastAsia="Times New Roman" w:hAnsi="Cambria Math"/>
                      <w:lang w:val="en-GB"/>
                    </w:rPr>
                    <m:t>dz</m:t>
                  </m:r>
                </m:sub>
                <m:sup>
                  <m:r>
                    <w:rPr>
                      <w:rFonts w:ascii="Cambria Math" w:eastAsia="Times New Roman" w:hAnsi="Cambria Math"/>
                    </w:rPr>
                    <m:t>уклон_ДПМ_ВИЭ/ТБО</m:t>
                  </m:r>
                </m:sup>
              </m:sSubSup>
            </m:oMath>
            <w:r w:rsidRPr="007030B8">
              <w:rPr>
                <w:rFonts w:ascii="Garamond" w:eastAsia="Times New Roman" w:hAnsi="Garamond"/>
                <w:bCs/>
                <w:iCs/>
              </w:rPr>
              <w:t xml:space="preserve"> – величины, используемые </w:t>
            </w:r>
            <w:r w:rsidRPr="007030B8">
              <w:rPr>
                <w:rFonts w:ascii="Garamond" w:eastAsia="Times New Roman" w:hAnsi="Garamond"/>
              </w:rPr>
              <w:t xml:space="preserve">для расчета штрафа за уклонение от исполнения ДПМ ВИЭ / ДПМ ТБО в отношении ГТП генерации </w:t>
            </w:r>
            <w:r w:rsidRPr="007030B8">
              <w:rPr>
                <w:rFonts w:ascii="Garamond" w:eastAsia="Times New Roman" w:hAnsi="Garamond"/>
                <w:i/>
                <w:lang w:val="en-US"/>
              </w:rPr>
              <w:t>p</w:t>
            </w:r>
            <w:r w:rsidRPr="007030B8">
              <w:rPr>
                <w:rFonts w:ascii="Garamond" w:eastAsia="Times New Roman" w:hAnsi="Garamond"/>
              </w:rPr>
              <w:t xml:space="preserve"> участника оптового рынка </w:t>
            </w:r>
            <w:r w:rsidRPr="007030B8">
              <w:rPr>
                <w:rFonts w:ascii="Garamond" w:eastAsia="Times New Roman" w:hAnsi="Garamond"/>
                <w:i/>
              </w:rPr>
              <w:t>i,</w:t>
            </w:r>
            <w:r w:rsidRPr="007030B8">
              <w:rPr>
                <w:rFonts w:ascii="Garamond" w:eastAsia="Times New Roman" w:hAnsi="Garamond"/>
              </w:rPr>
              <w:t xml:space="preserve"> приходящегося участнику оптового рынка </w:t>
            </w:r>
            <w:r w:rsidRPr="007030B8">
              <w:rPr>
                <w:rFonts w:ascii="Garamond" w:eastAsia="Times New Roman" w:hAnsi="Garamond"/>
                <w:i/>
              </w:rPr>
              <w:t>j</w:t>
            </w:r>
            <w:r w:rsidRPr="007030B8">
              <w:rPr>
                <w:rFonts w:ascii="Garamond" w:eastAsia="Times New Roman" w:hAnsi="Garamond"/>
              </w:rPr>
              <w:t xml:space="preserve"> </w:t>
            </w:r>
            <w:r w:rsidRPr="007030B8">
              <w:rPr>
                <w:rFonts w:ascii="Garamond" w:eastAsia="Times New Roman" w:hAnsi="Garamond"/>
                <w:i/>
              </w:rPr>
              <w:t>(</w:t>
            </w:r>
            <w:r w:rsidRPr="007030B8">
              <w:rPr>
                <w:rFonts w:ascii="Garamond" w:eastAsia="Times New Roman" w:hAnsi="Garamond"/>
                <w:i/>
                <w:lang w:val="en-US"/>
              </w:rPr>
              <w:t>i</w:t>
            </w:r>
            <w:r w:rsidRPr="007030B8">
              <w:rPr>
                <w:rFonts w:ascii="Garamond" w:eastAsia="Times New Roman" w:hAnsi="Garamond"/>
                <w:position w:val="-4"/>
                <w:lang w:val="en-GB"/>
              </w:rPr>
              <w:object w:dxaOrig="220" w:dyaOrig="220" w14:anchorId="5CA18CB1">
                <v:shape id="_x0000_i1027" type="#_x0000_t75" style="width:10.2pt;height:10.2pt" o:ole="">
                  <v:imagedata r:id="rId12" o:title=""/>
                </v:shape>
                <o:OLEObject Type="Embed" ProgID="Equation.3" ShapeID="_x0000_i1027" DrawAspect="Content" ObjectID="_1830704241" r:id="rId13"/>
              </w:object>
            </w:r>
            <w:r w:rsidRPr="007030B8">
              <w:rPr>
                <w:rFonts w:ascii="Garamond" w:eastAsia="Times New Roman" w:hAnsi="Garamond"/>
                <w:i/>
                <w:lang w:val="en-US"/>
              </w:rPr>
              <w:t>j</w:t>
            </w:r>
            <w:r w:rsidRPr="007030B8">
              <w:rPr>
                <w:rFonts w:ascii="Garamond" w:eastAsia="Times New Roman" w:hAnsi="Garamond"/>
                <w:i/>
              </w:rPr>
              <w:t>)</w:t>
            </w:r>
            <w:r w:rsidRPr="007030B8">
              <w:rPr>
                <w:rFonts w:ascii="Garamond" w:eastAsia="Times New Roman" w:hAnsi="Garamond"/>
              </w:rPr>
              <w:t xml:space="preserve"> в отношении ГТП потребления (ГТП экспорта) </w:t>
            </w:r>
            <w:r w:rsidRPr="007030B8">
              <w:rPr>
                <w:rFonts w:ascii="Garamond" w:eastAsia="Times New Roman" w:hAnsi="Garamond"/>
                <w:i/>
              </w:rPr>
              <w:t>q</w:t>
            </w:r>
            <w:r w:rsidRPr="007030B8">
              <w:rPr>
                <w:rFonts w:ascii="Garamond" w:eastAsia="Times New Roman" w:hAnsi="Garamond"/>
              </w:rPr>
              <w:t xml:space="preserve">, определенные в соответствии с </w:t>
            </w:r>
            <w:r w:rsidRPr="007030B8">
              <w:rPr>
                <w:rFonts w:ascii="Garamond" w:eastAsia="Times New Roman" w:hAnsi="Garamond"/>
                <w:i/>
              </w:rPr>
              <w:t>Регламентом определения объемов мощности, продаваемой по договорам о предоставлении мощности</w:t>
            </w:r>
            <w:r w:rsidRPr="007030B8">
              <w:rPr>
                <w:rFonts w:ascii="Garamond" w:eastAsia="Times New Roman" w:hAnsi="Garamond"/>
              </w:rPr>
              <w:t xml:space="preserve"> (Приложение № 6.7 к </w:t>
            </w:r>
            <w:r w:rsidRPr="007030B8">
              <w:rPr>
                <w:rFonts w:ascii="Garamond" w:eastAsia="Times New Roman" w:hAnsi="Garamond"/>
                <w:i/>
              </w:rPr>
              <w:t>Договору о присоединении к торговой системе оптового рынка</w:t>
            </w:r>
            <w:r w:rsidRPr="007030B8">
              <w:rPr>
                <w:rFonts w:ascii="Garamond" w:eastAsia="Times New Roman" w:hAnsi="Garamond"/>
              </w:rPr>
              <w:t>)</w:t>
            </w:r>
            <w:r w:rsidRPr="007030B8">
              <w:rPr>
                <w:rFonts w:ascii="Garamond" w:eastAsia="Times New Roman" w:hAnsi="Garamond"/>
                <w:lang w:eastAsia="ru-RU"/>
              </w:rPr>
              <w:t>;</w:t>
            </w:r>
          </w:p>
          <w:p w14:paraId="4C6C2BDC" w14:textId="77777777" w:rsidR="007030B8" w:rsidRPr="007030B8" w:rsidRDefault="007030B8" w:rsidP="007030B8">
            <w:pPr>
              <w:spacing w:before="120" w:after="120" w:line="240" w:lineRule="auto"/>
              <w:ind w:left="440"/>
              <w:jc w:val="both"/>
              <w:rPr>
                <w:rFonts w:ascii="Garamond" w:eastAsia="Times New Roman" w:hAnsi="Garamond"/>
                <w:i/>
              </w:rPr>
            </w:pPr>
            <w:proofErr w:type="spellStart"/>
            <w:r w:rsidRPr="007030B8">
              <w:rPr>
                <w:rFonts w:ascii="Garamond" w:eastAsia="Times New Roman" w:hAnsi="Garamond"/>
                <w:bCs/>
                <w:i/>
                <w:iCs/>
                <w:szCs w:val="20"/>
                <w:lang w:val="en-GB"/>
              </w:rPr>
              <w:t>dz</w:t>
            </w:r>
            <w:proofErr w:type="spellEnd"/>
            <w:r w:rsidRPr="007030B8">
              <w:rPr>
                <w:rFonts w:ascii="Garamond" w:eastAsia="Times New Roman" w:hAnsi="Garamond"/>
                <w:bCs/>
                <w:iCs/>
                <w:szCs w:val="20"/>
              </w:rPr>
              <w:t xml:space="preserve"> – </w:t>
            </w:r>
            <w:r w:rsidRPr="007030B8">
              <w:rPr>
                <w:rFonts w:ascii="Garamond" w:eastAsia="Times New Roman" w:hAnsi="Garamond"/>
                <w:szCs w:val="20"/>
              </w:rPr>
              <w:t>ценовая зона покупки мощности;</w:t>
            </w:r>
          </w:p>
          <w:p w14:paraId="6CDB7029" w14:textId="77777777" w:rsidR="007030B8" w:rsidRPr="007030B8" w:rsidRDefault="007030B8" w:rsidP="007030B8">
            <w:pPr>
              <w:spacing w:before="120" w:after="120" w:line="240" w:lineRule="auto"/>
              <w:ind w:left="440"/>
              <w:jc w:val="both"/>
              <w:rPr>
                <w:rFonts w:ascii="Garamond" w:eastAsia="Times New Roman" w:hAnsi="Garamond"/>
              </w:rPr>
            </w:pPr>
            <w:r w:rsidRPr="007030B8">
              <w:rPr>
                <w:rFonts w:ascii="Garamond" w:eastAsia="Times New Roman" w:hAnsi="Garamond"/>
                <w:i/>
                <w:lang w:val="en-US"/>
              </w:rPr>
              <w:t>t</w:t>
            </w:r>
            <w:r w:rsidRPr="007030B8">
              <w:rPr>
                <w:rFonts w:ascii="Garamond" w:eastAsia="Times New Roman" w:hAnsi="Garamond"/>
              </w:rPr>
              <w:t xml:space="preserve"> – период с даты начала поставки мощности по текущий расчетный месяц </w:t>
            </w:r>
            <w:r w:rsidRPr="007030B8">
              <w:rPr>
                <w:rFonts w:ascii="Garamond" w:eastAsia="Times New Roman" w:hAnsi="Garamond"/>
                <w:i/>
                <w:lang w:val="en-US"/>
              </w:rPr>
              <w:t>m</w:t>
            </w:r>
            <w:r w:rsidRPr="007030B8">
              <w:rPr>
                <w:rFonts w:ascii="Garamond" w:eastAsia="Times New Roman" w:hAnsi="Garamond"/>
              </w:rPr>
              <w:t>;</w:t>
            </w:r>
          </w:p>
          <w:p w14:paraId="396ABB8C" w14:textId="71396D84" w:rsidR="007030B8" w:rsidRPr="007030B8" w:rsidRDefault="007030B8" w:rsidP="00737324">
            <w:pPr>
              <w:spacing w:before="120" w:after="120" w:line="240" w:lineRule="auto"/>
              <w:ind w:left="440"/>
              <w:jc w:val="both"/>
              <w:rPr>
                <w:rFonts w:ascii="Garamond" w:eastAsia="Times New Roman" w:hAnsi="Garamond"/>
              </w:rPr>
            </w:pPr>
            <w:r w:rsidRPr="007030B8">
              <w:rPr>
                <w:rFonts w:ascii="Garamond" w:eastAsia="Times New Roman" w:hAnsi="Garamond"/>
                <w:position w:val="-14"/>
                <w:lang w:val="en-GB"/>
              </w:rPr>
              <w:object w:dxaOrig="2400" w:dyaOrig="400" w14:anchorId="3C9F4E59">
                <v:shape id="_x0000_i1028" type="#_x0000_t75" style="width:120.25pt;height:19.7pt" o:ole="">
                  <v:imagedata r:id="rId14" o:title=""/>
                </v:shape>
                <o:OLEObject Type="Embed" ProgID="Equation.3" ShapeID="_x0000_i1028" DrawAspect="Content" ObjectID="_1830704242" r:id="rId15"/>
              </w:object>
            </w:r>
            <w:r w:rsidRPr="007030B8">
              <w:rPr>
                <w:rFonts w:ascii="Garamond" w:eastAsia="Times New Roman" w:hAnsi="Garamond"/>
              </w:rPr>
              <w:t xml:space="preserve"> – </w:t>
            </w:r>
            <w:r w:rsidR="00737324" w:rsidRPr="007030B8">
              <w:rPr>
                <w:rFonts w:ascii="Garamond" w:eastAsia="Times New Roman" w:hAnsi="Garamond"/>
              </w:rPr>
              <w:t>величин</w:t>
            </w:r>
            <w:r w:rsidR="00737324" w:rsidRPr="00737324">
              <w:rPr>
                <w:rFonts w:ascii="Garamond" w:eastAsia="Times New Roman" w:hAnsi="Garamond"/>
                <w:highlight w:val="yellow"/>
              </w:rPr>
              <w:t>а</w:t>
            </w:r>
            <w:r w:rsidR="00737324" w:rsidRPr="007030B8">
              <w:rPr>
                <w:rFonts w:ascii="Garamond" w:eastAsia="Times New Roman" w:hAnsi="Garamond"/>
              </w:rPr>
              <w:t xml:space="preserve"> штраф</w:t>
            </w:r>
            <w:r w:rsidR="00737324" w:rsidRPr="00737324">
              <w:rPr>
                <w:rFonts w:ascii="Garamond" w:eastAsia="Times New Roman" w:hAnsi="Garamond"/>
                <w:highlight w:val="yellow"/>
              </w:rPr>
              <w:t>а</w:t>
            </w:r>
            <w:r w:rsidR="00737324" w:rsidRPr="007030B8">
              <w:rPr>
                <w:rFonts w:ascii="Garamond" w:eastAsia="Times New Roman" w:hAnsi="Garamond"/>
              </w:rPr>
              <w:t>, рассчитываем</w:t>
            </w:r>
            <w:r w:rsidR="00737324" w:rsidRPr="00737324">
              <w:rPr>
                <w:rFonts w:ascii="Garamond" w:eastAsia="Times New Roman" w:hAnsi="Garamond"/>
                <w:highlight w:val="yellow"/>
              </w:rPr>
              <w:t>ая</w:t>
            </w:r>
            <w:r w:rsidR="00737324" w:rsidRPr="007030B8">
              <w:rPr>
                <w:rFonts w:ascii="Garamond" w:eastAsia="Times New Roman" w:hAnsi="Garamond"/>
              </w:rPr>
              <w:t xml:space="preserve"> в соответствии с пунктом 26.8 </w:t>
            </w:r>
            <w:r w:rsidR="00737324" w:rsidRPr="007030B8">
              <w:rPr>
                <w:rFonts w:ascii="Garamond" w:eastAsia="Times New Roman" w:hAnsi="Garamond"/>
                <w:bCs/>
                <w:iCs/>
              </w:rPr>
              <w:t>настоящего Регламента</w:t>
            </w:r>
            <w:r w:rsidR="00737324" w:rsidRPr="007030B8">
              <w:rPr>
                <w:rFonts w:ascii="Garamond" w:eastAsia="Times New Roman" w:hAnsi="Garamond"/>
              </w:rPr>
              <w:t xml:space="preserve"> за расчетный период </w:t>
            </w:r>
            <w:r w:rsidR="00737324" w:rsidRPr="007030B8">
              <w:rPr>
                <w:rFonts w:ascii="Garamond" w:eastAsia="Times New Roman" w:hAnsi="Garamond"/>
                <w:position w:val="-12"/>
                <w:lang w:val="en-GB"/>
              </w:rPr>
              <w:object w:dxaOrig="240" w:dyaOrig="360" w14:anchorId="32F9CD73">
                <v:shape id="_x0000_i1029" type="#_x0000_t75" style="width:20.4pt;height:31.9pt" o:ole="">
                  <v:imagedata r:id="rId16" o:title=""/>
                </v:shape>
                <o:OLEObject Type="Embed" ProgID="Equation.3" ShapeID="_x0000_i1029" DrawAspect="Content" ObjectID="_1830704243" r:id="rId17"/>
              </w:object>
            </w:r>
            <w:r w:rsidRPr="007030B8">
              <w:rPr>
                <w:rFonts w:ascii="Garamond" w:eastAsia="Times New Roman" w:hAnsi="Garamond"/>
              </w:rPr>
              <w:t>.</w:t>
            </w:r>
          </w:p>
          <w:p w14:paraId="1EF7DF20" w14:textId="77777777" w:rsidR="00737324" w:rsidRPr="007030B8" w:rsidRDefault="00737324" w:rsidP="00737324">
            <w:pPr>
              <w:spacing w:before="120" w:after="120" w:line="240" w:lineRule="auto"/>
              <w:ind w:left="440"/>
              <w:jc w:val="both"/>
              <w:rPr>
                <w:rFonts w:ascii="Garamond" w:eastAsia="Times New Roman" w:hAnsi="Garamond"/>
              </w:rPr>
            </w:pPr>
            <w:r w:rsidRPr="007030B8">
              <w:rPr>
                <w:rFonts w:ascii="Garamond" w:eastAsia="Times New Roman" w:hAnsi="Garamond"/>
                <w:bCs/>
                <w:iCs/>
                <w:szCs w:val="20"/>
              </w:rPr>
              <w:t xml:space="preserve">В случае если в отношении ГТП генерации </w:t>
            </w:r>
            <w:r w:rsidRPr="007030B8">
              <w:rPr>
                <w:rFonts w:ascii="Garamond" w:eastAsia="Times New Roman" w:hAnsi="Garamond"/>
                <w:bCs/>
                <w:i/>
                <w:iCs/>
                <w:szCs w:val="20"/>
              </w:rPr>
              <w:t xml:space="preserve">p </w:t>
            </w:r>
            <w:r w:rsidRPr="007030B8">
              <w:rPr>
                <w:rFonts w:ascii="Garamond" w:eastAsia="Times New Roman" w:hAnsi="Garamond"/>
                <w:bCs/>
                <w:iCs/>
                <w:szCs w:val="20"/>
              </w:rPr>
              <w:t xml:space="preserve">участника оптового рынка </w:t>
            </w:r>
            <w:r w:rsidRPr="007030B8">
              <w:rPr>
                <w:rFonts w:ascii="Garamond" w:eastAsia="Times New Roman" w:hAnsi="Garamond"/>
                <w:bCs/>
                <w:i/>
                <w:iCs/>
                <w:szCs w:val="20"/>
              </w:rPr>
              <w:t>i</w:t>
            </w:r>
            <w:r w:rsidRPr="007030B8">
              <w:rPr>
                <w:rFonts w:ascii="Garamond" w:eastAsia="Times New Roman" w:hAnsi="Garamond"/>
                <w:bCs/>
                <w:iCs/>
                <w:szCs w:val="20"/>
              </w:rPr>
              <w:t xml:space="preserve"> величин</w:t>
            </w:r>
            <w:r w:rsidRPr="00737324">
              <w:rPr>
                <w:rFonts w:ascii="Garamond" w:eastAsia="Times New Roman" w:hAnsi="Garamond"/>
                <w:bCs/>
                <w:iCs/>
                <w:szCs w:val="20"/>
                <w:highlight w:val="yellow"/>
              </w:rPr>
              <w:t>а</w:t>
            </w:r>
            <w:r w:rsidRPr="007030B8">
              <w:rPr>
                <w:rFonts w:ascii="Garamond" w:eastAsia="Times New Roman" w:hAnsi="Garamond"/>
                <w:bCs/>
                <w:iCs/>
                <w:szCs w:val="20"/>
              </w:rPr>
              <w:t xml:space="preserve"> </w:t>
            </w:r>
            <w:r w:rsidRPr="007030B8">
              <w:rPr>
                <w:rFonts w:ascii="Garamond" w:eastAsia="Times New Roman" w:hAnsi="Garamond"/>
                <w:position w:val="-14"/>
                <w:lang w:val="en-GB"/>
              </w:rPr>
              <w:object w:dxaOrig="2400" w:dyaOrig="400" w14:anchorId="564D9E43">
                <v:shape id="_x0000_i1030" type="#_x0000_t75" style="width:128.4pt;height:21.05pt" o:ole="">
                  <v:imagedata r:id="rId18" o:title=""/>
                </v:shape>
                <o:OLEObject Type="Embed" ProgID="Equation.3" ShapeID="_x0000_i1030" DrawAspect="Content" ObjectID="_1830704244" r:id="rId19"/>
              </w:object>
            </w:r>
            <w:r w:rsidRPr="007030B8">
              <w:rPr>
                <w:rFonts w:ascii="Garamond" w:eastAsia="Times New Roman" w:hAnsi="Garamond"/>
              </w:rPr>
              <w:t xml:space="preserve"> </w:t>
            </w:r>
            <w:r w:rsidRPr="007030B8">
              <w:rPr>
                <w:rFonts w:ascii="Garamond" w:eastAsia="Times New Roman" w:hAnsi="Garamond"/>
                <w:bCs/>
                <w:iCs/>
              </w:rPr>
              <w:t xml:space="preserve">для всех </w:t>
            </w:r>
            <w:r w:rsidRPr="007030B8">
              <w:rPr>
                <w:rFonts w:ascii="Garamond" w:eastAsia="Times New Roman" w:hAnsi="Garamond"/>
                <w:position w:val="-12"/>
                <w:lang w:val="en-GB"/>
              </w:rPr>
              <w:object w:dxaOrig="240" w:dyaOrig="360" w14:anchorId="7ABD5B69">
                <v:shape id="_x0000_i1031" type="#_x0000_t75" style="width:20.4pt;height:31.9pt" o:ole="">
                  <v:imagedata r:id="rId20" o:title=""/>
                </v:shape>
                <o:OLEObject Type="Embed" ProgID="Equation.3" ShapeID="_x0000_i1031" DrawAspect="Content" ObjectID="_1830704245" r:id="rId21"/>
              </w:object>
            </w:r>
            <w:r w:rsidRPr="007030B8">
              <w:rPr>
                <w:rFonts w:ascii="Garamond" w:eastAsia="Times New Roman" w:hAnsi="Garamond"/>
                <w:bCs/>
                <w:iCs/>
              </w:rPr>
              <w:t xml:space="preserve"> не рассчитывал</w:t>
            </w:r>
            <w:r w:rsidRPr="00737324">
              <w:rPr>
                <w:rFonts w:ascii="Garamond" w:eastAsia="Times New Roman" w:hAnsi="Garamond"/>
                <w:bCs/>
                <w:iCs/>
                <w:highlight w:val="yellow"/>
              </w:rPr>
              <w:t>а</w:t>
            </w:r>
            <w:r w:rsidRPr="007030B8">
              <w:rPr>
                <w:rFonts w:ascii="Garamond" w:eastAsia="Times New Roman" w:hAnsi="Garamond"/>
                <w:bCs/>
                <w:iCs/>
              </w:rPr>
              <w:t xml:space="preserve">сь, то для такой ГТП генерации </w:t>
            </w:r>
            <w:r w:rsidRPr="007030B8">
              <w:rPr>
                <w:rFonts w:ascii="Garamond" w:eastAsia="Times New Roman" w:hAnsi="Garamond"/>
                <w:bCs/>
                <w:i/>
                <w:iCs/>
              </w:rPr>
              <w:t xml:space="preserve">p </w:t>
            </w:r>
            <w:r w:rsidRPr="007030B8">
              <w:rPr>
                <w:rFonts w:ascii="Garamond" w:eastAsia="Times New Roman" w:hAnsi="Garamond"/>
                <w:bCs/>
                <w:iCs/>
                <w:position w:val="-32"/>
              </w:rPr>
              <w:object w:dxaOrig="3379" w:dyaOrig="580" w14:anchorId="4D68BAA3">
                <v:shape id="_x0000_i1032" type="#_x0000_t75" style="width:182.05pt;height:31.25pt" o:ole="">
                  <v:imagedata r:id="rId22" o:title=""/>
                </v:shape>
                <o:OLEObject Type="Embed" ProgID="Equation.3" ShapeID="_x0000_i1032" DrawAspect="Content" ObjectID="_1830704246" r:id="rId23"/>
              </w:object>
            </w:r>
            <w:r w:rsidRPr="007030B8">
              <w:rPr>
                <w:rFonts w:ascii="Garamond" w:eastAsia="Times New Roman" w:hAnsi="Garamond"/>
                <w:bCs/>
                <w:iCs/>
                <w:szCs w:val="20"/>
              </w:rPr>
              <w:t>;</w:t>
            </w:r>
          </w:p>
          <w:p w14:paraId="14C905B8" w14:textId="30FFD717" w:rsidR="00737324" w:rsidRPr="008E2A03" w:rsidRDefault="00737324" w:rsidP="00566DBC">
            <w:pPr>
              <w:spacing w:before="120" w:after="120" w:line="240" w:lineRule="auto"/>
              <w:ind w:left="440"/>
              <w:jc w:val="both"/>
              <w:rPr>
                <w:rFonts w:ascii="Garamond" w:eastAsia="Times New Roman" w:hAnsi="Garamond"/>
              </w:rPr>
            </w:pPr>
            <w:r w:rsidRPr="007030B8">
              <w:rPr>
                <w:rFonts w:ascii="Garamond" w:eastAsia="Times New Roman" w:hAnsi="Garamond"/>
                <w:position w:val="-14"/>
                <w:lang w:val="en-GB"/>
              </w:rPr>
              <w:object w:dxaOrig="2040" w:dyaOrig="400" w14:anchorId="45CCE3D8">
                <v:shape id="_x0000_i1033" type="#_x0000_t75" style="width:101.9pt;height:20.4pt" o:ole="">
                  <v:imagedata r:id="rId24" o:title=""/>
                </v:shape>
                <o:OLEObject Type="Embed" ProgID="Equation.3" ShapeID="_x0000_i1033" DrawAspect="Content" ObjectID="_1830704247" r:id="rId25"/>
              </w:object>
            </w:r>
            <w:r w:rsidRPr="007030B8">
              <w:rPr>
                <w:rFonts w:ascii="Garamond" w:eastAsia="Times New Roman" w:hAnsi="Garamond"/>
              </w:rPr>
              <w:t>– величин</w:t>
            </w:r>
            <w:r w:rsidRPr="00737324">
              <w:rPr>
                <w:rFonts w:ascii="Garamond" w:eastAsia="Times New Roman" w:hAnsi="Garamond"/>
                <w:highlight w:val="yellow"/>
              </w:rPr>
              <w:t>а</w:t>
            </w:r>
            <w:r w:rsidRPr="007030B8">
              <w:rPr>
                <w:rFonts w:ascii="Garamond" w:eastAsia="Times New Roman" w:hAnsi="Garamond"/>
              </w:rPr>
              <w:t xml:space="preserve"> штраф</w:t>
            </w:r>
            <w:r w:rsidRPr="00737324">
              <w:rPr>
                <w:rFonts w:ascii="Garamond" w:eastAsia="Times New Roman" w:hAnsi="Garamond"/>
                <w:highlight w:val="yellow"/>
              </w:rPr>
              <w:t>а</w:t>
            </w:r>
            <w:r w:rsidRPr="007030B8">
              <w:rPr>
                <w:rFonts w:ascii="Garamond" w:eastAsia="Times New Roman" w:hAnsi="Garamond"/>
              </w:rPr>
              <w:t xml:space="preserve"> за недостоверность заверений, рассчитываем</w:t>
            </w:r>
            <w:r w:rsidRPr="00737324">
              <w:rPr>
                <w:rFonts w:ascii="Garamond" w:eastAsia="Times New Roman" w:hAnsi="Garamond"/>
                <w:highlight w:val="yellow"/>
              </w:rPr>
              <w:t>ая</w:t>
            </w:r>
            <w:r w:rsidRPr="007030B8">
              <w:rPr>
                <w:rFonts w:ascii="Garamond" w:eastAsia="Times New Roman" w:hAnsi="Garamond"/>
              </w:rPr>
              <w:t xml:space="preserve"> в соответствии с пунктом 26.10´ настоящего Регламента за расчетный период </w:t>
            </w:r>
            <w:r w:rsidRPr="007030B8">
              <w:rPr>
                <w:rFonts w:ascii="Garamond" w:eastAsia="Times New Roman" w:hAnsi="Garamond"/>
                <w:position w:val="-12"/>
                <w:lang w:val="en-GB"/>
              </w:rPr>
              <w:object w:dxaOrig="240" w:dyaOrig="360" w14:anchorId="604DAD22">
                <v:shape id="_x0000_i1034" type="#_x0000_t75" style="width:21.05pt;height:31.9pt" o:ole="">
                  <v:imagedata r:id="rId26" o:title=""/>
                </v:shape>
                <o:OLEObject Type="Embed" ProgID="Equation.3" ShapeID="_x0000_i1034" DrawAspect="Content" ObjectID="_1830704248" r:id="rId27"/>
              </w:object>
            </w:r>
            <w:r w:rsidR="007030B8" w:rsidRPr="007030B8">
              <w:rPr>
                <w:rFonts w:ascii="Garamond" w:eastAsia="Times New Roman" w:hAnsi="Garamond"/>
              </w:rPr>
              <w:t>;</w:t>
            </w:r>
          </w:p>
          <w:p w14:paraId="333FEBBA" w14:textId="53A1A776" w:rsidR="007030B8" w:rsidRPr="007030B8" w:rsidRDefault="007030B8" w:rsidP="007030B8">
            <w:pPr>
              <w:spacing w:before="120" w:after="120" w:line="240" w:lineRule="auto"/>
              <w:ind w:left="440"/>
              <w:jc w:val="both"/>
              <w:rPr>
                <w:rFonts w:ascii="Garamond" w:eastAsia="Times New Roman" w:hAnsi="Garamond"/>
              </w:rPr>
            </w:pPr>
            <w:r w:rsidRPr="007030B8">
              <w:rPr>
                <w:rFonts w:ascii="Garamond" w:eastAsia="Times New Roman" w:hAnsi="Garamond"/>
                <w:position w:val="-12"/>
                <w:lang w:val="en-GB"/>
              </w:rPr>
              <w:object w:dxaOrig="240" w:dyaOrig="360" w14:anchorId="0C733C8C">
                <v:shape id="_x0000_i1035" type="#_x0000_t75" style="width:21.05pt;height:31.9pt" o:ole="">
                  <v:imagedata r:id="rId26" o:title=""/>
                </v:shape>
                <o:OLEObject Type="Embed" ProgID="Equation.3" ShapeID="_x0000_i1035" DrawAspect="Content" ObjectID="_1830704249" r:id="rId28"/>
              </w:object>
            </w:r>
            <w:r w:rsidRPr="007030B8">
              <w:rPr>
                <w:rFonts w:ascii="Garamond" w:eastAsia="Times New Roman" w:hAnsi="Garamond"/>
              </w:rPr>
              <w:t xml:space="preserve"> – месяц, в котором решением 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ДПМ ВИЭ.</w:t>
            </w:r>
          </w:p>
          <w:p w14:paraId="364316B0" w14:textId="65D0E1A6" w:rsidR="007030B8" w:rsidRPr="007030B8" w:rsidRDefault="00737324" w:rsidP="007030B8">
            <w:pPr>
              <w:spacing w:before="120" w:after="120" w:line="240" w:lineRule="auto"/>
              <w:ind w:left="440"/>
              <w:jc w:val="both"/>
              <w:rPr>
                <w:rFonts w:ascii="Garamond" w:eastAsia="Times New Roman" w:hAnsi="Garamond"/>
                <w:position w:val="-14"/>
              </w:rPr>
            </w:pPr>
            <w:r w:rsidRPr="007030B8">
              <w:rPr>
                <w:rFonts w:ascii="Garamond" w:eastAsia="Times New Roman" w:hAnsi="Garamond"/>
              </w:rPr>
              <w:t>В случае если величин</w:t>
            </w:r>
            <w:r w:rsidRPr="00737324">
              <w:rPr>
                <w:rFonts w:ascii="Garamond" w:eastAsia="Times New Roman" w:hAnsi="Garamond"/>
                <w:highlight w:val="yellow"/>
              </w:rPr>
              <w:t>а</w:t>
            </w:r>
            <w:r w:rsidRPr="007030B8">
              <w:rPr>
                <w:rFonts w:ascii="Garamond" w:eastAsia="Times New Roman" w:hAnsi="Garamond"/>
              </w:rPr>
              <w:t xml:space="preserve"> </w:t>
            </w:r>
            <w:r w:rsidRPr="007030B8">
              <w:rPr>
                <w:rFonts w:ascii="Garamond" w:eastAsia="Times New Roman" w:hAnsi="Garamond"/>
                <w:position w:val="-14"/>
                <w:lang w:val="en-GB"/>
              </w:rPr>
              <w:object w:dxaOrig="2040" w:dyaOrig="400" w14:anchorId="2E35ECF9">
                <v:shape id="_x0000_i1036" type="#_x0000_t75" style="width:101.9pt;height:20.4pt" o:ole="">
                  <v:imagedata r:id="rId29" o:title=""/>
                </v:shape>
                <o:OLEObject Type="Embed" ProgID="Equation.3" ShapeID="_x0000_i1036" DrawAspect="Content" ObjectID="_1830704250" r:id="rId30"/>
              </w:object>
            </w:r>
            <w:r w:rsidRPr="007030B8">
              <w:rPr>
                <w:rFonts w:ascii="Garamond" w:eastAsia="Times New Roman" w:hAnsi="Garamond"/>
              </w:rPr>
              <w:t xml:space="preserve"> в отношении ГТП генерации </w:t>
            </w:r>
            <w:r w:rsidRPr="007030B8">
              <w:rPr>
                <w:rFonts w:ascii="Garamond" w:eastAsia="Times New Roman" w:hAnsi="Garamond"/>
                <w:i/>
              </w:rPr>
              <w:t>p</w:t>
            </w:r>
            <w:r w:rsidRPr="007030B8">
              <w:rPr>
                <w:rFonts w:ascii="Garamond" w:eastAsia="Times New Roman" w:hAnsi="Garamond"/>
              </w:rPr>
              <w:t xml:space="preserve"> участника оптового рынка </w:t>
            </w:r>
            <w:r w:rsidRPr="007030B8">
              <w:rPr>
                <w:rFonts w:ascii="Garamond" w:eastAsia="Times New Roman" w:hAnsi="Garamond"/>
                <w:i/>
              </w:rPr>
              <w:t>i</w:t>
            </w:r>
            <w:r w:rsidRPr="007030B8">
              <w:rPr>
                <w:rFonts w:ascii="Garamond" w:eastAsia="Times New Roman" w:hAnsi="Garamond"/>
              </w:rPr>
              <w:t xml:space="preserve"> не определял</w:t>
            </w:r>
            <w:r w:rsidRPr="00737324">
              <w:rPr>
                <w:rFonts w:ascii="Garamond" w:eastAsia="Times New Roman" w:hAnsi="Garamond"/>
                <w:highlight w:val="yellow"/>
              </w:rPr>
              <w:t>а</w:t>
            </w:r>
            <w:r w:rsidRPr="007030B8">
              <w:rPr>
                <w:rFonts w:ascii="Garamond" w:eastAsia="Times New Roman" w:hAnsi="Garamond"/>
              </w:rPr>
              <w:t xml:space="preserve">сь, то </w:t>
            </w:r>
            <w:r w:rsidRPr="00737324">
              <w:rPr>
                <w:rFonts w:ascii="Garamond" w:eastAsia="Times New Roman" w:hAnsi="Garamond"/>
                <w:highlight w:val="yellow"/>
              </w:rPr>
              <w:t>она</w:t>
            </w:r>
            <w:r w:rsidRPr="007030B8">
              <w:rPr>
                <w:rFonts w:ascii="Garamond" w:eastAsia="Times New Roman" w:hAnsi="Garamond"/>
              </w:rPr>
              <w:t xml:space="preserve"> принима</w:t>
            </w:r>
            <w:r w:rsidRPr="00737324">
              <w:rPr>
                <w:rFonts w:ascii="Garamond" w:eastAsia="Times New Roman" w:hAnsi="Garamond"/>
                <w:highlight w:val="yellow"/>
              </w:rPr>
              <w:t>е</w:t>
            </w:r>
            <w:r w:rsidRPr="007030B8">
              <w:rPr>
                <w:rFonts w:ascii="Garamond" w:eastAsia="Times New Roman" w:hAnsi="Garamond"/>
              </w:rPr>
              <w:t>тся равн</w:t>
            </w:r>
            <w:r w:rsidRPr="00737324">
              <w:rPr>
                <w:rFonts w:ascii="Garamond" w:eastAsia="Times New Roman" w:hAnsi="Garamond"/>
                <w:highlight w:val="yellow"/>
              </w:rPr>
              <w:t>ой</w:t>
            </w:r>
            <w:r w:rsidRPr="007030B8">
              <w:rPr>
                <w:rFonts w:ascii="Garamond" w:eastAsia="Times New Roman" w:hAnsi="Garamond"/>
              </w:rPr>
              <w:t xml:space="preserve"> нулю</w:t>
            </w:r>
            <w:r w:rsidR="007030B8" w:rsidRPr="007030B8">
              <w:rPr>
                <w:rFonts w:ascii="Garamond" w:eastAsia="Times New Roman" w:hAnsi="Garamond"/>
              </w:rPr>
              <w:t>;</w:t>
            </w:r>
          </w:p>
          <w:p w14:paraId="46CA28CA" w14:textId="77777777" w:rsidR="007030B8" w:rsidRPr="007030B8" w:rsidRDefault="007030B8" w:rsidP="007030B8">
            <w:pPr>
              <w:spacing w:before="120" w:after="120" w:line="240" w:lineRule="auto"/>
              <w:ind w:left="440"/>
              <w:jc w:val="both"/>
              <w:rPr>
                <w:rFonts w:ascii="Garamond" w:eastAsia="Times New Roman" w:hAnsi="Garamond"/>
                <w:bCs/>
                <w:iCs/>
              </w:rPr>
            </w:pPr>
            <w:r w:rsidRPr="007030B8">
              <w:rPr>
                <w:rFonts w:ascii="Garamond" w:eastAsia="Times New Roman" w:hAnsi="Garamond"/>
                <w:position w:val="-14"/>
                <w:lang w:val="en-GB"/>
              </w:rPr>
              <w:object w:dxaOrig="700" w:dyaOrig="400" w14:anchorId="150F79FC">
                <v:shape id="_x0000_i1037" type="#_x0000_t75" style="width:35.3pt;height:20.4pt" o:ole="">
                  <v:imagedata r:id="rId31" o:title=""/>
                </v:shape>
                <o:OLEObject Type="Embed" ProgID="Equation.3" ShapeID="_x0000_i1037" DrawAspect="Content" ObjectID="_1830704251" r:id="rId32"/>
              </w:object>
            </w:r>
            <w:r w:rsidRPr="007030B8">
              <w:rPr>
                <w:rFonts w:ascii="Garamond" w:eastAsia="Times New Roman" w:hAnsi="Garamond"/>
              </w:rPr>
              <w:t xml:space="preserve"> – совокупный размер обеспечения исполнения обязательств </w:t>
            </w:r>
            <w:r w:rsidRPr="007030B8">
              <w:rPr>
                <w:rFonts w:ascii="Garamond" w:eastAsia="Times New Roman" w:hAnsi="Garamond"/>
                <w:bCs/>
                <w:iCs/>
              </w:rPr>
              <w:t xml:space="preserve">участника оптового рынка </w:t>
            </w:r>
            <w:r w:rsidRPr="007030B8">
              <w:rPr>
                <w:rFonts w:ascii="Garamond" w:eastAsia="Times New Roman" w:hAnsi="Garamond"/>
                <w:bCs/>
                <w:i/>
                <w:iCs/>
                <w:lang w:val="en-GB"/>
              </w:rPr>
              <w:t>i</w:t>
            </w:r>
            <w:r w:rsidRPr="007030B8">
              <w:rPr>
                <w:rFonts w:ascii="Garamond" w:eastAsia="Times New Roman" w:hAnsi="Garamond"/>
              </w:rPr>
              <w:t xml:space="preserve"> – продавца мощности по ДПМ ВИЭ / ДПМ ТБО в отношении ГТП</w:t>
            </w:r>
            <w:r w:rsidRPr="007030B8">
              <w:rPr>
                <w:rFonts w:ascii="Garamond" w:eastAsia="Times New Roman" w:hAnsi="Garamond"/>
                <w:bCs/>
                <w:iCs/>
              </w:rPr>
              <w:t xml:space="preserve"> генерации </w:t>
            </w:r>
            <w:r w:rsidRPr="007030B8">
              <w:rPr>
                <w:rFonts w:ascii="Garamond" w:eastAsia="Times New Roman" w:hAnsi="Garamond"/>
                <w:bCs/>
                <w:i/>
                <w:iCs/>
                <w:lang w:val="en-US"/>
              </w:rPr>
              <w:t>p</w:t>
            </w:r>
            <w:r w:rsidRPr="007030B8">
              <w:rPr>
                <w:rFonts w:ascii="Garamond" w:eastAsia="Times New Roman" w:hAnsi="Garamond"/>
                <w:bCs/>
                <w:iCs/>
              </w:rPr>
              <w:t>, определенный в соответствии с пунктом 26.7 настоящего Регламента;</w:t>
            </w:r>
          </w:p>
          <w:p w14:paraId="548BB8D4" w14:textId="77777777" w:rsidR="007030B8" w:rsidRPr="007030B8" w:rsidRDefault="007030B8" w:rsidP="007030B8">
            <w:pPr>
              <w:spacing w:before="120" w:after="120" w:line="240" w:lineRule="auto"/>
              <w:ind w:left="440"/>
              <w:jc w:val="both"/>
              <w:rPr>
                <w:rFonts w:ascii="Garamond" w:eastAsia="Times New Roman" w:hAnsi="Garamond"/>
                <w:bCs/>
                <w:iCs/>
              </w:rPr>
            </w:pPr>
            <w:r w:rsidRPr="007030B8">
              <w:rPr>
                <w:rFonts w:ascii="Times New Roman" w:eastAsia="Times New Roman" w:hAnsi="Times New Roman"/>
                <w:position w:val="-14"/>
                <w:szCs w:val="20"/>
                <w:lang w:val="en-GB"/>
              </w:rPr>
              <w:object w:dxaOrig="1020" w:dyaOrig="400" w14:anchorId="0DC77578">
                <v:shape id="_x0000_i1038" type="#_x0000_t75" style="width:50.95pt;height:20.4pt" o:ole="">
                  <v:imagedata r:id="rId33" o:title=""/>
                </v:shape>
                <o:OLEObject Type="Embed" ProgID="Equation.3" ShapeID="_x0000_i1038" DrawAspect="Content" ObjectID="_1830704252" r:id="rId34"/>
              </w:object>
            </w:r>
            <w:r w:rsidRPr="007030B8">
              <w:rPr>
                <w:rFonts w:ascii="Times New Roman" w:eastAsia="Times New Roman" w:hAnsi="Times New Roman"/>
                <w:szCs w:val="20"/>
              </w:rPr>
              <w:t xml:space="preserve"> </w:t>
            </w:r>
            <w:r w:rsidRPr="007030B8">
              <w:rPr>
                <w:rFonts w:ascii="Garamond" w:eastAsia="Times New Roman" w:hAnsi="Garamond"/>
              </w:rPr>
              <w:t xml:space="preserve">– совокупный размер дополнительного обеспечения исполнения обязательств </w:t>
            </w:r>
            <w:r w:rsidRPr="007030B8">
              <w:rPr>
                <w:rFonts w:ascii="Garamond" w:eastAsia="Times New Roman" w:hAnsi="Garamond"/>
                <w:bCs/>
                <w:iCs/>
              </w:rPr>
              <w:t xml:space="preserve">участника оптового рынка </w:t>
            </w:r>
            <w:r w:rsidRPr="007030B8">
              <w:rPr>
                <w:rFonts w:ascii="Garamond" w:eastAsia="Times New Roman" w:hAnsi="Garamond"/>
                <w:bCs/>
                <w:i/>
                <w:iCs/>
                <w:lang w:val="en-GB"/>
              </w:rPr>
              <w:t>i</w:t>
            </w:r>
            <w:r w:rsidRPr="007030B8">
              <w:rPr>
                <w:rFonts w:ascii="Garamond" w:eastAsia="Times New Roman" w:hAnsi="Garamond"/>
              </w:rPr>
              <w:t xml:space="preserve"> – продавца мощности по ДПМ ВИЭ в отношении </w:t>
            </w:r>
            <w:r w:rsidRPr="007030B8">
              <w:rPr>
                <w:rFonts w:ascii="Garamond" w:eastAsia="Times New Roman" w:hAnsi="Garamond"/>
                <w:bCs/>
                <w:iCs/>
              </w:rPr>
              <w:t xml:space="preserve">ГТП генерации </w:t>
            </w:r>
            <w:r w:rsidRPr="007030B8">
              <w:rPr>
                <w:rFonts w:ascii="Garamond" w:eastAsia="Times New Roman" w:hAnsi="Garamond"/>
                <w:bCs/>
                <w:i/>
                <w:iCs/>
                <w:lang w:val="en-US"/>
              </w:rPr>
              <w:t>p</w:t>
            </w:r>
            <w:r w:rsidRPr="007030B8">
              <w:rPr>
                <w:rFonts w:ascii="Garamond" w:eastAsia="Times New Roman" w:hAnsi="Garamond"/>
                <w:bCs/>
                <w:iCs/>
              </w:rPr>
              <w:t>, определенный в соответствии с пунктом 26.7 настоящего Регламента;</w:t>
            </w:r>
          </w:p>
          <w:p w14:paraId="0F3E88FE" w14:textId="77777777" w:rsidR="007030B8" w:rsidRPr="007030B8" w:rsidRDefault="007030B8" w:rsidP="007030B8">
            <w:pPr>
              <w:spacing w:before="120" w:after="120" w:line="240" w:lineRule="auto"/>
              <w:ind w:left="440"/>
              <w:jc w:val="both"/>
              <w:rPr>
                <w:rFonts w:ascii="Garamond" w:eastAsia="Times New Roman" w:hAnsi="Garamond"/>
                <w:bCs/>
                <w:iCs/>
              </w:rPr>
            </w:pPr>
            <w:r w:rsidRPr="007030B8">
              <w:rPr>
                <w:rFonts w:ascii="Garamond" w:eastAsia="Times New Roman" w:hAnsi="Garamond"/>
                <w:position w:val="-14"/>
                <w:lang w:val="en-GB"/>
              </w:rPr>
              <w:object w:dxaOrig="1480" w:dyaOrig="400" w14:anchorId="37F2238F">
                <v:shape id="_x0000_i1039" type="#_x0000_t75" style="width:74.05pt;height:20.4pt" o:ole="">
                  <v:imagedata r:id="rId35" o:title=""/>
                </v:shape>
                <o:OLEObject Type="Embed" ProgID="Equation.3" ShapeID="_x0000_i1039" DrawAspect="Content" ObjectID="_1830704253" r:id="rId36"/>
              </w:object>
            </w:r>
            <w:r w:rsidRPr="007030B8">
              <w:rPr>
                <w:rFonts w:ascii="Garamond" w:eastAsia="Times New Roman" w:hAnsi="Garamond"/>
              </w:rPr>
              <w:t xml:space="preserve"> – совокупный размер дополнительного обеспечения исполнения обязательств на 39/51 месяц </w:t>
            </w:r>
            <w:r w:rsidRPr="007030B8">
              <w:rPr>
                <w:rFonts w:ascii="Garamond" w:eastAsia="Times New Roman" w:hAnsi="Garamond"/>
                <w:bCs/>
                <w:iCs/>
                <w:szCs w:val="20"/>
              </w:rPr>
              <w:t xml:space="preserve">участника оптового рынка </w:t>
            </w:r>
            <w:r w:rsidRPr="007030B8">
              <w:rPr>
                <w:rFonts w:ascii="Garamond" w:eastAsia="Times New Roman" w:hAnsi="Garamond"/>
                <w:bCs/>
                <w:i/>
                <w:iCs/>
                <w:szCs w:val="20"/>
                <w:lang w:val="en-GB"/>
              </w:rPr>
              <w:t>i</w:t>
            </w:r>
            <w:r w:rsidRPr="007030B8">
              <w:rPr>
                <w:rFonts w:ascii="Garamond" w:eastAsia="Times New Roman" w:hAnsi="Garamond"/>
                <w:szCs w:val="20"/>
              </w:rPr>
              <w:t xml:space="preserve"> – продавца мощности по ДПМ ВИЭ в отношении </w:t>
            </w:r>
            <w:r w:rsidRPr="007030B8">
              <w:rPr>
                <w:rFonts w:ascii="Garamond" w:eastAsia="Times New Roman" w:hAnsi="Garamond"/>
                <w:bCs/>
                <w:iCs/>
                <w:szCs w:val="20"/>
              </w:rPr>
              <w:t xml:space="preserve">ГТП генерации </w:t>
            </w:r>
            <w:r w:rsidRPr="007030B8">
              <w:rPr>
                <w:rFonts w:ascii="Garamond" w:eastAsia="Times New Roman" w:hAnsi="Garamond"/>
                <w:bCs/>
                <w:i/>
                <w:iCs/>
                <w:szCs w:val="20"/>
                <w:lang w:val="en-US"/>
              </w:rPr>
              <w:t>p</w:t>
            </w:r>
            <w:r w:rsidRPr="007030B8">
              <w:rPr>
                <w:rFonts w:ascii="Garamond" w:eastAsia="Times New Roman" w:hAnsi="Garamond"/>
                <w:bCs/>
                <w:iCs/>
                <w:szCs w:val="20"/>
              </w:rPr>
              <w:t>, определенный в соответствии с пунктом 26.7 настоящего Регламента;</w:t>
            </w:r>
          </w:p>
          <w:p w14:paraId="6D1A21EE" w14:textId="77777777" w:rsidR="007030B8" w:rsidRPr="007030B8" w:rsidRDefault="007030B8" w:rsidP="007030B8">
            <w:pPr>
              <w:spacing w:before="120" w:after="120" w:line="240" w:lineRule="auto"/>
              <w:ind w:left="440"/>
              <w:jc w:val="both"/>
              <w:rPr>
                <w:rFonts w:ascii="Garamond" w:eastAsia="Times New Roman" w:hAnsi="Garamond"/>
              </w:rPr>
            </w:pPr>
            <w:r w:rsidRPr="007030B8">
              <w:rPr>
                <w:rFonts w:ascii="Garamond" w:eastAsia="Times New Roman" w:hAnsi="Garamond"/>
                <w:position w:val="-14"/>
                <w:lang w:val="en-GB"/>
              </w:rPr>
              <w:object w:dxaOrig="1660" w:dyaOrig="400" w14:anchorId="5F4AE9CF">
                <v:shape id="_x0000_i1040" type="#_x0000_t75" style="width:83.55pt;height:20.4pt" o:ole="">
                  <v:imagedata r:id="rId37" o:title=""/>
                </v:shape>
                <o:OLEObject Type="Embed" ProgID="Equation.3" ShapeID="_x0000_i1040" DrawAspect="Content" ObjectID="_1830704254" r:id="rId38"/>
              </w:object>
            </w:r>
            <w:r w:rsidRPr="007030B8">
              <w:rPr>
                <w:rFonts w:ascii="Garamond" w:eastAsia="Times New Roman" w:hAnsi="Garamond"/>
              </w:rPr>
              <w:t xml:space="preserve"> – совокупный размер первоначального дополнительного обеспечения исполнения обязательств </w:t>
            </w:r>
            <w:r w:rsidRPr="007030B8">
              <w:rPr>
                <w:rFonts w:ascii="Garamond" w:eastAsia="Times New Roman" w:hAnsi="Garamond"/>
                <w:bCs/>
                <w:iCs/>
              </w:rPr>
              <w:t xml:space="preserve">участника оптового рынка </w:t>
            </w:r>
            <w:r w:rsidRPr="007030B8">
              <w:rPr>
                <w:rFonts w:ascii="Garamond" w:eastAsia="Times New Roman" w:hAnsi="Garamond"/>
                <w:bCs/>
                <w:i/>
                <w:iCs/>
                <w:lang w:val="en-GB"/>
              </w:rPr>
              <w:t>i</w:t>
            </w:r>
            <w:r w:rsidRPr="007030B8">
              <w:rPr>
                <w:rFonts w:ascii="Garamond" w:eastAsia="Times New Roman" w:hAnsi="Garamond"/>
              </w:rPr>
              <w:t xml:space="preserve"> – продавца мощности по ДПМ ВИЭ в отношении ГТП</w:t>
            </w:r>
            <w:r w:rsidRPr="007030B8">
              <w:rPr>
                <w:rFonts w:ascii="Garamond" w:eastAsia="Times New Roman" w:hAnsi="Garamond"/>
                <w:bCs/>
                <w:iCs/>
              </w:rPr>
              <w:t xml:space="preserve"> генерации </w:t>
            </w:r>
            <w:r w:rsidRPr="007030B8">
              <w:rPr>
                <w:rFonts w:ascii="Garamond" w:eastAsia="Times New Roman" w:hAnsi="Garamond"/>
                <w:bCs/>
                <w:i/>
                <w:iCs/>
                <w:lang w:val="en-US"/>
              </w:rPr>
              <w:t>p</w:t>
            </w:r>
            <w:r w:rsidRPr="007030B8">
              <w:rPr>
                <w:rFonts w:ascii="Garamond" w:eastAsia="Times New Roman" w:hAnsi="Garamond"/>
                <w:bCs/>
                <w:iCs/>
              </w:rPr>
              <w:t>, определенный в соответствии с пунктом 26.7 настоящего Регламента</w:t>
            </w:r>
            <w:r w:rsidRPr="007030B8">
              <w:rPr>
                <w:rFonts w:ascii="Garamond" w:eastAsia="Times New Roman" w:hAnsi="Garamond"/>
              </w:rPr>
              <w:t>;</w:t>
            </w:r>
          </w:p>
          <w:p w14:paraId="1E94A75E" w14:textId="77777777" w:rsidR="007030B8" w:rsidRPr="007030B8" w:rsidRDefault="007030B8" w:rsidP="007030B8">
            <w:pPr>
              <w:spacing w:before="120" w:after="120" w:line="240" w:lineRule="auto"/>
              <w:ind w:left="440"/>
              <w:jc w:val="both"/>
              <w:rPr>
                <w:rFonts w:ascii="Garamond" w:eastAsia="Times New Roman" w:hAnsi="Garamond"/>
                <w:bCs/>
                <w:iCs/>
              </w:rPr>
            </w:pPr>
            <w:r w:rsidRPr="007030B8">
              <w:rPr>
                <w:rFonts w:ascii="Garamond" w:eastAsia="Times New Roman" w:hAnsi="Garamond"/>
                <w:position w:val="-14"/>
                <w:lang w:val="en-GB"/>
              </w:rPr>
              <w:object w:dxaOrig="1780" w:dyaOrig="400" w14:anchorId="57F88144">
                <v:shape id="_x0000_i1041" type="#_x0000_t75" style="width:89pt;height:20.4pt" o:ole="">
                  <v:imagedata r:id="rId39" o:title=""/>
                </v:shape>
                <o:OLEObject Type="Embed" ProgID="Equation.3" ShapeID="_x0000_i1041" DrawAspect="Content" ObjectID="_1830704255" r:id="rId40"/>
              </w:object>
            </w:r>
            <w:r w:rsidRPr="007030B8">
              <w:rPr>
                <w:rFonts w:ascii="Garamond" w:eastAsia="Times New Roman" w:hAnsi="Garamond"/>
              </w:rPr>
              <w:t xml:space="preserve"> – совокупный размер повторного дополнительного обеспечения исполнения обязательств </w:t>
            </w:r>
            <w:r w:rsidRPr="007030B8">
              <w:rPr>
                <w:rFonts w:ascii="Garamond" w:eastAsia="Times New Roman" w:hAnsi="Garamond"/>
                <w:bCs/>
                <w:iCs/>
              </w:rPr>
              <w:t xml:space="preserve">участника оптового рынка </w:t>
            </w:r>
            <w:r w:rsidRPr="007030B8">
              <w:rPr>
                <w:rFonts w:ascii="Garamond" w:eastAsia="Times New Roman" w:hAnsi="Garamond"/>
                <w:bCs/>
                <w:i/>
                <w:iCs/>
                <w:lang w:val="en-GB"/>
              </w:rPr>
              <w:t>i</w:t>
            </w:r>
            <w:r w:rsidRPr="007030B8">
              <w:rPr>
                <w:rFonts w:ascii="Garamond" w:eastAsia="Times New Roman" w:hAnsi="Garamond"/>
              </w:rPr>
              <w:t xml:space="preserve"> – продавца мощности по ДПМ ВИЭ в отношении ГТП</w:t>
            </w:r>
            <w:r w:rsidRPr="007030B8">
              <w:rPr>
                <w:rFonts w:ascii="Garamond" w:eastAsia="Times New Roman" w:hAnsi="Garamond"/>
                <w:bCs/>
                <w:iCs/>
              </w:rPr>
              <w:t xml:space="preserve"> генерации </w:t>
            </w:r>
            <w:r w:rsidRPr="007030B8">
              <w:rPr>
                <w:rFonts w:ascii="Garamond" w:eastAsia="Times New Roman" w:hAnsi="Garamond"/>
                <w:bCs/>
                <w:i/>
                <w:iCs/>
                <w:lang w:val="en-US"/>
              </w:rPr>
              <w:t>p</w:t>
            </w:r>
            <w:r w:rsidRPr="007030B8">
              <w:rPr>
                <w:rFonts w:ascii="Garamond" w:eastAsia="Times New Roman" w:hAnsi="Garamond"/>
                <w:bCs/>
                <w:iCs/>
              </w:rPr>
              <w:t>, определенный в соответствии с пунктом 26.7 настоящего Регламента;</w:t>
            </w:r>
          </w:p>
          <w:p w14:paraId="47E57706" w14:textId="77777777" w:rsidR="007030B8" w:rsidRPr="007030B8" w:rsidRDefault="00CB479D" w:rsidP="007030B8">
            <w:pPr>
              <w:spacing w:before="120" w:after="120" w:line="240" w:lineRule="auto"/>
              <w:ind w:left="440"/>
              <w:jc w:val="both"/>
              <w:rPr>
                <w:rFonts w:ascii="Garamond" w:eastAsia="Times New Roman" w:hAnsi="Garamond"/>
                <w:bCs/>
                <w:iCs/>
              </w:rPr>
            </w:pPr>
            <m:oMath>
              <m:sSubSup>
                <m:sSubSupPr>
                  <m:ctrlPr>
                    <w:rPr>
                      <w:rFonts w:ascii="Cambria Math" w:eastAsia="Times New Roman" w:hAnsi="Garamond"/>
                      <w:i/>
                      <w:szCs w:val="20"/>
                      <w:lang w:val="en-GB"/>
                    </w:rPr>
                  </m:ctrlPr>
                </m:sSubSupPr>
                <m:e>
                  <m:r>
                    <w:rPr>
                      <w:rFonts w:ascii="Cambria Math" w:eastAsia="Times New Roman" w:hAnsi="Garamond"/>
                      <w:szCs w:val="20"/>
                      <w:lang w:val="en-GB"/>
                    </w:rPr>
                    <m:t>S</m:t>
                  </m:r>
                </m:e>
                <m:sub>
                  <m:r>
                    <w:rPr>
                      <w:rFonts w:ascii="Cambria Math" w:eastAsia="Times New Roman" w:hAnsi="Garamond"/>
                      <w:szCs w:val="20"/>
                      <w:lang w:val="en-GB"/>
                    </w:rPr>
                    <m:t>p</m:t>
                  </m:r>
                  <m:r>
                    <w:rPr>
                      <w:rFonts w:ascii="Cambria Math" w:eastAsia="Times New Roman" w:hAnsi="Garamond"/>
                      <w:szCs w:val="20"/>
                    </w:rPr>
                    <m:t>,</m:t>
                  </m:r>
                  <m:r>
                    <w:rPr>
                      <w:rFonts w:ascii="Cambria Math" w:eastAsia="Times New Roman" w:hAnsi="Garamond"/>
                      <w:szCs w:val="20"/>
                      <w:lang w:val="en-GB"/>
                    </w:rPr>
                    <m:t>i</m:t>
                  </m:r>
                </m:sub>
                <m:sup>
                  <m:r>
                    <w:rPr>
                      <w:rFonts w:ascii="Cambria Math" w:eastAsia="Times New Roman" w:hAnsi="Garamond"/>
                      <w:szCs w:val="20"/>
                    </w:rPr>
                    <m:t>обеспеч</m:t>
                  </m:r>
                  <m:r>
                    <w:rPr>
                      <w:rFonts w:ascii="Cambria Math" w:eastAsia="Times New Roman" w:hAnsi="Garamond"/>
                      <w:szCs w:val="20"/>
                    </w:rPr>
                    <m:t>_</m:t>
                  </m:r>
                  <m:r>
                    <w:rPr>
                      <w:rFonts w:ascii="Cambria Math" w:eastAsia="Times New Roman" w:hAnsi="Garamond"/>
                      <w:szCs w:val="20"/>
                    </w:rPr>
                    <m:t>доп</m:t>
                  </m:r>
                  <m:r>
                    <w:rPr>
                      <w:rFonts w:ascii="Cambria Math" w:eastAsia="Times New Roman" w:hAnsi="Garamond"/>
                      <w:szCs w:val="20"/>
                    </w:rPr>
                    <m:t>_</m:t>
                  </m:r>
                  <m:r>
                    <w:rPr>
                      <w:rFonts w:ascii="Cambria Math" w:eastAsia="Times New Roman" w:hAnsi="Garamond"/>
                      <w:szCs w:val="20"/>
                    </w:rPr>
                    <m:t>третичн</m:t>
                  </m:r>
                  <m:ctrlPr>
                    <w:rPr>
                      <w:rFonts w:ascii="Cambria Math" w:eastAsia="Times New Roman" w:hAnsi="Cambria Math"/>
                      <w:i/>
                      <w:szCs w:val="20"/>
                      <w:lang w:val="en-GB"/>
                    </w:rPr>
                  </m:ctrlPr>
                </m:sup>
              </m:sSubSup>
            </m:oMath>
            <w:r w:rsidR="007030B8" w:rsidRPr="007030B8">
              <w:rPr>
                <w:rFonts w:ascii="Garamond" w:eastAsia="Times New Roman" w:hAnsi="Garamond"/>
                <w:szCs w:val="20"/>
              </w:rPr>
              <w:t xml:space="preserve"> – совокупный размер дополнительного обеспечения исполнения обязательств </w:t>
            </w:r>
            <w:r w:rsidR="007030B8" w:rsidRPr="007030B8">
              <w:rPr>
                <w:rFonts w:ascii="Garamond" w:eastAsia="Times New Roman" w:hAnsi="Garamond"/>
                <w:bCs/>
                <w:iCs/>
                <w:szCs w:val="20"/>
              </w:rPr>
              <w:t xml:space="preserve">участника оптового рынка </w:t>
            </w:r>
            <w:r w:rsidR="007030B8" w:rsidRPr="007030B8">
              <w:rPr>
                <w:rFonts w:ascii="Garamond" w:eastAsia="Times New Roman" w:hAnsi="Garamond"/>
                <w:bCs/>
                <w:i/>
                <w:iCs/>
                <w:szCs w:val="20"/>
                <w:lang w:val="en-GB"/>
              </w:rPr>
              <w:t>i</w:t>
            </w:r>
            <w:r w:rsidR="007030B8" w:rsidRPr="007030B8">
              <w:rPr>
                <w:rFonts w:ascii="Garamond" w:eastAsia="Times New Roman" w:hAnsi="Garamond"/>
                <w:szCs w:val="20"/>
              </w:rPr>
              <w:t xml:space="preserve"> – продавца мощности по ДПМ ВИЭ в отношении ГТП</w:t>
            </w:r>
            <w:r w:rsidR="007030B8" w:rsidRPr="007030B8">
              <w:rPr>
                <w:rFonts w:ascii="Garamond" w:eastAsia="Times New Roman" w:hAnsi="Garamond"/>
                <w:bCs/>
                <w:iCs/>
                <w:szCs w:val="20"/>
              </w:rPr>
              <w:t xml:space="preserve"> генерации </w:t>
            </w:r>
            <w:r w:rsidR="007030B8" w:rsidRPr="007030B8">
              <w:rPr>
                <w:rFonts w:ascii="Garamond" w:eastAsia="Times New Roman" w:hAnsi="Garamond"/>
                <w:bCs/>
                <w:i/>
                <w:iCs/>
                <w:szCs w:val="20"/>
                <w:lang w:val="en-US"/>
              </w:rPr>
              <w:t>p</w:t>
            </w:r>
            <w:r w:rsidR="007030B8" w:rsidRPr="007030B8">
              <w:rPr>
                <w:rFonts w:ascii="Garamond" w:eastAsia="Times New Roman" w:hAnsi="Garamond"/>
                <w:bCs/>
                <w:iCs/>
                <w:szCs w:val="20"/>
              </w:rPr>
              <w:t>, предоставленного в третий раз, определенный в соответствии с пунктом 26.7 настоящего Регламента.</w:t>
            </w:r>
          </w:p>
          <w:p w14:paraId="4913EBA8" w14:textId="18FAB903" w:rsidR="00673894" w:rsidRPr="00982454" w:rsidRDefault="007030B8" w:rsidP="00982454">
            <w:pPr>
              <w:spacing w:before="120" w:after="120" w:line="240" w:lineRule="auto"/>
              <w:ind w:firstLine="567"/>
              <w:jc w:val="both"/>
              <w:rPr>
                <w:rFonts w:ascii="Garamond" w:eastAsia="Times New Roman" w:hAnsi="Garamond"/>
              </w:rPr>
            </w:pPr>
            <w:r w:rsidRPr="007030B8">
              <w:rPr>
                <w:rFonts w:ascii="Garamond" w:eastAsia="Times New Roman" w:hAnsi="Garamond"/>
              </w:rPr>
              <w:t xml:space="preserve">В случае если величины </w:t>
            </w:r>
            <w:r w:rsidRPr="007030B8">
              <w:rPr>
                <w:rFonts w:ascii="Garamond" w:eastAsia="Times New Roman" w:hAnsi="Garamond"/>
              </w:rPr>
              <w:object w:dxaOrig="1040" w:dyaOrig="400" w14:anchorId="7383EA16">
                <v:shape id="_x0000_i1042" type="#_x0000_t75" style="width:51.6pt;height:20.4pt" o:ole="">
                  <v:imagedata r:id="rId41" o:title=""/>
                </v:shape>
                <o:OLEObject Type="Embed" ProgID="Equation.3" ShapeID="_x0000_i1042" DrawAspect="Content" ObjectID="_1830704256" r:id="rId42"/>
              </w:object>
            </w:r>
            <w:r w:rsidRPr="007030B8">
              <w:rPr>
                <w:rFonts w:ascii="Garamond" w:eastAsia="Times New Roman" w:hAnsi="Garamond"/>
              </w:rPr>
              <w:t xml:space="preserve">, </w:t>
            </w:r>
            <w:r w:rsidRPr="00737324">
              <w:rPr>
                <w:rFonts w:ascii="Garamond" w:eastAsia="Times New Roman" w:hAnsi="Garamond"/>
                <w:position w:val="-14"/>
                <w:szCs w:val="20"/>
                <w:highlight w:val="yellow"/>
                <w:lang w:val="en-GB"/>
              </w:rPr>
              <w:object w:dxaOrig="1260" w:dyaOrig="400" w14:anchorId="26B84CC6">
                <v:shape id="_x0000_i1043" type="#_x0000_t75" style="width:62.5pt;height:20.4pt" o:ole="">
                  <v:imagedata r:id="rId43" o:title=""/>
                </v:shape>
                <o:OLEObject Type="Embed" ProgID="Equation.3" ShapeID="_x0000_i1043" DrawAspect="Content" ObjectID="_1830704257" r:id="rId44"/>
              </w:object>
            </w:r>
            <w:r w:rsidRPr="007030B8">
              <w:rPr>
                <w:rFonts w:ascii="Garamond" w:eastAsia="Times New Roman" w:hAnsi="Garamond"/>
                <w:szCs w:val="20"/>
              </w:rPr>
              <w:t xml:space="preserve">, </w:t>
            </w:r>
            <w:r w:rsidRPr="007030B8">
              <w:rPr>
                <w:rFonts w:ascii="Garamond" w:eastAsia="Times New Roman" w:hAnsi="Garamond"/>
              </w:rPr>
              <w:object w:dxaOrig="1660" w:dyaOrig="400" w14:anchorId="0766084C">
                <v:shape id="_x0000_i1044" type="#_x0000_t75" style="width:83.55pt;height:20.4pt" o:ole="">
                  <v:imagedata r:id="rId37" o:title=""/>
                </v:shape>
                <o:OLEObject Type="Embed" ProgID="Equation.3" ShapeID="_x0000_i1044" DrawAspect="Content" ObjectID="_1830704258" r:id="rId45"/>
              </w:object>
            </w:r>
            <w:r w:rsidRPr="007030B8">
              <w:rPr>
                <w:rFonts w:ascii="Garamond" w:eastAsia="Times New Roman" w:hAnsi="Garamond"/>
              </w:rPr>
              <w:t xml:space="preserve">, </w:t>
            </w:r>
            <w:r w:rsidRPr="007030B8">
              <w:rPr>
                <w:rFonts w:ascii="Garamond" w:eastAsia="Times New Roman" w:hAnsi="Garamond"/>
              </w:rPr>
              <w:object w:dxaOrig="1780" w:dyaOrig="400" w14:anchorId="70590035">
                <v:shape id="_x0000_i1045" type="#_x0000_t75" style="width:89pt;height:20.4pt" o:ole="">
                  <v:imagedata r:id="rId39" o:title=""/>
                </v:shape>
                <o:OLEObject Type="Embed" ProgID="Equation.3" ShapeID="_x0000_i1045" DrawAspect="Content" ObjectID="_1830704259" r:id="rId46"/>
              </w:object>
            </w:r>
            <w:r w:rsidRPr="007030B8">
              <w:rPr>
                <w:rFonts w:ascii="Garamond" w:eastAsia="Times New Roman" w:hAnsi="Garamond"/>
                <w:szCs w:val="20"/>
              </w:rPr>
              <w:t xml:space="preserve">, </w:t>
            </w:r>
            <m:oMath>
              <m:sSubSup>
                <m:sSubSupPr>
                  <m:ctrlPr>
                    <w:rPr>
                      <w:rFonts w:ascii="Cambria Math" w:eastAsia="Times New Roman" w:hAnsi="Garamond"/>
                      <w:i/>
                      <w:szCs w:val="20"/>
                      <w:lang w:val="en-GB"/>
                    </w:rPr>
                  </m:ctrlPr>
                </m:sSubSupPr>
                <m:e>
                  <m:r>
                    <w:rPr>
                      <w:rFonts w:ascii="Cambria Math" w:eastAsia="Times New Roman" w:hAnsi="Garamond"/>
                      <w:szCs w:val="20"/>
                      <w:lang w:val="en-GB"/>
                    </w:rPr>
                    <m:t>S</m:t>
                  </m:r>
                </m:e>
                <m:sub>
                  <m:r>
                    <w:rPr>
                      <w:rFonts w:ascii="Cambria Math" w:eastAsia="Times New Roman" w:hAnsi="Garamond"/>
                      <w:szCs w:val="20"/>
                      <w:lang w:val="en-GB"/>
                    </w:rPr>
                    <m:t>p</m:t>
                  </m:r>
                  <m:r>
                    <w:rPr>
                      <w:rFonts w:ascii="Cambria Math" w:eastAsia="Times New Roman" w:hAnsi="Garamond"/>
                      <w:szCs w:val="20"/>
                    </w:rPr>
                    <m:t>,</m:t>
                  </m:r>
                  <m:r>
                    <w:rPr>
                      <w:rFonts w:ascii="Cambria Math" w:eastAsia="Times New Roman" w:hAnsi="Garamond"/>
                      <w:szCs w:val="20"/>
                      <w:lang w:val="en-GB"/>
                    </w:rPr>
                    <m:t>i</m:t>
                  </m:r>
                </m:sub>
                <m:sup>
                  <m:r>
                    <w:rPr>
                      <w:rFonts w:ascii="Cambria Math" w:eastAsia="Times New Roman" w:hAnsi="Garamond"/>
                      <w:szCs w:val="20"/>
                    </w:rPr>
                    <m:t>обеспеч</m:t>
                  </m:r>
                  <m:r>
                    <w:rPr>
                      <w:rFonts w:ascii="Cambria Math" w:eastAsia="Times New Roman" w:hAnsi="Garamond"/>
                      <w:szCs w:val="20"/>
                    </w:rPr>
                    <m:t>_</m:t>
                  </m:r>
                  <m:r>
                    <w:rPr>
                      <w:rFonts w:ascii="Cambria Math" w:eastAsia="Times New Roman" w:hAnsi="Garamond"/>
                      <w:szCs w:val="20"/>
                    </w:rPr>
                    <m:t>доп</m:t>
                  </m:r>
                  <m:r>
                    <w:rPr>
                      <w:rFonts w:ascii="Cambria Math" w:eastAsia="Times New Roman" w:hAnsi="Garamond"/>
                      <w:szCs w:val="20"/>
                    </w:rPr>
                    <m:t>_</m:t>
                  </m:r>
                  <m:r>
                    <w:rPr>
                      <w:rFonts w:ascii="Cambria Math" w:eastAsia="Times New Roman" w:hAnsi="Garamond"/>
                      <w:szCs w:val="20"/>
                    </w:rPr>
                    <m:t>третичн</m:t>
                  </m:r>
                  <m:ctrlPr>
                    <w:rPr>
                      <w:rFonts w:ascii="Cambria Math" w:eastAsia="Times New Roman" w:hAnsi="Cambria Math"/>
                      <w:i/>
                      <w:szCs w:val="20"/>
                      <w:lang w:val="en-GB"/>
                    </w:rPr>
                  </m:ctrlPr>
                </m:sup>
              </m:sSubSup>
            </m:oMath>
            <w:r w:rsidRPr="007030B8">
              <w:rPr>
                <w:rFonts w:ascii="Garamond" w:eastAsia="Times New Roman" w:hAnsi="Garamond"/>
                <w:szCs w:val="20"/>
              </w:rPr>
              <w:t xml:space="preserve"> </w:t>
            </w:r>
            <w:r w:rsidRPr="007030B8">
              <w:rPr>
                <w:rFonts w:ascii="Garamond" w:eastAsia="Times New Roman" w:hAnsi="Garamond"/>
              </w:rPr>
              <w:t xml:space="preserve">в отношении ГТП генерации </w:t>
            </w:r>
            <w:r w:rsidRPr="007030B8">
              <w:rPr>
                <w:rFonts w:ascii="Garamond" w:eastAsia="Times New Roman" w:hAnsi="Garamond"/>
                <w:i/>
              </w:rPr>
              <w:t>p</w:t>
            </w:r>
            <w:r w:rsidRPr="007030B8">
              <w:rPr>
                <w:rFonts w:ascii="Garamond" w:eastAsia="Times New Roman" w:hAnsi="Garamond"/>
              </w:rPr>
              <w:t xml:space="preserve"> участника оптового рынка </w:t>
            </w:r>
            <w:r w:rsidRPr="007030B8">
              <w:rPr>
                <w:rFonts w:ascii="Garamond" w:eastAsia="Times New Roman" w:hAnsi="Garamond"/>
                <w:i/>
              </w:rPr>
              <w:t>i</w:t>
            </w:r>
            <w:r w:rsidRPr="007030B8">
              <w:rPr>
                <w:rFonts w:ascii="Garamond" w:eastAsia="Times New Roman" w:hAnsi="Garamond"/>
              </w:rPr>
              <w:t xml:space="preserve"> не определены, т</w:t>
            </w:r>
            <w:r w:rsidR="00982454">
              <w:rPr>
                <w:rFonts w:ascii="Garamond" w:eastAsia="Times New Roman" w:hAnsi="Garamond"/>
              </w:rPr>
              <w:t>о они принимаются равными нулю.</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C447B01" w14:textId="09CDDC9B" w:rsidR="00673894" w:rsidRDefault="00F9237C" w:rsidP="00043087">
            <w:pPr>
              <w:spacing w:after="0"/>
              <w:ind w:left="50" w:firstLine="515"/>
              <w:jc w:val="both"/>
              <w:rPr>
                <w:rFonts w:ascii="Garamond" w:eastAsia="Times New Roman" w:hAnsi="Garamond"/>
                <w:bCs/>
                <w:iCs/>
              </w:rPr>
            </w:pPr>
            <w:r w:rsidRPr="007030B8">
              <w:rPr>
                <w:rFonts w:ascii="Garamond" w:eastAsia="Times New Roman" w:hAnsi="Garamond"/>
              </w:rPr>
              <w:lastRenderedPageBreak/>
              <w:t xml:space="preserve">Размер штрафа за уклонение от исполнения ДПМ ВИЭ / ДПМ ТБО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неуст_уклон_ДПМ_ВИЭ/ТБО</m:t>
                  </m:r>
                </m:sup>
              </m:sSubSup>
            </m:oMath>
            <w:r w:rsidR="00CB479D">
              <w:rPr>
                <w:rFonts w:ascii="Garamond" w:eastAsia="Times New Roman" w:hAnsi="Garamond"/>
              </w:rPr>
              <w:t xml:space="preserve"> </w:t>
            </w:r>
            <w:r w:rsidR="0046570F" w:rsidRPr="007030B8">
              <w:rPr>
                <w:rFonts w:ascii="Garamond" w:eastAsia="Times New Roman" w:hAnsi="Garamond"/>
              </w:rPr>
              <w:t>определяется</w:t>
            </w:r>
            <w:r>
              <w:rPr>
                <w:rFonts w:ascii="Garamond" w:eastAsia="Times New Roman" w:hAnsi="Garamond"/>
              </w:rPr>
              <w:t xml:space="preserve"> </w:t>
            </w:r>
            <w:r w:rsidRPr="00737324">
              <w:rPr>
                <w:rFonts w:ascii="Garamond" w:eastAsia="Times New Roman" w:hAnsi="Garamond"/>
                <w:highlight w:val="yellow"/>
              </w:rPr>
              <w:t>(с точностью до копеек) как результат распределения величины</w:t>
            </w:r>
            <w:r w:rsidR="002622A9" w:rsidRPr="00737324">
              <w:rPr>
                <w:rFonts w:ascii="Garamond" w:eastAsia="Times New Roman" w:hAnsi="Garamond"/>
                <w:highlight w:val="yellow"/>
              </w:rPr>
              <w:t xml:space="preserve">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неустойка</m:t>
                  </m:r>
                </m:sup>
              </m:sSubSup>
            </m:oMath>
            <w:r w:rsidR="002622A9" w:rsidRPr="00737324">
              <w:rPr>
                <w:rFonts w:ascii="Garamond" w:eastAsia="Times New Roman" w:hAnsi="Garamond"/>
                <w:bCs/>
                <w:iCs/>
                <w:highlight w:val="yellow"/>
              </w:rPr>
              <w:t xml:space="preserve"> между ГТП потребления (ГТП экспорта) </w:t>
            </w:r>
            <w:r w:rsidR="002622A9" w:rsidRPr="00737324">
              <w:rPr>
                <w:rFonts w:ascii="Garamond" w:eastAsia="Times New Roman" w:hAnsi="Garamond"/>
                <w:bCs/>
                <w:i/>
                <w:iCs/>
                <w:highlight w:val="yellow"/>
              </w:rPr>
              <w:t xml:space="preserve">q </w:t>
            </w:r>
            <w:r w:rsidR="002622A9" w:rsidRPr="00737324">
              <w:rPr>
                <w:rFonts w:ascii="Garamond" w:eastAsia="Times New Roman" w:hAnsi="Garamond"/>
                <w:bCs/>
                <w:iCs/>
                <w:highlight w:val="yellow"/>
              </w:rPr>
              <w:t xml:space="preserve">участников оптового рынка </w:t>
            </w:r>
            <w:r w:rsidR="002622A9" w:rsidRPr="00737324">
              <w:rPr>
                <w:rFonts w:ascii="Garamond" w:eastAsia="Times New Roman" w:hAnsi="Garamond"/>
                <w:bCs/>
                <w:i/>
                <w:iCs/>
                <w:highlight w:val="yellow"/>
              </w:rPr>
              <w:t>j</w:t>
            </w:r>
            <w:r w:rsidR="002622A9" w:rsidRPr="00737324">
              <w:rPr>
                <w:rFonts w:ascii="Garamond" w:eastAsia="Times New Roman" w:hAnsi="Garamond"/>
                <w:bCs/>
                <w:iCs/>
                <w:highlight w:val="yellow"/>
              </w:rPr>
              <w:t xml:space="preserve"> в ценовой зоне </w:t>
            </w:r>
            <w:r w:rsidR="002622A9" w:rsidRPr="00737324">
              <w:rPr>
                <w:rFonts w:ascii="Garamond" w:eastAsia="Times New Roman" w:hAnsi="Garamond"/>
                <w:bCs/>
                <w:i/>
                <w:iCs/>
                <w:highlight w:val="yellow"/>
                <w:lang w:val="en-GB"/>
              </w:rPr>
              <w:t>z</w:t>
            </w:r>
            <w:r w:rsidR="002622A9" w:rsidRPr="00737324">
              <w:rPr>
                <w:rFonts w:ascii="Garamond" w:eastAsia="Times New Roman" w:hAnsi="Garamond"/>
                <w:bCs/>
                <w:iCs/>
                <w:highlight w:val="yellow"/>
              </w:rPr>
              <w:t xml:space="preserve"> согласно алгоритму пропорционального разнесения величин, установленному приложением 90.1 к настоящему Регламенту,</w:t>
            </w:r>
            <w:r w:rsidR="002622A9" w:rsidRPr="00737324">
              <w:rPr>
                <w:rFonts w:ascii="Garamond" w:eastAsia="Times New Roman" w:hAnsi="Garamond"/>
                <w:bCs/>
                <w:i/>
                <w:iCs/>
                <w:highlight w:val="yellow"/>
              </w:rPr>
              <w:t xml:space="preserve"> </w:t>
            </w:r>
            <w:r w:rsidR="002622A9" w:rsidRPr="00737324">
              <w:rPr>
                <w:rFonts w:ascii="Garamond" w:eastAsia="Times New Roman" w:hAnsi="Garamond"/>
                <w:bCs/>
                <w:iCs/>
                <w:highlight w:val="yellow"/>
              </w:rPr>
              <w:t xml:space="preserve">пропорционально величине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уклон_ДПМ_ВИЭ/ТБО</m:t>
                  </m:r>
                </m:sup>
              </m:sSubSup>
            </m:oMath>
            <w:r w:rsidR="002622A9" w:rsidRPr="00737324">
              <w:rPr>
                <w:rFonts w:ascii="Garamond" w:eastAsia="Times New Roman" w:hAnsi="Garamond"/>
                <w:bCs/>
                <w:iCs/>
                <w:highlight w:val="yellow"/>
              </w:rPr>
              <w:t>.</w:t>
            </w:r>
          </w:p>
          <w:p w14:paraId="0A2F8938" w14:textId="77777777" w:rsidR="00043087" w:rsidRPr="00043087" w:rsidRDefault="00CB479D" w:rsidP="0046570F">
            <w:pPr>
              <w:spacing w:after="0"/>
              <w:ind w:firstLine="565"/>
              <w:jc w:val="both"/>
              <w:rPr>
                <w:rFonts w:ascii="Garamond" w:eastAsia="Times New Roman" w:hAnsi="Garamond"/>
                <w:bCs/>
                <w:iCs/>
              </w:rPr>
            </w:pP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неустойка</m:t>
                  </m:r>
                </m:sup>
              </m:sSubSup>
            </m:oMath>
            <w:r w:rsidR="00043087" w:rsidRPr="00737324">
              <w:rPr>
                <w:rFonts w:ascii="Garamond" w:eastAsia="Times New Roman" w:hAnsi="Garamond"/>
                <w:bCs/>
                <w:iCs/>
                <w:highlight w:val="yellow"/>
              </w:rPr>
              <w:t xml:space="preserve"> определяется в соответствии с формулой</w:t>
            </w:r>
            <w:r w:rsidR="00F05F3E" w:rsidRPr="00737324">
              <w:rPr>
                <w:rFonts w:ascii="Garamond" w:eastAsia="Times New Roman" w:hAnsi="Garamond"/>
                <w:bCs/>
                <w:iCs/>
                <w:highlight w:val="yellow"/>
              </w:rPr>
              <w:t xml:space="preserve"> </w:t>
            </w:r>
            <w:r w:rsidR="00F05F3E" w:rsidRPr="00737324">
              <w:rPr>
                <w:rFonts w:ascii="Garamond" w:eastAsia="Times New Roman" w:hAnsi="Garamond"/>
                <w:highlight w:val="yellow"/>
              </w:rPr>
              <w:t>(с точностью до копеек с учетом правил математического округления)</w:t>
            </w:r>
            <w:r w:rsidR="00043087" w:rsidRPr="00737324">
              <w:rPr>
                <w:rFonts w:ascii="Garamond" w:eastAsia="Times New Roman" w:hAnsi="Garamond"/>
                <w:bCs/>
                <w:iCs/>
                <w:highlight w:val="yellow"/>
              </w:rPr>
              <w:t>:</w:t>
            </w:r>
          </w:p>
          <w:p w14:paraId="5CAFD121" w14:textId="77777777" w:rsidR="00043087" w:rsidRPr="007030B8" w:rsidRDefault="00043087" w:rsidP="00043087">
            <w:pPr>
              <w:spacing w:before="120" w:after="120" w:line="240" w:lineRule="auto"/>
              <w:ind w:firstLine="567"/>
              <w:jc w:val="both"/>
              <w:rPr>
                <w:rFonts w:ascii="Garamond" w:eastAsia="Times New Roman" w:hAnsi="Garamond"/>
              </w:rPr>
            </w:pPr>
            <w:r w:rsidRPr="007030B8">
              <w:rPr>
                <w:rFonts w:ascii="Garamond" w:eastAsia="Batang" w:hAnsi="Garamond"/>
                <w:lang w:eastAsia="ar-SA"/>
              </w:rPr>
              <w:lastRenderedPageBreak/>
              <w:t>– для ДПМ ВИЭ, заключенных по итогам ОПВ, проводимых до 1 января 2021 года / ДПМ ТБО:</w:t>
            </w:r>
            <w:r w:rsidRPr="007030B8">
              <w:rPr>
                <w:rFonts w:ascii="Garamond" w:eastAsia="Times New Roman" w:hAnsi="Garamond"/>
                <w:noProof/>
                <w:lang w:eastAsia="ru-RU"/>
              </w:rPr>
              <w:t xml:space="preserve"> </w:t>
            </w:r>
          </w:p>
          <w:p w14:paraId="5FF6CA22" w14:textId="2DC7F2F1" w:rsidR="00043087" w:rsidRPr="00F05F3E" w:rsidRDefault="00CB479D" w:rsidP="00043087">
            <w:pPr>
              <w:spacing w:after="0"/>
              <w:ind w:left="50"/>
              <w:jc w:val="both"/>
              <w:rPr>
                <w:bCs/>
                <w:iCs/>
              </w:rPr>
            </w:pPr>
            <m:oMathPara>
              <m:oMathParaPr>
                <m:jc m:val="left"/>
              </m:oMathParaP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неустойка</m:t>
                    </m:r>
                  </m:sup>
                </m:sSubSup>
                <m:r>
                  <w:rPr>
                    <w:rFonts w:ascii="Cambria Math" w:eastAsia="Times New Roman" w:hAnsi="Cambria Math"/>
                    <w:highlight w:val="yellow"/>
                  </w:rPr>
                  <m:t>=</m:t>
                </m:r>
                <m:func>
                  <m:funcPr>
                    <m:ctrlPr>
                      <w:rPr>
                        <w:rFonts w:ascii="Cambria Math" w:eastAsia="Times New Roman" w:hAnsi="Cambria Math"/>
                        <w:bCs/>
                        <w:i/>
                        <w:iCs/>
                        <w:highlight w:val="yellow"/>
                        <w:lang w:val="en-GB"/>
                      </w:rPr>
                    </m:ctrlPr>
                  </m:funcPr>
                  <m:fName>
                    <m:r>
                      <w:rPr>
                        <w:rFonts w:ascii="Cambria Math" w:eastAsia="Times New Roman" w:hAnsi="Cambria Math"/>
                        <w:highlight w:val="yellow"/>
                        <w:lang w:val="en-GB"/>
                      </w:rPr>
                      <m:t>max</m:t>
                    </m:r>
                  </m:fName>
                  <m:e>
                    <m:r>
                      <w:rPr>
                        <w:rFonts w:ascii="Cambria Math" w:eastAsia="Times New Roman" w:hAnsi="Cambria Math"/>
                        <w:highlight w:val="yellow"/>
                      </w:rPr>
                      <m:t>(</m:t>
                    </m:r>
                  </m:e>
                </m:func>
                <m:r>
                  <w:rPr>
                    <w:rFonts w:ascii="Cambria Math" w:eastAsia="Times New Roman" w:hAnsi="Cambria Math"/>
                    <w:highlight w:val="yellow"/>
                  </w:rPr>
                  <m:t>0;</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m:t>
                    </m:r>
                  </m:sup>
                </m:sSubSup>
                <m:r>
                  <w:rPr>
                    <w:rFonts w:ascii="Cambria Math" w:eastAsia="Times New Roman" w:hAnsi="Cambria Math"/>
                    <w:highlight w:val="yellow"/>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обеспеч_доп</m:t>
                    </m:r>
                  </m:sup>
                </m:sSubSup>
                <m:r>
                  <w:rPr>
                    <w:rFonts w:ascii="Cambria Math" w:eastAsia="Times New Roman" w:hAnsi="Cambria Math"/>
                    <w:highlight w:val="yellow"/>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обеспеч_доп_39/51</m:t>
                    </m:r>
                  </m:sup>
                </m:sSubSup>
                <m:r>
                  <w:rPr>
                    <w:rFonts w:ascii="Cambria Math" w:eastAsia="Times New Roman" w:hAnsi="Cambria Math"/>
                    <w:highlight w:val="yellow"/>
                  </w:rPr>
                  <m:t>-</m:t>
                </m:r>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z</m:t>
                    </m:r>
                  </m:sub>
                  <m:sup/>
                  <m:e>
                    <m:nary>
                      <m:naryPr>
                        <m:chr m:val="∑"/>
                        <m:supHide m:val="1"/>
                        <m:ctrlPr>
                          <w:rPr>
                            <w:rFonts w:ascii="Cambria Math" w:eastAsia="Times New Roman" w:hAnsi="Cambria Math"/>
                            <w:bCs/>
                            <w:i/>
                            <w:iCs/>
                            <w:highlight w:val="yellow"/>
                            <w:lang w:val="en-GB"/>
                          </w:rPr>
                        </m:ctrlPr>
                      </m:naryPr>
                      <m:sub>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rPr>
                          <m:t>∈</m:t>
                        </m:r>
                        <m:r>
                          <w:rPr>
                            <w:rFonts w:ascii="Cambria Math" w:eastAsia="Times New Roman" w:hAnsi="Cambria Math"/>
                            <w:highlight w:val="yellow"/>
                            <w:lang w:val="en-GB"/>
                          </w:rPr>
                          <m:t>t</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неуст_недопоставка_ДПМ_ВИЭ</m:t>
                            </m:r>
                          </m:sup>
                        </m:sSubSup>
                        <m:r>
                          <w:rPr>
                            <w:rFonts w:ascii="Cambria Math" w:eastAsia="Times New Roman" w:hAnsi="Cambria Math"/>
                            <w:highlight w:val="yellow"/>
                          </w:rPr>
                          <m:t>-</m:t>
                        </m:r>
                      </m:e>
                    </m:nary>
                  </m:e>
                </m:nary>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z</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неуст_недост_ДПМ_ВИЭ</m:t>
                        </m:r>
                      </m:sup>
                    </m:sSubSup>
                    <m:r>
                      <w:rPr>
                        <w:rFonts w:ascii="Cambria Math" w:eastAsia="Times New Roman" w:hAnsi="Cambria Math"/>
                        <w:highlight w:val="yellow"/>
                        <w:lang w:val="en-GB"/>
                      </w:rPr>
                      <m:t>);</m:t>
                    </m:r>
                  </m:e>
                </m:nary>
              </m:oMath>
            </m:oMathPara>
          </w:p>
          <w:p w14:paraId="19B570D1" w14:textId="77777777" w:rsidR="00043087" w:rsidRPr="007030B8" w:rsidRDefault="00043087" w:rsidP="00043087">
            <w:pPr>
              <w:spacing w:before="120" w:after="120" w:line="240" w:lineRule="auto"/>
              <w:ind w:firstLine="567"/>
              <w:jc w:val="both"/>
              <w:rPr>
                <w:rFonts w:ascii="Garamond" w:eastAsia="Batang" w:hAnsi="Garamond"/>
                <w:lang w:eastAsia="ar-SA"/>
              </w:rPr>
            </w:pPr>
            <w:r w:rsidRPr="007030B8">
              <w:rPr>
                <w:rFonts w:ascii="Garamond" w:eastAsia="Batang" w:hAnsi="Garamond"/>
                <w:lang w:eastAsia="ar-SA"/>
              </w:rPr>
              <w:t>– для ДПМ ВИЭ, заключенных по итогам ОПВ, проводимых после 1 января 2021 года и до 1 ноября 2024 года:</w:t>
            </w:r>
          </w:p>
          <w:p w14:paraId="60B5BC12" w14:textId="4772FEBE" w:rsidR="00043087" w:rsidRPr="00043087" w:rsidRDefault="00CB479D" w:rsidP="00F05F3E">
            <w:pPr>
              <w:spacing w:after="0"/>
              <w:ind w:left="50" w:right="-50"/>
              <w:jc w:val="both"/>
              <w:rPr>
                <w:bCs/>
                <w:iCs/>
                <w:lang w:val="en-GB"/>
              </w:rPr>
            </w:pPr>
            <m:oMathPara>
              <m:oMathParaPr>
                <m:jc m:val="left"/>
              </m:oMathParaP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неустойка</m:t>
                    </m:r>
                  </m:sup>
                </m:sSubSup>
                <m:r>
                  <w:rPr>
                    <w:rFonts w:ascii="Cambria Math" w:eastAsia="Times New Roman" w:hAnsi="Cambria Math"/>
                    <w:highlight w:val="yellow"/>
                    <w:lang w:val="en-GB"/>
                  </w:rPr>
                  <m:t>=</m:t>
                </m:r>
                <m:func>
                  <m:funcPr>
                    <m:ctrlPr>
                      <w:rPr>
                        <w:rFonts w:ascii="Cambria Math" w:eastAsia="Times New Roman" w:hAnsi="Cambria Math"/>
                        <w:bCs/>
                        <w:i/>
                        <w:iCs/>
                        <w:highlight w:val="yellow"/>
                        <w:lang w:val="en-GB"/>
                      </w:rPr>
                    </m:ctrlPr>
                  </m:funcPr>
                  <m:fName>
                    <m:r>
                      <w:rPr>
                        <w:rFonts w:ascii="Cambria Math" w:eastAsia="Times New Roman" w:hAnsi="Cambria Math"/>
                        <w:highlight w:val="yellow"/>
                        <w:lang w:val="en-GB"/>
                      </w:rPr>
                      <m:t>max</m:t>
                    </m:r>
                  </m:fName>
                  <m:e>
                    <m:r>
                      <w:rPr>
                        <w:rFonts w:ascii="Cambria Math" w:eastAsia="Times New Roman" w:hAnsi="Cambria Math"/>
                        <w:highlight w:val="yellow"/>
                        <w:lang w:val="en-GB"/>
                      </w:rPr>
                      <m:t>(</m:t>
                    </m:r>
                  </m:e>
                </m:func>
                <m:r>
                  <w:rPr>
                    <w:rFonts w:ascii="Cambria Math" w:eastAsia="Times New Roman" w:hAnsi="Cambria Math"/>
                    <w:highlight w:val="yellow"/>
                    <w:lang w:val="en-GB"/>
                  </w:rPr>
                  <m:t>0;</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обеспеч_доп_первонач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обеспеч_доп_повторное</m:t>
                    </m:r>
                  </m:sup>
                </m:sSubSup>
                <m:r>
                  <w:rPr>
                    <w:rFonts w:ascii="Cambria Math" w:eastAsia="Times New Roman" w:hAnsi="Cambria Math"/>
                    <w:highlight w:val="yellow"/>
                    <w:lang w:val="en-GB"/>
                  </w:rPr>
                  <m:t>-</m:t>
                </m:r>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m:t>
                    </m:r>
                  </m:sub>
                  <m:sup/>
                  <m:e>
                    <m:nary>
                      <m:naryPr>
                        <m:chr m:val="∑"/>
                        <m:supHide m:val="1"/>
                        <m:ctrlPr>
                          <w:rPr>
                            <w:rFonts w:ascii="Cambria Math" w:eastAsia="Times New Roman" w:hAnsi="Cambria Math"/>
                            <w:bCs/>
                            <w:i/>
                            <w:iCs/>
                            <w:highlight w:val="yellow"/>
                            <w:lang w:val="en-GB"/>
                          </w:rPr>
                        </m:ctrlPr>
                      </m:naryPr>
                      <m:sub>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∈t</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,z</m:t>
                            </m:r>
                          </m:sub>
                          <m:sup>
                            <m:r>
                              <w:rPr>
                                <w:rFonts w:ascii="Cambria Math" w:eastAsia="Times New Roman" w:hAnsi="Cambria Math"/>
                                <w:highlight w:val="yellow"/>
                                <w:lang w:val="en-GB"/>
                              </w:rPr>
                              <m:t>неус</m:t>
                            </m:r>
                            <m:sSub>
                              <m:sSubPr>
                                <m:ctrlPr>
                                  <w:rPr>
                                    <w:rFonts w:ascii="Cambria Math" w:eastAsia="Times New Roman" w:hAnsi="Cambria Math"/>
                                    <w:i/>
                                    <w:lang w:val="en-GB"/>
                                  </w:rPr>
                                </m:ctrlPr>
                              </m:sSubPr>
                              <m:e>
                                <m:r>
                                  <w:rPr>
                                    <w:rFonts w:ascii="Cambria Math" w:eastAsia="Times New Roman" w:hAnsi="Cambria Math"/>
                                    <w:highlight w:val="yellow"/>
                                    <w:lang w:val="en-GB"/>
                                  </w:rPr>
                                  <m:t>т</m:t>
                                </m:r>
                                <m:ctrlPr>
                                  <w:rPr>
                                    <w:rFonts w:ascii="Cambria Math" w:eastAsia="Times New Roman" w:hAnsi="Cambria Math"/>
                                    <w:i/>
                                    <w:highlight w:val="yellow"/>
                                    <w:lang w:val="en-GB"/>
                                  </w:rPr>
                                </m:ctrlPr>
                              </m:e>
                              <m:sub>
                                <m:r>
                                  <w:rPr>
                                    <w:rFonts w:ascii="Cambria Math" w:eastAsia="Times New Roman" w:hAnsi="Cambria Math"/>
                                    <w:highlight w:val="yellow"/>
                                    <w:lang w:val="en-GB"/>
                                  </w:rPr>
                                  <m:t>недопоставк</m:t>
                                </m:r>
                                <m:sSub>
                                  <m:sSubPr>
                                    <m:ctrlPr>
                                      <w:rPr>
                                        <w:rFonts w:ascii="Cambria Math" w:eastAsia="Times New Roman" w:hAnsi="Cambria Math"/>
                                        <w:i/>
                                        <w:lang w:val="en-GB"/>
                                      </w:rPr>
                                    </m:ctrlPr>
                                  </m:sSubPr>
                                  <m:e>
                                    <m:r>
                                      <w:rPr>
                                        <w:rFonts w:ascii="Cambria Math" w:eastAsia="Times New Roman" w:hAnsi="Cambria Math"/>
                                        <w:highlight w:val="yellow"/>
                                        <w:lang w:val="en-GB"/>
                                      </w:rPr>
                                      <m:t>а</m:t>
                                    </m:r>
                                    <m:ctrlPr>
                                      <w:rPr>
                                        <w:rFonts w:ascii="Cambria Math" w:eastAsia="Times New Roman" w:hAnsi="Cambria Math"/>
                                        <w:i/>
                                        <w:highlight w:val="yellow"/>
                                        <w:lang w:val="en-GB"/>
                                      </w:rPr>
                                    </m:ctrlPr>
                                  </m:e>
                                  <m:sub>
                                    <m:r>
                                      <w:rPr>
                                        <w:rFonts w:ascii="Cambria Math" w:eastAsia="Times New Roman" w:hAnsi="Cambria Math"/>
                                        <w:highlight w:val="yellow"/>
                                        <w:lang w:val="en-GB"/>
                                      </w:rPr>
                                      <m:t>ДП</m:t>
                                    </m:r>
                                    <m:sSub>
                                      <m:sSubPr>
                                        <m:ctrlPr>
                                          <w:rPr>
                                            <w:rFonts w:ascii="Cambria Math" w:eastAsia="Times New Roman" w:hAnsi="Cambria Math"/>
                                            <w:i/>
                                            <w:lang w:val="en-GB"/>
                                          </w:rPr>
                                        </m:ctrlPr>
                                      </m:sSubPr>
                                      <m:e>
                                        <m:r>
                                          <w:rPr>
                                            <w:rFonts w:ascii="Cambria Math" w:eastAsia="Times New Roman" w:hAnsi="Cambria Math"/>
                                            <w:highlight w:val="yellow"/>
                                            <w:lang w:val="en-GB"/>
                                          </w:rPr>
                                          <m:t>М</m:t>
                                        </m:r>
                                        <m:ctrlPr>
                                          <w:rPr>
                                            <w:rFonts w:ascii="Cambria Math" w:eastAsia="Times New Roman" w:hAnsi="Cambria Math"/>
                                            <w:i/>
                                            <w:highlight w:val="yellow"/>
                                            <w:lang w:val="en-GB"/>
                                          </w:rPr>
                                        </m:ctrlPr>
                                      </m:e>
                                      <m:sub>
                                        <m:r>
                                          <w:rPr>
                                            <w:rFonts w:ascii="Cambria Math" w:eastAsia="Times New Roman" w:hAnsi="Cambria Math"/>
                                            <w:highlight w:val="yellow"/>
                                            <w:lang w:val="en-GB"/>
                                          </w:rPr>
                                          <m:t>ВИЭ</m:t>
                                        </m:r>
                                      </m:sub>
                                    </m:sSub>
                                  </m:sub>
                                </m:sSub>
                              </m:sub>
                            </m:sSub>
                          </m:sup>
                        </m:sSubSup>
                        <m:r>
                          <w:rPr>
                            <w:rFonts w:ascii="Cambria Math" w:eastAsia="Times New Roman" w:hAnsi="Cambria Math"/>
                            <w:highlight w:val="yellow"/>
                            <w:lang w:val="en-GB"/>
                          </w:rPr>
                          <m:t>-</m:t>
                        </m:r>
                      </m:e>
                    </m:nary>
                  </m:e>
                </m:nary>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lang w:val="en-GB"/>
                          </w:rPr>
                          <m:t>,z</m:t>
                        </m:r>
                      </m:sub>
                      <m:sup>
                        <m:r>
                          <w:rPr>
                            <w:rFonts w:ascii="Cambria Math" w:eastAsia="Times New Roman" w:hAnsi="Cambria Math"/>
                            <w:highlight w:val="yellow"/>
                            <w:lang w:val="en-GB"/>
                          </w:rPr>
                          <m:t>неус</m:t>
                        </m:r>
                        <m:sSub>
                          <m:sSubPr>
                            <m:ctrlPr>
                              <w:rPr>
                                <w:rFonts w:ascii="Cambria Math" w:eastAsia="Times New Roman" w:hAnsi="Cambria Math"/>
                                <w:i/>
                                <w:lang w:val="en-GB"/>
                              </w:rPr>
                            </m:ctrlPr>
                          </m:sSubPr>
                          <m:e>
                            <m:r>
                              <w:rPr>
                                <w:rFonts w:ascii="Cambria Math" w:eastAsia="Times New Roman" w:hAnsi="Cambria Math"/>
                                <w:highlight w:val="yellow"/>
                                <w:lang w:val="en-GB"/>
                              </w:rPr>
                              <m:t>т</m:t>
                            </m:r>
                            <m:ctrlPr>
                              <w:rPr>
                                <w:rFonts w:ascii="Cambria Math" w:eastAsia="Times New Roman" w:hAnsi="Cambria Math"/>
                                <w:i/>
                                <w:highlight w:val="yellow"/>
                                <w:lang w:val="en-GB"/>
                              </w:rPr>
                            </m:ctrlPr>
                          </m:e>
                          <m:sub>
                            <m:r>
                              <w:rPr>
                                <w:rFonts w:ascii="Cambria Math" w:eastAsia="Times New Roman" w:hAnsi="Cambria Math"/>
                                <w:highlight w:val="yellow"/>
                                <w:lang w:val="en-GB"/>
                              </w:rPr>
                              <m:t>недос</m:t>
                            </m:r>
                            <m:sSub>
                              <m:sSubPr>
                                <m:ctrlPr>
                                  <w:rPr>
                                    <w:rFonts w:ascii="Cambria Math" w:eastAsia="Times New Roman" w:hAnsi="Cambria Math"/>
                                    <w:i/>
                                    <w:lang w:val="en-GB"/>
                                  </w:rPr>
                                </m:ctrlPr>
                              </m:sSubPr>
                              <m:e>
                                <m:r>
                                  <w:rPr>
                                    <w:rFonts w:ascii="Cambria Math" w:eastAsia="Times New Roman" w:hAnsi="Cambria Math"/>
                                    <w:highlight w:val="yellow"/>
                                    <w:lang w:val="en-GB"/>
                                  </w:rPr>
                                  <m:t>т</m:t>
                                </m:r>
                                <m:ctrlPr>
                                  <w:rPr>
                                    <w:rFonts w:ascii="Cambria Math" w:eastAsia="Times New Roman" w:hAnsi="Cambria Math"/>
                                    <w:i/>
                                    <w:highlight w:val="yellow"/>
                                    <w:lang w:val="en-GB"/>
                                  </w:rPr>
                                </m:ctrlPr>
                              </m:e>
                              <m:sub>
                                <m:r>
                                  <w:rPr>
                                    <w:rFonts w:ascii="Cambria Math" w:eastAsia="Times New Roman" w:hAnsi="Cambria Math"/>
                                    <w:highlight w:val="yellow"/>
                                    <w:lang w:val="en-GB"/>
                                  </w:rPr>
                                  <m:t>ДП</m:t>
                                </m:r>
                                <m:sSub>
                                  <m:sSubPr>
                                    <m:ctrlPr>
                                      <w:rPr>
                                        <w:rFonts w:ascii="Cambria Math" w:eastAsia="Times New Roman" w:hAnsi="Cambria Math"/>
                                        <w:i/>
                                        <w:lang w:val="en-GB"/>
                                      </w:rPr>
                                    </m:ctrlPr>
                                  </m:sSubPr>
                                  <m:e>
                                    <m:r>
                                      <w:rPr>
                                        <w:rFonts w:ascii="Cambria Math" w:eastAsia="Times New Roman" w:hAnsi="Cambria Math"/>
                                        <w:highlight w:val="yellow"/>
                                        <w:lang w:val="en-GB"/>
                                      </w:rPr>
                                      <m:t>М</m:t>
                                    </m:r>
                                    <m:ctrlPr>
                                      <w:rPr>
                                        <w:rFonts w:ascii="Cambria Math" w:eastAsia="Times New Roman" w:hAnsi="Cambria Math"/>
                                        <w:i/>
                                        <w:highlight w:val="yellow"/>
                                        <w:lang w:val="en-GB"/>
                                      </w:rPr>
                                    </m:ctrlPr>
                                  </m:e>
                                  <m:sub>
                                    <m:r>
                                      <w:rPr>
                                        <w:rFonts w:ascii="Cambria Math" w:eastAsia="Times New Roman" w:hAnsi="Cambria Math"/>
                                        <w:highlight w:val="yellow"/>
                                        <w:lang w:val="en-GB"/>
                                      </w:rPr>
                                      <m:t>ВИЭ</m:t>
                                    </m:r>
                                  </m:sub>
                                </m:sSub>
                              </m:sub>
                            </m:sSub>
                          </m:sub>
                        </m:sSub>
                      </m:sup>
                    </m:sSubSup>
                  </m:e>
                </m:nary>
                <m:r>
                  <w:rPr>
                    <w:rFonts w:ascii="Cambria Math" w:eastAsia="Times New Roman" w:hAnsi="Cambria Math"/>
                    <w:lang w:val="en-GB"/>
                  </w:rPr>
                  <m:t>);</m:t>
                </m:r>
              </m:oMath>
            </m:oMathPara>
          </w:p>
          <w:p w14:paraId="36FCD695" w14:textId="77777777" w:rsidR="00F05F3E" w:rsidRPr="007030B8" w:rsidRDefault="00F05F3E" w:rsidP="00F05F3E">
            <w:pPr>
              <w:spacing w:before="120" w:after="120" w:line="240" w:lineRule="auto"/>
              <w:ind w:firstLine="567"/>
              <w:jc w:val="both"/>
              <w:rPr>
                <w:rFonts w:ascii="Garamond" w:eastAsia="Batang" w:hAnsi="Garamond"/>
                <w:lang w:eastAsia="ar-SA"/>
              </w:rPr>
            </w:pPr>
            <w:r w:rsidRPr="007030B8">
              <w:rPr>
                <w:rFonts w:ascii="Garamond" w:eastAsia="Batang" w:hAnsi="Garamond"/>
                <w:lang w:eastAsia="ar-SA"/>
              </w:rPr>
              <w:t xml:space="preserve">– для ДПМ ВИЭ, заключенных по итогам </w:t>
            </w:r>
            <w:r w:rsidRPr="007030B8">
              <w:rPr>
                <w:rFonts w:ascii="Garamond" w:eastAsia="Times New Roman" w:hAnsi="Garamond"/>
                <w:bCs/>
                <w:iCs/>
                <w:szCs w:val="20"/>
              </w:rPr>
              <w:t xml:space="preserve">единых для ценовых зон </w:t>
            </w:r>
            <w:r w:rsidRPr="007030B8">
              <w:rPr>
                <w:rFonts w:ascii="Garamond" w:eastAsia="Batang" w:hAnsi="Garamond"/>
                <w:lang w:eastAsia="ar-SA"/>
              </w:rPr>
              <w:t>ОПВ, проводимых после 1 ноября 2024 года:</w:t>
            </w:r>
          </w:p>
          <w:p w14:paraId="1CC0D604" w14:textId="63AB8784" w:rsidR="00043087" w:rsidRPr="00F05F3E" w:rsidRDefault="00CB479D" w:rsidP="00F05F3E">
            <w:pPr>
              <w:spacing w:after="0"/>
              <w:ind w:left="50"/>
              <w:jc w:val="both"/>
              <w:rPr>
                <w:lang w:val="en-GB"/>
              </w:rPr>
            </w:pPr>
            <m:oMathPara>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неустойка</m:t>
                    </m:r>
                  </m:sup>
                </m:sSubSup>
                <m:r>
                  <w:rPr>
                    <w:rFonts w:ascii="Cambria Math" w:eastAsia="Times New Roman" w:hAnsi="Cambria Math"/>
                    <w:highlight w:val="yellow"/>
                    <w:lang w:val="en-GB"/>
                  </w:rPr>
                  <m:t>=</m:t>
                </m:r>
                <m:func>
                  <m:funcPr>
                    <m:ctrlPr>
                      <w:rPr>
                        <w:rFonts w:ascii="Cambria Math" w:eastAsia="Times New Roman" w:hAnsi="Cambria Math"/>
                        <w:bCs/>
                        <w:i/>
                        <w:iCs/>
                        <w:highlight w:val="yellow"/>
                        <w:lang w:val="en-GB"/>
                      </w:rPr>
                    </m:ctrlPr>
                  </m:funcPr>
                  <m:fName>
                    <m:r>
                      <w:rPr>
                        <w:rFonts w:ascii="Cambria Math" w:eastAsia="Times New Roman" w:hAnsi="Cambria Math"/>
                        <w:highlight w:val="yellow"/>
                        <w:lang w:val="en-GB"/>
                      </w:rPr>
                      <m:t>max</m:t>
                    </m:r>
                  </m:fName>
                  <m:e>
                    <m:r>
                      <w:rPr>
                        <w:rFonts w:ascii="Cambria Math" w:eastAsia="Times New Roman" w:hAnsi="Cambria Math"/>
                        <w:highlight w:val="yellow"/>
                        <w:lang w:val="en-GB"/>
                      </w:rPr>
                      <m:t>(</m:t>
                    </m:r>
                  </m:e>
                </m:func>
                <m:r>
                  <w:rPr>
                    <w:rFonts w:ascii="Cambria Math" w:eastAsia="Times New Roman" w:hAnsi="Cambria Math"/>
                    <w:highlight w:val="yellow"/>
                    <w:lang w:val="en-GB"/>
                  </w:rPr>
                  <m:t>0;</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обеспеч_доп_первонач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обеспеч_доп_повторное</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m:t>
                    </m:r>
                  </m:sub>
                  <m:sup>
                    <m:r>
                      <w:rPr>
                        <w:rFonts w:ascii="Cambria Math" w:eastAsia="Times New Roman" w:hAnsi="Cambria Math"/>
                        <w:highlight w:val="yellow"/>
                        <w:lang w:val="en-GB"/>
                      </w:rPr>
                      <m:t>обеспеч_доп_третичн</m:t>
                    </m:r>
                  </m:sup>
                </m:sSubSup>
                <m:r>
                  <w:rPr>
                    <w:rFonts w:ascii="Cambria Math" w:eastAsia="Times New Roman" w:hAnsi="Cambria Math"/>
                    <w:highlight w:val="yellow"/>
                    <w:lang w:val="en-GB"/>
                  </w:rPr>
                  <m:t>-</m:t>
                </m:r>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m:t>
                    </m:r>
                  </m:sub>
                  <m:sup/>
                  <m:e>
                    <m:nary>
                      <m:naryPr>
                        <m:chr m:val="∑"/>
                        <m:supHide m:val="1"/>
                        <m:ctrlPr>
                          <w:rPr>
                            <w:rFonts w:ascii="Cambria Math" w:eastAsia="Times New Roman" w:hAnsi="Cambria Math"/>
                            <w:bCs/>
                            <w:i/>
                            <w:iCs/>
                            <w:highlight w:val="yellow"/>
                            <w:lang w:val="en-GB"/>
                          </w:rPr>
                        </m:ctrlPr>
                      </m:naryPr>
                      <m:sub>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∈t</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,z</m:t>
                            </m:r>
                          </m:sub>
                          <m:sup>
                            <m:r>
                              <w:rPr>
                                <w:rFonts w:ascii="Cambria Math" w:eastAsia="Times New Roman" w:hAnsi="Cambria Math"/>
                                <w:highlight w:val="yellow"/>
                                <w:lang w:val="en-GB"/>
                              </w:rPr>
                              <m:t>неуст_недопоставка_ДПМ_ВИЭ</m:t>
                            </m:r>
                          </m:sup>
                        </m:sSubSup>
                        <m:r>
                          <w:rPr>
                            <w:rFonts w:ascii="Cambria Math" w:eastAsia="Times New Roman" w:hAnsi="Cambria Math"/>
                            <w:highlight w:val="yellow"/>
                            <w:lang w:val="en-GB"/>
                          </w:rPr>
                          <m:t>-</m:t>
                        </m:r>
                      </m:e>
                    </m:nary>
                  </m:e>
                </m:nary>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lang w:val="en-GB"/>
                          </w:rPr>
                          <m:t>,z</m:t>
                        </m:r>
                      </m:sub>
                      <m:sup>
                        <m:r>
                          <w:rPr>
                            <w:rFonts w:ascii="Cambria Math" w:eastAsia="Times New Roman" w:hAnsi="Cambria Math"/>
                            <w:highlight w:val="yellow"/>
                            <w:lang w:val="en-GB"/>
                          </w:rPr>
                          <m:t>неуст_недост_ДПМ_ВИЭ</m:t>
                        </m:r>
                      </m:sup>
                    </m:sSubSup>
                  </m:e>
                </m:nary>
                <m:r>
                  <w:rPr>
                    <w:rFonts w:ascii="Cambria Math" w:eastAsia="Times New Roman" w:hAnsi="Cambria Math"/>
                    <w:highlight w:val="yellow"/>
                    <w:lang w:val="en-GB"/>
                  </w:rPr>
                  <m:t>)</m:t>
                </m:r>
                <m:r>
                  <w:rPr>
                    <w:rFonts w:ascii="Cambria Math" w:hAnsi="Cambria Math"/>
                    <w:lang w:val="en-GB"/>
                  </w:rPr>
                  <m:t>.</m:t>
                </m:r>
              </m:oMath>
            </m:oMathPara>
          </w:p>
          <w:p w14:paraId="2CDF20A9" w14:textId="51277BE1" w:rsidR="00D405E0" w:rsidRPr="00737324" w:rsidRDefault="00F05F3E" w:rsidP="00D405E0">
            <w:pPr>
              <w:spacing w:before="120" w:after="0" w:line="240" w:lineRule="auto"/>
              <w:ind w:left="32" w:firstLine="540"/>
              <w:jc w:val="both"/>
              <w:rPr>
                <w:rFonts w:ascii="Garamond" w:eastAsia="Times New Roman" w:hAnsi="Garamond"/>
                <w:bCs/>
                <w:iCs/>
                <w:highlight w:val="yellow"/>
              </w:rPr>
            </w:pPr>
            <w:r w:rsidRPr="00737324">
              <w:rPr>
                <w:rFonts w:ascii="Garamond" w:eastAsia="Times New Roman" w:hAnsi="Garamond"/>
                <w:highlight w:val="yellow"/>
              </w:rPr>
              <w:t>Размер штрафа за уклонение от исполнения ДПМ ВИЭ</w:t>
            </w:r>
            <w:r w:rsidRPr="00737324">
              <w:rPr>
                <w:rFonts w:ascii="Garamond" w:eastAsia="Times New Roman" w:hAnsi="Garamond"/>
                <w:bCs/>
                <w:iCs/>
                <w:highlight w:val="yellow"/>
              </w:rPr>
              <w:t>, заключенны</w:t>
            </w:r>
            <w:r w:rsidR="00143231" w:rsidRPr="00737324">
              <w:rPr>
                <w:rFonts w:ascii="Garamond" w:eastAsia="Times New Roman" w:hAnsi="Garamond"/>
                <w:bCs/>
                <w:iCs/>
                <w:highlight w:val="yellow"/>
              </w:rPr>
              <w:t>х</w:t>
            </w:r>
            <w:r w:rsidRPr="00737324">
              <w:rPr>
                <w:rFonts w:ascii="Garamond" w:eastAsia="Times New Roman" w:hAnsi="Garamond"/>
                <w:bCs/>
                <w:iCs/>
                <w:highlight w:val="yellow"/>
              </w:rPr>
              <w:t xml:space="preserve"> по итогам дополнительных ОПВ,</w:t>
            </w:r>
            <m:oMath>
              <m:r>
                <w:rPr>
                  <w:rFonts w:ascii="Cambria Math" w:eastAsia="Times New Roman" w:hAnsi="Cambria Math"/>
                  <w:highlight w:val="yellow"/>
                </w:rPr>
                <m:t xml:space="preserve"> </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GB"/>
                    </w:rPr>
                    <m:t>dz</m:t>
                  </m:r>
                </m:sub>
                <m:sup>
                  <m:r>
                    <w:rPr>
                      <w:rFonts w:ascii="Cambria Math" w:eastAsia="Times New Roman" w:hAnsi="Cambria Math"/>
                      <w:highlight w:val="yellow"/>
                    </w:rPr>
                    <m:t>неуст_уклон_ДПМ_ВИЭ/ТБО</m:t>
                  </m:r>
                </m:sup>
              </m:sSubSup>
            </m:oMath>
            <w:r w:rsidR="00D405E0" w:rsidRPr="00737324">
              <w:rPr>
                <w:rFonts w:ascii="Garamond" w:eastAsia="Times New Roman" w:hAnsi="Garamond"/>
                <w:bCs/>
                <w:iCs/>
                <w:highlight w:val="yellow"/>
              </w:rPr>
              <w:t xml:space="preserve"> определяется (с точностью до копеек) как результат распределения величины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GB"/>
                    </w:rPr>
                    <m:t>dz</m:t>
                  </m:r>
                </m:sub>
                <m:sup>
                  <m:r>
                    <w:rPr>
                      <w:rFonts w:ascii="Cambria Math" w:eastAsia="Times New Roman" w:hAnsi="Cambria Math"/>
                      <w:highlight w:val="yellow"/>
                    </w:rPr>
                    <m:t>неустойка</m:t>
                  </m:r>
                </m:sup>
              </m:sSubSup>
            </m:oMath>
            <w:r w:rsidR="00D405E0" w:rsidRPr="00737324">
              <w:rPr>
                <w:rFonts w:ascii="Garamond" w:eastAsia="Times New Roman" w:hAnsi="Garamond"/>
                <w:szCs w:val="20"/>
                <w:highlight w:val="yellow"/>
              </w:rPr>
              <w:t xml:space="preserve"> </w:t>
            </w:r>
            <w:r w:rsidR="00D405E0" w:rsidRPr="00737324">
              <w:rPr>
                <w:rFonts w:ascii="Garamond" w:eastAsia="Times New Roman" w:hAnsi="Garamond"/>
                <w:bCs/>
                <w:iCs/>
                <w:highlight w:val="yellow"/>
              </w:rPr>
              <w:t xml:space="preserve">между ГТП потребления (ГТП экспорта) </w:t>
            </w:r>
            <w:r w:rsidR="00D405E0" w:rsidRPr="00737324">
              <w:rPr>
                <w:rFonts w:ascii="Garamond" w:eastAsia="Times New Roman" w:hAnsi="Garamond"/>
                <w:bCs/>
                <w:i/>
                <w:iCs/>
                <w:highlight w:val="yellow"/>
                <w:lang w:val="en-GB"/>
              </w:rPr>
              <w:t>q</w:t>
            </w:r>
            <w:r w:rsidR="00D405E0" w:rsidRPr="00737324">
              <w:rPr>
                <w:rFonts w:ascii="Garamond" w:eastAsia="Times New Roman" w:hAnsi="Garamond"/>
                <w:bCs/>
                <w:i/>
                <w:iCs/>
                <w:highlight w:val="yellow"/>
              </w:rPr>
              <w:t xml:space="preserve"> </w:t>
            </w:r>
            <w:r w:rsidR="00D405E0" w:rsidRPr="00737324">
              <w:rPr>
                <w:rFonts w:ascii="Garamond" w:eastAsia="Times New Roman" w:hAnsi="Garamond"/>
                <w:bCs/>
                <w:iCs/>
                <w:highlight w:val="yellow"/>
              </w:rPr>
              <w:t xml:space="preserve">участников оптового рынка </w:t>
            </w:r>
            <w:r w:rsidR="00D405E0" w:rsidRPr="00737324">
              <w:rPr>
                <w:rFonts w:ascii="Garamond" w:eastAsia="Times New Roman" w:hAnsi="Garamond"/>
                <w:bCs/>
                <w:i/>
                <w:iCs/>
                <w:highlight w:val="yellow"/>
                <w:lang w:val="en-GB"/>
              </w:rPr>
              <w:t>j</w:t>
            </w:r>
            <w:r w:rsidR="00D405E0" w:rsidRPr="00737324">
              <w:rPr>
                <w:rFonts w:ascii="Garamond" w:eastAsia="Times New Roman" w:hAnsi="Garamond"/>
                <w:bCs/>
                <w:iCs/>
                <w:highlight w:val="yellow"/>
              </w:rPr>
              <w:t xml:space="preserve"> в ценовой зоне </w:t>
            </w:r>
            <w:r w:rsidR="00D405E0" w:rsidRPr="00737324">
              <w:rPr>
                <w:rFonts w:ascii="Garamond" w:eastAsia="Times New Roman" w:hAnsi="Garamond"/>
                <w:bCs/>
                <w:i/>
                <w:iCs/>
                <w:highlight w:val="yellow"/>
                <w:lang w:val="en-US"/>
              </w:rPr>
              <w:t>d</w:t>
            </w:r>
            <w:r w:rsidR="00D405E0" w:rsidRPr="00737324">
              <w:rPr>
                <w:rFonts w:ascii="Garamond" w:eastAsia="Times New Roman" w:hAnsi="Garamond"/>
                <w:bCs/>
                <w:i/>
                <w:iCs/>
                <w:highlight w:val="yellow"/>
                <w:lang w:val="en-GB"/>
              </w:rPr>
              <w:t>z</w:t>
            </w:r>
            <w:r w:rsidR="00D405E0" w:rsidRPr="00737324">
              <w:rPr>
                <w:rFonts w:ascii="Garamond" w:eastAsia="Times New Roman" w:hAnsi="Garamond"/>
                <w:bCs/>
                <w:iCs/>
                <w:highlight w:val="yellow"/>
              </w:rPr>
              <w:t xml:space="preserve"> согласно алгоритму пропорционального разнесения величин, установленному приложением </w:t>
            </w:r>
            <w:r w:rsidR="00D405E0" w:rsidRPr="00737324">
              <w:rPr>
                <w:rFonts w:ascii="Garamond" w:eastAsia="Times New Roman" w:hAnsi="Garamond"/>
                <w:bCs/>
                <w:iCs/>
                <w:highlight w:val="yellow"/>
              </w:rPr>
              <w:lastRenderedPageBreak/>
              <w:t>90.1 к настоящему Регламенту,</w:t>
            </w:r>
            <w:r w:rsidR="00D405E0" w:rsidRPr="00737324">
              <w:rPr>
                <w:rFonts w:ascii="Garamond" w:eastAsia="Times New Roman" w:hAnsi="Garamond"/>
                <w:bCs/>
                <w:i/>
                <w:iCs/>
                <w:highlight w:val="yellow"/>
              </w:rPr>
              <w:t xml:space="preserve"> </w:t>
            </w:r>
            <w:r w:rsidR="00D405E0" w:rsidRPr="00737324">
              <w:rPr>
                <w:rFonts w:ascii="Garamond" w:eastAsia="Times New Roman" w:hAnsi="Garamond"/>
                <w:bCs/>
                <w:iCs/>
                <w:highlight w:val="yellow"/>
              </w:rPr>
              <w:t xml:space="preserve">пропорционально величине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GB"/>
                    </w:rPr>
                    <m:t>dz</m:t>
                  </m:r>
                </m:sub>
                <m:sup>
                  <m:r>
                    <w:rPr>
                      <w:rFonts w:ascii="Cambria Math" w:eastAsia="Times New Roman" w:hAnsi="Cambria Math"/>
                      <w:highlight w:val="yellow"/>
                    </w:rPr>
                    <m:t>уклон_ДПМ_ВИЭ/ТБО</m:t>
                  </m:r>
                </m:sup>
              </m:sSubSup>
            </m:oMath>
            <w:r w:rsidR="00203126" w:rsidRPr="00737324">
              <w:rPr>
                <w:rFonts w:ascii="Garamond" w:eastAsia="Times New Roman" w:hAnsi="Garamond"/>
                <w:bCs/>
                <w:iCs/>
                <w:highlight w:val="yellow"/>
              </w:rPr>
              <w:t>.</w:t>
            </w:r>
          </w:p>
          <w:p w14:paraId="06F4B8A2" w14:textId="77777777" w:rsidR="00F05F3E" w:rsidRPr="00B021A4" w:rsidRDefault="00CB479D" w:rsidP="00F05F3E">
            <w:pPr>
              <w:spacing w:before="120" w:after="0" w:line="240" w:lineRule="auto"/>
              <w:ind w:left="32" w:firstLine="540"/>
              <w:jc w:val="both"/>
              <w:rPr>
                <w:rFonts w:ascii="Garamond" w:eastAsia="Times New Roman" w:hAnsi="Garamond"/>
                <w:bCs/>
                <w:iCs/>
              </w:rPr>
            </w:pPr>
            <m:oMathPara>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GB"/>
                      </w:rPr>
                      <m:t>dz</m:t>
                    </m:r>
                  </m:sub>
                  <m:sup>
                    <m:r>
                      <w:rPr>
                        <w:rFonts w:ascii="Cambria Math" w:eastAsia="Times New Roman" w:hAnsi="Cambria Math"/>
                        <w:highlight w:val="yellow"/>
                      </w:rPr>
                      <m:t>неустойка</m:t>
                    </m:r>
                  </m:sup>
                </m:sSubSup>
                <m:r>
                  <w:rPr>
                    <w:rFonts w:ascii="Cambria Math" w:eastAsia="Times New Roman" w:hAnsi="Cambria Math"/>
                    <w:highlight w:val="yellow"/>
                    <w:lang w:val="en-GB"/>
                  </w:rPr>
                  <m:t>=</m:t>
                </m:r>
                <m:func>
                  <m:funcPr>
                    <m:ctrlPr>
                      <w:rPr>
                        <w:rFonts w:ascii="Cambria Math" w:eastAsia="Times New Roman" w:hAnsi="Cambria Math"/>
                        <w:bCs/>
                        <w:i/>
                        <w:iCs/>
                        <w:highlight w:val="yellow"/>
                        <w:lang w:val="en-GB"/>
                      </w:rPr>
                    </m:ctrlPr>
                  </m:funcPr>
                  <m:fName>
                    <m:r>
                      <w:rPr>
                        <w:rFonts w:ascii="Cambria Math" w:eastAsia="Times New Roman" w:hAnsi="Cambria Math"/>
                        <w:highlight w:val="yellow"/>
                        <w:lang w:val="en-GB"/>
                      </w:rPr>
                      <m:t>max</m:t>
                    </m:r>
                  </m:fName>
                  <m:e>
                    <m:r>
                      <w:rPr>
                        <w:rFonts w:ascii="Cambria Math" w:eastAsia="Times New Roman" w:hAnsi="Cambria Math"/>
                        <w:highlight w:val="yellow"/>
                        <w:lang w:val="en-GB"/>
                      </w:rPr>
                      <m:t>(</m:t>
                    </m:r>
                  </m:e>
                </m:func>
                <m:r>
                  <w:rPr>
                    <w:rFonts w:ascii="Cambria Math" w:eastAsia="Times New Roman" w:hAnsi="Cambria Math"/>
                    <w:highlight w:val="yellow"/>
                    <w:lang w:val="en-GB"/>
                  </w:rPr>
                  <m:t>0;</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p,i,z=</m:t>
                    </m:r>
                    <m:r>
                      <w:rPr>
                        <w:rFonts w:ascii="Cambria Math" w:eastAsia="Times New Roman" w:hAnsi="Cambria Math"/>
                        <w:highlight w:val="yellow"/>
                        <w:lang w:val="en-US"/>
                      </w:rPr>
                      <m:t>dz</m:t>
                    </m:r>
                  </m:sub>
                  <m:sup>
                    <m:r>
                      <w:rPr>
                        <w:rFonts w:ascii="Cambria Math" w:eastAsia="Times New Roman" w:hAnsi="Cambria Math"/>
                        <w:highlight w:val="yellow"/>
                        <w:lang w:val="en-GB"/>
                      </w:rPr>
                      <m:t>обеспеч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p,i,z=</m:t>
                    </m:r>
                    <m:r>
                      <w:rPr>
                        <w:rFonts w:ascii="Cambria Math" w:eastAsia="Times New Roman" w:hAnsi="Cambria Math"/>
                        <w:highlight w:val="yellow"/>
                        <w:lang w:val="en-US"/>
                      </w:rPr>
                      <m:t>dz</m:t>
                    </m:r>
                  </m:sub>
                  <m:sup>
                    <m:r>
                      <w:rPr>
                        <w:rFonts w:ascii="Cambria Math" w:eastAsia="Times New Roman" w:hAnsi="Cambria Math"/>
                        <w:highlight w:val="yellow"/>
                        <w:lang w:val="en-GB"/>
                      </w:rPr>
                      <m:t>обеспеч_доп_первонач</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p,i,z=</m:t>
                    </m:r>
                    <m:r>
                      <w:rPr>
                        <w:rFonts w:ascii="Cambria Math" w:eastAsia="Times New Roman" w:hAnsi="Cambria Math"/>
                        <w:highlight w:val="yellow"/>
                        <w:lang w:val="en-US"/>
                      </w:rPr>
                      <m:t>dz</m:t>
                    </m:r>
                  </m:sub>
                  <m:sup>
                    <m:r>
                      <w:rPr>
                        <w:rFonts w:ascii="Cambria Math" w:eastAsia="Times New Roman" w:hAnsi="Cambria Math"/>
                        <w:highlight w:val="yellow"/>
                        <w:lang w:val="en-GB"/>
                      </w:rPr>
                      <m:t>обеспеч_доп_повторное</m:t>
                    </m:r>
                  </m:sup>
                </m:sSubSup>
                <m:r>
                  <w:rPr>
                    <w:rFonts w:ascii="Cambria Math" w:eastAsia="Times New Roman" w:hAnsi="Cambria Math"/>
                    <w:highlight w:val="yellow"/>
                    <w:lang w:val="en-GB"/>
                  </w:rPr>
                  <m:t>+</m:t>
                </m:r>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p,i,z=</m:t>
                    </m:r>
                    <m:r>
                      <w:rPr>
                        <w:rFonts w:ascii="Cambria Math" w:eastAsia="Times New Roman" w:hAnsi="Cambria Math"/>
                        <w:highlight w:val="yellow"/>
                        <w:lang w:val="en-US"/>
                      </w:rPr>
                      <m:t>dz</m:t>
                    </m:r>
                  </m:sub>
                  <m:sup>
                    <m:r>
                      <w:rPr>
                        <w:rFonts w:ascii="Cambria Math" w:eastAsia="Times New Roman" w:hAnsi="Cambria Math"/>
                        <w:highlight w:val="yellow"/>
                        <w:lang w:val="en-GB"/>
                      </w:rPr>
                      <m:t>обеспеч_доп_третичн</m:t>
                    </m:r>
                  </m:sup>
                </m:sSubSup>
                <m:r>
                  <w:rPr>
                    <w:rFonts w:ascii="Cambria Math" w:eastAsia="Times New Roman" w:hAnsi="Cambria Math"/>
                    <w:highlight w:val="yellow"/>
                    <w:lang w:val="en-GB"/>
                  </w:rPr>
                  <m:t>-</m:t>
                </m:r>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q∈z=dz</m:t>
                    </m:r>
                  </m:sub>
                  <m:sup/>
                  <m:e>
                    <m:nary>
                      <m:naryPr>
                        <m:chr m:val="∑"/>
                        <m:supHide m:val="1"/>
                        <m:ctrlPr>
                          <w:rPr>
                            <w:rFonts w:ascii="Cambria Math" w:eastAsia="Times New Roman" w:hAnsi="Cambria Math"/>
                            <w:bCs/>
                            <w:i/>
                            <w:iCs/>
                            <w:highlight w:val="yellow"/>
                            <w:lang w:val="en-GB"/>
                          </w:rPr>
                        </m:ctrlPr>
                      </m:naryPr>
                      <m:sub>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∈t</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lang w:val="en-GB"/>
                              </w:rPr>
                              <m:t>,z=dz</m:t>
                            </m:r>
                          </m:sub>
                          <m:sup>
                            <m:r>
                              <w:rPr>
                                <w:rFonts w:ascii="Cambria Math" w:eastAsia="Times New Roman" w:hAnsi="Cambria Math"/>
                                <w:highlight w:val="yellow"/>
                                <w:lang w:val="en-GB"/>
                              </w:rPr>
                              <m:t>неуст_недопоставка_ДПМ_ВИЭ</m:t>
                            </m:r>
                          </m:sup>
                        </m:sSubSup>
                        <m:r>
                          <w:rPr>
                            <w:rFonts w:ascii="Cambria Math" w:eastAsia="Times New Roman" w:hAnsi="Cambria Math"/>
                            <w:highlight w:val="yellow"/>
                            <w:lang w:val="en-GB"/>
                          </w:rPr>
                          <m:t>-</m:t>
                        </m:r>
                      </m:e>
                    </m:nary>
                  </m:e>
                </m:nary>
                <m:nary>
                  <m:naryPr>
                    <m:chr m:val="∑"/>
                    <m:supHide m:val="1"/>
                    <m:ctrlPr>
                      <w:rPr>
                        <w:rFonts w:ascii="Cambria Math" w:eastAsia="Times New Roman" w:hAnsi="Cambria Math"/>
                        <w:bCs/>
                        <w:i/>
                        <w:iCs/>
                        <w:highlight w:val="yellow"/>
                        <w:lang w:val="en-GB"/>
                      </w:rPr>
                    </m:ctrlPr>
                  </m:naryPr>
                  <m:sub>
                    <m:r>
                      <w:rPr>
                        <w:rFonts w:ascii="Cambria Math" w:eastAsia="Times New Roman" w:hAnsi="Cambria Math"/>
                        <w:highlight w:val="yellow"/>
                        <w:lang w:val="en-GB"/>
                      </w:rPr>
                      <m:t>q∈z=dz</m:t>
                    </m:r>
                  </m:sub>
                  <m:sup/>
                  <m:e>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p,i,q,j,</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lang w:val="en-GB"/>
                          </w:rPr>
                          <m:t>,z=dz</m:t>
                        </m:r>
                      </m:sub>
                      <m:sup>
                        <m:r>
                          <w:rPr>
                            <w:rFonts w:ascii="Cambria Math" w:eastAsia="Times New Roman" w:hAnsi="Cambria Math"/>
                            <w:highlight w:val="yellow"/>
                            <w:lang w:val="en-GB"/>
                          </w:rPr>
                          <m:t>неуст_недост_ДПМ_ВИЭ</m:t>
                        </m:r>
                      </m:sup>
                    </m:sSubSup>
                  </m:e>
                </m:nary>
                <m:r>
                  <w:rPr>
                    <w:rFonts w:ascii="Cambria Math" w:eastAsia="Times New Roman" w:hAnsi="Cambria Math"/>
                    <w:highlight w:val="yellow"/>
                    <w:lang w:val="en-GB"/>
                  </w:rPr>
                  <m:t>)</m:t>
                </m:r>
                <m:r>
                  <w:rPr>
                    <w:rFonts w:ascii="Cambria Math" w:eastAsia="Times New Roman" w:hAnsi="Cambria Math"/>
                    <w:lang w:val="en-GB"/>
                  </w:rPr>
                  <m:t>,</m:t>
                </m:r>
              </m:oMath>
            </m:oMathPara>
          </w:p>
          <w:p w14:paraId="755BCC08" w14:textId="77777777" w:rsidR="00B021A4" w:rsidRPr="00B021A4" w:rsidRDefault="00B021A4" w:rsidP="00B021A4">
            <w:pPr>
              <w:spacing w:before="120" w:after="0" w:line="240" w:lineRule="auto"/>
              <w:jc w:val="both"/>
              <w:rPr>
                <w:rFonts w:ascii="Garamond" w:eastAsia="Times New Roman" w:hAnsi="Garamond"/>
                <w:bCs/>
                <w:iCs/>
                <w:lang w:val="en-GB"/>
              </w:rPr>
            </w:pPr>
            <w:proofErr w:type="spellStart"/>
            <w:r w:rsidRPr="00B021A4">
              <w:rPr>
                <w:rFonts w:ascii="Garamond" w:eastAsia="Times New Roman" w:hAnsi="Garamond"/>
                <w:bCs/>
                <w:iCs/>
                <w:lang w:val="en-GB"/>
              </w:rPr>
              <w:t>где</w:t>
            </w:r>
            <w:proofErr w:type="spellEnd"/>
          </w:p>
          <w:p w14:paraId="5DAF3D0D" w14:textId="77777777" w:rsidR="00B021A4" w:rsidRPr="00B021A4" w:rsidRDefault="00CB479D" w:rsidP="00B021A4">
            <w:pPr>
              <w:spacing w:before="120" w:after="0" w:line="240" w:lineRule="auto"/>
              <w:jc w:val="both"/>
              <w:rPr>
                <w:rFonts w:ascii="Garamond" w:eastAsia="Times New Roman" w:hAnsi="Garamond"/>
                <w:lang w:val="en-GB"/>
              </w:rPr>
            </w:pPr>
            <m:oMathPara>
              <m:oMathParaPr>
                <m:jc m:val="left"/>
              </m:oMathParaPr>
              <m:oMath>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p,i,z=</m:t>
                    </m:r>
                    <m:r>
                      <w:rPr>
                        <w:rFonts w:ascii="Cambria Math" w:eastAsia="Times New Roman" w:hAnsi="Cambria Math"/>
                        <w:lang w:val="en-US"/>
                      </w:rPr>
                      <m:t>dz</m:t>
                    </m:r>
                  </m:sub>
                  <m:sup>
                    <m:r>
                      <w:rPr>
                        <w:rFonts w:ascii="Cambria Math" w:eastAsia="Times New Roman" w:hAnsi="Cambria Math"/>
                        <w:lang w:val="en-GB"/>
                      </w:rPr>
                      <m:t>обеспеч</m:t>
                    </m:r>
                  </m:sup>
                </m:sSubSup>
                <m:r>
                  <w:rPr>
                    <w:rFonts w:ascii="Cambria Math" w:eastAsia="Times New Roman" w:hAnsi="Cambria Math"/>
                    <w:lang w:val="en-GB"/>
                  </w:rPr>
                  <m:t>=</m:t>
                </m:r>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m:t>
                    </m:r>
                  </m:sub>
                  <m:sup>
                    <m:r>
                      <w:rPr>
                        <w:rFonts w:ascii="Cambria Math" w:eastAsia="Times New Roman" w:hAnsi="Cambria Math"/>
                        <w:lang w:val="en-GB"/>
                      </w:rPr>
                      <m:t>обеспеч</m:t>
                    </m:r>
                  </m:sup>
                </m:sSubSup>
                <m:r>
                  <w:rPr>
                    <w:rFonts w:ascii="Cambria Math" w:eastAsia="Times New Roman" w:hAnsi="Cambria Math" w:cs="Cambria Math"/>
                    <w:lang w:val="en-GB"/>
                  </w:rPr>
                  <m:t>⋅</m:t>
                </m:r>
                <m:f>
                  <m:fPr>
                    <m:ctrlPr>
                      <w:rPr>
                        <w:rFonts w:ascii="Cambria Math" w:eastAsia="Times New Roman" w:hAnsi="Cambria Math"/>
                        <w:i/>
                        <w:lang w:val="en-GB"/>
                      </w:rPr>
                    </m:ctrlPr>
                  </m:fPr>
                  <m:num>
                    <m:nary>
                      <m:naryPr>
                        <m:chr m:val="∑"/>
                        <m:limLoc m:val="subSup"/>
                        <m:supHide m:val="1"/>
                        <m:ctrlPr>
                          <w:rPr>
                            <w:rFonts w:ascii="Cambria Math" w:eastAsia="Times New Roman" w:hAnsi="Cambria Math"/>
                            <w:i/>
                            <w:lang w:val="en-GB"/>
                          </w:rPr>
                        </m:ctrlPr>
                      </m:naryPr>
                      <m:sub>
                        <m:r>
                          <w:rPr>
                            <w:rFonts w:ascii="Cambria Math" w:eastAsia="Times New Roman" w:hAnsi="Cambria Math"/>
                            <w:lang w:val="en-US"/>
                          </w:rPr>
                          <m:t>q</m:t>
                        </m:r>
                        <m:r>
                          <w:rPr>
                            <w:rFonts w:ascii="Cambria Math" w:eastAsia="Times New Roman" w:hAnsi="Cambria Math"/>
                            <w:lang w:val="en-GB"/>
                          </w:rPr>
                          <m:t>∈</m:t>
                        </m:r>
                        <m:r>
                          <w:rPr>
                            <w:rFonts w:ascii="Cambria Math" w:eastAsia="Times New Roman" w:hAnsi="Cambria Math"/>
                            <w:lang w:val="en-US"/>
                          </w:rPr>
                          <m:t>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num>
                  <m:den>
                    <m:nary>
                      <m:naryPr>
                        <m:chr m:val="∑"/>
                        <m:limLoc m:val="subSup"/>
                        <m:supHide m:val="1"/>
                        <m:ctrlPr>
                          <w:rPr>
                            <w:rFonts w:ascii="Cambria Math" w:eastAsia="Times New Roman" w:hAnsi="Cambria Math"/>
                            <w:i/>
                            <w:lang w:val="en-GB"/>
                          </w:rPr>
                        </m:ctrlPr>
                      </m:naryPr>
                      <m:sub>
                        <m:r>
                          <w:rPr>
                            <w:rFonts w:ascii="Cambria Math" w:eastAsia="Times New Roman" w:hAnsi="Cambria Math"/>
                            <w:lang w:val="en-GB"/>
                          </w:rPr>
                          <m:t>dz</m:t>
                        </m:r>
                      </m:sub>
                      <m:sup/>
                      <m:e>
                        <m:nary>
                          <m:naryPr>
                            <m:chr m:val="∑"/>
                            <m:limLoc m:val="undOvr"/>
                            <m:supHide m:val="1"/>
                            <m:ctrlPr>
                              <w:rPr>
                                <w:rFonts w:ascii="Cambria Math" w:eastAsia="Times New Roman" w:hAnsi="Cambria Math"/>
                                <w:i/>
                                <w:lang w:val="en-GB"/>
                              </w:rPr>
                            </m:ctrlPr>
                          </m:naryPr>
                          <m:sub>
                            <m:r>
                              <w:rPr>
                                <w:rFonts w:ascii="Cambria Math" w:eastAsia="Times New Roman" w:hAnsi="Cambria Math"/>
                                <w:lang w:val="en-GB"/>
                              </w:rPr>
                              <m:t>q∈dz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e>
                    </m:nary>
                  </m:den>
                </m:f>
                <m:r>
                  <w:rPr>
                    <w:rFonts w:ascii="Cambria Math" w:eastAsia="Times New Roman" w:hAnsi="Cambria Math"/>
                    <w:lang w:val="en-GB"/>
                  </w:rPr>
                  <m:t>,</m:t>
                </m:r>
              </m:oMath>
            </m:oMathPara>
          </w:p>
          <w:p w14:paraId="26C5F62A" w14:textId="77777777" w:rsidR="00B021A4" w:rsidRPr="00B021A4" w:rsidRDefault="00CB479D" w:rsidP="00B021A4">
            <w:pPr>
              <w:spacing w:before="120" w:after="0" w:line="240" w:lineRule="auto"/>
              <w:jc w:val="both"/>
              <w:rPr>
                <w:rFonts w:ascii="Garamond" w:eastAsia="Times New Roman" w:hAnsi="Garamond"/>
                <w:lang w:val="en-GB"/>
              </w:rPr>
            </w:pPr>
            <m:oMathPara>
              <m:oMathParaPr>
                <m:jc m:val="center"/>
              </m:oMathParaPr>
              <m:oMath>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p,i,z=</m:t>
                    </m:r>
                    <m:r>
                      <w:rPr>
                        <w:rFonts w:ascii="Cambria Math" w:eastAsia="Times New Roman" w:hAnsi="Cambria Math"/>
                        <w:lang w:val="en-US"/>
                      </w:rPr>
                      <m:t>dz</m:t>
                    </m:r>
                  </m:sub>
                  <m:sup>
                    <m:r>
                      <w:rPr>
                        <w:rFonts w:ascii="Cambria Math" w:eastAsia="Times New Roman" w:hAnsi="Cambria Math"/>
                        <w:lang w:val="en-GB"/>
                      </w:rPr>
                      <m:t>обеспеч_доп_первонач</m:t>
                    </m:r>
                  </m:sup>
                </m:sSubSup>
                <m:r>
                  <w:rPr>
                    <w:rFonts w:ascii="Cambria Math" w:eastAsia="Times New Roman" w:hAnsi="Cambria Math"/>
                    <w:lang w:val="en-GB"/>
                  </w:rPr>
                  <m:t>=</m:t>
                </m:r>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m:t>
                    </m:r>
                  </m:sub>
                  <m:sup>
                    <m:r>
                      <w:rPr>
                        <w:rFonts w:ascii="Cambria Math" w:eastAsia="Times New Roman" w:hAnsi="Cambria Math"/>
                        <w:lang w:val="en-GB"/>
                      </w:rPr>
                      <m:t>обеспеч_доп_первонач</m:t>
                    </m:r>
                  </m:sup>
                </m:sSubSup>
                <m:r>
                  <w:rPr>
                    <w:rFonts w:ascii="Cambria Math" w:eastAsia="Times New Roman" w:hAnsi="Cambria Math" w:cs="Cambria Math"/>
                    <w:lang w:val="en-GB"/>
                  </w:rPr>
                  <m:t>⋅</m:t>
                </m:r>
                <m:f>
                  <m:fPr>
                    <m:ctrlPr>
                      <w:rPr>
                        <w:rFonts w:ascii="Cambria Math" w:eastAsia="Times New Roman" w:hAnsi="Cambria Math"/>
                        <w:i/>
                        <w:lang w:val="en-GB"/>
                      </w:rPr>
                    </m:ctrlPr>
                  </m:fPr>
                  <m:num>
                    <m:nary>
                      <m:naryPr>
                        <m:chr m:val="∑"/>
                        <m:limLoc m:val="subSup"/>
                        <m:supHide m:val="1"/>
                        <m:ctrlPr>
                          <w:rPr>
                            <w:rFonts w:ascii="Cambria Math" w:eastAsia="Times New Roman" w:hAnsi="Cambria Math"/>
                            <w:i/>
                            <w:lang w:val="en-GB"/>
                          </w:rPr>
                        </m:ctrlPr>
                      </m:naryPr>
                      <m:sub>
                        <m:r>
                          <w:rPr>
                            <w:rFonts w:ascii="Cambria Math" w:eastAsia="Times New Roman" w:hAnsi="Cambria Math"/>
                            <w:lang w:val="en-US"/>
                          </w:rPr>
                          <m:t>q</m:t>
                        </m:r>
                        <m:r>
                          <w:rPr>
                            <w:rFonts w:ascii="Cambria Math" w:eastAsia="Times New Roman" w:hAnsi="Cambria Math"/>
                            <w:lang w:val="en-GB"/>
                          </w:rPr>
                          <m:t>∈</m:t>
                        </m:r>
                        <m:r>
                          <w:rPr>
                            <w:rFonts w:ascii="Cambria Math" w:eastAsia="Times New Roman" w:hAnsi="Cambria Math"/>
                            <w:lang w:val="en-US"/>
                          </w:rPr>
                          <m:t>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num>
                  <m:den>
                    <m:nary>
                      <m:naryPr>
                        <m:chr m:val="∑"/>
                        <m:limLoc m:val="subSup"/>
                        <m:supHide m:val="1"/>
                        <m:ctrlPr>
                          <w:rPr>
                            <w:rFonts w:ascii="Cambria Math" w:eastAsia="Times New Roman" w:hAnsi="Cambria Math"/>
                            <w:i/>
                            <w:lang w:val="en-GB"/>
                          </w:rPr>
                        </m:ctrlPr>
                      </m:naryPr>
                      <m:sub>
                        <m:r>
                          <w:rPr>
                            <w:rFonts w:ascii="Cambria Math" w:eastAsia="Times New Roman" w:hAnsi="Cambria Math"/>
                            <w:lang w:val="en-GB"/>
                          </w:rPr>
                          <m:t>dz</m:t>
                        </m:r>
                      </m:sub>
                      <m:sup/>
                      <m:e>
                        <m:nary>
                          <m:naryPr>
                            <m:chr m:val="∑"/>
                            <m:limLoc m:val="undOvr"/>
                            <m:supHide m:val="1"/>
                            <m:ctrlPr>
                              <w:rPr>
                                <w:rFonts w:ascii="Cambria Math" w:eastAsia="Times New Roman" w:hAnsi="Cambria Math"/>
                                <w:i/>
                                <w:lang w:val="en-GB"/>
                              </w:rPr>
                            </m:ctrlPr>
                          </m:naryPr>
                          <m:sub>
                            <m:r>
                              <w:rPr>
                                <w:rFonts w:ascii="Cambria Math" w:eastAsia="Times New Roman" w:hAnsi="Cambria Math"/>
                                <w:lang w:val="en-GB"/>
                              </w:rPr>
                              <m:t>q∈dz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e>
                    </m:nary>
                  </m:den>
                </m:f>
                <m:r>
                  <w:rPr>
                    <w:rFonts w:ascii="Cambria Math" w:eastAsia="Times New Roman" w:hAnsi="Cambria Math"/>
                    <w:lang w:val="en-GB"/>
                  </w:rPr>
                  <m:t>,</m:t>
                </m:r>
              </m:oMath>
            </m:oMathPara>
          </w:p>
          <w:p w14:paraId="138165F4" w14:textId="77777777" w:rsidR="00B021A4" w:rsidRPr="00B021A4" w:rsidRDefault="00CB479D" w:rsidP="00B021A4">
            <w:pPr>
              <w:spacing w:before="120" w:after="0" w:line="240" w:lineRule="auto"/>
              <w:jc w:val="both"/>
              <w:rPr>
                <w:rFonts w:ascii="Garamond" w:eastAsia="Times New Roman" w:hAnsi="Garamond"/>
                <w:lang w:val="en-GB"/>
              </w:rPr>
            </w:pPr>
            <m:oMathPara>
              <m:oMathParaPr>
                <m:jc m:val="left"/>
              </m:oMathParaPr>
              <m:oMath>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p,i,z=</m:t>
                    </m:r>
                    <m:r>
                      <w:rPr>
                        <w:rFonts w:ascii="Cambria Math" w:eastAsia="Times New Roman" w:hAnsi="Cambria Math"/>
                        <w:lang w:val="en-US"/>
                      </w:rPr>
                      <m:t>dz</m:t>
                    </m:r>
                  </m:sub>
                  <m:sup>
                    <m:r>
                      <w:rPr>
                        <w:rFonts w:ascii="Cambria Math" w:eastAsia="Times New Roman" w:hAnsi="Cambria Math"/>
                        <w:lang w:val="en-GB"/>
                      </w:rPr>
                      <m:t>обеспеч_доп_повторное</m:t>
                    </m:r>
                  </m:sup>
                </m:sSubSup>
                <m:r>
                  <w:rPr>
                    <w:rFonts w:ascii="Cambria Math" w:eastAsia="Times New Roman" w:hAnsi="Cambria Math"/>
                    <w:lang w:val="en-GB"/>
                  </w:rPr>
                  <m:t>=</m:t>
                </m:r>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m:t>
                    </m:r>
                  </m:sub>
                  <m:sup>
                    <m:r>
                      <w:rPr>
                        <w:rFonts w:ascii="Cambria Math" w:eastAsia="Times New Roman" w:hAnsi="Cambria Math"/>
                        <w:lang w:val="en-GB"/>
                      </w:rPr>
                      <m:t>обеспеч_доп_повторное</m:t>
                    </m:r>
                  </m:sup>
                </m:sSubSup>
                <m:r>
                  <w:rPr>
                    <w:rFonts w:ascii="Cambria Math" w:eastAsia="Times New Roman" w:hAnsi="Cambria Math" w:cs="Cambria Math"/>
                    <w:lang w:val="en-GB"/>
                  </w:rPr>
                  <m:t>⋅</m:t>
                </m:r>
                <m:f>
                  <m:fPr>
                    <m:ctrlPr>
                      <w:rPr>
                        <w:rFonts w:ascii="Cambria Math" w:eastAsia="Times New Roman" w:hAnsi="Cambria Math"/>
                        <w:i/>
                        <w:lang w:val="en-GB"/>
                      </w:rPr>
                    </m:ctrlPr>
                  </m:fPr>
                  <m:num>
                    <m:nary>
                      <m:naryPr>
                        <m:chr m:val="∑"/>
                        <m:limLoc m:val="subSup"/>
                        <m:supHide m:val="1"/>
                        <m:ctrlPr>
                          <w:rPr>
                            <w:rFonts w:ascii="Cambria Math" w:eastAsia="Times New Roman" w:hAnsi="Cambria Math"/>
                            <w:i/>
                            <w:lang w:val="en-GB"/>
                          </w:rPr>
                        </m:ctrlPr>
                      </m:naryPr>
                      <m:sub>
                        <m:r>
                          <w:rPr>
                            <w:rFonts w:ascii="Cambria Math" w:eastAsia="Times New Roman" w:hAnsi="Cambria Math"/>
                            <w:lang w:val="en-US"/>
                          </w:rPr>
                          <m:t>q</m:t>
                        </m:r>
                        <m:r>
                          <w:rPr>
                            <w:rFonts w:ascii="Cambria Math" w:eastAsia="Times New Roman" w:hAnsi="Cambria Math"/>
                            <w:lang w:val="en-GB"/>
                          </w:rPr>
                          <m:t>∈</m:t>
                        </m:r>
                        <m:r>
                          <w:rPr>
                            <w:rFonts w:ascii="Cambria Math" w:eastAsia="Times New Roman" w:hAnsi="Cambria Math"/>
                            <w:lang w:val="en-US"/>
                          </w:rPr>
                          <m:t>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num>
                  <m:den>
                    <m:nary>
                      <m:naryPr>
                        <m:chr m:val="∑"/>
                        <m:limLoc m:val="subSup"/>
                        <m:supHide m:val="1"/>
                        <m:ctrlPr>
                          <w:rPr>
                            <w:rFonts w:ascii="Cambria Math" w:eastAsia="Times New Roman" w:hAnsi="Cambria Math"/>
                            <w:i/>
                            <w:lang w:val="en-GB"/>
                          </w:rPr>
                        </m:ctrlPr>
                      </m:naryPr>
                      <m:sub>
                        <m:r>
                          <w:rPr>
                            <w:rFonts w:ascii="Cambria Math" w:eastAsia="Times New Roman" w:hAnsi="Cambria Math"/>
                            <w:lang w:val="en-GB"/>
                          </w:rPr>
                          <m:t>dz</m:t>
                        </m:r>
                      </m:sub>
                      <m:sup/>
                      <m:e>
                        <m:nary>
                          <m:naryPr>
                            <m:chr m:val="∑"/>
                            <m:limLoc m:val="undOvr"/>
                            <m:supHide m:val="1"/>
                            <m:ctrlPr>
                              <w:rPr>
                                <w:rFonts w:ascii="Cambria Math" w:eastAsia="Times New Roman" w:hAnsi="Cambria Math"/>
                                <w:i/>
                                <w:lang w:val="en-GB"/>
                              </w:rPr>
                            </m:ctrlPr>
                          </m:naryPr>
                          <m:sub>
                            <m:r>
                              <w:rPr>
                                <w:rFonts w:ascii="Cambria Math" w:eastAsia="Times New Roman" w:hAnsi="Cambria Math"/>
                                <w:lang w:val="en-GB"/>
                              </w:rPr>
                              <m:t>q∈dz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e>
                    </m:nary>
                  </m:den>
                </m:f>
                <m:r>
                  <w:rPr>
                    <w:rFonts w:ascii="Cambria Math" w:eastAsia="Times New Roman" w:hAnsi="Cambria Math"/>
                    <w:lang w:val="en-GB"/>
                  </w:rPr>
                  <m:t>,</m:t>
                </m:r>
              </m:oMath>
            </m:oMathPara>
          </w:p>
          <w:p w14:paraId="6630FA0F" w14:textId="77777777" w:rsidR="00B021A4" w:rsidRPr="007030B8" w:rsidRDefault="00CB479D" w:rsidP="00B021A4">
            <w:pPr>
              <w:spacing w:before="120" w:after="0" w:line="240" w:lineRule="auto"/>
              <w:jc w:val="both"/>
              <w:rPr>
                <w:rFonts w:ascii="Garamond" w:eastAsia="Times New Roman" w:hAnsi="Garamond"/>
                <w:bCs/>
                <w:iCs/>
                <w:lang w:val="en-GB"/>
              </w:rPr>
            </w:pPr>
            <m:oMathPara>
              <m:oMathParaPr>
                <m:jc m:val="center"/>
              </m:oMathParaPr>
              <m:oMath>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p,i,z=</m:t>
                    </m:r>
                    <m:r>
                      <w:rPr>
                        <w:rFonts w:ascii="Cambria Math" w:eastAsia="Times New Roman" w:hAnsi="Cambria Math"/>
                        <w:lang w:val="en-US"/>
                      </w:rPr>
                      <m:t>dz</m:t>
                    </m:r>
                  </m:sub>
                  <m:sup>
                    <m:r>
                      <w:rPr>
                        <w:rFonts w:ascii="Cambria Math" w:eastAsia="Times New Roman" w:hAnsi="Cambria Math"/>
                        <w:lang w:val="en-GB"/>
                      </w:rPr>
                      <m:t>обеспеч_доп_третичн</m:t>
                    </m:r>
                  </m:sup>
                </m:sSubSup>
                <m:r>
                  <w:rPr>
                    <w:rFonts w:ascii="Cambria Math" w:eastAsia="Times New Roman" w:hAnsi="Cambria Math"/>
                    <w:lang w:val="en-GB"/>
                  </w:rPr>
                  <m:t>=</m:t>
                </m:r>
                <m:sSubSup>
                  <m:sSubSupPr>
                    <m:ctrlPr>
                      <w:rPr>
                        <w:rFonts w:ascii="Cambria Math" w:eastAsia="Times New Roman" w:hAnsi="Cambria Math"/>
                        <w:bCs/>
                        <w:i/>
                        <w:iCs/>
                        <w:lang w:val="en-GB"/>
                      </w:rPr>
                    </m:ctrlPr>
                  </m:sSubSupPr>
                  <m:e>
                    <m:r>
                      <w:rPr>
                        <w:rFonts w:ascii="Cambria Math" w:eastAsia="Times New Roman" w:hAnsi="Cambria Math"/>
                        <w:lang w:val="en-GB"/>
                      </w:rPr>
                      <m:t>S</m:t>
                    </m:r>
                  </m:e>
                  <m:sub>
                    <m:r>
                      <w:rPr>
                        <w:rFonts w:ascii="Cambria Math" w:eastAsia="Times New Roman" w:hAnsi="Cambria Math"/>
                        <w:lang w:val="en-GB"/>
                      </w:rPr>
                      <m:t>p,i</m:t>
                    </m:r>
                  </m:sub>
                  <m:sup>
                    <m:r>
                      <w:rPr>
                        <w:rFonts w:ascii="Cambria Math" w:eastAsia="Times New Roman" w:hAnsi="Cambria Math"/>
                        <w:lang w:val="en-GB"/>
                      </w:rPr>
                      <m:t>обеспеч_доп_третичн</m:t>
                    </m:r>
                  </m:sup>
                </m:sSubSup>
                <m:r>
                  <w:rPr>
                    <w:rFonts w:ascii="Cambria Math" w:eastAsia="Times New Roman" w:hAnsi="Cambria Math" w:cs="Cambria Math"/>
                    <w:lang w:val="en-GB"/>
                  </w:rPr>
                  <m:t>⋅</m:t>
                </m:r>
                <m:f>
                  <m:fPr>
                    <m:ctrlPr>
                      <w:rPr>
                        <w:rFonts w:ascii="Cambria Math" w:eastAsia="Times New Roman" w:hAnsi="Cambria Math"/>
                        <w:i/>
                        <w:lang w:val="en-GB"/>
                      </w:rPr>
                    </m:ctrlPr>
                  </m:fPr>
                  <m:num>
                    <m:nary>
                      <m:naryPr>
                        <m:chr m:val="∑"/>
                        <m:limLoc m:val="subSup"/>
                        <m:supHide m:val="1"/>
                        <m:ctrlPr>
                          <w:rPr>
                            <w:rFonts w:ascii="Cambria Math" w:eastAsia="Times New Roman" w:hAnsi="Cambria Math"/>
                            <w:i/>
                            <w:lang w:val="en-GB"/>
                          </w:rPr>
                        </m:ctrlPr>
                      </m:naryPr>
                      <m:sub>
                        <m:r>
                          <w:rPr>
                            <w:rFonts w:ascii="Cambria Math" w:eastAsia="Times New Roman" w:hAnsi="Cambria Math"/>
                            <w:lang w:val="en-US"/>
                          </w:rPr>
                          <m:t>q</m:t>
                        </m:r>
                        <m:r>
                          <w:rPr>
                            <w:rFonts w:ascii="Cambria Math" w:eastAsia="Times New Roman" w:hAnsi="Cambria Math"/>
                            <w:lang w:val="en-GB"/>
                          </w:rPr>
                          <m:t>∈</m:t>
                        </m:r>
                        <m:r>
                          <w:rPr>
                            <w:rFonts w:ascii="Cambria Math" w:eastAsia="Times New Roman" w:hAnsi="Cambria Math"/>
                            <w:lang w:val="en-US"/>
                          </w:rPr>
                          <m:t>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num>
                  <m:den>
                    <m:nary>
                      <m:naryPr>
                        <m:chr m:val="∑"/>
                        <m:limLoc m:val="subSup"/>
                        <m:supHide m:val="1"/>
                        <m:ctrlPr>
                          <w:rPr>
                            <w:rFonts w:ascii="Cambria Math" w:eastAsia="Times New Roman" w:hAnsi="Cambria Math"/>
                            <w:i/>
                            <w:lang w:val="en-GB"/>
                          </w:rPr>
                        </m:ctrlPr>
                      </m:naryPr>
                      <m:sub>
                        <m:r>
                          <w:rPr>
                            <w:rFonts w:ascii="Cambria Math" w:eastAsia="Times New Roman" w:hAnsi="Cambria Math"/>
                            <w:lang w:val="en-GB"/>
                          </w:rPr>
                          <m:t>dz</m:t>
                        </m:r>
                      </m:sub>
                      <m:sup/>
                      <m:e>
                        <m:nary>
                          <m:naryPr>
                            <m:chr m:val="∑"/>
                            <m:limLoc m:val="undOvr"/>
                            <m:supHide m:val="1"/>
                            <m:ctrlPr>
                              <w:rPr>
                                <w:rFonts w:ascii="Cambria Math" w:eastAsia="Times New Roman" w:hAnsi="Cambria Math"/>
                                <w:i/>
                                <w:lang w:val="en-GB"/>
                              </w:rPr>
                            </m:ctrlPr>
                          </m:naryPr>
                          <m:sub>
                            <m:r>
                              <w:rPr>
                                <w:rFonts w:ascii="Cambria Math" w:eastAsia="Times New Roman" w:hAnsi="Cambria Math"/>
                                <w:lang w:val="en-GB"/>
                              </w:rPr>
                              <m:t>q∈dz</m:t>
                            </m:r>
                          </m:sub>
                          <m:sup/>
                          <m:e>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p,i,q,j,m,z=dz</m:t>
                                </m:r>
                              </m:sub>
                              <m:sup>
                                <m:r>
                                  <w:rPr>
                                    <w:rFonts w:ascii="Cambria Math" w:eastAsia="Times New Roman" w:hAnsi="Cambria Math"/>
                                    <w:lang w:val="en-GB"/>
                                  </w:rPr>
                                  <m:t>уклон_ДПМ_ВИЭ/ТБО</m:t>
                                </m:r>
                              </m:sup>
                            </m:sSubSup>
                          </m:e>
                        </m:nary>
                      </m:e>
                    </m:nary>
                  </m:den>
                </m:f>
                <m:r>
                  <w:rPr>
                    <w:rFonts w:ascii="Cambria Math" w:eastAsia="Times New Roman" w:hAnsi="Cambria Math"/>
                    <w:lang w:val="en-GB"/>
                  </w:rPr>
                  <m:t>,</m:t>
                </m:r>
              </m:oMath>
            </m:oMathPara>
          </w:p>
          <w:p w14:paraId="7FF60908" w14:textId="77777777" w:rsidR="00B021A4" w:rsidRDefault="00B021A4" w:rsidP="007A0473">
            <w:pPr>
              <w:spacing w:before="120" w:after="120" w:line="240" w:lineRule="auto"/>
              <w:ind w:left="426"/>
              <w:jc w:val="both"/>
              <w:rPr>
                <w:rFonts w:ascii="Garamond" w:eastAsia="Times New Roman" w:hAnsi="Garamond"/>
              </w:rPr>
            </w:pPr>
          </w:p>
          <w:p w14:paraId="71C64C1B" w14:textId="77777777" w:rsidR="00737324" w:rsidRPr="00316997" w:rsidRDefault="00737324" w:rsidP="00737324">
            <w:pPr>
              <w:spacing w:before="120" w:after="120" w:line="240" w:lineRule="auto"/>
              <w:ind w:left="426"/>
              <w:jc w:val="both"/>
              <w:rPr>
                <w:rFonts w:ascii="Garamond" w:eastAsia="Times New Roman" w:hAnsi="Garamond"/>
              </w:rPr>
            </w:pPr>
            <w:r w:rsidRPr="00737324">
              <w:rPr>
                <w:rFonts w:ascii="Garamond" w:eastAsia="Times New Roman" w:hAnsi="Garamond"/>
                <w:highlight w:val="yellow"/>
              </w:rPr>
              <w:t xml:space="preserve">При определении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US"/>
                    </w:rPr>
                    <m:t>dz</m:t>
                  </m:r>
                </m:sub>
                <m:sup>
                  <m:r>
                    <w:rPr>
                      <w:rFonts w:ascii="Cambria Math" w:eastAsia="Times New Roman" w:hAnsi="Cambria Math"/>
                      <w:highlight w:val="yellow"/>
                    </w:rPr>
                    <m:t>обеспеч</m:t>
                  </m:r>
                </m:sup>
              </m:sSubSup>
            </m:oMath>
            <w:r w:rsidRPr="00737324">
              <w:rPr>
                <w:rFonts w:ascii="Garamond" w:eastAsia="Times New Roman" w:hAnsi="Garamond"/>
                <w:bCs/>
                <w:iCs/>
                <w:highlight w:val="yellow"/>
              </w:rPr>
              <w:t xml:space="preserve">,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US"/>
                    </w:rPr>
                    <m:t>dz</m:t>
                  </m:r>
                </m:sub>
                <m:sup>
                  <m:r>
                    <w:rPr>
                      <w:rFonts w:ascii="Cambria Math" w:eastAsia="Times New Roman" w:hAnsi="Cambria Math"/>
                      <w:highlight w:val="yellow"/>
                    </w:rPr>
                    <m:t>обеспеч_доп_первонач</m:t>
                  </m:r>
                </m:sup>
              </m:sSubSup>
            </m:oMath>
            <w:r w:rsidRPr="00737324">
              <w:rPr>
                <w:rFonts w:ascii="Garamond" w:eastAsia="Times New Roman" w:hAnsi="Garamond"/>
                <w:bCs/>
                <w:iCs/>
                <w:highlight w:val="yellow"/>
              </w:rPr>
              <w:t xml:space="preserve">,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US"/>
                    </w:rPr>
                    <m:t>dz</m:t>
                  </m:r>
                </m:sub>
                <m:sup>
                  <m:r>
                    <w:rPr>
                      <w:rFonts w:ascii="Cambria Math" w:eastAsia="Times New Roman" w:hAnsi="Cambria Math"/>
                      <w:highlight w:val="yellow"/>
                    </w:rPr>
                    <m:t>обеспеч_доп_повторное</m:t>
                  </m:r>
                </m:sup>
              </m:sSubSup>
            </m:oMath>
            <w:r w:rsidRPr="00737324">
              <w:rPr>
                <w:rFonts w:ascii="Garamond" w:eastAsia="Times New Roman" w:hAnsi="Garamond"/>
                <w:bCs/>
                <w:iCs/>
                <w:highlight w:val="yellow"/>
              </w:rPr>
              <w:t xml:space="preserve">,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US"/>
                    </w:rPr>
                    <m:t>dz</m:t>
                  </m:r>
                </m:sub>
                <m:sup>
                  <m:r>
                    <w:rPr>
                      <w:rFonts w:ascii="Cambria Math" w:eastAsia="Times New Roman" w:hAnsi="Cambria Math"/>
                      <w:highlight w:val="yellow"/>
                    </w:rPr>
                    <m:t>обеспеч_доп_третичн</m:t>
                  </m:r>
                </m:sup>
              </m:sSubSup>
            </m:oMath>
            <w:r w:rsidRPr="00737324">
              <w:rPr>
                <w:rFonts w:ascii="Garamond" w:eastAsia="Times New Roman" w:hAnsi="Garamond"/>
                <w:bCs/>
                <w:iCs/>
                <w:highlight w:val="yellow"/>
              </w:rPr>
              <w:t xml:space="preserve"> округление производится методом математического округления с точностью до 2 знаков после запятой, при этом погрешность округления указанных величин относится на первую ценовую зону.</w:t>
            </w:r>
          </w:p>
          <w:p w14:paraId="1CC57437" w14:textId="6E691F1B" w:rsidR="007A0473" w:rsidRPr="007030B8" w:rsidRDefault="00CB479D" w:rsidP="007A0473">
            <w:pPr>
              <w:spacing w:before="120" w:after="120" w:line="240" w:lineRule="auto"/>
              <w:ind w:left="426"/>
              <w:jc w:val="both"/>
              <w:rPr>
                <w:rFonts w:ascii="Garamond" w:eastAsia="Times New Roman" w:hAnsi="Garamond"/>
                <w:lang w:eastAsia="ru-RU"/>
              </w:rPr>
            </w:pPr>
            <m:oMath>
              <m:sSubSup>
                <m:sSubSupPr>
                  <m:ctrlPr>
                    <w:rPr>
                      <w:rFonts w:ascii="Cambria Math" w:eastAsia="Times New Roman" w:hAnsi="Cambria Math"/>
                      <w:i/>
                      <w:lang w:val="en-GB"/>
                    </w:rPr>
                  </m:ctrlPr>
                </m:sSubSupPr>
                <m:e>
                  <m:r>
                    <w:rPr>
                      <w:rFonts w:ascii="Cambria Math" w:eastAsia="Times New Roman" w:hAnsi="Cambria Math"/>
                      <w:lang w:val="en-GB"/>
                    </w:rPr>
                    <m:t>n</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m:t>
                  </m:r>
                  <m:r>
                    <w:rPr>
                      <w:rFonts w:ascii="Cambria Math" w:eastAsia="Times New Roman" w:hAnsi="Cambria Math"/>
                      <w:lang w:val="en-GB"/>
                    </w:rPr>
                    <m:t>z</m:t>
                  </m:r>
                </m:sub>
                <m:sup>
                  <m:r>
                    <w:rPr>
                      <w:rFonts w:ascii="Cambria Math" w:eastAsia="Times New Roman" w:hAnsi="Cambria Math"/>
                    </w:rPr>
                    <m:t>уклон_ДПМ_ВИЭ/ТБО</m:t>
                  </m:r>
                </m:sup>
              </m:sSubSup>
            </m:oMath>
            <w:r w:rsidR="007A0473" w:rsidRPr="007030B8">
              <w:rPr>
                <w:rFonts w:ascii="Garamond" w:eastAsia="Times New Roman" w:hAnsi="Garamond"/>
                <w:bCs/>
                <w:iCs/>
              </w:rPr>
              <w:t xml:space="preserve"> , </w:t>
            </w:r>
            <m:oMath>
              <m:sSubSup>
                <m:sSubSupPr>
                  <m:ctrlPr>
                    <w:rPr>
                      <w:rFonts w:ascii="Cambria Math" w:eastAsia="Times New Roman" w:hAnsi="Cambria Math"/>
                      <w:bCs/>
                      <w:i/>
                      <w:iCs/>
                      <w:lang w:val="en-GB"/>
                    </w:rPr>
                  </m:ctrlPr>
                </m:sSubSupPr>
                <m:e>
                  <m:r>
                    <w:rPr>
                      <w:rFonts w:ascii="Cambria Math" w:eastAsia="Times New Roman" w:hAnsi="Cambria Math"/>
                      <w:lang w:val="en-GB"/>
                    </w:rPr>
                    <m:t>n</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m:t>
                  </m:r>
                  <m:r>
                    <w:rPr>
                      <w:rFonts w:ascii="Cambria Math" w:eastAsia="Times New Roman" w:hAnsi="Cambria Math"/>
                      <w:lang w:val="en-GB"/>
                    </w:rPr>
                    <m:t>z</m:t>
                  </m:r>
                  <m:r>
                    <w:rPr>
                      <w:rFonts w:ascii="Cambria Math" w:eastAsia="Times New Roman" w:hAnsi="Cambria Math"/>
                    </w:rPr>
                    <m:t>=</m:t>
                  </m:r>
                  <m:r>
                    <w:rPr>
                      <w:rFonts w:ascii="Cambria Math" w:eastAsia="Times New Roman" w:hAnsi="Cambria Math"/>
                      <w:lang w:val="en-GB"/>
                    </w:rPr>
                    <m:t>dz</m:t>
                  </m:r>
                </m:sub>
                <m:sup>
                  <m:r>
                    <w:rPr>
                      <w:rFonts w:ascii="Cambria Math" w:eastAsia="Times New Roman" w:hAnsi="Cambria Math"/>
                    </w:rPr>
                    <m:t>уклон_ДПМ_ВИЭ/ТБО</m:t>
                  </m:r>
                </m:sup>
              </m:sSubSup>
            </m:oMath>
            <w:r w:rsidR="007A0473" w:rsidRPr="007030B8">
              <w:rPr>
                <w:rFonts w:ascii="Garamond" w:eastAsia="Times New Roman" w:hAnsi="Garamond"/>
                <w:bCs/>
                <w:iCs/>
              </w:rPr>
              <w:t xml:space="preserve"> – величины, используемые </w:t>
            </w:r>
            <w:r w:rsidR="007A0473" w:rsidRPr="007030B8">
              <w:rPr>
                <w:rFonts w:ascii="Garamond" w:eastAsia="Times New Roman" w:hAnsi="Garamond"/>
              </w:rPr>
              <w:t xml:space="preserve">для расчета штрафа за уклонение от исполнения ДПМ ВИЭ / ДПМ </w:t>
            </w:r>
            <w:r w:rsidR="007A0473" w:rsidRPr="007030B8">
              <w:rPr>
                <w:rFonts w:ascii="Garamond" w:eastAsia="Times New Roman" w:hAnsi="Garamond"/>
              </w:rPr>
              <w:lastRenderedPageBreak/>
              <w:t xml:space="preserve">ТБО в отношении ГТП генерации </w:t>
            </w:r>
            <w:r w:rsidR="007A0473" w:rsidRPr="007030B8">
              <w:rPr>
                <w:rFonts w:ascii="Garamond" w:eastAsia="Times New Roman" w:hAnsi="Garamond"/>
                <w:i/>
                <w:lang w:val="en-US"/>
              </w:rPr>
              <w:t>p</w:t>
            </w:r>
            <w:r w:rsidR="007A0473" w:rsidRPr="007030B8">
              <w:rPr>
                <w:rFonts w:ascii="Garamond" w:eastAsia="Times New Roman" w:hAnsi="Garamond"/>
              </w:rPr>
              <w:t xml:space="preserve"> участника оптового рынка </w:t>
            </w:r>
            <w:r w:rsidR="007A0473" w:rsidRPr="007030B8">
              <w:rPr>
                <w:rFonts w:ascii="Garamond" w:eastAsia="Times New Roman" w:hAnsi="Garamond"/>
                <w:i/>
              </w:rPr>
              <w:t>i,</w:t>
            </w:r>
            <w:r w:rsidR="007A0473" w:rsidRPr="007030B8">
              <w:rPr>
                <w:rFonts w:ascii="Garamond" w:eastAsia="Times New Roman" w:hAnsi="Garamond"/>
              </w:rPr>
              <w:t xml:space="preserve"> приходящегося участнику оптового рынка </w:t>
            </w:r>
            <w:r w:rsidR="007A0473" w:rsidRPr="007030B8">
              <w:rPr>
                <w:rFonts w:ascii="Garamond" w:eastAsia="Times New Roman" w:hAnsi="Garamond"/>
                <w:i/>
              </w:rPr>
              <w:t>j</w:t>
            </w:r>
            <w:r w:rsidR="007A0473" w:rsidRPr="007030B8">
              <w:rPr>
                <w:rFonts w:ascii="Garamond" w:eastAsia="Times New Roman" w:hAnsi="Garamond"/>
              </w:rPr>
              <w:t xml:space="preserve"> </w:t>
            </w:r>
            <w:r w:rsidR="007A0473" w:rsidRPr="007030B8">
              <w:rPr>
                <w:rFonts w:ascii="Garamond" w:eastAsia="Times New Roman" w:hAnsi="Garamond"/>
                <w:i/>
              </w:rPr>
              <w:t>(</w:t>
            </w:r>
            <w:r w:rsidR="007A0473" w:rsidRPr="007030B8">
              <w:rPr>
                <w:rFonts w:ascii="Garamond" w:eastAsia="Times New Roman" w:hAnsi="Garamond"/>
                <w:i/>
                <w:lang w:val="en-US"/>
              </w:rPr>
              <w:t>i</w:t>
            </w:r>
            <w:r w:rsidR="007A0473" w:rsidRPr="007030B8">
              <w:rPr>
                <w:rFonts w:ascii="Garamond" w:eastAsia="Times New Roman" w:hAnsi="Garamond"/>
                <w:position w:val="-4"/>
                <w:lang w:val="en-GB"/>
              </w:rPr>
              <w:object w:dxaOrig="220" w:dyaOrig="220" w14:anchorId="2169DEBA">
                <v:shape id="_x0000_i1046" type="#_x0000_t75" style="width:10.2pt;height:10.2pt" o:ole="">
                  <v:imagedata r:id="rId12" o:title=""/>
                </v:shape>
                <o:OLEObject Type="Embed" ProgID="Equation.3" ShapeID="_x0000_i1046" DrawAspect="Content" ObjectID="_1830704260" r:id="rId47"/>
              </w:object>
            </w:r>
            <w:r w:rsidR="007A0473" w:rsidRPr="007030B8">
              <w:rPr>
                <w:rFonts w:ascii="Garamond" w:eastAsia="Times New Roman" w:hAnsi="Garamond"/>
                <w:i/>
                <w:lang w:val="en-US"/>
              </w:rPr>
              <w:t>j</w:t>
            </w:r>
            <w:r w:rsidR="007A0473" w:rsidRPr="007030B8">
              <w:rPr>
                <w:rFonts w:ascii="Garamond" w:eastAsia="Times New Roman" w:hAnsi="Garamond"/>
                <w:i/>
              </w:rPr>
              <w:t>)</w:t>
            </w:r>
            <w:r w:rsidR="007A0473" w:rsidRPr="007030B8">
              <w:rPr>
                <w:rFonts w:ascii="Garamond" w:eastAsia="Times New Roman" w:hAnsi="Garamond"/>
              </w:rPr>
              <w:t xml:space="preserve"> в отношении ГТП потребления (ГТП экспорта) </w:t>
            </w:r>
            <w:r w:rsidR="007A0473" w:rsidRPr="007030B8">
              <w:rPr>
                <w:rFonts w:ascii="Garamond" w:eastAsia="Times New Roman" w:hAnsi="Garamond"/>
                <w:i/>
              </w:rPr>
              <w:t>q</w:t>
            </w:r>
            <w:r w:rsidR="007A0473" w:rsidRPr="007030B8">
              <w:rPr>
                <w:rFonts w:ascii="Garamond" w:eastAsia="Times New Roman" w:hAnsi="Garamond"/>
              </w:rPr>
              <w:t xml:space="preserve">, определенные в соответствии с </w:t>
            </w:r>
            <w:r w:rsidR="007A0473" w:rsidRPr="007030B8">
              <w:rPr>
                <w:rFonts w:ascii="Garamond" w:eastAsia="Times New Roman" w:hAnsi="Garamond"/>
                <w:i/>
              </w:rPr>
              <w:t>Регламентом определения объемов мощности, продаваемой по договорам о предоставлении мощности</w:t>
            </w:r>
            <w:r w:rsidR="007A0473" w:rsidRPr="007030B8">
              <w:rPr>
                <w:rFonts w:ascii="Garamond" w:eastAsia="Times New Roman" w:hAnsi="Garamond"/>
              </w:rPr>
              <w:t xml:space="preserve"> (Приложение № 6.7 к </w:t>
            </w:r>
            <w:r w:rsidR="007A0473" w:rsidRPr="007030B8">
              <w:rPr>
                <w:rFonts w:ascii="Garamond" w:eastAsia="Times New Roman" w:hAnsi="Garamond"/>
                <w:i/>
              </w:rPr>
              <w:t>Договору о присоединении к торговой системе оптового рынка</w:t>
            </w:r>
            <w:r w:rsidR="007A0473" w:rsidRPr="007030B8">
              <w:rPr>
                <w:rFonts w:ascii="Garamond" w:eastAsia="Times New Roman" w:hAnsi="Garamond"/>
              </w:rPr>
              <w:t>)</w:t>
            </w:r>
            <w:r w:rsidR="007A0473" w:rsidRPr="007030B8">
              <w:rPr>
                <w:rFonts w:ascii="Garamond" w:eastAsia="Times New Roman" w:hAnsi="Garamond"/>
                <w:lang w:eastAsia="ru-RU"/>
              </w:rPr>
              <w:t>;</w:t>
            </w:r>
          </w:p>
          <w:p w14:paraId="5E0822A4" w14:textId="77777777" w:rsidR="007A0473" w:rsidRPr="007030B8" w:rsidRDefault="007A0473" w:rsidP="007A0473">
            <w:pPr>
              <w:spacing w:before="120" w:after="120" w:line="240" w:lineRule="auto"/>
              <w:ind w:left="440"/>
              <w:jc w:val="both"/>
              <w:rPr>
                <w:rFonts w:ascii="Garamond" w:eastAsia="Times New Roman" w:hAnsi="Garamond"/>
                <w:i/>
              </w:rPr>
            </w:pPr>
            <w:proofErr w:type="spellStart"/>
            <w:r w:rsidRPr="007030B8">
              <w:rPr>
                <w:rFonts w:ascii="Garamond" w:eastAsia="Times New Roman" w:hAnsi="Garamond"/>
                <w:bCs/>
                <w:i/>
                <w:iCs/>
                <w:szCs w:val="20"/>
                <w:lang w:val="en-GB"/>
              </w:rPr>
              <w:t>dz</w:t>
            </w:r>
            <w:proofErr w:type="spellEnd"/>
            <w:r w:rsidRPr="007030B8">
              <w:rPr>
                <w:rFonts w:ascii="Garamond" w:eastAsia="Times New Roman" w:hAnsi="Garamond"/>
                <w:bCs/>
                <w:iCs/>
                <w:szCs w:val="20"/>
              </w:rPr>
              <w:t xml:space="preserve"> – </w:t>
            </w:r>
            <w:r w:rsidRPr="007030B8">
              <w:rPr>
                <w:rFonts w:ascii="Garamond" w:eastAsia="Times New Roman" w:hAnsi="Garamond"/>
                <w:szCs w:val="20"/>
              </w:rPr>
              <w:t>ценовая зона покупки мощности;</w:t>
            </w:r>
          </w:p>
          <w:p w14:paraId="7925E469" w14:textId="77777777" w:rsidR="007A0473" w:rsidRPr="007030B8" w:rsidRDefault="007A0473" w:rsidP="007A0473">
            <w:pPr>
              <w:spacing w:before="120" w:after="120" w:line="240" w:lineRule="auto"/>
              <w:ind w:left="440"/>
              <w:jc w:val="both"/>
              <w:rPr>
                <w:rFonts w:ascii="Garamond" w:eastAsia="Times New Roman" w:hAnsi="Garamond"/>
              </w:rPr>
            </w:pPr>
            <w:r w:rsidRPr="007030B8">
              <w:rPr>
                <w:rFonts w:ascii="Garamond" w:eastAsia="Times New Roman" w:hAnsi="Garamond"/>
                <w:i/>
                <w:lang w:val="en-US"/>
              </w:rPr>
              <w:t>t</w:t>
            </w:r>
            <w:r w:rsidRPr="007030B8">
              <w:rPr>
                <w:rFonts w:ascii="Garamond" w:eastAsia="Times New Roman" w:hAnsi="Garamond"/>
              </w:rPr>
              <w:t xml:space="preserve"> – период с даты начала поставки мощности по текущий расчетный месяц </w:t>
            </w:r>
            <w:r w:rsidRPr="007030B8">
              <w:rPr>
                <w:rFonts w:ascii="Garamond" w:eastAsia="Times New Roman" w:hAnsi="Garamond"/>
                <w:i/>
                <w:lang w:val="en-US"/>
              </w:rPr>
              <w:t>m</w:t>
            </w:r>
            <w:r w:rsidRPr="007030B8">
              <w:rPr>
                <w:rFonts w:ascii="Garamond" w:eastAsia="Times New Roman" w:hAnsi="Garamond"/>
              </w:rPr>
              <w:t>;</w:t>
            </w:r>
          </w:p>
          <w:p w14:paraId="49CE1CD6" w14:textId="77777777" w:rsidR="00737324" w:rsidRPr="007030B8" w:rsidRDefault="00737324" w:rsidP="00737324">
            <w:pPr>
              <w:spacing w:before="120" w:after="120" w:line="240" w:lineRule="auto"/>
              <w:ind w:left="440"/>
              <w:jc w:val="both"/>
              <w:rPr>
                <w:rFonts w:ascii="Garamond" w:eastAsia="Times New Roman" w:hAnsi="Garamond"/>
              </w:rPr>
            </w:pPr>
            <w:r w:rsidRPr="007030B8">
              <w:rPr>
                <w:rFonts w:ascii="Garamond" w:eastAsia="Times New Roman" w:hAnsi="Garamond"/>
                <w:position w:val="-14"/>
                <w:lang w:val="en-GB"/>
              </w:rPr>
              <w:object w:dxaOrig="2400" w:dyaOrig="400" w14:anchorId="04FCB68E">
                <v:shape id="_x0000_i1047" type="#_x0000_t75" style="width:120.25pt;height:19.7pt" o:ole="">
                  <v:imagedata r:id="rId14" o:title=""/>
                </v:shape>
                <o:OLEObject Type="Embed" ProgID="Equation.3" ShapeID="_x0000_i1047" DrawAspect="Content" ObjectID="_1830704261" r:id="rId48"/>
              </w:object>
            </w:r>
            <w:r w:rsidRPr="00737324">
              <w:rPr>
                <w:rFonts w:ascii="Garamond" w:eastAsia="Times New Roman" w:hAnsi="Garamond"/>
                <w:highlight w:val="yellow"/>
              </w:rPr>
              <w:t xml:space="preserve">,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GB"/>
                    </w:rPr>
                    <m:t>dz</m:t>
                  </m:r>
                </m:sub>
                <m:sup>
                  <m:r>
                    <w:rPr>
                      <w:rFonts w:ascii="Cambria Math" w:eastAsia="Times New Roman" w:hAnsi="Cambria Math"/>
                      <w:highlight w:val="yellow"/>
                    </w:rPr>
                    <m:t>неуст_недопоставка_ДПМ_ВИЭ</m:t>
                  </m:r>
                </m:sup>
              </m:sSubSup>
            </m:oMath>
            <w:r w:rsidRPr="007030B8">
              <w:rPr>
                <w:rFonts w:ascii="Garamond" w:eastAsia="Times New Roman" w:hAnsi="Garamond"/>
              </w:rPr>
              <w:t xml:space="preserve"> – величин</w:t>
            </w:r>
            <w:r w:rsidRPr="00737324">
              <w:rPr>
                <w:rFonts w:ascii="Garamond" w:eastAsia="Times New Roman" w:hAnsi="Garamond"/>
                <w:highlight w:val="yellow"/>
              </w:rPr>
              <w:t>ы</w:t>
            </w:r>
            <w:r w:rsidRPr="007030B8">
              <w:rPr>
                <w:rFonts w:ascii="Garamond" w:eastAsia="Times New Roman" w:hAnsi="Garamond"/>
              </w:rPr>
              <w:t xml:space="preserve"> штраф</w:t>
            </w:r>
            <w:r w:rsidRPr="00737324">
              <w:rPr>
                <w:rFonts w:ascii="Garamond" w:eastAsia="Times New Roman" w:hAnsi="Garamond"/>
                <w:highlight w:val="yellow"/>
              </w:rPr>
              <w:t>ов</w:t>
            </w:r>
            <w:r w:rsidRPr="007030B8">
              <w:rPr>
                <w:rFonts w:ascii="Garamond" w:eastAsia="Times New Roman" w:hAnsi="Garamond"/>
              </w:rPr>
              <w:t>, рассчитываем</w:t>
            </w:r>
            <w:r w:rsidRPr="00737324">
              <w:rPr>
                <w:rFonts w:ascii="Garamond" w:eastAsia="Times New Roman" w:hAnsi="Garamond"/>
                <w:highlight w:val="yellow"/>
              </w:rPr>
              <w:t>ые</w:t>
            </w:r>
            <w:r w:rsidRPr="007030B8">
              <w:rPr>
                <w:rFonts w:ascii="Garamond" w:eastAsia="Times New Roman" w:hAnsi="Garamond"/>
              </w:rPr>
              <w:t xml:space="preserve"> в соответствии с пунктом 26.8 </w:t>
            </w:r>
            <w:r w:rsidRPr="007030B8">
              <w:rPr>
                <w:rFonts w:ascii="Garamond" w:eastAsia="Times New Roman" w:hAnsi="Garamond"/>
                <w:bCs/>
                <w:iCs/>
              </w:rPr>
              <w:t>настоящего Регламента</w:t>
            </w:r>
            <w:r w:rsidRPr="007030B8">
              <w:rPr>
                <w:rFonts w:ascii="Garamond" w:eastAsia="Times New Roman" w:hAnsi="Garamond"/>
              </w:rPr>
              <w:t xml:space="preserve"> за расчетный период </w:t>
            </w:r>
            <w:r w:rsidRPr="007030B8">
              <w:rPr>
                <w:rFonts w:ascii="Garamond" w:eastAsia="Times New Roman" w:hAnsi="Garamond"/>
                <w:position w:val="-12"/>
                <w:lang w:val="en-GB"/>
              </w:rPr>
              <w:object w:dxaOrig="240" w:dyaOrig="360" w14:anchorId="6DF42220">
                <v:shape id="_x0000_i1048" type="#_x0000_t75" style="width:20.4pt;height:31.9pt" o:ole="">
                  <v:imagedata r:id="rId20" o:title=""/>
                </v:shape>
                <o:OLEObject Type="Embed" ProgID="Equation.3" ShapeID="_x0000_i1048" DrawAspect="Content" ObjectID="_1830704262" r:id="rId49"/>
              </w:object>
            </w:r>
            <w:r w:rsidRPr="007030B8">
              <w:rPr>
                <w:rFonts w:ascii="Garamond" w:eastAsia="Times New Roman" w:hAnsi="Garamond"/>
              </w:rPr>
              <w:t>.</w:t>
            </w:r>
          </w:p>
          <w:p w14:paraId="6CFF32A5" w14:textId="2E612F4C" w:rsidR="007A0473" w:rsidRPr="007030B8" w:rsidRDefault="00737324" w:rsidP="007A0473">
            <w:pPr>
              <w:spacing w:before="120" w:after="120" w:line="240" w:lineRule="auto"/>
              <w:ind w:left="440"/>
              <w:jc w:val="both"/>
              <w:rPr>
                <w:rFonts w:ascii="Garamond" w:eastAsia="Times New Roman" w:hAnsi="Garamond"/>
              </w:rPr>
            </w:pPr>
            <w:r w:rsidRPr="007030B8">
              <w:rPr>
                <w:rFonts w:ascii="Garamond" w:eastAsia="Times New Roman" w:hAnsi="Garamond"/>
                <w:bCs/>
                <w:iCs/>
                <w:szCs w:val="20"/>
              </w:rPr>
              <w:t xml:space="preserve">В случае если в отношении ГТП генерации </w:t>
            </w:r>
            <w:r w:rsidRPr="007030B8">
              <w:rPr>
                <w:rFonts w:ascii="Garamond" w:eastAsia="Times New Roman" w:hAnsi="Garamond"/>
                <w:bCs/>
                <w:i/>
                <w:iCs/>
                <w:szCs w:val="20"/>
              </w:rPr>
              <w:t xml:space="preserve">p </w:t>
            </w:r>
            <w:r w:rsidRPr="007030B8">
              <w:rPr>
                <w:rFonts w:ascii="Garamond" w:eastAsia="Times New Roman" w:hAnsi="Garamond"/>
                <w:bCs/>
                <w:iCs/>
                <w:szCs w:val="20"/>
              </w:rPr>
              <w:t xml:space="preserve">участника оптового рынка </w:t>
            </w:r>
            <w:r w:rsidRPr="007030B8">
              <w:rPr>
                <w:rFonts w:ascii="Garamond" w:eastAsia="Times New Roman" w:hAnsi="Garamond"/>
                <w:bCs/>
                <w:i/>
                <w:iCs/>
                <w:szCs w:val="20"/>
              </w:rPr>
              <w:t>i</w:t>
            </w:r>
            <w:r w:rsidRPr="007030B8">
              <w:rPr>
                <w:rFonts w:ascii="Garamond" w:eastAsia="Times New Roman" w:hAnsi="Garamond"/>
                <w:bCs/>
                <w:iCs/>
                <w:szCs w:val="20"/>
              </w:rPr>
              <w:t xml:space="preserve"> величин</w:t>
            </w:r>
            <w:r w:rsidRPr="00737324">
              <w:rPr>
                <w:rFonts w:ascii="Garamond" w:eastAsia="Times New Roman" w:hAnsi="Garamond"/>
                <w:bCs/>
                <w:iCs/>
                <w:szCs w:val="20"/>
                <w:highlight w:val="yellow"/>
              </w:rPr>
              <w:t>ы</w:t>
            </w:r>
            <w:r w:rsidRPr="007030B8">
              <w:rPr>
                <w:rFonts w:ascii="Garamond" w:eastAsia="Times New Roman" w:hAnsi="Garamond"/>
                <w:bCs/>
                <w:iCs/>
                <w:szCs w:val="20"/>
              </w:rPr>
              <w:t xml:space="preserve"> </w:t>
            </w:r>
            <w:r w:rsidRPr="007030B8">
              <w:rPr>
                <w:rFonts w:ascii="Garamond" w:eastAsia="Times New Roman" w:hAnsi="Garamond"/>
                <w:position w:val="-14"/>
                <w:lang w:val="en-GB"/>
              </w:rPr>
              <w:object w:dxaOrig="2400" w:dyaOrig="400" w14:anchorId="4B865E65">
                <v:shape id="_x0000_i1049" type="#_x0000_t75" style="width:128.4pt;height:21.05pt" o:ole="">
                  <v:imagedata r:id="rId18" o:title=""/>
                </v:shape>
                <o:OLEObject Type="Embed" ProgID="Equation.3" ShapeID="_x0000_i1049" DrawAspect="Content" ObjectID="_1830704263" r:id="rId50"/>
              </w:object>
            </w:r>
            <w:r w:rsidRPr="00737324">
              <w:rPr>
                <w:rFonts w:ascii="Garamond" w:eastAsia="Times New Roman" w:hAnsi="Garamond"/>
                <w:highlight w:val="yellow"/>
              </w:rPr>
              <w:t xml:space="preserve"> или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GB"/>
                    </w:rPr>
                    <m:t>dz</m:t>
                  </m:r>
                </m:sub>
                <m:sup>
                  <m:r>
                    <w:rPr>
                      <w:rFonts w:ascii="Cambria Math" w:eastAsia="Times New Roman" w:hAnsi="Cambria Math"/>
                      <w:highlight w:val="yellow"/>
                    </w:rPr>
                    <m:t>неуст_недопоставка_ДПМ_ВИЭ</m:t>
                  </m:r>
                </m:sup>
              </m:sSubSup>
            </m:oMath>
            <w:r w:rsidRPr="007030B8">
              <w:rPr>
                <w:rFonts w:ascii="Garamond" w:eastAsia="Times New Roman" w:hAnsi="Garamond"/>
              </w:rPr>
              <w:t xml:space="preserve"> </w:t>
            </w:r>
            <w:r w:rsidRPr="007030B8">
              <w:rPr>
                <w:rFonts w:ascii="Garamond" w:eastAsia="Times New Roman" w:hAnsi="Garamond"/>
                <w:bCs/>
                <w:iCs/>
              </w:rPr>
              <w:t xml:space="preserve">для всех </w:t>
            </w:r>
            <w:r w:rsidRPr="007030B8">
              <w:rPr>
                <w:rFonts w:ascii="Garamond" w:eastAsia="Times New Roman" w:hAnsi="Garamond"/>
                <w:position w:val="-12"/>
                <w:lang w:val="en-GB"/>
              </w:rPr>
              <w:object w:dxaOrig="240" w:dyaOrig="360" w14:anchorId="7CE02539">
                <v:shape id="_x0000_i1050" type="#_x0000_t75" style="width:20.4pt;height:31.9pt" o:ole="">
                  <v:imagedata r:id="rId20" o:title=""/>
                </v:shape>
                <o:OLEObject Type="Embed" ProgID="Equation.3" ShapeID="_x0000_i1050" DrawAspect="Content" ObjectID="_1830704264" r:id="rId51"/>
              </w:object>
            </w:r>
            <w:r w:rsidRPr="007030B8">
              <w:rPr>
                <w:rFonts w:ascii="Garamond" w:eastAsia="Times New Roman" w:hAnsi="Garamond"/>
                <w:bCs/>
                <w:iCs/>
              </w:rPr>
              <w:t xml:space="preserve"> не рассчитывал</w:t>
            </w:r>
            <w:r w:rsidRPr="00737324">
              <w:rPr>
                <w:rFonts w:ascii="Garamond" w:eastAsia="Times New Roman" w:hAnsi="Garamond"/>
                <w:bCs/>
                <w:iCs/>
                <w:highlight w:val="yellow"/>
              </w:rPr>
              <w:t>и</w:t>
            </w:r>
            <w:r w:rsidRPr="007030B8">
              <w:rPr>
                <w:rFonts w:ascii="Garamond" w:eastAsia="Times New Roman" w:hAnsi="Garamond"/>
                <w:bCs/>
                <w:iCs/>
              </w:rPr>
              <w:t xml:space="preserve">сь, то для такой ГТП генерации </w:t>
            </w:r>
            <w:r w:rsidRPr="007030B8">
              <w:rPr>
                <w:rFonts w:ascii="Garamond" w:eastAsia="Times New Roman" w:hAnsi="Garamond"/>
                <w:bCs/>
                <w:i/>
                <w:iCs/>
              </w:rPr>
              <w:t xml:space="preserve">p </w:t>
            </w:r>
            <w:r w:rsidRPr="007030B8">
              <w:rPr>
                <w:rFonts w:ascii="Garamond" w:eastAsia="Times New Roman" w:hAnsi="Garamond"/>
                <w:bCs/>
                <w:iCs/>
                <w:position w:val="-32"/>
              </w:rPr>
              <w:object w:dxaOrig="3420" w:dyaOrig="580" w14:anchorId="3E01086C">
                <v:shape id="_x0000_i1051" type="#_x0000_t75" style="width:184.75pt;height:31.25pt" o:ole="">
                  <v:imagedata r:id="rId52" o:title=""/>
                </v:shape>
                <o:OLEObject Type="Embed" ProgID="Equation.3" ShapeID="_x0000_i1051" DrawAspect="Content" ObjectID="_1830704265" r:id="rId53"/>
              </w:object>
            </w:r>
            <w:r w:rsidRPr="00737324">
              <w:rPr>
                <w:rFonts w:ascii="Garamond" w:eastAsia="Times New Roman" w:hAnsi="Garamond"/>
                <w:bCs/>
                <w:iCs/>
                <w:highlight w:val="yellow"/>
              </w:rPr>
              <w:t>или</w:t>
            </w:r>
            <w:r>
              <w:rPr>
                <w:rFonts w:ascii="Garamond" w:eastAsia="Times New Roman" w:hAnsi="Garamond"/>
                <w:bCs/>
                <w:iCs/>
              </w:rPr>
              <w:t xml:space="preserve"> </w:t>
            </w:r>
            <w:r w:rsidRPr="00737324">
              <w:rPr>
                <w:rFonts w:ascii="Garamond" w:eastAsia="Times New Roman" w:hAnsi="Garamond"/>
                <w:bCs/>
                <w:iCs/>
                <w:position w:val="-32"/>
                <w:highlight w:val="yellow"/>
              </w:rPr>
              <w:object w:dxaOrig="3440" w:dyaOrig="580" w14:anchorId="48ACF5DE">
                <v:shape id="_x0000_i1052" type="#_x0000_t75" style="width:185.45pt;height:31.25pt" o:ole="">
                  <v:imagedata r:id="rId54" o:title=""/>
                </v:shape>
                <o:OLEObject Type="Embed" ProgID="Equation.3" ShapeID="_x0000_i1052" DrawAspect="Content" ObjectID="_1830704266" r:id="rId55"/>
              </w:object>
            </w:r>
            <w:r w:rsidR="007A0473" w:rsidRPr="007030B8">
              <w:rPr>
                <w:rFonts w:ascii="Garamond" w:eastAsia="Times New Roman" w:hAnsi="Garamond"/>
                <w:bCs/>
                <w:iCs/>
                <w:szCs w:val="20"/>
              </w:rPr>
              <w:t>;</w:t>
            </w:r>
          </w:p>
          <w:p w14:paraId="5AA258FF" w14:textId="429FB560" w:rsidR="00DE69F2" w:rsidRPr="008E2A03" w:rsidRDefault="00737324" w:rsidP="00566DBC">
            <w:pPr>
              <w:spacing w:before="120" w:after="120" w:line="240" w:lineRule="auto"/>
              <w:ind w:left="440"/>
              <w:jc w:val="both"/>
              <w:rPr>
                <w:rFonts w:ascii="Garamond" w:eastAsia="Times New Roman" w:hAnsi="Garamond"/>
              </w:rPr>
            </w:pPr>
            <w:r w:rsidRPr="007030B8">
              <w:rPr>
                <w:rFonts w:ascii="Garamond" w:eastAsia="Times New Roman" w:hAnsi="Garamond"/>
                <w:position w:val="-14"/>
                <w:lang w:val="en-GB"/>
              </w:rPr>
              <w:object w:dxaOrig="2040" w:dyaOrig="400" w14:anchorId="194555B0">
                <v:shape id="_x0000_i1053" type="#_x0000_t75" style="width:101.9pt;height:20.4pt" o:ole="">
                  <v:imagedata r:id="rId24" o:title=""/>
                </v:shape>
                <o:OLEObject Type="Embed" ProgID="Equation.3" ShapeID="_x0000_i1053" DrawAspect="Content" ObjectID="_1830704267" r:id="rId56"/>
              </w:object>
            </w:r>
            <w:r>
              <w:rPr>
                <w:rFonts w:ascii="Garamond" w:eastAsia="Times New Roman" w:hAnsi="Garamond"/>
              </w:rPr>
              <w:t xml:space="preserve">,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GB"/>
                    </w:rPr>
                    <m:t>dz</m:t>
                  </m:r>
                </m:sub>
                <m:sup>
                  <m:r>
                    <w:rPr>
                      <w:rFonts w:ascii="Cambria Math" w:eastAsia="Times New Roman" w:hAnsi="Cambria Math"/>
                      <w:highlight w:val="yellow"/>
                    </w:rPr>
                    <m:t>неуст_недост_ДПМ_ВИЭ</m:t>
                  </m:r>
                </m:sup>
              </m:sSubSup>
            </m:oMath>
            <w:r w:rsidR="009C5401">
              <w:rPr>
                <w:rFonts w:ascii="Garamond" w:eastAsia="Times New Roman" w:hAnsi="Garamond"/>
                <w:bCs/>
                <w:iCs/>
              </w:rPr>
              <w:t xml:space="preserve"> </w:t>
            </w:r>
            <w:r w:rsidRPr="007030B8">
              <w:rPr>
                <w:rFonts w:ascii="Garamond" w:eastAsia="Times New Roman" w:hAnsi="Garamond"/>
              </w:rPr>
              <w:t>– величин</w:t>
            </w:r>
            <w:r w:rsidRPr="00737324">
              <w:rPr>
                <w:rFonts w:ascii="Garamond" w:eastAsia="Times New Roman" w:hAnsi="Garamond"/>
                <w:highlight w:val="yellow"/>
              </w:rPr>
              <w:t>ы</w:t>
            </w:r>
            <w:r w:rsidRPr="007030B8">
              <w:rPr>
                <w:rFonts w:ascii="Garamond" w:eastAsia="Times New Roman" w:hAnsi="Garamond"/>
              </w:rPr>
              <w:t xml:space="preserve"> штраф</w:t>
            </w:r>
            <w:r w:rsidRPr="00737324">
              <w:rPr>
                <w:rFonts w:ascii="Garamond" w:eastAsia="Times New Roman" w:hAnsi="Garamond"/>
                <w:highlight w:val="yellow"/>
              </w:rPr>
              <w:t>ов</w:t>
            </w:r>
            <w:r w:rsidRPr="007030B8">
              <w:rPr>
                <w:rFonts w:ascii="Garamond" w:eastAsia="Times New Roman" w:hAnsi="Garamond"/>
              </w:rPr>
              <w:t xml:space="preserve"> за недостоверность заверений, рассчитываем</w:t>
            </w:r>
            <w:r w:rsidRPr="00737324">
              <w:rPr>
                <w:rFonts w:ascii="Garamond" w:eastAsia="Times New Roman" w:hAnsi="Garamond"/>
                <w:highlight w:val="yellow"/>
              </w:rPr>
              <w:t>ые</w:t>
            </w:r>
            <w:r w:rsidRPr="007030B8">
              <w:rPr>
                <w:rFonts w:ascii="Garamond" w:eastAsia="Times New Roman" w:hAnsi="Garamond"/>
              </w:rPr>
              <w:t xml:space="preserve"> в соответствии с пунктом 26.10´ настоящего Регламента за расчетный период </w:t>
            </w:r>
            <w:r w:rsidR="007A0473" w:rsidRPr="007030B8">
              <w:rPr>
                <w:rFonts w:ascii="Garamond" w:eastAsia="Times New Roman" w:hAnsi="Garamond"/>
                <w:position w:val="-12"/>
                <w:lang w:val="en-GB"/>
              </w:rPr>
              <w:object w:dxaOrig="240" w:dyaOrig="360" w14:anchorId="4AF9AC09">
                <v:shape id="_x0000_i1054" type="#_x0000_t75" style="width:21.05pt;height:31.9pt" o:ole="">
                  <v:imagedata r:id="rId26" o:title=""/>
                </v:shape>
                <o:OLEObject Type="Embed" ProgID="Equation.3" ShapeID="_x0000_i1054" DrawAspect="Content" ObjectID="_1830704268" r:id="rId57"/>
              </w:object>
            </w:r>
            <w:r w:rsidR="007A0473" w:rsidRPr="007030B8">
              <w:rPr>
                <w:rFonts w:ascii="Garamond" w:eastAsia="Times New Roman" w:hAnsi="Garamond"/>
              </w:rPr>
              <w:t>;</w:t>
            </w:r>
          </w:p>
          <w:p w14:paraId="59B427BE" w14:textId="4D1FDE5C" w:rsidR="007A0473" w:rsidRPr="007030B8" w:rsidRDefault="007A0473" w:rsidP="007A0473">
            <w:pPr>
              <w:spacing w:before="120" w:after="120" w:line="240" w:lineRule="auto"/>
              <w:ind w:left="440"/>
              <w:jc w:val="both"/>
              <w:rPr>
                <w:rFonts w:ascii="Garamond" w:eastAsia="Times New Roman" w:hAnsi="Garamond"/>
              </w:rPr>
            </w:pPr>
            <w:r w:rsidRPr="007030B8">
              <w:rPr>
                <w:rFonts w:ascii="Garamond" w:eastAsia="Times New Roman" w:hAnsi="Garamond"/>
                <w:position w:val="-12"/>
                <w:lang w:val="en-GB"/>
              </w:rPr>
              <w:object w:dxaOrig="240" w:dyaOrig="360" w14:anchorId="6749A4C4">
                <v:shape id="_x0000_i1055" type="#_x0000_t75" style="width:21.05pt;height:31.9pt" o:ole="">
                  <v:imagedata r:id="rId26" o:title=""/>
                </v:shape>
                <o:OLEObject Type="Embed" ProgID="Equation.3" ShapeID="_x0000_i1055" DrawAspect="Content" ObjectID="_1830704269" r:id="rId58"/>
              </w:object>
            </w:r>
            <w:r w:rsidRPr="007030B8">
              <w:rPr>
                <w:rFonts w:ascii="Garamond" w:eastAsia="Times New Roman" w:hAnsi="Garamond"/>
              </w:rPr>
              <w:t xml:space="preserve"> – месяц, в котором решением 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ДПМ ВИЭ.</w:t>
            </w:r>
          </w:p>
          <w:p w14:paraId="6F659C0E" w14:textId="3FF13211" w:rsidR="007A0473" w:rsidRPr="007030B8" w:rsidRDefault="00737324" w:rsidP="007A0473">
            <w:pPr>
              <w:spacing w:before="120" w:after="120" w:line="240" w:lineRule="auto"/>
              <w:ind w:left="440"/>
              <w:jc w:val="both"/>
              <w:rPr>
                <w:rFonts w:ascii="Garamond" w:eastAsia="Times New Roman" w:hAnsi="Garamond"/>
                <w:position w:val="-14"/>
              </w:rPr>
            </w:pPr>
            <w:r w:rsidRPr="007030B8">
              <w:rPr>
                <w:rFonts w:ascii="Garamond" w:eastAsia="Times New Roman" w:hAnsi="Garamond"/>
              </w:rPr>
              <w:t>В случае если величин</w:t>
            </w:r>
            <w:r w:rsidRPr="00737324">
              <w:rPr>
                <w:rFonts w:ascii="Garamond" w:eastAsia="Times New Roman" w:hAnsi="Garamond"/>
                <w:highlight w:val="yellow"/>
              </w:rPr>
              <w:t>ы</w:t>
            </w:r>
            <w:r w:rsidRPr="007030B8">
              <w:rPr>
                <w:rFonts w:ascii="Garamond" w:eastAsia="Times New Roman" w:hAnsi="Garamond"/>
                <w:position w:val="-14"/>
                <w:lang w:val="en-GB"/>
              </w:rPr>
              <w:object w:dxaOrig="2040" w:dyaOrig="400" w14:anchorId="101EB6A0">
                <v:shape id="_x0000_i1056" type="#_x0000_t75" style="width:101.9pt;height:20.4pt" o:ole="">
                  <v:imagedata r:id="rId29" o:title=""/>
                </v:shape>
                <o:OLEObject Type="Embed" ProgID="Equation.3" ShapeID="_x0000_i1056" DrawAspect="Content" ObjectID="_1830704270" r:id="rId59"/>
              </w:object>
            </w:r>
            <w:r>
              <w:rPr>
                <w:rFonts w:ascii="Garamond" w:eastAsia="Times New Roman" w:hAnsi="Garamond"/>
              </w:rPr>
              <w:t xml:space="preserve"> </w:t>
            </w:r>
            <w:r w:rsidRPr="00737324">
              <w:rPr>
                <w:rFonts w:ascii="Garamond" w:eastAsia="Times New Roman" w:hAnsi="Garamond"/>
                <w:highlight w:val="yellow"/>
              </w:rPr>
              <w:t>или</w:t>
            </w:r>
            <w:r w:rsidRPr="007030B8">
              <w:rPr>
                <w:rFonts w:ascii="Garamond" w:eastAsia="Times New Roman" w:hAnsi="Garamond"/>
              </w:rPr>
              <w:t xml:space="preserve">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sSub>
                    <m:sSubPr>
                      <m:ctrlPr>
                        <w:rPr>
                          <w:rFonts w:ascii="Cambria Math" w:eastAsia="Times New Roman" w:hAnsi="Cambria Math"/>
                          <w:bCs/>
                          <w:i/>
                          <w:iCs/>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rPr>
                    <m:t>,</m:t>
                  </m:r>
                  <m:r>
                    <w:rPr>
                      <w:rFonts w:ascii="Cambria Math" w:eastAsia="Times New Roman" w:hAnsi="Cambria Math"/>
                      <w:highlight w:val="yellow"/>
                      <w:lang w:val="en-GB"/>
                    </w:rPr>
                    <m:t>z</m:t>
                  </m:r>
                  <m:r>
                    <w:rPr>
                      <w:rFonts w:ascii="Cambria Math" w:eastAsia="Times New Roman" w:hAnsi="Cambria Math"/>
                      <w:highlight w:val="yellow"/>
                    </w:rPr>
                    <m:t>=</m:t>
                  </m:r>
                  <m:r>
                    <w:rPr>
                      <w:rFonts w:ascii="Cambria Math" w:eastAsia="Times New Roman" w:hAnsi="Cambria Math"/>
                      <w:highlight w:val="yellow"/>
                      <w:lang w:val="en-GB"/>
                    </w:rPr>
                    <m:t>dz</m:t>
                  </m:r>
                </m:sub>
                <m:sup>
                  <m:r>
                    <w:rPr>
                      <w:rFonts w:ascii="Cambria Math" w:eastAsia="Times New Roman" w:hAnsi="Cambria Math"/>
                      <w:highlight w:val="yellow"/>
                    </w:rPr>
                    <m:t>неуст_недост_ДПМ_ВИЭ</m:t>
                  </m:r>
                </m:sup>
              </m:sSubSup>
              <m:r>
                <w:rPr>
                  <w:rFonts w:ascii="Cambria Math" w:eastAsia="Times New Roman" w:hAnsi="Cambria Math"/>
                </w:rPr>
                <m:t xml:space="preserve"> </m:t>
              </m:r>
            </m:oMath>
            <w:r w:rsidRPr="007030B8">
              <w:rPr>
                <w:rFonts w:ascii="Garamond" w:eastAsia="Times New Roman" w:hAnsi="Garamond"/>
              </w:rPr>
              <w:t xml:space="preserve">в отношении ГТП генерации </w:t>
            </w:r>
            <w:r w:rsidRPr="007030B8">
              <w:rPr>
                <w:rFonts w:ascii="Garamond" w:eastAsia="Times New Roman" w:hAnsi="Garamond"/>
                <w:i/>
              </w:rPr>
              <w:t>p</w:t>
            </w:r>
            <w:r w:rsidRPr="007030B8">
              <w:rPr>
                <w:rFonts w:ascii="Garamond" w:eastAsia="Times New Roman" w:hAnsi="Garamond"/>
              </w:rPr>
              <w:t xml:space="preserve"> участника оптового рынка </w:t>
            </w:r>
            <w:r w:rsidRPr="007030B8">
              <w:rPr>
                <w:rFonts w:ascii="Garamond" w:eastAsia="Times New Roman" w:hAnsi="Garamond"/>
                <w:i/>
              </w:rPr>
              <w:t>i</w:t>
            </w:r>
            <w:r w:rsidRPr="007030B8">
              <w:rPr>
                <w:rFonts w:ascii="Garamond" w:eastAsia="Times New Roman" w:hAnsi="Garamond"/>
              </w:rPr>
              <w:t xml:space="preserve"> не определял</w:t>
            </w:r>
            <w:r w:rsidRPr="00737324">
              <w:rPr>
                <w:rFonts w:ascii="Garamond" w:eastAsia="Times New Roman" w:hAnsi="Garamond"/>
                <w:highlight w:val="yellow"/>
              </w:rPr>
              <w:t>и</w:t>
            </w:r>
            <w:r w:rsidRPr="007030B8">
              <w:rPr>
                <w:rFonts w:ascii="Garamond" w:eastAsia="Times New Roman" w:hAnsi="Garamond"/>
              </w:rPr>
              <w:t xml:space="preserve">сь, то </w:t>
            </w:r>
            <w:r w:rsidRPr="00737324">
              <w:rPr>
                <w:rFonts w:ascii="Garamond" w:eastAsia="Times New Roman" w:hAnsi="Garamond"/>
                <w:highlight w:val="yellow"/>
              </w:rPr>
              <w:t>они</w:t>
            </w:r>
            <w:r w:rsidRPr="007030B8">
              <w:rPr>
                <w:rFonts w:ascii="Garamond" w:eastAsia="Times New Roman" w:hAnsi="Garamond"/>
              </w:rPr>
              <w:t xml:space="preserve"> принима</w:t>
            </w:r>
            <w:r w:rsidRPr="00737324">
              <w:rPr>
                <w:rFonts w:ascii="Garamond" w:eastAsia="Times New Roman" w:hAnsi="Garamond"/>
                <w:highlight w:val="yellow"/>
              </w:rPr>
              <w:t>ю</w:t>
            </w:r>
            <w:r w:rsidRPr="007030B8">
              <w:rPr>
                <w:rFonts w:ascii="Garamond" w:eastAsia="Times New Roman" w:hAnsi="Garamond"/>
              </w:rPr>
              <w:t>тся равн</w:t>
            </w:r>
            <w:r w:rsidRPr="00737324">
              <w:rPr>
                <w:rFonts w:ascii="Garamond" w:eastAsia="Times New Roman" w:hAnsi="Garamond"/>
                <w:highlight w:val="yellow"/>
              </w:rPr>
              <w:t>ыми</w:t>
            </w:r>
            <w:r w:rsidRPr="007030B8">
              <w:rPr>
                <w:rFonts w:ascii="Garamond" w:eastAsia="Times New Roman" w:hAnsi="Garamond"/>
              </w:rPr>
              <w:t xml:space="preserve"> нулю</w:t>
            </w:r>
            <w:r w:rsidR="007A0473" w:rsidRPr="007030B8">
              <w:rPr>
                <w:rFonts w:ascii="Garamond" w:eastAsia="Times New Roman" w:hAnsi="Garamond"/>
              </w:rPr>
              <w:t>;</w:t>
            </w:r>
          </w:p>
          <w:p w14:paraId="2820C4D7" w14:textId="77777777" w:rsidR="007A0473" w:rsidRPr="007030B8" w:rsidRDefault="007A0473" w:rsidP="007A0473">
            <w:pPr>
              <w:spacing w:before="120" w:after="120" w:line="240" w:lineRule="auto"/>
              <w:ind w:left="440"/>
              <w:jc w:val="both"/>
              <w:rPr>
                <w:rFonts w:ascii="Garamond" w:eastAsia="Times New Roman" w:hAnsi="Garamond"/>
                <w:bCs/>
                <w:iCs/>
              </w:rPr>
            </w:pPr>
            <w:r w:rsidRPr="007030B8">
              <w:rPr>
                <w:rFonts w:ascii="Garamond" w:eastAsia="Times New Roman" w:hAnsi="Garamond"/>
                <w:position w:val="-14"/>
                <w:lang w:val="en-GB"/>
              </w:rPr>
              <w:object w:dxaOrig="700" w:dyaOrig="400" w14:anchorId="14E5A0F3">
                <v:shape id="_x0000_i1057" type="#_x0000_t75" style="width:35.3pt;height:20.4pt" o:ole="">
                  <v:imagedata r:id="rId31" o:title=""/>
                </v:shape>
                <o:OLEObject Type="Embed" ProgID="Equation.3" ShapeID="_x0000_i1057" DrawAspect="Content" ObjectID="_1830704271" r:id="rId60"/>
              </w:object>
            </w:r>
            <w:r w:rsidRPr="007030B8">
              <w:rPr>
                <w:rFonts w:ascii="Garamond" w:eastAsia="Times New Roman" w:hAnsi="Garamond"/>
              </w:rPr>
              <w:t xml:space="preserve"> – совокупный размер обеспечения исполнения обязательств </w:t>
            </w:r>
            <w:r w:rsidRPr="007030B8">
              <w:rPr>
                <w:rFonts w:ascii="Garamond" w:eastAsia="Times New Roman" w:hAnsi="Garamond"/>
                <w:bCs/>
                <w:iCs/>
              </w:rPr>
              <w:t xml:space="preserve">участника оптового рынка </w:t>
            </w:r>
            <w:r w:rsidRPr="007030B8">
              <w:rPr>
                <w:rFonts w:ascii="Garamond" w:eastAsia="Times New Roman" w:hAnsi="Garamond"/>
                <w:bCs/>
                <w:i/>
                <w:iCs/>
                <w:lang w:val="en-GB"/>
              </w:rPr>
              <w:t>i</w:t>
            </w:r>
            <w:r w:rsidRPr="007030B8">
              <w:rPr>
                <w:rFonts w:ascii="Garamond" w:eastAsia="Times New Roman" w:hAnsi="Garamond"/>
              </w:rPr>
              <w:t xml:space="preserve"> – продавца мощности по ДПМ ВИЭ / ДПМ ТБО в отношении ГТП</w:t>
            </w:r>
            <w:r w:rsidRPr="007030B8">
              <w:rPr>
                <w:rFonts w:ascii="Garamond" w:eastAsia="Times New Roman" w:hAnsi="Garamond"/>
                <w:bCs/>
                <w:iCs/>
              </w:rPr>
              <w:t xml:space="preserve"> генерации </w:t>
            </w:r>
            <w:r w:rsidRPr="007030B8">
              <w:rPr>
                <w:rFonts w:ascii="Garamond" w:eastAsia="Times New Roman" w:hAnsi="Garamond"/>
                <w:bCs/>
                <w:i/>
                <w:iCs/>
                <w:lang w:val="en-US"/>
              </w:rPr>
              <w:t>p</w:t>
            </w:r>
            <w:r w:rsidRPr="007030B8">
              <w:rPr>
                <w:rFonts w:ascii="Garamond" w:eastAsia="Times New Roman" w:hAnsi="Garamond"/>
                <w:bCs/>
                <w:iCs/>
              </w:rPr>
              <w:t>, определенный в соответствии с пунктом 26.7 настоящего Регламента;</w:t>
            </w:r>
          </w:p>
          <w:p w14:paraId="0C2C3A69" w14:textId="77777777" w:rsidR="007A0473" w:rsidRPr="007030B8" w:rsidRDefault="007A0473" w:rsidP="007A0473">
            <w:pPr>
              <w:spacing w:before="120" w:after="120" w:line="240" w:lineRule="auto"/>
              <w:ind w:left="440"/>
              <w:jc w:val="both"/>
              <w:rPr>
                <w:rFonts w:ascii="Garamond" w:eastAsia="Times New Roman" w:hAnsi="Garamond"/>
                <w:bCs/>
                <w:iCs/>
              </w:rPr>
            </w:pPr>
            <w:r w:rsidRPr="007030B8">
              <w:rPr>
                <w:rFonts w:ascii="Times New Roman" w:eastAsia="Times New Roman" w:hAnsi="Times New Roman"/>
                <w:position w:val="-14"/>
                <w:szCs w:val="20"/>
                <w:lang w:val="en-GB"/>
              </w:rPr>
              <w:object w:dxaOrig="1020" w:dyaOrig="400" w14:anchorId="485C4B2A">
                <v:shape id="_x0000_i1058" type="#_x0000_t75" style="width:50.95pt;height:20.4pt" o:ole="">
                  <v:imagedata r:id="rId33" o:title=""/>
                </v:shape>
                <o:OLEObject Type="Embed" ProgID="Equation.3" ShapeID="_x0000_i1058" DrawAspect="Content" ObjectID="_1830704272" r:id="rId61"/>
              </w:object>
            </w:r>
            <w:r w:rsidRPr="007030B8">
              <w:rPr>
                <w:rFonts w:ascii="Times New Roman" w:eastAsia="Times New Roman" w:hAnsi="Times New Roman"/>
                <w:szCs w:val="20"/>
              </w:rPr>
              <w:t xml:space="preserve"> </w:t>
            </w:r>
            <w:r w:rsidRPr="007030B8">
              <w:rPr>
                <w:rFonts w:ascii="Garamond" w:eastAsia="Times New Roman" w:hAnsi="Garamond"/>
              </w:rPr>
              <w:t xml:space="preserve">– совокупный размер дополнительного обеспечения исполнения обязательств </w:t>
            </w:r>
            <w:r w:rsidRPr="007030B8">
              <w:rPr>
                <w:rFonts w:ascii="Garamond" w:eastAsia="Times New Roman" w:hAnsi="Garamond"/>
                <w:bCs/>
                <w:iCs/>
              </w:rPr>
              <w:t xml:space="preserve">участника оптового рынка </w:t>
            </w:r>
            <w:r w:rsidRPr="007030B8">
              <w:rPr>
                <w:rFonts w:ascii="Garamond" w:eastAsia="Times New Roman" w:hAnsi="Garamond"/>
                <w:bCs/>
                <w:i/>
                <w:iCs/>
                <w:lang w:val="en-GB"/>
              </w:rPr>
              <w:t>i</w:t>
            </w:r>
            <w:r w:rsidRPr="007030B8">
              <w:rPr>
                <w:rFonts w:ascii="Garamond" w:eastAsia="Times New Roman" w:hAnsi="Garamond"/>
              </w:rPr>
              <w:t xml:space="preserve"> – продавца мощности по ДПМ ВИЭ в отношении </w:t>
            </w:r>
            <w:r w:rsidRPr="007030B8">
              <w:rPr>
                <w:rFonts w:ascii="Garamond" w:eastAsia="Times New Roman" w:hAnsi="Garamond"/>
                <w:bCs/>
                <w:iCs/>
              </w:rPr>
              <w:t xml:space="preserve">ГТП генерации </w:t>
            </w:r>
            <w:r w:rsidRPr="007030B8">
              <w:rPr>
                <w:rFonts w:ascii="Garamond" w:eastAsia="Times New Roman" w:hAnsi="Garamond"/>
                <w:bCs/>
                <w:i/>
                <w:iCs/>
                <w:lang w:val="en-US"/>
              </w:rPr>
              <w:t>p</w:t>
            </w:r>
            <w:r w:rsidRPr="007030B8">
              <w:rPr>
                <w:rFonts w:ascii="Garamond" w:eastAsia="Times New Roman" w:hAnsi="Garamond"/>
                <w:bCs/>
                <w:iCs/>
              </w:rPr>
              <w:t>, определенный в соответствии с пунктом 26.7 настоящего Регламента;</w:t>
            </w:r>
          </w:p>
          <w:p w14:paraId="17C97A81" w14:textId="77777777" w:rsidR="007A0473" w:rsidRPr="007030B8" w:rsidRDefault="007A0473" w:rsidP="007A0473">
            <w:pPr>
              <w:spacing w:before="120" w:after="120" w:line="240" w:lineRule="auto"/>
              <w:ind w:left="440"/>
              <w:jc w:val="both"/>
              <w:rPr>
                <w:rFonts w:ascii="Garamond" w:eastAsia="Times New Roman" w:hAnsi="Garamond"/>
                <w:bCs/>
                <w:iCs/>
              </w:rPr>
            </w:pPr>
            <w:r w:rsidRPr="007030B8">
              <w:rPr>
                <w:rFonts w:ascii="Garamond" w:eastAsia="Times New Roman" w:hAnsi="Garamond"/>
                <w:position w:val="-14"/>
                <w:lang w:val="en-GB"/>
              </w:rPr>
              <w:object w:dxaOrig="1480" w:dyaOrig="400" w14:anchorId="17BC6FA3">
                <v:shape id="_x0000_i1059" type="#_x0000_t75" style="width:74.05pt;height:20.4pt" o:ole="">
                  <v:imagedata r:id="rId35" o:title=""/>
                </v:shape>
                <o:OLEObject Type="Embed" ProgID="Equation.3" ShapeID="_x0000_i1059" DrawAspect="Content" ObjectID="_1830704273" r:id="rId62"/>
              </w:object>
            </w:r>
            <w:r w:rsidRPr="007030B8">
              <w:rPr>
                <w:rFonts w:ascii="Garamond" w:eastAsia="Times New Roman" w:hAnsi="Garamond"/>
              </w:rPr>
              <w:t xml:space="preserve"> – совокупный размер дополнительного обеспечения исполнения обязательств на 39/51 месяц </w:t>
            </w:r>
            <w:r w:rsidRPr="007030B8">
              <w:rPr>
                <w:rFonts w:ascii="Garamond" w:eastAsia="Times New Roman" w:hAnsi="Garamond"/>
                <w:bCs/>
                <w:iCs/>
                <w:szCs w:val="20"/>
              </w:rPr>
              <w:t xml:space="preserve">участника оптового рынка </w:t>
            </w:r>
            <w:r w:rsidRPr="007030B8">
              <w:rPr>
                <w:rFonts w:ascii="Garamond" w:eastAsia="Times New Roman" w:hAnsi="Garamond"/>
                <w:bCs/>
                <w:i/>
                <w:iCs/>
                <w:szCs w:val="20"/>
                <w:lang w:val="en-GB"/>
              </w:rPr>
              <w:t>i</w:t>
            </w:r>
            <w:r w:rsidRPr="007030B8">
              <w:rPr>
                <w:rFonts w:ascii="Garamond" w:eastAsia="Times New Roman" w:hAnsi="Garamond"/>
                <w:szCs w:val="20"/>
              </w:rPr>
              <w:t xml:space="preserve"> – продавца мощности по ДПМ ВИЭ в отношении </w:t>
            </w:r>
            <w:r w:rsidRPr="007030B8">
              <w:rPr>
                <w:rFonts w:ascii="Garamond" w:eastAsia="Times New Roman" w:hAnsi="Garamond"/>
                <w:bCs/>
                <w:iCs/>
                <w:szCs w:val="20"/>
              </w:rPr>
              <w:t xml:space="preserve">ГТП генерации </w:t>
            </w:r>
            <w:r w:rsidRPr="007030B8">
              <w:rPr>
                <w:rFonts w:ascii="Garamond" w:eastAsia="Times New Roman" w:hAnsi="Garamond"/>
                <w:bCs/>
                <w:i/>
                <w:iCs/>
                <w:szCs w:val="20"/>
                <w:lang w:val="en-US"/>
              </w:rPr>
              <w:t>p</w:t>
            </w:r>
            <w:r w:rsidRPr="007030B8">
              <w:rPr>
                <w:rFonts w:ascii="Garamond" w:eastAsia="Times New Roman" w:hAnsi="Garamond"/>
                <w:bCs/>
                <w:iCs/>
                <w:szCs w:val="20"/>
              </w:rPr>
              <w:t>, определенный в соответствии с пунктом 26.7 настоящего Регламента;</w:t>
            </w:r>
          </w:p>
          <w:p w14:paraId="276D6EB9" w14:textId="77777777" w:rsidR="007A0473" w:rsidRPr="007030B8" w:rsidRDefault="007A0473" w:rsidP="007A0473">
            <w:pPr>
              <w:spacing w:before="120" w:after="120" w:line="240" w:lineRule="auto"/>
              <w:ind w:left="440"/>
              <w:jc w:val="both"/>
              <w:rPr>
                <w:rFonts w:ascii="Garamond" w:eastAsia="Times New Roman" w:hAnsi="Garamond"/>
              </w:rPr>
            </w:pPr>
            <w:r w:rsidRPr="007030B8">
              <w:rPr>
                <w:rFonts w:ascii="Garamond" w:eastAsia="Times New Roman" w:hAnsi="Garamond"/>
                <w:position w:val="-14"/>
                <w:lang w:val="en-GB"/>
              </w:rPr>
              <w:object w:dxaOrig="1660" w:dyaOrig="400" w14:anchorId="331390D7">
                <v:shape id="_x0000_i1060" type="#_x0000_t75" style="width:83.55pt;height:20.4pt" o:ole="">
                  <v:imagedata r:id="rId37" o:title=""/>
                </v:shape>
                <o:OLEObject Type="Embed" ProgID="Equation.3" ShapeID="_x0000_i1060" DrawAspect="Content" ObjectID="_1830704274" r:id="rId63"/>
              </w:object>
            </w:r>
            <w:r w:rsidRPr="007030B8">
              <w:rPr>
                <w:rFonts w:ascii="Garamond" w:eastAsia="Times New Roman" w:hAnsi="Garamond"/>
              </w:rPr>
              <w:t xml:space="preserve"> – совокупный размер первоначального дополнительного обеспечения исполнения обязательств </w:t>
            </w:r>
            <w:r w:rsidRPr="007030B8">
              <w:rPr>
                <w:rFonts w:ascii="Garamond" w:eastAsia="Times New Roman" w:hAnsi="Garamond"/>
                <w:bCs/>
                <w:iCs/>
              </w:rPr>
              <w:t xml:space="preserve">участника оптового рынка </w:t>
            </w:r>
            <w:r w:rsidRPr="007030B8">
              <w:rPr>
                <w:rFonts w:ascii="Garamond" w:eastAsia="Times New Roman" w:hAnsi="Garamond"/>
                <w:bCs/>
                <w:i/>
                <w:iCs/>
                <w:lang w:val="en-GB"/>
              </w:rPr>
              <w:t>i</w:t>
            </w:r>
            <w:r w:rsidRPr="007030B8">
              <w:rPr>
                <w:rFonts w:ascii="Garamond" w:eastAsia="Times New Roman" w:hAnsi="Garamond"/>
              </w:rPr>
              <w:t xml:space="preserve"> – продавца мощности по ДПМ ВИЭ в отношении ГТП</w:t>
            </w:r>
            <w:r w:rsidRPr="007030B8">
              <w:rPr>
                <w:rFonts w:ascii="Garamond" w:eastAsia="Times New Roman" w:hAnsi="Garamond"/>
                <w:bCs/>
                <w:iCs/>
              </w:rPr>
              <w:t xml:space="preserve"> генерации </w:t>
            </w:r>
            <w:r w:rsidRPr="007030B8">
              <w:rPr>
                <w:rFonts w:ascii="Garamond" w:eastAsia="Times New Roman" w:hAnsi="Garamond"/>
                <w:bCs/>
                <w:i/>
                <w:iCs/>
                <w:lang w:val="en-US"/>
              </w:rPr>
              <w:t>p</w:t>
            </w:r>
            <w:r w:rsidRPr="007030B8">
              <w:rPr>
                <w:rFonts w:ascii="Garamond" w:eastAsia="Times New Roman" w:hAnsi="Garamond"/>
                <w:bCs/>
                <w:iCs/>
              </w:rPr>
              <w:t>, определенный в соответствии с пунктом 26.7 настоящего Регламента</w:t>
            </w:r>
            <w:r w:rsidRPr="007030B8">
              <w:rPr>
                <w:rFonts w:ascii="Garamond" w:eastAsia="Times New Roman" w:hAnsi="Garamond"/>
              </w:rPr>
              <w:t>;</w:t>
            </w:r>
          </w:p>
          <w:p w14:paraId="2C3D6A1A" w14:textId="77777777" w:rsidR="007A0473" w:rsidRPr="007030B8" w:rsidRDefault="007A0473" w:rsidP="007A0473">
            <w:pPr>
              <w:spacing w:before="120" w:after="120" w:line="240" w:lineRule="auto"/>
              <w:ind w:left="440"/>
              <w:jc w:val="both"/>
              <w:rPr>
                <w:rFonts w:ascii="Garamond" w:eastAsia="Times New Roman" w:hAnsi="Garamond"/>
                <w:bCs/>
                <w:iCs/>
              </w:rPr>
            </w:pPr>
            <w:r w:rsidRPr="007030B8">
              <w:rPr>
                <w:rFonts w:ascii="Garamond" w:eastAsia="Times New Roman" w:hAnsi="Garamond"/>
                <w:position w:val="-14"/>
                <w:lang w:val="en-GB"/>
              </w:rPr>
              <w:object w:dxaOrig="1780" w:dyaOrig="400" w14:anchorId="10A84CAB">
                <v:shape id="_x0000_i1061" type="#_x0000_t75" style="width:89pt;height:20.4pt" o:ole="">
                  <v:imagedata r:id="rId39" o:title=""/>
                </v:shape>
                <o:OLEObject Type="Embed" ProgID="Equation.3" ShapeID="_x0000_i1061" DrawAspect="Content" ObjectID="_1830704275" r:id="rId64"/>
              </w:object>
            </w:r>
            <w:r w:rsidRPr="007030B8">
              <w:rPr>
                <w:rFonts w:ascii="Garamond" w:eastAsia="Times New Roman" w:hAnsi="Garamond"/>
              </w:rPr>
              <w:t xml:space="preserve"> – совокупный размер повторного дополнительного обеспечения исполнения обязательств </w:t>
            </w:r>
            <w:r w:rsidRPr="007030B8">
              <w:rPr>
                <w:rFonts w:ascii="Garamond" w:eastAsia="Times New Roman" w:hAnsi="Garamond"/>
                <w:bCs/>
                <w:iCs/>
              </w:rPr>
              <w:t xml:space="preserve">участника оптового рынка </w:t>
            </w:r>
            <w:r w:rsidRPr="007030B8">
              <w:rPr>
                <w:rFonts w:ascii="Garamond" w:eastAsia="Times New Roman" w:hAnsi="Garamond"/>
                <w:bCs/>
                <w:i/>
                <w:iCs/>
                <w:lang w:val="en-GB"/>
              </w:rPr>
              <w:t>i</w:t>
            </w:r>
            <w:r w:rsidRPr="007030B8">
              <w:rPr>
                <w:rFonts w:ascii="Garamond" w:eastAsia="Times New Roman" w:hAnsi="Garamond"/>
              </w:rPr>
              <w:t xml:space="preserve"> – продавца мощности по ДПМ ВИЭ в отношении ГТП</w:t>
            </w:r>
            <w:r w:rsidRPr="007030B8">
              <w:rPr>
                <w:rFonts w:ascii="Garamond" w:eastAsia="Times New Roman" w:hAnsi="Garamond"/>
                <w:bCs/>
                <w:iCs/>
              </w:rPr>
              <w:t xml:space="preserve"> генерации </w:t>
            </w:r>
            <w:r w:rsidRPr="007030B8">
              <w:rPr>
                <w:rFonts w:ascii="Garamond" w:eastAsia="Times New Roman" w:hAnsi="Garamond"/>
                <w:bCs/>
                <w:i/>
                <w:iCs/>
                <w:lang w:val="en-US"/>
              </w:rPr>
              <w:t>p</w:t>
            </w:r>
            <w:r w:rsidRPr="007030B8">
              <w:rPr>
                <w:rFonts w:ascii="Garamond" w:eastAsia="Times New Roman" w:hAnsi="Garamond"/>
                <w:bCs/>
                <w:iCs/>
              </w:rPr>
              <w:t>, определенный в соответствии с пунктом 26.7 настоящего Регламента;</w:t>
            </w:r>
          </w:p>
          <w:p w14:paraId="4B1C3871" w14:textId="77777777" w:rsidR="007A0473" w:rsidRPr="007030B8" w:rsidRDefault="00CB479D" w:rsidP="007A0473">
            <w:pPr>
              <w:spacing w:before="120" w:after="120" w:line="240" w:lineRule="auto"/>
              <w:ind w:left="440"/>
              <w:jc w:val="both"/>
              <w:rPr>
                <w:rFonts w:ascii="Garamond" w:eastAsia="Times New Roman" w:hAnsi="Garamond"/>
                <w:bCs/>
                <w:iCs/>
              </w:rPr>
            </w:pPr>
            <m:oMath>
              <m:sSubSup>
                <m:sSubSupPr>
                  <m:ctrlPr>
                    <w:rPr>
                      <w:rFonts w:ascii="Cambria Math" w:eastAsia="Times New Roman" w:hAnsi="Garamond"/>
                      <w:i/>
                      <w:szCs w:val="20"/>
                      <w:lang w:val="en-GB"/>
                    </w:rPr>
                  </m:ctrlPr>
                </m:sSubSupPr>
                <m:e>
                  <m:r>
                    <w:rPr>
                      <w:rFonts w:ascii="Cambria Math" w:eastAsia="Times New Roman" w:hAnsi="Garamond"/>
                      <w:szCs w:val="20"/>
                      <w:lang w:val="en-GB"/>
                    </w:rPr>
                    <m:t>S</m:t>
                  </m:r>
                </m:e>
                <m:sub>
                  <m:r>
                    <w:rPr>
                      <w:rFonts w:ascii="Cambria Math" w:eastAsia="Times New Roman" w:hAnsi="Garamond"/>
                      <w:szCs w:val="20"/>
                      <w:lang w:val="en-GB"/>
                    </w:rPr>
                    <m:t>p</m:t>
                  </m:r>
                  <m:r>
                    <w:rPr>
                      <w:rFonts w:ascii="Cambria Math" w:eastAsia="Times New Roman" w:hAnsi="Garamond"/>
                      <w:szCs w:val="20"/>
                    </w:rPr>
                    <m:t>,</m:t>
                  </m:r>
                  <m:r>
                    <w:rPr>
                      <w:rFonts w:ascii="Cambria Math" w:eastAsia="Times New Roman" w:hAnsi="Garamond"/>
                      <w:szCs w:val="20"/>
                      <w:lang w:val="en-GB"/>
                    </w:rPr>
                    <m:t>i</m:t>
                  </m:r>
                </m:sub>
                <m:sup>
                  <m:r>
                    <w:rPr>
                      <w:rFonts w:ascii="Cambria Math" w:eastAsia="Times New Roman" w:hAnsi="Garamond"/>
                      <w:szCs w:val="20"/>
                    </w:rPr>
                    <m:t>обеспеч</m:t>
                  </m:r>
                  <m:r>
                    <w:rPr>
                      <w:rFonts w:ascii="Cambria Math" w:eastAsia="Times New Roman" w:hAnsi="Garamond"/>
                      <w:szCs w:val="20"/>
                    </w:rPr>
                    <m:t>_</m:t>
                  </m:r>
                  <m:r>
                    <w:rPr>
                      <w:rFonts w:ascii="Cambria Math" w:eastAsia="Times New Roman" w:hAnsi="Garamond"/>
                      <w:szCs w:val="20"/>
                    </w:rPr>
                    <m:t>доп</m:t>
                  </m:r>
                  <m:r>
                    <w:rPr>
                      <w:rFonts w:ascii="Cambria Math" w:eastAsia="Times New Roman" w:hAnsi="Garamond"/>
                      <w:szCs w:val="20"/>
                    </w:rPr>
                    <m:t>_</m:t>
                  </m:r>
                  <m:r>
                    <w:rPr>
                      <w:rFonts w:ascii="Cambria Math" w:eastAsia="Times New Roman" w:hAnsi="Garamond"/>
                      <w:szCs w:val="20"/>
                    </w:rPr>
                    <m:t>третичн</m:t>
                  </m:r>
                  <m:ctrlPr>
                    <w:rPr>
                      <w:rFonts w:ascii="Cambria Math" w:eastAsia="Times New Roman" w:hAnsi="Cambria Math"/>
                      <w:i/>
                      <w:szCs w:val="20"/>
                      <w:lang w:val="en-GB"/>
                    </w:rPr>
                  </m:ctrlPr>
                </m:sup>
              </m:sSubSup>
            </m:oMath>
            <w:r w:rsidR="007A0473" w:rsidRPr="007030B8">
              <w:rPr>
                <w:rFonts w:ascii="Garamond" w:eastAsia="Times New Roman" w:hAnsi="Garamond"/>
                <w:szCs w:val="20"/>
              </w:rPr>
              <w:t xml:space="preserve"> – совокупный размер дополнительного обеспечения исполнения обязательств </w:t>
            </w:r>
            <w:r w:rsidR="007A0473" w:rsidRPr="007030B8">
              <w:rPr>
                <w:rFonts w:ascii="Garamond" w:eastAsia="Times New Roman" w:hAnsi="Garamond"/>
                <w:bCs/>
                <w:iCs/>
                <w:szCs w:val="20"/>
              </w:rPr>
              <w:t xml:space="preserve">участника оптового рынка </w:t>
            </w:r>
            <w:r w:rsidR="007A0473" w:rsidRPr="007030B8">
              <w:rPr>
                <w:rFonts w:ascii="Garamond" w:eastAsia="Times New Roman" w:hAnsi="Garamond"/>
                <w:bCs/>
                <w:i/>
                <w:iCs/>
                <w:szCs w:val="20"/>
                <w:lang w:val="en-GB"/>
              </w:rPr>
              <w:t>i</w:t>
            </w:r>
            <w:r w:rsidR="007A0473" w:rsidRPr="007030B8">
              <w:rPr>
                <w:rFonts w:ascii="Garamond" w:eastAsia="Times New Roman" w:hAnsi="Garamond"/>
                <w:szCs w:val="20"/>
              </w:rPr>
              <w:t xml:space="preserve"> – продавца мощности по ДПМ ВИЭ в отношении ГТП</w:t>
            </w:r>
            <w:r w:rsidR="007A0473" w:rsidRPr="007030B8">
              <w:rPr>
                <w:rFonts w:ascii="Garamond" w:eastAsia="Times New Roman" w:hAnsi="Garamond"/>
                <w:bCs/>
                <w:iCs/>
                <w:szCs w:val="20"/>
              </w:rPr>
              <w:t xml:space="preserve"> генерации </w:t>
            </w:r>
            <w:r w:rsidR="007A0473" w:rsidRPr="007030B8">
              <w:rPr>
                <w:rFonts w:ascii="Garamond" w:eastAsia="Times New Roman" w:hAnsi="Garamond"/>
                <w:bCs/>
                <w:i/>
                <w:iCs/>
                <w:szCs w:val="20"/>
                <w:lang w:val="en-US"/>
              </w:rPr>
              <w:t>p</w:t>
            </w:r>
            <w:r w:rsidR="007A0473" w:rsidRPr="007030B8">
              <w:rPr>
                <w:rFonts w:ascii="Garamond" w:eastAsia="Times New Roman" w:hAnsi="Garamond"/>
                <w:bCs/>
                <w:iCs/>
                <w:szCs w:val="20"/>
              </w:rPr>
              <w:t>, предоставленного в третий раз, определенный в соответствии с пунктом 26.7 настоящего Регламента.</w:t>
            </w:r>
          </w:p>
          <w:p w14:paraId="14AE2E74" w14:textId="7EEAD005" w:rsidR="007A0473" w:rsidRPr="00982454" w:rsidRDefault="007A0473" w:rsidP="00982454">
            <w:pPr>
              <w:spacing w:before="120" w:after="120" w:line="240" w:lineRule="auto"/>
              <w:ind w:firstLine="567"/>
              <w:jc w:val="both"/>
              <w:rPr>
                <w:rFonts w:ascii="Garamond" w:eastAsia="Times New Roman" w:hAnsi="Garamond"/>
              </w:rPr>
            </w:pPr>
            <w:r w:rsidRPr="007030B8">
              <w:rPr>
                <w:rFonts w:ascii="Garamond" w:eastAsia="Times New Roman" w:hAnsi="Garamond"/>
              </w:rPr>
              <w:t xml:space="preserve">В случае если величины </w:t>
            </w:r>
            <w:r w:rsidRPr="007030B8">
              <w:rPr>
                <w:rFonts w:ascii="Garamond" w:eastAsia="Times New Roman" w:hAnsi="Garamond"/>
              </w:rPr>
              <w:object w:dxaOrig="1040" w:dyaOrig="400" w14:anchorId="2391F751">
                <v:shape id="_x0000_i1062" type="#_x0000_t75" style="width:51.6pt;height:20.4pt" o:ole="">
                  <v:imagedata r:id="rId41" o:title=""/>
                </v:shape>
                <o:OLEObject Type="Embed" ProgID="Equation.3" ShapeID="_x0000_i1062" DrawAspect="Content" ObjectID="_1830704276" r:id="rId65"/>
              </w:object>
            </w:r>
            <w:r w:rsidRPr="007030B8">
              <w:rPr>
                <w:rFonts w:ascii="Garamond" w:eastAsia="Times New Roman" w:hAnsi="Garamond"/>
              </w:rPr>
              <w:t xml:space="preserve">,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обеспеч_доп_39/51</m:t>
                  </m:r>
                </m:sup>
              </m:sSubSup>
            </m:oMath>
            <w:r w:rsidRPr="007030B8">
              <w:rPr>
                <w:rFonts w:ascii="Garamond" w:eastAsia="Times New Roman" w:hAnsi="Garamond"/>
                <w:szCs w:val="20"/>
              </w:rPr>
              <w:t xml:space="preserve">, </w:t>
            </w:r>
            <w:r w:rsidRPr="007030B8">
              <w:rPr>
                <w:rFonts w:ascii="Garamond" w:eastAsia="Times New Roman" w:hAnsi="Garamond"/>
              </w:rPr>
              <w:object w:dxaOrig="1660" w:dyaOrig="400" w14:anchorId="1FC93BBE">
                <v:shape id="_x0000_i1063" type="#_x0000_t75" style="width:83.55pt;height:20.4pt" o:ole="">
                  <v:imagedata r:id="rId37" o:title=""/>
                </v:shape>
                <o:OLEObject Type="Embed" ProgID="Equation.3" ShapeID="_x0000_i1063" DrawAspect="Content" ObjectID="_1830704277" r:id="rId66"/>
              </w:object>
            </w:r>
            <w:r w:rsidRPr="007030B8">
              <w:rPr>
                <w:rFonts w:ascii="Garamond" w:eastAsia="Times New Roman" w:hAnsi="Garamond"/>
              </w:rPr>
              <w:t xml:space="preserve">, </w:t>
            </w:r>
            <w:r w:rsidRPr="007030B8">
              <w:rPr>
                <w:rFonts w:ascii="Garamond" w:eastAsia="Times New Roman" w:hAnsi="Garamond"/>
              </w:rPr>
              <w:object w:dxaOrig="1780" w:dyaOrig="400" w14:anchorId="0605B67A">
                <v:shape id="_x0000_i1064" type="#_x0000_t75" style="width:89pt;height:20.4pt" o:ole="">
                  <v:imagedata r:id="rId39" o:title=""/>
                </v:shape>
                <o:OLEObject Type="Embed" ProgID="Equation.3" ShapeID="_x0000_i1064" DrawAspect="Content" ObjectID="_1830704278" r:id="rId67"/>
              </w:object>
            </w:r>
            <w:r w:rsidRPr="007030B8">
              <w:rPr>
                <w:rFonts w:ascii="Garamond" w:eastAsia="Times New Roman" w:hAnsi="Garamond"/>
                <w:szCs w:val="20"/>
              </w:rPr>
              <w:t xml:space="preserve">, </w:t>
            </w:r>
            <m:oMath>
              <m:sSubSup>
                <m:sSubSupPr>
                  <m:ctrlPr>
                    <w:rPr>
                      <w:rFonts w:ascii="Cambria Math" w:eastAsia="Times New Roman" w:hAnsi="Garamond"/>
                      <w:i/>
                      <w:szCs w:val="20"/>
                      <w:lang w:val="en-GB"/>
                    </w:rPr>
                  </m:ctrlPr>
                </m:sSubSupPr>
                <m:e>
                  <m:r>
                    <w:rPr>
                      <w:rFonts w:ascii="Cambria Math" w:eastAsia="Times New Roman" w:hAnsi="Garamond"/>
                      <w:szCs w:val="20"/>
                      <w:lang w:val="en-GB"/>
                    </w:rPr>
                    <m:t>S</m:t>
                  </m:r>
                </m:e>
                <m:sub>
                  <m:r>
                    <w:rPr>
                      <w:rFonts w:ascii="Cambria Math" w:eastAsia="Times New Roman" w:hAnsi="Garamond"/>
                      <w:szCs w:val="20"/>
                      <w:lang w:val="en-GB"/>
                    </w:rPr>
                    <m:t>p</m:t>
                  </m:r>
                  <m:r>
                    <w:rPr>
                      <w:rFonts w:ascii="Cambria Math" w:eastAsia="Times New Roman" w:hAnsi="Garamond"/>
                      <w:szCs w:val="20"/>
                    </w:rPr>
                    <m:t>,</m:t>
                  </m:r>
                  <m:r>
                    <w:rPr>
                      <w:rFonts w:ascii="Cambria Math" w:eastAsia="Times New Roman" w:hAnsi="Garamond"/>
                      <w:szCs w:val="20"/>
                      <w:lang w:val="en-GB"/>
                    </w:rPr>
                    <m:t>i</m:t>
                  </m:r>
                </m:sub>
                <m:sup>
                  <m:r>
                    <w:rPr>
                      <w:rFonts w:ascii="Cambria Math" w:eastAsia="Times New Roman" w:hAnsi="Garamond"/>
                      <w:szCs w:val="20"/>
                    </w:rPr>
                    <m:t>обеспеч</m:t>
                  </m:r>
                  <m:r>
                    <w:rPr>
                      <w:rFonts w:ascii="Cambria Math" w:eastAsia="Times New Roman" w:hAnsi="Garamond"/>
                      <w:szCs w:val="20"/>
                    </w:rPr>
                    <m:t>_</m:t>
                  </m:r>
                  <m:r>
                    <w:rPr>
                      <w:rFonts w:ascii="Cambria Math" w:eastAsia="Times New Roman" w:hAnsi="Garamond"/>
                      <w:szCs w:val="20"/>
                    </w:rPr>
                    <m:t>доп</m:t>
                  </m:r>
                  <m:r>
                    <w:rPr>
                      <w:rFonts w:ascii="Cambria Math" w:eastAsia="Times New Roman" w:hAnsi="Garamond"/>
                      <w:szCs w:val="20"/>
                    </w:rPr>
                    <m:t>_</m:t>
                  </m:r>
                  <m:r>
                    <w:rPr>
                      <w:rFonts w:ascii="Cambria Math" w:eastAsia="Times New Roman" w:hAnsi="Garamond"/>
                      <w:szCs w:val="20"/>
                    </w:rPr>
                    <m:t>третичн</m:t>
                  </m:r>
                  <m:ctrlPr>
                    <w:rPr>
                      <w:rFonts w:ascii="Cambria Math" w:eastAsia="Times New Roman" w:hAnsi="Cambria Math"/>
                      <w:i/>
                      <w:szCs w:val="20"/>
                      <w:lang w:val="en-GB"/>
                    </w:rPr>
                  </m:ctrlPr>
                </m:sup>
              </m:sSubSup>
            </m:oMath>
            <w:r w:rsidRPr="007030B8">
              <w:rPr>
                <w:rFonts w:ascii="Garamond" w:eastAsia="Times New Roman" w:hAnsi="Garamond"/>
                <w:szCs w:val="20"/>
              </w:rPr>
              <w:t xml:space="preserve"> </w:t>
            </w:r>
            <w:r w:rsidRPr="007030B8">
              <w:rPr>
                <w:rFonts w:ascii="Garamond" w:eastAsia="Times New Roman" w:hAnsi="Garamond"/>
              </w:rPr>
              <w:t xml:space="preserve">в отношении ГТП генерации </w:t>
            </w:r>
            <w:r w:rsidRPr="007030B8">
              <w:rPr>
                <w:rFonts w:ascii="Garamond" w:eastAsia="Times New Roman" w:hAnsi="Garamond"/>
                <w:i/>
              </w:rPr>
              <w:t>p</w:t>
            </w:r>
            <w:r w:rsidRPr="007030B8">
              <w:rPr>
                <w:rFonts w:ascii="Garamond" w:eastAsia="Times New Roman" w:hAnsi="Garamond"/>
              </w:rPr>
              <w:t xml:space="preserve"> участника оптового рынка </w:t>
            </w:r>
            <w:r w:rsidRPr="007030B8">
              <w:rPr>
                <w:rFonts w:ascii="Garamond" w:eastAsia="Times New Roman" w:hAnsi="Garamond"/>
                <w:i/>
              </w:rPr>
              <w:t>i</w:t>
            </w:r>
            <w:r w:rsidRPr="007030B8">
              <w:rPr>
                <w:rFonts w:ascii="Garamond" w:eastAsia="Times New Roman" w:hAnsi="Garamond"/>
              </w:rPr>
              <w:t xml:space="preserve"> не определены, т</w:t>
            </w:r>
            <w:r w:rsidR="00982454">
              <w:rPr>
                <w:rFonts w:ascii="Garamond" w:eastAsia="Times New Roman" w:hAnsi="Garamond"/>
              </w:rPr>
              <w:t>о они принимаются равными нулю.</w:t>
            </w:r>
          </w:p>
        </w:tc>
      </w:tr>
      <w:tr w:rsidR="00982454" w:rsidRPr="00863681" w14:paraId="3319B8EC" w14:textId="77777777" w:rsidTr="00673894">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B9921A" w14:textId="77777777" w:rsidR="00982454" w:rsidRDefault="00982454" w:rsidP="00043087">
            <w:pPr>
              <w:spacing w:after="0"/>
              <w:ind w:left="50"/>
              <w:jc w:val="center"/>
              <w:rPr>
                <w:rFonts w:ascii="Garamond" w:hAnsi="Garamond"/>
                <w:b/>
                <w:color w:val="000000"/>
              </w:rPr>
            </w:pPr>
            <w:r>
              <w:rPr>
                <w:rFonts w:ascii="Garamond" w:hAnsi="Garamond"/>
                <w:b/>
                <w:color w:val="000000"/>
              </w:rPr>
              <w:lastRenderedPageBreak/>
              <w:t>26.10</w:t>
            </w:r>
          </w:p>
        </w:tc>
        <w:tc>
          <w:tcPr>
            <w:tcW w:w="676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826B4E7" w14:textId="77777777" w:rsidR="00982454" w:rsidRPr="00982454" w:rsidRDefault="00982454" w:rsidP="00982454">
            <w:pPr>
              <w:spacing w:before="120" w:after="120" w:line="240" w:lineRule="auto"/>
              <w:ind w:firstLine="567"/>
              <w:jc w:val="both"/>
              <w:rPr>
                <w:rFonts w:ascii="Garamond" w:eastAsia="Times New Roman" w:hAnsi="Garamond"/>
              </w:rPr>
            </w:pPr>
            <w:r w:rsidRPr="00982454">
              <w:rPr>
                <w:rFonts w:ascii="Garamond" w:eastAsia="Times New Roman" w:hAnsi="Garamond"/>
              </w:rPr>
              <w:t xml:space="preserve">Размер штрафа за </w:t>
            </w:r>
            <w:r w:rsidRPr="00982454">
              <w:rPr>
                <w:rFonts w:ascii="Garamond" w:eastAsia="Times New Roman" w:hAnsi="Garamond"/>
                <w:bCs/>
              </w:rPr>
              <w:t>невыполнение продавцом требований по обеспечению исполнения обязательств</w:t>
            </w:r>
            <w:r w:rsidRPr="00982454">
              <w:rPr>
                <w:rFonts w:ascii="Garamond" w:eastAsia="Times New Roman" w:hAnsi="Garamond"/>
              </w:rPr>
              <w:t xml:space="preserve"> по ДПМ ВИЭ / непредоставление обеспечения исполнения обязательств по ДПМ ТБО определяется </w:t>
            </w:r>
            <w:r w:rsidRPr="00737324">
              <w:rPr>
                <w:rFonts w:ascii="Garamond" w:eastAsia="Times New Roman" w:hAnsi="Garamond"/>
                <w:highlight w:val="yellow"/>
              </w:rPr>
              <w:t>в соответствии с формулой (с точностью до копеек с учетом правил математического округления):</w:t>
            </w:r>
          </w:p>
          <w:p w14:paraId="2FF6EA5F" w14:textId="77777777" w:rsidR="00982454" w:rsidRPr="00737324" w:rsidRDefault="00982454" w:rsidP="00982454">
            <w:pPr>
              <w:spacing w:before="120" w:after="120" w:line="240" w:lineRule="auto"/>
              <w:ind w:firstLine="567"/>
              <w:jc w:val="both"/>
              <w:rPr>
                <w:rFonts w:ascii="Garamond" w:eastAsia="Times New Roman" w:hAnsi="Garamond"/>
                <w:highlight w:val="yellow"/>
              </w:rPr>
            </w:pPr>
            <w:r w:rsidRPr="00737324">
              <w:rPr>
                <w:rFonts w:ascii="Garamond" w:eastAsia="Times New Roman" w:hAnsi="Garamond"/>
                <w:highlight w:val="yellow"/>
              </w:rPr>
              <w:t xml:space="preserve">– для ДПМ ВИЭ, заключенных по итогам ОПВ, проводимых до 1 января 2021 года / ДПМ ТБО: </w:t>
            </w:r>
          </w:p>
          <w:p w14:paraId="2E89F9EE" w14:textId="77777777" w:rsidR="00982454" w:rsidRPr="00737324" w:rsidRDefault="00982454" w:rsidP="00982454">
            <w:pPr>
              <w:spacing w:before="120" w:after="120" w:line="240" w:lineRule="auto"/>
              <w:jc w:val="both"/>
              <w:rPr>
                <w:rFonts w:ascii="Garamond" w:eastAsia="Times New Roman" w:hAnsi="Garamond"/>
                <w:highlight w:val="yellow"/>
              </w:rPr>
            </w:pPr>
            <w:r w:rsidRPr="00737324">
              <w:rPr>
                <w:rFonts w:ascii="Garamond" w:eastAsia="Times New Roman" w:hAnsi="Garamond"/>
                <w:position w:val="-114"/>
                <w:highlight w:val="yellow"/>
                <w:lang w:val="en-GB"/>
              </w:rPr>
              <w:object w:dxaOrig="5899" w:dyaOrig="2400" w14:anchorId="2436209E">
                <v:shape id="_x0000_i1065" type="#_x0000_t75" style="width:320.6pt;height:123.6pt" o:ole="">
                  <v:imagedata r:id="rId68" o:title=""/>
                </v:shape>
                <o:OLEObject Type="Embed" ProgID="Equation.3" ShapeID="_x0000_i1065" DrawAspect="Content" ObjectID="_1830704279" r:id="rId69"/>
              </w:object>
            </w:r>
            <w:r w:rsidRPr="00737324">
              <w:rPr>
                <w:rFonts w:ascii="Garamond" w:eastAsia="Times New Roman" w:hAnsi="Garamond"/>
                <w:highlight w:val="yellow"/>
              </w:rPr>
              <w:t>,</w:t>
            </w:r>
          </w:p>
          <w:p w14:paraId="7E45FADF" w14:textId="77777777" w:rsidR="00982454" w:rsidRPr="00737324" w:rsidRDefault="00982454" w:rsidP="00982454">
            <w:pPr>
              <w:spacing w:before="120" w:after="120" w:line="240" w:lineRule="auto"/>
              <w:ind w:firstLine="567"/>
              <w:jc w:val="both"/>
              <w:rPr>
                <w:rFonts w:ascii="Garamond" w:eastAsia="Times New Roman" w:hAnsi="Garamond"/>
                <w:highlight w:val="yellow"/>
              </w:rPr>
            </w:pPr>
            <w:r w:rsidRPr="00737324">
              <w:rPr>
                <w:rFonts w:ascii="Garamond" w:eastAsia="Times New Roman" w:hAnsi="Garamond"/>
                <w:highlight w:val="yellow"/>
              </w:rPr>
              <w:t>– для ДПМ ВИЭ, заключенных по итогам ОПВ, проводимых после 1 января 2021 года и до 1 ноября 2024 года:</w:t>
            </w:r>
          </w:p>
          <w:p w14:paraId="5DB62DED" w14:textId="77777777" w:rsidR="00982454" w:rsidRPr="00737324" w:rsidRDefault="00982454" w:rsidP="00982454">
            <w:pPr>
              <w:spacing w:before="120" w:after="120" w:line="240" w:lineRule="auto"/>
              <w:jc w:val="both"/>
              <w:rPr>
                <w:rFonts w:ascii="Garamond" w:eastAsia="Times New Roman" w:hAnsi="Garamond"/>
                <w:highlight w:val="yellow"/>
              </w:rPr>
            </w:pPr>
            <w:r w:rsidRPr="00737324">
              <w:rPr>
                <w:rFonts w:ascii="Garamond" w:eastAsia="Times New Roman" w:hAnsi="Garamond"/>
                <w:position w:val="-114"/>
                <w:highlight w:val="yellow"/>
                <w:lang w:val="en-GB"/>
              </w:rPr>
              <w:object w:dxaOrig="6100" w:dyaOrig="2400" w14:anchorId="4B8E0D03">
                <v:shape id="_x0000_i1066" type="#_x0000_t75" style="width:326.7pt;height:122.25pt" o:ole="">
                  <v:imagedata r:id="rId70" o:title=""/>
                </v:shape>
                <o:OLEObject Type="Embed" ProgID="Equation.3" ShapeID="_x0000_i1066" DrawAspect="Content" ObjectID="_1830704280" r:id="rId71"/>
              </w:object>
            </w:r>
            <w:r w:rsidRPr="00737324">
              <w:rPr>
                <w:rFonts w:ascii="Garamond" w:eastAsia="Times New Roman" w:hAnsi="Garamond"/>
                <w:highlight w:val="yellow"/>
              </w:rPr>
              <w:t>,</w:t>
            </w:r>
          </w:p>
          <w:p w14:paraId="310CD31C" w14:textId="77777777" w:rsidR="00982454" w:rsidRPr="00982454" w:rsidRDefault="00982454" w:rsidP="00982454">
            <w:pPr>
              <w:spacing w:before="120" w:after="120" w:line="240" w:lineRule="auto"/>
              <w:ind w:firstLine="567"/>
              <w:jc w:val="both"/>
              <w:rPr>
                <w:rFonts w:ascii="Garamond" w:eastAsia="Times New Roman" w:hAnsi="Garamond"/>
              </w:rPr>
            </w:pPr>
            <w:r w:rsidRPr="00737324">
              <w:rPr>
                <w:rFonts w:ascii="Garamond" w:eastAsia="Times New Roman" w:hAnsi="Garamond"/>
                <w:highlight w:val="yellow"/>
              </w:rPr>
              <w:t>– для ДПМ ВИЭ, заключенных по итогам ОПВ, проводимых после 1 ноября 2024 года:</w:t>
            </w:r>
          </w:p>
          <w:p w14:paraId="540BB63B" w14:textId="77777777" w:rsidR="00982454" w:rsidRPr="00982454" w:rsidRDefault="00CB479D" w:rsidP="00982454">
            <w:pPr>
              <w:spacing w:before="120" w:after="120" w:line="240" w:lineRule="auto"/>
              <w:ind w:firstLine="567"/>
              <w:jc w:val="both"/>
              <w:rPr>
                <w:rFonts w:ascii="Garamond" w:eastAsia="Times New Roman" w:hAnsi="Garamond"/>
              </w:rPr>
            </w:pPr>
            <m:oMathPara>
              <m:oMath>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неуст_обеспеч_ДПМ_ВИЭ/ТБО</m:t>
                    </m:r>
                  </m:sup>
                </m:sSubSup>
                <m:r>
                  <w:rPr>
                    <w:rFonts w:ascii="Cambria Math" w:eastAsia="Times New Roman" w:hAnsi="Cambria Math"/>
                    <w:highlight w:val="yellow"/>
                  </w:rPr>
                  <m:t>=</m:t>
                </m:r>
                <m:func>
                  <m:funcPr>
                    <m:ctrlPr>
                      <w:rPr>
                        <w:rFonts w:ascii="Cambria Math" w:eastAsia="Times New Roman" w:hAnsi="Cambria Math"/>
                        <w:i/>
                        <w:highlight w:val="yellow"/>
                        <w:lang w:val="en-GB"/>
                      </w:rPr>
                    </m:ctrlPr>
                  </m:funcPr>
                  <m:fName>
                    <m:r>
                      <w:rPr>
                        <w:rFonts w:ascii="Cambria Math" w:eastAsia="Times New Roman" w:hAnsi="Cambria Math"/>
                        <w:highlight w:val="yellow"/>
                        <w:lang w:val="en-GB"/>
                      </w:rPr>
                      <m:t>max</m:t>
                    </m:r>
                  </m:fName>
                  <m:e>
                    <m:r>
                      <w:rPr>
                        <w:rFonts w:ascii="Cambria Math" w:eastAsia="Times New Roman" w:hAnsi="Cambria Math"/>
                        <w:highlight w:val="yellow"/>
                      </w:rPr>
                      <m:t>(</m:t>
                    </m:r>
                  </m:e>
                </m:func>
                <m:r>
                  <w:rPr>
                    <w:rFonts w:ascii="Cambria Math" w:eastAsia="Times New Roman" w:hAnsi="Cambria Math"/>
                    <w:highlight w:val="yellow"/>
                  </w:rPr>
                  <m:t>0;</m:t>
                </m:r>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m:t>
                    </m:r>
                  </m:sup>
                </m:sSubSup>
                <m:r>
                  <w:rPr>
                    <w:rFonts w:ascii="Cambria Math" w:eastAsia="Times New Roman" w:hAnsi="Cambria Math"/>
                    <w:highlight w:val="yellow"/>
                  </w:rPr>
                  <m:t>+</m:t>
                </m:r>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обеспеч_доп_первонач</m:t>
                    </m:r>
                  </m:sup>
                </m:sSubSup>
                <m:r>
                  <w:rPr>
                    <w:rFonts w:ascii="Cambria Math" w:eastAsia="Times New Roman" w:hAnsi="Cambria Math"/>
                    <w:highlight w:val="yellow"/>
                  </w:rPr>
                  <m:t>+</m:t>
                </m:r>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обеспеч_доп_повторное</m:t>
                    </m:r>
                  </m:sup>
                </m:sSubSup>
                <m:r>
                  <w:rPr>
                    <w:rFonts w:ascii="Cambria Math" w:eastAsia="Times New Roman" w:hAnsi="Cambria Math"/>
                    <w:highlight w:val="yellow"/>
                  </w:rPr>
                  <m:t>+</m:t>
                </m:r>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обеспеч_доп_третичн</m:t>
                    </m:r>
                  </m:sup>
                </m:sSubSup>
                <m:r>
                  <w:rPr>
                    <w:rFonts w:ascii="Cambria Math" w:eastAsia="Times New Roman" w:hAnsi="Cambria Math"/>
                    <w:highlight w:val="yellow"/>
                  </w:rPr>
                  <m:t>-</m:t>
                </m:r>
                <m:nary>
                  <m:naryPr>
                    <m:chr m:val="∑"/>
                    <m:supHide m:val="1"/>
                    <m:ctrlPr>
                      <w:rPr>
                        <w:rFonts w:ascii="Cambria Math" w:eastAsia="Times New Roman" w:hAnsi="Cambria Math"/>
                        <w:i/>
                        <w:highlight w:val="yellow"/>
                        <w:lang w:val="en-GB"/>
                      </w:rPr>
                    </m:ctrlPr>
                  </m:naryPr>
                  <m:sub>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z</m:t>
                    </m:r>
                  </m:sub>
                  <m:sup/>
                  <m:e>
                    <m:nary>
                      <m:naryPr>
                        <m:chr m:val="∑"/>
                        <m:supHide m:val="1"/>
                        <m:ctrlPr>
                          <w:rPr>
                            <w:rFonts w:ascii="Cambria Math" w:eastAsia="Times New Roman" w:hAnsi="Cambria Math"/>
                            <w:i/>
                            <w:highlight w:val="yellow"/>
                            <w:lang w:val="en-GB"/>
                          </w:rPr>
                        </m:ctrlPr>
                      </m:naryPr>
                      <m:sub>
                        <m:sSub>
                          <m:sSubPr>
                            <m:ctrlPr>
                              <w:rPr>
                                <w:rFonts w:ascii="Cambria Math" w:eastAsia="Times New Roman" w:hAnsi="Cambria Math"/>
                                <w:i/>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rPr>
                          <m:t>∈</m:t>
                        </m:r>
                        <m:r>
                          <w:rPr>
                            <w:rFonts w:ascii="Cambria Math" w:eastAsia="Times New Roman" w:hAnsi="Cambria Math"/>
                            <w:highlight w:val="yellow"/>
                            <w:lang w:val="en-GB"/>
                          </w:rPr>
                          <m:t>t</m:t>
                        </m:r>
                      </m:sub>
                      <m:sup/>
                      <m:e>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sSub>
                              <m:sSubPr>
                                <m:ctrlPr>
                                  <w:rPr>
                                    <w:rFonts w:ascii="Cambria Math" w:eastAsia="Times New Roman" w:hAnsi="Cambria Math"/>
                                    <w:i/>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k</m:t>
                                </m:r>
                              </m:sub>
                            </m:sSub>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неуст_недопоставка_ДПМ_ВИЭ</m:t>
                            </m:r>
                          </m:sup>
                        </m:sSubSup>
                        <m:r>
                          <w:rPr>
                            <w:rFonts w:ascii="Cambria Math" w:eastAsia="Times New Roman" w:hAnsi="Cambria Math"/>
                            <w:highlight w:val="yellow"/>
                          </w:rPr>
                          <m:t>-</m:t>
                        </m:r>
                      </m:e>
                    </m:nary>
                  </m:e>
                </m:nary>
                <m:nary>
                  <m:naryPr>
                    <m:chr m:val="∑"/>
                    <m:supHide m:val="1"/>
                    <m:ctrlPr>
                      <w:rPr>
                        <w:rFonts w:ascii="Cambria Math" w:eastAsia="Times New Roman" w:hAnsi="Cambria Math"/>
                        <w:i/>
                        <w:highlight w:val="yellow"/>
                        <w:lang w:val="en-GB"/>
                      </w:rPr>
                    </m:ctrlPr>
                  </m:naryPr>
                  <m:sub>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z</m:t>
                    </m:r>
                  </m:sub>
                  <m:sup/>
                  <m:e>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sSub>
                          <m:sSubPr>
                            <m:ctrlPr>
                              <w:rPr>
                                <w:rFonts w:ascii="Cambria Math" w:eastAsia="Times New Roman" w:hAnsi="Cambria Math"/>
                                <w:i/>
                                <w:highlight w:val="yellow"/>
                                <w:lang w:val="en-GB"/>
                              </w:rPr>
                            </m:ctrlPr>
                          </m:sSubPr>
                          <m:e>
                            <m:r>
                              <w:rPr>
                                <w:rFonts w:ascii="Cambria Math" w:eastAsia="Times New Roman" w:hAnsi="Cambria Math"/>
                                <w:highlight w:val="yellow"/>
                                <w:lang w:val="en-GB"/>
                              </w:rPr>
                              <m:t>m</m:t>
                            </m:r>
                          </m:e>
                          <m:sub>
                            <m:r>
                              <w:rPr>
                                <w:rFonts w:ascii="Cambria Math" w:eastAsia="Times New Roman" w:hAnsi="Cambria Math"/>
                                <w:highlight w:val="yellow"/>
                                <w:lang w:val="en-GB"/>
                              </w:rPr>
                              <m:t>s</m:t>
                            </m:r>
                          </m:sub>
                        </m:sSub>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неуст_недост_ДПМ_ВИЭ</m:t>
                        </m:r>
                      </m:sup>
                    </m:sSubSup>
                  </m:e>
                </m:nary>
                <m:r>
                  <w:rPr>
                    <w:rFonts w:ascii="Cambria Math" w:eastAsia="Times New Roman" w:hAnsi="Cambria Math"/>
                    <w:highlight w:val="yellow"/>
                  </w:rPr>
                  <m:t>)⋅</m:t>
                </m:r>
                <m:f>
                  <m:fPr>
                    <m:ctrlPr>
                      <w:rPr>
                        <w:rFonts w:ascii="Cambria Math" w:eastAsia="Times New Roman" w:hAnsi="Cambria Math"/>
                        <w:i/>
                        <w:highlight w:val="yellow"/>
                        <w:lang w:val="en-GB"/>
                      </w:rPr>
                    </m:ctrlPr>
                  </m:fPr>
                  <m:num>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обеспеч_ДПМ_ВИЭ/ТБО</m:t>
                        </m:r>
                      </m:sup>
                    </m:sSubSup>
                  </m:num>
                  <m:den>
                    <m:nary>
                      <m:naryPr>
                        <m:chr m:val="∑"/>
                        <m:supHide m:val="1"/>
                        <m:ctrlPr>
                          <w:rPr>
                            <w:rFonts w:ascii="Cambria Math" w:eastAsia="Times New Roman" w:hAnsi="Cambria Math"/>
                            <w:i/>
                            <w:highlight w:val="yellow"/>
                            <w:lang w:val="en-GB"/>
                          </w:rPr>
                        </m:ctrlPr>
                      </m:naryPr>
                      <m:sub>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z</m:t>
                        </m:r>
                      </m:sub>
                      <m:sup/>
                      <m:e>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обеспеч_ДПМ_ВИЭ/ТБО</m:t>
                            </m:r>
                          </m:sup>
                        </m:sSubSup>
                      </m:e>
                    </m:nary>
                  </m:den>
                </m:f>
              </m:oMath>
            </m:oMathPara>
          </w:p>
          <w:p w14:paraId="605AE633" w14:textId="77777777" w:rsidR="00982454" w:rsidRPr="00982454" w:rsidRDefault="00982454" w:rsidP="00982454">
            <w:pPr>
              <w:spacing w:before="120" w:after="120" w:line="240" w:lineRule="auto"/>
              <w:ind w:firstLine="567"/>
              <w:jc w:val="both"/>
              <w:rPr>
                <w:rFonts w:ascii="Garamond" w:eastAsia="Times New Roman" w:hAnsi="Garamond"/>
              </w:rPr>
            </w:pPr>
            <w:r w:rsidRPr="009C5401">
              <w:rPr>
                <w:rFonts w:ascii="Garamond" w:eastAsia="Times New Roman" w:hAnsi="Garamond"/>
                <w:highlight w:val="yellow"/>
              </w:rPr>
              <w:t>где</w:t>
            </w:r>
            <w:r w:rsidRPr="00982454">
              <w:rPr>
                <w:rFonts w:ascii="Garamond" w:eastAsia="Times New Roman" w:hAnsi="Garamond"/>
              </w:rPr>
              <w:t xml:space="preserve"> </w:t>
            </w:r>
            <w:r w:rsidRPr="00982454">
              <w:rPr>
                <w:rFonts w:ascii="Garamond" w:eastAsia="Times New Roman" w:hAnsi="Garamond"/>
                <w:lang w:val="en-GB"/>
              </w:rPr>
              <w:object w:dxaOrig="1860" w:dyaOrig="400" w14:anchorId="23960E19">
                <v:shape id="_x0000_i1067" type="#_x0000_t75" style="width:93.05pt;height:19.7pt" o:ole="">
                  <v:imagedata r:id="rId72" o:title=""/>
                </v:shape>
                <o:OLEObject Type="Embed" ProgID="Equation.3" ShapeID="_x0000_i1067" DrawAspect="Content" ObjectID="_1830704281" r:id="rId73"/>
              </w:object>
            </w:r>
            <w:r w:rsidRPr="00982454">
              <w:rPr>
                <w:rFonts w:ascii="Garamond" w:eastAsia="Times New Roman" w:hAnsi="Garamond"/>
              </w:rPr>
              <w:t xml:space="preserve"> – величина, используемая для расчета штрафа за </w:t>
            </w:r>
            <w:r w:rsidRPr="00982454">
              <w:rPr>
                <w:rFonts w:ascii="Garamond" w:eastAsia="Times New Roman" w:hAnsi="Garamond"/>
                <w:bCs/>
              </w:rPr>
              <w:t>невыполнение продавцом требований по обеспечению исполнения обязательств</w:t>
            </w:r>
            <w:r w:rsidRPr="00982454">
              <w:rPr>
                <w:rFonts w:ascii="Garamond" w:eastAsia="Times New Roman" w:hAnsi="Garamond"/>
              </w:rPr>
              <w:t xml:space="preserve"> по ДПМ ВИЭ / непредоставление обеспечения исполнения обязательств по ДПМ ТБО в отношении ГТП генерации </w:t>
            </w:r>
            <w:r w:rsidRPr="00982454">
              <w:rPr>
                <w:rFonts w:ascii="Garamond" w:eastAsia="Times New Roman" w:hAnsi="Garamond"/>
                <w:i/>
                <w:lang w:val="en-US"/>
              </w:rPr>
              <w:t>p</w:t>
            </w:r>
            <w:r w:rsidRPr="00982454">
              <w:rPr>
                <w:rFonts w:ascii="Garamond" w:eastAsia="Times New Roman" w:hAnsi="Garamond"/>
              </w:rPr>
              <w:t xml:space="preserve"> участника оптового рынка </w:t>
            </w:r>
            <w:r w:rsidRPr="00982454">
              <w:rPr>
                <w:rFonts w:ascii="Garamond" w:eastAsia="Times New Roman" w:hAnsi="Garamond"/>
                <w:i/>
              </w:rPr>
              <w:t>i,</w:t>
            </w:r>
            <w:r w:rsidRPr="00982454">
              <w:rPr>
                <w:rFonts w:ascii="Garamond" w:eastAsia="Times New Roman" w:hAnsi="Garamond"/>
              </w:rPr>
              <w:t xml:space="preserve"> приходящегося участнику оптового рынка </w:t>
            </w:r>
            <w:r w:rsidRPr="00982454">
              <w:rPr>
                <w:rFonts w:ascii="Garamond" w:eastAsia="Times New Roman" w:hAnsi="Garamond"/>
                <w:i/>
              </w:rPr>
              <w:t>j</w:t>
            </w:r>
            <w:r w:rsidRPr="00982454">
              <w:rPr>
                <w:rFonts w:ascii="Garamond" w:eastAsia="Times New Roman" w:hAnsi="Garamond"/>
              </w:rPr>
              <w:t xml:space="preserve"> </w:t>
            </w:r>
            <w:r w:rsidRPr="00982454">
              <w:rPr>
                <w:rFonts w:ascii="Garamond" w:eastAsia="Times New Roman" w:hAnsi="Garamond"/>
                <w:i/>
              </w:rPr>
              <w:t>(</w:t>
            </w:r>
            <w:r w:rsidRPr="00982454">
              <w:rPr>
                <w:rFonts w:ascii="Garamond" w:eastAsia="Times New Roman" w:hAnsi="Garamond"/>
                <w:i/>
                <w:lang w:val="en-US"/>
              </w:rPr>
              <w:t>i</w:t>
            </w:r>
            <w:r w:rsidRPr="00982454">
              <w:rPr>
                <w:rFonts w:ascii="Garamond" w:eastAsia="Times New Roman" w:hAnsi="Garamond"/>
                <w:lang w:val="en-GB"/>
              </w:rPr>
              <w:object w:dxaOrig="220" w:dyaOrig="220" w14:anchorId="4EA79F09">
                <v:shape id="_x0000_i1068" type="#_x0000_t75" style="width:10.2pt;height:10.2pt" o:ole="">
                  <v:imagedata r:id="rId12" o:title=""/>
                </v:shape>
                <o:OLEObject Type="Embed" ProgID="Equation.3" ShapeID="_x0000_i1068" DrawAspect="Content" ObjectID="_1830704282" r:id="rId74"/>
              </w:object>
            </w:r>
            <w:r w:rsidRPr="00982454">
              <w:rPr>
                <w:rFonts w:ascii="Garamond" w:eastAsia="Times New Roman" w:hAnsi="Garamond"/>
                <w:i/>
                <w:lang w:val="en-US"/>
              </w:rPr>
              <w:t>j</w:t>
            </w:r>
            <w:r w:rsidRPr="00982454">
              <w:rPr>
                <w:rFonts w:ascii="Garamond" w:eastAsia="Times New Roman" w:hAnsi="Garamond"/>
                <w:i/>
              </w:rPr>
              <w:t>)</w:t>
            </w:r>
            <w:r w:rsidRPr="00982454">
              <w:rPr>
                <w:rFonts w:ascii="Garamond" w:eastAsia="Times New Roman" w:hAnsi="Garamond"/>
              </w:rPr>
              <w:t xml:space="preserve"> в отношении ГТП потребления (ГТП экспорта) </w:t>
            </w:r>
            <w:r w:rsidRPr="00982454">
              <w:rPr>
                <w:rFonts w:ascii="Garamond" w:eastAsia="Times New Roman" w:hAnsi="Garamond"/>
                <w:i/>
              </w:rPr>
              <w:t>q</w:t>
            </w:r>
            <w:r w:rsidRPr="00982454">
              <w:rPr>
                <w:rFonts w:ascii="Garamond" w:eastAsia="Times New Roman" w:hAnsi="Garamond"/>
              </w:rPr>
              <w:t xml:space="preserve">, определенная в соответствии с </w:t>
            </w:r>
            <w:r w:rsidRPr="00982454">
              <w:rPr>
                <w:rFonts w:ascii="Garamond" w:eastAsia="Times New Roman" w:hAnsi="Garamond"/>
                <w:i/>
              </w:rPr>
              <w:t>Регламентом определения объемов мощности, продаваемой по договорам о предоставлении мощности</w:t>
            </w:r>
            <w:r w:rsidRPr="00982454">
              <w:rPr>
                <w:rFonts w:ascii="Garamond" w:eastAsia="Times New Roman" w:hAnsi="Garamond"/>
              </w:rPr>
              <w:t xml:space="preserve"> (Приложение № 6.7 к </w:t>
            </w:r>
            <w:r w:rsidRPr="00982454">
              <w:rPr>
                <w:rFonts w:ascii="Garamond" w:eastAsia="Times New Roman" w:hAnsi="Garamond"/>
                <w:i/>
              </w:rPr>
              <w:t>Договору о присоединении к торговой системе оптового рынка</w:t>
            </w:r>
            <w:r w:rsidRPr="00982454">
              <w:rPr>
                <w:rFonts w:ascii="Garamond" w:eastAsia="Times New Roman" w:hAnsi="Garamond"/>
              </w:rPr>
              <w:t>)</w:t>
            </w:r>
            <w:r w:rsidRPr="00737324">
              <w:rPr>
                <w:rFonts w:ascii="Garamond" w:eastAsia="Times New Roman" w:hAnsi="Garamond"/>
                <w:highlight w:val="yellow"/>
              </w:rPr>
              <w:t>;</w:t>
            </w:r>
          </w:p>
          <w:p w14:paraId="1A3E1A88"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i/>
                <w:highlight w:val="yellow"/>
                <w:lang w:val="en-US"/>
              </w:rPr>
              <w:t>t</w:t>
            </w:r>
            <w:r w:rsidRPr="00737324">
              <w:rPr>
                <w:rFonts w:ascii="Garamond" w:eastAsia="Times New Roman" w:hAnsi="Garamond"/>
                <w:highlight w:val="yellow"/>
              </w:rPr>
              <w:t xml:space="preserve"> – период с даты начала поставки мощности по текущий расчетный месяц </w:t>
            </w:r>
            <w:r w:rsidRPr="00737324">
              <w:rPr>
                <w:rFonts w:ascii="Garamond" w:eastAsia="Times New Roman" w:hAnsi="Garamond"/>
                <w:i/>
                <w:highlight w:val="yellow"/>
                <w:lang w:val="en-US"/>
              </w:rPr>
              <w:t>m</w:t>
            </w:r>
            <w:r w:rsidRPr="00737324">
              <w:rPr>
                <w:rFonts w:ascii="Garamond" w:eastAsia="Times New Roman" w:hAnsi="Garamond"/>
                <w:highlight w:val="yellow"/>
              </w:rPr>
              <w:t>;</w:t>
            </w:r>
          </w:p>
          <w:p w14:paraId="5B8C8B60"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highlight w:val="yellow"/>
                <w:lang w:val="en-GB"/>
              </w:rPr>
              <w:object w:dxaOrig="2400" w:dyaOrig="400" w14:anchorId="0F8D00D4">
                <v:shape id="_x0000_i1069" type="#_x0000_t75" style="width:120.25pt;height:19.7pt" o:ole="">
                  <v:imagedata r:id="rId75" o:title=""/>
                </v:shape>
                <o:OLEObject Type="Embed" ProgID="Equation.3" ShapeID="_x0000_i1069" DrawAspect="Content" ObjectID="_1830704283" r:id="rId76"/>
              </w:object>
            </w:r>
            <w:r w:rsidRPr="00737324">
              <w:rPr>
                <w:rFonts w:ascii="Garamond" w:eastAsia="Times New Roman" w:hAnsi="Garamond"/>
                <w:highlight w:val="yellow"/>
              </w:rPr>
              <w:t xml:space="preserve"> – величина штрафа, рассчитываемая в соответствии с пунктом 26.8 </w:t>
            </w:r>
            <w:r w:rsidRPr="00737324">
              <w:rPr>
                <w:rFonts w:ascii="Garamond" w:eastAsia="Times New Roman" w:hAnsi="Garamond"/>
                <w:bCs/>
                <w:iCs/>
                <w:highlight w:val="yellow"/>
              </w:rPr>
              <w:t>настоящего Регламента</w:t>
            </w:r>
            <w:r w:rsidRPr="00737324">
              <w:rPr>
                <w:rFonts w:ascii="Garamond" w:eastAsia="Times New Roman" w:hAnsi="Garamond"/>
                <w:highlight w:val="yellow"/>
              </w:rPr>
              <w:t xml:space="preserve"> за расчетный период </w:t>
            </w:r>
            <w:r w:rsidRPr="00737324">
              <w:rPr>
                <w:rFonts w:ascii="Garamond" w:eastAsia="Times New Roman" w:hAnsi="Garamond"/>
                <w:highlight w:val="yellow"/>
                <w:lang w:val="en-GB"/>
              </w:rPr>
              <w:object w:dxaOrig="240" w:dyaOrig="360" w14:anchorId="2F656F5A">
                <v:shape id="_x0000_i1070" type="#_x0000_t75" style="width:20.4pt;height:31.9pt" o:ole="">
                  <v:imagedata r:id="rId20" o:title=""/>
                </v:shape>
                <o:OLEObject Type="Embed" ProgID="Equation.3" ShapeID="_x0000_i1070" DrawAspect="Content" ObjectID="_1830704284" r:id="rId77"/>
              </w:object>
            </w:r>
            <w:r w:rsidRPr="00737324">
              <w:rPr>
                <w:rFonts w:ascii="Garamond" w:eastAsia="Times New Roman" w:hAnsi="Garamond"/>
                <w:highlight w:val="yellow"/>
              </w:rPr>
              <w:t>.</w:t>
            </w:r>
          </w:p>
          <w:p w14:paraId="39CBD604"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bCs/>
                <w:iCs/>
                <w:highlight w:val="yellow"/>
              </w:rPr>
              <w:t xml:space="preserve">В случае если в отношении ГТП генерации </w:t>
            </w:r>
            <w:r w:rsidRPr="00737324">
              <w:rPr>
                <w:rFonts w:ascii="Garamond" w:eastAsia="Times New Roman" w:hAnsi="Garamond"/>
                <w:bCs/>
                <w:i/>
                <w:iCs/>
                <w:highlight w:val="yellow"/>
              </w:rPr>
              <w:t xml:space="preserve">p </w:t>
            </w:r>
            <w:r w:rsidRPr="00737324">
              <w:rPr>
                <w:rFonts w:ascii="Garamond" w:eastAsia="Times New Roman" w:hAnsi="Garamond"/>
                <w:bCs/>
                <w:iCs/>
                <w:highlight w:val="yellow"/>
              </w:rPr>
              <w:t xml:space="preserve">участника оптового рынка </w:t>
            </w:r>
            <w:r w:rsidRPr="00737324">
              <w:rPr>
                <w:rFonts w:ascii="Garamond" w:eastAsia="Times New Roman" w:hAnsi="Garamond"/>
                <w:bCs/>
                <w:i/>
                <w:iCs/>
                <w:highlight w:val="yellow"/>
              </w:rPr>
              <w:t>i</w:t>
            </w:r>
            <w:r w:rsidRPr="00737324">
              <w:rPr>
                <w:rFonts w:ascii="Garamond" w:eastAsia="Times New Roman" w:hAnsi="Garamond"/>
                <w:bCs/>
                <w:iCs/>
                <w:highlight w:val="yellow"/>
              </w:rPr>
              <w:t xml:space="preserve"> величина </w:t>
            </w:r>
            <w:r w:rsidR="004D4A1E" w:rsidRPr="00737324">
              <w:rPr>
                <w:rFonts w:ascii="Garamond" w:eastAsia="Times New Roman" w:hAnsi="Garamond"/>
                <w:position w:val="-14"/>
                <w:highlight w:val="yellow"/>
                <w:lang w:val="en-GB"/>
              </w:rPr>
              <w:object w:dxaOrig="2439" w:dyaOrig="400" w14:anchorId="616D9B39">
                <v:shape id="_x0000_i1071" type="#_x0000_t75" style="width:130.4pt;height:21.05pt" o:ole="">
                  <v:imagedata r:id="rId78" o:title=""/>
                </v:shape>
                <o:OLEObject Type="Embed" ProgID="Equation.3" ShapeID="_x0000_i1071" DrawAspect="Content" ObjectID="_1830704285" r:id="rId79"/>
              </w:object>
            </w:r>
            <w:r w:rsidRPr="00737324">
              <w:rPr>
                <w:rFonts w:ascii="Garamond" w:eastAsia="Times New Roman" w:hAnsi="Garamond"/>
                <w:highlight w:val="yellow"/>
              </w:rPr>
              <w:t xml:space="preserve"> </w:t>
            </w:r>
            <w:r w:rsidRPr="00737324">
              <w:rPr>
                <w:rFonts w:ascii="Garamond" w:eastAsia="Times New Roman" w:hAnsi="Garamond"/>
                <w:bCs/>
                <w:iCs/>
                <w:highlight w:val="yellow"/>
              </w:rPr>
              <w:t xml:space="preserve">для всех </w:t>
            </w:r>
            <w:r w:rsidRPr="00737324">
              <w:rPr>
                <w:rFonts w:ascii="Garamond" w:eastAsia="Times New Roman" w:hAnsi="Garamond"/>
                <w:highlight w:val="yellow"/>
                <w:lang w:val="en-GB"/>
              </w:rPr>
              <w:object w:dxaOrig="240" w:dyaOrig="360" w14:anchorId="44E8B725">
                <v:shape id="_x0000_i1072" type="#_x0000_t75" style="width:20.4pt;height:31.9pt" o:ole="">
                  <v:imagedata r:id="rId20" o:title=""/>
                </v:shape>
                <o:OLEObject Type="Embed" ProgID="Equation.3" ShapeID="_x0000_i1072" DrawAspect="Content" ObjectID="_1830704286" r:id="rId80"/>
              </w:object>
            </w:r>
            <w:r w:rsidRPr="00737324">
              <w:rPr>
                <w:rFonts w:ascii="Garamond" w:eastAsia="Times New Roman" w:hAnsi="Garamond"/>
                <w:bCs/>
                <w:iCs/>
                <w:highlight w:val="yellow"/>
              </w:rPr>
              <w:t xml:space="preserve"> не рассчитывалась, то для такой ГТП генерации </w:t>
            </w:r>
            <w:r w:rsidRPr="00737324">
              <w:rPr>
                <w:rFonts w:ascii="Garamond" w:eastAsia="Times New Roman" w:hAnsi="Garamond"/>
                <w:bCs/>
                <w:i/>
                <w:iCs/>
                <w:highlight w:val="yellow"/>
              </w:rPr>
              <w:t xml:space="preserve">p </w:t>
            </w:r>
            <w:r w:rsidRPr="00737324">
              <w:rPr>
                <w:rFonts w:ascii="Garamond" w:eastAsia="Times New Roman" w:hAnsi="Garamond"/>
                <w:bCs/>
                <w:iCs/>
                <w:highlight w:val="yellow"/>
              </w:rPr>
              <w:object w:dxaOrig="3379" w:dyaOrig="580" w14:anchorId="2EC6CD53">
                <v:shape id="_x0000_i1073" type="#_x0000_t75" style="width:178.65pt;height:31.25pt" o:ole="">
                  <v:imagedata r:id="rId81" o:title=""/>
                </v:shape>
                <o:OLEObject Type="Embed" ProgID="Equation.3" ShapeID="_x0000_i1073" DrawAspect="Content" ObjectID="_1830704287" r:id="rId82"/>
              </w:object>
            </w:r>
            <w:r w:rsidRPr="00737324">
              <w:rPr>
                <w:rFonts w:ascii="Garamond" w:eastAsia="Times New Roman" w:hAnsi="Garamond"/>
                <w:bCs/>
                <w:iCs/>
                <w:highlight w:val="yellow"/>
              </w:rPr>
              <w:t>;</w:t>
            </w:r>
          </w:p>
          <w:p w14:paraId="5BDE1FC2"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highlight w:val="yellow"/>
                <w:lang w:val="en-GB"/>
              </w:rPr>
              <w:object w:dxaOrig="2040" w:dyaOrig="400" w14:anchorId="1BBFBC8D">
                <v:shape id="_x0000_i1074" type="#_x0000_t75" style="width:101.9pt;height:20.4pt" o:ole="">
                  <v:imagedata r:id="rId24" o:title=""/>
                </v:shape>
                <o:OLEObject Type="Embed" ProgID="Equation.3" ShapeID="_x0000_i1074" DrawAspect="Content" ObjectID="_1830704288" r:id="rId83"/>
              </w:object>
            </w:r>
            <w:r w:rsidRPr="00737324">
              <w:rPr>
                <w:rFonts w:ascii="Garamond" w:eastAsia="Times New Roman" w:hAnsi="Garamond"/>
                <w:highlight w:val="yellow"/>
              </w:rPr>
              <w:t xml:space="preserve">– величина штрафа за недостоверность заверений, рассчитываемая в соответствии с пунктом 26.10´ настоящего Регламента за расчетный период </w:t>
            </w:r>
            <w:r w:rsidRPr="00737324">
              <w:rPr>
                <w:rFonts w:ascii="Garamond" w:eastAsia="Times New Roman" w:hAnsi="Garamond"/>
                <w:highlight w:val="yellow"/>
                <w:lang w:val="en-GB"/>
              </w:rPr>
              <w:object w:dxaOrig="240" w:dyaOrig="360" w14:anchorId="25B12712">
                <v:shape id="_x0000_i1075" type="#_x0000_t75" style="width:21.05pt;height:31.9pt" o:ole="">
                  <v:imagedata r:id="rId26" o:title=""/>
                </v:shape>
                <o:OLEObject Type="Embed" ProgID="Equation.3" ShapeID="_x0000_i1075" DrawAspect="Content" ObjectID="_1830704289" r:id="rId84"/>
              </w:object>
            </w:r>
            <w:r w:rsidRPr="00737324">
              <w:rPr>
                <w:rFonts w:ascii="Garamond" w:eastAsia="Times New Roman" w:hAnsi="Garamond"/>
                <w:highlight w:val="yellow"/>
              </w:rPr>
              <w:t>;</w:t>
            </w:r>
          </w:p>
          <w:p w14:paraId="73753A2D"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highlight w:val="yellow"/>
                <w:lang w:val="en-GB"/>
              </w:rPr>
              <w:object w:dxaOrig="240" w:dyaOrig="360" w14:anchorId="183499B6">
                <v:shape id="_x0000_i1076" type="#_x0000_t75" style="width:21.05pt;height:31.9pt" o:ole="">
                  <v:imagedata r:id="rId26" o:title=""/>
                </v:shape>
                <o:OLEObject Type="Embed" ProgID="Equation.3" ShapeID="_x0000_i1076" DrawAspect="Content" ObjectID="_1830704290" r:id="rId85"/>
              </w:object>
            </w:r>
            <w:r w:rsidRPr="00737324">
              <w:rPr>
                <w:rFonts w:ascii="Garamond" w:eastAsia="Times New Roman" w:hAnsi="Garamond"/>
                <w:highlight w:val="yellow"/>
              </w:rPr>
              <w:t xml:space="preserve"> – месяц, в котором решением 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ДПМ ВИЭ.</w:t>
            </w:r>
          </w:p>
          <w:p w14:paraId="7345D558"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highlight w:val="yellow"/>
              </w:rPr>
              <w:t xml:space="preserve">В случае если величина </w:t>
            </w:r>
            <w:r w:rsidRPr="00737324">
              <w:rPr>
                <w:rFonts w:ascii="Garamond" w:eastAsia="Times New Roman" w:hAnsi="Garamond"/>
                <w:highlight w:val="yellow"/>
                <w:lang w:val="en-GB"/>
              </w:rPr>
              <w:object w:dxaOrig="2040" w:dyaOrig="400" w14:anchorId="34F98920">
                <v:shape id="_x0000_i1077" type="#_x0000_t75" style="width:101.9pt;height:20.4pt" o:ole="">
                  <v:imagedata r:id="rId29" o:title=""/>
                </v:shape>
                <o:OLEObject Type="Embed" ProgID="Equation.3" ShapeID="_x0000_i1077" DrawAspect="Content" ObjectID="_1830704291" r:id="rId86"/>
              </w:object>
            </w:r>
            <w:r w:rsidRPr="00737324">
              <w:rPr>
                <w:rFonts w:ascii="Garamond" w:eastAsia="Times New Roman" w:hAnsi="Garamond"/>
                <w:highlight w:val="yellow"/>
              </w:rPr>
              <w:t xml:space="preserve"> в отношении ГТП генерации </w:t>
            </w:r>
            <w:r w:rsidRPr="00737324">
              <w:rPr>
                <w:rFonts w:ascii="Garamond" w:eastAsia="Times New Roman" w:hAnsi="Garamond"/>
                <w:i/>
                <w:highlight w:val="yellow"/>
              </w:rPr>
              <w:t>p</w:t>
            </w:r>
            <w:r w:rsidRPr="00737324">
              <w:rPr>
                <w:rFonts w:ascii="Garamond" w:eastAsia="Times New Roman" w:hAnsi="Garamond"/>
                <w:highlight w:val="yellow"/>
              </w:rPr>
              <w:t xml:space="preserve"> участника оптового рынка </w:t>
            </w:r>
            <w:r w:rsidRPr="00737324">
              <w:rPr>
                <w:rFonts w:ascii="Garamond" w:eastAsia="Times New Roman" w:hAnsi="Garamond"/>
                <w:i/>
                <w:highlight w:val="yellow"/>
              </w:rPr>
              <w:t>i</w:t>
            </w:r>
            <w:r w:rsidRPr="00737324">
              <w:rPr>
                <w:rFonts w:ascii="Garamond" w:eastAsia="Times New Roman" w:hAnsi="Garamond"/>
                <w:highlight w:val="yellow"/>
              </w:rPr>
              <w:t xml:space="preserve"> не определялась, то она принимается равной нулю;</w:t>
            </w:r>
          </w:p>
          <w:p w14:paraId="59167AB1" w14:textId="77777777" w:rsidR="00982454" w:rsidRPr="00737324" w:rsidRDefault="00982454" w:rsidP="004D4A1E">
            <w:pPr>
              <w:spacing w:after="0" w:line="240" w:lineRule="auto"/>
              <w:ind w:firstLine="567"/>
              <w:jc w:val="both"/>
              <w:rPr>
                <w:rFonts w:ascii="Garamond" w:eastAsia="Times New Roman" w:hAnsi="Garamond"/>
                <w:bCs/>
                <w:iCs/>
                <w:highlight w:val="yellow"/>
              </w:rPr>
            </w:pPr>
            <w:r w:rsidRPr="00737324">
              <w:rPr>
                <w:rFonts w:ascii="Garamond" w:eastAsia="Times New Roman" w:hAnsi="Garamond"/>
                <w:highlight w:val="yellow"/>
                <w:lang w:val="en-GB"/>
              </w:rPr>
              <w:object w:dxaOrig="700" w:dyaOrig="400" w14:anchorId="640E5854">
                <v:shape id="_x0000_i1078" type="#_x0000_t75" style="width:35.3pt;height:20.4pt" o:ole="">
                  <v:imagedata r:id="rId87" o:title=""/>
                </v:shape>
                <o:OLEObject Type="Embed" ProgID="Equation.3" ShapeID="_x0000_i1078" DrawAspect="Content" ObjectID="_1830704292" r:id="rId88"/>
              </w:object>
            </w:r>
            <w:r w:rsidRPr="00737324">
              <w:rPr>
                <w:rFonts w:ascii="Garamond" w:eastAsia="Times New Roman" w:hAnsi="Garamond"/>
                <w:highlight w:val="yellow"/>
              </w:rPr>
              <w:t xml:space="preserve"> – совокупный размер обеспечения исполнения обязательств </w:t>
            </w:r>
            <w:r w:rsidRPr="00737324">
              <w:rPr>
                <w:rFonts w:ascii="Garamond" w:eastAsia="Times New Roman" w:hAnsi="Garamond"/>
                <w:bCs/>
                <w:iCs/>
                <w:highlight w:val="yellow"/>
              </w:rPr>
              <w:t xml:space="preserve">участника оптового рынка </w:t>
            </w:r>
            <w:r w:rsidRPr="00737324">
              <w:rPr>
                <w:rFonts w:ascii="Garamond" w:eastAsia="Times New Roman" w:hAnsi="Garamond"/>
                <w:bCs/>
                <w:i/>
                <w:iCs/>
                <w:highlight w:val="yellow"/>
                <w:lang w:val="en-GB"/>
              </w:rPr>
              <w:t>i</w:t>
            </w:r>
            <w:r w:rsidRPr="00737324">
              <w:rPr>
                <w:rFonts w:ascii="Garamond" w:eastAsia="Times New Roman" w:hAnsi="Garamond"/>
                <w:highlight w:val="yellow"/>
              </w:rPr>
              <w:t xml:space="preserve"> – продавца мощности по ДПМ ВИЭ / ДПМ ТБО в отношении </w:t>
            </w:r>
            <w:r w:rsidRPr="00737324">
              <w:rPr>
                <w:rFonts w:ascii="Garamond" w:eastAsia="Times New Roman" w:hAnsi="Garamond"/>
                <w:bCs/>
                <w:iCs/>
                <w:highlight w:val="yellow"/>
              </w:rPr>
              <w:t xml:space="preserve">ГТП генерации </w:t>
            </w:r>
            <w:r w:rsidRPr="00737324">
              <w:rPr>
                <w:rFonts w:ascii="Garamond" w:eastAsia="Times New Roman" w:hAnsi="Garamond"/>
                <w:bCs/>
                <w:i/>
                <w:iCs/>
                <w:highlight w:val="yellow"/>
                <w:lang w:val="en-US"/>
              </w:rPr>
              <w:t>p</w:t>
            </w:r>
            <w:r w:rsidRPr="00737324">
              <w:rPr>
                <w:rFonts w:ascii="Garamond" w:eastAsia="Times New Roman" w:hAnsi="Garamond"/>
                <w:bCs/>
                <w:iCs/>
                <w:highlight w:val="yellow"/>
              </w:rPr>
              <w:t>, определенный в соответствии с пунктом 26.7 настоящего Регламента;</w:t>
            </w:r>
          </w:p>
          <w:p w14:paraId="4E6DBD87"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highlight w:val="yellow"/>
                <w:lang w:val="en-GB"/>
              </w:rPr>
              <w:object w:dxaOrig="1020" w:dyaOrig="400" w14:anchorId="155F8834">
                <v:shape id="_x0000_i1079" type="#_x0000_t75" style="width:50.95pt;height:20.4pt" o:ole="">
                  <v:imagedata r:id="rId33" o:title=""/>
                </v:shape>
                <o:OLEObject Type="Embed" ProgID="Equation.3" ShapeID="_x0000_i1079" DrawAspect="Content" ObjectID="_1830704293" r:id="rId89"/>
              </w:object>
            </w:r>
            <w:r w:rsidRPr="00737324">
              <w:rPr>
                <w:rFonts w:ascii="Garamond" w:eastAsia="Times New Roman" w:hAnsi="Garamond"/>
                <w:highlight w:val="yellow"/>
              </w:rPr>
              <w:t xml:space="preserve"> – совокупный размер дополнительного обеспечения обязательств </w:t>
            </w:r>
            <w:r w:rsidRPr="00737324">
              <w:rPr>
                <w:rFonts w:ascii="Garamond" w:eastAsia="Times New Roman" w:hAnsi="Garamond"/>
                <w:bCs/>
                <w:iCs/>
                <w:highlight w:val="yellow"/>
              </w:rPr>
              <w:t xml:space="preserve">участника оптового рынка </w:t>
            </w:r>
            <w:r w:rsidRPr="00737324">
              <w:rPr>
                <w:rFonts w:ascii="Garamond" w:eastAsia="Times New Roman" w:hAnsi="Garamond"/>
                <w:bCs/>
                <w:i/>
                <w:iCs/>
                <w:highlight w:val="yellow"/>
              </w:rPr>
              <w:t>i</w:t>
            </w:r>
            <w:r w:rsidRPr="00737324">
              <w:rPr>
                <w:rFonts w:ascii="Garamond" w:eastAsia="Times New Roman" w:hAnsi="Garamond"/>
                <w:highlight w:val="yellow"/>
              </w:rPr>
              <w:t xml:space="preserve"> – продавца мощности по ДПМ ВИЭ в отношении </w:t>
            </w:r>
            <w:r w:rsidRPr="00737324">
              <w:rPr>
                <w:rFonts w:ascii="Garamond" w:eastAsia="Times New Roman" w:hAnsi="Garamond"/>
                <w:bCs/>
                <w:iCs/>
                <w:highlight w:val="yellow"/>
              </w:rPr>
              <w:t xml:space="preserve">ГТП генерации </w:t>
            </w:r>
            <w:r w:rsidRPr="00737324">
              <w:rPr>
                <w:rFonts w:ascii="Garamond" w:eastAsia="Times New Roman" w:hAnsi="Garamond"/>
                <w:bCs/>
                <w:i/>
                <w:iCs/>
                <w:highlight w:val="yellow"/>
              </w:rPr>
              <w:t>p</w:t>
            </w:r>
            <w:r w:rsidRPr="00737324">
              <w:rPr>
                <w:rFonts w:ascii="Garamond" w:eastAsia="Times New Roman" w:hAnsi="Garamond"/>
                <w:bCs/>
                <w:iCs/>
                <w:highlight w:val="yellow"/>
              </w:rPr>
              <w:t>, определенный в соответствии с пунктом 26.7 настоящего Регламента;</w:t>
            </w:r>
            <w:r w:rsidRPr="00737324">
              <w:rPr>
                <w:rFonts w:ascii="Garamond" w:eastAsia="Times New Roman" w:hAnsi="Garamond"/>
                <w:highlight w:val="yellow"/>
              </w:rPr>
              <w:t xml:space="preserve"> </w:t>
            </w:r>
          </w:p>
          <w:p w14:paraId="630CCD17"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highlight w:val="yellow"/>
                <w:lang w:val="en-GB"/>
              </w:rPr>
              <w:object w:dxaOrig="1480" w:dyaOrig="400" w14:anchorId="0CF8E5C5">
                <v:shape id="_x0000_i1080" type="#_x0000_t75" style="width:74.05pt;height:20.4pt" o:ole="">
                  <v:imagedata r:id="rId90" o:title=""/>
                </v:shape>
                <o:OLEObject Type="Embed" ProgID="Equation.3" ShapeID="_x0000_i1080" DrawAspect="Content" ObjectID="_1830704294" r:id="rId91"/>
              </w:object>
            </w:r>
            <w:r w:rsidRPr="00737324">
              <w:rPr>
                <w:rFonts w:ascii="Garamond" w:eastAsia="Times New Roman" w:hAnsi="Garamond"/>
                <w:highlight w:val="yellow"/>
              </w:rPr>
              <w:t xml:space="preserve"> – совокупный размер дополнительного обеспечения обязательств на 39/51 месяц </w:t>
            </w:r>
            <w:r w:rsidRPr="00737324">
              <w:rPr>
                <w:rFonts w:ascii="Garamond" w:eastAsia="Times New Roman" w:hAnsi="Garamond"/>
                <w:bCs/>
                <w:iCs/>
                <w:highlight w:val="yellow"/>
              </w:rPr>
              <w:t xml:space="preserve">участника оптового рынка </w:t>
            </w:r>
            <w:r w:rsidRPr="00737324">
              <w:rPr>
                <w:rFonts w:ascii="Garamond" w:eastAsia="Times New Roman" w:hAnsi="Garamond"/>
                <w:bCs/>
                <w:i/>
                <w:iCs/>
                <w:highlight w:val="yellow"/>
                <w:lang w:val="en-GB"/>
              </w:rPr>
              <w:t>i</w:t>
            </w:r>
            <w:r w:rsidRPr="00737324">
              <w:rPr>
                <w:rFonts w:ascii="Garamond" w:eastAsia="Times New Roman" w:hAnsi="Garamond"/>
                <w:highlight w:val="yellow"/>
              </w:rPr>
              <w:t xml:space="preserve"> – продавца мощности по ДПМ ВИЭ в отношении </w:t>
            </w:r>
            <w:r w:rsidRPr="00737324">
              <w:rPr>
                <w:rFonts w:ascii="Garamond" w:eastAsia="Times New Roman" w:hAnsi="Garamond"/>
                <w:bCs/>
                <w:iCs/>
                <w:highlight w:val="yellow"/>
              </w:rPr>
              <w:t xml:space="preserve">ГТП генерации </w:t>
            </w:r>
            <w:r w:rsidRPr="00737324">
              <w:rPr>
                <w:rFonts w:ascii="Garamond" w:eastAsia="Times New Roman" w:hAnsi="Garamond"/>
                <w:bCs/>
                <w:i/>
                <w:iCs/>
                <w:highlight w:val="yellow"/>
                <w:lang w:val="en-GB"/>
              </w:rPr>
              <w:t>p</w:t>
            </w:r>
            <w:r w:rsidRPr="00737324">
              <w:rPr>
                <w:rFonts w:ascii="Garamond" w:eastAsia="Times New Roman" w:hAnsi="Garamond"/>
                <w:bCs/>
                <w:iCs/>
                <w:highlight w:val="yellow"/>
              </w:rPr>
              <w:t>, определенный в соответствии с пунктом 26.7 настоящего Регламента;</w:t>
            </w:r>
          </w:p>
          <w:p w14:paraId="7D24DE84"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highlight w:val="yellow"/>
                <w:lang w:val="en-GB"/>
              </w:rPr>
              <w:object w:dxaOrig="1660" w:dyaOrig="400" w14:anchorId="439376DB">
                <v:shape id="_x0000_i1081" type="#_x0000_t75" style="width:83.55pt;height:20.4pt" o:ole="">
                  <v:imagedata r:id="rId92" o:title=""/>
                </v:shape>
                <o:OLEObject Type="Embed" ProgID="Equation.3" ShapeID="_x0000_i1081" DrawAspect="Content" ObjectID="_1830704295" r:id="rId93"/>
              </w:object>
            </w:r>
            <w:r w:rsidRPr="00737324">
              <w:rPr>
                <w:rFonts w:ascii="Garamond" w:eastAsia="Times New Roman" w:hAnsi="Garamond"/>
                <w:highlight w:val="yellow"/>
              </w:rPr>
              <w:t xml:space="preserve"> – совокупный размер первоначального дополнительного обеспечения исполнения обязательств участника оптового рынка </w:t>
            </w:r>
            <w:r w:rsidRPr="00737324">
              <w:rPr>
                <w:rFonts w:ascii="Garamond" w:eastAsia="Times New Roman" w:hAnsi="Garamond"/>
                <w:i/>
                <w:highlight w:val="yellow"/>
              </w:rPr>
              <w:t>i</w:t>
            </w:r>
            <w:r w:rsidRPr="00737324">
              <w:rPr>
                <w:rFonts w:ascii="Garamond" w:eastAsia="Times New Roman" w:hAnsi="Garamond"/>
                <w:highlight w:val="yellow"/>
              </w:rPr>
              <w:t xml:space="preserve"> – продавца мощности по ДПМ ВИЭ в отношении ГТП генерации </w:t>
            </w:r>
            <w:r w:rsidRPr="00737324">
              <w:rPr>
                <w:rFonts w:ascii="Garamond" w:eastAsia="Times New Roman" w:hAnsi="Garamond"/>
                <w:i/>
                <w:highlight w:val="yellow"/>
              </w:rPr>
              <w:t>p</w:t>
            </w:r>
            <w:r w:rsidRPr="00737324">
              <w:rPr>
                <w:rFonts w:ascii="Garamond" w:eastAsia="Times New Roman" w:hAnsi="Garamond"/>
                <w:highlight w:val="yellow"/>
              </w:rPr>
              <w:t>, определенный в соответствии с пунктом 26.7 настоящего Регламента;</w:t>
            </w:r>
          </w:p>
          <w:p w14:paraId="0A797521" w14:textId="77777777" w:rsidR="00982454" w:rsidRPr="00737324" w:rsidRDefault="00982454" w:rsidP="004D4A1E">
            <w:pPr>
              <w:spacing w:after="0" w:line="240" w:lineRule="auto"/>
              <w:ind w:firstLine="567"/>
              <w:jc w:val="both"/>
              <w:rPr>
                <w:rFonts w:ascii="Garamond" w:eastAsia="Times New Roman" w:hAnsi="Garamond"/>
                <w:highlight w:val="yellow"/>
              </w:rPr>
            </w:pPr>
            <w:r w:rsidRPr="00737324">
              <w:rPr>
                <w:rFonts w:ascii="Garamond" w:eastAsia="Times New Roman" w:hAnsi="Garamond"/>
                <w:highlight w:val="yellow"/>
                <w:lang w:val="en-GB"/>
              </w:rPr>
              <w:object w:dxaOrig="1780" w:dyaOrig="400" w14:anchorId="0B43838F">
                <v:shape id="_x0000_i1082" type="#_x0000_t75" style="width:89pt;height:20.4pt" o:ole="">
                  <v:imagedata r:id="rId94" o:title=""/>
                </v:shape>
                <o:OLEObject Type="Embed" ProgID="Equation.3" ShapeID="_x0000_i1082" DrawAspect="Content" ObjectID="_1830704296" r:id="rId95"/>
              </w:object>
            </w:r>
            <w:r w:rsidRPr="00737324">
              <w:rPr>
                <w:rFonts w:ascii="Garamond" w:eastAsia="Times New Roman" w:hAnsi="Garamond"/>
                <w:highlight w:val="yellow"/>
              </w:rPr>
              <w:t xml:space="preserve"> – совокупный размер повторного дополнительного обеспечения исполнения обязательств участника оптового рынка </w:t>
            </w:r>
            <w:r w:rsidRPr="00737324">
              <w:rPr>
                <w:rFonts w:ascii="Garamond" w:eastAsia="Times New Roman" w:hAnsi="Garamond"/>
                <w:i/>
                <w:highlight w:val="yellow"/>
              </w:rPr>
              <w:t>i</w:t>
            </w:r>
            <w:r w:rsidRPr="00737324">
              <w:rPr>
                <w:rFonts w:ascii="Garamond" w:eastAsia="Times New Roman" w:hAnsi="Garamond"/>
                <w:highlight w:val="yellow"/>
              </w:rPr>
              <w:t xml:space="preserve"> – продавца мощности по ДПМ ВИЭ в отношении ГТП генерации </w:t>
            </w:r>
            <w:r w:rsidRPr="00737324">
              <w:rPr>
                <w:rFonts w:ascii="Garamond" w:eastAsia="Times New Roman" w:hAnsi="Garamond"/>
                <w:i/>
                <w:highlight w:val="yellow"/>
              </w:rPr>
              <w:t>p</w:t>
            </w:r>
            <w:r w:rsidRPr="00737324">
              <w:rPr>
                <w:rFonts w:ascii="Garamond" w:eastAsia="Times New Roman" w:hAnsi="Garamond"/>
                <w:highlight w:val="yellow"/>
              </w:rPr>
              <w:t>, определенный в соответствии с пунктом 26.7 настоящего Регламента;</w:t>
            </w:r>
          </w:p>
          <w:p w14:paraId="708F1A2C" w14:textId="77777777" w:rsidR="00982454" w:rsidRPr="00737324" w:rsidRDefault="00CB479D" w:rsidP="004D4A1E">
            <w:pPr>
              <w:spacing w:after="0" w:line="240" w:lineRule="auto"/>
              <w:ind w:firstLine="567"/>
              <w:jc w:val="both"/>
              <w:rPr>
                <w:rFonts w:ascii="Garamond" w:eastAsia="Times New Roman" w:hAnsi="Garamond"/>
                <w:highlight w:val="yellow"/>
              </w:rPr>
            </w:pPr>
            <m:oMath>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обеспеч_доп_третичн</m:t>
                  </m:r>
                </m:sup>
              </m:sSubSup>
            </m:oMath>
            <w:r w:rsidR="00982454" w:rsidRPr="00737324">
              <w:rPr>
                <w:rFonts w:ascii="Garamond" w:eastAsia="Times New Roman" w:hAnsi="Garamond"/>
                <w:highlight w:val="yellow"/>
              </w:rPr>
              <w:t xml:space="preserve"> – совокупный размер дополнительного обеспечения исполнения обязательств </w:t>
            </w:r>
            <w:r w:rsidR="00982454" w:rsidRPr="00737324">
              <w:rPr>
                <w:rFonts w:ascii="Garamond" w:eastAsia="Times New Roman" w:hAnsi="Garamond"/>
                <w:bCs/>
                <w:iCs/>
                <w:highlight w:val="yellow"/>
              </w:rPr>
              <w:t xml:space="preserve">участника оптового рынка </w:t>
            </w:r>
            <w:r w:rsidR="00982454" w:rsidRPr="00737324">
              <w:rPr>
                <w:rFonts w:ascii="Garamond" w:eastAsia="Times New Roman" w:hAnsi="Garamond"/>
                <w:bCs/>
                <w:i/>
                <w:iCs/>
                <w:highlight w:val="yellow"/>
                <w:lang w:val="en-GB"/>
              </w:rPr>
              <w:t>i</w:t>
            </w:r>
            <w:r w:rsidR="00982454" w:rsidRPr="00737324">
              <w:rPr>
                <w:rFonts w:ascii="Garamond" w:eastAsia="Times New Roman" w:hAnsi="Garamond"/>
                <w:highlight w:val="yellow"/>
              </w:rPr>
              <w:t xml:space="preserve"> – продавца мощности по ДПМ ВИЭ в отношении ГТП</w:t>
            </w:r>
            <w:r w:rsidR="00982454" w:rsidRPr="00737324">
              <w:rPr>
                <w:rFonts w:ascii="Garamond" w:eastAsia="Times New Roman" w:hAnsi="Garamond"/>
                <w:bCs/>
                <w:iCs/>
                <w:highlight w:val="yellow"/>
              </w:rPr>
              <w:t xml:space="preserve"> генерации </w:t>
            </w:r>
            <w:r w:rsidR="00982454" w:rsidRPr="00737324">
              <w:rPr>
                <w:rFonts w:ascii="Garamond" w:eastAsia="Times New Roman" w:hAnsi="Garamond"/>
                <w:bCs/>
                <w:i/>
                <w:iCs/>
                <w:highlight w:val="yellow"/>
                <w:lang w:val="en-US"/>
              </w:rPr>
              <w:t>p</w:t>
            </w:r>
            <w:r w:rsidR="00982454" w:rsidRPr="00737324">
              <w:rPr>
                <w:rFonts w:ascii="Garamond" w:eastAsia="Times New Roman" w:hAnsi="Garamond"/>
                <w:bCs/>
                <w:iCs/>
                <w:highlight w:val="yellow"/>
              </w:rPr>
              <w:t>, предоставленного в третий раз, определенный в соответствии с пунктом 26.7 настоящего Регламента.</w:t>
            </w:r>
          </w:p>
          <w:p w14:paraId="3CEC0A1D" w14:textId="77777777" w:rsidR="00982454" w:rsidRPr="007030B8" w:rsidRDefault="00982454" w:rsidP="004D4A1E">
            <w:pPr>
              <w:spacing w:after="0" w:line="240" w:lineRule="auto"/>
              <w:ind w:firstLine="567"/>
              <w:jc w:val="both"/>
              <w:rPr>
                <w:rFonts w:ascii="Garamond" w:eastAsia="Times New Roman" w:hAnsi="Garamond"/>
              </w:rPr>
            </w:pPr>
            <w:r w:rsidRPr="00737324">
              <w:rPr>
                <w:rFonts w:ascii="Garamond" w:eastAsia="Times New Roman" w:hAnsi="Garamond"/>
                <w:highlight w:val="yellow"/>
              </w:rPr>
              <w:t xml:space="preserve">В случае если величины </w:t>
            </w:r>
            <w:r w:rsidRPr="00737324">
              <w:rPr>
                <w:rFonts w:ascii="Garamond" w:eastAsia="Times New Roman" w:hAnsi="Garamond"/>
                <w:highlight w:val="yellow"/>
                <w:lang w:val="en-GB"/>
              </w:rPr>
              <w:object w:dxaOrig="1020" w:dyaOrig="400" w14:anchorId="381AA9D1">
                <v:shape id="_x0000_i1083" type="#_x0000_t75" style="width:50.95pt;height:20.4pt" o:ole="">
                  <v:imagedata r:id="rId33" o:title=""/>
                </v:shape>
                <o:OLEObject Type="Embed" ProgID="Equation.3" ShapeID="_x0000_i1083" DrawAspect="Content" ObjectID="_1830704297" r:id="rId96"/>
              </w:object>
            </w:r>
            <w:r w:rsidRPr="00737324">
              <w:rPr>
                <w:rFonts w:ascii="Garamond" w:eastAsia="Times New Roman" w:hAnsi="Garamond"/>
                <w:highlight w:val="yellow"/>
              </w:rPr>
              <w:t xml:space="preserve"> , </w:t>
            </w:r>
            <w:r w:rsidRPr="00737324">
              <w:rPr>
                <w:rFonts w:ascii="Garamond" w:eastAsia="Times New Roman" w:hAnsi="Garamond"/>
                <w:highlight w:val="yellow"/>
                <w:lang w:val="en-GB"/>
              </w:rPr>
              <w:object w:dxaOrig="1260" w:dyaOrig="400" w14:anchorId="71F1787C">
                <v:shape id="_x0000_i1084" type="#_x0000_t75" style="width:63.15pt;height:20.4pt" o:ole="">
                  <v:imagedata r:id="rId97" o:title=""/>
                </v:shape>
                <o:OLEObject Type="Embed" ProgID="Equation.3" ShapeID="_x0000_i1084" DrawAspect="Content" ObjectID="_1830704298" r:id="rId98"/>
              </w:object>
            </w:r>
            <w:r w:rsidRPr="00737324">
              <w:rPr>
                <w:rFonts w:ascii="Garamond" w:eastAsia="Times New Roman" w:hAnsi="Garamond"/>
                <w:highlight w:val="yellow"/>
              </w:rPr>
              <w:t xml:space="preserve">, </w:t>
            </w:r>
            <w:r w:rsidRPr="00737324">
              <w:rPr>
                <w:rFonts w:ascii="Garamond" w:eastAsia="Times New Roman" w:hAnsi="Garamond"/>
                <w:highlight w:val="yellow"/>
                <w:lang w:val="en-GB"/>
              </w:rPr>
              <w:object w:dxaOrig="1660" w:dyaOrig="400" w14:anchorId="57A82AC7">
                <v:shape id="_x0000_i1085" type="#_x0000_t75" style="width:83.55pt;height:20.4pt" o:ole="">
                  <v:imagedata r:id="rId99" o:title=""/>
                </v:shape>
                <o:OLEObject Type="Embed" ProgID="Equation.3" ShapeID="_x0000_i1085" DrawAspect="Content" ObjectID="_1830704299" r:id="rId100"/>
              </w:object>
            </w:r>
            <w:r w:rsidRPr="00737324">
              <w:rPr>
                <w:rFonts w:ascii="Garamond" w:eastAsia="Times New Roman" w:hAnsi="Garamond"/>
                <w:highlight w:val="yellow"/>
              </w:rPr>
              <w:t xml:space="preserve">, </w:t>
            </w:r>
            <w:r w:rsidRPr="00737324">
              <w:rPr>
                <w:rFonts w:ascii="Garamond" w:eastAsia="Times New Roman" w:hAnsi="Garamond"/>
                <w:highlight w:val="yellow"/>
                <w:lang w:val="en-GB"/>
              </w:rPr>
              <w:object w:dxaOrig="1780" w:dyaOrig="400" w14:anchorId="697DE656">
                <v:shape id="_x0000_i1086" type="#_x0000_t75" style="width:89pt;height:20.4pt" o:ole="">
                  <v:imagedata r:id="rId101" o:title=""/>
                </v:shape>
                <o:OLEObject Type="Embed" ProgID="Equation.3" ShapeID="_x0000_i1086" DrawAspect="Content" ObjectID="_1830704300" r:id="rId102"/>
              </w:object>
            </w:r>
            <w:r w:rsidRPr="00737324">
              <w:rPr>
                <w:rFonts w:ascii="Garamond" w:eastAsia="Times New Roman" w:hAnsi="Garamond"/>
                <w:highlight w:val="yellow"/>
              </w:rPr>
              <w:t xml:space="preserve">, </w:t>
            </w:r>
            <m:oMath>
              <m:sSubSup>
                <m:sSubSupPr>
                  <m:ctrlPr>
                    <w:rPr>
                      <w:rFonts w:ascii="Cambria Math" w:eastAsia="Times New Roman" w:hAnsi="Cambria Math"/>
                      <w:i/>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обеспеч_доп_третичн</m:t>
                  </m:r>
                </m:sup>
              </m:sSubSup>
            </m:oMath>
            <w:r w:rsidRPr="00737324">
              <w:rPr>
                <w:rFonts w:ascii="Garamond" w:eastAsia="Times New Roman" w:hAnsi="Garamond"/>
                <w:highlight w:val="yellow"/>
              </w:rPr>
              <w:t xml:space="preserve"> в отношении ГТП генерации </w:t>
            </w:r>
            <w:r w:rsidRPr="00737324">
              <w:rPr>
                <w:rFonts w:ascii="Garamond" w:eastAsia="Times New Roman" w:hAnsi="Garamond"/>
                <w:i/>
                <w:highlight w:val="yellow"/>
                <w:lang w:val="en-GB"/>
              </w:rPr>
              <w:t>p</w:t>
            </w:r>
            <w:r w:rsidRPr="00737324">
              <w:rPr>
                <w:rFonts w:ascii="Garamond" w:eastAsia="Times New Roman" w:hAnsi="Garamond"/>
                <w:highlight w:val="yellow"/>
              </w:rPr>
              <w:t xml:space="preserve"> участника оптового рынка </w:t>
            </w:r>
            <w:r w:rsidRPr="00737324">
              <w:rPr>
                <w:rFonts w:ascii="Garamond" w:eastAsia="Times New Roman" w:hAnsi="Garamond"/>
                <w:i/>
                <w:highlight w:val="yellow"/>
                <w:lang w:val="en-GB"/>
              </w:rPr>
              <w:t>i</w:t>
            </w:r>
            <w:r w:rsidRPr="00737324">
              <w:rPr>
                <w:rFonts w:ascii="Garamond" w:eastAsia="Times New Roman" w:hAnsi="Garamond"/>
                <w:i/>
                <w:highlight w:val="yellow"/>
              </w:rPr>
              <w:t xml:space="preserve"> </w:t>
            </w:r>
            <w:r w:rsidRPr="00737324">
              <w:rPr>
                <w:rFonts w:ascii="Garamond" w:eastAsia="Times New Roman" w:hAnsi="Garamond"/>
                <w:highlight w:val="yellow"/>
              </w:rPr>
              <w:t>не определены, то они принимаются равными нулю.</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64CC563" w14:textId="77777777" w:rsidR="00982454" w:rsidRDefault="00982454" w:rsidP="00982454">
            <w:pPr>
              <w:spacing w:after="0"/>
              <w:ind w:left="50" w:firstLine="515"/>
              <w:jc w:val="both"/>
              <w:rPr>
                <w:rFonts w:ascii="Garamond" w:eastAsia="Times New Roman" w:hAnsi="Garamond"/>
                <w:bCs/>
                <w:iCs/>
              </w:rPr>
            </w:pPr>
            <w:r w:rsidRPr="007030B8">
              <w:rPr>
                <w:rFonts w:ascii="Garamond" w:eastAsia="Times New Roman" w:hAnsi="Garamond"/>
              </w:rPr>
              <w:t xml:space="preserve">Размер штрафа за </w:t>
            </w:r>
            <w:r w:rsidRPr="00982454">
              <w:rPr>
                <w:rFonts w:ascii="Garamond" w:eastAsia="Times New Roman" w:hAnsi="Garamond"/>
                <w:bCs/>
              </w:rPr>
              <w:t>невыполнение продавцом требований по обеспечению исполнения обязательств</w:t>
            </w:r>
            <w:r w:rsidRPr="00982454">
              <w:rPr>
                <w:rFonts w:ascii="Garamond" w:eastAsia="Times New Roman" w:hAnsi="Garamond"/>
              </w:rPr>
              <w:t xml:space="preserve"> по ДПМ ВИЭ / непредоставление обеспечения исполнения обязательств по ДПМ ТБО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неуст_обеспеч_ДПМ_ВИЭ/ТБО</m:t>
                  </m:r>
                </m:sup>
              </m:sSubSup>
              <m:r>
                <w:rPr>
                  <w:rFonts w:ascii="Cambria Math" w:eastAsia="Times New Roman" w:hAnsi="Cambria Math"/>
                </w:rPr>
                <m:t xml:space="preserve"> </m:t>
              </m:r>
            </m:oMath>
            <w:r w:rsidRPr="007030B8">
              <w:rPr>
                <w:rFonts w:ascii="Garamond" w:eastAsia="Times New Roman" w:hAnsi="Garamond"/>
              </w:rPr>
              <w:t>определяется</w:t>
            </w:r>
            <w:r>
              <w:rPr>
                <w:rFonts w:ascii="Garamond" w:eastAsia="Times New Roman" w:hAnsi="Garamond"/>
              </w:rPr>
              <w:t xml:space="preserve"> </w:t>
            </w:r>
            <w:r w:rsidRPr="00737324">
              <w:rPr>
                <w:rFonts w:ascii="Garamond" w:eastAsia="Times New Roman" w:hAnsi="Garamond"/>
                <w:highlight w:val="yellow"/>
              </w:rPr>
              <w:t xml:space="preserve">(с точностью до копеек) как результат распределения величины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неустойка</m:t>
                  </m:r>
                </m:sup>
              </m:sSubSup>
            </m:oMath>
            <w:r w:rsidRPr="00737324">
              <w:rPr>
                <w:rFonts w:ascii="Garamond" w:eastAsia="Times New Roman" w:hAnsi="Garamond"/>
                <w:bCs/>
                <w:iCs/>
                <w:highlight w:val="yellow"/>
              </w:rPr>
              <w:t xml:space="preserve"> между ГТП потребления (ГТП экспорта) </w:t>
            </w:r>
            <w:r w:rsidRPr="00737324">
              <w:rPr>
                <w:rFonts w:ascii="Garamond" w:eastAsia="Times New Roman" w:hAnsi="Garamond"/>
                <w:bCs/>
                <w:i/>
                <w:iCs/>
                <w:highlight w:val="yellow"/>
              </w:rPr>
              <w:t xml:space="preserve">q </w:t>
            </w:r>
            <w:r w:rsidRPr="00737324">
              <w:rPr>
                <w:rFonts w:ascii="Garamond" w:eastAsia="Times New Roman" w:hAnsi="Garamond"/>
                <w:bCs/>
                <w:iCs/>
                <w:highlight w:val="yellow"/>
              </w:rPr>
              <w:t xml:space="preserve">участников оптового рынка </w:t>
            </w:r>
            <w:r w:rsidRPr="00737324">
              <w:rPr>
                <w:rFonts w:ascii="Garamond" w:eastAsia="Times New Roman" w:hAnsi="Garamond"/>
                <w:bCs/>
                <w:i/>
                <w:iCs/>
                <w:highlight w:val="yellow"/>
              </w:rPr>
              <w:t>j</w:t>
            </w:r>
            <w:r w:rsidRPr="00737324">
              <w:rPr>
                <w:rFonts w:ascii="Garamond" w:eastAsia="Times New Roman" w:hAnsi="Garamond"/>
                <w:bCs/>
                <w:iCs/>
                <w:highlight w:val="yellow"/>
              </w:rPr>
              <w:t xml:space="preserve"> в ценовой зоне </w:t>
            </w:r>
            <w:r w:rsidRPr="00737324">
              <w:rPr>
                <w:rFonts w:ascii="Garamond" w:eastAsia="Times New Roman" w:hAnsi="Garamond"/>
                <w:bCs/>
                <w:i/>
                <w:iCs/>
                <w:highlight w:val="yellow"/>
                <w:lang w:val="en-GB"/>
              </w:rPr>
              <w:t>z</w:t>
            </w:r>
            <w:r w:rsidRPr="00737324">
              <w:rPr>
                <w:rFonts w:ascii="Garamond" w:eastAsia="Times New Roman" w:hAnsi="Garamond"/>
                <w:bCs/>
                <w:iCs/>
                <w:highlight w:val="yellow"/>
              </w:rPr>
              <w:t xml:space="preserve"> согласно алгоритму пропорционального разнесения величин, установленному приложением 90.1 к настоящему Регламенту,</w:t>
            </w:r>
            <w:r w:rsidRPr="00737324">
              <w:rPr>
                <w:rFonts w:ascii="Garamond" w:eastAsia="Times New Roman" w:hAnsi="Garamond"/>
                <w:bCs/>
                <w:i/>
                <w:iCs/>
                <w:highlight w:val="yellow"/>
              </w:rPr>
              <w:t xml:space="preserve"> </w:t>
            </w:r>
            <w:r w:rsidRPr="00737324">
              <w:rPr>
                <w:rFonts w:ascii="Garamond" w:eastAsia="Times New Roman" w:hAnsi="Garamond"/>
                <w:bCs/>
                <w:iCs/>
                <w:highlight w:val="yellow"/>
              </w:rPr>
              <w:t xml:space="preserve">пропорционально величине </w:t>
            </w: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n</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r>
                    <w:rPr>
                      <w:rFonts w:ascii="Cambria Math" w:eastAsia="Times New Roman" w:hAnsi="Cambria Math"/>
                      <w:highlight w:val="yellow"/>
                    </w:rPr>
                    <m:t>,</m:t>
                  </m:r>
                  <m:r>
                    <w:rPr>
                      <w:rFonts w:ascii="Cambria Math" w:eastAsia="Times New Roman" w:hAnsi="Cambria Math"/>
                      <w:highlight w:val="yellow"/>
                      <w:lang w:val="en-GB"/>
                    </w:rPr>
                    <m:t>q</m:t>
                  </m:r>
                  <m:r>
                    <w:rPr>
                      <w:rFonts w:ascii="Cambria Math" w:eastAsia="Times New Roman" w:hAnsi="Cambria Math"/>
                      <w:highlight w:val="yellow"/>
                    </w:rPr>
                    <m:t>,</m:t>
                  </m:r>
                  <m:r>
                    <w:rPr>
                      <w:rFonts w:ascii="Cambria Math" w:eastAsia="Times New Roman" w:hAnsi="Cambria Math"/>
                      <w:highlight w:val="yellow"/>
                      <w:lang w:val="en-GB"/>
                    </w:rPr>
                    <m:t>j</m:t>
                  </m:r>
                  <m:r>
                    <w:rPr>
                      <w:rFonts w:ascii="Cambria Math" w:eastAsia="Times New Roman" w:hAnsi="Cambria Math"/>
                      <w:highlight w:val="yellow"/>
                    </w:rPr>
                    <m:t>,</m:t>
                  </m:r>
                  <m:r>
                    <w:rPr>
                      <w:rFonts w:ascii="Cambria Math" w:eastAsia="Times New Roman" w:hAnsi="Cambria Math"/>
                      <w:highlight w:val="yellow"/>
                      <w:lang w:val="en-GB"/>
                    </w:rPr>
                    <m:t>m</m:t>
                  </m:r>
                  <m:r>
                    <w:rPr>
                      <w:rFonts w:ascii="Cambria Math" w:eastAsia="Times New Roman" w:hAnsi="Cambria Math"/>
                      <w:highlight w:val="yellow"/>
                    </w:rPr>
                    <m:t>,</m:t>
                  </m:r>
                  <m:r>
                    <w:rPr>
                      <w:rFonts w:ascii="Cambria Math" w:eastAsia="Times New Roman" w:hAnsi="Cambria Math"/>
                      <w:highlight w:val="yellow"/>
                      <w:lang w:val="en-GB"/>
                    </w:rPr>
                    <m:t>z</m:t>
                  </m:r>
                </m:sub>
                <m:sup>
                  <m:r>
                    <w:rPr>
                      <w:rFonts w:ascii="Cambria Math" w:eastAsia="Times New Roman" w:hAnsi="Cambria Math"/>
                      <w:highlight w:val="yellow"/>
                    </w:rPr>
                    <m:t>обеспеч_ДПМ_ВИЭ/ТБО</m:t>
                  </m:r>
                </m:sup>
              </m:sSubSup>
            </m:oMath>
            <w:r w:rsidRPr="00737324">
              <w:rPr>
                <w:rFonts w:ascii="Garamond" w:eastAsia="Times New Roman" w:hAnsi="Garamond"/>
                <w:bCs/>
                <w:iCs/>
                <w:highlight w:val="yellow"/>
              </w:rPr>
              <w:t>.</w:t>
            </w:r>
          </w:p>
          <w:p w14:paraId="0A3D526A" w14:textId="023260D9" w:rsidR="00726016" w:rsidRPr="00043087" w:rsidRDefault="00CB479D" w:rsidP="009C5401">
            <w:pPr>
              <w:spacing w:after="0"/>
              <w:jc w:val="both"/>
              <w:rPr>
                <w:rFonts w:ascii="Garamond" w:eastAsia="Times New Roman" w:hAnsi="Garamond"/>
                <w:bCs/>
                <w:iCs/>
              </w:rPr>
            </w:pPr>
            <m:oMath>
              <m:sSubSup>
                <m:sSubSupPr>
                  <m:ctrlPr>
                    <w:rPr>
                      <w:rFonts w:ascii="Cambria Math" w:eastAsia="Times New Roman" w:hAnsi="Cambria Math"/>
                      <w:bCs/>
                      <w:i/>
                      <w:iCs/>
                      <w:highlight w:val="yellow"/>
                      <w:lang w:val="en-GB"/>
                    </w:rPr>
                  </m:ctrlPr>
                </m:sSubSupPr>
                <m:e>
                  <m:r>
                    <w:rPr>
                      <w:rFonts w:ascii="Cambria Math" w:eastAsia="Times New Roman" w:hAnsi="Cambria Math"/>
                      <w:highlight w:val="yellow"/>
                      <w:lang w:val="en-GB"/>
                    </w:rPr>
                    <m:t>S</m:t>
                  </m:r>
                </m:e>
                <m:sub>
                  <m:r>
                    <w:rPr>
                      <w:rFonts w:ascii="Cambria Math" w:eastAsia="Times New Roman" w:hAnsi="Cambria Math"/>
                      <w:highlight w:val="yellow"/>
                      <w:lang w:val="en-GB"/>
                    </w:rPr>
                    <m:t>p</m:t>
                  </m:r>
                  <m:r>
                    <w:rPr>
                      <w:rFonts w:ascii="Cambria Math" w:eastAsia="Times New Roman" w:hAnsi="Cambria Math"/>
                      <w:highlight w:val="yellow"/>
                    </w:rPr>
                    <m:t>,</m:t>
                  </m:r>
                  <m:r>
                    <w:rPr>
                      <w:rFonts w:ascii="Cambria Math" w:eastAsia="Times New Roman" w:hAnsi="Cambria Math"/>
                      <w:highlight w:val="yellow"/>
                      <w:lang w:val="en-GB"/>
                    </w:rPr>
                    <m:t>i</m:t>
                  </m:r>
                </m:sub>
                <m:sup>
                  <m:r>
                    <w:rPr>
                      <w:rFonts w:ascii="Cambria Math" w:eastAsia="Times New Roman" w:hAnsi="Cambria Math"/>
                      <w:highlight w:val="yellow"/>
                    </w:rPr>
                    <m:t>неустойка</m:t>
                  </m:r>
                </m:sup>
              </m:sSubSup>
            </m:oMath>
            <w:r w:rsidR="00726016" w:rsidRPr="00737324">
              <w:rPr>
                <w:rFonts w:ascii="Garamond" w:eastAsia="Times New Roman" w:hAnsi="Garamond"/>
                <w:bCs/>
                <w:iCs/>
                <w:highlight w:val="yellow"/>
              </w:rPr>
              <w:t xml:space="preserve"> – величина неустойки, определенная в соответствии с пунктом 26.9 настоящего Регламента;</w:t>
            </w:r>
          </w:p>
          <w:p w14:paraId="6D8F721D" w14:textId="77777777" w:rsidR="00982454" w:rsidRPr="00726016" w:rsidRDefault="00726016" w:rsidP="009C5401">
            <w:pPr>
              <w:spacing w:before="120" w:after="120" w:line="240" w:lineRule="auto"/>
              <w:jc w:val="both"/>
              <w:rPr>
                <w:rFonts w:ascii="Garamond" w:eastAsia="Times New Roman" w:hAnsi="Garamond"/>
              </w:rPr>
            </w:pPr>
            <w:r w:rsidRPr="00982454">
              <w:rPr>
                <w:rFonts w:ascii="Garamond" w:eastAsia="Times New Roman" w:hAnsi="Garamond"/>
                <w:lang w:val="en-GB"/>
              </w:rPr>
              <w:object w:dxaOrig="1860" w:dyaOrig="400" w14:anchorId="1DFA6D7A">
                <v:shape id="_x0000_i1087" type="#_x0000_t75" style="width:93.05pt;height:19.7pt" o:ole="">
                  <v:imagedata r:id="rId72" o:title=""/>
                </v:shape>
                <o:OLEObject Type="Embed" ProgID="Equation.3" ShapeID="_x0000_i1087" DrawAspect="Content" ObjectID="_1830704301" r:id="rId103"/>
              </w:object>
            </w:r>
            <w:r w:rsidRPr="00982454">
              <w:rPr>
                <w:rFonts w:ascii="Garamond" w:eastAsia="Times New Roman" w:hAnsi="Garamond"/>
              </w:rPr>
              <w:t xml:space="preserve"> – величина, используемая для расчета штрафа за </w:t>
            </w:r>
            <w:r w:rsidRPr="00982454">
              <w:rPr>
                <w:rFonts w:ascii="Garamond" w:eastAsia="Times New Roman" w:hAnsi="Garamond"/>
                <w:bCs/>
              </w:rPr>
              <w:t>невыполнение продавцом требований по обеспечению исполнения обязательств</w:t>
            </w:r>
            <w:r w:rsidRPr="00982454">
              <w:rPr>
                <w:rFonts w:ascii="Garamond" w:eastAsia="Times New Roman" w:hAnsi="Garamond"/>
              </w:rPr>
              <w:t xml:space="preserve"> по ДПМ ВИЭ / непредоставление обеспечения исполнения обязательств по ДПМ ТБО в отношении ГТП генерации </w:t>
            </w:r>
            <w:r w:rsidRPr="00982454">
              <w:rPr>
                <w:rFonts w:ascii="Garamond" w:eastAsia="Times New Roman" w:hAnsi="Garamond"/>
                <w:i/>
                <w:lang w:val="en-US"/>
              </w:rPr>
              <w:t>p</w:t>
            </w:r>
            <w:r w:rsidRPr="00982454">
              <w:rPr>
                <w:rFonts w:ascii="Garamond" w:eastAsia="Times New Roman" w:hAnsi="Garamond"/>
              </w:rPr>
              <w:t xml:space="preserve"> участника оптового рынка </w:t>
            </w:r>
            <w:r w:rsidRPr="00982454">
              <w:rPr>
                <w:rFonts w:ascii="Garamond" w:eastAsia="Times New Roman" w:hAnsi="Garamond"/>
                <w:i/>
              </w:rPr>
              <w:t>i,</w:t>
            </w:r>
            <w:r w:rsidRPr="00982454">
              <w:rPr>
                <w:rFonts w:ascii="Garamond" w:eastAsia="Times New Roman" w:hAnsi="Garamond"/>
              </w:rPr>
              <w:t xml:space="preserve"> приходящегося участнику оптового рынка </w:t>
            </w:r>
            <w:r w:rsidRPr="00982454">
              <w:rPr>
                <w:rFonts w:ascii="Garamond" w:eastAsia="Times New Roman" w:hAnsi="Garamond"/>
                <w:i/>
              </w:rPr>
              <w:t>j</w:t>
            </w:r>
            <w:r w:rsidRPr="00982454">
              <w:rPr>
                <w:rFonts w:ascii="Garamond" w:eastAsia="Times New Roman" w:hAnsi="Garamond"/>
              </w:rPr>
              <w:t xml:space="preserve"> </w:t>
            </w:r>
            <w:r w:rsidRPr="00982454">
              <w:rPr>
                <w:rFonts w:ascii="Garamond" w:eastAsia="Times New Roman" w:hAnsi="Garamond"/>
                <w:i/>
              </w:rPr>
              <w:t>(</w:t>
            </w:r>
            <w:r w:rsidRPr="00982454">
              <w:rPr>
                <w:rFonts w:ascii="Garamond" w:eastAsia="Times New Roman" w:hAnsi="Garamond"/>
                <w:i/>
                <w:lang w:val="en-US"/>
              </w:rPr>
              <w:t>i</w:t>
            </w:r>
            <w:r w:rsidRPr="00982454">
              <w:rPr>
                <w:rFonts w:ascii="Garamond" w:eastAsia="Times New Roman" w:hAnsi="Garamond"/>
                <w:lang w:val="en-GB"/>
              </w:rPr>
              <w:object w:dxaOrig="220" w:dyaOrig="220" w14:anchorId="2B469AF1">
                <v:shape id="_x0000_i1088" type="#_x0000_t75" style="width:10.2pt;height:10.2pt" o:ole="">
                  <v:imagedata r:id="rId12" o:title=""/>
                </v:shape>
                <o:OLEObject Type="Embed" ProgID="Equation.3" ShapeID="_x0000_i1088" DrawAspect="Content" ObjectID="_1830704302" r:id="rId104"/>
              </w:object>
            </w:r>
            <w:r w:rsidRPr="00982454">
              <w:rPr>
                <w:rFonts w:ascii="Garamond" w:eastAsia="Times New Roman" w:hAnsi="Garamond"/>
                <w:i/>
                <w:lang w:val="en-US"/>
              </w:rPr>
              <w:t>j</w:t>
            </w:r>
            <w:r w:rsidRPr="00982454">
              <w:rPr>
                <w:rFonts w:ascii="Garamond" w:eastAsia="Times New Roman" w:hAnsi="Garamond"/>
                <w:i/>
              </w:rPr>
              <w:t>)</w:t>
            </w:r>
            <w:r w:rsidRPr="00982454">
              <w:rPr>
                <w:rFonts w:ascii="Garamond" w:eastAsia="Times New Roman" w:hAnsi="Garamond"/>
              </w:rPr>
              <w:t xml:space="preserve"> в отношении ГТП потребления (ГТП экспорта) </w:t>
            </w:r>
            <w:r w:rsidRPr="00982454">
              <w:rPr>
                <w:rFonts w:ascii="Garamond" w:eastAsia="Times New Roman" w:hAnsi="Garamond"/>
                <w:i/>
              </w:rPr>
              <w:t>q</w:t>
            </w:r>
            <w:r w:rsidRPr="00982454">
              <w:rPr>
                <w:rFonts w:ascii="Garamond" w:eastAsia="Times New Roman" w:hAnsi="Garamond"/>
              </w:rPr>
              <w:t xml:space="preserve">, определенная в соответствии с </w:t>
            </w:r>
            <w:r w:rsidRPr="00982454">
              <w:rPr>
                <w:rFonts w:ascii="Garamond" w:eastAsia="Times New Roman" w:hAnsi="Garamond"/>
                <w:i/>
              </w:rPr>
              <w:t>Регламентом определения объемов мощности, продаваемой по договорам о предоставлении мощности</w:t>
            </w:r>
            <w:r w:rsidRPr="00982454">
              <w:rPr>
                <w:rFonts w:ascii="Garamond" w:eastAsia="Times New Roman" w:hAnsi="Garamond"/>
              </w:rPr>
              <w:t xml:space="preserve"> (Приложение № 6.7 к </w:t>
            </w:r>
            <w:r w:rsidRPr="00982454">
              <w:rPr>
                <w:rFonts w:ascii="Garamond" w:eastAsia="Times New Roman" w:hAnsi="Garamond"/>
                <w:i/>
              </w:rPr>
              <w:t>Договору о присоединении к торговой системе оптового рынка</w:t>
            </w:r>
            <w:r w:rsidRPr="00982454">
              <w:rPr>
                <w:rFonts w:ascii="Garamond" w:eastAsia="Times New Roman" w:hAnsi="Garamond"/>
              </w:rPr>
              <w:t>)</w:t>
            </w:r>
            <w:r w:rsidRPr="00737324">
              <w:rPr>
                <w:rFonts w:ascii="Garamond" w:eastAsia="Times New Roman" w:hAnsi="Garamond"/>
                <w:highlight w:val="yellow"/>
              </w:rPr>
              <w:t>.</w:t>
            </w:r>
          </w:p>
        </w:tc>
      </w:tr>
    </w:tbl>
    <w:p w14:paraId="07CECC98" w14:textId="5E052439" w:rsidR="004D4A1E" w:rsidRDefault="004D4A1E">
      <w:pPr>
        <w:spacing w:after="160" w:line="259" w:lineRule="auto"/>
        <w:rPr>
          <w:rFonts w:ascii="Garamond" w:hAnsi="Garamond"/>
          <w:b/>
          <w:sz w:val="28"/>
          <w:szCs w:val="28"/>
        </w:rPr>
      </w:pPr>
    </w:p>
    <w:p w14:paraId="238BA6E2" w14:textId="77777777" w:rsidR="0085221B" w:rsidRPr="00957E42" w:rsidRDefault="0085221B" w:rsidP="00207D8E">
      <w:pPr>
        <w:spacing w:after="0" w:line="240" w:lineRule="auto"/>
        <w:ind w:right="82"/>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3F8DE067" w14:textId="77777777" w:rsidR="0085221B" w:rsidRDefault="0085221B">
      <w:pPr>
        <w:spacing w:after="160" w:line="259" w:lineRule="auto"/>
        <w:rPr>
          <w:rFonts w:ascii="Garamond" w:hAnsi="Garamond"/>
          <w:b/>
          <w:sz w:val="28"/>
          <w:szCs w:val="28"/>
        </w:rPr>
      </w:pPr>
    </w:p>
    <w:tbl>
      <w:tblPr>
        <w:tblW w:w="4979"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93"/>
        <w:gridCol w:w="6945"/>
        <w:gridCol w:w="6663"/>
      </w:tblGrid>
      <w:tr w:rsidR="0070567C" w:rsidRPr="00863681" w14:paraId="70B03534" w14:textId="77777777" w:rsidTr="009764A0">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2007E3" w14:textId="77777777" w:rsidR="0070567C" w:rsidRDefault="0070567C" w:rsidP="0070567C">
            <w:pPr>
              <w:spacing w:after="0"/>
              <w:ind w:left="50"/>
              <w:jc w:val="center"/>
            </w:pPr>
            <w:r>
              <w:rPr>
                <w:rFonts w:ascii="Garamond" w:hAnsi="Garamond"/>
                <w:b/>
                <w:color w:val="000000"/>
              </w:rPr>
              <w:t>№ пункта</w:t>
            </w:r>
          </w:p>
        </w:tc>
        <w:tc>
          <w:tcPr>
            <w:tcW w:w="694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B2E396" w14:textId="77777777" w:rsidR="00564767" w:rsidRDefault="0070567C" w:rsidP="0070567C">
            <w:pPr>
              <w:spacing w:after="0"/>
              <w:ind w:left="50"/>
              <w:jc w:val="center"/>
              <w:rPr>
                <w:rFonts w:ascii="Garamond" w:hAnsi="Garamond"/>
                <w:b/>
                <w:color w:val="000000"/>
              </w:rPr>
            </w:pPr>
            <w:r w:rsidRPr="00863681">
              <w:rPr>
                <w:rFonts w:ascii="Garamond" w:hAnsi="Garamond"/>
                <w:b/>
                <w:color w:val="000000"/>
              </w:rPr>
              <w:t xml:space="preserve">Редакция, действующая </w:t>
            </w:r>
          </w:p>
          <w:p w14:paraId="63DB63C2" w14:textId="2056F99E" w:rsidR="0070567C" w:rsidRPr="00863681" w:rsidRDefault="0070567C" w:rsidP="0070567C">
            <w:pPr>
              <w:spacing w:after="0"/>
              <w:ind w:left="50"/>
              <w:jc w:val="center"/>
            </w:pPr>
            <w:r w:rsidRPr="00863681">
              <w:rPr>
                <w:rFonts w:ascii="Garamond" w:hAnsi="Garamond"/>
                <w:b/>
                <w:color w:val="000000"/>
              </w:rPr>
              <w:t>на момент вступления в силу изменений</w:t>
            </w:r>
          </w:p>
        </w:tc>
        <w:tc>
          <w:tcPr>
            <w:tcW w:w="66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790BE9" w14:textId="77777777" w:rsidR="00564767" w:rsidRDefault="0070567C" w:rsidP="0070567C">
            <w:pPr>
              <w:spacing w:after="0"/>
              <w:ind w:left="50"/>
              <w:jc w:val="center"/>
              <w:rPr>
                <w:rFonts w:ascii="Garamond" w:hAnsi="Garamond"/>
                <w:color w:val="000000"/>
              </w:rPr>
            </w:pPr>
            <w:r w:rsidRPr="00863681">
              <w:rPr>
                <w:rFonts w:ascii="Garamond" w:hAnsi="Garamond"/>
                <w:b/>
                <w:color w:val="000000"/>
              </w:rPr>
              <w:t>Предлагаемая редакция</w:t>
            </w:r>
            <w:r w:rsidRPr="00863681">
              <w:rPr>
                <w:rFonts w:ascii="Garamond" w:hAnsi="Garamond"/>
                <w:color w:val="000000"/>
              </w:rPr>
              <w:t xml:space="preserve"> </w:t>
            </w:r>
          </w:p>
          <w:p w14:paraId="728EF093" w14:textId="4465A508" w:rsidR="0070567C" w:rsidRPr="00863681" w:rsidRDefault="0070567C" w:rsidP="0070567C">
            <w:pPr>
              <w:spacing w:after="0"/>
              <w:ind w:left="50"/>
              <w:jc w:val="center"/>
            </w:pPr>
            <w:r w:rsidRPr="00863681">
              <w:rPr>
                <w:rFonts w:ascii="Garamond" w:hAnsi="Garamond"/>
                <w:color w:val="000000"/>
              </w:rPr>
              <w:t>(изменения выделены цветом)</w:t>
            </w:r>
          </w:p>
        </w:tc>
      </w:tr>
      <w:tr w:rsidR="009764A0" w:rsidRPr="00982454" w14:paraId="12931726" w14:textId="77777777" w:rsidTr="009764A0">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E63C4C" w14:textId="28D1A2C1" w:rsidR="009764A0" w:rsidRDefault="009764A0" w:rsidP="009764A0">
            <w:pPr>
              <w:spacing w:after="0"/>
              <w:ind w:left="50"/>
              <w:jc w:val="center"/>
              <w:rPr>
                <w:rFonts w:ascii="Garamond" w:hAnsi="Garamond"/>
                <w:b/>
                <w:color w:val="000000"/>
              </w:rPr>
            </w:pPr>
            <w:r>
              <w:rPr>
                <w:rFonts w:ascii="Garamond" w:hAnsi="Garamond"/>
                <w:b/>
                <w:color w:val="000000"/>
              </w:rPr>
              <w:t>4.2.1</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D5D9278" w14:textId="77777777" w:rsidR="009764A0" w:rsidRDefault="009764A0" w:rsidP="009764A0">
            <w:pPr>
              <w:spacing w:after="0" w:line="240" w:lineRule="auto"/>
              <w:ind w:left="360"/>
              <w:jc w:val="both"/>
              <w:rPr>
                <w:rFonts w:ascii="Garamond" w:hAnsi="Garamond"/>
                <w:color w:val="000000"/>
              </w:rPr>
            </w:pPr>
            <w:r>
              <w:rPr>
                <w:rFonts w:ascii="Garamond" w:hAnsi="Garamond"/>
                <w:color w:val="000000"/>
              </w:rPr>
              <w:t>…</w:t>
            </w:r>
          </w:p>
          <w:p w14:paraId="59C8BC97" w14:textId="77777777" w:rsidR="009764A0" w:rsidRDefault="009764A0" w:rsidP="009764A0">
            <w:pPr>
              <w:spacing w:after="0" w:line="240" w:lineRule="auto"/>
              <w:ind w:left="360"/>
              <w:jc w:val="both"/>
              <w:rPr>
                <w:rFonts w:ascii="Garamond" w:hAnsi="Garamond"/>
                <w:color w:val="000000"/>
                <w:spacing w:val="4"/>
                <w:shd w:val="clear" w:color="auto" w:fill="FFFFFF"/>
              </w:rPr>
            </w:pPr>
            <w:r w:rsidRPr="00E03A60">
              <w:rPr>
                <w:rFonts w:ascii="Garamond" w:hAnsi="Garamond"/>
                <w:color w:val="000000"/>
                <w:spacing w:val="4"/>
                <w:shd w:val="clear" w:color="auto" w:fill="FFFFFF"/>
              </w:rPr>
              <w:t>Соответствие заявки на ОПВ требованиям настоящего пункта устанавливается КО на основании:</w:t>
            </w:r>
          </w:p>
          <w:p w14:paraId="04F7D323" w14:textId="77777777" w:rsidR="009764A0" w:rsidRPr="00E03A60" w:rsidRDefault="009764A0" w:rsidP="009764A0">
            <w:pPr>
              <w:spacing w:after="0" w:line="240" w:lineRule="auto"/>
              <w:ind w:left="360"/>
              <w:jc w:val="both"/>
            </w:pPr>
            <w:r>
              <w:rPr>
                <w:rFonts w:ascii="Garamond" w:hAnsi="Garamond"/>
                <w:color w:val="000000"/>
                <w:spacing w:val="4"/>
                <w:shd w:val="clear" w:color="auto" w:fill="FFFFFF"/>
              </w:rPr>
              <w:t>...</w:t>
            </w:r>
          </w:p>
          <w:p w14:paraId="326B96DE" w14:textId="77777777" w:rsidR="009764A0" w:rsidRPr="00070166" w:rsidRDefault="009764A0" w:rsidP="009764A0">
            <w:pPr>
              <w:numPr>
                <w:ilvl w:val="0"/>
                <w:numId w:val="16"/>
              </w:numPr>
              <w:spacing w:after="0" w:line="240" w:lineRule="auto"/>
              <w:ind w:left="360"/>
              <w:jc w:val="both"/>
            </w:pPr>
            <w:r w:rsidRPr="00070166">
              <w:rPr>
                <w:rFonts w:ascii="Garamond" w:hAnsi="Garamond"/>
                <w:color w:val="000000"/>
              </w:rPr>
              <w:t>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 Приложением № Д 6.6 к</w:t>
            </w:r>
            <w:r>
              <w:rPr>
                <w:rFonts w:ascii="Garamond" w:hAnsi="Garamond"/>
                <w:color w:val="000000"/>
              </w:rPr>
              <w:t> </w:t>
            </w:r>
            <w:r w:rsidRPr="00070166">
              <w:rPr>
                <w:rFonts w:ascii="Garamond" w:hAnsi="Garamond"/>
                <w:i/>
                <w:color w:val="000000"/>
              </w:rPr>
              <w:t>Договору о присоединении к торговой системе оптового рынка</w:t>
            </w:r>
            <w:r w:rsidRPr="00070166">
              <w:rPr>
                <w:rFonts w:ascii="Garamond" w:hAnsi="Garamond"/>
                <w:color w:val="000000"/>
              </w:rPr>
              <w:t xml:space="preserve">), полученного от ЦФР в соответствии с пунктом 6.7.3 настоящего Регламента – в случае, 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w:t>
            </w:r>
            <w:r w:rsidRPr="00737324">
              <w:rPr>
                <w:rFonts w:ascii="Garamond" w:hAnsi="Garamond"/>
                <w:color w:val="000000"/>
                <w:highlight w:val="yellow"/>
              </w:rPr>
              <w:t>(в рамках ОПВ, проводимого в 2020 году, в пятый день первого этапа ОПВ КО в целях определения соответствия заявки требованиям настоящего пункта использует актуализированный реестр, полученный от ЦФР в соответствии с абзацем пятым пункта 6.7.3 настоящего Регламента)</w:t>
            </w:r>
            <w:r w:rsidRPr="00070166">
              <w:rPr>
                <w:rFonts w:ascii="Garamond" w:hAnsi="Garamond"/>
                <w:color w:val="000000"/>
              </w:rPr>
              <w:t>;</w:t>
            </w:r>
          </w:p>
          <w:p w14:paraId="6487A27B" w14:textId="77777777" w:rsidR="009764A0" w:rsidRPr="00E03A60" w:rsidRDefault="009764A0" w:rsidP="009764A0">
            <w:pPr>
              <w:numPr>
                <w:ilvl w:val="0"/>
                <w:numId w:val="16"/>
              </w:numPr>
              <w:spacing w:after="0" w:line="240" w:lineRule="auto"/>
              <w:ind w:left="360"/>
              <w:jc w:val="both"/>
              <w:rPr>
                <w:rFonts w:asciiTheme="minorHAnsi" w:hAnsiTheme="minorHAnsi"/>
              </w:rPr>
            </w:pPr>
            <w:r w:rsidRPr="00070166">
              <w:rPr>
                <w:rFonts w:ascii="Garamond" w:hAnsi="Garamond"/>
                <w:color w:val="000000"/>
              </w:rPr>
              <w:t>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 Приложением № Д 6.14 к</w:t>
            </w:r>
            <w:r>
              <w:rPr>
                <w:rFonts w:ascii="Garamond" w:hAnsi="Garamond"/>
                <w:color w:val="000000"/>
              </w:rPr>
              <w:t> </w:t>
            </w:r>
            <w:r w:rsidRPr="00070166">
              <w:rPr>
                <w:rFonts w:ascii="Garamond" w:hAnsi="Garamond"/>
                <w:i/>
                <w:color w:val="000000"/>
              </w:rPr>
              <w:t>Договору о присоединении к торговой системе оптового рынка</w:t>
            </w:r>
            <w:r w:rsidRPr="00070166">
              <w:rPr>
                <w:rFonts w:ascii="Garamond" w:hAnsi="Garamond"/>
                <w:color w:val="000000"/>
              </w:rPr>
              <w:t xml:space="preserve">), полученного от ЦФР в соответствии с пунктом 6.8.3 настоящего Регламента, – в случае, 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w:t>
            </w:r>
            <w:r w:rsidRPr="00737324">
              <w:rPr>
                <w:rFonts w:ascii="Garamond" w:hAnsi="Garamond"/>
                <w:color w:val="000000"/>
                <w:highlight w:val="yellow"/>
              </w:rPr>
              <w:t>(в рамках ОПВ, проводимого в 2020 году, в пятый день первого этапа ОПВ КО в целях определения соответствия заявки требованиям настоящего пункта использует актуализированный реестр, полученный от ЦФР в соответствии с абзацем пятым пункта 6.8.3 настоящего Регламента)</w:t>
            </w:r>
            <w:r w:rsidRPr="0079383D">
              <w:rPr>
                <w:rFonts w:ascii="Garamond" w:hAnsi="Garamond"/>
                <w:color w:val="000000"/>
              </w:rPr>
              <w:t>.</w:t>
            </w:r>
          </w:p>
          <w:p w14:paraId="52A3E316" w14:textId="42712EBC" w:rsidR="009764A0" w:rsidRDefault="009764A0" w:rsidP="009764A0">
            <w:pPr>
              <w:spacing w:after="0" w:line="240" w:lineRule="auto"/>
              <w:ind w:firstLine="567"/>
              <w:jc w:val="both"/>
              <w:rPr>
                <w:rFonts w:ascii="Garamond" w:eastAsia="Times New Roman" w:hAnsi="Garamond"/>
              </w:rPr>
            </w:pPr>
            <w:r>
              <w:rPr>
                <w:rFonts w:ascii="Garamond" w:hAnsi="Garamond"/>
                <w:color w:val="000000"/>
              </w:rPr>
              <w:t>...</w:t>
            </w:r>
          </w:p>
        </w:tc>
        <w:tc>
          <w:tcPr>
            <w:tcW w:w="666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B1ACB46" w14:textId="77777777" w:rsidR="009764A0" w:rsidRDefault="009764A0" w:rsidP="009764A0">
            <w:pPr>
              <w:spacing w:after="0" w:line="240" w:lineRule="auto"/>
              <w:ind w:left="360"/>
              <w:jc w:val="both"/>
              <w:rPr>
                <w:rFonts w:ascii="Garamond" w:hAnsi="Garamond"/>
                <w:color w:val="000000"/>
              </w:rPr>
            </w:pPr>
            <w:r>
              <w:rPr>
                <w:rFonts w:ascii="Garamond" w:hAnsi="Garamond"/>
                <w:color w:val="000000"/>
              </w:rPr>
              <w:t>…</w:t>
            </w:r>
          </w:p>
          <w:p w14:paraId="1DF50244" w14:textId="77777777" w:rsidR="009764A0" w:rsidRDefault="009764A0" w:rsidP="009764A0">
            <w:pPr>
              <w:spacing w:after="0" w:line="240" w:lineRule="auto"/>
              <w:ind w:left="360"/>
              <w:jc w:val="both"/>
              <w:rPr>
                <w:rFonts w:ascii="Garamond" w:hAnsi="Garamond"/>
                <w:color w:val="000000"/>
                <w:spacing w:val="4"/>
                <w:shd w:val="clear" w:color="auto" w:fill="FFFFFF"/>
              </w:rPr>
            </w:pPr>
            <w:r w:rsidRPr="00E03A60">
              <w:rPr>
                <w:rFonts w:ascii="Garamond" w:hAnsi="Garamond"/>
                <w:color w:val="000000"/>
                <w:spacing w:val="4"/>
                <w:shd w:val="clear" w:color="auto" w:fill="FFFFFF"/>
              </w:rPr>
              <w:t>Соответствие заявки на ОПВ требованиям настоящего пункта устанавливается КО на основании:</w:t>
            </w:r>
          </w:p>
          <w:p w14:paraId="5B64A944" w14:textId="77777777" w:rsidR="009764A0" w:rsidRPr="00E03A60" w:rsidRDefault="009764A0" w:rsidP="009764A0">
            <w:pPr>
              <w:spacing w:after="0" w:line="240" w:lineRule="auto"/>
              <w:ind w:left="360"/>
              <w:jc w:val="both"/>
            </w:pPr>
            <w:r>
              <w:rPr>
                <w:rFonts w:ascii="Garamond" w:hAnsi="Garamond"/>
                <w:color w:val="000000"/>
                <w:spacing w:val="4"/>
                <w:shd w:val="clear" w:color="auto" w:fill="FFFFFF"/>
              </w:rPr>
              <w:t>...</w:t>
            </w:r>
          </w:p>
          <w:p w14:paraId="3FBE893E" w14:textId="77777777" w:rsidR="009764A0" w:rsidRPr="009764A0" w:rsidRDefault="009764A0" w:rsidP="009764A0">
            <w:pPr>
              <w:numPr>
                <w:ilvl w:val="0"/>
                <w:numId w:val="17"/>
              </w:numPr>
              <w:spacing w:after="0" w:line="240" w:lineRule="auto"/>
              <w:ind w:left="360"/>
              <w:jc w:val="both"/>
            </w:pPr>
            <w:r w:rsidRPr="00070166">
              <w:rPr>
                <w:rFonts w:ascii="Garamond" w:hAnsi="Garamond"/>
                <w:color w:val="000000"/>
              </w:rPr>
              <w:t>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 Приложением № Д 6.6 к</w:t>
            </w:r>
            <w:r>
              <w:rPr>
                <w:rFonts w:ascii="Garamond" w:hAnsi="Garamond"/>
                <w:color w:val="000000"/>
              </w:rPr>
              <w:t> </w:t>
            </w:r>
            <w:r w:rsidRPr="00070166">
              <w:rPr>
                <w:rFonts w:ascii="Garamond" w:hAnsi="Garamond"/>
                <w:i/>
                <w:color w:val="000000"/>
              </w:rPr>
              <w:t>Договору о присоединении к торговой системе оптового рынка</w:t>
            </w:r>
            <w:r w:rsidRPr="00070166">
              <w:rPr>
                <w:rFonts w:ascii="Garamond" w:hAnsi="Garamond"/>
                <w:color w:val="000000"/>
              </w:rPr>
              <w:t>), полученного от ЦФР в соответствии с пунктом 6.7.3 настоящего Регламента – в случае, 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p>
          <w:p w14:paraId="0BA3ECD0" w14:textId="77777777" w:rsidR="009764A0" w:rsidRDefault="009764A0" w:rsidP="009764A0">
            <w:pPr>
              <w:spacing w:after="0" w:line="240" w:lineRule="auto"/>
              <w:jc w:val="both"/>
              <w:rPr>
                <w:rFonts w:ascii="Garamond" w:hAnsi="Garamond"/>
                <w:color w:val="000000"/>
              </w:rPr>
            </w:pPr>
          </w:p>
          <w:p w14:paraId="3ADA76DD" w14:textId="77777777" w:rsidR="009764A0" w:rsidRDefault="009764A0" w:rsidP="009764A0">
            <w:pPr>
              <w:spacing w:after="0" w:line="240" w:lineRule="auto"/>
              <w:jc w:val="both"/>
              <w:rPr>
                <w:rFonts w:ascii="Garamond" w:hAnsi="Garamond"/>
                <w:color w:val="000000"/>
              </w:rPr>
            </w:pPr>
          </w:p>
          <w:p w14:paraId="6A0EDBBE" w14:textId="77777777" w:rsidR="009764A0" w:rsidRPr="00070166" w:rsidRDefault="009764A0" w:rsidP="009764A0">
            <w:pPr>
              <w:spacing w:after="0" w:line="240" w:lineRule="auto"/>
              <w:jc w:val="both"/>
            </w:pPr>
          </w:p>
          <w:p w14:paraId="5710F199" w14:textId="77777777" w:rsidR="009764A0" w:rsidRPr="00E03A60" w:rsidRDefault="009764A0" w:rsidP="009764A0">
            <w:pPr>
              <w:numPr>
                <w:ilvl w:val="0"/>
                <w:numId w:val="17"/>
              </w:numPr>
              <w:spacing w:after="0" w:line="240" w:lineRule="auto"/>
              <w:ind w:left="360"/>
              <w:jc w:val="both"/>
              <w:rPr>
                <w:rFonts w:asciiTheme="minorHAnsi" w:hAnsiTheme="minorHAnsi"/>
              </w:rPr>
            </w:pPr>
            <w:r w:rsidRPr="00070166">
              <w:rPr>
                <w:rFonts w:ascii="Garamond" w:hAnsi="Garamond"/>
                <w:color w:val="000000"/>
              </w:rPr>
              <w:t>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 Приложением № Д 6.14 к</w:t>
            </w:r>
            <w:r>
              <w:rPr>
                <w:rFonts w:ascii="Garamond" w:hAnsi="Garamond"/>
                <w:color w:val="000000"/>
              </w:rPr>
              <w:t> </w:t>
            </w:r>
            <w:r w:rsidRPr="00070166">
              <w:rPr>
                <w:rFonts w:ascii="Garamond" w:hAnsi="Garamond"/>
                <w:i/>
                <w:color w:val="000000"/>
              </w:rPr>
              <w:t>Договору о присоединении к торговой системе оптового рынка</w:t>
            </w:r>
            <w:r w:rsidRPr="00070166">
              <w:rPr>
                <w:rFonts w:ascii="Garamond" w:hAnsi="Garamond"/>
                <w:color w:val="000000"/>
              </w:rPr>
              <w:t>), полученного от ЦФР в соответствии с пунктом 6.8.3 настоящего Регламента, – в случае, 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w:t>
            </w:r>
            <w:r>
              <w:rPr>
                <w:rFonts w:ascii="Garamond" w:hAnsi="Garamond"/>
                <w:color w:val="000000"/>
              </w:rPr>
              <w:t>е своих обязательств по ДПМ ВИЭ.</w:t>
            </w:r>
          </w:p>
          <w:p w14:paraId="744B94A9" w14:textId="401151CD" w:rsidR="009764A0" w:rsidRDefault="009764A0" w:rsidP="009764A0">
            <w:pPr>
              <w:spacing w:after="0" w:line="240" w:lineRule="auto"/>
              <w:ind w:firstLine="567"/>
              <w:jc w:val="both"/>
              <w:rPr>
                <w:rFonts w:ascii="Garamond" w:eastAsia="Times New Roman" w:hAnsi="Garamond"/>
              </w:rPr>
            </w:pPr>
            <w:r>
              <w:rPr>
                <w:rFonts w:ascii="Garamond" w:hAnsi="Garamond"/>
                <w:color w:val="000000"/>
              </w:rPr>
              <w:t>...</w:t>
            </w:r>
          </w:p>
        </w:tc>
      </w:tr>
      <w:tr w:rsidR="009764A0" w:rsidRPr="00982454" w14:paraId="15915EA0" w14:textId="77777777" w:rsidTr="009764A0">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F60B32" w14:textId="18E2E51D" w:rsidR="009764A0" w:rsidRDefault="009764A0" w:rsidP="009764A0">
            <w:pPr>
              <w:spacing w:after="0"/>
              <w:ind w:left="50"/>
              <w:jc w:val="center"/>
            </w:pPr>
            <w:r>
              <w:rPr>
                <w:rFonts w:ascii="Garamond" w:hAnsi="Garamond"/>
                <w:b/>
                <w:color w:val="000000"/>
              </w:rPr>
              <w:t>7.16.1</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668AE4E" w14:textId="77777777" w:rsidR="009764A0" w:rsidRDefault="009764A0" w:rsidP="009764A0">
            <w:pPr>
              <w:spacing w:after="0" w:line="240" w:lineRule="auto"/>
              <w:ind w:firstLine="567"/>
              <w:jc w:val="both"/>
              <w:rPr>
                <w:rFonts w:ascii="Garamond" w:eastAsia="Times New Roman" w:hAnsi="Garamond"/>
              </w:rPr>
            </w:pPr>
            <w:r>
              <w:rPr>
                <w:rFonts w:ascii="Garamond" w:eastAsia="Times New Roman" w:hAnsi="Garamond"/>
              </w:rPr>
              <w:t>...</w:t>
            </w:r>
          </w:p>
          <w:p w14:paraId="7B346BEF" w14:textId="77777777" w:rsidR="009764A0" w:rsidRDefault="009764A0" w:rsidP="009764A0">
            <w:pPr>
              <w:spacing w:after="0" w:line="240" w:lineRule="auto"/>
              <w:ind w:firstLine="567"/>
              <w:jc w:val="both"/>
              <w:rPr>
                <w:rFonts w:ascii="Garamond" w:eastAsia="Times New Roman" w:hAnsi="Garamond"/>
              </w:rPr>
            </w:pPr>
            <w:r w:rsidRPr="0070567C">
              <w:rPr>
                <w:rFonts w:ascii="Garamond" w:eastAsia="Times New Roman" w:hAnsi="Garamond"/>
              </w:rPr>
              <w:t>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по ДПМ ВИЭ необходимо не позднее чем за 2 (два) месяца до даты начала поставки по ДПМ ВИЭ (не позднее чем до истечения 2 (двух) месяцев с даты предоставления уведомления об изменении дат начала и окончания поставки мощности в соответствии с ДПМ ВИЭ, заключенными в отношении объектов генерации, включенных в перечень Правительственной комиссии) предоставить в ЦФР и КО уведомление о соответствующем намерении по форме приложения 5.4 к настоящему Регламенту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(для ДПМ ВИЭ, заключенным по итогам ОПВ, проведенных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3B54F90F" w14:textId="7C55443C" w:rsidR="009764A0" w:rsidRPr="00982454" w:rsidRDefault="009764A0" w:rsidP="009764A0">
            <w:pPr>
              <w:spacing w:after="0" w:line="240" w:lineRule="auto"/>
              <w:ind w:firstLine="567"/>
              <w:jc w:val="both"/>
              <w:rPr>
                <w:rFonts w:ascii="Garamond" w:eastAsia="Times New Roman" w:hAnsi="Garamond"/>
              </w:rPr>
            </w:pPr>
            <w:r>
              <w:rPr>
                <w:rFonts w:ascii="Garamond" w:eastAsia="Times New Roman" w:hAnsi="Garamond"/>
              </w:rPr>
              <w:t>...</w:t>
            </w:r>
          </w:p>
        </w:tc>
        <w:tc>
          <w:tcPr>
            <w:tcW w:w="666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E318B20" w14:textId="77777777" w:rsidR="009764A0" w:rsidRDefault="009764A0" w:rsidP="009764A0">
            <w:pPr>
              <w:spacing w:after="0" w:line="240" w:lineRule="auto"/>
              <w:ind w:firstLine="567"/>
              <w:jc w:val="both"/>
              <w:rPr>
                <w:rFonts w:ascii="Garamond" w:eastAsia="Times New Roman" w:hAnsi="Garamond"/>
              </w:rPr>
            </w:pPr>
            <w:r>
              <w:rPr>
                <w:rFonts w:ascii="Garamond" w:eastAsia="Times New Roman" w:hAnsi="Garamond"/>
              </w:rPr>
              <w:t>...</w:t>
            </w:r>
          </w:p>
          <w:p w14:paraId="5DB3365F" w14:textId="778C5A2B" w:rsidR="009764A0" w:rsidRDefault="009764A0" w:rsidP="009764A0">
            <w:pPr>
              <w:spacing w:after="0" w:line="240" w:lineRule="auto"/>
              <w:ind w:firstLine="567"/>
              <w:jc w:val="both"/>
              <w:rPr>
                <w:rFonts w:ascii="Garamond" w:eastAsia="Times New Roman" w:hAnsi="Garamond"/>
              </w:rPr>
            </w:pPr>
            <w:r w:rsidRPr="0070567C">
              <w:rPr>
                <w:rFonts w:ascii="Garamond" w:eastAsia="Times New Roman" w:hAnsi="Garamond"/>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по ДПМ ВИЭ необходимо не позднее чем за 2 (два) месяца до даты начала поставки по ДПМ ВИЭ (не позднее чем до истечения 2 (двух) месяцев с даты предоставления </w:t>
            </w:r>
            <w:r w:rsidRPr="00737324">
              <w:rPr>
                <w:rFonts w:ascii="Garamond" w:eastAsia="Times New Roman" w:hAnsi="Garamond"/>
                <w:highlight w:val="yellow"/>
              </w:rPr>
              <w:t>поставщиком мощности</w:t>
            </w:r>
            <w:r>
              <w:rPr>
                <w:rFonts w:ascii="Garamond" w:eastAsia="Times New Roman" w:hAnsi="Garamond"/>
              </w:rPr>
              <w:t xml:space="preserve"> </w:t>
            </w:r>
            <w:r w:rsidRPr="0070567C">
              <w:rPr>
                <w:rFonts w:ascii="Garamond" w:eastAsia="Times New Roman" w:hAnsi="Garamond"/>
              </w:rPr>
              <w:t>уведомления об изменении дат начала и окончания поставки мощности в соответствии с ДПМ ВИЭ, заключенными в отношении объектов генерации, включенных в перечень Правительственной комиссии) предоставить в ЦФР и КО уведомление о соответствующем намерении по форме приложения 5.4 к настоящему Регламенту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(для ДПМ ВИЭ, заключенным по итогам ОПВ, проведенных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7EE440A8" w14:textId="3F39BBFE" w:rsidR="009764A0" w:rsidRPr="00982454" w:rsidRDefault="009764A0" w:rsidP="009764A0">
            <w:pPr>
              <w:spacing w:after="0" w:line="240" w:lineRule="auto"/>
              <w:ind w:firstLine="567"/>
              <w:jc w:val="both"/>
              <w:rPr>
                <w:rFonts w:ascii="Garamond" w:eastAsia="Times New Roman" w:hAnsi="Garamond"/>
              </w:rPr>
            </w:pPr>
            <w:r>
              <w:rPr>
                <w:rFonts w:ascii="Garamond" w:eastAsia="Times New Roman" w:hAnsi="Garamond"/>
              </w:rPr>
              <w:t>...</w:t>
            </w:r>
          </w:p>
        </w:tc>
      </w:tr>
      <w:tr w:rsidR="009764A0" w:rsidRPr="00982454" w14:paraId="06EB1DF9" w14:textId="77777777" w:rsidTr="009764A0">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5E8D97" w14:textId="5B13C5E5" w:rsidR="009764A0" w:rsidRDefault="009764A0" w:rsidP="009764A0">
            <w:pPr>
              <w:spacing w:after="0"/>
              <w:ind w:left="50"/>
              <w:jc w:val="center"/>
              <w:rPr>
                <w:rFonts w:ascii="Garamond" w:hAnsi="Garamond"/>
                <w:b/>
                <w:color w:val="000000"/>
              </w:rPr>
            </w:pPr>
            <w:r>
              <w:rPr>
                <w:rFonts w:ascii="Garamond" w:hAnsi="Garamond"/>
                <w:b/>
                <w:color w:val="000000"/>
              </w:rPr>
              <w:t>7.16.2</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38B9BAD" w14:textId="77777777" w:rsidR="009764A0" w:rsidRDefault="009764A0" w:rsidP="009764A0">
            <w:pPr>
              <w:spacing w:after="0" w:line="240" w:lineRule="auto"/>
              <w:ind w:firstLine="567"/>
              <w:jc w:val="both"/>
              <w:rPr>
                <w:rFonts w:ascii="Garamond" w:eastAsia="Times New Roman" w:hAnsi="Garamond"/>
              </w:rPr>
            </w:pPr>
            <w:r>
              <w:rPr>
                <w:rFonts w:ascii="Garamond" w:eastAsia="Times New Roman" w:hAnsi="Garamond"/>
              </w:rPr>
              <w:t>...</w:t>
            </w:r>
          </w:p>
          <w:p w14:paraId="35870523" w14:textId="77777777" w:rsidR="009764A0" w:rsidRDefault="009764A0" w:rsidP="009764A0">
            <w:pPr>
              <w:spacing w:after="0" w:line="240" w:lineRule="auto"/>
              <w:ind w:firstLine="567"/>
              <w:jc w:val="both"/>
              <w:rPr>
                <w:rFonts w:ascii="Garamond" w:eastAsia="Times New Roman" w:hAnsi="Garamond"/>
              </w:rPr>
            </w:pPr>
            <w:r w:rsidRPr="0070567C">
              <w:rPr>
                <w:rFonts w:ascii="Garamond" w:eastAsia="Times New Roman" w:hAnsi="Garamond"/>
              </w:rPr>
              <w:t>В случае реализации поставщиком мощности по ДПМ ВИЭ права на изменение дат начала и окончания поставки мощности в соответствии с пунктом 2143 Правил оптового рынка уведомление о внесении изменений в аккредитив должно быть предоставлено в ЦФР исполняющим банком через банк получателя средств не позднее истечения 2 (двух) месяцев с даты предоставления уведомления об изменении дат начала и окончания поставки мощности в соответствии с ДПМ ВИЭ, заключенными в отношении объектов генерации, включенных в перечень Правительственной комиссии.</w:t>
            </w:r>
          </w:p>
          <w:p w14:paraId="5A6AA5C2" w14:textId="55792713" w:rsidR="009764A0" w:rsidRDefault="009764A0" w:rsidP="009764A0">
            <w:pPr>
              <w:spacing w:after="0" w:line="240" w:lineRule="auto"/>
              <w:ind w:firstLine="567"/>
              <w:jc w:val="both"/>
              <w:rPr>
                <w:rFonts w:ascii="Garamond" w:eastAsia="Times New Roman" w:hAnsi="Garamond"/>
              </w:rPr>
            </w:pPr>
            <w:r>
              <w:rPr>
                <w:rFonts w:ascii="Garamond" w:eastAsia="Times New Roman" w:hAnsi="Garamond"/>
              </w:rPr>
              <w:t>...</w:t>
            </w:r>
          </w:p>
        </w:tc>
        <w:tc>
          <w:tcPr>
            <w:tcW w:w="666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DDE4716" w14:textId="77777777" w:rsidR="009764A0" w:rsidRDefault="009764A0" w:rsidP="009764A0">
            <w:pPr>
              <w:spacing w:after="0" w:line="240" w:lineRule="auto"/>
              <w:ind w:firstLine="567"/>
              <w:jc w:val="both"/>
              <w:rPr>
                <w:rFonts w:ascii="Garamond" w:eastAsia="Times New Roman" w:hAnsi="Garamond"/>
              </w:rPr>
            </w:pPr>
            <w:r>
              <w:rPr>
                <w:rFonts w:ascii="Garamond" w:eastAsia="Times New Roman" w:hAnsi="Garamond"/>
              </w:rPr>
              <w:t>...</w:t>
            </w:r>
          </w:p>
          <w:p w14:paraId="535A22A8" w14:textId="222CAD8C" w:rsidR="009764A0" w:rsidRDefault="009764A0" w:rsidP="009764A0">
            <w:pPr>
              <w:spacing w:after="0" w:line="240" w:lineRule="auto"/>
              <w:ind w:firstLine="567"/>
              <w:jc w:val="both"/>
              <w:rPr>
                <w:rFonts w:ascii="Garamond" w:eastAsia="Times New Roman" w:hAnsi="Garamond"/>
              </w:rPr>
            </w:pPr>
            <w:r w:rsidRPr="0070567C">
              <w:rPr>
                <w:rFonts w:ascii="Garamond" w:eastAsia="Times New Roman" w:hAnsi="Garamond"/>
              </w:rPr>
              <w:t>В случае реализации поставщиком мощности по ДПМ ВИЭ права на изменение дат начала и окончания поставки мощности в соответствии с пунктом 214</w:t>
            </w:r>
            <w:r w:rsidRPr="0070567C">
              <w:rPr>
                <w:rFonts w:ascii="Garamond" w:eastAsia="Times New Roman" w:hAnsi="Garamond"/>
                <w:vertAlign w:val="superscript"/>
              </w:rPr>
              <w:t>3</w:t>
            </w:r>
            <w:r w:rsidRPr="0070567C">
              <w:rPr>
                <w:rFonts w:ascii="Garamond" w:eastAsia="Times New Roman" w:hAnsi="Garamond"/>
              </w:rPr>
              <w:t xml:space="preserve"> Правил оптового рынка уведомление о внесении изменений в аккредитив должно быть предоставлено в ЦФР исполняющим банком через банк получателя средств не позднее истечения 2 (двух) месяцев с даты предоставления </w:t>
            </w:r>
            <w:r w:rsidRPr="00737324">
              <w:rPr>
                <w:rFonts w:ascii="Garamond" w:eastAsia="Times New Roman" w:hAnsi="Garamond"/>
                <w:highlight w:val="yellow"/>
              </w:rPr>
              <w:t>поставщиком мощности</w:t>
            </w:r>
            <w:r>
              <w:rPr>
                <w:rFonts w:ascii="Garamond" w:eastAsia="Times New Roman" w:hAnsi="Garamond"/>
              </w:rPr>
              <w:t xml:space="preserve"> </w:t>
            </w:r>
            <w:r w:rsidRPr="0070567C">
              <w:rPr>
                <w:rFonts w:ascii="Garamond" w:eastAsia="Times New Roman" w:hAnsi="Garamond"/>
              </w:rPr>
              <w:t>уведомления об изменении дат начала и окончания поставки мощности в соответствии с ДПМ ВИЭ, заключенными в отношении объектов генерации, включенных в перечень Правительственной комиссии.</w:t>
            </w:r>
          </w:p>
          <w:p w14:paraId="4865DD64" w14:textId="43F0770D" w:rsidR="009764A0" w:rsidRDefault="009764A0" w:rsidP="009764A0">
            <w:pPr>
              <w:spacing w:after="0" w:line="240" w:lineRule="auto"/>
              <w:ind w:firstLine="567"/>
              <w:jc w:val="both"/>
              <w:rPr>
                <w:rFonts w:ascii="Garamond" w:eastAsia="Times New Roman" w:hAnsi="Garamond"/>
              </w:rPr>
            </w:pPr>
            <w:r>
              <w:rPr>
                <w:rFonts w:ascii="Garamond" w:eastAsia="Times New Roman" w:hAnsi="Garamond"/>
              </w:rPr>
              <w:t>...</w:t>
            </w:r>
          </w:p>
        </w:tc>
      </w:tr>
    </w:tbl>
    <w:p w14:paraId="40E6A104" w14:textId="77777777" w:rsidR="0085221B" w:rsidRDefault="0085221B">
      <w:pPr>
        <w:spacing w:after="160" w:line="259" w:lineRule="auto"/>
        <w:rPr>
          <w:rFonts w:ascii="Garamond" w:hAnsi="Garamond"/>
          <w:b/>
          <w:sz w:val="28"/>
          <w:szCs w:val="28"/>
        </w:rPr>
        <w:sectPr w:rsidR="0085221B" w:rsidSect="004848D6">
          <w:footerReference w:type="default" r:id="rId105"/>
          <w:footnotePr>
            <w:numRestart w:val="eachPage"/>
          </w:footnotePr>
          <w:pgSz w:w="16838" w:h="11906" w:orient="landscape"/>
          <w:pgMar w:top="1134" w:right="851" w:bottom="851" w:left="1304" w:header="709" w:footer="709" w:gutter="0"/>
          <w:cols w:space="708"/>
          <w:titlePg/>
          <w:docGrid w:linePitch="360"/>
        </w:sectPr>
      </w:pPr>
    </w:p>
    <w:p w14:paraId="6ABBE8DF" w14:textId="77777777" w:rsidR="0085221B" w:rsidRDefault="0085221B">
      <w:pPr>
        <w:spacing w:after="160" w:line="259" w:lineRule="auto"/>
        <w:rPr>
          <w:rFonts w:ascii="Garamond" w:hAnsi="Garamond"/>
          <w:b/>
          <w:sz w:val="28"/>
          <w:szCs w:val="28"/>
        </w:rPr>
      </w:pPr>
    </w:p>
    <w:p w14:paraId="45E1ABB9" w14:textId="77777777" w:rsidR="0085221B" w:rsidRPr="002440F1" w:rsidRDefault="0085221B" w:rsidP="0085221B">
      <w:pPr>
        <w:tabs>
          <w:tab w:val="left" w:pos="7091"/>
        </w:tabs>
        <w:suppressAutoHyphens/>
        <w:spacing w:before="120" w:after="0" w:line="240" w:lineRule="auto"/>
        <w:rPr>
          <w:rFonts w:ascii="Garamond" w:eastAsia="Times New Roman" w:hAnsi="Garamond" w:cs="Garamond"/>
          <w:b/>
          <w:sz w:val="26"/>
          <w:szCs w:val="26"/>
          <w:lang w:eastAsia="ru-RU"/>
        </w:rPr>
      </w:pPr>
      <w:r w:rsidRPr="002440F1">
        <w:rPr>
          <w:rFonts w:ascii="Garamond" w:eastAsia="Times New Roman" w:hAnsi="Garamond" w:cs="Garamond"/>
          <w:b/>
          <w:sz w:val="26"/>
          <w:szCs w:val="26"/>
          <w:lang w:eastAsia="ru-RU"/>
        </w:rPr>
        <w:t>Действующая редакция</w:t>
      </w:r>
    </w:p>
    <w:p w14:paraId="7D85A395" w14:textId="77777777" w:rsidR="0085221B" w:rsidRDefault="0085221B" w:rsidP="0085221B">
      <w:pPr>
        <w:spacing w:line="240" w:lineRule="auto"/>
        <w:rPr>
          <w:rFonts w:ascii="Garamond" w:eastAsia="Times New Roman" w:hAnsi="Garamond" w:cs="Garamond"/>
          <w:b/>
          <w:sz w:val="26"/>
          <w:szCs w:val="26"/>
          <w:lang w:eastAsia="ru-RU"/>
        </w:rPr>
      </w:pPr>
    </w:p>
    <w:p w14:paraId="0AE180FF" w14:textId="77777777" w:rsidR="0085221B" w:rsidRPr="002440F1" w:rsidRDefault="0085221B" w:rsidP="0085221B">
      <w:pPr>
        <w:tabs>
          <w:tab w:val="left" w:pos="7091"/>
        </w:tabs>
        <w:suppressAutoHyphens/>
        <w:spacing w:before="120" w:after="0" w:line="240" w:lineRule="auto"/>
        <w:jc w:val="right"/>
        <w:rPr>
          <w:rFonts w:ascii="Garamond" w:eastAsia="Times New Roman" w:hAnsi="Garamond" w:cs="Arial"/>
          <w:b/>
          <w:lang w:eastAsia="ru-RU"/>
        </w:rPr>
      </w:pPr>
      <w:r w:rsidRPr="002440F1">
        <w:rPr>
          <w:rFonts w:ascii="Garamond" w:eastAsia="Times New Roman" w:hAnsi="Garamond" w:cs="Garamond"/>
          <w:b/>
          <w:lang w:eastAsia="ru-RU"/>
        </w:rPr>
        <w:t>Приложение 5.4</w:t>
      </w:r>
    </w:p>
    <w:p w14:paraId="081E5F7A" w14:textId="77777777" w:rsidR="0085221B" w:rsidRPr="002440F1" w:rsidRDefault="0085221B" w:rsidP="0085221B">
      <w:pPr>
        <w:tabs>
          <w:tab w:val="left" w:pos="7091"/>
        </w:tabs>
        <w:suppressAutoHyphens/>
        <w:spacing w:before="120" w:after="0" w:line="240" w:lineRule="auto"/>
        <w:jc w:val="right"/>
        <w:rPr>
          <w:rFonts w:ascii="Garamond" w:eastAsia="Times New Roman" w:hAnsi="Garamond" w:cs="Arial"/>
          <w:lang w:eastAsia="ru-RU"/>
        </w:rPr>
      </w:pPr>
    </w:p>
    <w:p w14:paraId="10417E93" w14:textId="77777777" w:rsidR="0085221B" w:rsidRPr="0085221B" w:rsidRDefault="0085221B" w:rsidP="0085221B">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Председателю Правления</w:t>
      </w:r>
    </w:p>
    <w:p w14:paraId="3BA18A2B" w14:textId="77777777" w:rsidR="0085221B" w:rsidRPr="0085221B" w:rsidRDefault="0085221B" w:rsidP="0085221B">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ab/>
        <w:t>АО «ЦФР»</w:t>
      </w:r>
    </w:p>
    <w:p w14:paraId="3F3E7960" w14:textId="77777777" w:rsidR="0085221B" w:rsidRPr="0085221B" w:rsidRDefault="0085221B" w:rsidP="0085221B">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_____________________</w:t>
      </w:r>
    </w:p>
    <w:p w14:paraId="5AC324FA" w14:textId="77777777" w:rsidR="0085221B" w:rsidRPr="0085221B" w:rsidRDefault="0085221B" w:rsidP="0085221B">
      <w:pPr>
        <w:tabs>
          <w:tab w:val="left" w:pos="7091"/>
        </w:tabs>
        <w:suppressAutoHyphens/>
        <w:spacing w:before="120" w:after="0" w:line="240" w:lineRule="auto"/>
        <w:jc w:val="right"/>
        <w:rPr>
          <w:rFonts w:ascii="Garamond" w:eastAsia="Times New Roman" w:hAnsi="Garamond" w:cs="Arial"/>
          <w:lang w:eastAsia="ru-RU"/>
        </w:rPr>
      </w:pPr>
    </w:p>
    <w:p w14:paraId="0B6E6124" w14:textId="77777777" w:rsidR="0085221B" w:rsidRPr="0085221B" w:rsidRDefault="0085221B" w:rsidP="0085221B">
      <w:pPr>
        <w:widowControl w:val="0"/>
        <w:tabs>
          <w:tab w:val="left" w:pos="7091"/>
        </w:tabs>
        <w:suppressAutoHyphens/>
        <w:spacing w:before="120" w:after="120" w:line="240" w:lineRule="auto"/>
        <w:jc w:val="right"/>
        <w:rPr>
          <w:rFonts w:ascii="Garamond" w:eastAsia="Times New Roman" w:hAnsi="Garamond" w:cs="Arial"/>
          <w:lang w:eastAsia="ru-RU"/>
        </w:rPr>
      </w:pPr>
      <w:r w:rsidRPr="0085221B">
        <w:rPr>
          <w:rFonts w:ascii="Garamond" w:eastAsia="Times New Roman" w:hAnsi="Garamond" w:cs="Arial"/>
          <w:lang w:eastAsia="ru-RU"/>
        </w:rPr>
        <w:t>Председателю Правления</w:t>
      </w:r>
    </w:p>
    <w:p w14:paraId="24915F26" w14:textId="77777777" w:rsidR="0085221B" w:rsidRPr="0085221B" w:rsidRDefault="0085221B" w:rsidP="0085221B">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АО «АТС»</w:t>
      </w:r>
    </w:p>
    <w:p w14:paraId="77FBE9B3" w14:textId="77777777" w:rsidR="0085221B" w:rsidRPr="0085221B" w:rsidRDefault="0085221B" w:rsidP="0085221B">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_____________________</w:t>
      </w:r>
    </w:p>
    <w:p w14:paraId="16418160" w14:textId="77777777" w:rsidR="0085221B" w:rsidRPr="0085221B" w:rsidRDefault="0085221B" w:rsidP="0085221B">
      <w:pPr>
        <w:tabs>
          <w:tab w:val="left" w:pos="7091"/>
        </w:tabs>
        <w:suppressAutoHyphens/>
        <w:spacing w:before="120" w:after="0" w:line="240" w:lineRule="auto"/>
        <w:rPr>
          <w:rFonts w:ascii="Garamond" w:eastAsia="Times New Roman" w:hAnsi="Garamond" w:cs="Arial"/>
          <w:b/>
          <w:i/>
          <w:lang w:eastAsia="ru-RU"/>
        </w:rPr>
      </w:pPr>
    </w:p>
    <w:p w14:paraId="6A0CF166" w14:textId="77777777" w:rsidR="0085221B" w:rsidRPr="0085221B" w:rsidRDefault="0085221B" w:rsidP="0085221B">
      <w:pPr>
        <w:tabs>
          <w:tab w:val="left" w:pos="7091"/>
        </w:tabs>
        <w:suppressAutoHyphens/>
        <w:spacing w:before="120" w:after="0" w:line="240" w:lineRule="auto"/>
        <w:rPr>
          <w:rFonts w:ascii="Garamond" w:eastAsia="Times New Roman" w:hAnsi="Garamond" w:cs="Arial"/>
          <w:b/>
          <w:i/>
          <w:lang w:eastAsia="ru-RU"/>
        </w:rPr>
      </w:pPr>
    </w:p>
    <w:p w14:paraId="0D95D8BC" w14:textId="77777777" w:rsidR="0085221B" w:rsidRPr="0085221B" w:rsidRDefault="0085221B" w:rsidP="0085221B">
      <w:pPr>
        <w:tabs>
          <w:tab w:val="left" w:pos="7091"/>
        </w:tabs>
        <w:suppressAutoHyphens/>
        <w:spacing w:before="120" w:after="0" w:line="240" w:lineRule="auto"/>
        <w:rPr>
          <w:rFonts w:ascii="Garamond" w:eastAsia="Times New Roman" w:hAnsi="Garamond" w:cs="Arial"/>
          <w:b/>
          <w:i/>
          <w:lang w:eastAsia="ru-RU"/>
        </w:rPr>
      </w:pPr>
      <w:r w:rsidRPr="0085221B">
        <w:rPr>
          <w:rFonts w:ascii="Garamond" w:eastAsia="Times New Roman" w:hAnsi="Garamond" w:cs="Arial"/>
          <w:b/>
          <w:i/>
          <w:lang w:eastAsia="ru-RU"/>
        </w:rPr>
        <w:t xml:space="preserve">Уведомление о намерении заключить </w:t>
      </w:r>
    </w:p>
    <w:p w14:paraId="48A84F61" w14:textId="77777777" w:rsidR="0085221B" w:rsidRPr="0085221B" w:rsidRDefault="0085221B" w:rsidP="0085221B">
      <w:pPr>
        <w:tabs>
          <w:tab w:val="left" w:pos="7091"/>
        </w:tabs>
        <w:suppressAutoHyphens/>
        <w:spacing w:before="120" w:after="0" w:line="240" w:lineRule="auto"/>
        <w:rPr>
          <w:rFonts w:ascii="Garamond" w:eastAsia="Times New Roman" w:hAnsi="Garamond" w:cs="Arial"/>
          <w:lang w:eastAsia="ru-RU"/>
        </w:rPr>
      </w:pPr>
      <w:r w:rsidRPr="0085221B">
        <w:rPr>
          <w:rFonts w:ascii="Garamond" w:eastAsia="Times New Roman" w:hAnsi="Garamond" w:cs="Arial"/>
          <w:b/>
          <w:i/>
          <w:lang w:eastAsia="ru-RU"/>
        </w:rPr>
        <w:t>договор коммерческого представительства</w:t>
      </w:r>
    </w:p>
    <w:p w14:paraId="7BFA2715" w14:textId="77777777" w:rsidR="0085221B" w:rsidRPr="0085221B" w:rsidRDefault="0085221B" w:rsidP="0085221B">
      <w:pPr>
        <w:tabs>
          <w:tab w:val="left" w:pos="7091"/>
        </w:tabs>
        <w:suppressAutoHyphens/>
        <w:spacing w:before="120" w:after="0" w:line="240" w:lineRule="auto"/>
        <w:rPr>
          <w:rFonts w:ascii="Garamond" w:eastAsia="Times New Roman" w:hAnsi="Garamond" w:cs="Arial"/>
          <w:b/>
          <w:u w:val="single"/>
          <w:lang w:eastAsia="ru-RU"/>
        </w:rPr>
      </w:pPr>
    </w:p>
    <w:p w14:paraId="46BA5195" w14:textId="77777777" w:rsidR="0085221B" w:rsidRPr="0085221B" w:rsidRDefault="0085221B" w:rsidP="0085221B">
      <w:pPr>
        <w:suppressAutoHyphens/>
        <w:spacing w:before="120" w:after="0" w:line="240" w:lineRule="auto"/>
        <w:jc w:val="both"/>
        <w:rPr>
          <w:rFonts w:ascii="Garamond" w:eastAsia="Batang" w:hAnsi="Garamond" w:cs="Garamond"/>
          <w:lang w:eastAsia="ar-SA"/>
        </w:rPr>
      </w:pPr>
      <w:r w:rsidRPr="0085221B">
        <w:rPr>
          <w:rFonts w:ascii="Garamond" w:eastAsia="Batang" w:hAnsi="Garamond" w:cs="Garamond"/>
          <w:i/>
          <w:lang w:eastAsia="ar-SA"/>
        </w:rPr>
        <w:t>Вариант 1:</w:t>
      </w:r>
    </w:p>
    <w:p w14:paraId="74D88BD4" w14:textId="77777777" w:rsidR="0085221B" w:rsidRPr="0085221B" w:rsidRDefault="0085221B" w:rsidP="0085221B">
      <w:pPr>
        <w:tabs>
          <w:tab w:val="left" w:pos="7091"/>
        </w:tabs>
        <w:suppressAutoHyphens/>
        <w:spacing w:before="120" w:after="0" w:line="240" w:lineRule="auto"/>
        <w:rPr>
          <w:rFonts w:ascii="Garamond" w:eastAsia="Times New Roman" w:hAnsi="Garamond" w:cs="Arial"/>
          <w:lang w:eastAsia="ru-RU"/>
        </w:rPr>
      </w:pPr>
    </w:p>
    <w:p w14:paraId="327947E4" w14:textId="77777777" w:rsidR="0085221B" w:rsidRPr="0085221B" w:rsidRDefault="0085221B" w:rsidP="0085221B">
      <w:pPr>
        <w:tabs>
          <w:tab w:val="left" w:pos="7091"/>
        </w:tabs>
        <w:suppressAutoHyphens/>
        <w:spacing w:before="120" w:after="0" w:line="240" w:lineRule="auto"/>
        <w:rPr>
          <w:rFonts w:ascii="Garamond" w:eastAsia="Times New Roman" w:hAnsi="Garamond" w:cs="Arial"/>
          <w:lang w:eastAsia="ru-RU"/>
        </w:rPr>
      </w:pPr>
    </w:p>
    <w:p w14:paraId="71C7C3AD" w14:textId="77777777" w:rsidR="0085221B" w:rsidRPr="0085221B" w:rsidRDefault="0085221B" w:rsidP="0085221B">
      <w:pPr>
        <w:suppressAutoHyphens/>
        <w:spacing w:before="120" w:after="0" w:line="240" w:lineRule="auto"/>
        <w:jc w:val="both"/>
        <w:rPr>
          <w:rFonts w:ascii="Garamond" w:eastAsia="Batang" w:hAnsi="Garamond" w:cs="Calibri"/>
          <w:lang w:eastAsia="ar-SA"/>
        </w:rPr>
      </w:pPr>
      <w:r w:rsidRPr="0085221B">
        <w:rPr>
          <w:rFonts w:ascii="Garamond" w:eastAsia="Times New Roman" w:hAnsi="Garamond" w:cs="Arial"/>
          <w:lang w:eastAsia="ru-RU"/>
        </w:rPr>
        <w:tab/>
        <w:t>Настоящим ___________________ (</w:t>
      </w:r>
      <w:r w:rsidRPr="0085221B">
        <w:rPr>
          <w:rFonts w:ascii="Garamond" w:eastAsia="Times New Roman" w:hAnsi="Garamond" w:cs="Arial"/>
          <w:i/>
          <w:lang w:eastAsia="ru-RU"/>
        </w:rPr>
        <w:t>наименование и ИНН поручителя</w:t>
      </w:r>
      <w:r w:rsidRPr="0085221B">
        <w:rPr>
          <w:rFonts w:ascii="Garamond" w:eastAsia="Times New Roman" w:hAnsi="Garamond" w:cs="Arial"/>
          <w:lang w:eastAsia="ru-RU"/>
        </w:rPr>
        <w:t xml:space="preserve">) выражает свое намерение заключить </w:t>
      </w:r>
      <w:r w:rsidRPr="0085221B">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85221B">
        <w:rPr>
          <w:rFonts w:ascii="Garamond" w:eastAsia="Batang" w:hAnsi="Garamond" w:cs="Garamond"/>
          <w:lang w:eastAsia="ar-SA"/>
        </w:rPr>
        <w:t xml:space="preserve">(Приложение № Д 6.8 к </w:t>
      </w:r>
      <w:r w:rsidRPr="0085221B">
        <w:rPr>
          <w:rFonts w:ascii="Garamond" w:eastAsia="Batang" w:hAnsi="Garamond" w:cs="Garamond"/>
          <w:i/>
          <w:lang w:eastAsia="ar-SA"/>
        </w:rPr>
        <w:t>Договору о присоединении к торговой системе оптового рынка</w:t>
      </w:r>
      <w:r w:rsidRPr="0085221B">
        <w:rPr>
          <w:rFonts w:ascii="Garamond" w:eastAsia="Batang" w:hAnsi="Garamond" w:cs="Garamond"/>
          <w:lang w:eastAsia="ar-SA"/>
        </w:rPr>
        <w:t>)</w:t>
      </w:r>
      <w:r w:rsidRPr="0085221B">
        <w:rPr>
          <w:rFonts w:ascii="Garamond" w:eastAsia="Times New Roman" w:hAnsi="Garamond" w:cs="Arial"/>
          <w:lang w:eastAsia="ru-RU"/>
        </w:rPr>
        <w:t xml:space="preserve"> </w:t>
      </w:r>
      <w:r w:rsidRPr="0085221B">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85221B">
        <w:rPr>
          <w:rFonts w:ascii="Garamond" w:eastAsia="Batang" w:hAnsi="Garamond" w:cs="Calibri"/>
          <w:i/>
          <w:lang w:eastAsia="ar-SA"/>
        </w:rPr>
        <w:t>наименование поставщика по ДПМ ВИЭ</w:t>
      </w:r>
      <w:r w:rsidRPr="0085221B">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85221B">
        <w:rPr>
          <w:rFonts w:ascii="Garamond" w:eastAsia="Batang" w:hAnsi="Garamond" w:cs="Calibri"/>
          <w:i/>
          <w:iCs/>
          <w:lang w:eastAsia="ar-SA"/>
        </w:rPr>
        <w:t>указывается ценовая зона и субъект РФ</w:t>
      </w:r>
      <w:r w:rsidRPr="0085221B">
        <w:rPr>
          <w:rFonts w:ascii="Garamond" w:eastAsia="Batang" w:hAnsi="Garamond" w:cs="Calibri"/>
          <w:lang w:eastAsia="ar-SA"/>
        </w:rPr>
        <w:t xml:space="preserve">) и соответствующего следующим идентификационным параметрам: </w:t>
      </w:r>
      <w:r w:rsidRPr="00737324">
        <w:rPr>
          <w:rFonts w:ascii="Garamond" w:eastAsia="Batang" w:hAnsi="Garamond" w:cs="Calibri"/>
          <w:highlight w:val="yellow"/>
          <w:lang w:eastAsia="ar-SA"/>
        </w:rPr>
        <w:t>_____________ (</w:t>
      </w:r>
      <w:r w:rsidRPr="00737324">
        <w:rPr>
          <w:rFonts w:ascii="Garamond" w:eastAsia="Batang" w:hAnsi="Garamond" w:cs="Calibri"/>
          <w:i/>
          <w:iCs/>
          <w:highlight w:val="yellow"/>
          <w:lang w:eastAsia="ar-SA"/>
        </w:rPr>
        <w:t>указывается код ГТП и вид генерирующего объекта</w:t>
      </w:r>
      <w:r w:rsidRPr="00737324">
        <w:rPr>
          <w:rFonts w:ascii="Garamond" w:eastAsia="Batang" w:hAnsi="Garamond" w:cs="Calibri"/>
          <w:highlight w:val="yellow"/>
          <w:lang w:eastAsia="ar-SA"/>
        </w:rPr>
        <w:t>).</w:t>
      </w:r>
    </w:p>
    <w:p w14:paraId="17AAB97D" w14:textId="77777777" w:rsidR="0085221B" w:rsidRPr="0085221B" w:rsidRDefault="0085221B" w:rsidP="0085221B">
      <w:pPr>
        <w:suppressAutoHyphens/>
        <w:spacing w:before="120" w:after="0" w:line="240" w:lineRule="auto"/>
        <w:ind w:firstLine="708"/>
        <w:jc w:val="both"/>
        <w:rPr>
          <w:rFonts w:ascii="Garamond" w:eastAsia="Batang" w:hAnsi="Garamond" w:cs="Calibri"/>
          <w:lang w:eastAsia="ru-RU"/>
        </w:rPr>
      </w:pPr>
      <w:r w:rsidRPr="0085221B">
        <w:rPr>
          <w:rFonts w:ascii="Garamond" w:eastAsia="Batang" w:hAnsi="Garamond" w:cs="Calibri"/>
          <w:lang w:eastAsia="ar-SA"/>
        </w:rPr>
        <w:t>Срок действия договоров поручительства: 15 месяцев с даты начала поставки мощности по ДПМ ВИЭ.</w:t>
      </w:r>
    </w:p>
    <w:p w14:paraId="0B9AAAC8" w14:textId="77777777" w:rsidR="0085221B" w:rsidRPr="0085221B" w:rsidRDefault="0085221B" w:rsidP="0085221B">
      <w:pPr>
        <w:suppressAutoHyphens/>
        <w:spacing w:before="120" w:after="0" w:line="240" w:lineRule="auto"/>
        <w:ind w:firstLine="708"/>
        <w:jc w:val="both"/>
        <w:rPr>
          <w:rFonts w:ascii="Garamond" w:eastAsia="Batang" w:hAnsi="Garamond" w:cs="Calibri"/>
          <w:lang w:eastAsia="ar-SA"/>
        </w:rPr>
      </w:pPr>
      <w:r w:rsidRPr="0085221B">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85221B">
        <w:rPr>
          <w:rFonts w:ascii="Garamond" w:eastAsia="Batang" w:hAnsi="Garamond" w:cs="Calibri"/>
          <w:i/>
          <w:iCs/>
          <w:lang w:eastAsia="ar-SA"/>
        </w:rPr>
        <w:t>наименование и ИНН поручителя</w:t>
      </w:r>
      <w:r w:rsidRPr="0085221B">
        <w:rPr>
          <w:rFonts w:ascii="Garamond" w:eastAsia="Batang" w:hAnsi="Garamond" w:cs="Calibri"/>
          <w:lang w:eastAsia="ar-SA"/>
        </w:rPr>
        <w:t xml:space="preserve">) во исполнение договора коммерческого представительства, не должен превышать 5 % от произведения предельной величины капитальных затрат на 1 кВт установленной мощности, учтенной в соответствии с </w:t>
      </w:r>
      <w:r w:rsidRPr="0085221B">
        <w:rPr>
          <w:rFonts w:ascii="Garamond" w:eastAsia="Batang" w:hAnsi="Garamond" w:cs="Calibri"/>
          <w:i/>
          <w:lang w:eastAsia="ar-SA"/>
        </w:rPr>
        <w:t>Договором о присоединении к торговой системе оптового рынка</w:t>
      </w:r>
      <w:r w:rsidRPr="0085221B">
        <w:rPr>
          <w:rFonts w:ascii="Garamond" w:eastAsia="Batang" w:hAnsi="Garamond" w:cs="Calibri"/>
          <w:lang w:eastAsia="ar-SA"/>
        </w:rPr>
        <w:t xml:space="preserve">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4796813D" w14:textId="77777777" w:rsidR="0085221B" w:rsidRPr="0085221B" w:rsidRDefault="0085221B" w:rsidP="0085221B">
      <w:pPr>
        <w:tabs>
          <w:tab w:val="left" w:pos="851"/>
        </w:tabs>
        <w:suppressAutoHyphens/>
        <w:spacing w:before="120" w:after="0" w:line="240" w:lineRule="auto"/>
        <w:jc w:val="both"/>
        <w:rPr>
          <w:rFonts w:ascii="Garamond" w:eastAsia="Times New Roman" w:hAnsi="Garamond" w:cs="Arial"/>
          <w:lang w:eastAsia="ru-RU"/>
        </w:rPr>
      </w:pPr>
    </w:p>
    <w:p w14:paraId="73E8DF0B" w14:textId="77777777" w:rsidR="0085221B" w:rsidRPr="0085221B" w:rsidRDefault="0085221B" w:rsidP="0085221B">
      <w:pPr>
        <w:tabs>
          <w:tab w:val="left" w:pos="851"/>
        </w:tabs>
        <w:suppressAutoHyphens/>
        <w:spacing w:before="120" w:after="0" w:line="240" w:lineRule="auto"/>
        <w:rPr>
          <w:rFonts w:ascii="Garamond" w:eastAsia="Times New Roman" w:hAnsi="Garamond" w:cs="Arial"/>
          <w:lang w:eastAsia="ru-RU"/>
        </w:rPr>
      </w:pPr>
    </w:p>
    <w:p w14:paraId="47C199B0" w14:textId="77777777" w:rsidR="0085221B" w:rsidRPr="0085221B" w:rsidRDefault="0085221B" w:rsidP="0085221B">
      <w:pPr>
        <w:suppressAutoHyphens/>
        <w:spacing w:before="120" w:after="0" w:line="240" w:lineRule="auto"/>
        <w:jc w:val="both"/>
        <w:rPr>
          <w:rFonts w:ascii="Garamond" w:eastAsia="Batang" w:hAnsi="Garamond" w:cs="Garamond"/>
          <w:i/>
          <w:lang w:eastAsia="ar-SA"/>
        </w:rPr>
      </w:pPr>
      <w:r w:rsidRPr="0085221B">
        <w:rPr>
          <w:rFonts w:ascii="Garamond" w:eastAsia="Batang" w:hAnsi="Garamond" w:cs="Garamond"/>
          <w:i/>
          <w:lang w:eastAsia="ar-SA"/>
        </w:rPr>
        <w:t>(заполняется в случае, если ДПМ ВИЭ заключены по итогам ОПВ, проводимых после 2013 года и до 1 января 2021 года)</w:t>
      </w:r>
    </w:p>
    <w:p w14:paraId="6931D5F8" w14:textId="77777777" w:rsidR="0085221B" w:rsidRPr="0085221B" w:rsidRDefault="0085221B" w:rsidP="0085221B">
      <w:pPr>
        <w:suppressAutoHyphens/>
        <w:spacing w:before="120" w:after="0" w:line="240" w:lineRule="auto"/>
        <w:jc w:val="both"/>
        <w:rPr>
          <w:rFonts w:ascii="Garamond" w:eastAsia="Batang" w:hAnsi="Garamond" w:cs="Garamond"/>
          <w:i/>
          <w:lang w:eastAsia="ar-SA"/>
        </w:rPr>
      </w:pPr>
    </w:p>
    <w:p w14:paraId="37EA6D8D" w14:textId="77777777" w:rsidR="0085221B" w:rsidRPr="0085221B" w:rsidRDefault="0085221B" w:rsidP="0085221B">
      <w:pPr>
        <w:suppressAutoHyphens/>
        <w:spacing w:before="120" w:after="0" w:line="240" w:lineRule="auto"/>
        <w:jc w:val="both"/>
        <w:rPr>
          <w:rFonts w:ascii="Garamond" w:eastAsia="Batang" w:hAnsi="Garamond" w:cs="Garamond"/>
          <w:lang w:eastAsia="ar-SA"/>
        </w:rPr>
      </w:pPr>
      <w:r w:rsidRPr="0085221B">
        <w:rPr>
          <w:rFonts w:ascii="Garamond" w:eastAsia="Batang" w:hAnsi="Garamond" w:cs="Garamond"/>
          <w:i/>
          <w:lang w:eastAsia="ar-SA"/>
        </w:rPr>
        <w:t>Вариант 2:</w:t>
      </w:r>
    </w:p>
    <w:p w14:paraId="377987A0" w14:textId="77777777" w:rsidR="0085221B" w:rsidRPr="0085221B" w:rsidRDefault="0085221B" w:rsidP="0085221B">
      <w:pPr>
        <w:tabs>
          <w:tab w:val="left" w:pos="7091"/>
        </w:tabs>
        <w:suppressAutoHyphens/>
        <w:spacing w:before="120" w:after="0" w:line="240" w:lineRule="auto"/>
        <w:rPr>
          <w:rFonts w:ascii="Garamond" w:eastAsia="Times New Roman" w:hAnsi="Garamond" w:cs="Arial"/>
          <w:lang w:eastAsia="ru-RU"/>
        </w:rPr>
      </w:pPr>
    </w:p>
    <w:p w14:paraId="4C54D0F4" w14:textId="77777777" w:rsidR="0085221B" w:rsidRPr="0085221B" w:rsidRDefault="0085221B" w:rsidP="0085221B">
      <w:pPr>
        <w:tabs>
          <w:tab w:val="left" w:pos="7091"/>
        </w:tabs>
        <w:suppressAutoHyphens/>
        <w:spacing w:before="120" w:after="0" w:line="240" w:lineRule="auto"/>
        <w:rPr>
          <w:rFonts w:ascii="Garamond" w:eastAsia="Times New Roman" w:hAnsi="Garamond" w:cs="Arial"/>
          <w:lang w:eastAsia="ru-RU"/>
        </w:rPr>
      </w:pPr>
    </w:p>
    <w:p w14:paraId="6CE0F395" w14:textId="77777777" w:rsidR="0085221B" w:rsidRPr="0085221B" w:rsidRDefault="0085221B" w:rsidP="0085221B">
      <w:pPr>
        <w:suppressAutoHyphens/>
        <w:spacing w:before="120" w:after="0" w:line="240" w:lineRule="auto"/>
        <w:jc w:val="both"/>
        <w:rPr>
          <w:rFonts w:ascii="Garamond" w:eastAsia="Batang" w:hAnsi="Garamond" w:cs="Calibri"/>
          <w:lang w:eastAsia="ar-SA"/>
        </w:rPr>
      </w:pPr>
      <w:r w:rsidRPr="0085221B">
        <w:rPr>
          <w:rFonts w:ascii="Garamond" w:eastAsia="Times New Roman" w:hAnsi="Garamond" w:cs="Arial"/>
          <w:lang w:eastAsia="ru-RU"/>
        </w:rPr>
        <w:tab/>
        <w:t>Настоящим ___________________ (</w:t>
      </w:r>
      <w:r w:rsidRPr="0085221B">
        <w:rPr>
          <w:rFonts w:ascii="Garamond" w:eastAsia="Times New Roman" w:hAnsi="Garamond" w:cs="Arial"/>
          <w:i/>
          <w:lang w:eastAsia="ru-RU"/>
        </w:rPr>
        <w:t>наименование и ИНН поручителя</w:t>
      </w:r>
      <w:r w:rsidRPr="0085221B">
        <w:rPr>
          <w:rFonts w:ascii="Garamond" w:eastAsia="Times New Roman" w:hAnsi="Garamond" w:cs="Arial"/>
          <w:lang w:eastAsia="ru-RU"/>
        </w:rPr>
        <w:t xml:space="preserve">) выражает свое намерение заключить </w:t>
      </w:r>
      <w:r w:rsidRPr="0085221B">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w:t>
      </w:r>
      <w:r w:rsidRPr="0085221B">
        <w:rPr>
          <w:rFonts w:ascii="Garamond" w:eastAsia="Batang" w:hAnsi="Garamond" w:cs="Garamond"/>
          <w:lang w:eastAsia="ar-SA"/>
        </w:rPr>
        <w:t xml:space="preserve">(Приложение № Д 6.11 к </w:t>
      </w:r>
      <w:r w:rsidRPr="0085221B">
        <w:rPr>
          <w:rFonts w:ascii="Garamond" w:eastAsia="Batang" w:hAnsi="Garamond" w:cs="Garamond"/>
          <w:i/>
          <w:lang w:eastAsia="ar-SA"/>
        </w:rPr>
        <w:t>Договору о присоединении к торговой системе оптового рынка</w:t>
      </w:r>
      <w:r w:rsidRPr="0085221B">
        <w:rPr>
          <w:rFonts w:ascii="Garamond" w:eastAsia="Batang" w:hAnsi="Garamond" w:cs="Garamond"/>
          <w:lang w:eastAsia="ar-SA"/>
        </w:rPr>
        <w:t>)</w:t>
      </w:r>
      <w:r w:rsidRPr="0085221B">
        <w:rPr>
          <w:rFonts w:ascii="Garamond" w:eastAsia="Times New Roman" w:hAnsi="Garamond" w:cs="Arial"/>
          <w:lang w:eastAsia="ru-RU"/>
        </w:rPr>
        <w:t xml:space="preserve"> </w:t>
      </w:r>
      <w:r w:rsidRPr="0085221B">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85221B">
        <w:rPr>
          <w:rFonts w:ascii="Garamond" w:eastAsia="Batang" w:hAnsi="Garamond" w:cs="Calibri"/>
          <w:i/>
          <w:lang w:eastAsia="ar-SA"/>
        </w:rPr>
        <w:t>наименование поставщика по ДПМ ВИЭ</w:t>
      </w:r>
      <w:r w:rsidRPr="0085221B">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85221B">
        <w:rPr>
          <w:rFonts w:ascii="Garamond" w:eastAsia="Batang" w:hAnsi="Garamond" w:cs="Calibri"/>
          <w:i/>
          <w:iCs/>
          <w:lang w:eastAsia="ar-SA"/>
        </w:rPr>
        <w:t>указывается ценовая зона и субъект РФ</w:t>
      </w:r>
      <w:r w:rsidRPr="0085221B">
        <w:rPr>
          <w:rFonts w:ascii="Garamond" w:eastAsia="Batang" w:hAnsi="Garamond" w:cs="Calibri"/>
          <w:lang w:eastAsia="ar-SA"/>
        </w:rPr>
        <w:t xml:space="preserve">) и соответствующего следующим идентификационным параметрам: </w:t>
      </w:r>
      <w:r w:rsidRPr="00737324">
        <w:rPr>
          <w:rFonts w:ascii="Garamond" w:eastAsia="Batang" w:hAnsi="Garamond" w:cs="Calibri"/>
          <w:highlight w:val="yellow"/>
          <w:lang w:eastAsia="ar-SA"/>
        </w:rPr>
        <w:t>_____________ (</w:t>
      </w:r>
      <w:r w:rsidRPr="00737324">
        <w:rPr>
          <w:rFonts w:ascii="Garamond" w:eastAsia="Batang" w:hAnsi="Garamond" w:cs="Calibri"/>
          <w:i/>
          <w:iCs/>
          <w:highlight w:val="yellow"/>
          <w:lang w:eastAsia="ar-SA"/>
        </w:rPr>
        <w:t>указывается код ГТП и вид генерирующего объекта</w:t>
      </w:r>
      <w:r w:rsidRPr="00737324">
        <w:rPr>
          <w:rFonts w:ascii="Garamond" w:eastAsia="Batang" w:hAnsi="Garamond" w:cs="Calibri"/>
          <w:highlight w:val="yellow"/>
          <w:lang w:eastAsia="ar-SA"/>
        </w:rPr>
        <w:t>).</w:t>
      </w:r>
    </w:p>
    <w:p w14:paraId="0CED9E42" w14:textId="77777777" w:rsidR="0085221B" w:rsidRPr="0085221B" w:rsidRDefault="0085221B" w:rsidP="0085221B">
      <w:pPr>
        <w:suppressAutoHyphens/>
        <w:spacing w:before="120" w:after="0" w:line="240" w:lineRule="auto"/>
        <w:ind w:firstLine="708"/>
        <w:jc w:val="both"/>
        <w:rPr>
          <w:rFonts w:ascii="Garamond" w:eastAsia="Batang" w:hAnsi="Garamond" w:cs="Calibri"/>
          <w:lang w:eastAsia="ru-RU"/>
        </w:rPr>
      </w:pPr>
      <w:r w:rsidRPr="0085221B">
        <w:rPr>
          <w:rFonts w:ascii="Garamond" w:eastAsia="Batang" w:hAnsi="Garamond" w:cs="Calibri"/>
          <w:lang w:eastAsia="ar-SA"/>
        </w:rPr>
        <w:t>Срок действия договоров поручительства: 27 месяцев с даты начала поставки мощности по ДПМ ВИЭ.</w:t>
      </w:r>
    </w:p>
    <w:p w14:paraId="12DCF8A9" w14:textId="77777777" w:rsidR="0085221B" w:rsidRPr="0085221B" w:rsidRDefault="0085221B" w:rsidP="0085221B">
      <w:pPr>
        <w:suppressAutoHyphens/>
        <w:spacing w:before="120" w:after="0" w:line="240" w:lineRule="auto"/>
        <w:ind w:firstLine="708"/>
        <w:jc w:val="both"/>
        <w:rPr>
          <w:rFonts w:ascii="Garamond" w:eastAsia="Batang" w:hAnsi="Garamond" w:cs="Calibri"/>
          <w:lang w:eastAsia="ar-SA"/>
        </w:rPr>
      </w:pPr>
      <w:r w:rsidRPr="0085221B">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85221B">
        <w:rPr>
          <w:rFonts w:ascii="Garamond" w:eastAsia="Batang" w:hAnsi="Garamond" w:cs="Calibri"/>
          <w:i/>
          <w:iCs/>
          <w:lang w:eastAsia="ar-SA"/>
        </w:rPr>
        <w:t>наименование и ИНН поручителя</w:t>
      </w:r>
      <w:r w:rsidRPr="0085221B">
        <w:rPr>
          <w:rFonts w:ascii="Garamond" w:eastAsia="Batang" w:hAnsi="Garamond" w:cs="Calibri"/>
          <w:lang w:eastAsia="ar-SA"/>
        </w:rPr>
        <w:t xml:space="preserve">) во исполнение договора коммерческого представительства, не должен превышать 5 % от произведения предельной величины капитальных затрат на 1 кВт установленной мощности, учтенной в соответствии с </w:t>
      </w:r>
      <w:r w:rsidRPr="0085221B">
        <w:rPr>
          <w:rFonts w:ascii="Garamond" w:eastAsia="Batang" w:hAnsi="Garamond" w:cs="Calibri"/>
          <w:i/>
          <w:lang w:eastAsia="ar-SA"/>
        </w:rPr>
        <w:t>Договором о присоединении к торговой системе оптового рынка</w:t>
      </w:r>
      <w:r w:rsidRPr="0085221B">
        <w:rPr>
          <w:rFonts w:ascii="Garamond" w:eastAsia="Batang" w:hAnsi="Garamond" w:cs="Calibri"/>
          <w:lang w:eastAsia="ar-SA"/>
        </w:rPr>
        <w:t xml:space="preserve">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423C2517" w14:textId="77777777" w:rsidR="0085221B" w:rsidRPr="0085221B" w:rsidRDefault="0085221B" w:rsidP="0085221B">
      <w:pPr>
        <w:tabs>
          <w:tab w:val="left" w:pos="851"/>
        </w:tabs>
        <w:suppressAutoHyphens/>
        <w:spacing w:before="120" w:after="0" w:line="240" w:lineRule="auto"/>
        <w:jc w:val="both"/>
        <w:rPr>
          <w:rFonts w:ascii="Garamond" w:eastAsia="Times New Roman" w:hAnsi="Garamond" w:cs="Arial"/>
          <w:lang w:eastAsia="ru-RU"/>
        </w:rPr>
      </w:pPr>
    </w:p>
    <w:p w14:paraId="1867B7F4" w14:textId="77777777" w:rsidR="0085221B" w:rsidRPr="0085221B" w:rsidRDefault="0085221B" w:rsidP="0085221B">
      <w:pPr>
        <w:tabs>
          <w:tab w:val="left" w:pos="851"/>
        </w:tabs>
        <w:suppressAutoHyphens/>
        <w:spacing w:before="120" w:after="0" w:line="240" w:lineRule="auto"/>
        <w:rPr>
          <w:rFonts w:ascii="Garamond" w:eastAsia="Times New Roman" w:hAnsi="Garamond" w:cs="Arial"/>
          <w:lang w:eastAsia="ru-RU"/>
        </w:rPr>
      </w:pPr>
    </w:p>
    <w:p w14:paraId="5E08C1E3" w14:textId="77777777" w:rsidR="0085221B" w:rsidRPr="0085221B" w:rsidRDefault="0085221B" w:rsidP="0085221B">
      <w:pPr>
        <w:suppressAutoHyphens/>
        <w:spacing w:before="120" w:after="0" w:line="240" w:lineRule="auto"/>
        <w:jc w:val="both"/>
        <w:rPr>
          <w:rFonts w:ascii="Garamond" w:eastAsia="Batang" w:hAnsi="Garamond" w:cs="Garamond"/>
          <w:i/>
          <w:lang w:eastAsia="ar-SA"/>
        </w:rPr>
      </w:pPr>
      <w:r w:rsidRPr="0085221B">
        <w:rPr>
          <w:rFonts w:ascii="Garamond" w:eastAsia="Batang" w:hAnsi="Garamond" w:cs="Garamond"/>
          <w:i/>
          <w:lang w:eastAsia="ar-SA"/>
        </w:rPr>
        <w:t>(заполняется в случае, если ДПМ ВИЭ заключены по итогам ОПВ, проводимых после 2013 года и до 1 января 2021 года)</w:t>
      </w:r>
    </w:p>
    <w:p w14:paraId="11030ECA" w14:textId="77777777" w:rsidR="0085221B" w:rsidRPr="0085221B" w:rsidRDefault="0085221B" w:rsidP="0085221B">
      <w:pPr>
        <w:spacing w:after="160" w:line="259" w:lineRule="auto"/>
        <w:rPr>
          <w:rFonts w:ascii="Garamond" w:eastAsia="Times New Roman" w:hAnsi="Garamond" w:cs="Arial"/>
          <w:b/>
          <w:u w:val="single"/>
          <w:lang w:eastAsia="ru-RU"/>
        </w:rPr>
      </w:pPr>
      <w:r w:rsidRPr="0085221B">
        <w:rPr>
          <w:rFonts w:ascii="Garamond" w:eastAsia="Times New Roman" w:hAnsi="Garamond" w:cs="Arial"/>
          <w:b/>
          <w:u w:val="single"/>
          <w:lang w:eastAsia="ru-RU"/>
        </w:rPr>
        <w:br w:type="page"/>
      </w:r>
    </w:p>
    <w:p w14:paraId="3D5B0F62" w14:textId="77777777" w:rsidR="0085221B" w:rsidRPr="0085221B" w:rsidRDefault="0085221B" w:rsidP="0085221B">
      <w:pPr>
        <w:suppressAutoHyphens/>
        <w:spacing w:before="120" w:after="0" w:line="240" w:lineRule="auto"/>
        <w:jc w:val="both"/>
        <w:rPr>
          <w:rFonts w:ascii="Garamond" w:eastAsia="Batang" w:hAnsi="Garamond" w:cs="Garamond"/>
          <w:lang w:eastAsia="ar-SA"/>
        </w:rPr>
      </w:pPr>
      <w:r w:rsidRPr="0085221B">
        <w:rPr>
          <w:rFonts w:ascii="Garamond" w:eastAsia="Batang" w:hAnsi="Garamond" w:cs="Garamond"/>
          <w:i/>
          <w:lang w:eastAsia="ar-SA"/>
        </w:rPr>
        <w:t>Вариант 3:</w:t>
      </w:r>
    </w:p>
    <w:p w14:paraId="6969FEB0" w14:textId="77777777" w:rsidR="0085221B" w:rsidRPr="0085221B" w:rsidRDefault="0085221B" w:rsidP="0085221B">
      <w:pPr>
        <w:tabs>
          <w:tab w:val="left" w:pos="7091"/>
        </w:tabs>
        <w:suppressAutoHyphens/>
        <w:spacing w:before="120" w:after="0" w:line="240" w:lineRule="auto"/>
        <w:rPr>
          <w:rFonts w:ascii="Garamond" w:eastAsia="Times New Roman" w:hAnsi="Garamond" w:cs="Arial"/>
          <w:lang w:eastAsia="ru-RU"/>
        </w:rPr>
      </w:pPr>
    </w:p>
    <w:p w14:paraId="225C88D8" w14:textId="77777777" w:rsidR="0085221B" w:rsidRPr="0085221B" w:rsidRDefault="0085221B" w:rsidP="0085221B">
      <w:pPr>
        <w:suppressAutoHyphens/>
        <w:spacing w:before="120" w:after="0" w:line="240" w:lineRule="auto"/>
        <w:jc w:val="both"/>
        <w:rPr>
          <w:rFonts w:ascii="Garamond" w:eastAsia="Batang" w:hAnsi="Garamond" w:cs="Calibri"/>
          <w:lang w:eastAsia="ar-SA"/>
        </w:rPr>
      </w:pPr>
      <w:r w:rsidRPr="0085221B">
        <w:rPr>
          <w:rFonts w:ascii="Garamond" w:eastAsia="Times New Roman" w:hAnsi="Garamond" w:cs="Arial"/>
          <w:lang w:eastAsia="ru-RU"/>
        </w:rPr>
        <w:tab/>
        <w:t>Настоящим ___________________ (</w:t>
      </w:r>
      <w:r w:rsidRPr="0085221B">
        <w:rPr>
          <w:rFonts w:ascii="Garamond" w:eastAsia="Times New Roman" w:hAnsi="Garamond" w:cs="Arial"/>
          <w:i/>
          <w:lang w:eastAsia="ru-RU"/>
        </w:rPr>
        <w:t>наименование и ИНН поручителя</w:t>
      </w:r>
      <w:r w:rsidRPr="0085221B">
        <w:rPr>
          <w:rFonts w:ascii="Garamond" w:eastAsia="Times New Roman" w:hAnsi="Garamond" w:cs="Arial"/>
          <w:lang w:eastAsia="ru-RU"/>
        </w:rPr>
        <w:t xml:space="preserve">) выражает свое намерение заключить </w:t>
      </w:r>
      <w:r w:rsidRPr="0085221B">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85221B">
        <w:rPr>
          <w:rFonts w:ascii="Garamond" w:eastAsia="Batang" w:hAnsi="Garamond" w:cs="Garamond"/>
          <w:lang w:eastAsia="ar-SA"/>
        </w:rPr>
        <w:t xml:space="preserve">(Приложение № Д 6.8.1 к </w:t>
      </w:r>
      <w:r w:rsidRPr="0085221B">
        <w:rPr>
          <w:rFonts w:ascii="Garamond" w:eastAsia="Batang" w:hAnsi="Garamond" w:cs="Garamond"/>
          <w:i/>
          <w:lang w:eastAsia="ar-SA"/>
        </w:rPr>
        <w:t>Договору о присоединении к торговой системе оптового рынка</w:t>
      </w:r>
      <w:r w:rsidRPr="0085221B">
        <w:rPr>
          <w:rFonts w:ascii="Garamond" w:eastAsia="Batang" w:hAnsi="Garamond" w:cs="Garamond"/>
          <w:lang w:eastAsia="ar-SA"/>
        </w:rPr>
        <w:t>)</w:t>
      </w:r>
      <w:r w:rsidRPr="0085221B">
        <w:rPr>
          <w:rFonts w:ascii="Garamond" w:eastAsia="Times New Roman" w:hAnsi="Garamond" w:cs="Arial"/>
          <w:lang w:eastAsia="ru-RU"/>
        </w:rPr>
        <w:t xml:space="preserve"> </w:t>
      </w:r>
      <w:r w:rsidRPr="0085221B">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85221B">
        <w:rPr>
          <w:rFonts w:ascii="Garamond" w:eastAsia="Batang" w:hAnsi="Garamond" w:cs="Calibri"/>
          <w:i/>
          <w:lang w:eastAsia="ar-SA"/>
        </w:rPr>
        <w:t>наименование поставщика по ДПМ ВИЭ</w:t>
      </w:r>
      <w:r w:rsidRPr="0085221B">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85221B">
        <w:rPr>
          <w:rFonts w:ascii="Garamond" w:eastAsia="Batang" w:hAnsi="Garamond" w:cs="Calibri"/>
          <w:i/>
          <w:iCs/>
          <w:lang w:eastAsia="ar-SA"/>
        </w:rPr>
        <w:t>указывается ценовая зона и субъект РФ</w:t>
      </w:r>
      <w:r w:rsidRPr="0085221B">
        <w:rPr>
          <w:rFonts w:ascii="Garamond" w:eastAsia="Batang" w:hAnsi="Garamond" w:cs="Calibri"/>
          <w:lang w:eastAsia="ar-SA"/>
        </w:rPr>
        <w:t xml:space="preserve">) и соответствующего следующим идентификационным параметрам: </w:t>
      </w:r>
      <w:r w:rsidRPr="00737324">
        <w:rPr>
          <w:rFonts w:ascii="Garamond" w:eastAsia="Batang" w:hAnsi="Garamond" w:cs="Calibri"/>
          <w:highlight w:val="yellow"/>
          <w:lang w:eastAsia="ar-SA"/>
        </w:rPr>
        <w:t>_____________ (</w:t>
      </w:r>
      <w:r w:rsidRPr="00737324">
        <w:rPr>
          <w:rFonts w:ascii="Garamond" w:eastAsia="Batang" w:hAnsi="Garamond" w:cs="Calibri"/>
          <w:i/>
          <w:iCs/>
          <w:highlight w:val="yellow"/>
          <w:lang w:eastAsia="ar-SA"/>
        </w:rPr>
        <w:t>указывается код ГТП и вид генерирующего объекта</w:t>
      </w:r>
      <w:r w:rsidRPr="00737324">
        <w:rPr>
          <w:rFonts w:ascii="Garamond" w:eastAsia="Batang" w:hAnsi="Garamond" w:cs="Calibri"/>
          <w:highlight w:val="yellow"/>
          <w:lang w:eastAsia="ar-SA"/>
        </w:rPr>
        <w:t>).</w:t>
      </w:r>
    </w:p>
    <w:p w14:paraId="52FA9751" w14:textId="77777777" w:rsidR="0085221B" w:rsidRPr="0085221B" w:rsidRDefault="0085221B" w:rsidP="0085221B">
      <w:pPr>
        <w:suppressAutoHyphens/>
        <w:spacing w:before="120" w:after="0" w:line="240" w:lineRule="auto"/>
        <w:ind w:firstLine="708"/>
        <w:jc w:val="both"/>
        <w:rPr>
          <w:rFonts w:ascii="Garamond" w:eastAsia="Batang" w:hAnsi="Garamond" w:cs="Calibri"/>
          <w:lang w:eastAsia="ru-RU"/>
        </w:rPr>
      </w:pPr>
      <w:r w:rsidRPr="0085221B">
        <w:rPr>
          <w:rFonts w:ascii="Garamond" w:eastAsia="Batang" w:hAnsi="Garamond" w:cs="Calibri"/>
          <w:lang w:eastAsia="ar-SA"/>
        </w:rPr>
        <w:t>Срок действия договоров поручительства: _______________ (</w:t>
      </w:r>
      <w:r w:rsidRPr="0085221B">
        <w:rPr>
          <w:rFonts w:ascii="Garamond" w:eastAsia="Batang" w:hAnsi="Garamond" w:cs="Calibri"/>
          <w:i/>
          <w:iCs/>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Pr="0085221B">
        <w:rPr>
          <w:rFonts w:ascii="Garamond" w:eastAsia="Batang" w:hAnsi="Garamond" w:cs="Calibri"/>
          <w:lang w:eastAsia="ar-SA"/>
        </w:rPr>
        <w:t>) с даты начала поставки мощности по ДПМ ВИЭ.</w:t>
      </w:r>
    </w:p>
    <w:p w14:paraId="728BD7E3" w14:textId="77777777" w:rsidR="0085221B" w:rsidRPr="0085221B" w:rsidRDefault="0085221B" w:rsidP="0085221B">
      <w:pPr>
        <w:suppressAutoHyphens/>
        <w:spacing w:before="120" w:after="0" w:line="240" w:lineRule="auto"/>
        <w:ind w:firstLine="708"/>
        <w:jc w:val="both"/>
        <w:rPr>
          <w:rFonts w:ascii="Garamond" w:eastAsia="Batang" w:hAnsi="Garamond" w:cs="Calibri"/>
          <w:lang w:eastAsia="ar-SA"/>
        </w:rPr>
      </w:pPr>
      <w:r w:rsidRPr="0085221B">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85221B">
        <w:rPr>
          <w:rFonts w:ascii="Garamond" w:eastAsia="Batang" w:hAnsi="Garamond" w:cs="Calibri"/>
          <w:i/>
          <w:iCs/>
          <w:lang w:eastAsia="ar-SA"/>
        </w:rPr>
        <w:t>наименование и ИНН поручителя</w:t>
      </w:r>
      <w:r w:rsidRPr="0085221B">
        <w:rPr>
          <w:rFonts w:ascii="Garamond" w:eastAsia="Batang" w:hAnsi="Garamond" w:cs="Calibri"/>
          <w:lang w:eastAsia="ar-SA"/>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79E61B05" w14:textId="77777777" w:rsidR="0085221B" w:rsidRPr="0085221B" w:rsidRDefault="0085221B" w:rsidP="0085221B">
      <w:pPr>
        <w:tabs>
          <w:tab w:val="left" w:pos="851"/>
        </w:tabs>
        <w:suppressAutoHyphens/>
        <w:spacing w:before="120" w:after="0" w:line="240" w:lineRule="auto"/>
        <w:jc w:val="both"/>
        <w:rPr>
          <w:rFonts w:ascii="Garamond" w:eastAsia="Times New Roman" w:hAnsi="Garamond" w:cs="Arial"/>
          <w:lang w:eastAsia="ru-RU"/>
        </w:rPr>
      </w:pPr>
    </w:p>
    <w:p w14:paraId="0BA77CE4" w14:textId="77777777" w:rsidR="0085221B" w:rsidRPr="0085221B" w:rsidRDefault="0085221B" w:rsidP="0085221B">
      <w:pPr>
        <w:suppressAutoHyphens/>
        <w:spacing w:before="120" w:after="0" w:line="240" w:lineRule="auto"/>
        <w:jc w:val="both"/>
        <w:rPr>
          <w:rFonts w:ascii="Garamond" w:eastAsia="Batang" w:hAnsi="Garamond" w:cs="Garamond"/>
          <w:i/>
          <w:lang w:eastAsia="ar-SA"/>
        </w:rPr>
      </w:pPr>
      <w:r w:rsidRPr="0085221B">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336EE3DC" w14:textId="77777777" w:rsidR="0085221B" w:rsidRPr="0085221B" w:rsidRDefault="0085221B" w:rsidP="0085221B">
      <w:pPr>
        <w:suppressAutoHyphens/>
        <w:spacing w:before="120" w:after="0" w:line="240" w:lineRule="auto"/>
        <w:jc w:val="both"/>
        <w:rPr>
          <w:rFonts w:ascii="Garamond" w:eastAsia="Batang" w:hAnsi="Garamond" w:cs="Garamond"/>
          <w:i/>
          <w:lang w:eastAsia="ar-SA"/>
        </w:rPr>
      </w:pPr>
    </w:p>
    <w:p w14:paraId="40284F21" w14:textId="77777777" w:rsidR="0085221B" w:rsidRPr="0085221B" w:rsidRDefault="0085221B" w:rsidP="0085221B">
      <w:pPr>
        <w:suppressAutoHyphens/>
        <w:spacing w:before="120" w:after="0" w:line="240" w:lineRule="auto"/>
        <w:jc w:val="both"/>
        <w:rPr>
          <w:rFonts w:ascii="Garamond" w:eastAsia="Batang" w:hAnsi="Garamond" w:cs="Garamond"/>
          <w:i/>
          <w:lang w:eastAsia="ar-SA"/>
        </w:rPr>
      </w:pPr>
      <w:r w:rsidRPr="0085221B">
        <w:rPr>
          <w:rFonts w:ascii="Garamond" w:eastAsia="Batang" w:hAnsi="Garamond" w:cs="Garamond"/>
          <w:i/>
          <w:lang w:eastAsia="ar-SA"/>
        </w:rPr>
        <w:t>Вариант 4:</w:t>
      </w:r>
    </w:p>
    <w:p w14:paraId="65708784" w14:textId="77777777" w:rsidR="0085221B" w:rsidRPr="0085221B" w:rsidRDefault="0085221B" w:rsidP="0085221B">
      <w:pPr>
        <w:tabs>
          <w:tab w:val="left" w:pos="7091"/>
        </w:tabs>
        <w:suppressAutoHyphens/>
        <w:spacing w:before="120" w:after="0" w:line="240" w:lineRule="auto"/>
        <w:rPr>
          <w:rFonts w:ascii="Garamond" w:eastAsia="Times New Roman" w:hAnsi="Garamond" w:cs="Arial"/>
          <w:b/>
          <w:i/>
          <w:lang w:eastAsia="ru-RU"/>
        </w:rPr>
      </w:pPr>
    </w:p>
    <w:p w14:paraId="290BCDB0" w14:textId="77777777" w:rsidR="0085221B" w:rsidRPr="0085221B" w:rsidRDefault="0085221B" w:rsidP="0085221B">
      <w:pPr>
        <w:suppressAutoHyphens/>
        <w:spacing w:before="120" w:after="0" w:line="240" w:lineRule="auto"/>
        <w:jc w:val="both"/>
        <w:rPr>
          <w:rFonts w:ascii="Garamond" w:eastAsia="Batang" w:hAnsi="Garamond" w:cs="Calibri"/>
          <w:lang w:eastAsia="ar-SA"/>
        </w:rPr>
      </w:pPr>
      <w:r w:rsidRPr="0085221B">
        <w:rPr>
          <w:rFonts w:ascii="Garamond" w:eastAsia="Times New Roman" w:hAnsi="Garamond" w:cs="Arial"/>
          <w:lang w:eastAsia="ru-RU"/>
        </w:rPr>
        <w:tab/>
        <w:t>Настоящим ___________________ (</w:t>
      </w:r>
      <w:r w:rsidRPr="0085221B">
        <w:rPr>
          <w:rFonts w:ascii="Garamond" w:eastAsia="Times New Roman" w:hAnsi="Garamond" w:cs="Arial"/>
          <w:i/>
          <w:lang w:eastAsia="ru-RU"/>
        </w:rPr>
        <w:t>наименование и ИНН поручителя</w:t>
      </w:r>
      <w:r w:rsidRPr="0085221B">
        <w:rPr>
          <w:rFonts w:ascii="Garamond" w:eastAsia="Times New Roman" w:hAnsi="Garamond" w:cs="Arial"/>
          <w:lang w:eastAsia="ru-RU"/>
        </w:rPr>
        <w:t xml:space="preserve">) выражает свое намерение заключить </w:t>
      </w:r>
      <w:r w:rsidRPr="0085221B">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85221B">
        <w:rPr>
          <w:rFonts w:ascii="Garamond" w:eastAsia="Batang" w:hAnsi="Garamond" w:cs="Garamond"/>
          <w:lang w:eastAsia="ar-SA"/>
        </w:rPr>
        <w:t xml:space="preserve">(Приложение № Д 6.8.2 к </w:t>
      </w:r>
      <w:r w:rsidRPr="0085221B">
        <w:rPr>
          <w:rFonts w:ascii="Garamond" w:eastAsia="Batang" w:hAnsi="Garamond" w:cs="Garamond"/>
          <w:i/>
          <w:lang w:eastAsia="ar-SA"/>
        </w:rPr>
        <w:t>Договору о присоединении к торговой системе оптового рынка</w:t>
      </w:r>
      <w:r w:rsidRPr="0085221B">
        <w:rPr>
          <w:rFonts w:ascii="Garamond" w:eastAsia="Batang" w:hAnsi="Garamond" w:cs="Garamond"/>
          <w:lang w:eastAsia="ar-SA"/>
        </w:rPr>
        <w:t>)</w:t>
      </w:r>
      <w:r w:rsidRPr="0085221B">
        <w:rPr>
          <w:rFonts w:ascii="Garamond" w:eastAsia="Times New Roman" w:hAnsi="Garamond" w:cs="Arial"/>
          <w:lang w:eastAsia="ru-RU"/>
        </w:rPr>
        <w:t xml:space="preserve"> </w:t>
      </w:r>
      <w:r w:rsidRPr="0085221B">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85221B">
        <w:rPr>
          <w:rFonts w:ascii="Garamond" w:eastAsia="Batang" w:hAnsi="Garamond" w:cs="Calibri"/>
          <w:i/>
          <w:lang w:eastAsia="ar-SA"/>
        </w:rPr>
        <w:t>наименование поставщика по ДПМ ВИЭ</w:t>
      </w:r>
      <w:r w:rsidRPr="0085221B">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85221B">
        <w:rPr>
          <w:rFonts w:ascii="Garamond" w:eastAsia="Batang" w:hAnsi="Garamond" w:cs="Calibri"/>
          <w:i/>
          <w:iCs/>
          <w:lang w:eastAsia="ar-SA"/>
        </w:rPr>
        <w:t>указывается ценовая зона и субъект РФ</w:t>
      </w:r>
      <w:r w:rsidRPr="0085221B">
        <w:rPr>
          <w:rFonts w:ascii="Garamond" w:eastAsia="Batang" w:hAnsi="Garamond" w:cs="Calibri"/>
          <w:lang w:eastAsia="ar-SA"/>
        </w:rPr>
        <w:t xml:space="preserve">) и соответствующего следующим идентификационным параметрам: </w:t>
      </w:r>
      <w:r w:rsidRPr="00737324">
        <w:rPr>
          <w:rFonts w:ascii="Garamond" w:eastAsia="Batang" w:hAnsi="Garamond" w:cs="Calibri"/>
          <w:highlight w:val="yellow"/>
          <w:lang w:eastAsia="ar-SA"/>
        </w:rPr>
        <w:t>_____________ (</w:t>
      </w:r>
      <w:r w:rsidRPr="00737324">
        <w:rPr>
          <w:rFonts w:ascii="Garamond" w:eastAsia="Batang" w:hAnsi="Garamond" w:cs="Calibri"/>
          <w:i/>
          <w:iCs/>
          <w:highlight w:val="yellow"/>
          <w:lang w:eastAsia="ar-SA"/>
        </w:rPr>
        <w:t>указывается код ГТП и вид генерирующего объекта</w:t>
      </w:r>
      <w:r w:rsidRPr="00737324">
        <w:rPr>
          <w:rFonts w:ascii="Garamond" w:eastAsia="Batang" w:hAnsi="Garamond" w:cs="Calibri"/>
          <w:highlight w:val="yellow"/>
          <w:lang w:eastAsia="ar-SA"/>
        </w:rPr>
        <w:t>).</w:t>
      </w:r>
    </w:p>
    <w:p w14:paraId="44DEA0A5" w14:textId="77777777" w:rsidR="0085221B" w:rsidRPr="0085221B" w:rsidRDefault="0085221B" w:rsidP="0085221B">
      <w:pPr>
        <w:suppressAutoHyphens/>
        <w:spacing w:before="120" w:after="0" w:line="240" w:lineRule="auto"/>
        <w:jc w:val="both"/>
        <w:rPr>
          <w:rFonts w:ascii="Garamond" w:eastAsia="Batang" w:hAnsi="Garamond" w:cs="Calibri"/>
          <w:lang w:eastAsia="ru-RU"/>
        </w:rPr>
      </w:pPr>
      <w:r w:rsidRPr="0085221B">
        <w:rPr>
          <w:rFonts w:ascii="Garamond" w:eastAsia="Batang" w:hAnsi="Garamond" w:cs="Calibri"/>
          <w:lang w:eastAsia="ar-SA"/>
        </w:rPr>
        <w:tab/>
        <w:t>Срок действия договоров поручительства: ________________ (</w:t>
      </w:r>
      <w:r w:rsidRPr="0085221B">
        <w:rPr>
          <w:rFonts w:ascii="Garamond" w:eastAsia="Batang" w:hAnsi="Garamond" w:cs="Calibri"/>
          <w:i/>
          <w:iCs/>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Pr="0085221B">
        <w:rPr>
          <w:rFonts w:ascii="Garamond" w:eastAsia="Batang" w:hAnsi="Garamond" w:cs="Calibri"/>
          <w:lang w:eastAsia="ar-SA"/>
        </w:rPr>
        <w:t>) с даты начала поставки мощности по ДПМ ВИЭ.</w:t>
      </w:r>
    </w:p>
    <w:p w14:paraId="2BC5AD43" w14:textId="77777777" w:rsidR="0085221B" w:rsidRPr="0085221B" w:rsidRDefault="0085221B" w:rsidP="0085221B">
      <w:pPr>
        <w:suppressAutoHyphens/>
        <w:spacing w:before="120" w:after="0" w:line="240" w:lineRule="auto"/>
        <w:ind w:firstLine="708"/>
        <w:jc w:val="both"/>
        <w:rPr>
          <w:rFonts w:ascii="Garamond" w:eastAsia="Batang" w:hAnsi="Garamond" w:cs="Calibri"/>
          <w:lang w:eastAsia="ar-SA"/>
        </w:rPr>
      </w:pPr>
      <w:r w:rsidRPr="0085221B">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85221B">
        <w:rPr>
          <w:rFonts w:ascii="Garamond" w:eastAsia="Batang" w:hAnsi="Garamond" w:cs="Calibri"/>
          <w:i/>
          <w:iCs/>
          <w:lang w:eastAsia="ar-SA"/>
        </w:rPr>
        <w:t>наименование и ИНН поручителя</w:t>
      </w:r>
      <w:r w:rsidRPr="0085221B">
        <w:rPr>
          <w:rFonts w:ascii="Garamond" w:eastAsia="Batang" w:hAnsi="Garamond" w:cs="Calibri"/>
          <w:lang w:eastAsia="ar-SA"/>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5994BC94" w14:textId="77777777" w:rsidR="0085221B" w:rsidRPr="0085221B" w:rsidRDefault="0085221B" w:rsidP="0085221B">
      <w:pPr>
        <w:tabs>
          <w:tab w:val="left" w:pos="851"/>
        </w:tabs>
        <w:suppressAutoHyphens/>
        <w:spacing w:before="120" w:after="0" w:line="240" w:lineRule="auto"/>
        <w:jc w:val="both"/>
        <w:rPr>
          <w:rFonts w:ascii="Garamond" w:eastAsia="Times New Roman" w:hAnsi="Garamond" w:cs="Arial"/>
          <w:lang w:eastAsia="ru-RU"/>
        </w:rPr>
      </w:pPr>
    </w:p>
    <w:p w14:paraId="3A13606B" w14:textId="77777777" w:rsidR="0085221B" w:rsidRPr="0085221B" w:rsidRDefault="0085221B" w:rsidP="0085221B">
      <w:pPr>
        <w:suppressAutoHyphens/>
        <w:spacing w:before="120" w:after="0" w:line="240" w:lineRule="auto"/>
        <w:jc w:val="both"/>
        <w:rPr>
          <w:rFonts w:ascii="Garamond" w:eastAsia="Batang" w:hAnsi="Garamond" w:cs="Garamond"/>
          <w:lang w:eastAsia="ar-SA"/>
        </w:rPr>
      </w:pPr>
      <w:r w:rsidRPr="0085221B">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1466BCDE" w14:textId="77777777" w:rsidR="0085221B" w:rsidRPr="0085221B" w:rsidRDefault="0085221B" w:rsidP="0085221B">
      <w:pPr>
        <w:suppressAutoHyphens/>
        <w:spacing w:before="120" w:after="0" w:line="240" w:lineRule="auto"/>
        <w:rPr>
          <w:rFonts w:ascii="Garamond" w:eastAsia="Times New Roman" w:hAnsi="Garamond" w:cs="Arial"/>
          <w:lang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85221B" w:rsidRPr="002440F1" w14:paraId="3AC48149" w14:textId="77777777" w:rsidTr="001E6669">
        <w:trPr>
          <w:trHeight w:val="2527"/>
        </w:trPr>
        <w:tc>
          <w:tcPr>
            <w:tcW w:w="5387" w:type="dxa"/>
          </w:tcPr>
          <w:p w14:paraId="44685BE0" w14:textId="77777777" w:rsidR="0085221B" w:rsidRPr="0085221B" w:rsidRDefault="0085221B" w:rsidP="001E6669">
            <w:pPr>
              <w:tabs>
                <w:tab w:val="left" w:pos="7091"/>
              </w:tabs>
              <w:suppressAutoHyphens/>
              <w:spacing w:before="120" w:after="0" w:line="240" w:lineRule="auto"/>
              <w:rPr>
                <w:rFonts w:ascii="Garamond" w:eastAsia="Times New Roman" w:hAnsi="Garamond" w:cs="Arial"/>
                <w:b/>
                <w:lang w:eastAsia="ru-RU"/>
              </w:rPr>
            </w:pPr>
            <w:r w:rsidRPr="0085221B">
              <w:rPr>
                <w:rFonts w:ascii="Garamond" w:eastAsia="Times New Roman" w:hAnsi="Garamond" w:cs="Arial"/>
                <w:b/>
                <w:lang w:eastAsia="ru-RU"/>
              </w:rPr>
              <w:t xml:space="preserve">Поручитель:                  </w:t>
            </w:r>
          </w:p>
          <w:p w14:paraId="7299884C" w14:textId="77777777" w:rsidR="0085221B" w:rsidRPr="0085221B" w:rsidRDefault="0085221B" w:rsidP="001E6669">
            <w:pPr>
              <w:tabs>
                <w:tab w:val="left" w:pos="7091"/>
              </w:tabs>
              <w:suppressAutoHyphens/>
              <w:spacing w:before="120" w:after="0" w:line="240" w:lineRule="auto"/>
              <w:rPr>
                <w:rFonts w:ascii="Garamond" w:eastAsia="Times New Roman" w:hAnsi="Garamond" w:cs="Arial"/>
                <w:b/>
                <w:lang w:eastAsia="ru-RU"/>
              </w:rPr>
            </w:pPr>
            <w:r w:rsidRPr="0085221B">
              <w:rPr>
                <w:rFonts w:ascii="Garamond" w:eastAsia="Times New Roman" w:hAnsi="Garamond" w:cs="Arial"/>
                <w:b/>
                <w:lang w:eastAsia="ru-RU"/>
              </w:rPr>
              <w:t xml:space="preserve">          </w:t>
            </w:r>
          </w:p>
          <w:p w14:paraId="070EC958" w14:textId="77777777" w:rsidR="0085221B" w:rsidRPr="0085221B" w:rsidRDefault="0085221B" w:rsidP="001E6669">
            <w:pPr>
              <w:tabs>
                <w:tab w:val="left" w:pos="7091"/>
              </w:tabs>
              <w:suppressAutoHyphens/>
              <w:spacing w:before="120" w:after="0" w:line="240" w:lineRule="auto"/>
              <w:rPr>
                <w:rFonts w:ascii="Garamond" w:eastAsia="Times New Roman" w:hAnsi="Garamond" w:cs="Arial"/>
                <w:lang w:eastAsia="ru-RU"/>
              </w:rPr>
            </w:pPr>
            <w:r w:rsidRPr="0085221B">
              <w:rPr>
                <w:rFonts w:ascii="Garamond" w:eastAsia="Times New Roman" w:hAnsi="Garamond" w:cs="Arial"/>
                <w:lang w:eastAsia="ru-RU"/>
              </w:rPr>
              <w:t>_______________________________</w:t>
            </w:r>
          </w:p>
          <w:p w14:paraId="5D4EE0A7" w14:textId="77777777" w:rsidR="0085221B" w:rsidRPr="0085221B" w:rsidRDefault="0085221B" w:rsidP="001E6669">
            <w:pPr>
              <w:tabs>
                <w:tab w:val="left" w:pos="7091"/>
              </w:tabs>
              <w:suppressAutoHyphens/>
              <w:spacing w:before="120" w:after="0" w:line="240" w:lineRule="auto"/>
              <w:ind w:left="-675"/>
              <w:rPr>
                <w:rFonts w:ascii="Garamond" w:eastAsia="Times New Roman" w:hAnsi="Garamond" w:cs="Arial"/>
                <w:i/>
                <w:lang w:eastAsia="ru-RU"/>
              </w:rPr>
            </w:pPr>
            <w:r w:rsidRPr="0085221B">
              <w:rPr>
                <w:rFonts w:ascii="Garamond" w:eastAsia="Times New Roman" w:hAnsi="Garamond" w:cs="Arial"/>
                <w:i/>
                <w:lang w:eastAsia="ru-RU"/>
              </w:rPr>
              <w:t xml:space="preserve">                                   должность</w:t>
            </w:r>
          </w:p>
          <w:p w14:paraId="360D3C89" w14:textId="77777777" w:rsidR="0085221B" w:rsidRPr="0085221B" w:rsidRDefault="0085221B" w:rsidP="001E6669">
            <w:pPr>
              <w:tabs>
                <w:tab w:val="left" w:pos="7091"/>
              </w:tabs>
              <w:suppressAutoHyphens/>
              <w:spacing w:before="120" w:after="0" w:line="240" w:lineRule="auto"/>
              <w:rPr>
                <w:rFonts w:ascii="Garamond" w:eastAsia="Times New Roman" w:hAnsi="Garamond" w:cs="Arial"/>
                <w:lang w:eastAsia="ru-RU"/>
              </w:rPr>
            </w:pPr>
            <w:r w:rsidRPr="0085221B">
              <w:rPr>
                <w:rFonts w:ascii="Garamond" w:eastAsia="Times New Roman" w:hAnsi="Garamond" w:cs="Arial"/>
                <w:lang w:eastAsia="ru-RU"/>
              </w:rPr>
              <w:t>_________           ________________</w:t>
            </w:r>
          </w:p>
          <w:p w14:paraId="34D833C1" w14:textId="77777777" w:rsidR="0085221B" w:rsidRPr="0085221B" w:rsidRDefault="0085221B" w:rsidP="001E6669">
            <w:pPr>
              <w:tabs>
                <w:tab w:val="left" w:pos="7091"/>
              </w:tabs>
              <w:suppressAutoHyphens/>
              <w:spacing w:before="120" w:after="0" w:line="240" w:lineRule="auto"/>
              <w:ind w:left="-392"/>
              <w:rPr>
                <w:rFonts w:ascii="Garamond" w:eastAsia="Times New Roman" w:hAnsi="Garamond" w:cs="Arial"/>
                <w:lang w:eastAsia="ru-RU"/>
              </w:rPr>
            </w:pPr>
            <w:r w:rsidRPr="0085221B">
              <w:rPr>
                <w:rFonts w:ascii="Garamond" w:eastAsia="Times New Roman" w:hAnsi="Garamond" w:cs="Arial"/>
                <w:i/>
                <w:lang w:eastAsia="ru-RU"/>
              </w:rPr>
              <w:t xml:space="preserve">           подпись                расшифровка подписи</w:t>
            </w:r>
          </w:p>
        </w:tc>
        <w:tc>
          <w:tcPr>
            <w:tcW w:w="4628" w:type="dxa"/>
          </w:tcPr>
          <w:p w14:paraId="654640BD" w14:textId="77777777" w:rsidR="0085221B" w:rsidRPr="0085221B" w:rsidRDefault="0085221B" w:rsidP="001E6669">
            <w:pPr>
              <w:tabs>
                <w:tab w:val="left" w:pos="7091"/>
              </w:tabs>
              <w:suppressAutoHyphens/>
              <w:spacing w:before="120" w:after="0" w:line="240" w:lineRule="auto"/>
              <w:rPr>
                <w:rFonts w:ascii="Garamond" w:eastAsia="Times New Roman" w:hAnsi="Garamond" w:cs="Arial"/>
                <w:b/>
                <w:lang w:eastAsia="ru-RU"/>
              </w:rPr>
            </w:pPr>
            <w:r w:rsidRPr="0085221B">
              <w:rPr>
                <w:rFonts w:ascii="Garamond" w:eastAsia="Times New Roman" w:hAnsi="Garamond" w:cs="Arial"/>
                <w:b/>
                <w:lang w:eastAsia="ru-RU"/>
              </w:rPr>
              <w:t xml:space="preserve">Поставщик мощности:                  </w:t>
            </w:r>
          </w:p>
          <w:p w14:paraId="532E7364" w14:textId="77777777" w:rsidR="0085221B" w:rsidRPr="0085221B" w:rsidRDefault="0085221B" w:rsidP="001E6669">
            <w:pPr>
              <w:tabs>
                <w:tab w:val="left" w:pos="7091"/>
              </w:tabs>
              <w:suppressAutoHyphens/>
              <w:spacing w:before="120" w:after="0" w:line="240" w:lineRule="auto"/>
              <w:rPr>
                <w:rFonts w:ascii="Garamond" w:eastAsia="Times New Roman" w:hAnsi="Garamond" w:cs="Arial"/>
                <w:b/>
                <w:lang w:eastAsia="ru-RU"/>
              </w:rPr>
            </w:pPr>
            <w:r w:rsidRPr="0085221B">
              <w:rPr>
                <w:rFonts w:ascii="Garamond" w:eastAsia="Times New Roman" w:hAnsi="Garamond" w:cs="Arial"/>
                <w:b/>
                <w:lang w:eastAsia="ru-RU"/>
              </w:rPr>
              <w:t xml:space="preserve">          </w:t>
            </w:r>
          </w:p>
          <w:p w14:paraId="380DB046" w14:textId="77777777" w:rsidR="0085221B" w:rsidRPr="0085221B" w:rsidRDefault="0085221B" w:rsidP="001E6669">
            <w:pPr>
              <w:tabs>
                <w:tab w:val="left" w:pos="7091"/>
              </w:tabs>
              <w:suppressAutoHyphens/>
              <w:spacing w:before="120" w:after="0" w:line="240" w:lineRule="auto"/>
              <w:rPr>
                <w:rFonts w:ascii="Garamond" w:eastAsia="Times New Roman" w:hAnsi="Garamond" w:cs="Arial"/>
                <w:lang w:eastAsia="ru-RU"/>
              </w:rPr>
            </w:pPr>
            <w:r w:rsidRPr="0085221B">
              <w:rPr>
                <w:rFonts w:ascii="Garamond" w:eastAsia="Times New Roman" w:hAnsi="Garamond" w:cs="Arial"/>
                <w:lang w:eastAsia="ru-RU"/>
              </w:rPr>
              <w:t>_______________________________</w:t>
            </w:r>
          </w:p>
          <w:p w14:paraId="00304B52" w14:textId="77777777" w:rsidR="0085221B" w:rsidRPr="0085221B" w:rsidRDefault="0085221B" w:rsidP="001E6669">
            <w:pPr>
              <w:tabs>
                <w:tab w:val="left" w:pos="7091"/>
              </w:tabs>
              <w:suppressAutoHyphens/>
              <w:spacing w:before="120" w:after="0" w:line="240" w:lineRule="auto"/>
              <w:ind w:left="-678"/>
              <w:rPr>
                <w:rFonts w:ascii="Garamond" w:eastAsia="Times New Roman" w:hAnsi="Garamond" w:cs="Arial"/>
                <w:i/>
                <w:lang w:eastAsia="ru-RU"/>
              </w:rPr>
            </w:pPr>
            <w:r w:rsidRPr="0085221B">
              <w:rPr>
                <w:rFonts w:ascii="Garamond" w:eastAsia="Times New Roman" w:hAnsi="Garamond" w:cs="Arial"/>
                <w:i/>
                <w:lang w:eastAsia="ru-RU"/>
              </w:rPr>
              <w:t xml:space="preserve">                                   должность</w:t>
            </w:r>
          </w:p>
          <w:p w14:paraId="57C62CC1" w14:textId="77777777" w:rsidR="0085221B" w:rsidRPr="0085221B" w:rsidRDefault="0085221B" w:rsidP="001E6669">
            <w:pPr>
              <w:tabs>
                <w:tab w:val="left" w:pos="7091"/>
              </w:tabs>
              <w:suppressAutoHyphens/>
              <w:spacing w:before="120" w:after="0" w:line="240" w:lineRule="auto"/>
              <w:ind w:left="-251" w:firstLine="251"/>
              <w:rPr>
                <w:rFonts w:ascii="Garamond" w:eastAsia="Times New Roman" w:hAnsi="Garamond" w:cs="Arial"/>
                <w:lang w:eastAsia="ru-RU"/>
              </w:rPr>
            </w:pPr>
            <w:r w:rsidRPr="0085221B">
              <w:rPr>
                <w:rFonts w:ascii="Garamond" w:eastAsia="Times New Roman" w:hAnsi="Garamond" w:cs="Arial"/>
                <w:lang w:eastAsia="ru-RU"/>
              </w:rPr>
              <w:t>__________            ________________</w:t>
            </w:r>
          </w:p>
          <w:p w14:paraId="68AFC925" w14:textId="77777777" w:rsidR="0085221B" w:rsidRPr="002440F1" w:rsidRDefault="0085221B" w:rsidP="001E6669">
            <w:pPr>
              <w:tabs>
                <w:tab w:val="left" w:pos="7091"/>
              </w:tabs>
              <w:suppressAutoHyphens/>
              <w:spacing w:before="120" w:after="0" w:line="240" w:lineRule="auto"/>
              <w:ind w:left="-253"/>
              <w:rPr>
                <w:rFonts w:ascii="Garamond" w:eastAsia="Times New Roman" w:hAnsi="Garamond" w:cs="Arial"/>
                <w:lang w:eastAsia="ru-RU"/>
              </w:rPr>
            </w:pPr>
            <w:r w:rsidRPr="0085221B">
              <w:rPr>
                <w:rFonts w:ascii="Garamond" w:eastAsia="Times New Roman" w:hAnsi="Garamond" w:cs="Arial"/>
                <w:i/>
                <w:lang w:eastAsia="ru-RU"/>
              </w:rPr>
              <w:t xml:space="preserve">          подпись                 расшифровка подписи</w:t>
            </w:r>
          </w:p>
        </w:tc>
      </w:tr>
    </w:tbl>
    <w:p w14:paraId="1FA09621" w14:textId="77777777" w:rsidR="001E6669" w:rsidRDefault="001E6669" w:rsidP="0085221B">
      <w:pPr>
        <w:suppressAutoHyphens/>
        <w:spacing w:before="120" w:after="120" w:line="240" w:lineRule="auto"/>
        <w:jc w:val="both"/>
        <w:rPr>
          <w:rFonts w:ascii="Garamond" w:eastAsia="Batang" w:hAnsi="Garamond"/>
          <w:b/>
          <w:lang w:eastAsia="ar-SA"/>
        </w:rPr>
      </w:pPr>
    </w:p>
    <w:p w14:paraId="6EAC23D6" w14:textId="77777777" w:rsidR="001E6669" w:rsidRDefault="001E6669">
      <w:pPr>
        <w:spacing w:after="160" w:line="259" w:lineRule="auto"/>
        <w:rPr>
          <w:rFonts w:ascii="Garamond" w:eastAsia="Batang" w:hAnsi="Garamond"/>
          <w:b/>
          <w:lang w:eastAsia="ar-SA"/>
        </w:rPr>
      </w:pPr>
      <w:r>
        <w:rPr>
          <w:rFonts w:ascii="Garamond" w:eastAsia="Batang" w:hAnsi="Garamond"/>
          <w:b/>
          <w:lang w:eastAsia="ar-SA"/>
        </w:rPr>
        <w:br w:type="page"/>
      </w:r>
    </w:p>
    <w:p w14:paraId="5CE7BD41" w14:textId="77777777" w:rsidR="001E6669" w:rsidRPr="002440F1" w:rsidRDefault="001E6669" w:rsidP="001E6669">
      <w:pPr>
        <w:tabs>
          <w:tab w:val="left" w:pos="7091"/>
        </w:tabs>
        <w:suppressAutoHyphens/>
        <w:spacing w:before="120" w:after="0" w:line="240" w:lineRule="auto"/>
        <w:rPr>
          <w:rFonts w:ascii="Garamond" w:eastAsia="Times New Roman" w:hAnsi="Garamond" w:cs="Garamond"/>
          <w:b/>
          <w:sz w:val="26"/>
          <w:szCs w:val="26"/>
          <w:lang w:eastAsia="ru-RU"/>
        </w:rPr>
      </w:pPr>
      <w:r>
        <w:rPr>
          <w:rFonts w:ascii="Garamond" w:eastAsia="Times New Roman" w:hAnsi="Garamond" w:cs="Garamond"/>
          <w:b/>
          <w:sz w:val="26"/>
          <w:szCs w:val="26"/>
          <w:lang w:eastAsia="ru-RU"/>
        </w:rPr>
        <w:t>Предлагаемая ре</w:t>
      </w:r>
      <w:r w:rsidRPr="002440F1">
        <w:rPr>
          <w:rFonts w:ascii="Garamond" w:eastAsia="Times New Roman" w:hAnsi="Garamond" w:cs="Garamond"/>
          <w:b/>
          <w:sz w:val="26"/>
          <w:szCs w:val="26"/>
          <w:lang w:eastAsia="ru-RU"/>
        </w:rPr>
        <w:t>дакция</w:t>
      </w:r>
    </w:p>
    <w:p w14:paraId="415451D6" w14:textId="77777777" w:rsidR="001E6669" w:rsidRDefault="001E6669" w:rsidP="001E6669">
      <w:pPr>
        <w:spacing w:line="240" w:lineRule="auto"/>
        <w:rPr>
          <w:rFonts w:ascii="Garamond" w:eastAsia="Times New Roman" w:hAnsi="Garamond" w:cs="Garamond"/>
          <w:b/>
          <w:sz w:val="26"/>
          <w:szCs w:val="26"/>
          <w:lang w:eastAsia="ru-RU"/>
        </w:rPr>
      </w:pPr>
    </w:p>
    <w:p w14:paraId="5AD455CF" w14:textId="77777777" w:rsidR="001E6669" w:rsidRPr="002440F1" w:rsidRDefault="001E6669" w:rsidP="001E6669">
      <w:pPr>
        <w:tabs>
          <w:tab w:val="left" w:pos="7091"/>
        </w:tabs>
        <w:suppressAutoHyphens/>
        <w:spacing w:before="120" w:after="0" w:line="240" w:lineRule="auto"/>
        <w:jc w:val="right"/>
        <w:rPr>
          <w:rFonts w:ascii="Garamond" w:eastAsia="Times New Roman" w:hAnsi="Garamond" w:cs="Arial"/>
          <w:b/>
          <w:lang w:eastAsia="ru-RU"/>
        </w:rPr>
      </w:pPr>
      <w:r w:rsidRPr="002440F1">
        <w:rPr>
          <w:rFonts w:ascii="Garamond" w:eastAsia="Times New Roman" w:hAnsi="Garamond" w:cs="Garamond"/>
          <w:b/>
          <w:lang w:eastAsia="ru-RU"/>
        </w:rPr>
        <w:t>Приложение 5.4</w:t>
      </w:r>
    </w:p>
    <w:p w14:paraId="1EECC297" w14:textId="77777777" w:rsidR="001E6669" w:rsidRPr="002440F1" w:rsidRDefault="001E6669" w:rsidP="001E6669">
      <w:pPr>
        <w:tabs>
          <w:tab w:val="left" w:pos="7091"/>
        </w:tabs>
        <w:suppressAutoHyphens/>
        <w:spacing w:before="120" w:after="0" w:line="240" w:lineRule="auto"/>
        <w:jc w:val="right"/>
        <w:rPr>
          <w:rFonts w:ascii="Garamond" w:eastAsia="Times New Roman" w:hAnsi="Garamond" w:cs="Arial"/>
          <w:lang w:eastAsia="ru-RU"/>
        </w:rPr>
      </w:pPr>
    </w:p>
    <w:p w14:paraId="7BF1CCE7" w14:textId="77777777" w:rsidR="001E6669" w:rsidRPr="0085221B" w:rsidRDefault="001E6669" w:rsidP="001E6669">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Председателю Правления</w:t>
      </w:r>
    </w:p>
    <w:p w14:paraId="064EC703" w14:textId="77777777" w:rsidR="001E6669" w:rsidRPr="0085221B" w:rsidRDefault="001E6669" w:rsidP="001E6669">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ab/>
        <w:t>АО «ЦФР»</w:t>
      </w:r>
    </w:p>
    <w:p w14:paraId="173572C4" w14:textId="77777777" w:rsidR="001E6669" w:rsidRPr="0085221B" w:rsidRDefault="001E6669" w:rsidP="001E6669">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_____________________</w:t>
      </w:r>
    </w:p>
    <w:p w14:paraId="78809746" w14:textId="77777777" w:rsidR="001E6669" w:rsidRPr="0085221B" w:rsidRDefault="001E6669" w:rsidP="001E6669">
      <w:pPr>
        <w:tabs>
          <w:tab w:val="left" w:pos="7091"/>
        </w:tabs>
        <w:suppressAutoHyphens/>
        <w:spacing w:before="120" w:after="0" w:line="240" w:lineRule="auto"/>
        <w:jc w:val="right"/>
        <w:rPr>
          <w:rFonts w:ascii="Garamond" w:eastAsia="Times New Roman" w:hAnsi="Garamond" w:cs="Arial"/>
          <w:lang w:eastAsia="ru-RU"/>
        </w:rPr>
      </w:pPr>
    </w:p>
    <w:p w14:paraId="783862F8" w14:textId="77777777" w:rsidR="001E6669" w:rsidRPr="0085221B" w:rsidRDefault="001E6669" w:rsidP="001E6669">
      <w:pPr>
        <w:widowControl w:val="0"/>
        <w:tabs>
          <w:tab w:val="left" w:pos="7091"/>
        </w:tabs>
        <w:suppressAutoHyphens/>
        <w:spacing w:before="120" w:after="120" w:line="240" w:lineRule="auto"/>
        <w:jc w:val="right"/>
        <w:rPr>
          <w:rFonts w:ascii="Garamond" w:eastAsia="Times New Roman" w:hAnsi="Garamond" w:cs="Arial"/>
          <w:lang w:eastAsia="ru-RU"/>
        </w:rPr>
      </w:pPr>
      <w:r w:rsidRPr="0085221B">
        <w:rPr>
          <w:rFonts w:ascii="Garamond" w:eastAsia="Times New Roman" w:hAnsi="Garamond" w:cs="Arial"/>
          <w:lang w:eastAsia="ru-RU"/>
        </w:rPr>
        <w:t>Председателю Правления</w:t>
      </w:r>
    </w:p>
    <w:p w14:paraId="2639BEC1" w14:textId="77777777" w:rsidR="001E6669" w:rsidRPr="0085221B" w:rsidRDefault="001E6669" w:rsidP="001E6669">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АО «АТС»</w:t>
      </w:r>
    </w:p>
    <w:p w14:paraId="1057B2EE" w14:textId="77777777" w:rsidR="001E6669" w:rsidRPr="0085221B" w:rsidRDefault="001E6669" w:rsidP="001E6669">
      <w:pPr>
        <w:tabs>
          <w:tab w:val="left" w:pos="7091"/>
        </w:tabs>
        <w:suppressAutoHyphens/>
        <w:spacing w:before="120" w:after="0" w:line="240" w:lineRule="auto"/>
        <w:jc w:val="right"/>
        <w:rPr>
          <w:rFonts w:ascii="Garamond" w:eastAsia="Times New Roman" w:hAnsi="Garamond" w:cs="Arial"/>
          <w:lang w:eastAsia="ru-RU"/>
        </w:rPr>
      </w:pPr>
      <w:r w:rsidRPr="0085221B">
        <w:rPr>
          <w:rFonts w:ascii="Garamond" w:eastAsia="Times New Roman" w:hAnsi="Garamond" w:cs="Arial"/>
          <w:lang w:eastAsia="ru-RU"/>
        </w:rPr>
        <w:t>_____________________</w:t>
      </w:r>
    </w:p>
    <w:p w14:paraId="0F780C83"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i/>
          <w:lang w:eastAsia="ru-RU"/>
        </w:rPr>
      </w:pPr>
    </w:p>
    <w:p w14:paraId="0B84ABF9"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i/>
          <w:lang w:eastAsia="ru-RU"/>
        </w:rPr>
      </w:pPr>
    </w:p>
    <w:p w14:paraId="7BC633A3"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i/>
          <w:lang w:eastAsia="ru-RU"/>
        </w:rPr>
      </w:pPr>
      <w:r w:rsidRPr="0085221B">
        <w:rPr>
          <w:rFonts w:ascii="Garamond" w:eastAsia="Times New Roman" w:hAnsi="Garamond" w:cs="Arial"/>
          <w:b/>
          <w:i/>
          <w:lang w:eastAsia="ru-RU"/>
        </w:rPr>
        <w:t xml:space="preserve">Уведомление о намерении заключить </w:t>
      </w:r>
    </w:p>
    <w:p w14:paraId="7DB7FFA7" w14:textId="77777777" w:rsidR="001E6669" w:rsidRPr="0085221B" w:rsidRDefault="001E6669" w:rsidP="001E6669">
      <w:pPr>
        <w:tabs>
          <w:tab w:val="left" w:pos="7091"/>
        </w:tabs>
        <w:suppressAutoHyphens/>
        <w:spacing w:before="120" w:after="0" w:line="240" w:lineRule="auto"/>
        <w:rPr>
          <w:rFonts w:ascii="Garamond" w:eastAsia="Times New Roman" w:hAnsi="Garamond" w:cs="Arial"/>
          <w:lang w:eastAsia="ru-RU"/>
        </w:rPr>
      </w:pPr>
      <w:r w:rsidRPr="0085221B">
        <w:rPr>
          <w:rFonts w:ascii="Garamond" w:eastAsia="Times New Roman" w:hAnsi="Garamond" w:cs="Arial"/>
          <w:b/>
          <w:i/>
          <w:lang w:eastAsia="ru-RU"/>
        </w:rPr>
        <w:t>договор коммерческого представительства</w:t>
      </w:r>
    </w:p>
    <w:p w14:paraId="16D7AB39"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u w:val="single"/>
          <w:lang w:eastAsia="ru-RU"/>
        </w:rPr>
      </w:pPr>
    </w:p>
    <w:p w14:paraId="6AD05F6E" w14:textId="77777777" w:rsidR="001E6669" w:rsidRPr="0085221B" w:rsidRDefault="001E6669" w:rsidP="001E6669">
      <w:pPr>
        <w:suppressAutoHyphens/>
        <w:spacing w:before="120" w:after="0" w:line="240" w:lineRule="auto"/>
        <w:jc w:val="both"/>
        <w:rPr>
          <w:rFonts w:ascii="Garamond" w:eastAsia="Batang" w:hAnsi="Garamond" w:cs="Garamond"/>
          <w:lang w:eastAsia="ar-SA"/>
        </w:rPr>
      </w:pPr>
      <w:r w:rsidRPr="0085221B">
        <w:rPr>
          <w:rFonts w:ascii="Garamond" w:eastAsia="Batang" w:hAnsi="Garamond" w:cs="Garamond"/>
          <w:i/>
          <w:lang w:eastAsia="ar-SA"/>
        </w:rPr>
        <w:t>Вариант 1:</w:t>
      </w:r>
    </w:p>
    <w:p w14:paraId="56E9E1DD" w14:textId="77777777" w:rsidR="001E6669" w:rsidRDefault="001E6669" w:rsidP="001E6669">
      <w:pPr>
        <w:suppressAutoHyphens/>
        <w:spacing w:before="120" w:after="0" w:line="240" w:lineRule="auto"/>
        <w:jc w:val="both"/>
        <w:rPr>
          <w:rFonts w:ascii="Garamond" w:eastAsia="Batang" w:hAnsi="Garamond" w:cs="Calibri"/>
          <w:lang w:eastAsia="ar-SA"/>
        </w:rPr>
      </w:pPr>
      <w:r w:rsidRPr="0085221B">
        <w:rPr>
          <w:rFonts w:ascii="Garamond" w:eastAsia="Times New Roman" w:hAnsi="Garamond" w:cs="Arial"/>
          <w:lang w:eastAsia="ru-RU"/>
        </w:rPr>
        <w:tab/>
        <w:t>Настоящим ___________________ (</w:t>
      </w:r>
      <w:r w:rsidRPr="0085221B">
        <w:rPr>
          <w:rFonts w:ascii="Garamond" w:eastAsia="Times New Roman" w:hAnsi="Garamond" w:cs="Arial"/>
          <w:i/>
          <w:lang w:eastAsia="ru-RU"/>
        </w:rPr>
        <w:t>наименование и ИНН поручителя</w:t>
      </w:r>
      <w:r w:rsidRPr="0085221B">
        <w:rPr>
          <w:rFonts w:ascii="Garamond" w:eastAsia="Times New Roman" w:hAnsi="Garamond" w:cs="Arial"/>
          <w:lang w:eastAsia="ru-RU"/>
        </w:rPr>
        <w:t xml:space="preserve">) выражает свое намерение заключить </w:t>
      </w:r>
      <w:r w:rsidRPr="0085221B">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85221B">
        <w:rPr>
          <w:rFonts w:ascii="Garamond" w:eastAsia="Batang" w:hAnsi="Garamond" w:cs="Garamond"/>
          <w:lang w:eastAsia="ar-SA"/>
        </w:rPr>
        <w:t xml:space="preserve">(Приложение № Д 6.8 к </w:t>
      </w:r>
      <w:r w:rsidRPr="0085221B">
        <w:rPr>
          <w:rFonts w:ascii="Garamond" w:eastAsia="Batang" w:hAnsi="Garamond" w:cs="Garamond"/>
          <w:i/>
          <w:lang w:eastAsia="ar-SA"/>
        </w:rPr>
        <w:t>Договору о присоединении к торговой системе оптового рынка</w:t>
      </w:r>
      <w:r w:rsidRPr="0085221B">
        <w:rPr>
          <w:rFonts w:ascii="Garamond" w:eastAsia="Batang" w:hAnsi="Garamond" w:cs="Garamond"/>
          <w:lang w:eastAsia="ar-SA"/>
        </w:rPr>
        <w:t>)</w:t>
      </w:r>
      <w:r w:rsidRPr="0085221B">
        <w:rPr>
          <w:rFonts w:ascii="Garamond" w:eastAsia="Times New Roman" w:hAnsi="Garamond" w:cs="Arial"/>
          <w:lang w:eastAsia="ru-RU"/>
        </w:rPr>
        <w:t xml:space="preserve"> </w:t>
      </w:r>
      <w:r w:rsidRPr="0085221B">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85221B">
        <w:rPr>
          <w:rFonts w:ascii="Garamond" w:eastAsia="Batang" w:hAnsi="Garamond" w:cs="Calibri"/>
          <w:i/>
          <w:lang w:eastAsia="ar-SA"/>
        </w:rPr>
        <w:t>наименование поставщика по ДПМ ВИЭ</w:t>
      </w:r>
      <w:r w:rsidRPr="0085221B">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85221B">
        <w:rPr>
          <w:rFonts w:ascii="Garamond" w:eastAsia="Batang" w:hAnsi="Garamond" w:cs="Calibri"/>
          <w:i/>
          <w:iCs/>
          <w:lang w:eastAsia="ar-SA"/>
        </w:rPr>
        <w:t>указывается ценовая зона и субъект РФ</w:t>
      </w:r>
      <w:r w:rsidRPr="0085221B">
        <w:rPr>
          <w:rFonts w:ascii="Garamond" w:eastAsia="Batang" w:hAnsi="Garamond" w:cs="Calibri"/>
          <w:lang w:eastAsia="ar-SA"/>
        </w:rPr>
        <w:t xml:space="preserve">) и соответствующего следующим идентификационным параметрам: </w:t>
      </w:r>
    </w:p>
    <w:p w14:paraId="658AD27E" w14:textId="77777777" w:rsidR="008634EE" w:rsidRDefault="008634EE" w:rsidP="008634EE">
      <w:pPr>
        <w:suppressAutoHyphens/>
        <w:spacing w:after="0" w:line="240" w:lineRule="auto"/>
        <w:jc w:val="both"/>
        <w:rPr>
          <w:rFonts w:ascii="Garamond" w:eastAsia="Batang" w:hAnsi="Garamond" w:cs="Calibri"/>
          <w:lang w:eastAsia="ar-SA"/>
        </w:rPr>
      </w:pPr>
    </w:p>
    <w:tbl>
      <w:tblPr>
        <w:tblStyle w:val="af"/>
        <w:tblW w:w="0" w:type="auto"/>
        <w:jc w:val="center"/>
        <w:tblLook w:val="04A0" w:firstRow="1" w:lastRow="0" w:firstColumn="1" w:lastColumn="0" w:noHBand="0" w:noVBand="1"/>
      </w:tblPr>
      <w:tblGrid>
        <w:gridCol w:w="1789"/>
        <w:gridCol w:w="1608"/>
        <w:gridCol w:w="1701"/>
        <w:gridCol w:w="3261"/>
      </w:tblGrid>
      <w:tr w:rsidR="008634EE" w14:paraId="541F96F4" w14:textId="77777777" w:rsidTr="00143231">
        <w:trPr>
          <w:trHeight w:val="1054"/>
          <w:jc w:val="center"/>
        </w:trPr>
        <w:tc>
          <w:tcPr>
            <w:tcW w:w="1789" w:type="dxa"/>
            <w:vAlign w:val="center"/>
          </w:tcPr>
          <w:p w14:paraId="19BA2B9B"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Вид генерирующего объекта</w:t>
            </w:r>
          </w:p>
        </w:tc>
        <w:tc>
          <w:tcPr>
            <w:tcW w:w="1608" w:type="dxa"/>
            <w:vAlign w:val="center"/>
          </w:tcPr>
          <w:p w14:paraId="16278824"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Код ГТП</w:t>
            </w:r>
          </w:p>
        </w:tc>
        <w:tc>
          <w:tcPr>
            <w:tcW w:w="1701" w:type="dxa"/>
            <w:vAlign w:val="center"/>
          </w:tcPr>
          <w:p w14:paraId="059E94B7"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Год начала поставки</w:t>
            </w:r>
          </w:p>
        </w:tc>
        <w:tc>
          <w:tcPr>
            <w:tcW w:w="3261" w:type="dxa"/>
            <w:vAlign w:val="center"/>
          </w:tcPr>
          <w:p w14:paraId="2FBBD678" w14:textId="77777777" w:rsidR="008634EE" w:rsidRPr="008634EE" w:rsidRDefault="008634EE" w:rsidP="00143231">
            <w:pPr>
              <w:suppressAutoHyphens/>
              <w:spacing w:after="0" w:line="240" w:lineRule="auto"/>
              <w:jc w:val="center"/>
              <w:rPr>
                <w:rFonts w:ascii="Garamond" w:eastAsia="Batang" w:hAnsi="Garamond" w:cs="Calibri"/>
                <w:b/>
                <w:lang w:eastAsia="ar-SA"/>
              </w:rPr>
            </w:pPr>
            <w:r w:rsidRPr="00737324">
              <w:rPr>
                <w:rFonts w:ascii="Garamond" w:eastAsia="Batang" w:hAnsi="Garamond" w:cs="Calibri"/>
                <w:b/>
                <w:highlight w:val="yellow"/>
                <w:lang w:eastAsia="ar-SA"/>
              </w:rPr>
              <w:t>Установленная мощность генерирующего объекта, МВт</w:t>
            </w:r>
          </w:p>
        </w:tc>
      </w:tr>
      <w:tr w:rsidR="008634EE" w14:paraId="1E153F85" w14:textId="77777777" w:rsidTr="00143231">
        <w:trPr>
          <w:trHeight w:val="342"/>
          <w:jc w:val="center"/>
        </w:trPr>
        <w:tc>
          <w:tcPr>
            <w:tcW w:w="1789" w:type="dxa"/>
          </w:tcPr>
          <w:p w14:paraId="5AEEF4EB"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1608" w:type="dxa"/>
          </w:tcPr>
          <w:p w14:paraId="1C36B2E4"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1701" w:type="dxa"/>
          </w:tcPr>
          <w:p w14:paraId="79798E4C"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3261" w:type="dxa"/>
          </w:tcPr>
          <w:p w14:paraId="4754DFA9" w14:textId="77777777" w:rsidR="008634EE" w:rsidRDefault="008634EE" w:rsidP="00143231">
            <w:pPr>
              <w:suppressAutoHyphens/>
              <w:spacing w:before="120" w:after="0" w:line="240" w:lineRule="auto"/>
              <w:jc w:val="both"/>
              <w:rPr>
                <w:rFonts w:ascii="Garamond" w:eastAsia="Batang" w:hAnsi="Garamond" w:cs="Calibri"/>
                <w:lang w:eastAsia="ar-SA"/>
              </w:rPr>
            </w:pPr>
          </w:p>
        </w:tc>
      </w:tr>
    </w:tbl>
    <w:p w14:paraId="3032A516" w14:textId="77777777" w:rsidR="001E6669" w:rsidRPr="0085221B" w:rsidRDefault="001E6669" w:rsidP="001E6669">
      <w:pPr>
        <w:suppressAutoHyphens/>
        <w:spacing w:before="120" w:after="0" w:line="240" w:lineRule="auto"/>
        <w:ind w:firstLine="708"/>
        <w:jc w:val="both"/>
        <w:rPr>
          <w:rFonts w:ascii="Garamond" w:eastAsia="Batang" w:hAnsi="Garamond" w:cs="Calibri"/>
          <w:lang w:eastAsia="ru-RU"/>
        </w:rPr>
      </w:pPr>
      <w:r w:rsidRPr="0085221B">
        <w:rPr>
          <w:rFonts w:ascii="Garamond" w:eastAsia="Batang" w:hAnsi="Garamond" w:cs="Calibri"/>
          <w:lang w:eastAsia="ar-SA"/>
        </w:rPr>
        <w:t>Срок действия договоров поручительства: 15 месяцев с даты начала поставки мощности по ДПМ ВИЭ.</w:t>
      </w:r>
    </w:p>
    <w:p w14:paraId="21F419AE" w14:textId="77777777" w:rsidR="001E6669" w:rsidRPr="0085221B" w:rsidRDefault="001E6669" w:rsidP="001E6669">
      <w:pPr>
        <w:suppressAutoHyphens/>
        <w:spacing w:before="120" w:after="0" w:line="240" w:lineRule="auto"/>
        <w:ind w:firstLine="708"/>
        <w:jc w:val="both"/>
        <w:rPr>
          <w:rFonts w:ascii="Garamond" w:eastAsia="Batang" w:hAnsi="Garamond" w:cs="Calibri"/>
          <w:lang w:eastAsia="ar-SA"/>
        </w:rPr>
      </w:pPr>
      <w:r w:rsidRPr="0085221B">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85221B">
        <w:rPr>
          <w:rFonts w:ascii="Garamond" w:eastAsia="Batang" w:hAnsi="Garamond" w:cs="Calibri"/>
          <w:i/>
          <w:iCs/>
          <w:lang w:eastAsia="ar-SA"/>
        </w:rPr>
        <w:t>наименование и ИНН поручителя</w:t>
      </w:r>
      <w:r w:rsidRPr="0085221B">
        <w:rPr>
          <w:rFonts w:ascii="Garamond" w:eastAsia="Batang" w:hAnsi="Garamond" w:cs="Calibri"/>
          <w:lang w:eastAsia="ar-SA"/>
        </w:rPr>
        <w:t xml:space="preserve">) во исполнение договора коммерческого представительства, не должен превышать 5 % от произведения предельной величины капитальных затрат на 1 кВт установленной мощности, учтенной в соответствии с </w:t>
      </w:r>
      <w:r w:rsidRPr="0085221B">
        <w:rPr>
          <w:rFonts w:ascii="Garamond" w:eastAsia="Batang" w:hAnsi="Garamond" w:cs="Calibri"/>
          <w:i/>
          <w:lang w:eastAsia="ar-SA"/>
        </w:rPr>
        <w:t>Договором о присоединении к торговой системе оптового рынка</w:t>
      </w:r>
      <w:r w:rsidRPr="0085221B">
        <w:rPr>
          <w:rFonts w:ascii="Garamond" w:eastAsia="Batang" w:hAnsi="Garamond" w:cs="Calibri"/>
          <w:lang w:eastAsia="ar-SA"/>
        </w:rPr>
        <w:t xml:space="preserve">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2C89F623" w14:textId="77777777" w:rsidR="001E6669" w:rsidRPr="0085221B" w:rsidRDefault="001E6669" w:rsidP="001E6669">
      <w:pPr>
        <w:tabs>
          <w:tab w:val="left" w:pos="851"/>
        </w:tabs>
        <w:suppressAutoHyphens/>
        <w:spacing w:before="120" w:after="0" w:line="240" w:lineRule="auto"/>
        <w:jc w:val="both"/>
        <w:rPr>
          <w:rFonts w:ascii="Garamond" w:eastAsia="Times New Roman" w:hAnsi="Garamond" w:cs="Arial"/>
          <w:lang w:eastAsia="ru-RU"/>
        </w:rPr>
      </w:pPr>
    </w:p>
    <w:p w14:paraId="43B472F5" w14:textId="77777777" w:rsidR="001E6669" w:rsidRPr="0085221B" w:rsidRDefault="001E6669" w:rsidP="001E6669">
      <w:pPr>
        <w:suppressAutoHyphens/>
        <w:spacing w:before="120" w:after="0" w:line="240" w:lineRule="auto"/>
        <w:jc w:val="both"/>
        <w:rPr>
          <w:rFonts w:ascii="Garamond" w:eastAsia="Batang" w:hAnsi="Garamond" w:cs="Garamond"/>
          <w:i/>
          <w:lang w:eastAsia="ar-SA"/>
        </w:rPr>
      </w:pPr>
      <w:r w:rsidRPr="0085221B">
        <w:rPr>
          <w:rFonts w:ascii="Garamond" w:eastAsia="Batang" w:hAnsi="Garamond" w:cs="Garamond"/>
          <w:i/>
          <w:lang w:eastAsia="ar-SA"/>
        </w:rPr>
        <w:t>(заполняется в случае, если ДПМ ВИЭ заключены по итогам ОПВ, проводимых после 2013 года и до 1 января 2021 года)</w:t>
      </w:r>
    </w:p>
    <w:p w14:paraId="7CAAFD76" w14:textId="77777777" w:rsidR="001E6669" w:rsidRDefault="001E6669" w:rsidP="001E6669">
      <w:pPr>
        <w:suppressAutoHyphens/>
        <w:spacing w:before="120" w:after="0" w:line="240" w:lineRule="auto"/>
        <w:jc w:val="both"/>
        <w:rPr>
          <w:rFonts w:ascii="Garamond" w:eastAsia="Batang" w:hAnsi="Garamond" w:cs="Garamond"/>
          <w:i/>
          <w:lang w:eastAsia="ar-SA"/>
        </w:rPr>
      </w:pPr>
    </w:p>
    <w:p w14:paraId="46CA9D9D" w14:textId="77777777" w:rsidR="001E6669" w:rsidRPr="0085221B" w:rsidRDefault="001E6669" w:rsidP="001E6669">
      <w:pPr>
        <w:suppressAutoHyphens/>
        <w:spacing w:before="120" w:after="0" w:line="240" w:lineRule="auto"/>
        <w:jc w:val="both"/>
        <w:rPr>
          <w:rFonts w:ascii="Garamond" w:eastAsia="Batang" w:hAnsi="Garamond" w:cs="Garamond"/>
          <w:lang w:eastAsia="ar-SA"/>
        </w:rPr>
      </w:pPr>
      <w:r w:rsidRPr="0085221B">
        <w:rPr>
          <w:rFonts w:ascii="Garamond" w:eastAsia="Batang" w:hAnsi="Garamond" w:cs="Garamond"/>
          <w:i/>
          <w:lang w:eastAsia="ar-SA"/>
        </w:rPr>
        <w:t>Вариант 2:</w:t>
      </w:r>
    </w:p>
    <w:p w14:paraId="660D72B7" w14:textId="77777777" w:rsidR="001E6669" w:rsidRPr="0085221B" w:rsidRDefault="001E6669" w:rsidP="001E6669">
      <w:pPr>
        <w:tabs>
          <w:tab w:val="left" w:pos="7091"/>
        </w:tabs>
        <w:suppressAutoHyphens/>
        <w:spacing w:before="120" w:after="0" w:line="240" w:lineRule="auto"/>
        <w:rPr>
          <w:rFonts w:ascii="Garamond" w:eastAsia="Times New Roman" w:hAnsi="Garamond" w:cs="Arial"/>
          <w:lang w:eastAsia="ru-RU"/>
        </w:rPr>
      </w:pPr>
    </w:p>
    <w:p w14:paraId="2CF6B8CA" w14:textId="77777777" w:rsidR="001E6669" w:rsidRPr="0085221B" w:rsidRDefault="001E6669" w:rsidP="001E6669">
      <w:pPr>
        <w:tabs>
          <w:tab w:val="left" w:pos="7091"/>
        </w:tabs>
        <w:suppressAutoHyphens/>
        <w:spacing w:before="120" w:after="0" w:line="240" w:lineRule="auto"/>
        <w:rPr>
          <w:rFonts w:ascii="Garamond" w:eastAsia="Times New Roman" w:hAnsi="Garamond" w:cs="Arial"/>
          <w:lang w:eastAsia="ru-RU"/>
        </w:rPr>
      </w:pPr>
    </w:p>
    <w:p w14:paraId="101BDCDA" w14:textId="77777777" w:rsidR="0049667E" w:rsidRDefault="001E6669" w:rsidP="001E6669">
      <w:pPr>
        <w:suppressAutoHyphens/>
        <w:spacing w:before="120" w:after="0" w:line="240" w:lineRule="auto"/>
        <w:jc w:val="both"/>
        <w:rPr>
          <w:rFonts w:ascii="Garamond" w:eastAsia="Batang" w:hAnsi="Garamond" w:cs="Calibri"/>
          <w:lang w:eastAsia="ar-SA"/>
        </w:rPr>
      </w:pPr>
      <w:r w:rsidRPr="0085221B">
        <w:rPr>
          <w:rFonts w:ascii="Garamond" w:eastAsia="Times New Roman" w:hAnsi="Garamond" w:cs="Arial"/>
          <w:lang w:eastAsia="ru-RU"/>
        </w:rPr>
        <w:tab/>
        <w:t>Настоящим ___________________ (</w:t>
      </w:r>
      <w:r w:rsidRPr="0085221B">
        <w:rPr>
          <w:rFonts w:ascii="Garamond" w:eastAsia="Times New Roman" w:hAnsi="Garamond" w:cs="Arial"/>
          <w:i/>
          <w:lang w:eastAsia="ru-RU"/>
        </w:rPr>
        <w:t>наименование и ИНН поручителя</w:t>
      </w:r>
      <w:r w:rsidRPr="0085221B">
        <w:rPr>
          <w:rFonts w:ascii="Garamond" w:eastAsia="Times New Roman" w:hAnsi="Garamond" w:cs="Arial"/>
          <w:lang w:eastAsia="ru-RU"/>
        </w:rPr>
        <w:t xml:space="preserve">) выражает свое намерение заключить </w:t>
      </w:r>
      <w:r w:rsidRPr="0085221B">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w:t>
      </w:r>
      <w:r w:rsidRPr="0085221B">
        <w:rPr>
          <w:rFonts w:ascii="Garamond" w:eastAsia="Batang" w:hAnsi="Garamond" w:cs="Garamond"/>
          <w:lang w:eastAsia="ar-SA"/>
        </w:rPr>
        <w:t xml:space="preserve">(Приложение № Д 6.11 к </w:t>
      </w:r>
      <w:r w:rsidRPr="0085221B">
        <w:rPr>
          <w:rFonts w:ascii="Garamond" w:eastAsia="Batang" w:hAnsi="Garamond" w:cs="Garamond"/>
          <w:i/>
          <w:lang w:eastAsia="ar-SA"/>
        </w:rPr>
        <w:t>Договору о присоединении к торговой системе оптового рынка</w:t>
      </w:r>
      <w:r w:rsidRPr="0085221B">
        <w:rPr>
          <w:rFonts w:ascii="Garamond" w:eastAsia="Batang" w:hAnsi="Garamond" w:cs="Garamond"/>
          <w:lang w:eastAsia="ar-SA"/>
        </w:rPr>
        <w:t>)</w:t>
      </w:r>
      <w:r w:rsidRPr="0085221B">
        <w:rPr>
          <w:rFonts w:ascii="Garamond" w:eastAsia="Times New Roman" w:hAnsi="Garamond" w:cs="Arial"/>
          <w:lang w:eastAsia="ru-RU"/>
        </w:rPr>
        <w:t xml:space="preserve"> </w:t>
      </w:r>
      <w:r w:rsidRPr="0085221B">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85221B">
        <w:rPr>
          <w:rFonts w:ascii="Garamond" w:eastAsia="Batang" w:hAnsi="Garamond" w:cs="Calibri"/>
          <w:i/>
          <w:lang w:eastAsia="ar-SA"/>
        </w:rPr>
        <w:t>наименование поставщика по ДПМ ВИЭ</w:t>
      </w:r>
      <w:r w:rsidRPr="0085221B">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85221B">
        <w:rPr>
          <w:rFonts w:ascii="Garamond" w:eastAsia="Batang" w:hAnsi="Garamond" w:cs="Calibri"/>
          <w:i/>
          <w:iCs/>
          <w:lang w:eastAsia="ar-SA"/>
        </w:rPr>
        <w:t>указывается ценовая зона и субъект РФ</w:t>
      </w:r>
      <w:r w:rsidRPr="0085221B">
        <w:rPr>
          <w:rFonts w:ascii="Garamond" w:eastAsia="Batang" w:hAnsi="Garamond" w:cs="Calibri"/>
          <w:lang w:eastAsia="ar-SA"/>
        </w:rPr>
        <w:t xml:space="preserve">) и соответствующего следующим идентификационным параметрам: </w:t>
      </w:r>
    </w:p>
    <w:p w14:paraId="17F444E8" w14:textId="77777777" w:rsidR="0049667E" w:rsidRDefault="0049667E" w:rsidP="0049667E">
      <w:pPr>
        <w:suppressAutoHyphens/>
        <w:spacing w:after="0" w:line="240" w:lineRule="auto"/>
        <w:jc w:val="both"/>
        <w:rPr>
          <w:rFonts w:ascii="Garamond" w:eastAsia="Batang" w:hAnsi="Garamond" w:cs="Calibri"/>
          <w:lang w:eastAsia="ar-SA"/>
        </w:rPr>
      </w:pPr>
    </w:p>
    <w:tbl>
      <w:tblPr>
        <w:tblStyle w:val="af"/>
        <w:tblW w:w="0" w:type="auto"/>
        <w:jc w:val="center"/>
        <w:tblLook w:val="04A0" w:firstRow="1" w:lastRow="0" w:firstColumn="1" w:lastColumn="0" w:noHBand="0" w:noVBand="1"/>
      </w:tblPr>
      <w:tblGrid>
        <w:gridCol w:w="1789"/>
        <w:gridCol w:w="1608"/>
        <w:gridCol w:w="1701"/>
        <w:gridCol w:w="3261"/>
      </w:tblGrid>
      <w:tr w:rsidR="0049667E" w14:paraId="17814672" w14:textId="77777777" w:rsidTr="008634EE">
        <w:trPr>
          <w:trHeight w:val="1054"/>
          <w:jc w:val="center"/>
        </w:trPr>
        <w:tc>
          <w:tcPr>
            <w:tcW w:w="1789" w:type="dxa"/>
            <w:vAlign w:val="center"/>
          </w:tcPr>
          <w:p w14:paraId="1104241E" w14:textId="77777777" w:rsidR="0049667E" w:rsidRPr="008634EE" w:rsidRDefault="0049667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Вид генерирующего объекта</w:t>
            </w:r>
          </w:p>
        </w:tc>
        <w:tc>
          <w:tcPr>
            <w:tcW w:w="1608" w:type="dxa"/>
            <w:vAlign w:val="center"/>
          </w:tcPr>
          <w:p w14:paraId="66EA5056" w14:textId="77777777" w:rsidR="0049667E" w:rsidRPr="008634EE" w:rsidRDefault="0049667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Код ГТП</w:t>
            </w:r>
          </w:p>
        </w:tc>
        <w:tc>
          <w:tcPr>
            <w:tcW w:w="1701" w:type="dxa"/>
            <w:vAlign w:val="center"/>
          </w:tcPr>
          <w:p w14:paraId="4618F159" w14:textId="77777777" w:rsidR="0049667E" w:rsidRPr="008634EE" w:rsidRDefault="0049667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Год начала поставки</w:t>
            </w:r>
          </w:p>
        </w:tc>
        <w:tc>
          <w:tcPr>
            <w:tcW w:w="3261" w:type="dxa"/>
            <w:vAlign w:val="center"/>
          </w:tcPr>
          <w:p w14:paraId="45EFB1B5" w14:textId="77777777" w:rsidR="0049667E" w:rsidRPr="008634EE" w:rsidRDefault="0049667E" w:rsidP="00143231">
            <w:pPr>
              <w:suppressAutoHyphens/>
              <w:spacing w:after="0" w:line="240" w:lineRule="auto"/>
              <w:jc w:val="center"/>
              <w:rPr>
                <w:rFonts w:ascii="Garamond" w:eastAsia="Batang" w:hAnsi="Garamond" w:cs="Calibri"/>
                <w:b/>
                <w:lang w:eastAsia="ar-SA"/>
              </w:rPr>
            </w:pPr>
            <w:r w:rsidRPr="00737324">
              <w:rPr>
                <w:rFonts w:ascii="Garamond" w:eastAsia="Batang" w:hAnsi="Garamond" w:cs="Calibri"/>
                <w:b/>
                <w:highlight w:val="yellow"/>
                <w:lang w:eastAsia="ar-SA"/>
              </w:rPr>
              <w:t>Установленная мощность генерирующего объекта, МВт</w:t>
            </w:r>
          </w:p>
        </w:tc>
      </w:tr>
      <w:tr w:rsidR="0049667E" w14:paraId="126580EB" w14:textId="77777777" w:rsidTr="008634EE">
        <w:trPr>
          <w:trHeight w:val="342"/>
          <w:jc w:val="center"/>
        </w:trPr>
        <w:tc>
          <w:tcPr>
            <w:tcW w:w="1789" w:type="dxa"/>
          </w:tcPr>
          <w:p w14:paraId="55784726" w14:textId="77777777" w:rsidR="0049667E" w:rsidRDefault="0049667E" w:rsidP="00143231">
            <w:pPr>
              <w:suppressAutoHyphens/>
              <w:spacing w:before="120" w:after="0" w:line="240" w:lineRule="auto"/>
              <w:jc w:val="both"/>
              <w:rPr>
                <w:rFonts w:ascii="Garamond" w:eastAsia="Batang" w:hAnsi="Garamond" w:cs="Calibri"/>
                <w:lang w:eastAsia="ar-SA"/>
              </w:rPr>
            </w:pPr>
          </w:p>
        </w:tc>
        <w:tc>
          <w:tcPr>
            <w:tcW w:w="1608" w:type="dxa"/>
          </w:tcPr>
          <w:p w14:paraId="024E5E71" w14:textId="77777777" w:rsidR="0049667E" w:rsidRDefault="0049667E" w:rsidP="00143231">
            <w:pPr>
              <w:suppressAutoHyphens/>
              <w:spacing w:before="120" w:after="0" w:line="240" w:lineRule="auto"/>
              <w:jc w:val="both"/>
              <w:rPr>
                <w:rFonts w:ascii="Garamond" w:eastAsia="Batang" w:hAnsi="Garamond" w:cs="Calibri"/>
                <w:lang w:eastAsia="ar-SA"/>
              </w:rPr>
            </w:pPr>
          </w:p>
        </w:tc>
        <w:tc>
          <w:tcPr>
            <w:tcW w:w="1701" w:type="dxa"/>
          </w:tcPr>
          <w:p w14:paraId="1389BC2B" w14:textId="77777777" w:rsidR="0049667E" w:rsidRDefault="0049667E" w:rsidP="00143231">
            <w:pPr>
              <w:suppressAutoHyphens/>
              <w:spacing w:before="120" w:after="0" w:line="240" w:lineRule="auto"/>
              <w:jc w:val="both"/>
              <w:rPr>
                <w:rFonts w:ascii="Garamond" w:eastAsia="Batang" w:hAnsi="Garamond" w:cs="Calibri"/>
                <w:lang w:eastAsia="ar-SA"/>
              </w:rPr>
            </w:pPr>
          </w:p>
        </w:tc>
        <w:tc>
          <w:tcPr>
            <w:tcW w:w="3261" w:type="dxa"/>
          </w:tcPr>
          <w:p w14:paraId="26046A0F" w14:textId="77777777" w:rsidR="0049667E" w:rsidRDefault="0049667E" w:rsidP="00143231">
            <w:pPr>
              <w:suppressAutoHyphens/>
              <w:spacing w:before="120" w:after="0" w:line="240" w:lineRule="auto"/>
              <w:jc w:val="both"/>
              <w:rPr>
                <w:rFonts w:ascii="Garamond" w:eastAsia="Batang" w:hAnsi="Garamond" w:cs="Calibri"/>
                <w:lang w:eastAsia="ar-SA"/>
              </w:rPr>
            </w:pPr>
          </w:p>
        </w:tc>
      </w:tr>
    </w:tbl>
    <w:p w14:paraId="5B0F6513" w14:textId="77777777" w:rsidR="001E6669" w:rsidRPr="0085221B" w:rsidRDefault="001E6669" w:rsidP="001E6669">
      <w:pPr>
        <w:suppressAutoHyphens/>
        <w:spacing w:before="120" w:after="0" w:line="240" w:lineRule="auto"/>
        <w:ind w:firstLine="708"/>
        <w:jc w:val="both"/>
        <w:rPr>
          <w:rFonts w:ascii="Garamond" w:eastAsia="Batang" w:hAnsi="Garamond" w:cs="Calibri"/>
          <w:lang w:eastAsia="ru-RU"/>
        </w:rPr>
      </w:pPr>
      <w:r w:rsidRPr="0085221B">
        <w:rPr>
          <w:rFonts w:ascii="Garamond" w:eastAsia="Batang" w:hAnsi="Garamond" w:cs="Calibri"/>
          <w:lang w:eastAsia="ar-SA"/>
        </w:rPr>
        <w:t>Срок действия договоров поручительства: 27 месяцев с даты начала поставки мощности по ДПМ ВИЭ.</w:t>
      </w:r>
    </w:p>
    <w:p w14:paraId="78A58275" w14:textId="77777777" w:rsidR="001E6669" w:rsidRPr="0085221B" w:rsidRDefault="001E6669" w:rsidP="001E6669">
      <w:pPr>
        <w:suppressAutoHyphens/>
        <w:spacing w:before="120" w:after="0" w:line="240" w:lineRule="auto"/>
        <w:ind w:firstLine="708"/>
        <w:jc w:val="both"/>
        <w:rPr>
          <w:rFonts w:ascii="Garamond" w:eastAsia="Batang" w:hAnsi="Garamond" w:cs="Calibri"/>
          <w:lang w:eastAsia="ar-SA"/>
        </w:rPr>
      </w:pPr>
      <w:r w:rsidRPr="0085221B">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85221B">
        <w:rPr>
          <w:rFonts w:ascii="Garamond" w:eastAsia="Batang" w:hAnsi="Garamond" w:cs="Calibri"/>
          <w:i/>
          <w:iCs/>
          <w:lang w:eastAsia="ar-SA"/>
        </w:rPr>
        <w:t>наименование и ИНН поручителя</w:t>
      </w:r>
      <w:r w:rsidRPr="0085221B">
        <w:rPr>
          <w:rFonts w:ascii="Garamond" w:eastAsia="Batang" w:hAnsi="Garamond" w:cs="Calibri"/>
          <w:lang w:eastAsia="ar-SA"/>
        </w:rPr>
        <w:t xml:space="preserve">) во исполнение договора коммерческого представительства, не должен превышать 5 % от произведения предельной величины капитальных затрат на 1 кВт установленной мощности, учтенной в соответствии с </w:t>
      </w:r>
      <w:r w:rsidRPr="0085221B">
        <w:rPr>
          <w:rFonts w:ascii="Garamond" w:eastAsia="Batang" w:hAnsi="Garamond" w:cs="Calibri"/>
          <w:i/>
          <w:lang w:eastAsia="ar-SA"/>
        </w:rPr>
        <w:t>Договором о присоединении к торговой системе оптового рынка</w:t>
      </w:r>
      <w:r w:rsidRPr="0085221B">
        <w:rPr>
          <w:rFonts w:ascii="Garamond" w:eastAsia="Batang" w:hAnsi="Garamond" w:cs="Calibri"/>
          <w:lang w:eastAsia="ar-SA"/>
        </w:rPr>
        <w:t xml:space="preserve">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008ACCAD" w14:textId="77777777" w:rsidR="001E6669" w:rsidRPr="0085221B" w:rsidRDefault="001E6669" w:rsidP="001E6669">
      <w:pPr>
        <w:tabs>
          <w:tab w:val="left" w:pos="851"/>
        </w:tabs>
        <w:suppressAutoHyphens/>
        <w:spacing w:before="120" w:after="0" w:line="240" w:lineRule="auto"/>
        <w:jc w:val="both"/>
        <w:rPr>
          <w:rFonts w:ascii="Garamond" w:eastAsia="Times New Roman" w:hAnsi="Garamond" w:cs="Arial"/>
          <w:lang w:eastAsia="ru-RU"/>
        </w:rPr>
      </w:pPr>
    </w:p>
    <w:p w14:paraId="67DABA39" w14:textId="77777777" w:rsidR="001E6669" w:rsidRPr="0085221B" w:rsidRDefault="001E6669" w:rsidP="001E6669">
      <w:pPr>
        <w:tabs>
          <w:tab w:val="left" w:pos="851"/>
        </w:tabs>
        <w:suppressAutoHyphens/>
        <w:spacing w:before="120" w:after="0" w:line="240" w:lineRule="auto"/>
        <w:rPr>
          <w:rFonts w:ascii="Garamond" w:eastAsia="Times New Roman" w:hAnsi="Garamond" w:cs="Arial"/>
          <w:lang w:eastAsia="ru-RU"/>
        </w:rPr>
      </w:pPr>
    </w:p>
    <w:p w14:paraId="4D271172" w14:textId="77777777" w:rsidR="001E6669" w:rsidRPr="0085221B" w:rsidRDefault="001E6669" w:rsidP="001E6669">
      <w:pPr>
        <w:suppressAutoHyphens/>
        <w:spacing w:before="120" w:after="0" w:line="240" w:lineRule="auto"/>
        <w:jc w:val="both"/>
        <w:rPr>
          <w:rFonts w:ascii="Garamond" w:eastAsia="Batang" w:hAnsi="Garamond" w:cs="Garamond"/>
          <w:i/>
          <w:lang w:eastAsia="ar-SA"/>
        </w:rPr>
      </w:pPr>
      <w:r w:rsidRPr="0085221B">
        <w:rPr>
          <w:rFonts w:ascii="Garamond" w:eastAsia="Batang" w:hAnsi="Garamond" w:cs="Garamond"/>
          <w:i/>
          <w:lang w:eastAsia="ar-SA"/>
        </w:rPr>
        <w:t>(заполняется в случае, если ДПМ ВИЭ заключены по итогам ОПВ, проводимых после 2013 года и до 1 января 2021 года)</w:t>
      </w:r>
    </w:p>
    <w:p w14:paraId="6ED52791" w14:textId="77777777" w:rsidR="001E6669" w:rsidRPr="0085221B" w:rsidRDefault="001E6669" w:rsidP="001E6669">
      <w:pPr>
        <w:spacing w:after="160" w:line="259" w:lineRule="auto"/>
        <w:rPr>
          <w:rFonts w:ascii="Garamond" w:eastAsia="Times New Roman" w:hAnsi="Garamond" w:cs="Arial"/>
          <w:b/>
          <w:u w:val="single"/>
          <w:lang w:eastAsia="ru-RU"/>
        </w:rPr>
      </w:pPr>
      <w:r w:rsidRPr="0085221B">
        <w:rPr>
          <w:rFonts w:ascii="Garamond" w:eastAsia="Times New Roman" w:hAnsi="Garamond" w:cs="Arial"/>
          <w:b/>
          <w:u w:val="single"/>
          <w:lang w:eastAsia="ru-RU"/>
        </w:rPr>
        <w:br w:type="page"/>
      </w:r>
    </w:p>
    <w:p w14:paraId="025BC7C3" w14:textId="77777777" w:rsidR="001E6669" w:rsidRPr="0085221B" w:rsidRDefault="001E6669" w:rsidP="001E6669">
      <w:pPr>
        <w:suppressAutoHyphens/>
        <w:spacing w:before="120" w:after="0" w:line="240" w:lineRule="auto"/>
        <w:jc w:val="both"/>
        <w:rPr>
          <w:rFonts w:ascii="Garamond" w:eastAsia="Batang" w:hAnsi="Garamond" w:cs="Garamond"/>
          <w:lang w:eastAsia="ar-SA"/>
        </w:rPr>
      </w:pPr>
      <w:r w:rsidRPr="0085221B">
        <w:rPr>
          <w:rFonts w:ascii="Garamond" w:eastAsia="Batang" w:hAnsi="Garamond" w:cs="Garamond"/>
          <w:i/>
          <w:lang w:eastAsia="ar-SA"/>
        </w:rPr>
        <w:t>Вариант 3:</w:t>
      </w:r>
    </w:p>
    <w:p w14:paraId="160B2E7A" w14:textId="77777777" w:rsidR="001E6669" w:rsidRPr="0085221B" w:rsidRDefault="001E6669" w:rsidP="001E6669">
      <w:pPr>
        <w:tabs>
          <w:tab w:val="left" w:pos="7091"/>
        </w:tabs>
        <w:suppressAutoHyphens/>
        <w:spacing w:before="120" w:after="0" w:line="240" w:lineRule="auto"/>
        <w:rPr>
          <w:rFonts w:ascii="Garamond" w:eastAsia="Times New Roman" w:hAnsi="Garamond" w:cs="Arial"/>
          <w:lang w:eastAsia="ru-RU"/>
        </w:rPr>
      </w:pPr>
    </w:p>
    <w:p w14:paraId="4602BF5C" w14:textId="77777777" w:rsidR="001E6669" w:rsidRPr="0085221B" w:rsidRDefault="001E6669" w:rsidP="001E6669">
      <w:pPr>
        <w:tabs>
          <w:tab w:val="left" w:pos="7091"/>
        </w:tabs>
        <w:suppressAutoHyphens/>
        <w:spacing w:before="120" w:after="0" w:line="240" w:lineRule="auto"/>
        <w:rPr>
          <w:rFonts w:ascii="Garamond" w:eastAsia="Times New Roman" w:hAnsi="Garamond" w:cs="Arial"/>
          <w:lang w:eastAsia="ru-RU"/>
        </w:rPr>
      </w:pPr>
    </w:p>
    <w:p w14:paraId="72741060" w14:textId="77777777" w:rsidR="001E6669" w:rsidRDefault="001E6669" w:rsidP="001E6669">
      <w:pPr>
        <w:suppressAutoHyphens/>
        <w:spacing w:before="120" w:after="0" w:line="240" w:lineRule="auto"/>
        <w:jc w:val="both"/>
        <w:rPr>
          <w:rFonts w:ascii="Garamond" w:eastAsia="Batang" w:hAnsi="Garamond" w:cs="Calibri"/>
          <w:lang w:eastAsia="ar-SA"/>
        </w:rPr>
      </w:pPr>
      <w:r w:rsidRPr="0085221B">
        <w:rPr>
          <w:rFonts w:ascii="Garamond" w:eastAsia="Times New Roman" w:hAnsi="Garamond" w:cs="Arial"/>
          <w:lang w:eastAsia="ru-RU"/>
        </w:rPr>
        <w:tab/>
        <w:t>Настоящим ___________________ (</w:t>
      </w:r>
      <w:r w:rsidRPr="0085221B">
        <w:rPr>
          <w:rFonts w:ascii="Garamond" w:eastAsia="Times New Roman" w:hAnsi="Garamond" w:cs="Arial"/>
          <w:i/>
          <w:lang w:eastAsia="ru-RU"/>
        </w:rPr>
        <w:t>наименование и ИНН поручителя</w:t>
      </w:r>
      <w:r w:rsidRPr="0085221B">
        <w:rPr>
          <w:rFonts w:ascii="Garamond" w:eastAsia="Times New Roman" w:hAnsi="Garamond" w:cs="Arial"/>
          <w:lang w:eastAsia="ru-RU"/>
        </w:rPr>
        <w:t xml:space="preserve">) выражает свое намерение заключить </w:t>
      </w:r>
      <w:r w:rsidRPr="0085221B">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85221B">
        <w:rPr>
          <w:rFonts w:ascii="Garamond" w:eastAsia="Batang" w:hAnsi="Garamond" w:cs="Garamond"/>
          <w:lang w:eastAsia="ar-SA"/>
        </w:rPr>
        <w:t xml:space="preserve">(Приложение № Д 6.8.1 к </w:t>
      </w:r>
      <w:r w:rsidRPr="0085221B">
        <w:rPr>
          <w:rFonts w:ascii="Garamond" w:eastAsia="Batang" w:hAnsi="Garamond" w:cs="Garamond"/>
          <w:i/>
          <w:lang w:eastAsia="ar-SA"/>
        </w:rPr>
        <w:t>Договору о присоединении к торговой системе оптового рынка</w:t>
      </w:r>
      <w:r w:rsidRPr="0085221B">
        <w:rPr>
          <w:rFonts w:ascii="Garamond" w:eastAsia="Batang" w:hAnsi="Garamond" w:cs="Garamond"/>
          <w:lang w:eastAsia="ar-SA"/>
        </w:rPr>
        <w:t>)</w:t>
      </w:r>
      <w:r w:rsidRPr="0085221B">
        <w:rPr>
          <w:rFonts w:ascii="Garamond" w:eastAsia="Times New Roman" w:hAnsi="Garamond" w:cs="Arial"/>
          <w:lang w:eastAsia="ru-RU"/>
        </w:rPr>
        <w:t xml:space="preserve"> </w:t>
      </w:r>
      <w:r w:rsidRPr="0085221B">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85221B">
        <w:rPr>
          <w:rFonts w:ascii="Garamond" w:eastAsia="Batang" w:hAnsi="Garamond" w:cs="Calibri"/>
          <w:i/>
          <w:lang w:eastAsia="ar-SA"/>
        </w:rPr>
        <w:t>наименование поставщика по ДПМ ВИЭ</w:t>
      </w:r>
      <w:r w:rsidRPr="0085221B">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85221B">
        <w:rPr>
          <w:rFonts w:ascii="Garamond" w:eastAsia="Batang" w:hAnsi="Garamond" w:cs="Calibri"/>
          <w:i/>
          <w:iCs/>
          <w:lang w:eastAsia="ar-SA"/>
        </w:rPr>
        <w:t>указывается ценовая зона и субъект РФ</w:t>
      </w:r>
      <w:r w:rsidRPr="0085221B">
        <w:rPr>
          <w:rFonts w:ascii="Garamond" w:eastAsia="Batang" w:hAnsi="Garamond" w:cs="Calibri"/>
          <w:lang w:eastAsia="ar-SA"/>
        </w:rPr>
        <w:t xml:space="preserve">) и соответствующего следующим идентификационным параметрам: </w:t>
      </w:r>
    </w:p>
    <w:p w14:paraId="69A5188D" w14:textId="77777777" w:rsidR="0049667E" w:rsidRDefault="0049667E" w:rsidP="0049667E">
      <w:pPr>
        <w:suppressAutoHyphens/>
        <w:spacing w:after="0" w:line="240" w:lineRule="auto"/>
        <w:jc w:val="both"/>
        <w:rPr>
          <w:rFonts w:ascii="Garamond" w:eastAsia="Batang" w:hAnsi="Garamond" w:cs="Calibri"/>
          <w:lang w:eastAsia="ar-SA"/>
        </w:rPr>
      </w:pPr>
    </w:p>
    <w:tbl>
      <w:tblPr>
        <w:tblStyle w:val="af"/>
        <w:tblW w:w="0" w:type="auto"/>
        <w:jc w:val="center"/>
        <w:tblLook w:val="04A0" w:firstRow="1" w:lastRow="0" w:firstColumn="1" w:lastColumn="0" w:noHBand="0" w:noVBand="1"/>
      </w:tblPr>
      <w:tblGrid>
        <w:gridCol w:w="1789"/>
        <w:gridCol w:w="2105"/>
        <w:gridCol w:w="1649"/>
        <w:gridCol w:w="3118"/>
      </w:tblGrid>
      <w:tr w:rsidR="008634EE" w14:paraId="319F4103" w14:textId="77777777" w:rsidTr="008634EE">
        <w:trPr>
          <w:trHeight w:val="744"/>
          <w:jc w:val="center"/>
        </w:trPr>
        <w:tc>
          <w:tcPr>
            <w:tcW w:w="1770" w:type="dxa"/>
            <w:vAlign w:val="center"/>
          </w:tcPr>
          <w:p w14:paraId="7DABC5CA"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Вид генерирующего объекта</w:t>
            </w:r>
          </w:p>
        </w:tc>
        <w:tc>
          <w:tcPr>
            <w:tcW w:w="2105" w:type="dxa"/>
            <w:vAlign w:val="center"/>
          </w:tcPr>
          <w:p w14:paraId="41CFDE27"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Код ГТП</w:t>
            </w:r>
          </w:p>
        </w:tc>
        <w:tc>
          <w:tcPr>
            <w:tcW w:w="1649" w:type="dxa"/>
            <w:vAlign w:val="center"/>
          </w:tcPr>
          <w:p w14:paraId="5E8A5D1A"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Год начала поставки</w:t>
            </w:r>
          </w:p>
        </w:tc>
        <w:tc>
          <w:tcPr>
            <w:tcW w:w="3118" w:type="dxa"/>
          </w:tcPr>
          <w:p w14:paraId="7D228D9A" w14:textId="77777777" w:rsidR="008634EE" w:rsidRPr="00737324" w:rsidRDefault="008634EE" w:rsidP="008634EE">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Плановый годовой объем производства электрической энергии, МВт∙ч</w:t>
            </w:r>
          </w:p>
        </w:tc>
      </w:tr>
      <w:tr w:rsidR="008634EE" w14:paraId="163FA9A9" w14:textId="77777777" w:rsidTr="008634EE">
        <w:trPr>
          <w:trHeight w:val="342"/>
          <w:jc w:val="center"/>
        </w:trPr>
        <w:tc>
          <w:tcPr>
            <w:tcW w:w="1770" w:type="dxa"/>
          </w:tcPr>
          <w:p w14:paraId="458DD181"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2105" w:type="dxa"/>
          </w:tcPr>
          <w:p w14:paraId="6CAB0B4A"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1649" w:type="dxa"/>
          </w:tcPr>
          <w:p w14:paraId="78DD1662"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3118" w:type="dxa"/>
          </w:tcPr>
          <w:p w14:paraId="54B09B39" w14:textId="77777777" w:rsidR="008634EE" w:rsidRDefault="008634EE" w:rsidP="00143231">
            <w:pPr>
              <w:suppressAutoHyphens/>
              <w:spacing w:before="120" w:after="0" w:line="240" w:lineRule="auto"/>
              <w:jc w:val="both"/>
              <w:rPr>
                <w:rFonts w:ascii="Garamond" w:eastAsia="Batang" w:hAnsi="Garamond" w:cs="Calibri"/>
                <w:lang w:eastAsia="ar-SA"/>
              </w:rPr>
            </w:pPr>
          </w:p>
        </w:tc>
      </w:tr>
    </w:tbl>
    <w:p w14:paraId="235C649B" w14:textId="77777777" w:rsidR="001E6669" w:rsidRPr="0085221B" w:rsidRDefault="001E6669" w:rsidP="001E6669">
      <w:pPr>
        <w:suppressAutoHyphens/>
        <w:spacing w:before="120" w:after="0" w:line="240" w:lineRule="auto"/>
        <w:ind w:firstLine="708"/>
        <w:jc w:val="both"/>
        <w:rPr>
          <w:rFonts w:ascii="Garamond" w:eastAsia="Batang" w:hAnsi="Garamond" w:cs="Calibri"/>
          <w:lang w:eastAsia="ru-RU"/>
        </w:rPr>
      </w:pPr>
      <w:r w:rsidRPr="0085221B">
        <w:rPr>
          <w:rFonts w:ascii="Garamond" w:eastAsia="Batang" w:hAnsi="Garamond" w:cs="Calibri"/>
          <w:lang w:eastAsia="ar-SA"/>
        </w:rPr>
        <w:t>Срок действия договоров поручительства: _______________ (</w:t>
      </w:r>
      <w:r w:rsidRPr="0085221B">
        <w:rPr>
          <w:rFonts w:ascii="Garamond" w:eastAsia="Batang" w:hAnsi="Garamond" w:cs="Calibri"/>
          <w:i/>
          <w:iCs/>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Pr="0085221B">
        <w:rPr>
          <w:rFonts w:ascii="Garamond" w:eastAsia="Batang" w:hAnsi="Garamond" w:cs="Calibri"/>
          <w:lang w:eastAsia="ar-SA"/>
        </w:rPr>
        <w:t>) с даты начала поставки мощности по ДПМ ВИЭ.</w:t>
      </w:r>
    </w:p>
    <w:p w14:paraId="2A8C483B" w14:textId="77777777" w:rsidR="001E6669" w:rsidRPr="0085221B" w:rsidRDefault="001E6669" w:rsidP="001E6669">
      <w:pPr>
        <w:suppressAutoHyphens/>
        <w:spacing w:before="120" w:after="0" w:line="240" w:lineRule="auto"/>
        <w:ind w:firstLine="708"/>
        <w:jc w:val="both"/>
        <w:rPr>
          <w:rFonts w:ascii="Garamond" w:eastAsia="Batang" w:hAnsi="Garamond" w:cs="Calibri"/>
          <w:lang w:eastAsia="ar-SA"/>
        </w:rPr>
      </w:pPr>
      <w:r w:rsidRPr="0085221B">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85221B">
        <w:rPr>
          <w:rFonts w:ascii="Garamond" w:eastAsia="Batang" w:hAnsi="Garamond" w:cs="Calibri"/>
          <w:i/>
          <w:iCs/>
          <w:lang w:eastAsia="ar-SA"/>
        </w:rPr>
        <w:t>наименование и ИНН поручителя</w:t>
      </w:r>
      <w:r w:rsidRPr="0085221B">
        <w:rPr>
          <w:rFonts w:ascii="Garamond" w:eastAsia="Batang" w:hAnsi="Garamond" w:cs="Calibri"/>
          <w:lang w:eastAsia="ar-SA"/>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62BBC291" w14:textId="77777777" w:rsidR="001E6669" w:rsidRPr="0085221B" w:rsidRDefault="001E6669" w:rsidP="001E6669">
      <w:pPr>
        <w:tabs>
          <w:tab w:val="left" w:pos="851"/>
        </w:tabs>
        <w:suppressAutoHyphens/>
        <w:spacing w:before="120" w:after="0" w:line="240" w:lineRule="auto"/>
        <w:jc w:val="both"/>
        <w:rPr>
          <w:rFonts w:ascii="Garamond" w:eastAsia="Times New Roman" w:hAnsi="Garamond" w:cs="Arial"/>
          <w:lang w:eastAsia="ru-RU"/>
        </w:rPr>
      </w:pPr>
    </w:p>
    <w:p w14:paraId="58242B49" w14:textId="77777777" w:rsidR="001E6669" w:rsidRPr="0085221B" w:rsidRDefault="001E6669" w:rsidP="001E6669">
      <w:pPr>
        <w:tabs>
          <w:tab w:val="left" w:pos="851"/>
        </w:tabs>
        <w:suppressAutoHyphens/>
        <w:spacing w:before="120" w:after="0" w:line="240" w:lineRule="auto"/>
        <w:rPr>
          <w:rFonts w:ascii="Garamond" w:eastAsia="Times New Roman" w:hAnsi="Garamond" w:cs="Arial"/>
          <w:lang w:eastAsia="ru-RU"/>
        </w:rPr>
      </w:pPr>
    </w:p>
    <w:p w14:paraId="7E9D7DF6" w14:textId="77777777" w:rsidR="001E6669" w:rsidRPr="0085221B" w:rsidRDefault="001E6669" w:rsidP="001E6669">
      <w:pPr>
        <w:suppressAutoHyphens/>
        <w:spacing w:before="120" w:after="0" w:line="240" w:lineRule="auto"/>
        <w:jc w:val="both"/>
        <w:rPr>
          <w:rFonts w:ascii="Garamond" w:eastAsia="Batang" w:hAnsi="Garamond" w:cs="Garamond"/>
          <w:i/>
          <w:lang w:eastAsia="ar-SA"/>
        </w:rPr>
      </w:pPr>
      <w:r w:rsidRPr="0085221B">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7AF63C87" w14:textId="77777777" w:rsidR="0049667E" w:rsidRDefault="0049667E">
      <w:pPr>
        <w:spacing w:after="160" w:line="259" w:lineRule="auto"/>
        <w:rPr>
          <w:rFonts w:ascii="Garamond" w:eastAsia="Batang" w:hAnsi="Garamond" w:cs="Garamond"/>
          <w:i/>
          <w:lang w:eastAsia="ar-SA"/>
        </w:rPr>
      </w:pPr>
      <w:r>
        <w:rPr>
          <w:rFonts w:ascii="Garamond" w:eastAsia="Batang" w:hAnsi="Garamond" w:cs="Garamond"/>
          <w:i/>
          <w:lang w:eastAsia="ar-SA"/>
        </w:rPr>
        <w:br w:type="page"/>
      </w:r>
    </w:p>
    <w:p w14:paraId="537CF21D" w14:textId="77777777" w:rsidR="001E6669" w:rsidRPr="0085221B" w:rsidRDefault="001E6669" w:rsidP="001E6669">
      <w:pPr>
        <w:suppressAutoHyphens/>
        <w:spacing w:before="120" w:after="0" w:line="240" w:lineRule="auto"/>
        <w:jc w:val="both"/>
        <w:rPr>
          <w:rFonts w:ascii="Garamond" w:eastAsia="Batang" w:hAnsi="Garamond" w:cs="Garamond"/>
          <w:i/>
          <w:lang w:eastAsia="ar-SA"/>
        </w:rPr>
      </w:pPr>
      <w:r w:rsidRPr="0085221B">
        <w:rPr>
          <w:rFonts w:ascii="Garamond" w:eastAsia="Batang" w:hAnsi="Garamond" w:cs="Garamond"/>
          <w:i/>
          <w:lang w:eastAsia="ar-SA"/>
        </w:rPr>
        <w:t>Вариант 4:</w:t>
      </w:r>
    </w:p>
    <w:p w14:paraId="7B61321A"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i/>
          <w:lang w:eastAsia="ru-RU"/>
        </w:rPr>
      </w:pPr>
    </w:p>
    <w:p w14:paraId="5ACBFB0B" w14:textId="77777777" w:rsidR="001E6669" w:rsidRDefault="001E6669" w:rsidP="001E6669">
      <w:pPr>
        <w:suppressAutoHyphens/>
        <w:spacing w:before="120" w:after="0" w:line="240" w:lineRule="auto"/>
        <w:jc w:val="both"/>
        <w:rPr>
          <w:rFonts w:ascii="Garamond" w:eastAsia="Batang" w:hAnsi="Garamond" w:cs="Calibri"/>
          <w:lang w:eastAsia="ar-SA"/>
        </w:rPr>
      </w:pPr>
      <w:r w:rsidRPr="0085221B">
        <w:rPr>
          <w:rFonts w:ascii="Garamond" w:eastAsia="Times New Roman" w:hAnsi="Garamond" w:cs="Arial"/>
          <w:lang w:eastAsia="ru-RU"/>
        </w:rPr>
        <w:tab/>
        <w:t>Настоящим ___________________ (</w:t>
      </w:r>
      <w:r w:rsidRPr="0085221B">
        <w:rPr>
          <w:rFonts w:ascii="Garamond" w:eastAsia="Times New Roman" w:hAnsi="Garamond" w:cs="Arial"/>
          <w:i/>
          <w:lang w:eastAsia="ru-RU"/>
        </w:rPr>
        <w:t>наименование и ИНН поручителя</w:t>
      </w:r>
      <w:r w:rsidRPr="0085221B">
        <w:rPr>
          <w:rFonts w:ascii="Garamond" w:eastAsia="Times New Roman" w:hAnsi="Garamond" w:cs="Arial"/>
          <w:lang w:eastAsia="ru-RU"/>
        </w:rPr>
        <w:t xml:space="preserve">) выражает свое намерение заключить </w:t>
      </w:r>
      <w:r w:rsidRPr="0085221B">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85221B">
        <w:rPr>
          <w:rFonts w:ascii="Garamond" w:eastAsia="Batang" w:hAnsi="Garamond" w:cs="Garamond"/>
          <w:lang w:eastAsia="ar-SA"/>
        </w:rPr>
        <w:t xml:space="preserve">(Приложение № Д 6.8.2 к </w:t>
      </w:r>
      <w:r w:rsidRPr="0085221B">
        <w:rPr>
          <w:rFonts w:ascii="Garamond" w:eastAsia="Batang" w:hAnsi="Garamond" w:cs="Garamond"/>
          <w:i/>
          <w:lang w:eastAsia="ar-SA"/>
        </w:rPr>
        <w:t>Договору о присоединении к торговой системе оптового рынка</w:t>
      </w:r>
      <w:r w:rsidRPr="0085221B">
        <w:rPr>
          <w:rFonts w:ascii="Garamond" w:eastAsia="Batang" w:hAnsi="Garamond" w:cs="Garamond"/>
          <w:lang w:eastAsia="ar-SA"/>
        </w:rPr>
        <w:t>)</w:t>
      </w:r>
      <w:r w:rsidRPr="0085221B">
        <w:rPr>
          <w:rFonts w:ascii="Garamond" w:eastAsia="Times New Roman" w:hAnsi="Garamond" w:cs="Arial"/>
          <w:lang w:eastAsia="ru-RU"/>
        </w:rPr>
        <w:t xml:space="preserve"> </w:t>
      </w:r>
      <w:r w:rsidRPr="0085221B">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85221B">
        <w:rPr>
          <w:rFonts w:ascii="Garamond" w:eastAsia="Batang" w:hAnsi="Garamond" w:cs="Calibri"/>
          <w:i/>
          <w:lang w:eastAsia="ar-SA"/>
        </w:rPr>
        <w:t>наименование поставщика по ДПМ ВИЭ</w:t>
      </w:r>
      <w:r w:rsidRPr="0085221B">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85221B">
        <w:rPr>
          <w:rFonts w:ascii="Garamond" w:eastAsia="Batang" w:hAnsi="Garamond" w:cs="Calibri"/>
          <w:i/>
          <w:iCs/>
          <w:lang w:eastAsia="ar-SA"/>
        </w:rPr>
        <w:t>указывается ценовая зона и субъект РФ</w:t>
      </w:r>
      <w:r w:rsidRPr="0085221B">
        <w:rPr>
          <w:rFonts w:ascii="Garamond" w:eastAsia="Batang" w:hAnsi="Garamond" w:cs="Calibri"/>
          <w:lang w:eastAsia="ar-SA"/>
        </w:rPr>
        <w:t>) и соответствующего следующим</w:t>
      </w:r>
      <w:r w:rsidR="0049667E">
        <w:rPr>
          <w:rFonts w:ascii="Garamond" w:eastAsia="Batang" w:hAnsi="Garamond" w:cs="Calibri"/>
          <w:lang w:eastAsia="ar-SA"/>
        </w:rPr>
        <w:t xml:space="preserve"> идентификационным параметрам: </w:t>
      </w:r>
    </w:p>
    <w:p w14:paraId="5E6AA88A" w14:textId="77777777" w:rsidR="0049667E" w:rsidRDefault="0049667E" w:rsidP="0049667E">
      <w:pPr>
        <w:suppressAutoHyphens/>
        <w:spacing w:after="0" w:line="240" w:lineRule="auto"/>
        <w:jc w:val="both"/>
        <w:rPr>
          <w:rFonts w:ascii="Garamond" w:eastAsia="Batang" w:hAnsi="Garamond" w:cs="Calibri"/>
          <w:lang w:eastAsia="ar-SA"/>
        </w:rPr>
      </w:pPr>
    </w:p>
    <w:tbl>
      <w:tblPr>
        <w:tblStyle w:val="af"/>
        <w:tblW w:w="0" w:type="auto"/>
        <w:jc w:val="center"/>
        <w:tblLook w:val="04A0" w:firstRow="1" w:lastRow="0" w:firstColumn="1" w:lastColumn="0" w:noHBand="0" w:noVBand="1"/>
      </w:tblPr>
      <w:tblGrid>
        <w:gridCol w:w="1789"/>
        <w:gridCol w:w="2105"/>
        <w:gridCol w:w="1649"/>
        <w:gridCol w:w="3118"/>
      </w:tblGrid>
      <w:tr w:rsidR="008634EE" w14:paraId="086B04FC" w14:textId="77777777" w:rsidTr="00143231">
        <w:trPr>
          <w:trHeight w:val="744"/>
          <w:jc w:val="center"/>
        </w:trPr>
        <w:tc>
          <w:tcPr>
            <w:tcW w:w="1770" w:type="dxa"/>
            <w:vAlign w:val="center"/>
          </w:tcPr>
          <w:p w14:paraId="3CD0A447"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Вид генерирующего объекта</w:t>
            </w:r>
          </w:p>
        </w:tc>
        <w:tc>
          <w:tcPr>
            <w:tcW w:w="2105" w:type="dxa"/>
            <w:vAlign w:val="center"/>
          </w:tcPr>
          <w:p w14:paraId="2B3B1215"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Код ГТП</w:t>
            </w:r>
          </w:p>
        </w:tc>
        <w:tc>
          <w:tcPr>
            <w:tcW w:w="1649" w:type="dxa"/>
            <w:vAlign w:val="center"/>
          </w:tcPr>
          <w:p w14:paraId="143184C0" w14:textId="77777777" w:rsidR="008634EE" w:rsidRPr="008634EE"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Год начала поставки</w:t>
            </w:r>
          </w:p>
        </w:tc>
        <w:tc>
          <w:tcPr>
            <w:tcW w:w="3118" w:type="dxa"/>
          </w:tcPr>
          <w:p w14:paraId="4ABE7A6A" w14:textId="77777777" w:rsidR="008634EE" w:rsidRPr="00737324" w:rsidRDefault="008634EE" w:rsidP="00143231">
            <w:pPr>
              <w:suppressAutoHyphens/>
              <w:spacing w:after="0" w:line="240" w:lineRule="auto"/>
              <w:jc w:val="center"/>
              <w:rPr>
                <w:rFonts w:ascii="Garamond" w:eastAsia="Batang" w:hAnsi="Garamond" w:cs="Calibri"/>
                <w:b/>
                <w:highlight w:val="yellow"/>
                <w:lang w:eastAsia="ar-SA"/>
              </w:rPr>
            </w:pPr>
            <w:r w:rsidRPr="00737324">
              <w:rPr>
                <w:rFonts w:ascii="Garamond" w:eastAsia="Batang" w:hAnsi="Garamond" w:cs="Calibri"/>
                <w:b/>
                <w:highlight w:val="yellow"/>
                <w:lang w:eastAsia="ar-SA"/>
              </w:rPr>
              <w:t>Плановый годовой объем производства электрической энергии, МВт∙ч</w:t>
            </w:r>
          </w:p>
        </w:tc>
      </w:tr>
      <w:tr w:rsidR="008634EE" w14:paraId="4690EE18" w14:textId="77777777" w:rsidTr="00143231">
        <w:trPr>
          <w:trHeight w:val="342"/>
          <w:jc w:val="center"/>
        </w:trPr>
        <w:tc>
          <w:tcPr>
            <w:tcW w:w="1770" w:type="dxa"/>
          </w:tcPr>
          <w:p w14:paraId="0CAAEE2C"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2105" w:type="dxa"/>
          </w:tcPr>
          <w:p w14:paraId="147FD16C"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1649" w:type="dxa"/>
          </w:tcPr>
          <w:p w14:paraId="0691E1FF" w14:textId="77777777" w:rsidR="008634EE" w:rsidRDefault="008634EE" w:rsidP="00143231">
            <w:pPr>
              <w:suppressAutoHyphens/>
              <w:spacing w:before="120" w:after="0" w:line="240" w:lineRule="auto"/>
              <w:jc w:val="both"/>
              <w:rPr>
                <w:rFonts w:ascii="Garamond" w:eastAsia="Batang" w:hAnsi="Garamond" w:cs="Calibri"/>
                <w:lang w:eastAsia="ar-SA"/>
              </w:rPr>
            </w:pPr>
          </w:p>
        </w:tc>
        <w:tc>
          <w:tcPr>
            <w:tcW w:w="3118" w:type="dxa"/>
          </w:tcPr>
          <w:p w14:paraId="2597AB3C" w14:textId="77777777" w:rsidR="008634EE" w:rsidRDefault="008634EE" w:rsidP="00143231">
            <w:pPr>
              <w:suppressAutoHyphens/>
              <w:spacing w:before="120" w:after="0" w:line="240" w:lineRule="auto"/>
              <w:jc w:val="both"/>
              <w:rPr>
                <w:rFonts w:ascii="Garamond" w:eastAsia="Batang" w:hAnsi="Garamond" w:cs="Calibri"/>
                <w:lang w:eastAsia="ar-SA"/>
              </w:rPr>
            </w:pPr>
          </w:p>
        </w:tc>
      </w:tr>
    </w:tbl>
    <w:p w14:paraId="410AEBA1" w14:textId="77777777" w:rsidR="001E6669" w:rsidRPr="0085221B" w:rsidRDefault="001E6669" w:rsidP="001E6669">
      <w:pPr>
        <w:suppressAutoHyphens/>
        <w:spacing w:before="120" w:after="0" w:line="240" w:lineRule="auto"/>
        <w:jc w:val="both"/>
        <w:rPr>
          <w:rFonts w:ascii="Garamond" w:eastAsia="Batang" w:hAnsi="Garamond" w:cs="Calibri"/>
          <w:lang w:eastAsia="ru-RU"/>
        </w:rPr>
      </w:pPr>
      <w:r w:rsidRPr="0085221B">
        <w:rPr>
          <w:rFonts w:ascii="Garamond" w:eastAsia="Batang" w:hAnsi="Garamond" w:cs="Calibri"/>
          <w:lang w:eastAsia="ar-SA"/>
        </w:rPr>
        <w:tab/>
        <w:t>Срок действия договоров поручительства: ________________ (</w:t>
      </w:r>
      <w:r w:rsidRPr="0085221B">
        <w:rPr>
          <w:rFonts w:ascii="Garamond" w:eastAsia="Batang" w:hAnsi="Garamond" w:cs="Calibri"/>
          <w:i/>
          <w:iCs/>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Pr="0085221B">
        <w:rPr>
          <w:rFonts w:ascii="Garamond" w:eastAsia="Batang" w:hAnsi="Garamond" w:cs="Calibri"/>
          <w:lang w:eastAsia="ar-SA"/>
        </w:rPr>
        <w:t>) с даты начала поставки мощности по ДПМ ВИЭ.</w:t>
      </w:r>
    </w:p>
    <w:p w14:paraId="5AFE6251" w14:textId="77777777" w:rsidR="001E6669" w:rsidRPr="0085221B" w:rsidRDefault="001E6669" w:rsidP="001E6669">
      <w:pPr>
        <w:suppressAutoHyphens/>
        <w:spacing w:before="120" w:after="0" w:line="240" w:lineRule="auto"/>
        <w:ind w:firstLine="708"/>
        <w:jc w:val="both"/>
        <w:rPr>
          <w:rFonts w:ascii="Garamond" w:eastAsia="Batang" w:hAnsi="Garamond" w:cs="Calibri"/>
          <w:lang w:eastAsia="ar-SA"/>
        </w:rPr>
      </w:pPr>
      <w:r w:rsidRPr="0085221B">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85221B">
        <w:rPr>
          <w:rFonts w:ascii="Garamond" w:eastAsia="Batang" w:hAnsi="Garamond" w:cs="Calibri"/>
          <w:i/>
          <w:iCs/>
          <w:lang w:eastAsia="ar-SA"/>
        </w:rPr>
        <w:t>наименование и ИНН поручителя</w:t>
      </w:r>
      <w:r w:rsidRPr="0085221B">
        <w:rPr>
          <w:rFonts w:ascii="Garamond" w:eastAsia="Batang" w:hAnsi="Garamond" w:cs="Calibri"/>
          <w:lang w:eastAsia="ar-SA"/>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6C0EADAA" w14:textId="77777777" w:rsidR="001E6669" w:rsidRDefault="001E6669" w:rsidP="001E6669">
      <w:pPr>
        <w:tabs>
          <w:tab w:val="left" w:pos="851"/>
        </w:tabs>
        <w:suppressAutoHyphens/>
        <w:spacing w:before="120" w:after="0" w:line="240" w:lineRule="auto"/>
        <w:jc w:val="both"/>
        <w:rPr>
          <w:rFonts w:ascii="Garamond" w:eastAsia="Times New Roman" w:hAnsi="Garamond" w:cs="Arial"/>
          <w:lang w:eastAsia="ru-RU"/>
        </w:rPr>
      </w:pPr>
    </w:p>
    <w:p w14:paraId="0A2956B6" w14:textId="77777777" w:rsidR="008634EE" w:rsidRPr="0085221B" w:rsidRDefault="008634EE" w:rsidP="001E6669">
      <w:pPr>
        <w:tabs>
          <w:tab w:val="left" w:pos="851"/>
        </w:tabs>
        <w:suppressAutoHyphens/>
        <w:spacing w:before="120" w:after="0" w:line="240" w:lineRule="auto"/>
        <w:jc w:val="both"/>
        <w:rPr>
          <w:rFonts w:ascii="Garamond" w:eastAsia="Times New Roman" w:hAnsi="Garamond" w:cs="Arial"/>
          <w:lang w:eastAsia="ru-RU"/>
        </w:rPr>
      </w:pPr>
    </w:p>
    <w:p w14:paraId="6EF032A5" w14:textId="77777777" w:rsidR="001E6669" w:rsidRPr="0085221B" w:rsidRDefault="001E6669" w:rsidP="001E6669">
      <w:pPr>
        <w:suppressAutoHyphens/>
        <w:spacing w:before="120" w:after="0" w:line="240" w:lineRule="auto"/>
        <w:jc w:val="both"/>
        <w:rPr>
          <w:rFonts w:ascii="Garamond" w:eastAsia="Batang" w:hAnsi="Garamond" w:cs="Garamond"/>
          <w:lang w:eastAsia="ar-SA"/>
        </w:rPr>
      </w:pPr>
      <w:r w:rsidRPr="0085221B">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0FD3DC6E" w14:textId="77777777" w:rsidR="001E6669" w:rsidRDefault="001E6669" w:rsidP="001E6669">
      <w:pPr>
        <w:suppressAutoHyphens/>
        <w:spacing w:before="120" w:after="0" w:line="240" w:lineRule="auto"/>
        <w:rPr>
          <w:rFonts w:ascii="Garamond" w:eastAsia="Times New Roman" w:hAnsi="Garamond" w:cs="Arial"/>
          <w:lang w:eastAsia="ru-RU"/>
        </w:rPr>
      </w:pPr>
    </w:p>
    <w:p w14:paraId="4DBC1E6F" w14:textId="77777777" w:rsidR="008634EE" w:rsidRPr="0085221B" w:rsidRDefault="008634EE" w:rsidP="001E6669">
      <w:pPr>
        <w:suppressAutoHyphens/>
        <w:spacing w:before="120" w:after="0" w:line="240" w:lineRule="auto"/>
        <w:rPr>
          <w:rFonts w:ascii="Garamond" w:eastAsia="Times New Roman" w:hAnsi="Garamond" w:cs="Arial"/>
          <w:lang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1E6669" w:rsidRPr="002440F1" w14:paraId="4E1C1754" w14:textId="77777777" w:rsidTr="001E6669">
        <w:trPr>
          <w:trHeight w:val="2527"/>
        </w:trPr>
        <w:tc>
          <w:tcPr>
            <w:tcW w:w="5387" w:type="dxa"/>
          </w:tcPr>
          <w:p w14:paraId="44E86430"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lang w:eastAsia="ru-RU"/>
              </w:rPr>
            </w:pPr>
            <w:r w:rsidRPr="0085221B">
              <w:rPr>
                <w:rFonts w:ascii="Garamond" w:eastAsia="Times New Roman" w:hAnsi="Garamond" w:cs="Arial"/>
                <w:b/>
                <w:lang w:eastAsia="ru-RU"/>
              </w:rPr>
              <w:t xml:space="preserve">Поручитель:                  </w:t>
            </w:r>
          </w:p>
          <w:p w14:paraId="22585371"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lang w:eastAsia="ru-RU"/>
              </w:rPr>
            </w:pPr>
            <w:r w:rsidRPr="0085221B">
              <w:rPr>
                <w:rFonts w:ascii="Garamond" w:eastAsia="Times New Roman" w:hAnsi="Garamond" w:cs="Arial"/>
                <w:b/>
                <w:lang w:eastAsia="ru-RU"/>
              </w:rPr>
              <w:t xml:space="preserve">          </w:t>
            </w:r>
          </w:p>
          <w:p w14:paraId="3185CCE6" w14:textId="77777777" w:rsidR="001E6669" w:rsidRPr="0085221B" w:rsidRDefault="001E6669" w:rsidP="001E6669">
            <w:pPr>
              <w:tabs>
                <w:tab w:val="left" w:pos="7091"/>
              </w:tabs>
              <w:suppressAutoHyphens/>
              <w:spacing w:before="120" w:after="0" w:line="240" w:lineRule="auto"/>
              <w:rPr>
                <w:rFonts w:ascii="Garamond" w:eastAsia="Times New Roman" w:hAnsi="Garamond" w:cs="Arial"/>
                <w:lang w:eastAsia="ru-RU"/>
              </w:rPr>
            </w:pPr>
            <w:r w:rsidRPr="0085221B">
              <w:rPr>
                <w:rFonts w:ascii="Garamond" w:eastAsia="Times New Roman" w:hAnsi="Garamond" w:cs="Arial"/>
                <w:lang w:eastAsia="ru-RU"/>
              </w:rPr>
              <w:t>_______________________________</w:t>
            </w:r>
          </w:p>
          <w:p w14:paraId="75126BE4" w14:textId="77777777" w:rsidR="001E6669" w:rsidRPr="0085221B" w:rsidRDefault="001E6669" w:rsidP="001E6669">
            <w:pPr>
              <w:tabs>
                <w:tab w:val="left" w:pos="7091"/>
              </w:tabs>
              <w:suppressAutoHyphens/>
              <w:spacing w:before="120" w:after="0" w:line="240" w:lineRule="auto"/>
              <w:ind w:left="-675"/>
              <w:rPr>
                <w:rFonts w:ascii="Garamond" w:eastAsia="Times New Roman" w:hAnsi="Garamond" w:cs="Arial"/>
                <w:i/>
                <w:lang w:eastAsia="ru-RU"/>
              </w:rPr>
            </w:pPr>
            <w:r w:rsidRPr="0085221B">
              <w:rPr>
                <w:rFonts w:ascii="Garamond" w:eastAsia="Times New Roman" w:hAnsi="Garamond" w:cs="Arial"/>
                <w:i/>
                <w:lang w:eastAsia="ru-RU"/>
              </w:rPr>
              <w:t xml:space="preserve">                                   должность</w:t>
            </w:r>
          </w:p>
          <w:p w14:paraId="5EC20FF3" w14:textId="77777777" w:rsidR="001E6669" w:rsidRPr="0085221B" w:rsidRDefault="001E6669" w:rsidP="001E6669">
            <w:pPr>
              <w:tabs>
                <w:tab w:val="left" w:pos="7091"/>
              </w:tabs>
              <w:suppressAutoHyphens/>
              <w:spacing w:before="120" w:after="0" w:line="240" w:lineRule="auto"/>
              <w:rPr>
                <w:rFonts w:ascii="Garamond" w:eastAsia="Times New Roman" w:hAnsi="Garamond" w:cs="Arial"/>
                <w:lang w:eastAsia="ru-RU"/>
              </w:rPr>
            </w:pPr>
            <w:r w:rsidRPr="0085221B">
              <w:rPr>
                <w:rFonts w:ascii="Garamond" w:eastAsia="Times New Roman" w:hAnsi="Garamond" w:cs="Arial"/>
                <w:lang w:eastAsia="ru-RU"/>
              </w:rPr>
              <w:t>_________           ________________</w:t>
            </w:r>
          </w:p>
          <w:p w14:paraId="55EABC83" w14:textId="77777777" w:rsidR="001E6669" w:rsidRPr="0085221B" w:rsidRDefault="001E6669" w:rsidP="001E6669">
            <w:pPr>
              <w:tabs>
                <w:tab w:val="left" w:pos="7091"/>
              </w:tabs>
              <w:suppressAutoHyphens/>
              <w:spacing w:before="120" w:after="0" w:line="240" w:lineRule="auto"/>
              <w:ind w:left="-392"/>
              <w:rPr>
                <w:rFonts w:ascii="Garamond" w:eastAsia="Times New Roman" w:hAnsi="Garamond" w:cs="Arial"/>
                <w:lang w:eastAsia="ru-RU"/>
              </w:rPr>
            </w:pPr>
            <w:r w:rsidRPr="0085221B">
              <w:rPr>
                <w:rFonts w:ascii="Garamond" w:eastAsia="Times New Roman" w:hAnsi="Garamond" w:cs="Arial"/>
                <w:i/>
                <w:lang w:eastAsia="ru-RU"/>
              </w:rPr>
              <w:t xml:space="preserve">           подпись                расшифровка подписи</w:t>
            </w:r>
          </w:p>
        </w:tc>
        <w:tc>
          <w:tcPr>
            <w:tcW w:w="4628" w:type="dxa"/>
          </w:tcPr>
          <w:p w14:paraId="294EC243"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lang w:eastAsia="ru-RU"/>
              </w:rPr>
            </w:pPr>
            <w:r w:rsidRPr="0085221B">
              <w:rPr>
                <w:rFonts w:ascii="Garamond" w:eastAsia="Times New Roman" w:hAnsi="Garamond" w:cs="Arial"/>
                <w:b/>
                <w:lang w:eastAsia="ru-RU"/>
              </w:rPr>
              <w:t xml:space="preserve">Поставщик мощности:                  </w:t>
            </w:r>
          </w:p>
          <w:p w14:paraId="4D7F418E" w14:textId="77777777" w:rsidR="001E6669" w:rsidRPr="0085221B" w:rsidRDefault="001E6669" w:rsidP="001E6669">
            <w:pPr>
              <w:tabs>
                <w:tab w:val="left" w:pos="7091"/>
              </w:tabs>
              <w:suppressAutoHyphens/>
              <w:spacing w:before="120" w:after="0" w:line="240" w:lineRule="auto"/>
              <w:rPr>
                <w:rFonts w:ascii="Garamond" w:eastAsia="Times New Roman" w:hAnsi="Garamond" w:cs="Arial"/>
                <w:b/>
                <w:lang w:eastAsia="ru-RU"/>
              </w:rPr>
            </w:pPr>
            <w:r w:rsidRPr="0085221B">
              <w:rPr>
                <w:rFonts w:ascii="Garamond" w:eastAsia="Times New Roman" w:hAnsi="Garamond" w:cs="Arial"/>
                <w:b/>
                <w:lang w:eastAsia="ru-RU"/>
              </w:rPr>
              <w:t xml:space="preserve">          </w:t>
            </w:r>
          </w:p>
          <w:p w14:paraId="2602CDCA" w14:textId="77777777" w:rsidR="001E6669" w:rsidRPr="0085221B" w:rsidRDefault="001E6669" w:rsidP="001E6669">
            <w:pPr>
              <w:tabs>
                <w:tab w:val="left" w:pos="7091"/>
              </w:tabs>
              <w:suppressAutoHyphens/>
              <w:spacing w:before="120" w:after="0" w:line="240" w:lineRule="auto"/>
              <w:rPr>
                <w:rFonts w:ascii="Garamond" w:eastAsia="Times New Roman" w:hAnsi="Garamond" w:cs="Arial"/>
                <w:lang w:eastAsia="ru-RU"/>
              </w:rPr>
            </w:pPr>
            <w:r w:rsidRPr="0085221B">
              <w:rPr>
                <w:rFonts w:ascii="Garamond" w:eastAsia="Times New Roman" w:hAnsi="Garamond" w:cs="Arial"/>
                <w:lang w:eastAsia="ru-RU"/>
              </w:rPr>
              <w:t>_______________________________</w:t>
            </w:r>
          </w:p>
          <w:p w14:paraId="549D72C2" w14:textId="77777777" w:rsidR="001E6669" w:rsidRPr="0085221B" w:rsidRDefault="001E6669" w:rsidP="001E6669">
            <w:pPr>
              <w:tabs>
                <w:tab w:val="left" w:pos="7091"/>
              </w:tabs>
              <w:suppressAutoHyphens/>
              <w:spacing w:before="120" w:after="0" w:line="240" w:lineRule="auto"/>
              <w:ind w:left="-678"/>
              <w:rPr>
                <w:rFonts w:ascii="Garamond" w:eastAsia="Times New Roman" w:hAnsi="Garamond" w:cs="Arial"/>
                <w:i/>
                <w:lang w:eastAsia="ru-RU"/>
              </w:rPr>
            </w:pPr>
            <w:r w:rsidRPr="0085221B">
              <w:rPr>
                <w:rFonts w:ascii="Garamond" w:eastAsia="Times New Roman" w:hAnsi="Garamond" w:cs="Arial"/>
                <w:i/>
                <w:lang w:eastAsia="ru-RU"/>
              </w:rPr>
              <w:t xml:space="preserve">                                   должность</w:t>
            </w:r>
          </w:p>
          <w:p w14:paraId="3748550B" w14:textId="77777777" w:rsidR="001E6669" w:rsidRPr="0085221B" w:rsidRDefault="001E6669" w:rsidP="001E6669">
            <w:pPr>
              <w:tabs>
                <w:tab w:val="left" w:pos="7091"/>
              </w:tabs>
              <w:suppressAutoHyphens/>
              <w:spacing w:before="120" w:after="0" w:line="240" w:lineRule="auto"/>
              <w:ind w:left="-251" w:firstLine="251"/>
              <w:rPr>
                <w:rFonts w:ascii="Garamond" w:eastAsia="Times New Roman" w:hAnsi="Garamond" w:cs="Arial"/>
                <w:lang w:eastAsia="ru-RU"/>
              </w:rPr>
            </w:pPr>
            <w:r w:rsidRPr="0085221B">
              <w:rPr>
                <w:rFonts w:ascii="Garamond" w:eastAsia="Times New Roman" w:hAnsi="Garamond" w:cs="Arial"/>
                <w:lang w:eastAsia="ru-RU"/>
              </w:rPr>
              <w:t>__________            ________________</w:t>
            </w:r>
          </w:p>
          <w:p w14:paraId="6CF3554B" w14:textId="77777777" w:rsidR="001E6669" w:rsidRPr="002440F1" w:rsidRDefault="001E6669" w:rsidP="001E6669">
            <w:pPr>
              <w:tabs>
                <w:tab w:val="left" w:pos="7091"/>
              </w:tabs>
              <w:suppressAutoHyphens/>
              <w:spacing w:before="120" w:after="0" w:line="240" w:lineRule="auto"/>
              <w:ind w:left="-253"/>
              <w:rPr>
                <w:rFonts w:ascii="Garamond" w:eastAsia="Times New Roman" w:hAnsi="Garamond" w:cs="Arial"/>
                <w:lang w:eastAsia="ru-RU"/>
              </w:rPr>
            </w:pPr>
            <w:r w:rsidRPr="0085221B">
              <w:rPr>
                <w:rFonts w:ascii="Garamond" w:eastAsia="Times New Roman" w:hAnsi="Garamond" w:cs="Arial"/>
                <w:i/>
                <w:lang w:eastAsia="ru-RU"/>
              </w:rPr>
              <w:t xml:space="preserve">          подпись                 расшифровка подписи</w:t>
            </w:r>
          </w:p>
        </w:tc>
      </w:tr>
    </w:tbl>
    <w:p w14:paraId="26B7DFBD" w14:textId="77777777" w:rsidR="001E6669" w:rsidRPr="002440F1" w:rsidRDefault="001E6669" w:rsidP="001E6669">
      <w:pPr>
        <w:suppressAutoHyphens/>
        <w:spacing w:before="120" w:after="120" w:line="240" w:lineRule="auto"/>
        <w:jc w:val="both"/>
        <w:rPr>
          <w:rFonts w:ascii="Garamond" w:eastAsia="Batang" w:hAnsi="Garamond"/>
          <w:b/>
          <w:lang w:eastAsia="ar-SA"/>
        </w:rPr>
      </w:pPr>
    </w:p>
    <w:p w14:paraId="770F108D" w14:textId="77777777" w:rsidR="001E6669" w:rsidRDefault="001E6669" w:rsidP="001E6669">
      <w:pPr>
        <w:spacing w:after="160" w:line="259" w:lineRule="auto"/>
        <w:rPr>
          <w:rFonts w:ascii="Garamond" w:hAnsi="Garamond"/>
          <w:b/>
          <w:sz w:val="28"/>
          <w:szCs w:val="28"/>
        </w:rPr>
      </w:pPr>
    </w:p>
    <w:p w14:paraId="17FAE896" w14:textId="039DF019" w:rsidR="0085221B" w:rsidRDefault="0085221B">
      <w:pPr>
        <w:spacing w:after="160" w:line="259" w:lineRule="auto"/>
        <w:rPr>
          <w:rFonts w:ascii="Garamond" w:hAnsi="Garamond"/>
          <w:b/>
          <w:sz w:val="28"/>
          <w:szCs w:val="28"/>
        </w:rPr>
      </w:pPr>
    </w:p>
    <w:p w14:paraId="5D1095E5" w14:textId="4ED0B3C2" w:rsidR="00B3138E" w:rsidRDefault="00B3138E">
      <w:pPr>
        <w:spacing w:after="160" w:line="259" w:lineRule="auto"/>
        <w:rPr>
          <w:rFonts w:ascii="Garamond" w:hAnsi="Garamond"/>
          <w:b/>
          <w:sz w:val="28"/>
          <w:szCs w:val="28"/>
        </w:rPr>
      </w:pPr>
    </w:p>
    <w:p w14:paraId="259C7D46" w14:textId="77777777" w:rsidR="00B3138E" w:rsidRDefault="00B3138E">
      <w:pPr>
        <w:spacing w:after="160" w:line="259" w:lineRule="auto"/>
        <w:rPr>
          <w:rFonts w:ascii="Garamond" w:hAnsi="Garamond"/>
          <w:b/>
          <w:sz w:val="28"/>
          <w:szCs w:val="28"/>
        </w:rPr>
        <w:sectPr w:rsidR="00B3138E" w:rsidSect="0085221B">
          <w:footnotePr>
            <w:numRestart w:val="eachPage"/>
          </w:footnotePr>
          <w:pgSz w:w="11906" w:h="16838"/>
          <w:pgMar w:top="851" w:right="851" w:bottom="1304" w:left="1134" w:header="709" w:footer="709" w:gutter="0"/>
          <w:cols w:space="708"/>
          <w:titlePg/>
          <w:docGrid w:linePitch="360"/>
        </w:sectPr>
      </w:pPr>
    </w:p>
    <w:p w14:paraId="0801AF17" w14:textId="77777777" w:rsidR="00B3138E" w:rsidRPr="00D846B1" w:rsidRDefault="00B3138E" w:rsidP="00566DBC">
      <w:pPr>
        <w:tabs>
          <w:tab w:val="left" w:pos="709"/>
        </w:tabs>
        <w:spacing w:after="0" w:line="240" w:lineRule="auto"/>
        <w:jc w:val="right"/>
        <w:rPr>
          <w:rFonts w:ascii="Garamond" w:hAnsi="Garamond"/>
          <w:b/>
          <w:sz w:val="28"/>
          <w:szCs w:val="28"/>
        </w:rPr>
      </w:pPr>
      <w:r w:rsidRPr="00957E42">
        <w:rPr>
          <w:rFonts w:ascii="Garamond" w:hAnsi="Garamond"/>
          <w:b/>
          <w:sz w:val="28"/>
          <w:szCs w:val="28"/>
        </w:rPr>
        <w:t xml:space="preserve">Приложение № </w:t>
      </w:r>
      <w:r>
        <w:rPr>
          <w:rFonts w:ascii="Garamond" w:hAnsi="Garamond"/>
          <w:b/>
          <w:sz w:val="28"/>
          <w:szCs w:val="28"/>
          <w:lang w:val="en-US"/>
        </w:rPr>
        <w:t>8.</w:t>
      </w:r>
      <w:r w:rsidRPr="00B3138E">
        <w:rPr>
          <w:rFonts w:ascii="Garamond" w:hAnsi="Garamond"/>
          <w:b/>
          <w:sz w:val="28"/>
          <w:szCs w:val="28"/>
          <w:lang w:val="en-US"/>
        </w:rPr>
        <w:t>5</w:t>
      </w:r>
      <w:r w:rsidRPr="00B3138E">
        <w:rPr>
          <w:rFonts w:ascii="Garamond" w:hAnsi="Garamond"/>
          <w:b/>
          <w:sz w:val="28"/>
          <w:szCs w:val="28"/>
        </w:rPr>
        <w:t>.2</w:t>
      </w:r>
    </w:p>
    <w:tbl>
      <w:tblPr>
        <w:tblStyle w:val="af"/>
        <w:tblpPr w:leftFromText="180" w:rightFromText="180" w:vertAnchor="text" w:horzAnchor="margin" w:tblpY="258"/>
        <w:tblW w:w="14737" w:type="dxa"/>
        <w:tblLook w:val="04A0" w:firstRow="1" w:lastRow="0" w:firstColumn="1" w:lastColumn="0" w:noHBand="0" w:noVBand="1"/>
      </w:tblPr>
      <w:tblGrid>
        <w:gridCol w:w="14737"/>
      </w:tblGrid>
      <w:tr w:rsidR="00B3138E" w:rsidRPr="00957E42" w14:paraId="3D419D8D" w14:textId="77777777" w:rsidTr="0070567C">
        <w:trPr>
          <w:trHeight w:val="274"/>
        </w:trPr>
        <w:tc>
          <w:tcPr>
            <w:tcW w:w="14737" w:type="dxa"/>
          </w:tcPr>
          <w:p w14:paraId="54041FB7" w14:textId="77777777" w:rsidR="00B3138E" w:rsidRPr="00957E42" w:rsidRDefault="00B3138E" w:rsidP="00566DBC">
            <w:pPr>
              <w:spacing w:after="0" w:line="240" w:lineRule="auto"/>
              <w:jc w:val="both"/>
              <w:rPr>
                <w:rFonts w:ascii="Garamond" w:eastAsia="Times New Roman" w:hAnsi="Garamond"/>
                <w:sz w:val="24"/>
                <w:szCs w:val="24"/>
                <w:lang w:eastAsia="ru-RU"/>
              </w:rPr>
            </w:pPr>
            <w:r w:rsidRPr="00957E42">
              <w:rPr>
                <w:rFonts w:ascii="Garamond" w:hAnsi="Garamond"/>
                <w:b/>
                <w:sz w:val="24"/>
                <w:szCs w:val="24"/>
              </w:rPr>
              <w:t>Дата вступления в силу:</w:t>
            </w:r>
            <w:r w:rsidRPr="00957E42">
              <w:rPr>
                <w:rFonts w:ascii="Garamond" w:eastAsia="Times New Roman" w:hAnsi="Garamond"/>
                <w:sz w:val="24"/>
                <w:szCs w:val="24"/>
                <w:lang w:eastAsia="ru-RU"/>
              </w:rPr>
              <w:t xml:space="preserve"> </w:t>
            </w:r>
            <w:r>
              <w:rPr>
                <w:rFonts w:ascii="Garamond" w:eastAsia="Times New Roman" w:hAnsi="Garamond"/>
                <w:sz w:val="24"/>
                <w:szCs w:val="24"/>
                <w:lang w:eastAsia="ru-RU"/>
              </w:rPr>
              <w:t xml:space="preserve">с 27 января 2026 года </w:t>
            </w:r>
            <w:r>
              <w:rPr>
                <w:rFonts w:ascii="Garamond" w:hAnsi="Garamond"/>
                <w:sz w:val="24"/>
                <w:szCs w:val="24"/>
              </w:rPr>
              <w:t>и</w:t>
            </w:r>
            <w:r w:rsidRPr="007648C0">
              <w:rPr>
                <w:rFonts w:ascii="Garamond" w:hAnsi="Garamond"/>
                <w:sz w:val="24"/>
                <w:szCs w:val="24"/>
              </w:rPr>
              <w:t xml:space="preserve"> распространяют свое действие на отношения сторон по Договору о присоединении к торговой системе оптового рынка, возникшие с 1 января 2026 года</w:t>
            </w:r>
            <w:r>
              <w:rPr>
                <w:rFonts w:ascii="Garamond" w:eastAsia="Times New Roman" w:hAnsi="Garamond"/>
                <w:sz w:val="24"/>
                <w:szCs w:val="24"/>
                <w:lang w:eastAsia="ru-RU"/>
              </w:rPr>
              <w:t>.</w:t>
            </w:r>
          </w:p>
        </w:tc>
      </w:tr>
    </w:tbl>
    <w:p w14:paraId="1945FD8C" w14:textId="77777777" w:rsidR="00B3138E" w:rsidRPr="00957E42" w:rsidRDefault="00B3138E" w:rsidP="00566DBC">
      <w:pPr>
        <w:tabs>
          <w:tab w:val="left" w:pos="709"/>
        </w:tabs>
        <w:spacing w:after="0" w:line="240" w:lineRule="auto"/>
        <w:jc w:val="right"/>
        <w:rPr>
          <w:rFonts w:ascii="Garamond" w:hAnsi="Garamond"/>
          <w:b/>
          <w:sz w:val="28"/>
          <w:szCs w:val="28"/>
        </w:rPr>
      </w:pPr>
    </w:p>
    <w:p w14:paraId="2D1C96BD" w14:textId="56FFED6B" w:rsidR="00B3138E" w:rsidRDefault="00B3138E" w:rsidP="00566DBC">
      <w:pPr>
        <w:spacing w:after="0" w:line="240" w:lineRule="auto"/>
        <w:rPr>
          <w:rFonts w:ascii="Garamond" w:hAnsi="Garamond" w:cs="Garamond"/>
          <w:b/>
          <w:bCs/>
          <w:sz w:val="26"/>
          <w:szCs w:val="26"/>
        </w:rPr>
      </w:pPr>
      <w:r w:rsidRPr="00282A6E">
        <w:rPr>
          <w:rFonts w:ascii="Garamond" w:hAnsi="Garamond"/>
          <w:b/>
          <w:sz w:val="26"/>
          <w:szCs w:val="26"/>
        </w:rPr>
        <w:t xml:space="preserve">Предложения по изменениям и дополнениям в </w:t>
      </w:r>
      <w:r w:rsidRPr="00282A6E">
        <w:rPr>
          <w:rFonts w:ascii="Garamond" w:hAnsi="Garamond" w:cs="Garamond"/>
          <w:b/>
          <w:bCs/>
          <w:sz w:val="26"/>
          <w:szCs w:val="26"/>
        </w:rPr>
        <w:t>РЕГЛАМЕНТ</w:t>
      </w:r>
      <w:r>
        <w:rPr>
          <w:rFonts w:ascii="Garamond" w:hAnsi="Garamond" w:cs="Garamond"/>
          <w:b/>
          <w:bCs/>
          <w:sz w:val="26"/>
          <w:szCs w:val="26"/>
        </w:rPr>
        <w:t xml:space="preserve"> ФИНАНСОВЫХ РАСЧЕТОВ НА ОПТОВОМ РЫНКЕ ЭЛЕКТРОЭНЕРГИИ</w:t>
      </w:r>
      <w:r w:rsidRPr="00282A6E">
        <w:rPr>
          <w:rFonts w:ascii="Garamond" w:hAnsi="Garamond" w:cs="Garamond"/>
          <w:b/>
          <w:bCs/>
          <w:sz w:val="26"/>
          <w:szCs w:val="26"/>
        </w:rPr>
        <w:t xml:space="preserve"> (Приложение № </w:t>
      </w:r>
      <w:r>
        <w:rPr>
          <w:rFonts w:ascii="Garamond" w:hAnsi="Garamond" w:cs="Garamond"/>
          <w:b/>
          <w:bCs/>
          <w:sz w:val="26"/>
          <w:szCs w:val="26"/>
        </w:rPr>
        <w:t>16</w:t>
      </w:r>
      <w:r w:rsidRPr="00282A6E">
        <w:rPr>
          <w:rFonts w:ascii="Garamond" w:hAnsi="Garamond" w:cs="Garamond"/>
          <w:b/>
          <w:bCs/>
          <w:sz w:val="26"/>
          <w:szCs w:val="26"/>
        </w:rPr>
        <w:t xml:space="preserve"> к Договору о присоединении к торговой системе оптового рынка)</w:t>
      </w:r>
    </w:p>
    <w:p w14:paraId="3343F664" w14:textId="77777777" w:rsidR="00566DBC" w:rsidRDefault="00566DBC" w:rsidP="00566DBC">
      <w:pPr>
        <w:spacing w:after="0" w:line="240" w:lineRule="auto"/>
        <w:rPr>
          <w:rFonts w:ascii="Garamond" w:hAnsi="Garamond" w:cs="Garamond"/>
          <w:b/>
          <w:bCs/>
          <w:sz w:val="26"/>
          <w:szCs w:val="26"/>
        </w:rPr>
      </w:pPr>
    </w:p>
    <w:tbl>
      <w:tblPr>
        <w:tblW w:w="4979"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93"/>
        <w:gridCol w:w="6765"/>
        <w:gridCol w:w="6843"/>
      </w:tblGrid>
      <w:tr w:rsidR="00B3138E" w:rsidRPr="00863681" w14:paraId="6648BAF5" w14:textId="77777777" w:rsidTr="0070567C">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CF90F3" w14:textId="77777777" w:rsidR="00B3138E" w:rsidRDefault="00B3138E" w:rsidP="00566DBC">
            <w:pPr>
              <w:spacing w:after="0" w:line="240" w:lineRule="auto"/>
              <w:ind w:left="50"/>
              <w:jc w:val="center"/>
            </w:pPr>
            <w:r>
              <w:rPr>
                <w:rFonts w:ascii="Garamond" w:hAnsi="Garamond"/>
                <w:b/>
                <w:color w:val="000000"/>
              </w:rPr>
              <w:t>№ пункта</w:t>
            </w:r>
          </w:p>
        </w:tc>
        <w:tc>
          <w:tcPr>
            <w:tcW w:w="67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16ADD55" w14:textId="77777777" w:rsidR="00566DBC" w:rsidRDefault="00B3138E" w:rsidP="00566DBC">
            <w:pPr>
              <w:spacing w:after="0" w:line="240" w:lineRule="auto"/>
              <w:ind w:left="50"/>
              <w:jc w:val="center"/>
              <w:rPr>
                <w:rFonts w:ascii="Garamond" w:hAnsi="Garamond"/>
                <w:b/>
                <w:color w:val="000000"/>
              </w:rPr>
            </w:pPr>
            <w:r w:rsidRPr="00863681">
              <w:rPr>
                <w:rFonts w:ascii="Garamond" w:hAnsi="Garamond"/>
                <w:b/>
                <w:color w:val="000000"/>
              </w:rPr>
              <w:t xml:space="preserve">Редакция, действующая на момент </w:t>
            </w:r>
          </w:p>
          <w:p w14:paraId="01F88E47" w14:textId="3E1547A8" w:rsidR="00B3138E" w:rsidRPr="00863681" w:rsidRDefault="00B3138E" w:rsidP="00566DBC">
            <w:pPr>
              <w:spacing w:after="0" w:line="240" w:lineRule="auto"/>
              <w:ind w:left="50"/>
              <w:jc w:val="center"/>
            </w:pPr>
            <w:r w:rsidRPr="00863681">
              <w:rPr>
                <w:rFonts w:ascii="Garamond" w:hAnsi="Garamond"/>
                <w:b/>
                <w:color w:val="000000"/>
              </w:rPr>
              <w:t>вступления в силу изменений</w:t>
            </w:r>
          </w:p>
        </w:tc>
        <w:tc>
          <w:tcPr>
            <w:tcW w:w="6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36F4C5F" w14:textId="77777777" w:rsidR="00566DBC" w:rsidRDefault="00B3138E" w:rsidP="00566DBC">
            <w:pPr>
              <w:spacing w:after="0" w:line="240" w:lineRule="auto"/>
              <w:ind w:left="50"/>
              <w:jc w:val="center"/>
              <w:rPr>
                <w:rFonts w:ascii="Garamond" w:hAnsi="Garamond"/>
                <w:color w:val="000000"/>
              </w:rPr>
            </w:pPr>
            <w:r w:rsidRPr="00863681">
              <w:rPr>
                <w:rFonts w:ascii="Garamond" w:hAnsi="Garamond"/>
                <w:b/>
                <w:color w:val="000000"/>
              </w:rPr>
              <w:t>Предлагаемая редакция</w:t>
            </w:r>
            <w:r w:rsidRPr="00863681">
              <w:rPr>
                <w:rFonts w:ascii="Garamond" w:hAnsi="Garamond"/>
                <w:color w:val="000000"/>
              </w:rPr>
              <w:t xml:space="preserve"> </w:t>
            </w:r>
          </w:p>
          <w:p w14:paraId="3776DEA9" w14:textId="654000E5" w:rsidR="00B3138E" w:rsidRPr="00863681" w:rsidRDefault="00B3138E" w:rsidP="00566DBC">
            <w:pPr>
              <w:spacing w:after="0" w:line="240" w:lineRule="auto"/>
              <w:ind w:left="50"/>
              <w:jc w:val="center"/>
            </w:pPr>
            <w:r w:rsidRPr="00863681">
              <w:rPr>
                <w:rFonts w:ascii="Garamond" w:hAnsi="Garamond"/>
                <w:color w:val="000000"/>
              </w:rPr>
              <w:t>(изменения выделены цветом)</w:t>
            </w:r>
          </w:p>
        </w:tc>
      </w:tr>
      <w:tr w:rsidR="00B3138E" w:rsidRPr="00863681" w14:paraId="16461821" w14:textId="77777777" w:rsidTr="0070567C">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F393760" w14:textId="1EE55995" w:rsidR="00B3138E" w:rsidRPr="00D846B1" w:rsidRDefault="006103F6" w:rsidP="00B3138E">
            <w:pPr>
              <w:spacing w:after="0" w:line="240" w:lineRule="auto"/>
              <w:ind w:left="50"/>
              <w:jc w:val="center"/>
            </w:pPr>
            <w:r>
              <w:rPr>
                <w:rFonts w:ascii="Garamond" w:hAnsi="Garamond"/>
                <w:b/>
                <w:color w:val="000000"/>
              </w:rPr>
              <w:t>Приложение</w:t>
            </w:r>
            <w:r w:rsidR="00B3138E" w:rsidRPr="00D846B1">
              <w:rPr>
                <w:rFonts w:ascii="Garamond" w:hAnsi="Garamond"/>
                <w:b/>
                <w:color w:val="000000"/>
              </w:rPr>
              <w:t xml:space="preserve"> 160, разд</w:t>
            </w:r>
            <w:r w:rsidR="00B3138E">
              <w:rPr>
                <w:rFonts w:ascii="Garamond" w:hAnsi="Garamond"/>
                <w:b/>
                <w:color w:val="000000"/>
              </w:rPr>
              <w:t>. </w:t>
            </w:r>
            <w:proofErr w:type="spellStart"/>
            <w:r w:rsidR="00B3138E" w:rsidRPr="00D846B1">
              <w:rPr>
                <w:rFonts w:ascii="Garamond" w:hAnsi="Garamond"/>
                <w:b/>
                <w:color w:val="000000"/>
              </w:rPr>
              <w:t>III</w:t>
            </w:r>
            <w:proofErr w:type="spellEnd"/>
            <w:r w:rsidR="00B3138E" w:rsidRPr="00D846B1">
              <w:rPr>
                <w:rFonts w:ascii="Garamond" w:hAnsi="Garamond"/>
                <w:b/>
                <w:color w:val="000000"/>
              </w:rPr>
              <w:t>, п.</w:t>
            </w:r>
            <w:r w:rsidR="00D11556">
              <w:rPr>
                <w:rFonts w:ascii="Garamond" w:hAnsi="Garamond"/>
                <w:b/>
                <w:color w:val="000000"/>
              </w:rPr>
              <w:t> </w:t>
            </w:r>
            <w:r w:rsidR="00B3138E" w:rsidRPr="00D846B1">
              <w:rPr>
                <w:rFonts w:ascii="Garamond" w:hAnsi="Garamond"/>
                <w:b/>
                <w:color w:val="000000"/>
              </w:rPr>
              <w:t>1</w:t>
            </w:r>
          </w:p>
        </w:tc>
        <w:tc>
          <w:tcPr>
            <w:tcW w:w="676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10E26B5" w14:textId="77777777" w:rsidR="00B3138E" w:rsidRPr="00D846B1" w:rsidRDefault="00B3138E" w:rsidP="00566DBC">
            <w:pPr>
              <w:keepNext/>
              <w:keepLines/>
              <w:spacing w:before="120" w:after="120" w:line="240" w:lineRule="auto"/>
              <w:ind w:left="120" w:firstLine="500"/>
              <w:jc w:val="center"/>
              <w:outlineLvl w:val="0"/>
              <w:rPr>
                <w:rFonts w:asciiTheme="majorHAnsi" w:eastAsiaTheme="majorEastAsia" w:hAnsiTheme="majorHAnsi" w:cstheme="majorBidi"/>
                <w:b/>
                <w:bCs/>
                <w:color w:val="2E74B5" w:themeColor="accent1" w:themeShade="BF"/>
                <w:sz w:val="28"/>
                <w:szCs w:val="28"/>
              </w:rPr>
            </w:pPr>
            <w:r w:rsidRPr="00D846B1">
              <w:rPr>
                <w:rFonts w:ascii="Garamond" w:eastAsiaTheme="majorEastAsia" w:hAnsi="Garamond" w:cstheme="majorBidi"/>
                <w:b/>
                <w:bCs/>
                <w:color w:val="000000"/>
                <w:szCs w:val="28"/>
              </w:rPr>
              <w:t>III. ПОРЯДОК ОПРЕДЕЛЕНИЯ ЦЕНЫ НА МОЩНОСТЬ, ИСПОЛЬЗУЕМОЙ В ЦЕЛЯХ РАСЧЕТА АВАНСОВЫХ ОБЯЗАТЕЛЬСТВ/ТРЕБОВАНИЙ ПО ДПМ ВИЭ, ЗАКЛЮЧЕННЫМ ПО ИТОГАМ ОПВ, ПРОВОДИМЫХ ПОСЛЕ 1 ЯНВАРЯ 2021 ГОДА</w:t>
            </w:r>
          </w:p>
          <w:p w14:paraId="36EFB683" w14:textId="77777777" w:rsidR="00B3138E" w:rsidRPr="00D846B1" w:rsidRDefault="00B3138E" w:rsidP="00566DBC">
            <w:pPr>
              <w:spacing w:before="120" w:after="120" w:line="240" w:lineRule="auto"/>
              <w:ind w:left="120" w:firstLine="500"/>
              <w:jc w:val="both"/>
              <w:rPr>
                <w:rFonts w:asciiTheme="minorHAnsi" w:eastAsiaTheme="minorHAnsi" w:hAnsiTheme="minorHAnsi" w:cstheme="minorBidi"/>
              </w:rPr>
            </w:pPr>
            <w:r w:rsidRPr="00D846B1">
              <w:rPr>
                <w:rFonts w:ascii="Garamond" w:eastAsiaTheme="minorHAnsi" w:hAnsi="Garamond" w:cstheme="minorBidi"/>
                <w:color w:val="000000"/>
              </w:rPr>
              <w:t>1. Цена (без НДС) за 1 (один) МВт мощности объекта генерации </w:t>
            </w:r>
            <w:r w:rsidRPr="00D846B1">
              <w:rPr>
                <w:rFonts w:ascii="Garamond" w:eastAsiaTheme="minorHAnsi" w:hAnsi="Garamond" w:cstheme="minorBidi"/>
                <w:i/>
                <w:color w:val="000000"/>
              </w:rPr>
              <w:t>g</w:t>
            </w:r>
            <w:r w:rsidRPr="00D846B1">
              <w:rPr>
                <w:rFonts w:ascii="Garamond" w:eastAsiaTheme="minorHAnsi" w:hAnsi="Garamond" w:cstheme="minorBidi"/>
                <w:color w:val="000000"/>
              </w:rPr>
              <w:t>, используемая в целях расчета авансовых обязательств/требований, </w:t>
            </w:r>
            <m:oMath>
              <m:sSubSup>
                <m:sSubSupPr>
                  <m:ctrlPr>
                    <w:rPr>
                      <w:rFonts w:ascii="Cambria Math" w:eastAsiaTheme="minorHAnsi" w:hAnsi="Cambria Math" w:cstheme="minorBidi"/>
                    </w:rPr>
                  </m:ctrlPr>
                </m:sSubSupPr>
                <m:e>
                  <m:r>
                    <w:rPr>
                      <w:rFonts w:ascii="Cambria Math" w:eastAsiaTheme="minorHAnsi" w:hAnsi="Cambria Math" w:cstheme="minorBidi"/>
                    </w:rPr>
                    <m:t>Ц</m:t>
                  </m:r>
                </m:e>
                <m:sub>
                  <m:r>
                    <w:rPr>
                      <w:rFonts w:ascii="Cambria Math" w:eastAsiaTheme="minorHAnsi" w:hAnsi="Cambria Math" w:cstheme="minorBidi"/>
                    </w:rPr>
                    <m:t>g</m:t>
                  </m:r>
                </m:sub>
                <m:sup>
                  <m:r>
                    <w:rPr>
                      <w:rFonts w:ascii="Cambria Math" w:eastAsiaTheme="minorHAnsi" w:hAnsi="Cambria Math" w:cstheme="minorBidi"/>
                    </w:rPr>
                    <m:t>аванс</m:t>
                  </m:r>
                  <m:r>
                    <m:rPr>
                      <m:lit/>
                    </m:rPr>
                    <w:rPr>
                      <w:rFonts w:ascii="Cambria Math" w:eastAsiaTheme="minorHAnsi" w:hAnsi="Cambria Math" w:cstheme="minorBidi"/>
                    </w:rPr>
                    <m:t>_</m:t>
                  </m:r>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m:t>
                  </m:r>
                </m:sup>
              </m:sSubSup>
            </m:oMath>
            <w:r w:rsidRPr="00D846B1">
              <w:rPr>
                <w:rFonts w:ascii="Garamond" w:eastAsiaTheme="minorHAnsi" w:hAnsi="Garamond" w:cstheme="minorBidi"/>
                <w:color w:val="000000"/>
              </w:rPr>
              <w:t xml:space="preserve"> определяется с точностью до 7 знаков после запятой по формул</w:t>
            </w:r>
            <w:r w:rsidRPr="00737324">
              <w:rPr>
                <w:rFonts w:ascii="Garamond" w:eastAsiaTheme="minorHAnsi" w:hAnsi="Garamond" w:cstheme="minorBidi"/>
                <w:color w:val="000000"/>
                <w:highlight w:val="yellow"/>
              </w:rPr>
              <w:t>е</w:t>
            </w:r>
            <w:r w:rsidRPr="00D846B1">
              <w:rPr>
                <w:rFonts w:ascii="Garamond" w:eastAsiaTheme="minorHAnsi" w:hAnsi="Garamond" w:cstheme="minorBidi"/>
                <w:color w:val="000000"/>
              </w:rPr>
              <w:t>:</w:t>
            </w:r>
          </w:p>
          <w:p w14:paraId="25398161" w14:textId="77777777" w:rsidR="00B3138E" w:rsidRPr="00D846B1" w:rsidRDefault="00CB479D" w:rsidP="00566DBC">
            <w:pPr>
              <w:spacing w:before="120" w:after="120" w:line="240" w:lineRule="auto"/>
              <w:ind w:left="120" w:firstLine="500"/>
              <w:jc w:val="center"/>
              <w:rPr>
                <w:rFonts w:asciiTheme="minorHAnsi" w:eastAsiaTheme="minorHAnsi" w:hAnsiTheme="minorHAnsi" w:cstheme="minorBidi"/>
              </w:rPr>
            </w:pPr>
            <m:oMathPara>
              <m:oMathParaPr>
                <m:jc m:val="left"/>
              </m:oMathParaPr>
              <m:oMath>
                <m:sSubSup>
                  <m:sSubSupPr>
                    <m:ctrlPr>
                      <w:rPr>
                        <w:rFonts w:ascii="Cambria Math" w:eastAsiaTheme="minorHAnsi" w:hAnsi="Cambria Math" w:cstheme="minorBidi"/>
                      </w:rPr>
                    </m:ctrlPr>
                  </m:sSubSupPr>
                  <m:e>
                    <m:r>
                      <w:rPr>
                        <w:rFonts w:ascii="Cambria Math" w:eastAsiaTheme="minorHAnsi" w:hAnsi="Cambria Math" w:cstheme="minorBidi"/>
                      </w:rPr>
                      <m:t>Ц</m:t>
                    </m:r>
                  </m:e>
                  <m:sub>
                    <m:r>
                      <w:rPr>
                        <w:rFonts w:ascii="Cambria Math" w:eastAsiaTheme="minorHAnsi" w:hAnsi="Cambria Math" w:cstheme="minorBidi"/>
                      </w:rPr>
                      <m:t>g</m:t>
                    </m:r>
                  </m:sub>
                  <m:sup>
                    <m:r>
                      <w:rPr>
                        <w:rFonts w:ascii="Cambria Math" w:eastAsiaTheme="minorHAnsi" w:hAnsi="Cambria Math" w:cstheme="minorBidi"/>
                      </w:rPr>
                      <m:t>аванс</m:t>
                    </m:r>
                    <m:r>
                      <m:rPr>
                        <m:lit/>
                      </m:rPr>
                      <w:rPr>
                        <w:rFonts w:ascii="Cambria Math" w:eastAsiaTheme="minorHAnsi" w:hAnsi="Cambria Math" w:cstheme="minorBidi"/>
                      </w:rPr>
                      <m:t>_</m:t>
                    </m:r>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m:t>
                    </m:r>
                  </m:sup>
                </m:sSubSup>
                <m:r>
                  <w:rPr>
                    <w:rFonts w:ascii="Cambria Math" w:eastAsiaTheme="minorHAnsi" w:hAnsi="Cambria Math" w:cstheme="minorBidi"/>
                  </w:rPr>
                  <m:t>=</m:t>
                </m:r>
                <m:f>
                  <m:fPr>
                    <m:ctrlPr>
                      <w:rPr>
                        <w:rFonts w:ascii="Cambria Math" w:eastAsiaTheme="minorHAnsi" w:hAnsi="Cambria Math" w:cstheme="minorBidi"/>
                      </w:rPr>
                    </m:ctrlPr>
                  </m:fPr>
                  <m:num>
                    <m:r>
                      <w:rPr>
                        <w:rFonts w:ascii="Cambria Math" w:eastAsiaTheme="minorHAnsi" w:hAnsi="Cambria Math" w:cstheme="minorBidi"/>
                      </w:rPr>
                      <m:t>(</m:t>
                    </m:r>
                    <m:sSubSup>
                      <m:sSubSupPr>
                        <m:ctrlPr>
                          <w:rPr>
                            <w:rFonts w:ascii="Cambria Math" w:eastAsiaTheme="minorHAnsi" w:hAnsi="Cambria Math" w:cstheme="minorBidi"/>
                          </w:rPr>
                        </m:ctrlPr>
                      </m:sSubSupPr>
                      <m:e>
                        <m:r>
                          <w:rPr>
                            <w:rFonts w:ascii="Cambria Math" w:eastAsiaTheme="minorHAnsi" w:hAnsi="Cambria Math" w:cstheme="minorBidi"/>
                          </w:rPr>
                          <m:t>П</m:t>
                        </m:r>
                      </m:e>
                      <m:sub>
                        <m:r>
                          <w:rPr>
                            <w:rFonts w:ascii="Cambria Math" w:eastAsiaTheme="minorHAnsi" w:hAnsi="Cambria Math" w:cstheme="minorBidi"/>
                          </w:rPr>
                          <m:t>эфф</m:t>
                        </m:r>
                      </m:sub>
                      <m:sup>
                        <m:r>
                          <w:rPr>
                            <w:rFonts w:ascii="Cambria Math" w:eastAsiaTheme="minorHAnsi" w:hAnsi="Cambria Math" w:cstheme="minorBidi"/>
                          </w:rPr>
                          <m:t>g</m:t>
                        </m:r>
                      </m:sup>
                    </m:sSubSup>
                    <m:r>
                      <w:rPr>
                        <w:rFonts w:ascii="Cambria Math" w:eastAsiaTheme="minorHAnsi" w:hAnsi="Cambria Math" w:cstheme="minorBidi"/>
                      </w:rPr>
                      <m:t>×</m:t>
                    </m:r>
                    <m:sSub>
                      <m:sSubPr>
                        <m:ctrlPr>
                          <w:rPr>
                            <w:rFonts w:ascii="Cambria Math" w:eastAsiaTheme="minorHAnsi" w:hAnsi="Cambria Math" w:cstheme="minorBidi"/>
                          </w:rPr>
                        </m:ctrlPr>
                      </m:sSubPr>
                      <m:e>
                        <m:r>
                          <w:rPr>
                            <w:rFonts w:ascii="Cambria Math" w:eastAsiaTheme="minorHAnsi" w:hAnsi="Cambria Math" w:cstheme="minorBidi"/>
                          </w:rPr>
                          <m:t>ИПЦ</m:t>
                        </m:r>
                      </m:e>
                      <m:sub>
                        <m:r>
                          <w:rPr>
                            <w:rFonts w:ascii="Cambria Math" w:eastAsiaTheme="minorHAnsi" w:hAnsi="Cambria Math" w:cstheme="minorBidi"/>
                          </w:rPr>
                          <m:t>план</m:t>
                        </m:r>
                      </m:sub>
                    </m:sSub>
                    <m:r>
                      <w:rPr>
                        <w:rFonts w:ascii="Cambria Math" w:eastAsiaTheme="minorHAnsi" w:hAnsi="Cambria Math" w:cstheme="minorBidi"/>
                      </w:rPr>
                      <m:t>×</m:t>
                    </m:r>
                    <m:nary>
                      <m:naryPr>
                        <m:chr m:val="∏"/>
                        <m:limLoc m:val="subSup"/>
                        <m:ctrlPr>
                          <w:rPr>
                            <w:rFonts w:ascii="Cambria Math" w:eastAsiaTheme="minorHAnsi" w:hAnsi="Cambria Math" w:cstheme="minorBidi"/>
                          </w:rPr>
                        </m:ctrlPr>
                      </m:naryPr>
                      <m:sub>
                        <m:r>
                          <w:rPr>
                            <w:rFonts w:ascii="Cambria Math" w:eastAsiaTheme="minorHAnsi" w:hAnsi="Cambria Math" w:cstheme="minorBidi"/>
                          </w:rPr>
                          <m:t>j=</m:t>
                        </m:r>
                        <m:sSubSup>
                          <m:sSubSupPr>
                            <m:ctrlPr>
                              <w:rPr>
                                <w:rFonts w:ascii="Cambria Math" w:eastAsiaTheme="minorHAnsi" w:hAnsi="Cambria Math" w:cstheme="minorBidi"/>
                              </w:rPr>
                            </m:ctrlPr>
                          </m:sSubSupPr>
                          <m:e>
                            <m:r>
                              <w:rPr>
                                <w:rFonts w:ascii="Cambria Math" w:eastAsiaTheme="minorHAnsi" w:hAnsi="Cambria Math" w:cstheme="minorBidi"/>
                              </w:rPr>
                              <m:t>X</m:t>
                            </m:r>
                          </m:e>
                          <m:sub>
                            <m:r>
                              <w:rPr>
                                <w:rFonts w:ascii="Cambria Math" w:eastAsiaTheme="minorHAnsi" w:hAnsi="Cambria Math" w:cstheme="minorBidi"/>
                              </w:rPr>
                              <m:t>ОПВ</m:t>
                            </m:r>
                          </m:sub>
                          <m:sup>
                            <m:r>
                              <w:rPr>
                                <w:rFonts w:ascii="Cambria Math" w:eastAsiaTheme="minorHAnsi" w:hAnsi="Cambria Math" w:cstheme="minorBidi"/>
                              </w:rPr>
                              <m:t>g</m:t>
                            </m:r>
                          </m:sup>
                        </m:sSubSup>
                      </m:sub>
                      <m:sup>
                        <m:r>
                          <w:rPr>
                            <w:rFonts w:ascii="Cambria Math" w:eastAsiaTheme="minorHAnsi" w:hAnsi="Cambria Math" w:cstheme="minorBidi"/>
                          </w:rPr>
                          <m:t>x-2</m:t>
                        </m:r>
                      </m:sup>
                      <m:e>
                        <m:sSub>
                          <m:sSubPr>
                            <m:ctrlPr>
                              <w:rPr>
                                <w:rFonts w:ascii="Cambria Math" w:eastAsiaTheme="minorHAnsi" w:hAnsi="Cambria Math" w:cstheme="minorBidi"/>
                              </w:rPr>
                            </m:ctrlPr>
                          </m:sSubPr>
                          <m:e>
                            <m:r>
                              <w:rPr>
                                <w:rFonts w:ascii="Cambria Math" w:eastAsiaTheme="minorHAnsi" w:hAnsi="Cambria Math" w:cstheme="minorBidi"/>
                              </w:rPr>
                              <m:t>ИПЦ</m:t>
                            </m:r>
                          </m:e>
                          <m:sub>
                            <m:r>
                              <w:rPr>
                                <w:rFonts w:ascii="Cambria Math" w:eastAsiaTheme="minorHAnsi" w:hAnsi="Cambria Math" w:cstheme="minorBidi"/>
                              </w:rPr>
                              <m:t>j</m:t>
                            </m:r>
                          </m:sub>
                        </m:sSub>
                      </m:e>
                    </m:nary>
                    <m:r>
                      <w:rPr>
                        <w:rFonts w:ascii="Cambria Math" w:eastAsiaTheme="minorHAnsi" w:hAnsi="Cambria Math" w:cstheme="minorBidi"/>
                      </w:rPr>
                      <m:t>-</m:t>
                    </m:r>
                    <m:sSubSup>
                      <m:sSubSupPr>
                        <m:ctrlPr>
                          <w:rPr>
                            <w:rFonts w:ascii="Cambria Math" w:eastAsiaTheme="minorHAnsi" w:hAnsi="Cambria Math" w:cstheme="minorBidi"/>
                          </w:rPr>
                        </m:ctrlPr>
                      </m:sSubSupPr>
                      <m:e>
                        <m:r>
                          <w:rPr>
                            <w:rFonts w:ascii="Cambria Math" w:eastAsiaTheme="minorHAnsi" w:hAnsi="Cambria Math" w:cstheme="minorBidi"/>
                          </w:rPr>
                          <m:t>Price</m:t>
                        </m:r>
                      </m:e>
                      <m:sub>
                        <m:r>
                          <w:rPr>
                            <w:rFonts w:ascii="Cambria Math" w:eastAsiaTheme="minorHAnsi" w:hAnsi="Cambria Math" w:cstheme="minorBidi"/>
                          </w:rPr>
                          <m:t>r,t</m:t>
                        </m:r>
                      </m:sub>
                      <m:sup>
                        <m:sSub>
                          <m:sSubPr>
                            <m:ctrlPr>
                              <w:rPr>
                                <w:rFonts w:ascii="Cambria Math" w:eastAsiaTheme="minorHAnsi" w:hAnsi="Cambria Math" w:cstheme="minorBidi"/>
                              </w:rPr>
                            </m:ctrlPr>
                          </m:sSubPr>
                          <m:e>
                            <m:r>
                              <w:rPr>
                                <w:rFonts w:ascii="Cambria Math" w:eastAsiaTheme="minorHAnsi" w:hAnsi="Cambria Math" w:cstheme="minorBidi"/>
                              </w:rPr>
                              <m:t>РСВ</m:t>
                            </m:r>
                          </m:e>
                          <m:sub>
                            <m:r>
                              <w:rPr>
                                <w:rFonts w:ascii="Cambria Math" w:eastAsiaTheme="minorHAnsi" w:hAnsi="Cambria Math" w:cstheme="minorBidi"/>
                              </w:rPr>
                              <m:t>Sell</m:t>
                            </m:r>
                          </m:sub>
                        </m:sSub>
                      </m:sup>
                    </m:sSubSup>
                    <m:r>
                      <w:rPr>
                        <w:rFonts w:ascii="Cambria Math" w:eastAsiaTheme="minorHAnsi" w:hAnsi="Cambria Math" w:cstheme="minorBidi"/>
                      </w:rPr>
                      <m:t>)×</m:t>
                    </m:r>
                    <m:f>
                      <m:fPr>
                        <m:ctrlPr>
                          <w:rPr>
                            <w:rFonts w:ascii="Cambria Math" w:eastAsiaTheme="minorHAnsi" w:hAnsi="Cambria Math" w:cstheme="minorBidi"/>
                          </w:rPr>
                        </m:ctrlPr>
                      </m:fPr>
                      <m:num>
                        <m:r>
                          <w:rPr>
                            <w:rFonts w:ascii="Cambria Math" w:eastAsiaTheme="minorHAnsi" w:hAnsi="Cambria Math" w:cstheme="minorBidi"/>
                          </w:rPr>
                          <m:t>1</m:t>
                        </m:r>
                      </m:num>
                      <m:den>
                        <m:r>
                          <w:rPr>
                            <w:rFonts w:ascii="Cambria Math" w:eastAsiaTheme="minorHAnsi" w:hAnsi="Cambria Math" w:cstheme="minorBidi"/>
                          </w:rPr>
                          <m:t>12</m:t>
                        </m:r>
                      </m:den>
                    </m:f>
                    <m:r>
                      <w:rPr>
                        <w:rFonts w:ascii="Cambria Math" w:eastAsiaTheme="minorHAnsi" w:hAnsi="Cambria Math" w:cstheme="minorBidi"/>
                      </w:rPr>
                      <m:t>×</m:t>
                    </m:r>
                    <m:sSubSup>
                      <m:sSubSupPr>
                        <m:ctrlPr>
                          <w:rPr>
                            <w:rFonts w:ascii="Cambria Math" w:eastAsiaTheme="minorHAnsi" w:hAnsi="Cambria Math" w:cstheme="minorBidi"/>
                          </w:rPr>
                        </m:ctrlPr>
                      </m:sSubSupPr>
                      <m:e>
                        <m:r>
                          <w:rPr>
                            <w:rFonts w:ascii="Cambria Math" w:eastAsiaTheme="minorHAnsi" w:hAnsi="Cambria Math" w:cstheme="minorBidi"/>
                          </w:rPr>
                          <m:t>V</m:t>
                        </m:r>
                      </m:e>
                      <m:sub>
                        <m:r>
                          <w:rPr>
                            <w:rFonts w:ascii="Cambria Math" w:eastAsiaTheme="minorHAnsi" w:hAnsi="Cambria Math" w:cstheme="minorBidi"/>
                          </w:rPr>
                          <m:t>g</m:t>
                        </m:r>
                      </m:sub>
                      <m:sup>
                        <m:r>
                          <w:rPr>
                            <w:rFonts w:ascii="Cambria Math" w:eastAsiaTheme="minorHAnsi" w:hAnsi="Cambria Math" w:cstheme="minorBidi"/>
                          </w:rPr>
                          <m:t>план</m:t>
                        </m:r>
                        <m:r>
                          <m:rPr>
                            <m:lit/>
                          </m:rPr>
                          <w:rPr>
                            <w:rFonts w:ascii="Cambria Math" w:eastAsiaTheme="minorHAnsi" w:hAnsi="Cambria Math" w:cstheme="minorBidi"/>
                          </w:rPr>
                          <m:t>_</m:t>
                        </m:r>
                        <m:r>
                          <w:rPr>
                            <w:rFonts w:ascii="Cambria Math" w:eastAsiaTheme="minorHAnsi" w:hAnsi="Cambria Math" w:cstheme="minorBidi"/>
                          </w:rPr>
                          <m:t>ОПВ</m:t>
                        </m:r>
                      </m:sup>
                    </m:sSubSup>
                  </m:num>
                  <m:den>
                    <m:sSup>
                      <m:sSupPr>
                        <m:ctrlPr>
                          <w:rPr>
                            <w:rFonts w:ascii="Cambria Math" w:eastAsiaTheme="minorHAnsi" w:hAnsi="Cambria Math" w:cstheme="minorBidi"/>
                          </w:rPr>
                        </m:ctrlPr>
                      </m:sSupPr>
                      <m:e>
                        <m:r>
                          <w:rPr>
                            <w:rFonts w:ascii="Cambria Math" w:eastAsiaTheme="minorHAnsi" w:hAnsi="Cambria Math" w:cstheme="minorBidi"/>
                          </w:rPr>
                          <m:t>N</m:t>
                        </m:r>
                      </m:e>
                      <m:sup>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ВИЭ,j</m:t>
                        </m:r>
                      </m:sup>
                    </m:sSup>
                  </m:den>
                </m:f>
              </m:oMath>
            </m:oMathPara>
          </w:p>
          <w:p w14:paraId="2A252C26" w14:textId="77777777" w:rsidR="00B3138E" w:rsidRPr="00D846B1" w:rsidRDefault="00B3138E" w:rsidP="00566DBC">
            <w:pPr>
              <w:spacing w:before="120" w:after="120" w:line="240" w:lineRule="auto"/>
              <w:ind w:left="120" w:firstLine="500"/>
              <w:jc w:val="both"/>
              <w:rPr>
                <w:rFonts w:asciiTheme="minorHAnsi" w:eastAsiaTheme="minorHAnsi" w:hAnsiTheme="minorHAnsi" w:cstheme="minorBidi"/>
              </w:rPr>
            </w:pPr>
            <w:r w:rsidRPr="00D846B1">
              <w:rPr>
                <w:rFonts w:ascii="Garamond" w:eastAsiaTheme="minorHAnsi" w:hAnsi="Garamond" w:cstheme="minorBidi"/>
                <w:color w:val="000000"/>
              </w:rPr>
              <w:t>где </w:t>
            </w:r>
            <m:oMath>
              <m:sSubSup>
                <m:sSubSupPr>
                  <m:ctrlPr>
                    <w:rPr>
                      <w:rFonts w:ascii="Cambria Math" w:eastAsiaTheme="minorHAnsi" w:hAnsi="Cambria Math" w:cstheme="minorBidi"/>
                    </w:rPr>
                  </m:ctrlPr>
                </m:sSubSupPr>
                <m:e>
                  <m:r>
                    <w:rPr>
                      <w:rFonts w:ascii="Cambria Math" w:eastAsiaTheme="minorHAnsi" w:hAnsi="Cambria Math" w:cstheme="minorBidi"/>
                    </w:rPr>
                    <m:t>П</m:t>
                  </m:r>
                </m:e>
                <m:sub>
                  <m:r>
                    <w:rPr>
                      <w:rFonts w:ascii="Cambria Math" w:eastAsiaTheme="minorHAnsi" w:hAnsi="Cambria Math" w:cstheme="minorBidi"/>
                    </w:rPr>
                    <m:t>эфф</m:t>
                  </m:r>
                </m:sub>
                <m:sup>
                  <m:r>
                    <w:rPr>
                      <w:rFonts w:ascii="Cambria Math" w:eastAsiaTheme="minorHAnsi" w:hAnsi="Cambria Math" w:cstheme="minorBidi"/>
                    </w:rPr>
                    <m:t>g</m:t>
                  </m:r>
                </m:sup>
              </m:sSubSup>
            </m:oMath>
            <w:r w:rsidRPr="00D846B1">
              <w:rPr>
                <w:rFonts w:ascii="Garamond" w:eastAsiaTheme="minorHAnsi" w:hAnsi="Garamond" w:cstheme="minorBidi"/>
                <w:color w:val="000000"/>
              </w:rPr>
              <w:t>, </w:t>
            </w:r>
            <m:oMath>
              <m:sSub>
                <m:sSubPr>
                  <m:ctrlPr>
                    <w:rPr>
                      <w:rFonts w:ascii="Cambria Math" w:eastAsiaTheme="minorHAnsi" w:hAnsi="Cambria Math" w:cstheme="minorBidi"/>
                    </w:rPr>
                  </m:ctrlPr>
                </m:sSubPr>
                <m:e>
                  <m:r>
                    <w:rPr>
                      <w:rFonts w:ascii="Cambria Math" w:eastAsiaTheme="minorHAnsi" w:hAnsi="Cambria Math" w:cstheme="minorBidi"/>
                    </w:rPr>
                    <m:t>ИПЦ</m:t>
                  </m:r>
                </m:e>
                <m:sub>
                  <m:r>
                    <w:rPr>
                      <w:rFonts w:ascii="Cambria Math" w:eastAsiaTheme="minorHAnsi" w:hAnsi="Cambria Math" w:cstheme="minorBidi"/>
                    </w:rPr>
                    <m:t>план</m:t>
                  </m:r>
                </m:sub>
              </m:sSub>
            </m:oMath>
            <w:r w:rsidRPr="00D846B1">
              <w:rPr>
                <w:rFonts w:ascii="Garamond" w:eastAsiaTheme="minorHAnsi" w:hAnsi="Garamond" w:cstheme="minorBidi"/>
                <w:color w:val="000000"/>
              </w:rPr>
              <w:t>, </w:t>
            </w:r>
            <m:oMath>
              <m:sSub>
                <m:sSubPr>
                  <m:ctrlPr>
                    <w:rPr>
                      <w:rFonts w:ascii="Cambria Math" w:eastAsiaTheme="minorHAnsi" w:hAnsi="Cambria Math" w:cstheme="minorBidi"/>
                    </w:rPr>
                  </m:ctrlPr>
                </m:sSubPr>
                <m:e>
                  <m:r>
                    <w:rPr>
                      <w:rFonts w:ascii="Cambria Math" w:eastAsiaTheme="minorHAnsi" w:hAnsi="Cambria Math" w:cstheme="minorBidi"/>
                    </w:rPr>
                    <m:t>ИПЦ</m:t>
                  </m:r>
                </m:e>
                <m:sub>
                  <m:r>
                    <w:rPr>
                      <w:rFonts w:ascii="Cambria Math" w:eastAsiaTheme="minorHAnsi" w:hAnsi="Cambria Math" w:cstheme="minorBidi"/>
                    </w:rPr>
                    <m:t>j</m:t>
                  </m:r>
                </m:sub>
              </m:sSub>
            </m:oMath>
            <w:r w:rsidRPr="00D846B1">
              <w:rPr>
                <w:rFonts w:ascii="Garamond" w:eastAsiaTheme="minorHAnsi" w:hAnsi="Garamond" w:cstheme="minorBidi"/>
                <w:color w:val="000000"/>
              </w:rPr>
              <w:t>, </w:t>
            </w:r>
            <m:oMath>
              <m:sSubSup>
                <m:sSubSupPr>
                  <m:ctrlPr>
                    <w:rPr>
                      <w:rFonts w:ascii="Cambria Math" w:eastAsiaTheme="minorHAnsi" w:hAnsi="Cambria Math" w:cstheme="minorBidi"/>
                    </w:rPr>
                  </m:ctrlPr>
                </m:sSubSupPr>
                <m:e>
                  <m:r>
                    <w:rPr>
                      <w:rFonts w:ascii="Cambria Math" w:eastAsiaTheme="minorHAnsi" w:hAnsi="Cambria Math" w:cstheme="minorBidi"/>
                    </w:rPr>
                    <m:t>X</m:t>
                  </m:r>
                </m:e>
                <m:sub>
                  <m:r>
                    <w:rPr>
                      <w:rFonts w:ascii="Cambria Math" w:eastAsiaTheme="minorHAnsi" w:hAnsi="Cambria Math" w:cstheme="minorBidi"/>
                    </w:rPr>
                    <m:t>ОПВ</m:t>
                  </m:r>
                </m:sub>
                <m:sup>
                  <m:r>
                    <w:rPr>
                      <w:rFonts w:ascii="Cambria Math" w:eastAsiaTheme="minorHAnsi" w:hAnsi="Cambria Math" w:cstheme="minorBidi"/>
                    </w:rPr>
                    <m:t>g</m:t>
                  </m:r>
                </m:sup>
              </m:sSubSup>
            </m:oMath>
            <w:r w:rsidRPr="00D846B1">
              <w:rPr>
                <w:rFonts w:ascii="Garamond" w:eastAsiaTheme="minorHAnsi" w:hAnsi="Garamond" w:cstheme="minorBidi"/>
                <w:color w:val="000000"/>
              </w:rPr>
              <w:t>, </w:t>
            </w:r>
            <w:r w:rsidRPr="00D846B1">
              <w:rPr>
                <w:rFonts w:ascii="Garamond" w:eastAsiaTheme="minorHAnsi" w:hAnsi="Garamond" w:cstheme="minorBidi"/>
                <w:i/>
                <w:color w:val="000000"/>
              </w:rPr>
              <w:t>Х</w:t>
            </w:r>
            <w:r w:rsidRPr="00D846B1">
              <w:rPr>
                <w:rFonts w:ascii="Garamond" w:eastAsiaTheme="minorHAnsi" w:hAnsi="Garamond" w:cstheme="minorBidi"/>
                <w:color w:val="000000"/>
              </w:rPr>
              <w:t>, </w:t>
            </w:r>
            <m:oMath>
              <m:sSubSup>
                <m:sSubSupPr>
                  <m:ctrlPr>
                    <w:rPr>
                      <w:rFonts w:ascii="Cambria Math" w:eastAsiaTheme="minorHAnsi" w:hAnsi="Cambria Math" w:cstheme="minorBidi"/>
                    </w:rPr>
                  </m:ctrlPr>
                </m:sSubSupPr>
                <m:e>
                  <m:r>
                    <w:rPr>
                      <w:rFonts w:ascii="Cambria Math" w:eastAsiaTheme="minorHAnsi" w:hAnsi="Cambria Math" w:cstheme="minorBidi"/>
                    </w:rPr>
                    <m:t>V</m:t>
                  </m:r>
                </m:e>
                <m:sub>
                  <m:r>
                    <w:rPr>
                      <w:rFonts w:ascii="Cambria Math" w:eastAsiaTheme="minorHAnsi" w:hAnsi="Cambria Math" w:cstheme="minorBidi"/>
                    </w:rPr>
                    <m:t>g</m:t>
                  </m:r>
                </m:sub>
                <m:sup>
                  <m:r>
                    <w:rPr>
                      <w:rFonts w:ascii="Cambria Math" w:eastAsiaTheme="minorHAnsi" w:hAnsi="Cambria Math" w:cstheme="minorBidi"/>
                    </w:rPr>
                    <m:t>план</m:t>
                  </m:r>
                  <m:r>
                    <m:rPr>
                      <m:lit/>
                    </m:rPr>
                    <w:rPr>
                      <w:rFonts w:ascii="Cambria Math" w:eastAsiaTheme="minorHAnsi" w:hAnsi="Cambria Math" w:cstheme="minorBidi"/>
                    </w:rPr>
                    <m:t>_</m:t>
                  </m:r>
                  <m:r>
                    <w:rPr>
                      <w:rFonts w:ascii="Cambria Math" w:eastAsiaTheme="minorHAnsi" w:hAnsi="Cambria Math" w:cstheme="minorBidi"/>
                    </w:rPr>
                    <m:t>ОПВ</m:t>
                  </m:r>
                </m:sup>
              </m:sSubSup>
            </m:oMath>
            <w:r w:rsidRPr="00D846B1">
              <w:rPr>
                <w:rFonts w:ascii="Garamond" w:eastAsiaTheme="minorHAnsi" w:hAnsi="Garamond" w:cstheme="minorBidi"/>
                <w:color w:val="000000"/>
              </w:rPr>
              <w:t xml:space="preserve"> определяются в соответствии с разделом I настоящего приложения;</w:t>
            </w:r>
          </w:p>
          <w:p w14:paraId="6F1B7356" w14:textId="77777777" w:rsidR="00B3138E" w:rsidRPr="00D846B1" w:rsidRDefault="00CB479D" w:rsidP="00566DBC">
            <w:pPr>
              <w:spacing w:before="120" w:after="120" w:line="240" w:lineRule="auto"/>
              <w:ind w:left="120" w:firstLine="500"/>
              <w:jc w:val="both"/>
              <w:rPr>
                <w:rFonts w:asciiTheme="minorHAnsi" w:eastAsiaTheme="minorHAnsi" w:hAnsiTheme="minorHAnsi" w:cstheme="minorBidi"/>
              </w:rPr>
            </w:pPr>
            <m:oMath>
              <m:sSup>
                <m:sSupPr>
                  <m:ctrlPr>
                    <w:rPr>
                      <w:rFonts w:ascii="Cambria Math" w:eastAsiaTheme="minorHAnsi" w:hAnsi="Cambria Math" w:cstheme="minorBidi"/>
                    </w:rPr>
                  </m:ctrlPr>
                </m:sSupPr>
                <m:e>
                  <m:r>
                    <w:rPr>
                      <w:rFonts w:ascii="Cambria Math" w:eastAsiaTheme="minorHAnsi" w:hAnsi="Cambria Math" w:cstheme="minorBidi"/>
                    </w:rPr>
                    <m:t>N</m:t>
                  </m:r>
                </m:e>
                <m:sup>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ВИЭ,j</m:t>
                  </m:r>
                </m:sup>
              </m:sSup>
            </m:oMath>
            <w:r w:rsidR="00B3138E" w:rsidRPr="00D846B1">
              <w:rPr>
                <w:rFonts w:ascii="Garamond" w:eastAsiaTheme="minorHAnsi" w:hAnsi="Garamond" w:cstheme="minorBidi"/>
                <w:color w:val="000000"/>
              </w:rPr>
              <w:t> – объем мощности, подлежащей поставке на оптовый рынок по ДПМ ВИЭ, заключенным по результатам проведенных после 1 января 2021 года ОПВ, в отношении объекта генерации ВИЭ </w:t>
            </w:r>
            <w:r w:rsidR="00B3138E" w:rsidRPr="00D846B1">
              <w:rPr>
                <w:rFonts w:ascii="Garamond" w:eastAsiaTheme="minorHAnsi" w:hAnsi="Garamond" w:cstheme="minorBidi"/>
                <w:i/>
                <w:color w:val="000000"/>
              </w:rPr>
              <w:t>g</w:t>
            </w:r>
            <w:r w:rsidR="00B3138E" w:rsidRPr="00D846B1">
              <w:rPr>
                <w:rFonts w:ascii="Garamond" w:eastAsiaTheme="minorHAnsi" w:hAnsi="Garamond" w:cstheme="minorBidi"/>
                <w:color w:val="000000"/>
              </w:rPr>
              <w:t>, входящего в состав ГТП генерации </w:t>
            </w:r>
            <w:r w:rsidR="00B3138E" w:rsidRPr="00D846B1">
              <w:rPr>
                <w:rFonts w:ascii="Garamond" w:eastAsiaTheme="minorHAnsi" w:hAnsi="Garamond" w:cstheme="minorBidi"/>
                <w:i/>
                <w:color w:val="000000"/>
              </w:rPr>
              <w:t>j</w:t>
            </w:r>
            <w:r w:rsidR="00B3138E" w:rsidRPr="00D846B1">
              <w:rPr>
                <w:rFonts w:ascii="Garamond" w:eastAsiaTheme="minorHAnsi" w:hAnsi="Garamond" w:cstheme="minorBidi"/>
                <w:color w:val="000000"/>
              </w:rPr>
              <w:t>, указанный в приложении 2 к ДПМ ВИЭ;</w:t>
            </w:r>
          </w:p>
          <w:p w14:paraId="0B2499AA" w14:textId="77777777" w:rsidR="00B3138E" w:rsidRPr="00D846B1" w:rsidRDefault="00B3138E" w:rsidP="00566DBC">
            <w:pPr>
              <w:spacing w:before="120" w:after="120" w:line="240" w:lineRule="auto"/>
              <w:ind w:left="120" w:firstLine="500"/>
              <w:jc w:val="both"/>
              <w:rPr>
                <w:rFonts w:asciiTheme="minorHAnsi" w:eastAsiaTheme="minorHAnsi" w:hAnsiTheme="minorHAnsi" w:cstheme="minorBidi"/>
              </w:rPr>
            </w:pPr>
            <m:oMath>
              <m:r>
                <w:rPr>
                  <w:rFonts w:ascii="Cambria Math" w:eastAsiaTheme="minorHAnsi" w:hAnsi="Cambria Math" w:cstheme="minorBidi"/>
                </w:rPr>
                <m:t>Pric</m:t>
              </m:r>
              <m:sSubSup>
                <m:sSubSupPr>
                  <m:ctrlPr>
                    <w:rPr>
                      <w:rFonts w:ascii="Cambria Math" w:eastAsiaTheme="minorHAnsi" w:hAnsi="Cambria Math" w:cstheme="minorBidi"/>
                    </w:rPr>
                  </m:ctrlPr>
                </m:sSubSupPr>
                <m:e>
                  <m:r>
                    <w:rPr>
                      <w:rFonts w:ascii="Cambria Math" w:eastAsiaTheme="minorHAnsi" w:hAnsi="Cambria Math" w:cstheme="minorBidi"/>
                    </w:rPr>
                    <m:t>e</m:t>
                  </m:r>
                </m:e>
                <m:sub>
                  <m:r>
                    <w:rPr>
                      <w:rFonts w:ascii="Cambria Math" w:eastAsiaTheme="minorHAnsi" w:hAnsi="Cambria Math" w:cstheme="minorBidi"/>
                    </w:rPr>
                    <m:t>r,t</m:t>
                  </m:r>
                </m:sub>
                <m:sup>
                  <m:r>
                    <w:rPr>
                      <w:rFonts w:ascii="Cambria Math" w:eastAsiaTheme="minorHAnsi" w:hAnsi="Cambria Math" w:cstheme="minorBidi"/>
                    </w:rPr>
                    <m:t>РС</m:t>
                  </m:r>
                  <m:sSub>
                    <m:sSubPr>
                      <m:ctrlPr>
                        <w:rPr>
                          <w:rFonts w:ascii="Cambria Math" w:eastAsiaTheme="minorHAnsi" w:hAnsi="Cambria Math" w:cstheme="minorBidi"/>
                        </w:rPr>
                      </m:ctrlPr>
                    </m:sSubPr>
                    <m:e>
                      <m:r>
                        <w:rPr>
                          <w:rFonts w:ascii="Cambria Math" w:eastAsiaTheme="minorHAnsi" w:hAnsi="Cambria Math" w:cstheme="minorBidi"/>
                        </w:rPr>
                        <m:t>В</m:t>
                      </m:r>
                    </m:e>
                    <m:sub>
                      <m:r>
                        <w:rPr>
                          <w:rFonts w:ascii="Cambria Math" w:eastAsiaTheme="minorHAnsi" w:hAnsi="Cambria Math" w:cstheme="minorBidi"/>
                        </w:rPr>
                        <m:t>Sell</m:t>
                      </m:r>
                    </m:sub>
                  </m:sSub>
                </m:sup>
              </m:sSubSup>
            </m:oMath>
            <w:r w:rsidRPr="00D846B1">
              <w:rPr>
                <w:rFonts w:ascii="Garamond" w:eastAsiaTheme="minorHAnsi" w:hAnsi="Garamond" w:cstheme="minorBidi"/>
                <w:color w:val="000000"/>
              </w:rPr>
              <w:t> – актуальное прогнозное значение индекса цены на продажу на РСВ для субъекта РФ </w:t>
            </w:r>
            <w:r w:rsidRPr="00D846B1">
              <w:rPr>
                <w:rFonts w:ascii="Garamond" w:eastAsiaTheme="minorHAnsi" w:hAnsi="Garamond" w:cstheme="minorBidi"/>
                <w:i/>
                <w:color w:val="000000"/>
              </w:rPr>
              <w:t>r</w:t>
            </w:r>
            <w:r w:rsidRPr="00D846B1">
              <w:rPr>
                <w:rFonts w:ascii="Garamond" w:eastAsiaTheme="minorHAnsi" w:hAnsi="Garamond" w:cstheme="minorBidi"/>
                <w:color w:val="000000"/>
              </w:rPr>
              <w:t>, указанного в приложении 1 к ДПМ ВИЭ, на полугодие текущего года, на которое приходится дата начала поставки мощности, предусмотренная ДПМ ВИЭ, заключенными в отношении объекта генерации </w:t>
            </w:r>
            <w:r w:rsidRPr="00D846B1">
              <w:rPr>
                <w:rFonts w:ascii="Garamond" w:eastAsiaTheme="minorHAnsi" w:hAnsi="Garamond" w:cstheme="minorBidi"/>
                <w:i/>
                <w:color w:val="000000"/>
              </w:rPr>
              <w:t>g</w:t>
            </w:r>
            <w:r w:rsidRPr="00D846B1">
              <w:rPr>
                <w:rFonts w:ascii="Garamond" w:eastAsiaTheme="minorHAnsi" w:hAnsi="Garamond" w:cstheme="minorBidi"/>
                <w:color w:val="000000"/>
              </w:rPr>
              <w:t>, опубликованное по состоянию на 1 января года, в котором производится расчет, на официальном сайте Совета рынка np-sr.ru: «Главная / Деятельность / Прогнозы цен / Прогнозы оптовых цен на год /».</w:t>
            </w:r>
          </w:p>
          <w:p w14:paraId="1627C622" w14:textId="77777777" w:rsidR="00B3138E" w:rsidRPr="00D846B1" w:rsidRDefault="00B3138E" w:rsidP="00566DBC">
            <w:pPr>
              <w:spacing w:before="120" w:after="120" w:line="240" w:lineRule="auto"/>
              <w:ind w:left="120" w:firstLine="500"/>
              <w:jc w:val="both"/>
              <w:rPr>
                <w:rFonts w:asciiTheme="minorHAnsi" w:eastAsiaTheme="minorHAnsi" w:hAnsiTheme="minorHAnsi" w:cstheme="minorBidi"/>
              </w:rPr>
            </w:pPr>
            <w:r w:rsidRPr="00D846B1">
              <w:rPr>
                <w:rFonts w:ascii="Garamond" w:eastAsiaTheme="minorHAnsi" w:hAnsi="Garamond" w:cstheme="minorBidi"/>
                <w:color w:val="000000"/>
              </w:rPr>
              <w:t>Если в приложении 1 к ДПМ ВИЭ, заключенным в отношении объекта генерации, указан субъект РФ:</w:t>
            </w:r>
          </w:p>
          <w:p w14:paraId="0EE8C2BF" w14:textId="77777777" w:rsidR="00B3138E" w:rsidRPr="00D846B1" w:rsidRDefault="00B3138E" w:rsidP="00566DBC">
            <w:pPr>
              <w:numPr>
                <w:ilvl w:val="0"/>
                <w:numId w:val="15"/>
              </w:numPr>
              <w:spacing w:before="120" w:after="120" w:line="240" w:lineRule="auto"/>
              <w:jc w:val="both"/>
              <w:rPr>
                <w:rFonts w:asciiTheme="minorHAnsi" w:eastAsiaTheme="minorHAnsi" w:hAnsiTheme="minorHAnsi" w:cstheme="minorBidi"/>
              </w:rPr>
            </w:pPr>
            <w:r w:rsidRPr="00D846B1">
              <w:rPr>
                <w:rFonts w:ascii="Garamond" w:eastAsiaTheme="minorHAnsi" w:hAnsi="Garamond" w:cstheme="minorBidi"/>
                <w:color w:val="000000"/>
              </w:rPr>
              <w:t>г. Москва, то в качестве прогнозного значения индекса цены на продажу на РСВ принимается прогнозное значение, определенное для субъекта РФ Московская область;</w:t>
            </w:r>
          </w:p>
          <w:p w14:paraId="1283DC4D" w14:textId="77777777" w:rsidR="00B3138E" w:rsidRPr="00D846B1" w:rsidRDefault="00B3138E" w:rsidP="00566DBC">
            <w:pPr>
              <w:numPr>
                <w:ilvl w:val="0"/>
                <w:numId w:val="15"/>
              </w:numPr>
              <w:spacing w:before="120" w:after="120" w:line="240" w:lineRule="auto"/>
              <w:jc w:val="both"/>
              <w:rPr>
                <w:rFonts w:asciiTheme="minorHAnsi" w:eastAsiaTheme="minorHAnsi" w:hAnsiTheme="minorHAnsi" w:cstheme="minorBidi"/>
              </w:rPr>
            </w:pPr>
            <w:r w:rsidRPr="00D846B1">
              <w:rPr>
                <w:rFonts w:ascii="Garamond" w:eastAsiaTheme="minorHAnsi" w:hAnsi="Garamond" w:cstheme="minorBidi"/>
                <w:color w:val="000000"/>
              </w:rPr>
              <w:t>г. Санкт-Петербург, то в качестве прогнозного значения индекса цены на продажу на РСВ принимается прогнозное значение, определенное для субъекта РФ Ленинградская область;</w:t>
            </w:r>
          </w:p>
          <w:p w14:paraId="67A73150" w14:textId="77777777" w:rsidR="00B3138E" w:rsidRPr="00D846B1" w:rsidRDefault="00B3138E" w:rsidP="00566DBC">
            <w:pPr>
              <w:numPr>
                <w:ilvl w:val="0"/>
                <w:numId w:val="15"/>
              </w:numPr>
              <w:spacing w:before="120" w:after="120" w:line="240" w:lineRule="auto"/>
              <w:jc w:val="both"/>
              <w:rPr>
                <w:rFonts w:asciiTheme="minorHAnsi" w:eastAsiaTheme="minorHAnsi" w:hAnsiTheme="minorHAnsi" w:cstheme="minorBidi"/>
              </w:rPr>
            </w:pPr>
            <w:r w:rsidRPr="00D846B1">
              <w:rPr>
                <w:rFonts w:ascii="Garamond" w:eastAsiaTheme="minorHAnsi" w:hAnsi="Garamond" w:cstheme="minorBidi"/>
                <w:color w:val="000000"/>
              </w:rPr>
              <w:t>Республика Адыгея, то в качестве прогнозного значения индекса цены на продажу на РСВ принимается прогнозное значение, определенное для субъекта РФ Краснодарский край</w:t>
            </w:r>
            <w:r w:rsidRPr="00737324">
              <w:rPr>
                <w:rFonts w:ascii="Garamond" w:eastAsiaTheme="minorHAnsi" w:hAnsi="Garamond" w:cstheme="minorBidi"/>
                <w:color w:val="000000"/>
                <w:highlight w:val="yellow"/>
              </w:rPr>
              <w:t>.</w:t>
            </w:r>
          </w:p>
          <w:p w14:paraId="141BC4DF" w14:textId="77777777" w:rsidR="00B3138E" w:rsidRPr="00D846B1" w:rsidRDefault="00B3138E" w:rsidP="00566DBC">
            <w:pPr>
              <w:spacing w:before="120" w:after="120" w:line="240" w:lineRule="auto"/>
              <w:ind w:left="120" w:firstLine="500"/>
              <w:jc w:val="both"/>
              <w:rPr>
                <w:rFonts w:asciiTheme="minorHAnsi" w:eastAsiaTheme="minorHAnsi" w:hAnsiTheme="minorHAnsi" w:cstheme="minorBidi"/>
              </w:rPr>
            </w:pPr>
            <w:r w:rsidRPr="00D846B1">
              <w:rPr>
                <w:rFonts w:ascii="Garamond" w:eastAsiaTheme="minorHAnsi" w:hAnsi="Garamond" w:cstheme="minorBidi"/>
                <w:color w:val="000000"/>
              </w:rPr>
              <w:t>Если в результате расчета величина </w:t>
            </w:r>
            <m:oMath>
              <m:sSubSup>
                <m:sSubSupPr>
                  <m:ctrlPr>
                    <w:rPr>
                      <w:rFonts w:ascii="Cambria Math" w:eastAsiaTheme="minorHAnsi" w:hAnsi="Cambria Math" w:cstheme="minorBidi"/>
                    </w:rPr>
                  </m:ctrlPr>
                </m:sSubSupPr>
                <m:e>
                  <m:r>
                    <w:rPr>
                      <w:rFonts w:ascii="Cambria Math" w:eastAsiaTheme="minorHAnsi" w:hAnsi="Cambria Math" w:cstheme="minorBidi"/>
                    </w:rPr>
                    <m:t>Ц</m:t>
                  </m:r>
                </m:e>
                <m:sub>
                  <m:r>
                    <w:rPr>
                      <w:rFonts w:ascii="Cambria Math" w:eastAsiaTheme="minorHAnsi" w:hAnsi="Cambria Math" w:cstheme="minorBidi"/>
                    </w:rPr>
                    <m:t>g</m:t>
                  </m:r>
                </m:sub>
                <m:sup>
                  <m:r>
                    <w:rPr>
                      <w:rFonts w:ascii="Cambria Math" w:eastAsiaTheme="minorHAnsi" w:hAnsi="Cambria Math" w:cstheme="minorBidi"/>
                    </w:rPr>
                    <m:t>аванс</m:t>
                  </m:r>
                  <m:r>
                    <m:rPr>
                      <m:lit/>
                    </m:rPr>
                    <w:rPr>
                      <w:rFonts w:ascii="Cambria Math" w:eastAsiaTheme="minorHAnsi" w:hAnsi="Cambria Math" w:cstheme="minorBidi"/>
                    </w:rPr>
                    <m:t>_</m:t>
                  </m:r>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m:t>
                  </m:r>
                </m:sup>
              </m:sSubSup>
            </m:oMath>
            <w:r w:rsidRPr="00D846B1">
              <w:rPr>
                <w:rFonts w:ascii="Garamond" w:eastAsiaTheme="minorHAnsi" w:hAnsi="Garamond" w:cstheme="minorBidi"/>
                <w:color w:val="000000"/>
              </w:rPr>
              <w:t xml:space="preserve"> оказывается менее 10 (десяти) рублей за 1 МВт в месяц, то она принимается равной 10 (десяти) рублям за 1 МВт в месяц.</w:t>
            </w:r>
          </w:p>
          <w:p w14:paraId="085C6DB1" w14:textId="77777777" w:rsidR="00B3138E" w:rsidRPr="00982454" w:rsidRDefault="00B3138E" w:rsidP="00566DBC">
            <w:pPr>
              <w:spacing w:before="120" w:after="120" w:line="240" w:lineRule="auto"/>
              <w:ind w:firstLine="567"/>
              <w:jc w:val="both"/>
              <w:rPr>
                <w:rFonts w:ascii="Garamond" w:eastAsia="Times New Roman" w:hAnsi="Garamond"/>
              </w:rPr>
            </w:pP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CE8C823" w14:textId="77777777" w:rsidR="00B3138E" w:rsidRPr="00D846B1" w:rsidRDefault="00B3138E" w:rsidP="00566DBC">
            <w:pPr>
              <w:keepNext/>
              <w:keepLines/>
              <w:spacing w:before="120" w:after="120" w:line="240" w:lineRule="auto"/>
              <w:ind w:left="120" w:firstLine="500"/>
              <w:jc w:val="center"/>
              <w:outlineLvl w:val="0"/>
              <w:rPr>
                <w:rFonts w:asciiTheme="majorHAnsi" w:eastAsiaTheme="majorEastAsia" w:hAnsiTheme="majorHAnsi" w:cstheme="majorBidi"/>
                <w:b/>
                <w:bCs/>
                <w:color w:val="2E74B5" w:themeColor="accent1" w:themeShade="BF"/>
                <w:sz w:val="28"/>
                <w:szCs w:val="28"/>
              </w:rPr>
            </w:pPr>
            <w:r w:rsidRPr="00D846B1">
              <w:rPr>
                <w:rFonts w:ascii="Garamond" w:eastAsiaTheme="majorEastAsia" w:hAnsi="Garamond" w:cstheme="majorBidi"/>
                <w:b/>
                <w:bCs/>
                <w:color w:val="000000"/>
                <w:szCs w:val="28"/>
              </w:rPr>
              <w:t>III. ПОРЯДОК ОПРЕДЕЛЕНИЯ ЦЕНЫ НА МОЩНОСТЬ, ИСПОЛЬЗУЕМОЙ В ЦЕЛЯХ РАСЧЕТА АВАНСОВЫХ ОБЯЗАТЕЛЬСТВ/ТРЕБОВАНИЙ ПО ДПМ ВИЭ, ЗАКЛЮЧЕННЫМ ПО ИТОГАМ ОПВ, ПРОВОДИМЫХ ПОСЛЕ 1 ЯНВАРЯ 2021 ГОДА</w:t>
            </w:r>
          </w:p>
          <w:p w14:paraId="6952C054" w14:textId="77777777" w:rsidR="00B3138E" w:rsidRDefault="00B3138E" w:rsidP="00566DBC">
            <w:pPr>
              <w:spacing w:before="120" w:after="120" w:line="240" w:lineRule="auto"/>
              <w:ind w:left="120" w:firstLine="500"/>
              <w:jc w:val="both"/>
              <w:rPr>
                <w:rFonts w:ascii="Garamond" w:eastAsiaTheme="minorHAnsi" w:hAnsi="Garamond" w:cstheme="minorBidi"/>
                <w:color w:val="000000"/>
              </w:rPr>
            </w:pPr>
            <w:r w:rsidRPr="00D846B1">
              <w:rPr>
                <w:rFonts w:ascii="Garamond" w:eastAsiaTheme="minorHAnsi" w:hAnsi="Garamond" w:cstheme="minorBidi"/>
                <w:color w:val="000000"/>
              </w:rPr>
              <w:t>1. Цена (без НДС) за 1 (один) МВт мощности объекта генерации </w:t>
            </w:r>
            <w:r w:rsidRPr="00D846B1">
              <w:rPr>
                <w:rFonts w:ascii="Garamond" w:eastAsiaTheme="minorHAnsi" w:hAnsi="Garamond" w:cstheme="minorBidi"/>
                <w:i/>
                <w:color w:val="000000"/>
              </w:rPr>
              <w:t>g</w:t>
            </w:r>
            <w:r w:rsidRPr="00D846B1">
              <w:rPr>
                <w:rFonts w:ascii="Garamond" w:eastAsiaTheme="minorHAnsi" w:hAnsi="Garamond" w:cstheme="minorBidi"/>
                <w:color w:val="000000"/>
              </w:rPr>
              <w:t>, используемая в целях расчета авансовых обязательств/требований, </w:t>
            </w:r>
            <m:oMath>
              <m:sSubSup>
                <m:sSubSupPr>
                  <m:ctrlPr>
                    <w:rPr>
                      <w:rFonts w:ascii="Cambria Math" w:eastAsiaTheme="minorHAnsi" w:hAnsi="Cambria Math" w:cstheme="minorBidi"/>
                    </w:rPr>
                  </m:ctrlPr>
                </m:sSubSupPr>
                <m:e>
                  <m:r>
                    <w:rPr>
                      <w:rFonts w:ascii="Cambria Math" w:eastAsiaTheme="minorHAnsi" w:hAnsi="Cambria Math" w:cstheme="minorBidi"/>
                    </w:rPr>
                    <m:t>Ц</m:t>
                  </m:r>
                </m:e>
                <m:sub>
                  <m:r>
                    <w:rPr>
                      <w:rFonts w:ascii="Cambria Math" w:eastAsiaTheme="minorHAnsi" w:hAnsi="Cambria Math" w:cstheme="minorBidi"/>
                    </w:rPr>
                    <m:t>g</m:t>
                  </m:r>
                </m:sub>
                <m:sup>
                  <m:r>
                    <w:rPr>
                      <w:rFonts w:ascii="Cambria Math" w:eastAsiaTheme="minorHAnsi" w:hAnsi="Cambria Math" w:cstheme="minorBidi"/>
                    </w:rPr>
                    <m:t>аванс</m:t>
                  </m:r>
                  <m:r>
                    <m:rPr>
                      <m:lit/>
                    </m:rPr>
                    <w:rPr>
                      <w:rFonts w:ascii="Cambria Math" w:eastAsiaTheme="minorHAnsi" w:hAnsi="Cambria Math" w:cstheme="minorBidi"/>
                    </w:rPr>
                    <m:t>_</m:t>
                  </m:r>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m:t>
                  </m:r>
                </m:sup>
              </m:sSubSup>
            </m:oMath>
            <w:r w:rsidRPr="00D846B1">
              <w:rPr>
                <w:rFonts w:ascii="Garamond" w:eastAsiaTheme="minorHAnsi" w:hAnsi="Garamond" w:cstheme="minorBidi"/>
                <w:color w:val="000000"/>
              </w:rPr>
              <w:t xml:space="preserve"> определяется с точностью до 7 знаков после запятой по формул</w:t>
            </w:r>
            <w:r w:rsidRPr="00737324">
              <w:rPr>
                <w:rFonts w:ascii="Garamond" w:eastAsiaTheme="minorHAnsi" w:hAnsi="Garamond" w:cstheme="minorBidi"/>
                <w:color w:val="000000"/>
                <w:highlight w:val="yellow"/>
              </w:rPr>
              <w:t>ам</w:t>
            </w:r>
            <w:r w:rsidRPr="00D846B1">
              <w:rPr>
                <w:rFonts w:ascii="Garamond" w:eastAsiaTheme="minorHAnsi" w:hAnsi="Garamond" w:cstheme="minorBidi"/>
                <w:color w:val="000000"/>
              </w:rPr>
              <w:t>:</w:t>
            </w:r>
          </w:p>
          <w:p w14:paraId="26A939A6" w14:textId="43A63AE0" w:rsidR="00B3138E" w:rsidRPr="00D846B1" w:rsidRDefault="00B3138E" w:rsidP="00566DBC">
            <w:pPr>
              <w:spacing w:before="120" w:after="120" w:line="240" w:lineRule="auto"/>
              <w:ind w:left="120" w:firstLine="500"/>
              <w:jc w:val="both"/>
              <w:rPr>
                <w:rFonts w:asciiTheme="minorHAnsi" w:eastAsiaTheme="minorHAnsi" w:hAnsiTheme="minorHAnsi" w:cstheme="minorBidi"/>
                <w:i/>
              </w:rPr>
            </w:pPr>
            <w:r w:rsidRPr="00737324">
              <w:rPr>
                <w:rFonts w:ascii="Garamond" w:eastAsiaTheme="minorHAnsi" w:hAnsi="Garamond" w:cstheme="minorBidi"/>
                <w:color w:val="000000"/>
                <w:highlight w:val="yellow"/>
              </w:rPr>
              <w:t xml:space="preserve">– если </w:t>
            </w:r>
            <m:oMath>
              <m:sSubSup>
                <m:sSubSupPr>
                  <m:ctrlPr>
                    <w:rPr>
                      <w:rFonts w:ascii="Cambria Math" w:eastAsiaTheme="minorHAnsi" w:hAnsi="Cambria Math" w:cstheme="minorBidi"/>
                      <w:highlight w:val="yellow"/>
                    </w:rPr>
                  </m:ctrlPr>
                </m:sSubSupPr>
                <m:e>
                  <m:r>
                    <w:rPr>
                      <w:rFonts w:ascii="Cambria Math" w:eastAsiaTheme="minorHAnsi" w:hAnsi="Cambria Math" w:cstheme="minorBidi"/>
                      <w:highlight w:val="yellow"/>
                    </w:rPr>
                    <m:t>X</m:t>
                  </m:r>
                </m:e>
                <m:sub>
                  <m:r>
                    <w:rPr>
                      <w:rFonts w:ascii="Cambria Math" w:eastAsiaTheme="minorHAnsi" w:hAnsi="Cambria Math" w:cstheme="minorBidi"/>
                      <w:highlight w:val="yellow"/>
                    </w:rPr>
                    <m:t>ОПВ</m:t>
                  </m:r>
                </m:sub>
                <m:sup>
                  <m:r>
                    <w:rPr>
                      <w:rFonts w:ascii="Cambria Math" w:eastAsiaTheme="minorHAnsi" w:hAnsi="Cambria Math" w:cstheme="minorBidi"/>
                      <w:highlight w:val="yellow"/>
                    </w:rPr>
                    <m:t>g</m:t>
                  </m:r>
                </m:sup>
              </m:sSubSup>
              <m:r>
                <w:rPr>
                  <w:rFonts w:ascii="Cambria Math" w:eastAsiaTheme="minorHAnsi" w:hAnsi="Cambria Math" w:cstheme="minorBidi"/>
                  <w:highlight w:val="yellow"/>
                </w:rPr>
                <m:t>&lt;X-1</m:t>
              </m:r>
            </m:oMath>
            <w:r w:rsidRPr="00737324">
              <w:rPr>
                <w:rFonts w:ascii="Garamond" w:eastAsiaTheme="minorEastAsia" w:hAnsi="Garamond" w:cstheme="minorBidi"/>
                <w:highlight w:val="yellow"/>
              </w:rPr>
              <w:t>, то</w:t>
            </w:r>
          </w:p>
          <w:p w14:paraId="451554B2" w14:textId="17E25B47" w:rsidR="00B3138E" w:rsidRPr="00D846B1" w:rsidRDefault="00CB479D" w:rsidP="00566DBC">
            <w:pPr>
              <w:spacing w:before="120" w:after="120" w:line="240" w:lineRule="auto"/>
              <w:ind w:left="120" w:firstLine="500"/>
              <w:jc w:val="center"/>
              <w:rPr>
                <w:rFonts w:asciiTheme="minorHAnsi" w:eastAsiaTheme="minorHAnsi" w:hAnsiTheme="minorHAnsi" w:cstheme="minorBidi"/>
              </w:rPr>
            </w:pPr>
            <m:oMathPara>
              <m:oMathParaPr>
                <m:jc m:val="left"/>
              </m:oMathParaPr>
              <m:oMath>
                <m:sSubSup>
                  <m:sSubSupPr>
                    <m:ctrlPr>
                      <w:rPr>
                        <w:rFonts w:ascii="Cambria Math" w:eastAsiaTheme="minorHAnsi" w:hAnsi="Cambria Math" w:cstheme="minorBidi"/>
                      </w:rPr>
                    </m:ctrlPr>
                  </m:sSubSupPr>
                  <m:e>
                    <m:r>
                      <w:rPr>
                        <w:rFonts w:ascii="Cambria Math" w:eastAsiaTheme="minorHAnsi" w:hAnsi="Cambria Math" w:cstheme="minorBidi"/>
                      </w:rPr>
                      <m:t>Ц</m:t>
                    </m:r>
                  </m:e>
                  <m:sub>
                    <m:r>
                      <w:rPr>
                        <w:rFonts w:ascii="Cambria Math" w:eastAsiaTheme="minorHAnsi" w:hAnsi="Cambria Math" w:cstheme="minorBidi"/>
                      </w:rPr>
                      <m:t>g</m:t>
                    </m:r>
                  </m:sub>
                  <m:sup>
                    <m:r>
                      <w:rPr>
                        <w:rFonts w:ascii="Cambria Math" w:eastAsiaTheme="minorHAnsi" w:hAnsi="Cambria Math" w:cstheme="minorBidi"/>
                      </w:rPr>
                      <m:t>аванс</m:t>
                    </m:r>
                    <m:r>
                      <m:rPr>
                        <m:lit/>
                      </m:rPr>
                      <w:rPr>
                        <w:rFonts w:ascii="Cambria Math" w:eastAsiaTheme="minorHAnsi" w:hAnsi="Cambria Math" w:cstheme="minorBidi"/>
                      </w:rPr>
                      <m:t>_</m:t>
                    </m:r>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m:t>
                    </m:r>
                  </m:sup>
                </m:sSubSup>
                <m:r>
                  <w:rPr>
                    <w:rFonts w:ascii="Cambria Math" w:eastAsiaTheme="minorHAnsi" w:hAnsi="Cambria Math" w:cstheme="minorBidi"/>
                  </w:rPr>
                  <m:t>=</m:t>
                </m:r>
                <m:f>
                  <m:fPr>
                    <m:ctrlPr>
                      <w:rPr>
                        <w:rFonts w:ascii="Cambria Math" w:eastAsiaTheme="minorHAnsi" w:hAnsi="Cambria Math" w:cstheme="minorBidi"/>
                      </w:rPr>
                    </m:ctrlPr>
                  </m:fPr>
                  <m:num>
                    <m:r>
                      <w:rPr>
                        <w:rFonts w:ascii="Cambria Math" w:eastAsiaTheme="minorHAnsi" w:hAnsi="Cambria Math" w:cstheme="minorBidi"/>
                      </w:rPr>
                      <m:t>(</m:t>
                    </m:r>
                    <m:sSubSup>
                      <m:sSubSupPr>
                        <m:ctrlPr>
                          <w:rPr>
                            <w:rFonts w:ascii="Cambria Math" w:eastAsiaTheme="minorHAnsi" w:hAnsi="Cambria Math" w:cstheme="minorBidi"/>
                          </w:rPr>
                        </m:ctrlPr>
                      </m:sSubSupPr>
                      <m:e>
                        <m:r>
                          <w:rPr>
                            <w:rFonts w:ascii="Cambria Math" w:eastAsiaTheme="minorHAnsi" w:hAnsi="Cambria Math" w:cstheme="minorBidi"/>
                          </w:rPr>
                          <m:t>П</m:t>
                        </m:r>
                      </m:e>
                      <m:sub>
                        <m:r>
                          <w:rPr>
                            <w:rFonts w:ascii="Cambria Math" w:eastAsiaTheme="minorHAnsi" w:hAnsi="Cambria Math" w:cstheme="minorBidi"/>
                          </w:rPr>
                          <m:t>эфф</m:t>
                        </m:r>
                      </m:sub>
                      <m:sup>
                        <m:r>
                          <w:rPr>
                            <w:rFonts w:ascii="Cambria Math" w:eastAsiaTheme="minorHAnsi" w:hAnsi="Cambria Math" w:cstheme="minorBidi"/>
                          </w:rPr>
                          <m:t>g</m:t>
                        </m:r>
                      </m:sup>
                    </m:sSubSup>
                    <m:r>
                      <w:rPr>
                        <w:rFonts w:ascii="Cambria Math" w:eastAsiaTheme="minorHAnsi" w:hAnsi="Cambria Math" w:cstheme="minorBidi"/>
                      </w:rPr>
                      <m:t>×</m:t>
                    </m:r>
                    <m:sSub>
                      <m:sSubPr>
                        <m:ctrlPr>
                          <w:rPr>
                            <w:rFonts w:ascii="Cambria Math" w:eastAsiaTheme="minorHAnsi" w:hAnsi="Cambria Math" w:cstheme="minorBidi"/>
                          </w:rPr>
                        </m:ctrlPr>
                      </m:sSubPr>
                      <m:e>
                        <m:r>
                          <w:rPr>
                            <w:rFonts w:ascii="Cambria Math" w:eastAsiaTheme="minorHAnsi" w:hAnsi="Cambria Math" w:cstheme="minorBidi"/>
                          </w:rPr>
                          <m:t>ИПЦ</m:t>
                        </m:r>
                      </m:e>
                      <m:sub>
                        <m:r>
                          <w:rPr>
                            <w:rFonts w:ascii="Cambria Math" w:eastAsiaTheme="minorHAnsi" w:hAnsi="Cambria Math" w:cstheme="minorBidi"/>
                          </w:rPr>
                          <m:t>план</m:t>
                        </m:r>
                      </m:sub>
                    </m:sSub>
                    <m:r>
                      <w:rPr>
                        <w:rFonts w:ascii="Cambria Math" w:eastAsiaTheme="minorHAnsi" w:hAnsi="Cambria Math" w:cstheme="minorBidi"/>
                      </w:rPr>
                      <m:t>×</m:t>
                    </m:r>
                    <m:nary>
                      <m:naryPr>
                        <m:chr m:val="∏"/>
                        <m:limLoc m:val="subSup"/>
                        <m:ctrlPr>
                          <w:rPr>
                            <w:rFonts w:ascii="Cambria Math" w:eastAsiaTheme="minorHAnsi" w:hAnsi="Cambria Math" w:cstheme="minorBidi"/>
                          </w:rPr>
                        </m:ctrlPr>
                      </m:naryPr>
                      <m:sub>
                        <m:r>
                          <w:rPr>
                            <w:rFonts w:ascii="Cambria Math" w:eastAsiaTheme="minorHAnsi" w:hAnsi="Cambria Math" w:cstheme="minorBidi"/>
                          </w:rPr>
                          <m:t>j=</m:t>
                        </m:r>
                        <m:sSubSup>
                          <m:sSubSupPr>
                            <m:ctrlPr>
                              <w:rPr>
                                <w:rFonts w:ascii="Cambria Math" w:eastAsiaTheme="minorHAnsi" w:hAnsi="Cambria Math" w:cstheme="minorBidi"/>
                              </w:rPr>
                            </m:ctrlPr>
                          </m:sSubSupPr>
                          <m:e>
                            <m:r>
                              <w:rPr>
                                <w:rFonts w:ascii="Cambria Math" w:eastAsiaTheme="minorHAnsi" w:hAnsi="Cambria Math" w:cstheme="minorBidi"/>
                              </w:rPr>
                              <m:t>X</m:t>
                            </m:r>
                          </m:e>
                          <m:sub>
                            <m:r>
                              <w:rPr>
                                <w:rFonts w:ascii="Cambria Math" w:eastAsiaTheme="minorHAnsi" w:hAnsi="Cambria Math" w:cstheme="minorBidi"/>
                              </w:rPr>
                              <m:t>ОПВ</m:t>
                            </m:r>
                          </m:sub>
                          <m:sup>
                            <m:r>
                              <w:rPr>
                                <w:rFonts w:ascii="Cambria Math" w:eastAsiaTheme="minorHAnsi" w:hAnsi="Cambria Math" w:cstheme="minorBidi"/>
                              </w:rPr>
                              <m:t>g</m:t>
                            </m:r>
                          </m:sup>
                        </m:sSubSup>
                      </m:sub>
                      <m:sup>
                        <m:r>
                          <w:rPr>
                            <w:rFonts w:ascii="Cambria Math" w:eastAsiaTheme="minorHAnsi" w:hAnsi="Cambria Math" w:cstheme="minorBidi"/>
                          </w:rPr>
                          <m:t>x-2</m:t>
                        </m:r>
                      </m:sup>
                      <m:e>
                        <m:sSub>
                          <m:sSubPr>
                            <m:ctrlPr>
                              <w:rPr>
                                <w:rFonts w:ascii="Cambria Math" w:eastAsiaTheme="minorHAnsi" w:hAnsi="Cambria Math" w:cstheme="minorBidi"/>
                              </w:rPr>
                            </m:ctrlPr>
                          </m:sSubPr>
                          <m:e>
                            <m:r>
                              <w:rPr>
                                <w:rFonts w:ascii="Cambria Math" w:eastAsiaTheme="minorHAnsi" w:hAnsi="Cambria Math" w:cstheme="minorBidi"/>
                              </w:rPr>
                              <m:t>ИПЦ</m:t>
                            </m:r>
                          </m:e>
                          <m:sub>
                            <m:r>
                              <w:rPr>
                                <w:rFonts w:ascii="Cambria Math" w:eastAsiaTheme="minorHAnsi" w:hAnsi="Cambria Math" w:cstheme="minorBidi"/>
                              </w:rPr>
                              <m:t>j</m:t>
                            </m:r>
                          </m:sub>
                        </m:sSub>
                      </m:e>
                    </m:nary>
                    <m:r>
                      <w:rPr>
                        <w:rFonts w:ascii="Cambria Math" w:eastAsiaTheme="minorHAnsi" w:hAnsi="Cambria Math" w:cstheme="minorBidi"/>
                      </w:rPr>
                      <m:t>-</m:t>
                    </m:r>
                    <m:sSubSup>
                      <m:sSubSupPr>
                        <m:ctrlPr>
                          <w:rPr>
                            <w:rFonts w:ascii="Cambria Math" w:eastAsiaTheme="minorHAnsi" w:hAnsi="Cambria Math" w:cstheme="minorBidi"/>
                          </w:rPr>
                        </m:ctrlPr>
                      </m:sSubSupPr>
                      <m:e>
                        <m:r>
                          <w:rPr>
                            <w:rFonts w:ascii="Cambria Math" w:eastAsiaTheme="minorHAnsi" w:hAnsi="Cambria Math" w:cstheme="minorBidi"/>
                          </w:rPr>
                          <m:t>Price</m:t>
                        </m:r>
                      </m:e>
                      <m:sub>
                        <m:r>
                          <w:rPr>
                            <w:rFonts w:ascii="Cambria Math" w:eastAsiaTheme="minorHAnsi" w:hAnsi="Cambria Math" w:cstheme="minorBidi"/>
                          </w:rPr>
                          <m:t>r,t</m:t>
                        </m:r>
                      </m:sub>
                      <m:sup>
                        <m:sSub>
                          <m:sSubPr>
                            <m:ctrlPr>
                              <w:rPr>
                                <w:rFonts w:ascii="Cambria Math" w:eastAsiaTheme="minorHAnsi" w:hAnsi="Cambria Math" w:cstheme="minorBidi"/>
                              </w:rPr>
                            </m:ctrlPr>
                          </m:sSubPr>
                          <m:e>
                            <m:r>
                              <w:rPr>
                                <w:rFonts w:ascii="Cambria Math" w:eastAsiaTheme="minorHAnsi" w:hAnsi="Cambria Math" w:cstheme="minorBidi"/>
                              </w:rPr>
                              <m:t>РСВ</m:t>
                            </m:r>
                          </m:e>
                          <m:sub>
                            <m:r>
                              <w:rPr>
                                <w:rFonts w:ascii="Cambria Math" w:eastAsiaTheme="minorHAnsi" w:hAnsi="Cambria Math" w:cstheme="minorBidi"/>
                              </w:rPr>
                              <m:t>Sell</m:t>
                            </m:r>
                          </m:sub>
                        </m:sSub>
                      </m:sup>
                    </m:sSubSup>
                    <m:r>
                      <w:rPr>
                        <w:rFonts w:ascii="Cambria Math" w:eastAsiaTheme="minorHAnsi" w:hAnsi="Cambria Math" w:cstheme="minorBidi"/>
                      </w:rPr>
                      <m:t>)×</m:t>
                    </m:r>
                    <m:f>
                      <m:fPr>
                        <m:ctrlPr>
                          <w:rPr>
                            <w:rFonts w:ascii="Cambria Math" w:eastAsiaTheme="minorHAnsi" w:hAnsi="Cambria Math" w:cstheme="minorBidi"/>
                          </w:rPr>
                        </m:ctrlPr>
                      </m:fPr>
                      <m:num>
                        <m:r>
                          <w:rPr>
                            <w:rFonts w:ascii="Cambria Math" w:eastAsiaTheme="minorHAnsi" w:hAnsi="Cambria Math" w:cstheme="minorBidi"/>
                          </w:rPr>
                          <m:t>1</m:t>
                        </m:r>
                      </m:num>
                      <m:den>
                        <m:r>
                          <w:rPr>
                            <w:rFonts w:ascii="Cambria Math" w:eastAsiaTheme="minorHAnsi" w:hAnsi="Cambria Math" w:cstheme="minorBidi"/>
                          </w:rPr>
                          <m:t>12</m:t>
                        </m:r>
                      </m:den>
                    </m:f>
                    <m:r>
                      <w:rPr>
                        <w:rFonts w:ascii="Cambria Math" w:eastAsiaTheme="minorHAnsi" w:hAnsi="Cambria Math" w:cstheme="minorBidi"/>
                      </w:rPr>
                      <m:t>×</m:t>
                    </m:r>
                    <m:sSubSup>
                      <m:sSubSupPr>
                        <m:ctrlPr>
                          <w:rPr>
                            <w:rFonts w:ascii="Cambria Math" w:eastAsiaTheme="minorHAnsi" w:hAnsi="Cambria Math" w:cstheme="minorBidi"/>
                          </w:rPr>
                        </m:ctrlPr>
                      </m:sSubSupPr>
                      <m:e>
                        <m:r>
                          <w:rPr>
                            <w:rFonts w:ascii="Cambria Math" w:eastAsiaTheme="minorHAnsi" w:hAnsi="Cambria Math" w:cstheme="minorBidi"/>
                          </w:rPr>
                          <m:t>V</m:t>
                        </m:r>
                      </m:e>
                      <m:sub>
                        <m:r>
                          <w:rPr>
                            <w:rFonts w:ascii="Cambria Math" w:eastAsiaTheme="minorHAnsi" w:hAnsi="Cambria Math" w:cstheme="minorBidi"/>
                          </w:rPr>
                          <m:t>g</m:t>
                        </m:r>
                      </m:sub>
                      <m:sup>
                        <m:r>
                          <w:rPr>
                            <w:rFonts w:ascii="Cambria Math" w:eastAsiaTheme="minorHAnsi" w:hAnsi="Cambria Math" w:cstheme="minorBidi"/>
                          </w:rPr>
                          <m:t>план</m:t>
                        </m:r>
                        <m:r>
                          <m:rPr>
                            <m:lit/>
                          </m:rPr>
                          <w:rPr>
                            <w:rFonts w:ascii="Cambria Math" w:eastAsiaTheme="minorHAnsi" w:hAnsi="Cambria Math" w:cstheme="minorBidi"/>
                          </w:rPr>
                          <m:t>_</m:t>
                        </m:r>
                        <m:r>
                          <w:rPr>
                            <w:rFonts w:ascii="Cambria Math" w:eastAsiaTheme="minorHAnsi" w:hAnsi="Cambria Math" w:cstheme="minorBidi"/>
                          </w:rPr>
                          <m:t>ОПВ</m:t>
                        </m:r>
                      </m:sup>
                    </m:sSubSup>
                  </m:num>
                  <m:den>
                    <m:sSup>
                      <m:sSupPr>
                        <m:ctrlPr>
                          <w:rPr>
                            <w:rFonts w:ascii="Cambria Math" w:eastAsiaTheme="minorHAnsi" w:hAnsi="Cambria Math" w:cstheme="minorBidi"/>
                          </w:rPr>
                        </m:ctrlPr>
                      </m:sSupPr>
                      <m:e>
                        <m:r>
                          <w:rPr>
                            <w:rFonts w:ascii="Cambria Math" w:eastAsiaTheme="minorHAnsi" w:hAnsi="Cambria Math" w:cstheme="minorBidi"/>
                          </w:rPr>
                          <m:t>N</m:t>
                        </m:r>
                      </m:e>
                      <m:sup>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ВИЭ,j</m:t>
                        </m:r>
                      </m:sup>
                    </m:sSup>
                  </m:den>
                </m:f>
                <m:r>
                  <w:rPr>
                    <w:rFonts w:ascii="Cambria Math" w:eastAsiaTheme="minorHAnsi" w:hAnsi="Cambria Math" w:cstheme="minorBidi"/>
                    <w:highlight w:val="yellow"/>
                  </w:rPr>
                  <m:t>;</m:t>
                </m:r>
              </m:oMath>
            </m:oMathPara>
          </w:p>
          <w:p w14:paraId="5E5EFDC4" w14:textId="2A796341" w:rsidR="00B3138E" w:rsidRPr="00D846B1" w:rsidRDefault="00B3138E" w:rsidP="00566DBC">
            <w:pPr>
              <w:spacing w:before="120" w:after="120" w:line="240" w:lineRule="auto"/>
              <w:ind w:left="120" w:firstLine="500"/>
              <w:jc w:val="both"/>
              <w:rPr>
                <w:rFonts w:asciiTheme="minorHAnsi" w:eastAsiaTheme="minorHAnsi" w:hAnsiTheme="minorHAnsi" w:cstheme="minorBidi"/>
                <w:i/>
              </w:rPr>
            </w:pPr>
            <w:r w:rsidRPr="00737324">
              <w:rPr>
                <w:rFonts w:ascii="Garamond" w:eastAsiaTheme="minorHAnsi" w:hAnsi="Garamond" w:cstheme="minorBidi"/>
                <w:color w:val="000000"/>
                <w:highlight w:val="yellow"/>
              </w:rPr>
              <w:t xml:space="preserve">– если </w:t>
            </w:r>
            <m:oMath>
              <m:sSubSup>
                <m:sSubSupPr>
                  <m:ctrlPr>
                    <w:rPr>
                      <w:rFonts w:ascii="Cambria Math" w:eastAsiaTheme="minorHAnsi" w:hAnsi="Cambria Math" w:cstheme="minorBidi"/>
                      <w:highlight w:val="yellow"/>
                    </w:rPr>
                  </m:ctrlPr>
                </m:sSubSupPr>
                <m:e>
                  <m:r>
                    <w:rPr>
                      <w:rFonts w:ascii="Cambria Math" w:eastAsiaTheme="minorHAnsi" w:hAnsi="Cambria Math" w:cstheme="minorBidi"/>
                      <w:highlight w:val="yellow"/>
                    </w:rPr>
                    <m:t>X</m:t>
                  </m:r>
                </m:e>
                <m:sub>
                  <m:r>
                    <w:rPr>
                      <w:rFonts w:ascii="Cambria Math" w:eastAsiaTheme="minorHAnsi" w:hAnsi="Cambria Math" w:cstheme="minorBidi"/>
                      <w:highlight w:val="yellow"/>
                    </w:rPr>
                    <m:t>ОПВ</m:t>
                  </m:r>
                </m:sub>
                <m:sup>
                  <m:r>
                    <w:rPr>
                      <w:rFonts w:ascii="Cambria Math" w:eastAsiaTheme="minorHAnsi" w:hAnsi="Cambria Math" w:cstheme="minorBidi"/>
                      <w:highlight w:val="yellow"/>
                    </w:rPr>
                    <m:t>g</m:t>
                  </m:r>
                </m:sup>
              </m:sSubSup>
              <m:r>
                <w:rPr>
                  <w:rFonts w:ascii="Cambria Math" w:eastAsiaTheme="minorHAnsi" w:hAnsi="Cambria Math" w:cstheme="minorBidi"/>
                  <w:highlight w:val="yellow"/>
                </w:rPr>
                <m:t>=X-1</m:t>
              </m:r>
            </m:oMath>
            <w:r w:rsidRPr="00737324">
              <w:rPr>
                <w:rFonts w:ascii="Garamond" w:eastAsiaTheme="minorEastAsia" w:hAnsi="Garamond" w:cstheme="minorBidi"/>
                <w:highlight w:val="yellow"/>
              </w:rPr>
              <w:t>, то</w:t>
            </w:r>
          </w:p>
          <w:p w14:paraId="7D3A1E84" w14:textId="4C6B555E" w:rsidR="00B3138E" w:rsidRPr="00D846B1" w:rsidRDefault="00CB479D" w:rsidP="00566DBC">
            <w:pPr>
              <w:spacing w:before="120" w:after="120" w:line="240" w:lineRule="auto"/>
              <w:ind w:left="120" w:firstLine="500"/>
              <w:jc w:val="center"/>
              <w:rPr>
                <w:rFonts w:asciiTheme="minorHAnsi" w:eastAsiaTheme="minorHAnsi" w:hAnsiTheme="minorHAnsi" w:cstheme="minorBidi"/>
              </w:rPr>
            </w:pPr>
            <m:oMathPara>
              <m:oMathParaPr>
                <m:jc m:val="left"/>
              </m:oMathParaPr>
              <m:oMath>
                <m:sSubSup>
                  <m:sSubSupPr>
                    <m:ctrlPr>
                      <w:rPr>
                        <w:rFonts w:ascii="Cambria Math" w:eastAsiaTheme="minorHAnsi" w:hAnsi="Cambria Math" w:cstheme="minorBidi"/>
                        <w:highlight w:val="yellow"/>
                      </w:rPr>
                    </m:ctrlPr>
                  </m:sSubSupPr>
                  <m:e>
                    <m:r>
                      <w:rPr>
                        <w:rFonts w:ascii="Cambria Math" w:eastAsiaTheme="minorHAnsi" w:hAnsi="Cambria Math" w:cstheme="minorBidi"/>
                        <w:highlight w:val="yellow"/>
                      </w:rPr>
                      <m:t>Ц</m:t>
                    </m:r>
                  </m:e>
                  <m:sub>
                    <m:r>
                      <w:rPr>
                        <w:rFonts w:ascii="Cambria Math" w:eastAsiaTheme="minorHAnsi" w:hAnsi="Cambria Math" w:cstheme="minorBidi"/>
                        <w:highlight w:val="yellow"/>
                      </w:rPr>
                      <m:t>g</m:t>
                    </m:r>
                  </m:sub>
                  <m:sup>
                    <m:r>
                      <w:rPr>
                        <w:rFonts w:ascii="Cambria Math" w:eastAsiaTheme="minorHAnsi" w:hAnsi="Cambria Math" w:cstheme="minorBidi"/>
                        <w:highlight w:val="yellow"/>
                      </w:rPr>
                      <m:t>аванс</m:t>
                    </m:r>
                    <m:r>
                      <m:rPr>
                        <m:lit/>
                      </m:rPr>
                      <w:rPr>
                        <w:rFonts w:ascii="Cambria Math" w:eastAsiaTheme="minorHAnsi" w:hAnsi="Cambria Math" w:cstheme="minorBidi"/>
                        <w:highlight w:val="yellow"/>
                      </w:rPr>
                      <m:t>_</m:t>
                    </m:r>
                    <m:r>
                      <w:rPr>
                        <w:rFonts w:ascii="Cambria Math" w:eastAsiaTheme="minorHAnsi" w:hAnsi="Cambria Math" w:cstheme="minorBidi"/>
                        <w:highlight w:val="yellow"/>
                      </w:rPr>
                      <m:t>ДПМ</m:t>
                    </m:r>
                    <m:r>
                      <m:rPr>
                        <m:lit/>
                      </m:rPr>
                      <w:rPr>
                        <w:rFonts w:ascii="Cambria Math" w:eastAsiaTheme="minorHAnsi" w:hAnsi="Cambria Math" w:cstheme="minorBidi"/>
                        <w:highlight w:val="yellow"/>
                      </w:rPr>
                      <m:t>_</m:t>
                    </m:r>
                    <m:r>
                      <w:rPr>
                        <w:rFonts w:ascii="Cambria Math" w:eastAsiaTheme="minorHAnsi" w:hAnsi="Cambria Math" w:cstheme="minorBidi"/>
                        <w:highlight w:val="yellow"/>
                      </w:rPr>
                      <m:t>ВИЭ</m:t>
                    </m:r>
                  </m:sup>
                </m:sSubSup>
                <m:r>
                  <w:rPr>
                    <w:rFonts w:ascii="Cambria Math" w:eastAsiaTheme="minorHAnsi" w:hAnsi="Cambria Math" w:cstheme="minorBidi"/>
                    <w:highlight w:val="yellow"/>
                  </w:rPr>
                  <m:t>=</m:t>
                </m:r>
                <m:f>
                  <m:fPr>
                    <m:ctrlPr>
                      <w:rPr>
                        <w:rFonts w:ascii="Cambria Math" w:eastAsiaTheme="minorHAnsi" w:hAnsi="Cambria Math" w:cstheme="minorBidi"/>
                        <w:highlight w:val="yellow"/>
                      </w:rPr>
                    </m:ctrlPr>
                  </m:fPr>
                  <m:num>
                    <m:r>
                      <w:rPr>
                        <w:rFonts w:ascii="Cambria Math" w:eastAsiaTheme="minorHAnsi" w:hAnsi="Cambria Math" w:cstheme="minorBidi"/>
                        <w:highlight w:val="yellow"/>
                      </w:rPr>
                      <m:t>(</m:t>
                    </m:r>
                    <m:sSubSup>
                      <m:sSubSupPr>
                        <m:ctrlPr>
                          <w:rPr>
                            <w:rFonts w:ascii="Cambria Math" w:eastAsiaTheme="minorHAnsi" w:hAnsi="Cambria Math" w:cstheme="minorBidi"/>
                            <w:highlight w:val="yellow"/>
                          </w:rPr>
                        </m:ctrlPr>
                      </m:sSubSupPr>
                      <m:e>
                        <m:r>
                          <w:rPr>
                            <w:rFonts w:ascii="Cambria Math" w:eastAsiaTheme="minorHAnsi" w:hAnsi="Cambria Math" w:cstheme="minorBidi"/>
                            <w:highlight w:val="yellow"/>
                          </w:rPr>
                          <m:t>П</m:t>
                        </m:r>
                      </m:e>
                      <m:sub>
                        <m:r>
                          <w:rPr>
                            <w:rFonts w:ascii="Cambria Math" w:eastAsiaTheme="minorHAnsi" w:hAnsi="Cambria Math" w:cstheme="minorBidi"/>
                            <w:highlight w:val="yellow"/>
                          </w:rPr>
                          <m:t>эфф</m:t>
                        </m:r>
                      </m:sub>
                      <m:sup>
                        <m:r>
                          <w:rPr>
                            <w:rFonts w:ascii="Cambria Math" w:eastAsiaTheme="minorHAnsi" w:hAnsi="Cambria Math" w:cstheme="minorBidi"/>
                            <w:highlight w:val="yellow"/>
                          </w:rPr>
                          <m:t>g</m:t>
                        </m:r>
                      </m:sup>
                    </m:sSubSup>
                    <m:r>
                      <w:rPr>
                        <w:rFonts w:ascii="Cambria Math" w:eastAsiaTheme="minorHAnsi" w:hAnsi="Cambria Math" w:cstheme="minorBidi"/>
                        <w:highlight w:val="yellow"/>
                      </w:rPr>
                      <m:t>×</m:t>
                    </m:r>
                    <m:sSub>
                      <m:sSubPr>
                        <m:ctrlPr>
                          <w:rPr>
                            <w:rFonts w:ascii="Cambria Math" w:eastAsiaTheme="minorHAnsi" w:hAnsi="Cambria Math" w:cstheme="minorBidi"/>
                            <w:highlight w:val="yellow"/>
                          </w:rPr>
                        </m:ctrlPr>
                      </m:sSubPr>
                      <m:e>
                        <m:r>
                          <w:rPr>
                            <w:rFonts w:ascii="Cambria Math" w:eastAsiaTheme="minorHAnsi" w:hAnsi="Cambria Math" w:cstheme="minorBidi"/>
                            <w:highlight w:val="yellow"/>
                          </w:rPr>
                          <m:t>ИПЦ</m:t>
                        </m:r>
                      </m:e>
                      <m:sub>
                        <m:r>
                          <w:rPr>
                            <w:rFonts w:ascii="Cambria Math" w:eastAsiaTheme="minorHAnsi" w:hAnsi="Cambria Math" w:cstheme="minorBidi"/>
                            <w:highlight w:val="yellow"/>
                          </w:rPr>
                          <m:t>план</m:t>
                        </m:r>
                      </m:sub>
                    </m:sSub>
                    <m:r>
                      <w:rPr>
                        <w:rFonts w:ascii="Cambria Math" w:eastAsiaTheme="minorHAnsi" w:hAnsi="Cambria Math" w:cstheme="minorBidi"/>
                        <w:highlight w:val="yellow"/>
                      </w:rPr>
                      <m:t>-</m:t>
                    </m:r>
                    <m:sSubSup>
                      <m:sSubSupPr>
                        <m:ctrlPr>
                          <w:rPr>
                            <w:rFonts w:ascii="Cambria Math" w:eastAsiaTheme="minorHAnsi" w:hAnsi="Cambria Math" w:cstheme="minorBidi"/>
                            <w:highlight w:val="yellow"/>
                          </w:rPr>
                        </m:ctrlPr>
                      </m:sSubSupPr>
                      <m:e>
                        <m:r>
                          <w:rPr>
                            <w:rFonts w:ascii="Cambria Math" w:eastAsiaTheme="minorHAnsi" w:hAnsi="Cambria Math" w:cstheme="minorBidi"/>
                            <w:highlight w:val="yellow"/>
                          </w:rPr>
                          <m:t>Price</m:t>
                        </m:r>
                      </m:e>
                      <m:sub>
                        <m:r>
                          <w:rPr>
                            <w:rFonts w:ascii="Cambria Math" w:eastAsiaTheme="minorHAnsi" w:hAnsi="Cambria Math" w:cstheme="minorBidi"/>
                            <w:highlight w:val="yellow"/>
                          </w:rPr>
                          <m:t>r,t</m:t>
                        </m:r>
                      </m:sub>
                      <m:sup>
                        <m:sSub>
                          <m:sSubPr>
                            <m:ctrlPr>
                              <w:rPr>
                                <w:rFonts w:ascii="Cambria Math" w:eastAsiaTheme="minorHAnsi" w:hAnsi="Cambria Math" w:cstheme="minorBidi"/>
                                <w:highlight w:val="yellow"/>
                              </w:rPr>
                            </m:ctrlPr>
                          </m:sSubPr>
                          <m:e>
                            <m:r>
                              <w:rPr>
                                <w:rFonts w:ascii="Cambria Math" w:eastAsiaTheme="minorHAnsi" w:hAnsi="Cambria Math" w:cstheme="minorBidi"/>
                                <w:highlight w:val="yellow"/>
                              </w:rPr>
                              <m:t>РСВ</m:t>
                            </m:r>
                          </m:e>
                          <m:sub>
                            <m:r>
                              <w:rPr>
                                <w:rFonts w:ascii="Cambria Math" w:eastAsiaTheme="minorHAnsi" w:hAnsi="Cambria Math" w:cstheme="minorBidi"/>
                                <w:highlight w:val="yellow"/>
                              </w:rPr>
                              <m:t>Sell</m:t>
                            </m:r>
                          </m:sub>
                        </m:sSub>
                      </m:sup>
                    </m:sSubSup>
                    <m:r>
                      <w:rPr>
                        <w:rFonts w:ascii="Cambria Math" w:eastAsiaTheme="minorHAnsi" w:hAnsi="Cambria Math" w:cstheme="minorBidi"/>
                        <w:highlight w:val="yellow"/>
                      </w:rPr>
                      <m:t>)×</m:t>
                    </m:r>
                    <m:f>
                      <m:fPr>
                        <m:ctrlPr>
                          <w:rPr>
                            <w:rFonts w:ascii="Cambria Math" w:eastAsiaTheme="minorHAnsi" w:hAnsi="Cambria Math" w:cstheme="minorBidi"/>
                            <w:highlight w:val="yellow"/>
                          </w:rPr>
                        </m:ctrlPr>
                      </m:fPr>
                      <m:num>
                        <m:r>
                          <w:rPr>
                            <w:rFonts w:ascii="Cambria Math" w:eastAsiaTheme="minorHAnsi" w:hAnsi="Cambria Math" w:cstheme="minorBidi"/>
                            <w:highlight w:val="yellow"/>
                          </w:rPr>
                          <m:t>1</m:t>
                        </m:r>
                      </m:num>
                      <m:den>
                        <m:r>
                          <w:rPr>
                            <w:rFonts w:ascii="Cambria Math" w:eastAsiaTheme="minorHAnsi" w:hAnsi="Cambria Math" w:cstheme="minorBidi"/>
                            <w:highlight w:val="yellow"/>
                          </w:rPr>
                          <m:t>12</m:t>
                        </m:r>
                      </m:den>
                    </m:f>
                    <m:r>
                      <w:rPr>
                        <w:rFonts w:ascii="Cambria Math" w:eastAsiaTheme="minorHAnsi" w:hAnsi="Cambria Math" w:cstheme="minorBidi"/>
                        <w:highlight w:val="yellow"/>
                      </w:rPr>
                      <m:t>×</m:t>
                    </m:r>
                    <m:sSubSup>
                      <m:sSubSupPr>
                        <m:ctrlPr>
                          <w:rPr>
                            <w:rFonts w:ascii="Cambria Math" w:eastAsiaTheme="minorHAnsi" w:hAnsi="Cambria Math" w:cstheme="minorBidi"/>
                            <w:highlight w:val="yellow"/>
                          </w:rPr>
                        </m:ctrlPr>
                      </m:sSubSupPr>
                      <m:e>
                        <m:r>
                          <w:rPr>
                            <w:rFonts w:ascii="Cambria Math" w:eastAsiaTheme="minorHAnsi" w:hAnsi="Cambria Math" w:cstheme="minorBidi"/>
                            <w:highlight w:val="yellow"/>
                          </w:rPr>
                          <m:t>V</m:t>
                        </m:r>
                      </m:e>
                      <m:sub>
                        <m:r>
                          <w:rPr>
                            <w:rFonts w:ascii="Cambria Math" w:eastAsiaTheme="minorHAnsi" w:hAnsi="Cambria Math" w:cstheme="minorBidi"/>
                            <w:highlight w:val="yellow"/>
                          </w:rPr>
                          <m:t>g</m:t>
                        </m:r>
                      </m:sub>
                      <m:sup>
                        <m:r>
                          <w:rPr>
                            <w:rFonts w:ascii="Cambria Math" w:eastAsiaTheme="minorHAnsi" w:hAnsi="Cambria Math" w:cstheme="minorBidi"/>
                            <w:highlight w:val="yellow"/>
                          </w:rPr>
                          <m:t>план</m:t>
                        </m:r>
                        <m:r>
                          <m:rPr>
                            <m:lit/>
                          </m:rPr>
                          <w:rPr>
                            <w:rFonts w:ascii="Cambria Math" w:eastAsiaTheme="minorHAnsi" w:hAnsi="Cambria Math" w:cstheme="minorBidi"/>
                            <w:highlight w:val="yellow"/>
                          </w:rPr>
                          <m:t>_</m:t>
                        </m:r>
                        <m:r>
                          <w:rPr>
                            <w:rFonts w:ascii="Cambria Math" w:eastAsiaTheme="minorHAnsi" w:hAnsi="Cambria Math" w:cstheme="minorBidi"/>
                            <w:highlight w:val="yellow"/>
                          </w:rPr>
                          <m:t>ОПВ</m:t>
                        </m:r>
                      </m:sup>
                    </m:sSubSup>
                  </m:num>
                  <m:den>
                    <m:sSup>
                      <m:sSupPr>
                        <m:ctrlPr>
                          <w:rPr>
                            <w:rFonts w:ascii="Cambria Math" w:eastAsiaTheme="minorHAnsi" w:hAnsi="Cambria Math" w:cstheme="minorBidi"/>
                            <w:highlight w:val="yellow"/>
                          </w:rPr>
                        </m:ctrlPr>
                      </m:sSupPr>
                      <m:e>
                        <m:r>
                          <w:rPr>
                            <w:rFonts w:ascii="Cambria Math" w:eastAsiaTheme="minorHAnsi" w:hAnsi="Cambria Math" w:cstheme="minorBidi"/>
                            <w:highlight w:val="yellow"/>
                          </w:rPr>
                          <m:t>N</m:t>
                        </m:r>
                      </m:e>
                      <m:sup>
                        <m:r>
                          <w:rPr>
                            <w:rFonts w:ascii="Cambria Math" w:eastAsiaTheme="minorHAnsi" w:hAnsi="Cambria Math" w:cstheme="minorBidi"/>
                            <w:highlight w:val="yellow"/>
                          </w:rPr>
                          <m:t>ДПМ</m:t>
                        </m:r>
                        <m:r>
                          <m:rPr>
                            <m:lit/>
                          </m:rPr>
                          <w:rPr>
                            <w:rFonts w:ascii="Cambria Math" w:eastAsiaTheme="minorHAnsi" w:hAnsi="Cambria Math" w:cstheme="minorBidi"/>
                            <w:highlight w:val="yellow"/>
                          </w:rPr>
                          <m:t>_</m:t>
                        </m:r>
                        <m:r>
                          <w:rPr>
                            <w:rFonts w:ascii="Cambria Math" w:eastAsiaTheme="minorHAnsi" w:hAnsi="Cambria Math" w:cstheme="minorBidi"/>
                            <w:highlight w:val="yellow"/>
                          </w:rPr>
                          <m:t>ВИЭ,j</m:t>
                        </m:r>
                      </m:sup>
                    </m:sSup>
                  </m:den>
                </m:f>
                <m:r>
                  <w:rPr>
                    <w:rFonts w:ascii="Cambria Math" w:eastAsiaTheme="minorHAnsi" w:hAnsi="Cambria Math" w:cstheme="minorBidi"/>
                    <w:highlight w:val="yellow"/>
                  </w:rPr>
                  <m:t>,</m:t>
                </m:r>
              </m:oMath>
            </m:oMathPara>
          </w:p>
          <w:p w14:paraId="39B1B7BF" w14:textId="77777777" w:rsidR="00B3138E" w:rsidRDefault="00B3138E" w:rsidP="00566DBC">
            <w:pPr>
              <w:spacing w:before="120" w:after="120" w:line="240" w:lineRule="auto"/>
              <w:ind w:left="120" w:firstLine="500"/>
              <w:jc w:val="both"/>
              <w:rPr>
                <w:rFonts w:ascii="Garamond" w:eastAsiaTheme="minorHAnsi" w:hAnsi="Garamond" w:cstheme="minorBidi"/>
                <w:color w:val="000000"/>
              </w:rPr>
            </w:pPr>
          </w:p>
          <w:p w14:paraId="71E2F5B9" w14:textId="77777777" w:rsidR="00B3138E" w:rsidRPr="00D846B1" w:rsidRDefault="00B3138E" w:rsidP="00566DBC">
            <w:pPr>
              <w:spacing w:before="120" w:after="120" w:line="240" w:lineRule="auto"/>
              <w:ind w:left="120" w:firstLine="500"/>
              <w:jc w:val="both"/>
              <w:rPr>
                <w:rFonts w:asciiTheme="minorHAnsi" w:eastAsiaTheme="minorHAnsi" w:hAnsiTheme="minorHAnsi" w:cstheme="minorBidi"/>
              </w:rPr>
            </w:pPr>
            <w:r w:rsidRPr="00D846B1">
              <w:rPr>
                <w:rFonts w:ascii="Garamond" w:eastAsiaTheme="minorHAnsi" w:hAnsi="Garamond" w:cstheme="minorBidi"/>
                <w:color w:val="000000"/>
              </w:rPr>
              <w:t>где </w:t>
            </w:r>
            <m:oMath>
              <m:sSubSup>
                <m:sSubSupPr>
                  <m:ctrlPr>
                    <w:rPr>
                      <w:rFonts w:ascii="Cambria Math" w:eastAsiaTheme="minorHAnsi" w:hAnsi="Cambria Math" w:cstheme="minorBidi"/>
                    </w:rPr>
                  </m:ctrlPr>
                </m:sSubSupPr>
                <m:e>
                  <m:r>
                    <w:rPr>
                      <w:rFonts w:ascii="Cambria Math" w:eastAsiaTheme="minorHAnsi" w:hAnsi="Cambria Math" w:cstheme="minorBidi"/>
                    </w:rPr>
                    <m:t>П</m:t>
                  </m:r>
                </m:e>
                <m:sub>
                  <m:r>
                    <w:rPr>
                      <w:rFonts w:ascii="Cambria Math" w:eastAsiaTheme="minorHAnsi" w:hAnsi="Cambria Math" w:cstheme="minorBidi"/>
                    </w:rPr>
                    <m:t>эфф</m:t>
                  </m:r>
                </m:sub>
                <m:sup>
                  <m:r>
                    <w:rPr>
                      <w:rFonts w:ascii="Cambria Math" w:eastAsiaTheme="minorHAnsi" w:hAnsi="Cambria Math" w:cstheme="minorBidi"/>
                    </w:rPr>
                    <m:t>g</m:t>
                  </m:r>
                </m:sup>
              </m:sSubSup>
            </m:oMath>
            <w:r w:rsidRPr="00D846B1">
              <w:rPr>
                <w:rFonts w:ascii="Garamond" w:eastAsiaTheme="minorHAnsi" w:hAnsi="Garamond" w:cstheme="minorBidi"/>
                <w:color w:val="000000"/>
              </w:rPr>
              <w:t>, </w:t>
            </w:r>
            <m:oMath>
              <m:sSub>
                <m:sSubPr>
                  <m:ctrlPr>
                    <w:rPr>
                      <w:rFonts w:ascii="Cambria Math" w:eastAsiaTheme="minorHAnsi" w:hAnsi="Cambria Math" w:cstheme="minorBidi"/>
                    </w:rPr>
                  </m:ctrlPr>
                </m:sSubPr>
                <m:e>
                  <m:r>
                    <w:rPr>
                      <w:rFonts w:ascii="Cambria Math" w:eastAsiaTheme="minorHAnsi" w:hAnsi="Cambria Math" w:cstheme="minorBidi"/>
                    </w:rPr>
                    <m:t>ИПЦ</m:t>
                  </m:r>
                </m:e>
                <m:sub>
                  <m:r>
                    <w:rPr>
                      <w:rFonts w:ascii="Cambria Math" w:eastAsiaTheme="minorHAnsi" w:hAnsi="Cambria Math" w:cstheme="minorBidi"/>
                    </w:rPr>
                    <m:t>план</m:t>
                  </m:r>
                </m:sub>
              </m:sSub>
            </m:oMath>
            <w:r w:rsidRPr="00D846B1">
              <w:rPr>
                <w:rFonts w:ascii="Garamond" w:eastAsiaTheme="minorHAnsi" w:hAnsi="Garamond" w:cstheme="minorBidi"/>
                <w:color w:val="000000"/>
              </w:rPr>
              <w:t>, </w:t>
            </w:r>
            <m:oMath>
              <m:sSub>
                <m:sSubPr>
                  <m:ctrlPr>
                    <w:rPr>
                      <w:rFonts w:ascii="Cambria Math" w:eastAsiaTheme="minorHAnsi" w:hAnsi="Cambria Math" w:cstheme="minorBidi"/>
                    </w:rPr>
                  </m:ctrlPr>
                </m:sSubPr>
                <m:e>
                  <m:r>
                    <w:rPr>
                      <w:rFonts w:ascii="Cambria Math" w:eastAsiaTheme="minorHAnsi" w:hAnsi="Cambria Math" w:cstheme="minorBidi"/>
                    </w:rPr>
                    <m:t>ИПЦ</m:t>
                  </m:r>
                </m:e>
                <m:sub>
                  <m:r>
                    <w:rPr>
                      <w:rFonts w:ascii="Cambria Math" w:eastAsiaTheme="minorHAnsi" w:hAnsi="Cambria Math" w:cstheme="minorBidi"/>
                    </w:rPr>
                    <m:t>j</m:t>
                  </m:r>
                </m:sub>
              </m:sSub>
            </m:oMath>
            <w:r w:rsidRPr="00D846B1">
              <w:rPr>
                <w:rFonts w:ascii="Garamond" w:eastAsiaTheme="minorHAnsi" w:hAnsi="Garamond" w:cstheme="minorBidi"/>
                <w:color w:val="000000"/>
              </w:rPr>
              <w:t>, </w:t>
            </w:r>
            <m:oMath>
              <m:sSubSup>
                <m:sSubSupPr>
                  <m:ctrlPr>
                    <w:rPr>
                      <w:rFonts w:ascii="Cambria Math" w:eastAsiaTheme="minorHAnsi" w:hAnsi="Cambria Math" w:cstheme="minorBidi"/>
                    </w:rPr>
                  </m:ctrlPr>
                </m:sSubSupPr>
                <m:e>
                  <m:r>
                    <w:rPr>
                      <w:rFonts w:ascii="Cambria Math" w:eastAsiaTheme="minorHAnsi" w:hAnsi="Cambria Math" w:cstheme="minorBidi"/>
                    </w:rPr>
                    <m:t>X</m:t>
                  </m:r>
                </m:e>
                <m:sub>
                  <m:r>
                    <w:rPr>
                      <w:rFonts w:ascii="Cambria Math" w:eastAsiaTheme="minorHAnsi" w:hAnsi="Cambria Math" w:cstheme="minorBidi"/>
                    </w:rPr>
                    <m:t>ОПВ</m:t>
                  </m:r>
                </m:sub>
                <m:sup>
                  <m:r>
                    <w:rPr>
                      <w:rFonts w:ascii="Cambria Math" w:eastAsiaTheme="minorHAnsi" w:hAnsi="Cambria Math" w:cstheme="minorBidi"/>
                    </w:rPr>
                    <m:t>g</m:t>
                  </m:r>
                </m:sup>
              </m:sSubSup>
            </m:oMath>
            <w:r w:rsidRPr="00D846B1">
              <w:rPr>
                <w:rFonts w:ascii="Garamond" w:eastAsiaTheme="minorHAnsi" w:hAnsi="Garamond" w:cstheme="minorBidi"/>
                <w:color w:val="000000"/>
              </w:rPr>
              <w:t>, </w:t>
            </w:r>
            <w:r w:rsidRPr="00D846B1">
              <w:rPr>
                <w:rFonts w:ascii="Garamond" w:eastAsiaTheme="minorHAnsi" w:hAnsi="Garamond" w:cstheme="minorBidi"/>
                <w:i/>
                <w:color w:val="000000"/>
              </w:rPr>
              <w:t>Х</w:t>
            </w:r>
            <w:r w:rsidRPr="00D846B1">
              <w:rPr>
                <w:rFonts w:ascii="Garamond" w:eastAsiaTheme="minorHAnsi" w:hAnsi="Garamond" w:cstheme="minorBidi"/>
                <w:color w:val="000000"/>
              </w:rPr>
              <w:t>, </w:t>
            </w:r>
            <m:oMath>
              <m:sSubSup>
                <m:sSubSupPr>
                  <m:ctrlPr>
                    <w:rPr>
                      <w:rFonts w:ascii="Cambria Math" w:eastAsiaTheme="minorHAnsi" w:hAnsi="Cambria Math" w:cstheme="minorBidi"/>
                    </w:rPr>
                  </m:ctrlPr>
                </m:sSubSupPr>
                <m:e>
                  <m:r>
                    <w:rPr>
                      <w:rFonts w:ascii="Cambria Math" w:eastAsiaTheme="minorHAnsi" w:hAnsi="Cambria Math" w:cstheme="minorBidi"/>
                    </w:rPr>
                    <m:t>V</m:t>
                  </m:r>
                </m:e>
                <m:sub>
                  <m:r>
                    <w:rPr>
                      <w:rFonts w:ascii="Cambria Math" w:eastAsiaTheme="minorHAnsi" w:hAnsi="Cambria Math" w:cstheme="minorBidi"/>
                    </w:rPr>
                    <m:t>g</m:t>
                  </m:r>
                </m:sub>
                <m:sup>
                  <m:r>
                    <w:rPr>
                      <w:rFonts w:ascii="Cambria Math" w:eastAsiaTheme="minorHAnsi" w:hAnsi="Cambria Math" w:cstheme="minorBidi"/>
                    </w:rPr>
                    <m:t>план</m:t>
                  </m:r>
                  <m:r>
                    <m:rPr>
                      <m:lit/>
                    </m:rPr>
                    <w:rPr>
                      <w:rFonts w:ascii="Cambria Math" w:eastAsiaTheme="minorHAnsi" w:hAnsi="Cambria Math" w:cstheme="minorBidi"/>
                    </w:rPr>
                    <m:t>_</m:t>
                  </m:r>
                  <m:r>
                    <w:rPr>
                      <w:rFonts w:ascii="Cambria Math" w:eastAsiaTheme="minorHAnsi" w:hAnsi="Cambria Math" w:cstheme="minorBidi"/>
                    </w:rPr>
                    <m:t>ОПВ</m:t>
                  </m:r>
                </m:sup>
              </m:sSubSup>
            </m:oMath>
            <w:r w:rsidRPr="00D846B1">
              <w:rPr>
                <w:rFonts w:ascii="Garamond" w:eastAsiaTheme="minorHAnsi" w:hAnsi="Garamond" w:cstheme="minorBidi"/>
                <w:color w:val="000000"/>
              </w:rPr>
              <w:t xml:space="preserve"> определяются в соответствии с разделом I настоящего приложения;</w:t>
            </w:r>
          </w:p>
          <w:p w14:paraId="2AF9A428" w14:textId="77777777" w:rsidR="00B3138E" w:rsidRPr="00D846B1" w:rsidRDefault="00CB479D" w:rsidP="00566DBC">
            <w:pPr>
              <w:spacing w:before="120" w:after="120" w:line="240" w:lineRule="auto"/>
              <w:ind w:left="120" w:firstLine="500"/>
              <w:jc w:val="both"/>
              <w:rPr>
                <w:rFonts w:asciiTheme="minorHAnsi" w:eastAsiaTheme="minorHAnsi" w:hAnsiTheme="minorHAnsi" w:cstheme="minorBidi"/>
              </w:rPr>
            </w:pPr>
            <m:oMath>
              <m:sSup>
                <m:sSupPr>
                  <m:ctrlPr>
                    <w:rPr>
                      <w:rFonts w:ascii="Cambria Math" w:eastAsiaTheme="minorHAnsi" w:hAnsi="Cambria Math" w:cstheme="minorBidi"/>
                    </w:rPr>
                  </m:ctrlPr>
                </m:sSupPr>
                <m:e>
                  <m:r>
                    <w:rPr>
                      <w:rFonts w:ascii="Cambria Math" w:eastAsiaTheme="minorHAnsi" w:hAnsi="Cambria Math" w:cstheme="minorBidi"/>
                    </w:rPr>
                    <m:t>N</m:t>
                  </m:r>
                </m:e>
                <m:sup>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ВИЭ,j</m:t>
                  </m:r>
                </m:sup>
              </m:sSup>
            </m:oMath>
            <w:r w:rsidR="00B3138E" w:rsidRPr="00D846B1">
              <w:rPr>
                <w:rFonts w:ascii="Garamond" w:eastAsiaTheme="minorHAnsi" w:hAnsi="Garamond" w:cstheme="minorBidi"/>
                <w:color w:val="000000"/>
              </w:rPr>
              <w:t> – объем мощности, подлежащей поставке на оптовый рынок по ДПМ ВИЭ, заключенным по результатам проведенных после 1 января 2021 года ОПВ, в отношении объекта генерации ВИЭ </w:t>
            </w:r>
            <w:r w:rsidR="00B3138E" w:rsidRPr="00D846B1">
              <w:rPr>
                <w:rFonts w:ascii="Garamond" w:eastAsiaTheme="minorHAnsi" w:hAnsi="Garamond" w:cstheme="minorBidi"/>
                <w:i/>
                <w:color w:val="000000"/>
              </w:rPr>
              <w:t>g</w:t>
            </w:r>
            <w:r w:rsidR="00B3138E" w:rsidRPr="00D846B1">
              <w:rPr>
                <w:rFonts w:ascii="Garamond" w:eastAsiaTheme="minorHAnsi" w:hAnsi="Garamond" w:cstheme="minorBidi"/>
                <w:color w:val="000000"/>
              </w:rPr>
              <w:t>, входящего в состав ГТП генерации </w:t>
            </w:r>
            <w:r w:rsidR="00B3138E" w:rsidRPr="00D846B1">
              <w:rPr>
                <w:rFonts w:ascii="Garamond" w:eastAsiaTheme="minorHAnsi" w:hAnsi="Garamond" w:cstheme="minorBidi"/>
                <w:i/>
                <w:color w:val="000000"/>
              </w:rPr>
              <w:t>j</w:t>
            </w:r>
            <w:r w:rsidR="00B3138E" w:rsidRPr="00D846B1">
              <w:rPr>
                <w:rFonts w:ascii="Garamond" w:eastAsiaTheme="minorHAnsi" w:hAnsi="Garamond" w:cstheme="minorBidi"/>
                <w:color w:val="000000"/>
              </w:rPr>
              <w:t>, указанный в приложении 2 к ДПМ ВИЭ;</w:t>
            </w:r>
          </w:p>
          <w:p w14:paraId="461B6660" w14:textId="77777777" w:rsidR="00B3138E" w:rsidRPr="00D846B1" w:rsidRDefault="00B3138E" w:rsidP="00566DBC">
            <w:pPr>
              <w:spacing w:before="120" w:after="120" w:line="240" w:lineRule="auto"/>
              <w:ind w:left="120" w:firstLine="500"/>
              <w:jc w:val="both"/>
              <w:rPr>
                <w:rFonts w:asciiTheme="minorHAnsi" w:eastAsiaTheme="minorHAnsi" w:hAnsiTheme="minorHAnsi" w:cstheme="minorBidi"/>
              </w:rPr>
            </w:pPr>
            <m:oMath>
              <m:r>
                <w:rPr>
                  <w:rFonts w:ascii="Cambria Math" w:eastAsiaTheme="minorHAnsi" w:hAnsi="Cambria Math" w:cstheme="minorBidi"/>
                </w:rPr>
                <m:t>Pric</m:t>
              </m:r>
              <m:sSubSup>
                <m:sSubSupPr>
                  <m:ctrlPr>
                    <w:rPr>
                      <w:rFonts w:ascii="Cambria Math" w:eastAsiaTheme="minorHAnsi" w:hAnsi="Cambria Math" w:cstheme="minorBidi"/>
                    </w:rPr>
                  </m:ctrlPr>
                </m:sSubSupPr>
                <m:e>
                  <m:r>
                    <w:rPr>
                      <w:rFonts w:ascii="Cambria Math" w:eastAsiaTheme="minorHAnsi" w:hAnsi="Cambria Math" w:cstheme="minorBidi"/>
                    </w:rPr>
                    <m:t>e</m:t>
                  </m:r>
                </m:e>
                <m:sub>
                  <m:r>
                    <w:rPr>
                      <w:rFonts w:ascii="Cambria Math" w:eastAsiaTheme="minorHAnsi" w:hAnsi="Cambria Math" w:cstheme="minorBidi"/>
                    </w:rPr>
                    <m:t>r,t</m:t>
                  </m:r>
                </m:sub>
                <m:sup>
                  <m:r>
                    <w:rPr>
                      <w:rFonts w:ascii="Cambria Math" w:eastAsiaTheme="minorHAnsi" w:hAnsi="Cambria Math" w:cstheme="minorBidi"/>
                    </w:rPr>
                    <m:t>РС</m:t>
                  </m:r>
                  <m:sSub>
                    <m:sSubPr>
                      <m:ctrlPr>
                        <w:rPr>
                          <w:rFonts w:ascii="Cambria Math" w:eastAsiaTheme="minorHAnsi" w:hAnsi="Cambria Math" w:cstheme="minorBidi"/>
                        </w:rPr>
                      </m:ctrlPr>
                    </m:sSubPr>
                    <m:e>
                      <m:r>
                        <w:rPr>
                          <w:rFonts w:ascii="Cambria Math" w:eastAsiaTheme="minorHAnsi" w:hAnsi="Cambria Math" w:cstheme="minorBidi"/>
                        </w:rPr>
                        <m:t>В</m:t>
                      </m:r>
                    </m:e>
                    <m:sub>
                      <m:r>
                        <w:rPr>
                          <w:rFonts w:ascii="Cambria Math" w:eastAsiaTheme="minorHAnsi" w:hAnsi="Cambria Math" w:cstheme="minorBidi"/>
                        </w:rPr>
                        <m:t>Sell</m:t>
                      </m:r>
                    </m:sub>
                  </m:sSub>
                </m:sup>
              </m:sSubSup>
            </m:oMath>
            <w:r w:rsidRPr="00D846B1">
              <w:rPr>
                <w:rFonts w:ascii="Garamond" w:eastAsiaTheme="minorHAnsi" w:hAnsi="Garamond" w:cstheme="minorBidi"/>
                <w:color w:val="000000"/>
              </w:rPr>
              <w:t> – актуальное прогнозное значение индекса цены на продажу на РСВ для субъекта РФ </w:t>
            </w:r>
            <w:r w:rsidRPr="00D846B1">
              <w:rPr>
                <w:rFonts w:ascii="Garamond" w:eastAsiaTheme="minorHAnsi" w:hAnsi="Garamond" w:cstheme="minorBidi"/>
                <w:i/>
                <w:color w:val="000000"/>
              </w:rPr>
              <w:t>r</w:t>
            </w:r>
            <w:r w:rsidRPr="00D846B1">
              <w:rPr>
                <w:rFonts w:ascii="Garamond" w:eastAsiaTheme="minorHAnsi" w:hAnsi="Garamond" w:cstheme="minorBidi"/>
                <w:color w:val="000000"/>
              </w:rPr>
              <w:t>, указанного в приложении 1 к ДПМ ВИЭ, на полугодие текущего года, на которое приходится дата начала поставки мощности, предусмотренная ДПМ ВИЭ, заключенными в отношении объекта генерации </w:t>
            </w:r>
            <w:r w:rsidRPr="00D846B1">
              <w:rPr>
                <w:rFonts w:ascii="Garamond" w:eastAsiaTheme="minorHAnsi" w:hAnsi="Garamond" w:cstheme="minorBidi"/>
                <w:i/>
                <w:color w:val="000000"/>
              </w:rPr>
              <w:t>g</w:t>
            </w:r>
            <w:r w:rsidRPr="00D846B1">
              <w:rPr>
                <w:rFonts w:ascii="Garamond" w:eastAsiaTheme="minorHAnsi" w:hAnsi="Garamond" w:cstheme="minorBidi"/>
                <w:color w:val="000000"/>
              </w:rPr>
              <w:t>, опубликованное по состоянию на 1 января года, в котором производится расчет, на официальном сайте Совета рынка np-sr.ru: «Главная / Деятельность / Прогнозы цен / Прогнозы оптовых цен на год /».</w:t>
            </w:r>
          </w:p>
          <w:p w14:paraId="24335488" w14:textId="77777777" w:rsidR="00B3138E" w:rsidRPr="00D846B1" w:rsidRDefault="00B3138E" w:rsidP="00566DBC">
            <w:pPr>
              <w:spacing w:before="120" w:after="120" w:line="240" w:lineRule="auto"/>
              <w:ind w:left="120" w:firstLine="500"/>
              <w:jc w:val="both"/>
              <w:rPr>
                <w:rFonts w:asciiTheme="minorHAnsi" w:eastAsiaTheme="minorHAnsi" w:hAnsiTheme="minorHAnsi" w:cstheme="minorBidi"/>
              </w:rPr>
            </w:pPr>
            <w:r w:rsidRPr="00D846B1">
              <w:rPr>
                <w:rFonts w:ascii="Garamond" w:eastAsiaTheme="minorHAnsi" w:hAnsi="Garamond" w:cstheme="minorBidi"/>
                <w:color w:val="000000"/>
              </w:rPr>
              <w:t>Если в приложении 1 к ДПМ ВИЭ, заключенным в отношении объекта генерации, указан субъект РФ:</w:t>
            </w:r>
          </w:p>
          <w:p w14:paraId="603EAF35" w14:textId="77777777" w:rsidR="00B3138E" w:rsidRPr="00D846B1" w:rsidRDefault="00B3138E" w:rsidP="00566DBC">
            <w:pPr>
              <w:numPr>
                <w:ilvl w:val="0"/>
                <w:numId w:val="15"/>
              </w:numPr>
              <w:spacing w:before="120" w:after="120" w:line="240" w:lineRule="auto"/>
              <w:jc w:val="both"/>
              <w:rPr>
                <w:rFonts w:asciiTheme="minorHAnsi" w:eastAsiaTheme="minorHAnsi" w:hAnsiTheme="minorHAnsi" w:cstheme="minorBidi"/>
              </w:rPr>
            </w:pPr>
            <w:r w:rsidRPr="00D846B1">
              <w:rPr>
                <w:rFonts w:ascii="Garamond" w:eastAsiaTheme="minorHAnsi" w:hAnsi="Garamond" w:cstheme="minorBidi"/>
                <w:color w:val="000000"/>
              </w:rPr>
              <w:t>г. Москва, то в качестве прогнозного значения индекса цены на продажу на РСВ принимается прогнозное значение, определенное для субъекта РФ Московская область;</w:t>
            </w:r>
          </w:p>
          <w:p w14:paraId="5FD4813C" w14:textId="77777777" w:rsidR="00B3138E" w:rsidRPr="00D846B1" w:rsidRDefault="00B3138E" w:rsidP="00566DBC">
            <w:pPr>
              <w:numPr>
                <w:ilvl w:val="0"/>
                <w:numId w:val="15"/>
              </w:numPr>
              <w:spacing w:before="120" w:after="120" w:line="240" w:lineRule="auto"/>
              <w:jc w:val="both"/>
              <w:rPr>
                <w:rFonts w:asciiTheme="minorHAnsi" w:eastAsiaTheme="minorHAnsi" w:hAnsiTheme="minorHAnsi" w:cstheme="minorBidi"/>
              </w:rPr>
            </w:pPr>
            <w:r w:rsidRPr="00D846B1">
              <w:rPr>
                <w:rFonts w:ascii="Garamond" w:eastAsiaTheme="minorHAnsi" w:hAnsi="Garamond" w:cstheme="minorBidi"/>
                <w:color w:val="000000"/>
              </w:rPr>
              <w:t>г. Санкт-Петербург, то в качестве прогнозного значения индекса цены на продажу на РСВ принимается прогнозное значение, определенное для субъекта РФ Ленинградская область;</w:t>
            </w:r>
          </w:p>
          <w:p w14:paraId="766EB3BC" w14:textId="77777777" w:rsidR="00B3138E" w:rsidRPr="009C5401" w:rsidRDefault="00B3138E" w:rsidP="00566DBC">
            <w:pPr>
              <w:numPr>
                <w:ilvl w:val="0"/>
                <w:numId w:val="15"/>
              </w:numPr>
              <w:spacing w:before="120" w:after="120" w:line="240" w:lineRule="auto"/>
              <w:jc w:val="both"/>
              <w:rPr>
                <w:rFonts w:asciiTheme="minorHAnsi" w:eastAsiaTheme="minorHAnsi" w:hAnsiTheme="minorHAnsi" w:cstheme="minorBidi"/>
              </w:rPr>
            </w:pPr>
            <w:r w:rsidRPr="00D846B1">
              <w:rPr>
                <w:rFonts w:ascii="Garamond" w:eastAsiaTheme="minorHAnsi" w:hAnsi="Garamond" w:cstheme="minorBidi"/>
                <w:color w:val="000000"/>
              </w:rPr>
              <w:t xml:space="preserve">Республика Адыгея, </w:t>
            </w:r>
            <w:r w:rsidRPr="009C5401">
              <w:rPr>
                <w:rFonts w:ascii="Garamond" w:eastAsiaTheme="minorHAnsi" w:hAnsi="Garamond" w:cstheme="minorBidi"/>
                <w:color w:val="000000"/>
              </w:rPr>
              <w:t>то в качестве прогнозного значения индекса цены на продажу на РСВ принимается прогнозное значение, определенное для субъекта РФ Краснодарский край</w:t>
            </w:r>
            <w:r w:rsidRPr="009C5401">
              <w:rPr>
                <w:rFonts w:ascii="Garamond" w:eastAsiaTheme="minorHAnsi" w:hAnsi="Garamond" w:cstheme="minorBidi"/>
                <w:color w:val="000000"/>
                <w:highlight w:val="yellow"/>
              </w:rPr>
              <w:t>;</w:t>
            </w:r>
          </w:p>
          <w:p w14:paraId="0FF22471" w14:textId="0D7389AC" w:rsidR="00B3138E" w:rsidRPr="009C5401" w:rsidRDefault="00B3138E" w:rsidP="00566DBC">
            <w:pPr>
              <w:numPr>
                <w:ilvl w:val="0"/>
                <w:numId w:val="15"/>
              </w:numPr>
              <w:spacing w:before="120" w:after="120" w:line="240" w:lineRule="auto"/>
              <w:jc w:val="both"/>
              <w:rPr>
                <w:rFonts w:asciiTheme="minorHAnsi" w:eastAsiaTheme="minorHAnsi" w:hAnsiTheme="minorHAnsi" w:cstheme="minorBidi"/>
                <w:highlight w:val="yellow"/>
              </w:rPr>
            </w:pPr>
            <w:r w:rsidRPr="009C5401">
              <w:rPr>
                <w:rFonts w:ascii="Garamond" w:eastAsiaTheme="minorHAnsi" w:hAnsi="Garamond" w:cstheme="minorBidi"/>
                <w:color w:val="000000"/>
                <w:highlight w:val="yellow"/>
              </w:rPr>
              <w:t>Еврейская автономная область, то в случае отсутствия прогнозных значений индексов цен на продажу на РСВ для Еврейской автономной области</w:t>
            </w:r>
            <w:r w:rsidR="009C5401">
              <w:rPr>
                <w:rFonts w:ascii="Garamond" w:eastAsiaTheme="minorHAnsi" w:hAnsi="Garamond" w:cstheme="minorBidi"/>
                <w:color w:val="000000"/>
                <w:highlight w:val="yellow"/>
              </w:rPr>
              <w:t>,</w:t>
            </w:r>
            <w:r w:rsidRPr="009C5401">
              <w:rPr>
                <w:rFonts w:ascii="Garamond" w:eastAsiaTheme="minorHAnsi" w:hAnsi="Garamond" w:cstheme="minorBidi"/>
                <w:color w:val="000000"/>
                <w:highlight w:val="yellow"/>
              </w:rPr>
              <w:t xml:space="preserve"> в качестве прогнозного значения индекса цены на продажу на РСВ принимается прогнозное значение, определенное для </w:t>
            </w:r>
            <w:r w:rsidRPr="009C5401">
              <w:rPr>
                <w:rFonts w:ascii="Garamond" w:hAnsi="Garamond"/>
                <w:color w:val="000000"/>
                <w:highlight w:val="yellow"/>
                <w:shd w:val="clear" w:color="auto" w:fill="FFFFFF"/>
              </w:rPr>
              <w:t>входящей в состав Дальневосточного федерального округа отдельной территории, ранее относивш</w:t>
            </w:r>
            <w:r w:rsidR="009C5401" w:rsidRPr="009C5401">
              <w:rPr>
                <w:rFonts w:ascii="Garamond" w:hAnsi="Garamond"/>
                <w:color w:val="000000"/>
                <w:highlight w:val="yellow"/>
                <w:shd w:val="clear" w:color="auto" w:fill="FFFFFF"/>
              </w:rPr>
              <w:t>ей</w:t>
            </w:r>
            <w:r w:rsidRPr="009C5401">
              <w:rPr>
                <w:rFonts w:ascii="Garamond" w:hAnsi="Garamond"/>
                <w:color w:val="000000"/>
                <w:highlight w:val="yellow"/>
                <w:shd w:val="clear" w:color="auto" w:fill="FFFFFF"/>
              </w:rPr>
              <w:t>ся к неценовым зонам</w:t>
            </w:r>
            <w:r w:rsidRPr="009C5401">
              <w:rPr>
                <w:rFonts w:ascii="Garamond" w:eastAsiaTheme="minorHAnsi" w:hAnsi="Garamond" w:cstheme="minorBidi"/>
                <w:color w:val="000000"/>
                <w:highlight w:val="yellow"/>
              </w:rPr>
              <w:t xml:space="preserve"> («Вторая ценовая зона (Восток)»).</w:t>
            </w:r>
          </w:p>
          <w:p w14:paraId="02411819" w14:textId="0381F3E9" w:rsidR="00B3138E" w:rsidRPr="007F0C57" w:rsidRDefault="00B3138E" w:rsidP="00566DBC">
            <w:pPr>
              <w:spacing w:before="120" w:after="120" w:line="240" w:lineRule="auto"/>
              <w:ind w:left="120" w:firstLine="500"/>
              <w:jc w:val="both"/>
              <w:rPr>
                <w:rFonts w:asciiTheme="minorHAnsi" w:eastAsiaTheme="minorHAnsi" w:hAnsiTheme="minorHAnsi" w:cstheme="minorBidi"/>
              </w:rPr>
            </w:pPr>
            <w:r w:rsidRPr="00D846B1">
              <w:rPr>
                <w:rFonts w:ascii="Garamond" w:eastAsiaTheme="minorHAnsi" w:hAnsi="Garamond" w:cstheme="minorBidi"/>
                <w:color w:val="000000"/>
              </w:rPr>
              <w:t>Если в результате расчета величина </w:t>
            </w:r>
            <m:oMath>
              <m:sSubSup>
                <m:sSubSupPr>
                  <m:ctrlPr>
                    <w:rPr>
                      <w:rFonts w:ascii="Cambria Math" w:eastAsiaTheme="minorHAnsi" w:hAnsi="Cambria Math" w:cstheme="minorBidi"/>
                    </w:rPr>
                  </m:ctrlPr>
                </m:sSubSupPr>
                <m:e>
                  <m:r>
                    <w:rPr>
                      <w:rFonts w:ascii="Cambria Math" w:eastAsiaTheme="minorHAnsi" w:hAnsi="Cambria Math" w:cstheme="minorBidi"/>
                    </w:rPr>
                    <m:t>Ц</m:t>
                  </m:r>
                </m:e>
                <m:sub>
                  <m:r>
                    <w:rPr>
                      <w:rFonts w:ascii="Cambria Math" w:eastAsiaTheme="minorHAnsi" w:hAnsi="Cambria Math" w:cstheme="minorBidi"/>
                    </w:rPr>
                    <m:t>g</m:t>
                  </m:r>
                </m:sub>
                <m:sup>
                  <m:r>
                    <w:rPr>
                      <w:rFonts w:ascii="Cambria Math" w:eastAsiaTheme="minorHAnsi" w:hAnsi="Cambria Math" w:cstheme="minorBidi"/>
                    </w:rPr>
                    <m:t>аванс</m:t>
                  </m:r>
                  <m:r>
                    <m:rPr>
                      <m:lit/>
                    </m:rPr>
                    <w:rPr>
                      <w:rFonts w:ascii="Cambria Math" w:eastAsiaTheme="minorHAnsi" w:hAnsi="Cambria Math" w:cstheme="minorBidi"/>
                    </w:rPr>
                    <m:t>_</m:t>
                  </m:r>
                  <m:r>
                    <w:rPr>
                      <w:rFonts w:ascii="Cambria Math" w:eastAsiaTheme="minorHAnsi" w:hAnsi="Cambria Math" w:cstheme="minorBidi"/>
                    </w:rPr>
                    <m:t>ДПМ</m:t>
                  </m:r>
                  <m:r>
                    <m:rPr>
                      <m:lit/>
                    </m:rPr>
                    <w:rPr>
                      <w:rFonts w:ascii="Cambria Math" w:eastAsiaTheme="minorHAnsi" w:hAnsi="Cambria Math" w:cstheme="minorBidi"/>
                    </w:rPr>
                    <m:t>_</m:t>
                  </m:r>
                  <m:r>
                    <w:rPr>
                      <w:rFonts w:ascii="Cambria Math" w:eastAsiaTheme="minorHAnsi" w:hAnsi="Cambria Math" w:cstheme="minorBidi"/>
                    </w:rPr>
                    <m:t>ВИЭ</m:t>
                  </m:r>
                </m:sup>
              </m:sSubSup>
            </m:oMath>
            <w:r w:rsidRPr="00D846B1">
              <w:rPr>
                <w:rFonts w:ascii="Garamond" w:eastAsiaTheme="minorHAnsi" w:hAnsi="Garamond" w:cstheme="minorBidi"/>
                <w:color w:val="000000"/>
              </w:rPr>
              <w:t xml:space="preserve"> оказывается менее 10 (десяти) рублей за 1 МВт в месяц, то она принимается равной 10 (десяти) рублям за 1 МВт в месяц.</w:t>
            </w:r>
          </w:p>
        </w:tc>
      </w:tr>
      <w:tr w:rsidR="00B3138E" w:rsidRPr="00863681" w14:paraId="5FAF3766" w14:textId="77777777" w:rsidTr="0070567C">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186171" w14:textId="1A66E36E" w:rsidR="00B3138E" w:rsidRDefault="006103F6" w:rsidP="00B3138E">
            <w:pPr>
              <w:spacing w:after="0" w:line="240" w:lineRule="auto"/>
              <w:ind w:left="50"/>
              <w:jc w:val="center"/>
              <w:rPr>
                <w:rFonts w:ascii="Garamond" w:hAnsi="Garamond"/>
                <w:b/>
                <w:color w:val="000000"/>
              </w:rPr>
            </w:pPr>
            <w:r>
              <w:rPr>
                <w:rFonts w:ascii="Garamond" w:hAnsi="Garamond"/>
                <w:b/>
                <w:color w:val="000000"/>
              </w:rPr>
              <w:t>Приложение</w:t>
            </w:r>
            <w:r w:rsidR="00B3138E" w:rsidRPr="00D846B1">
              <w:rPr>
                <w:rFonts w:ascii="Garamond" w:hAnsi="Garamond"/>
                <w:b/>
                <w:color w:val="000000"/>
              </w:rPr>
              <w:t xml:space="preserve"> 160, разд</w:t>
            </w:r>
            <w:r w:rsidR="00B3138E">
              <w:rPr>
                <w:rFonts w:ascii="Garamond" w:hAnsi="Garamond"/>
                <w:b/>
                <w:color w:val="000000"/>
              </w:rPr>
              <w:t>. </w:t>
            </w:r>
            <w:proofErr w:type="spellStart"/>
            <w:r w:rsidR="00B3138E" w:rsidRPr="00D846B1">
              <w:rPr>
                <w:rFonts w:ascii="Garamond" w:hAnsi="Garamond"/>
                <w:b/>
                <w:color w:val="000000"/>
              </w:rPr>
              <w:t>III</w:t>
            </w:r>
            <w:proofErr w:type="spellEnd"/>
            <w:r w:rsidR="00B3138E" w:rsidRPr="00D846B1">
              <w:rPr>
                <w:rFonts w:ascii="Garamond" w:hAnsi="Garamond"/>
                <w:b/>
                <w:color w:val="000000"/>
              </w:rPr>
              <w:t>, п.</w:t>
            </w:r>
            <w:r w:rsidR="00566DBC">
              <w:rPr>
                <w:rFonts w:ascii="Garamond" w:hAnsi="Garamond"/>
                <w:b/>
                <w:color w:val="000000"/>
              </w:rPr>
              <w:t> </w:t>
            </w:r>
            <w:r w:rsidR="00B3138E">
              <w:rPr>
                <w:rFonts w:ascii="Garamond" w:hAnsi="Garamond"/>
                <w:b/>
                <w:color w:val="000000"/>
              </w:rPr>
              <w:t>2</w:t>
            </w:r>
          </w:p>
        </w:tc>
        <w:tc>
          <w:tcPr>
            <w:tcW w:w="676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45EE00D" w14:textId="77777777" w:rsidR="00B3138E" w:rsidRDefault="00B3138E" w:rsidP="00566DBC">
            <w:pPr>
              <w:spacing w:before="120" w:after="120" w:line="240" w:lineRule="auto"/>
              <w:ind w:left="120" w:firstLine="500"/>
              <w:jc w:val="both"/>
            </w:pPr>
            <w:r>
              <w:rPr>
                <w:rFonts w:ascii="Garamond" w:hAnsi="Garamond"/>
                <w:color w:val="000000"/>
              </w:rPr>
              <w:t>2. Расчет цены на мощность, используемой в целях определения величины авансовых обязательств/требований, осуществляется не позднее 16 (шестнадцатого) января в отношении объекта генерации </w:t>
            </w:r>
            <w:r>
              <w:rPr>
                <w:rFonts w:ascii="Garamond" w:hAnsi="Garamond"/>
                <w:i/>
                <w:color w:val="000000"/>
              </w:rPr>
              <w:t>g</w:t>
            </w:r>
            <w:r>
              <w:rPr>
                <w:rFonts w:ascii="Garamond" w:hAnsi="Garamond"/>
                <w:color w:val="000000"/>
              </w:rPr>
              <w:t>, если дата начала поставки мощности, предусмотренная ДПМ ВИЭ, в отношении объекта генерации </w:t>
            </w:r>
            <w:r>
              <w:rPr>
                <w:rFonts w:ascii="Garamond" w:hAnsi="Garamond"/>
                <w:i/>
                <w:color w:val="000000"/>
              </w:rPr>
              <w:t>g</w:t>
            </w:r>
            <w:r>
              <w:rPr>
                <w:rFonts w:ascii="Garamond" w:hAnsi="Garamond"/>
                <w:color w:val="000000"/>
              </w:rPr>
              <w:t xml:space="preserve"> приходится на текущий календарный год.</w:t>
            </w:r>
          </w:p>
          <w:p w14:paraId="36C62ECF" w14:textId="77777777" w:rsidR="00B3138E" w:rsidRDefault="00B3138E" w:rsidP="00566DBC">
            <w:pPr>
              <w:spacing w:before="120" w:after="120" w:line="240" w:lineRule="auto"/>
              <w:ind w:left="120" w:firstLine="500"/>
              <w:jc w:val="both"/>
            </w:pPr>
            <w:r>
              <w:rPr>
                <w:rFonts w:ascii="Garamond" w:hAnsi="Garamond"/>
                <w:color w:val="000000"/>
              </w:rPr>
              <w:t>Рассчитываемая в соответствии с настоящим Регламентом величина </w:t>
            </w:r>
            <m:oMath>
              <m:sSubSup>
                <m:sSubSupPr>
                  <m:ctrlPr>
                    <w:rPr>
                      <w:rFonts w:ascii="Cambria Math" w:hAnsi="Cambria Math"/>
                    </w:rPr>
                  </m:ctrlPr>
                </m:sSubSupPr>
                <m:e>
                  <m:r>
                    <w:rPr>
                      <w:rFonts w:ascii="Cambria Math" w:hAnsi="Cambria Math"/>
                    </w:rPr>
                    <m:t>Ц</m:t>
                  </m:r>
                </m:e>
                <m:sub>
                  <m:r>
                    <w:rPr>
                      <w:rFonts w:ascii="Cambria Math" w:hAnsi="Cambria Math"/>
                    </w:rPr>
                    <m:t>g</m:t>
                  </m:r>
                </m:sub>
                <m:sup>
                  <m:r>
                    <w:rPr>
                      <w:rFonts w:ascii="Cambria Math" w:hAnsi="Cambria Math"/>
                    </w:rPr>
                    <m:t>аванс</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oMath>
            <w:r>
              <w:rPr>
                <w:rFonts w:ascii="Garamond" w:hAnsi="Garamond"/>
                <w:color w:val="000000"/>
              </w:rPr>
              <w:t xml:space="preserve"> определяется однократно и в дальнейшем не подлежит пересмотру.</w:t>
            </w:r>
          </w:p>
          <w:p w14:paraId="6BFE9E1A" w14:textId="77777777" w:rsidR="00B3138E" w:rsidRPr="007030B8" w:rsidRDefault="00B3138E" w:rsidP="00566DBC">
            <w:pPr>
              <w:spacing w:before="120" w:after="120" w:line="240" w:lineRule="auto"/>
              <w:ind w:firstLine="567"/>
              <w:jc w:val="both"/>
              <w:rPr>
                <w:rFonts w:ascii="Garamond" w:eastAsia="Times New Roman" w:hAnsi="Garamond"/>
              </w:rPr>
            </w:pP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20442A9" w14:textId="77777777" w:rsidR="00B3138E" w:rsidRDefault="00B3138E" w:rsidP="00566DBC">
            <w:pPr>
              <w:spacing w:before="120" w:after="120" w:line="240" w:lineRule="auto"/>
              <w:ind w:left="120" w:firstLine="500"/>
              <w:jc w:val="both"/>
              <w:rPr>
                <w:rFonts w:ascii="Garamond" w:hAnsi="Garamond"/>
                <w:color w:val="000000"/>
              </w:rPr>
            </w:pPr>
            <w:r>
              <w:rPr>
                <w:rFonts w:ascii="Garamond" w:hAnsi="Garamond"/>
                <w:color w:val="000000"/>
              </w:rPr>
              <w:t>2. Расчет цены на мощность, используемой в целях определения величины авансовых обязательств/требований, осуществляется не позднее 16 (шестнадцатого) января в отношении объекта генерации </w:t>
            </w:r>
            <w:r>
              <w:rPr>
                <w:rFonts w:ascii="Garamond" w:hAnsi="Garamond"/>
                <w:i/>
                <w:color w:val="000000"/>
              </w:rPr>
              <w:t>g</w:t>
            </w:r>
            <w:r>
              <w:rPr>
                <w:rFonts w:ascii="Garamond" w:hAnsi="Garamond"/>
                <w:color w:val="000000"/>
              </w:rPr>
              <w:t>, если дата начала поставки мощности, предусмотренная ДПМ ВИЭ, в отношении объекта генерации </w:t>
            </w:r>
            <w:r>
              <w:rPr>
                <w:rFonts w:ascii="Garamond" w:hAnsi="Garamond"/>
                <w:i/>
                <w:color w:val="000000"/>
              </w:rPr>
              <w:t>g</w:t>
            </w:r>
            <w:r>
              <w:rPr>
                <w:rFonts w:ascii="Garamond" w:hAnsi="Garamond"/>
                <w:color w:val="000000"/>
              </w:rPr>
              <w:t xml:space="preserve"> приходится на текущий календарный год. </w:t>
            </w:r>
          </w:p>
          <w:p w14:paraId="187E0093" w14:textId="6312F9AD" w:rsidR="00B3138E" w:rsidRDefault="00B3138E" w:rsidP="00566DBC">
            <w:pPr>
              <w:spacing w:before="120" w:after="120" w:line="240" w:lineRule="auto"/>
              <w:ind w:left="120" w:firstLine="500"/>
              <w:jc w:val="both"/>
              <w:rPr>
                <w:rFonts w:ascii="Garamond" w:hAnsi="Garamond"/>
                <w:color w:val="000000"/>
              </w:rPr>
            </w:pPr>
            <w:r w:rsidRPr="00737324">
              <w:rPr>
                <w:rFonts w:ascii="Garamond" w:hAnsi="Garamond"/>
                <w:color w:val="000000"/>
                <w:highlight w:val="yellow"/>
              </w:rPr>
              <w:t xml:space="preserve">Расчет цены на мощность, используемой в целях определения величины авансовых обязательств/требований, осуществляется не позднее 16 (шестнадцатого) мая </w:t>
            </w:r>
            <w:r w:rsidR="001E08FB">
              <w:rPr>
                <w:rFonts w:ascii="Garamond" w:hAnsi="Garamond"/>
                <w:color w:val="000000"/>
                <w:highlight w:val="yellow"/>
              </w:rPr>
              <w:t xml:space="preserve">2026 года </w:t>
            </w:r>
            <w:r w:rsidRPr="00737324">
              <w:rPr>
                <w:rFonts w:ascii="Garamond" w:hAnsi="Garamond"/>
                <w:color w:val="000000"/>
                <w:highlight w:val="yellow"/>
              </w:rPr>
              <w:t xml:space="preserve">в отношении объекта генерации </w:t>
            </w:r>
            <w:r w:rsidRPr="00737324">
              <w:rPr>
                <w:rFonts w:ascii="Garamond" w:hAnsi="Garamond"/>
                <w:i/>
                <w:color w:val="000000"/>
                <w:highlight w:val="yellow"/>
              </w:rPr>
              <w:t>g</w:t>
            </w:r>
            <w:r w:rsidRPr="00737324">
              <w:rPr>
                <w:rFonts w:ascii="Garamond" w:hAnsi="Garamond"/>
                <w:color w:val="000000"/>
                <w:highlight w:val="yellow"/>
              </w:rPr>
              <w:t xml:space="preserve">, если дата начала поставки мощности, предусмотренная ДПМ ВИЭ, в отношении объекта генерации </w:t>
            </w:r>
            <w:r w:rsidRPr="00737324">
              <w:rPr>
                <w:rFonts w:ascii="Garamond" w:hAnsi="Garamond"/>
                <w:i/>
                <w:color w:val="000000"/>
                <w:highlight w:val="yellow"/>
              </w:rPr>
              <w:t>g</w:t>
            </w:r>
            <w:r w:rsidRPr="00737324">
              <w:rPr>
                <w:rFonts w:ascii="Garamond" w:hAnsi="Garamond"/>
                <w:color w:val="000000"/>
                <w:highlight w:val="yellow"/>
              </w:rPr>
              <w:t xml:space="preserve"> приходится на 2026 год.</w:t>
            </w:r>
          </w:p>
          <w:p w14:paraId="6A013D1C" w14:textId="342E0278" w:rsidR="001E08FB" w:rsidRDefault="001E08FB" w:rsidP="00566DBC">
            <w:pPr>
              <w:spacing w:before="120" w:after="120" w:line="240" w:lineRule="auto"/>
              <w:ind w:left="120" w:firstLine="500"/>
              <w:jc w:val="both"/>
              <w:rPr>
                <w:rFonts w:ascii="Garamond" w:hAnsi="Garamond"/>
                <w:color w:val="000000"/>
              </w:rPr>
            </w:pPr>
            <w:r w:rsidRPr="001E08FB">
              <w:rPr>
                <w:rFonts w:ascii="Garamond" w:hAnsi="Garamond"/>
                <w:color w:val="000000"/>
                <w:highlight w:val="yellow"/>
              </w:rPr>
              <w:t>Расчет цены на мощность, используемой в целях определения величины авансовых обязательств/требований, осуществляется не позднее 16</w:t>
            </w:r>
            <w:r>
              <w:rPr>
                <w:rFonts w:ascii="Garamond" w:hAnsi="Garamond"/>
                <w:color w:val="000000"/>
                <w:highlight w:val="yellow"/>
              </w:rPr>
              <w:t xml:space="preserve"> (шестнадцатого) февраля 2026 года</w:t>
            </w:r>
            <w:r w:rsidRPr="001E08FB">
              <w:rPr>
                <w:rFonts w:ascii="Garamond" w:hAnsi="Garamond"/>
                <w:color w:val="000000"/>
                <w:highlight w:val="yellow"/>
              </w:rPr>
              <w:t xml:space="preserve"> в отношении объекта </w:t>
            </w:r>
            <w:r w:rsidRPr="001506D5">
              <w:rPr>
                <w:rFonts w:ascii="Garamond" w:hAnsi="Garamond"/>
                <w:color w:val="000000"/>
                <w:highlight w:val="yellow"/>
              </w:rPr>
              <w:t xml:space="preserve">генерации </w:t>
            </w:r>
            <w:r w:rsidRPr="001506D5">
              <w:rPr>
                <w:rFonts w:ascii="Garamond" w:hAnsi="Garamond"/>
                <w:i/>
                <w:color w:val="000000"/>
                <w:highlight w:val="yellow"/>
              </w:rPr>
              <w:t>g</w:t>
            </w:r>
            <w:r w:rsidRPr="001506D5">
              <w:rPr>
                <w:rFonts w:ascii="Garamond" w:hAnsi="Garamond"/>
                <w:color w:val="000000"/>
                <w:highlight w:val="yellow"/>
              </w:rPr>
              <w:t>, если дата начала поставки мощности, предусмотренная ДПМ ВИЭ,</w:t>
            </w:r>
            <w:r w:rsidR="008E2A03" w:rsidRPr="001506D5">
              <w:rPr>
                <w:highlight w:val="yellow"/>
              </w:rPr>
              <w:t xml:space="preserve"> </w:t>
            </w:r>
            <w:r w:rsidR="008E2A03" w:rsidRPr="001506D5">
              <w:rPr>
                <w:rFonts w:ascii="Garamond" w:hAnsi="Garamond"/>
                <w:color w:val="000000"/>
                <w:highlight w:val="yellow"/>
              </w:rPr>
              <w:t>заключенными по результатам ОПВ, проведенного в 2024 году,</w:t>
            </w:r>
            <w:r w:rsidRPr="001506D5">
              <w:rPr>
                <w:rFonts w:ascii="Garamond" w:hAnsi="Garamond"/>
                <w:color w:val="000000"/>
                <w:highlight w:val="yellow"/>
              </w:rPr>
              <w:t xml:space="preserve"> в отношении объекта генерации </w:t>
            </w:r>
            <w:r w:rsidRPr="001506D5">
              <w:rPr>
                <w:rFonts w:ascii="Garamond" w:hAnsi="Garamond"/>
                <w:i/>
                <w:color w:val="000000"/>
                <w:highlight w:val="yellow"/>
              </w:rPr>
              <w:t>g</w:t>
            </w:r>
            <w:r w:rsidRPr="001506D5">
              <w:rPr>
                <w:rFonts w:ascii="Garamond" w:hAnsi="Garamond"/>
                <w:color w:val="000000"/>
                <w:highlight w:val="yellow"/>
              </w:rPr>
              <w:t xml:space="preserve"> приходится на 2025 год</w:t>
            </w:r>
            <w:r w:rsidR="008E2A03" w:rsidRPr="001506D5">
              <w:rPr>
                <w:rFonts w:ascii="Garamond" w:hAnsi="Garamond"/>
                <w:color w:val="000000"/>
                <w:highlight w:val="yellow"/>
              </w:rPr>
              <w:t xml:space="preserve"> и фактическая поставка мощности такого объекта не наступила в 2025 году</w:t>
            </w:r>
            <w:r w:rsidRPr="001506D5">
              <w:rPr>
                <w:rFonts w:ascii="Garamond" w:hAnsi="Garamond"/>
                <w:color w:val="000000"/>
                <w:highlight w:val="yellow"/>
              </w:rPr>
              <w:t xml:space="preserve">. При этом при определении указанной цены на мощность такого объекта в соответствии с пунктом 1 настоящего </w:t>
            </w:r>
            <w:r w:rsidRPr="001E08FB">
              <w:rPr>
                <w:rFonts w:ascii="Garamond" w:hAnsi="Garamond"/>
                <w:color w:val="000000"/>
                <w:highlight w:val="yellow"/>
              </w:rPr>
              <w:t>раздела парам</w:t>
            </w:r>
            <w:r>
              <w:rPr>
                <w:rFonts w:ascii="Garamond" w:hAnsi="Garamond"/>
                <w:color w:val="000000"/>
                <w:highlight w:val="yellow"/>
              </w:rPr>
              <w:t xml:space="preserve">етр </w:t>
            </w:r>
            <w:r w:rsidRPr="001E08FB">
              <w:rPr>
                <w:rFonts w:ascii="Garamond" w:hAnsi="Garamond"/>
                <w:i/>
                <w:color w:val="000000"/>
                <w:highlight w:val="yellow"/>
              </w:rPr>
              <w:t>Х</w:t>
            </w:r>
            <w:r>
              <w:rPr>
                <w:rFonts w:ascii="Garamond" w:hAnsi="Garamond"/>
                <w:color w:val="000000"/>
                <w:highlight w:val="yellow"/>
              </w:rPr>
              <w:t xml:space="preserve"> принимается равным 2025 году.</w:t>
            </w:r>
          </w:p>
          <w:p w14:paraId="34E8BD34" w14:textId="77777777" w:rsidR="00B3138E" w:rsidRPr="00726016" w:rsidRDefault="00B3138E" w:rsidP="00566DBC">
            <w:pPr>
              <w:spacing w:before="120" w:after="120" w:line="240" w:lineRule="auto"/>
              <w:ind w:left="120" w:firstLine="500"/>
              <w:jc w:val="both"/>
              <w:rPr>
                <w:rFonts w:ascii="Garamond" w:eastAsia="Times New Roman" w:hAnsi="Garamond"/>
              </w:rPr>
            </w:pPr>
            <w:r>
              <w:rPr>
                <w:rFonts w:ascii="Garamond" w:hAnsi="Garamond"/>
                <w:color w:val="000000"/>
              </w:rPr>
              <w:t>Рассчитываемая в соответствии с настоящим Регламентом величина </w:t>
            </w:r>
            <m:oMath>
              <m:sSubSup>
                <m:sSubSupPr>
                  <m:ctrlPr>
                    <w:rPr>
                      <w:rFonts w:ascii="Cambria Math" w:hAnsi="Cambria Math"/>
                    </w:rPr>
                  </m:ctrlPr>
                </m:sSubSupPr>
                <m:e>
                  <m:r>
                    <w:rPr>
                      <w:rFonts w:ascii="Cambria Math" w:hAnsi="Cambria Math"/>
                    </w:rPr>
                    <m:t>Ц</m:t>
                  </m:r>
                </m:e>
                <m:sub>
                  <m:r>
                    <w:rPr>
                      <w:rFonts w:ascii="Cambria Math" w:hAnsi="Cambria Math"/>
                    </w:rPr>
                    <m:t>g</m:t>
                  </m:r>
                </m:sub>
                <m:sup>
                  <m:r>
                    <w:rPr>
                      <w:rFonts w:ascii="Cambria Math" w:hAnsi="Cambria Math"/>
                    </w:rPr>
                    <m:t>аванс</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oMath>
            <w:r>
              <w:rPr>
                <w:rFonts w:ascii="Garamond" w:hAnsi="Garamond"/>
                <w:color w:val="000000"/>
              </w:rPr>
              <w:t xml:space="preserve"> определяется однократно и в дальнейшем не подлежит пересмотру.</w:t>
            </w:r>
          </w:p>
        </w:tc>
      </w:tr>
    </w:tbl>
    <w:p w14:paraId="3883F834" w14:textId="5D9622FD" w:rsidR="00B3138E" w:rsidRDefault="00B3138E" w:rsidP="00566DBC">
      <w:pPr>
        <w:spacing w:after="0" w:line="240" w:lineRule="auto"/>
        <w:rPr>
          <w:rFonts w:ascii="Garamond" w:hAnsi="Garamond"/>
          <w:b/>
          <w:sz w:val="28"/>
          <w:szCs w:val="28"/>
        </w:rPr>
      </w:pPr>
    </w:p>
    <w:p w14:paraId="48332A99" w14:textId="77777777" w:rsidR="006103F6" w:rsidRDefault="006103F6" w:rsidP="00CB479D">
      <w:pPr>
        <w:spacing w:after="0" w:line="240" w:lineRule="auto"/>
        <w:ind w:right="-314"/>
        <w:rPr>
          <w:rFonts w:ascii="Garamond" w:hAnsi="Garamond"/>
          <w:b/>
          <w:sz w:val="26"/>
          <w:szCs w:val="26"/>
        </w:rPr>
      </w:pPr>
      <w:r w:rsidRPr="00A82A97">
        <w:rPr>
          <w:rFonts w:ascii="Garamond" w:hAnsi="Garamond"/>
          <w:b/>
          <w:sz w:val="26"/>
          <w:szCs w:val="26"/>
        </w:rPr>
        <w:t xml:space="preserve">Предложения по изменениям и дополнениям в </w:t>
      </w:r>
      <w:r w:rsidRPr="00A82A97">
        <w:rPr>
          <w:rFonts w:ascii="Garamond" w:hAnsi="Garamond"/>
          <w:b/>
          <w:caps/>
          <w:sz w:val="26"/>
          <w:szCs w:val="26"/>
        </w:rPr>
        <w:t>Регламент определения параметров</w:t>
      </w:r>
      <w:r>
        <w:rPr>
          <w:rFonts w:ascii="Garamond" w:hAnsi="Garamond"/>
          <w:b/>
          <w:caps/>
          <w:sz w:val="26"/>
          <w:szCs w:val="26"/>
        </w:rPr>
        <w:t>, необходимых для </w:t>
      </w:r>
      <w:r w:rsidRPr="00A82A97">
        <w:rPr>
          <w:rFonts w:ascii="Garamond" w:hAnsi="Garamond"/>
          <w:b/>
          <w:caps/>
          <w:sz w:val="26"/>
          <w:szCs w:val="26"/>
        </w:rPr>
        <w:t>расч</w:t>
      </w:r>
      <w:bookmarkStart w:id="0" w:name="_GoBack"/>
      <w:bookmarkEnd w:id="0"/>
      <w:r w:rsidRPr="00A82A97">
        <w:rPr>
          <w:rFonts w:ascii="Garamond" w:hAnsi="Garamond"/>
          <w:b/>
          <w:caps/>
          <w:sz w:val="26"/>
          <w:szCs w:val="26"/>
        </w:rPr>
        <w:t>ета цены по Договорам о предоставлении мощности</w:t>
      </w:r>
      <w:r w:rsidRPr="00A82A97">
        <w:rPr>
          <w:rFonts w:ascii="Garamond" w:hAnsi="Garamond"/>
          <w:b/>
          <w:sz w:val="26"/>
          <w:szCs w:val="26"/>
        </w:rPr>
        <w:t xml:space="preserve"> </w:t>
      </w:r>
      <w:r>
        <w:rPr>
          <w:rFonts w:ascii="Garamond" w:hAnsi="Garamond"/>
          <w:b/>
          <w:sz w:val="26"/>
          <w:szCs w:val="26"/>
        </w:rPr>
        <w:t>(Приложение № 19.6 к Договору о </w:t>
      </w:r>
      <w:r w:rsidRPr="00A82A97">
        <w:rPr>
          <w:rFonts w:ascii="Garamond" w:hAnsi="Garamond"/>
          <w:b/>
          <w:sz w:val="26"/>
          <w:szCs w:val="26"/>
        </w:rPr>
        <w:t>присоединении к торговой системе оптового рынка)</w:t>
      </w:r>
    </w:p>
    <w:p w14:paraId="6DF60BBE" w14:textId="77777777" w:rsidR="006103F6" w:rsidRDefault="006103F6" w:rsidP="00566DBC">
      <w:pPr>
        <w:tabs>
          <w:tab w:val="left" w:pos="8364"/>
        </w:tabs>
        <w:spacing w:after="0" w:line="240" w:lineRule="auto"/>
        <w:jc w:val="center"/>
        <w:rPr>
          <w:b/>
          <w:bCs/>
        </w:rPr>
      </w:pPr>
    </w:p>
    <w:tbl>
      <w:tblPr>
        <w:tblW w:w="146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6662"/>
        <w:gridCol w:w="6946"/>
      </w:tblGrid>
      <w:tr w:rsidR="006103F6" w:rsidRPr="003246D1" w14:paraId="1B99E4D5" w14:textId="77777777" w:rsidTr="006103F6">
        <w:tc>
          <w:tcPr>
            <w:tcW w:w="1060" w:type="dxa"/>
            <w:vAlign w:val="center"/>
          </w:tcPr>
          <w:p w14:paraId="132D61E6" w14:textId="77777777" w:rsidR="006103F6" w:rsidRPr="003246D1" w:rsidRDefault="006103F6" w:rsidP="00566DBC">
            <w:pPr>
              <w:widowControl w:val="0"/>
              <w:spacing w:after="0" w:line="240" w:lineRule="auto"/>
              <w:jc w:val="center"/>
              <w:rPr>
                <w:rFonts w:ascii="Garamond" w:hAnsi="Garamond"/>
                <w:b/>
              </w:rPr>
            </w:pPr>
            <w:r w:rsidRPr="003246D1">
              <w:rPr>
                <w:rFonts w:ascii="Garamond" w:hAnsi="Garamond"/>
                <w:b/>
              </w:rPr>
              <w:t xml:space="preserve">№ </w:t>
            </w:r>
          </w:p>
          <w:p w14:paraId="4F11815B" w14:textId="77777777" w:rsidR="006103F6" w:rsidRPr="003246D1" w:rsidRDefault="006103F6" w:rsidP="00566DBC">
            <w:pPr>
              <w:widowControl w:val="0"/>
              <w:spacing w:after="0" w:line="240" w:lineRule="auto"/>
              <w:jc w:val="center"/>
              <w:rPr>
                <w:rFonts w:ascii="Garamond" w:hAnsi="Garamond"/>
                <w:b/>
              </w:rPr>
            </w:pPr>
            <w:r w:rsidRPr="003246D1">
              <w:rPr>
                <w:rFonts w:ascii="Garamond" w:hAnsi="Garamond"/>
                <w:b/>
              </w:rPr>
              <w:t>пункта</w:t>
            </w:r>
          </w:p>
        </w:tc>
        <w:tc>
          <w:tcPr>
            <w:tcW w:w="6662" w:type="dxa"/>
          </w:tcPr>
          <w:p w14:paraId="6D9C60DD" w14:textId="77777777" w:rsidR="006103F6" w:rsidRPr="003246D1" w:rsidRDefault="006103F6" w:rsidP="00566DBC">
            <w:pPr>
              <w:widowControl w:val="0"/>
              <w:spacing w:after="0" w:line="240" w:lineRule="auto"/>
              <w:jc w:val="center"/>
              <w:rPr>
                <w:rFonts w:ascii="Garamond" w:hAnsi="Garamond" w:cs="Garamond"/>
                <w:b/>
                <w:bCs/>
              </w:rPr>
            </w:pPr>
            <w:r w:rsidRPr="003246D1">
              <w:rPr>
                <w:rFonts w:ascii="Garamond" w:hAnsi="Garamond" w:cs="Garamond"/>
                <w:b/>
                <w:bCs/>
              </w:rPr>
              <w:t>Редакция, действующая на момент</w:t>
            </w:r>
          </w:p>
          <w:p w14:paraId="233CF234" w14:textId="77777777" w:rsidR="006103F6" w:rsidRPr="003246D1" w:rsidRDefault="006103F6" w:rsidP="00566DBC">
            <w:pPr>
              <w:widowControl w:val="0"/>
              <w:tabs>
                <w:tab w:val="center" w:pos="3708"/>
                <w:tab w:val="left" w:pos="5298"/>
              </w:tabs>
              <w:spacing w:after="0" w:line="240" w:lineRule="auto"/>
              <w:jc w:val="center"/>
              <w:rPr>
                <w:rFonts w:ascii="Garamond" w:hAnsi="Garamond"/>
                <w:b/>
              </w:rPr>
            </w:pPr>
            <w:r w:rsidRPr="003246D1">
              <w:rPr>
                <w:rFonts w:ascii="Garamond" w:hAnsi="Garamond" w:cs="Garamond"/>
                <w:b/>
                <w:bCs/>
              </w:rPr>
              <w:t>вступления в силу изменений</w:t>
            </w:r>
          </w:p>
        </w:tc>
        <w:tc>
          <w:tcPr>
            <w:tcW w:w="6946" w:type="dxa"/>
          </w:tcPr>
          <w:p w14:paraId="7424685D" w14:textId="77777777" w:rsidR="006103F6" w:rsidRPr="003246D1" w:rsidRDefault="006103F6" w:rsidP="00566DBC">
            <w:pPr>
              <w:widowControl w:val="0"/>
              <w:spacing w:after="0" w:line="240" w:lineRule="auto"/>
              <w:jc w:val="center"/>
              <w:rPr>
                <w:rFonts w:ascii="Garamond" w:hAnsi="Garamond"/>
                <w:b/>
              </w:rPr>
            </w:pPr>
            <w:r w:rsidRPr="003246D1">
              <w:rPr>
                <w:rFonts w:ascii="Garamond" w:hAnsi="Garamond"/>
                <w:b/>
              </w:rPr>
              <w:t>Предлагаемая редакция</w:t>
            </w:r>
          </w:p>
          <w:p w14:paraId="33C4AFD2" w14:textId="77777777" w:rsidR="006103F6" w:rsidRPr="003246D1" w:rsidRDefault="006103F6" w:rsidP="00566DBC">
            <w:pPr>
              <w:widowControl w:val="0"/>
              <w:spacing w:after="0" w:line="240" w:lineRule="auto"/>
              <w:jc w:val="center"/>
              <w:rPr>
                <w:rFonts w:ascii="Garamond" w:hAnsi="Garamond"/>
              </w:rPr>
            </w:pPr>
            <w:r w:rsidRPr="003246D1">
              <w:rPr>
                <w:rFonts w:ascii="Garamond" w:hAnsi="Garamond"/>
              </w:rPr>
              <w:t>(изменения выделены цветом)</w:t>
            </w:r>
          </w:p>
        </w:tc>
      </w:tr>
      <w:tr w:rsidR="006103F6" w:rsidRPr="003246D1" w14:paraId="4D267651" w14:textId="77777777" w:rsidTr="006103F6">
        <w:trPr>
          <w:trHeight w:val="561"/>
        </w:trPr>
        <w:tc>
          <w:tcPr>
            <w:tcW w:w="1060" w:type="dxa"/>
            <w:tcBorders>
              <w:top w:val="single" w:sz="4" w:space="0" w:color="auto"/>
              <w:left w:val="single" w:sz="4" w:space="0" w:color="auto"/>
              <w:bottom w:val="single" w:sz="4" w:space="0" w:color="auto"/>
              <w:right w:val="single" w:sz="4" w:space="0" w:color="auto"/>
            </w:tcBorders>
          </w:tcPr>
          <w:p w14:paraId="79EC752D" w14:textId="77777777" w:rsidR="006103F6" w:rsidRPr="003246D1" w:rsidRDefault="006103F6" w:rsidP="001506D5">
            <w:pPr>
              <w:spacing w:before="120" w:after="120"/>
              <w:jc w:val="center"/>
              <w:rPr>
                <w:rFonts w:ascii="Garamond" w:hAnsi="Garamond"/>
                <w:b/>
              </w:rPr>
            </w:pPr>
            <w:r w:rsidRPr="003246D1">
              <w:rPr>
                <w:rFonts w:ascii="Garamond" w:hAnsi="Garamond"/>
                <w:b/>
              </w:rPr>
              <w:t>Приложение 2.2,</w:t>
            </w:r>
          </w:p>
          <w:p w14:paraId="7F582938" w14:textId="77777777" w:rsidR="006103F6" w:rsidRPr="003246D1" w:rsidRDefault="006103F6" w:rsidP="001506D5">
            <w:pPr>
              <w:spacing w:before="120" w:after="120"/>
              <w:jc w:val="center"/>
              <w:rPr>
                <w:rFonts w:ascii="Garamond" w:hAnsi="Garamond"/>
                <w:b/>
              </w:rPr>
            </w:pPr>
            <w:r w:rsidRPr="003246D1">
              <w:rPr>
                <w:rFonts w:ascii="Garamond" w:hAnsi="Garamond"/>
                <w:b/>
              </w:rPr>
              <w:t>п. 23</w:t>
            </w:r>
          </w:p>
        </w:tc>
        <w:tc>
          <w:tcPr>
            <w:tcW w:w="6662" w:type="dxa"/>
            <w:tcBorders>
              <w:top w:val="single" w:sz="4" w:space="0" w:color="auto"/>
              <w:left w:val="single" w:sz="4" w:space="0" w:color="auto"/>
              <w:bottom w:val="single" w:sz="4" w:space="0" w:color="auto"/>
              <w:right w:val="single" w:sz="4" w:space="0" w:color="auto"/>
            </w:tcBorders>
          </w:tcPr>
          <w:p w14:paraId="74323C81" w14:textId="77777777" w:rsidR="006103F6" w:rsidRPr="003246D1" w:rsidRDefault="006103F6" w:rsidP="00566DBC">
            <w:pPr>
              <w:pStyle w:val="subsubclauseindent"/>
              <w:tabs>
                <w:tab w:val="left" w:pos="993"/>
              </w:tabs>
              <w:ind w:left="0"/>
              <w:rPr>
                <w:rFonts w:ascii="Garamond" w:hAnsi="Garamond"/>
                <w:szCs w:val="22"/>
                <w:lang w:val="ru-RU"/>
              </w:rPr>
            </w:pPr>
            <w:r w:rsidRPr="003246D1">
              <w:rPr>
                <w:rFonts w:ascii="Garamond" w:hAnsi="Garamond"/>
                <w:szCs w:val="22"/>
                <w:lang w:val="ru-RU"/>
              </w:rPr>
              <w:t>…</w:t>
            </w:r>
          </w:p>
          <w:p w14:paraId="4648281C" w14:textId="77777777" w:rsidR="006103F6" w:rsidRPr="000A501D" w:rsidRDefault="006103F6" w:rsidP="00566DBC">
            <w:pPr>
              <w:pStyle w:val="subsubclauseindent"/>
              <w:widowControl w:val="0"/>
              <w:tabs>
                <w:tab w:val="left" w:pos="993"/>
              </w:tabs>
              <w:ind w:left="0" w:firstLine="567"/>
              <w:rPr>
                <w:rFonts w:ascii="Garamond" w:hAnsi="Garamond"/>
                <w:szCs w:val="22"/>
                <w:lang w:val="ru-RU"/>
              </w:rPr>
            </w:pPr>
            <w:r w:rsidRPr="000A501D">
              <w:rPr>
                <w:rFonts w:ascii="Garamond" w:hAnsi="Garamond"/>
                <w:szCs w:val="22"/>
                <w:lang w:val="ru-RU"/>
              </w:rPr>
              <w:t xml:space="preserve">В связи с тем что в уточненном (актуальном) прогнозе социально-экономического развития Российской Федерации федерального органа исполнительной власти в сфере социально-экономической политики на 2026 год и на плановый период 2027 и 2028 годов прогнозируемые изменения цен (тарифов) указываются по состоянию на первые числа месяцев, в том числе внутри календарного года, расчетные величины в годовом исчислении, определенные на основе прогнозируемых изменений цен (тарифов), указанных в уточненном (актуальном) прогнозе социально-экономического развития Российской Федерации федерального органа исполнительной власти в сфере социально-экономической политики на 2026 год и на плановый период 2027 и 2028 годов, и отражающие прогнозы (фактические значения) роста (индексации) оптовых цен на газ для всех категорий потребителей, исключая население, за период с 2023 по 2033 годы, для целей определения </w:t>
            </w:r>
            <w:r w:rsidRPr="000A501D">
              <w:rPr>
                <w:rFonts w:ascii="Garamond" w:hAnsi="Garamond"/>
                <w:szCs w:val="22"/>
                <w:highlight w:val="yellow"/>
                <w:lang w:val="ru-RU"/>
              </w:rPr>
              <w:t>уточненного значения</w:t>
            </w:r>
            <w:r w:rsidRPr="000A501D">
              <w:rPr>
                <w:rFonts w:ascii="Garamond" w:hAnsi="Garamond"/>
                <w:szCs w:val="22"/>
                <w:lang w:val="ru-RU"/>
              </w:rPr>
              <w:t xml:space="preserve"> доли затрат </w:t>
            </w:r>
            <w:proofErr w:type="spellStart"/>
            <w:r w:rsidRPr="00424634">
              <w:rPr>
                <w:rFonts w:ascii="Garamond" w:hAnsi="Garamond"/>
                <w:i/>
                <w:szCs w:val="22"/>
                <w:highlight w:val="yellow"/>
                <w:lang w:val="ru-RU"/>
              </w:rPr>
              <w:t>Крсв</w:t>
            </w:r>
            <w:proofErr w:type="spellEnd"/>
            <w:r w:rsidRPr="000A501D">
              <w:rPr>
                <w:rFonts w:ascii="Garamond" w:hAnsi="Garamond"/>
                <w:szCs w:val="22"/>
                <w:lang w:val="ru-RU"/>
              </w:rPr>
              <w:t xml:space="preserve"> в году </w:t>
            </w:r>
            <w:r w:rsidRPr="000A501D">
              <w:rPr>
                <w:rFonts w:ascii="Garamond" w:hAnsi="Garamond"/>
                <w:i/>
                <w:szCs w:val="22"/>
                <w:lang w:val="ru-RU"/>
              </w:rPr>
              <w:t>Х</w:t>
            </w:r>
            <w:r w:rsidRPr="000A501D">
              <w:rPr>
                <w:rFonts w:ascii="Garamond" w:hAnsi="Garamond"/>
                <w:szCs w:val="22"/>
                <w:lang w:val="ru-RU"/>
              </w:rPr>
              <w:t xml:space="preserve"> = 2026 принимаются равными: в 2023 году – 1,103, в 2024 году – 1,056, в 2025 году – 1,165, в 2026 году – 1,123, в 2027 году – 1,119, в 2028 году – 1,080, в 2029 году – 1,070, в 2030 году – 1,070, в 2031 году – 1,070, в 2032 году – 1,070, в 2033 году – 1,070.</w:t>
            </w:r>
          </w:p>
          <w:p w14:paraId="59378EC4" w14:textId="77777777" w:rsidR="006103F6" w:rsidRPr="003246D1" w:rsidRDefault="006103F6" w:rsidP="00566DBC">
            <w:pPr>
              <w:spacing w:before="120" w:after="120"/>
              <w:ind w:left="120" w:firstLine="500"/>
              <w:jc w:val="both"/>
              <w:rPr>
                <w:rFonts w:ascii="Garamond" w:hAnsi="Garamond"/>
              </w:rPr>
            </w:pPr>
            <w:r w:rsidRPr="003246D1">
              <w:rPr>
                <w:rFonts w:ascii="Garamond" w:hAnsi="Garamond"/>
                <w:color w:val="000000"/>
              </w:rPr>
              <w:t>Определенные в указанном порядке при расчете в году X значения величин не подлежат пересмотру.</w:t>
            </w:r>
          </w:p>
        </w:tc>
        <w:tc>
          <w:tcPr>
            <w:tcW w:w="6946" w:type="dxa"/>
            <w:tcBorders>
              <w:top w:val="single" w:sz="4" w:space="0" w:color="auto"/>
              <w:left w:val="single" w:sz="4" w:space="0" w:color="auto"/>
              <w:bottom w:val="single" w:sz="4" w:space="0" w:color="auto"/>
              <w:right w:val="single" w:sz="4" w:space="0" w:color="auto"/>
            </w:tcBorders>
          </w:tcPr>
          <w:p w14:paraId="436CD1D1" w14:textId="77777777" w:rsidR="006103F6" w:rsidRPr="003246D1" w:rsidRDefault="006103F6" w:rsidP="00566DBC">
            <w:pPr>
              <w:pStyle w:val="subsubclauseindent"/>
              <w:tabs>
                <w:tab w:val="left" w:pos="993"/>
              </w:tabs>
              <w:ind w:left="0"/>
              <w:rPr>
                <w:rFonts w:ascii="Garamond" w:hAnsi="Garamond"/>
                <w:szCs w:val="22"/>
                <w:lang w:val="ru-RU"/>
              </w:rPr>
            </w:pPr>
            <w:r w:rsidRPr="003246D1">
              <w:rPr>
                <w:rFonts w:ascii="Garamond" w:hAnsi="Garamond"/>
                <w:szCs w:val="22"/>
                <w:lang w:val="ru-RU"/>
              </w:rPr>
              <w:t>…</w:t>
            </w:r>
          </w:p>
          <w:p w14:paraId="40BA05E2" w14:textId="77777777" w:rsidR="006103F6" w:rsidRPr="000A501D" w:rsidRDefault="006103F6" w:rsidP="00566DBC">
            <w:pPr>
              <w:pStyle w:val="subsubclauseindent"/>
              <w:widowControl w:val="0"/>
              <w:tabs>
                <w:tab w:val="left" w:pos="993"/>
              </w:tabs>
              <w:ind w:left="0" w:firstLine="567"/>
              <w:rPr>
                <w:rFonts w:ascii="Garamond" w:hAnsi="Garamond"/>
                <w:szCs w:val="22"/>
                <w:lang w:val="ru-RU"/>
              </w:rPr>
            </w:pPr>
            <w:r w:rsidRPr="000A501D">
              <w:rPr>
                <w:rFonts w:ascii="Garamond" w:hAnsi="Garamond"/>
                <w:szCs w:val="22"/>
                <w:lang w:val="ru-RU"/>
              </w:rPr>
              <w:t xml:space="preserve">В связи с тем что в уточненном (актуальном) прогнозе социально-экономического развития Российской Федерации федерального органа исполнительной власти в сфере социально-экономической политики на 2026 год и на плановый период 2027 и 2028 годов прогнозируемые изменения цен (тарифов) указываются по состоянию на первые числа месяцев, в том числе внутри календарного года, расчетные величины в годовом исчислении, определенные на основе прогнозируемых изменений цен (тарифов), указанных в уточненном (актуальном) прогнозе социально-экономического развития Российской Федерации федерального органа исполнительной власти в сфере социально-экономической политики на 2026 год и на плановый период 2027 и 2028 годов, и отражающие прогнозы (фактические значения) роста (индексации) оптовых цен на газ для всех категорий потребителей, исключая население, за период с 2023 по 2033 годы, для целей определения доли затрат </w:t>
            </w:r>
            <w:r w:rsidRPr="000A501D">
              <w:rPr>
                <w:rFonts w:ascii="Garamond" w:hAnsi="Garamond"/>
                <w:szCs w:val="22"/>
                <w:highlight w:val="yellow"/>
                <w:lang w:val="ru-RU"/>
              </w:rPr>
              <w:t>после ДПМ</w:t>
            </w:r>
            <w:r w:rsidRPr="000A501D">
              <w:rPr>
                <w:rFonts w:ascii="Garamond" w:hAnsi="Garamond"/>
                <w:szCs w:val="22"/>
                <w:lang w:val="ru-RU"/>
              </w:rPr>
              <w:t xml:space="preserve"> в году </w:t>
            </w:r>
            <w:r w:rsidRPr="000A501D">
              <w:rPr>
                <w:rFonts w:ascii="Garamond" w:hAnsi="Garamond"/>
                <w:i/>
                <w:szCs w:val="22"/>
                <w:lang w:val="ru-RU"/>
              </w:rPr>
              <w:t>Х</w:t>
            </w:r>
            <w:r w:rsidRPr="000A501D">
              <w:rPr>
                <w:rFonts w:ascii="Garamond" w:hAnsi="Garamond"/>
                <w:szCs w:val="22"/>
                <w:lang w:val="ru-RU"/>
              </w:rPr>
              <w:t xml:space="preserve"> = 2026 принимаются равными: в 2023 году – 1,103, в 2024 году – 1,056, в 2025 году – 1,165, в 2026 году – 1,123, в 2027 году – 1,119, в 2028 году – 1,080, в 2029 году – 1,070, в 2030 году – 1,070, в 2031 году – 1,070, в 2032 году – 1,070, в 2033 году – 1,070.</w:t>
            </w:r>
          </w:p>
          <w:p w14:paraId="3B808977" w14:textId="77777777" w:rsidR="006103F6" w:rsidRPr="003246D1" w:rsidRDefault="006103F6" w:rsidP="00566DBC">
            <w:pPr>
              <w:spacing w:before="120" w:after="120"/>
              <w:ind w:left="120" w:firstLine="500"/>
              <w:jc w:val="both"/>
              <w:rPr>
                <w:rFonts w:ascii="Garamond" w:hAnsi="Garamond"/>
              </w:rPr>
            </w:pPr>
            <w:r w:rsidRPr="003246D1">
              <w:rPr>
                <w:rFonts w:ascii="Garamond" w:hAnsi="Garamond"/>
                <w:color w:val="000000"/>
              </w:rPr>
              <w:t>Определенные в указанном порядке при расчете в году X значения величин не подлежат пересмотру.</w:t>
            </w:r>
          </w:p>
        </w:tc>
      </w:tr>
      <w:tr w:rsidR="00424634" w:rsidRPr="003246D1" w14:paraId="04EACCD4" w14:textId="77777777" w:rsidTr="006103F6">
        <w:trPr>
          <w:trHeight w:val="561"/>
        </w:trPr>
        <w:tc>
          <w:tcPr>
            <w:tcW w:w="1060" w:type="dxa"/>
            <w:tcBorders>
              <w:top w:val="single" w:sz="4" w:space="0" w:color="auto"/>
              <w:left w:val="single" w:sz="4" w:space="0" w:color="auto"/>
              <w:bottom w:val="single" w:sz="4" w:space="0" w:color="auto"/>
              <w:right w:val="single" w:sz="4" w:space="0" w:color="auto"/>
            </w:tcBorders>
          </w:tcPr>
          <w:p w14:paraId="32B86DB3" w14:textId="77777777" w:rsidR="00424634" w:rsidRPr="003246D1" w:rsidRDefault="00424634" w:rsidP="00424634">
            <w:pPr>
              <w:spacing w:before="120" w:after="120"/>
              <w:jc w:val="center"/>
              <w:rPr>
                <w:rFonts w:ascii="Garamond" w:hAnsi="Garamond"/>
                <w:b/>
              </w:rPr>
            </w:pPr>
            <w:r w:rsidRPr="003246D1">
              <w:rPr>
                <w:rFonts w:ascii="Garamond" w:hAnsi="Garamond"/>
                <w:b/>
              </w:rPr>
              <w:t>Приложение 2.2,</w:t>
            </w:r>
          </w:p>
          <w:p w14:paraId="1BFAAEA7" w14:textId="685533BB" w:rsidR="00424634" w:rsidRPr="003246D1" w:rsidRDefault="00424634" w:rsidP="00424634">
            <w:pPr>
              <w:spacing w:before="120" w:after="120"/>
              <w:jc w:val="center"/>
              <w:rPr>
                <w:rFonts w:ascii="Garamond" w:hAnsi="Garamond"/>
                <w:b/>
              </w:rPr>
            </w:pPr>
            <w:r w:rsidRPr="003246D1">
              <w:rPr>
                <w:rFonts w:ascii="Garamond" w:hAnsi="Garamond"/>
                <w:b/>
              </w:rPr>
              <w:t>п. 46</w:t>
            </w:r>
          </w:p>
        </w:tc>
        <w:tc>
          <w:tcPr>
            <w:tcW w:w="6662" w:type="dxa"/>
            <w:tcBorders>
              <w:top w:val="single" w:sz="4" w:space="0" w:color="auto"/>
              <w:left w:val="single" w:sz="4" w:space="0" w:color="auto"/>
              <w:bottom w:val="single" w:sz="4" w:space="0" w:color="auto"/>
              <w:right w:val="single" w:sz="4" w:space="0" w:color="auto"/>
            </w:tcBorders>
          </w:tcPr>
          <w:p w14:paraId="27AE869E" w14:textId="77777777" w:rsidR="00424634" w:rsidRPr="003246D1" w:rsidRDefault="00424634" w:rsidP="00566DBC">
            <w:pPr>
              <w:pStyle w:val="3"/>
              <w:spacing w:before="120" w:after="120"/>
              <w:ind w:left="284"/>
              <w:rPr>
                <w:rFonts w:ascii="Garamond" w:hAnsi="Garamond"/>
                <w:b/>
                <w:szCs w:val="22"/>
              </w:rPr>
            </w:pPr>
            <w:r w:rsidRPr="003246D1">
              <w:rPr>
                <w:rFonts w:ascii="Garamond" w:hAnsi="Garamond"/>
                <w:szCs w:val="22"/>
              </w:rPr>
              <w:t>…</w:t>
            </w:r>
          </w:p>
          <w:p w14:paraId="6D6F34A3" w14:textId="77777777" w:rsidR="00424634" w:rsidRPr="003246D1" w:rsidRDefault="00424634" w:rsidP="00566DBC">
            <w:pPr>
              <w:spacing w:before="120" w:after="120"/>
              <w:ind w:left="120" w:firstLine="500"/>
              <w:jc w:val="both"/>
              <w:rPr>
                <w:rFonts w:ascii="Garamond" w:hAnsi="Garamond" w:cs="Garamond"/>
              </w:rPr>
            </w:pPr>
            <w:r w:rsidRPr="000A501D">
              <w:rPr>
                <w:rFonts w:ascii="Garamond" w:hAnsi="Garamond"/>
              </w:rPr>
              <w:t xml:space="preserve">В связи с тем что в уточненном (актуальном) прогнозе социально-экономического развития Российской Федерации федерального органа исполнительной власти в сфере социально-экономической политики на 2026 год и на плановый период 2027 и 2028 годов прогнозируемые изменения цен (тарифов) указываются по состоянию на первые числа месяцев, в том числе внутри календарного года, расчетные величины в годовом исчислении, определенные на основе прогнозируемых изменений цен (тарифов), указанных в уточненном (актуальном) прогнозе социально-экономического развития Российской Федерации федерального органа исполнительной власти в сфере социально-экономической политики на 2026 год и на плановый период 2027 и 2028 годов, и отражающие прогнозы (фактические значения) роста (индексации) оптовых цен на газ для всех категорий потребителей, исключая население, за период с 2023 по 2033 годы, для целей определения </w:t>
            </w:r>
            <w:r w:rsidRPr="000A501D">
              <w:rPr>
                <w:rFonts w:ascii="Garamond" w:hAnsi="Garamond"/>
                <w:highlight w:val="yellow"/>
              </w:rPr>
              <w:t>уточненного значения</w:t>
            </w:r>
            <w:r w:rsidRPr="000A501D">
              <w:rPr>
                <w:rFonts w:ascii="Garamond" w:hAnsi="Garamond"/>
              </w:rPr>
              <w:t xml:space="preserve"> доли затрат </w:t>
            </w:r>
            <w:proofErr w:type="spellStart"/>
            <w:r w:rsidRPr="00424634">
              <w:rPr>
                <w:rFonts w:ascii="Garamond" w:hAnsi="Garamond"/>
                <w:i/>
                <w:highlight w:val="yellow"/>
              </w:rPr>
              <w:t>Крсв</w:t>
            </w:r>
            <w:proofErr w:type="spellEnd"/>
            <w:r w:rsidRPr="000A501D">
              <w:rPr>
                <w:rFonts w:ascii="Garamond" w:hAnsi="Garamond"/>
              </w:rPr>
              <w:t xml:space="preserve"> в году </w:t>
            </w:r>
            <w:r w:rsidRPr="000A501D">
              <w:rPr>
                <w:rFonts w:ascii="Garamond" w:hAnsi="Garamond"/>
                <w:i/>
              </w:rPr>
              <w:t>Х</w:t>
            </w:r>
            <w:r w:rsidRPr="000A501D">
              <w:rPr>
                <w:rFonts w:ascii="Garamond" w:hAnsi="Garamond"/>
              </w:rPr>
              <w:t xml:space="preserve"> = 2026 принимаются равными: в 2023 году – 1,103, в 2024 году – 1,056, в 2025 году – 1,165, в 2026 году – 1,123, в 2027 году – 1,119, в 2028 году – 1,080, в 2029 году – 1,070, в 2030 году – 1,070, в 2031 году – 1,070, в 2032 году – 1,070, в 2033 году – 1,070.</w:t>
            </w:r>
          </w:p>
          <w:p w14:paraId="5E4337DD" w14:textId="77777777" w:rsidR="00424634" w:rsidRPr="003246D1" w:rsidRDefault="00424634" w:rsidP="00566DBC">
            <w:pPr>
              <w:spacing w:before="120" w:after="120"/>
              <w:ind w:left="120" w:firstLine="500"/>
              <w:jc w:val="both"/>
              <w:rPr>
                <w:rFonts w:ascii="Garamond" w:hAnsi="Garamond"/>
              </w:rPr>
            </w:pPr>
            <w:r w:rsidRPr="003246D1">
              <w:rPr>
                <w:rFonts w:ascii="Garamond" w:hAnsi="Garamond"/>
                <w:color w:val="000000"/>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14:paraId="7B0AEEF1" w14:textId="53C313CB" w:rsidR="00424634" w:rsidRPr="003246D1" w:rsidRDefault="00424634" w:rsidP="00566DBC">
            <w:pPr>
              <w:pStyle w:val="subsubclauseindent"/>
              <w:tabs>
                <w:tab w:val="left" w:pos="993"/>
              </w:tabs>
              <w:ind w:left="0"/>
              <w:rPr>
                <w:rFonts w:ascii="Garamond" w:hAnsi="Garamond"/>
                <w:szCs w:val="22"/>
                <w:lang w:val="ru-RU"/>
              </w:rPr>
            </w:pPr>
            <w:r w:rsidRPr="00424634">
              <w:rPr>
                <w:rFonts w:ascii="Garamond" w:hAnsi="Garamond"/>
                <w:color w:val="000000"/>
                <w:lang w:val="ru-RU"/>
              </w:rPr>
              <w:t>Значение величины</w:t>
            </w:r>
            <w:r w:rsidRPr="003246D1">
              <w:rPr>
                <w:rFonts w:ascii="Garamond" w:hAnsi="Garamond"/>
                <w:color w:val="000000"/>
              </w:rPr>
              <w:t> </w:t>
            </w:r>
            <m:oMath>
              <m:r>
                <w:rPr>
                  <w:rFonts w:ascii="Cambria Math" w:hAnsi="Cambria Math"/>
                  <w:lang w:val="ru-RU"/>
                </w:rPr>
                <m:t>Кга</m:t>
              </m:r>
              <m:sSub>
                <m:sSubPr>
                  <m:ctrlPr>
                    <w:rPr>
                      <w:rFonts w:ascii="Cambria Math" w:hAnsi="Cambria Math"/>
                    </w:rPr>
                  </m:ctrlPr>
                </m:sSubPr>
                <m:e>
                  <m:r>
                    <w:rPr>
                      <w:rFonts w:ascii="Cambria Math" w:hAnsi="Cambria Math"/>
                      <w:lang w:val="ru-RU"/>
                    </w:rPr>
                    <m:t>з</m:t>
                  </m:r>
                </m:e>
                <m:sub>
                  <m:r>
                    <w:rPr>
                      <w:rFonts w:ascii="Cambria Math" w:hAnsi="Cambria Math"/>
                      <w:lang w:val="ru-RU"/>
                    </w:rPr>
                    <m:t>х</m:t>
                  </m:r>
                </m:sub>
              </m:sSub>
            </m:oMath>
            <w:r w:rsidRPr="00424634">
              <w:rPr>
                <w:rFonts w:ascii="Garamond" w:hAnsi="Garamond"/>
                <w:color w:val="000000"/>
                <w:lang w:val="ru-RU"/>
              </w:rPr>
              <w:t xml:space="preserve"> определяется с точностью до 2 знаков после запятой, округление производится методом математического округления.</w:t>
            </w:r>
          </w:p>
        </w:tc>
        <w:tc>
          <w:tcPr>
            <w:tcW w:w="6946" w:type="dxa"/>
            <w:tcBorders>
              <w:top w:val="single" w:sz="4" w:space="0" w:color="auto"/>
              <w:left w:val="single" w:sz="4" w:space="0" w:color="auto"/>
              <w:bottom w:val="single" w:sz="4" w:space="0" w:color="auto"/>
              <w:right w:val="single" w:sz="4" w:space="0" w:color="auto"/>
            </w:tcBorders>
          </w:tcPr>
          <w:p w14:paraId="7DDB2BE8" w14:textId="77777777" w:rsidR="00424634" w:rsidRPr="003246D1" w:rsidRDefault="00424634" w:rsidP="00566DBC">
            <w:pPr>
              <w:pStyle w:val="3"/>
              <w:spacing w:before="120" w:after="120"/>
              <w:ind w:left="284"/>
              <w:rPr>
                <w:rFonts w:ascii="Garamond" w:hAnsi="Garamond"/>
                <w:b/>
                <w:szCs w:val="22"/>
              </w:rPr>
            </w:pPr>
            <w:r w:rsidRPr="003246D1">
              <w:rPr>
                <w:rFonts w:ascii="Garamond" w:hAnsi="Garamond"/>
                <w:szCs w:val="22"/>
              </w:rPr>
              <w:t>…</w:t>
            </w:r>
          </w:p>
          <w:p w14:paraId="5C306954" w14:textId="77777777" w:rsidR="00424634" w:rsidRPr="003246D1" w:rsidRDefault="00424634" w:rsidP="00566DBC">
            <w:pPr>
              <w:spacing w:before="120" w:after="120"/>
              <w:ind w:left="120" w:firstLine="500"/>
              <w:jc w:val="both"/>
              <w:rPr>
                <w:rFonts w:ascii="Garamond" w:hAnsi="Garamond" w:cs="Garamond"/>
              </w:rPr>
            </w:pPr>
            <w:r w:rsidRPr="000A501D">
              <w:rPr>
                <w:rFonts w:ascii="Garamond" w:hAnsi="Garamond"/>
              </w:rPr>
              <w:t xml:space="preserve">В связи с тем что в уточненном (актуальном) прогнозе социально-экономического развития Российской Федерации федерального органа исполнительной власти в сфере социально-экономической политики на 2026 год и на плановый период 2027 и 2028 годов прогнозируемые изменения цен (тарифов) указываются по состоянию на первые числа месяцев, в том числе внутри календарного года, расчетные величины в годовом исчислении, определенные на основе прогнозируемых изменений цен (тарифов), указанных в уточненном (актуальном) прогнозе социально-экономического развития Российской Федерации федерального органа исполнительной власти в сфере социально-экономической политики на 2026 год и на плановый период 2027 и 2028 годов, и отражающие прогнозы (фактические значения) роста (индексации) оптовых цен на газ для всех категорий потребителей, исключая население, за период с 2023 по 2033 годы, для целей определения доли затрат </w:t>
            </w:r>
            <w:r w:rsidRPr="000A501D">
              <w:rPr>
                <w:rFonts w:ascii="Garamond" w:hAnsi="Garamond"/>
                <w:highlight w:val="yellow"/>
              </w:rPr>
              <w:t>после ДПМ</w:t>
            </w:r>
            <w:r w:rsidRPr="000A501D">
              <w:rPr>
                <w:rFonts w:ascii="Garamond" w:hAnsi="Garamond"/>
              </w:rPr>
              <w:t xml:space="preserve"> в году </w:t>
            </w:r>
            <w:r w:rsidRPr="000A501D">
              <w:rPr>
                <w:rFonts w:ascii="Garamond" w:hAnsi="Garamond"/>
                <w:i/>
              </w:rPr>
              <w:t>Х</w:t>
            </w:r>
            <w:r w:rsidRPr="000A501D">
              <w:rPr>
                <w:rFonts w:ascii="Garamond" w:hAnsi="Garamond"/>
              </w:rPr>
              <w:t xml:space="preserve"> = 2026 принимаются равными: в 2023 году – 1,103, в 2024 году – 1,056, в 2025 году – 1,165, в 2026 году – 1,123, в 2027 году – 1,119, в 2028 году – 1,080, в 2029 году – 1,070, в 2030 году – 1,070, в 2031 году – 1,070, в 2032 году – 1,070, в 2033 году – 1,070.</w:t>
            </w:r>
          </w:p>
          <w:p w14:paraId="484593B5" w14:textId="77777777" w:rsidR="00424634" w:rsidRPr="003246D1" w:rsidRDefault="00424634" w:rsidP="00566DBC">
            <w:pPr>
              <w:spacing w:before="120" w:after="120"/>
              <w:ind w:left="120" w:firstLine="500"/>
              <w:jc w:val="both"/>
              <w:rPr>
                <w:rFonts w:ascii="Garamond" w:hAnsi="Garamond"/>
              </w:rPr>
            </w:pPr>
            <w:r w:rsidRPr="003246D1">
              <w:rPr>
                <w:rFonts w:ascii="Garamond" w:hAnsi="Garamond"/>
                <w:color w:val="000000"/>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14:paraId="6D7D8F2E" w14:textId="30405894" w:rsidR="00424634" w:rsidRPr="003246D1" w:rsidRDefault="00424634" w:rsidP="00566DBC">
            <w:pPr>
              <w:pStyle w:val="subsubclauseindent"/>
              <w:tabs>
                <w:tab w:val="left" w:pos="993"/>
              </w:tabs>
              <w:ind w:left="0"/>
              <w:rPr>
                <w:rFonts w:ascii="Garamond" w:hAnsi="Garamond"/>
                <w:szCs w:val="22"/>
                <w:lang w:val="ru-RU"/>
              </w:rPr>
            </w:pPr>
            <w:r w:rsidRPr="00424634">
              <w:rPr>
                <w:rFonts w:ascii="Garamond" w:hAnsi="Garamond"/>
                <w:color w:val="000000"/>
                <w:lang w:val="ru-RU"/>
              </w:rPr>
              <w:t>Значение величины</w:t>
            </w:r>
            <w:r w:rsidRPr="003246D1">
              <w:rPr>
                <w:rFonts w:ascii="Garamond" w:hAnsi="Garamond"/>
                <w:color w:val="000000"/>
              </w:rPr>
              <w:t> </w:t>
            </w:r>
            <m:oMath>
              <m:r>
                <w:rPr>
                  <w:rFonts w:ascii="Cambria Math" w:hAnsi="Cambria Math"/>
                  <w:lang w:val="ru-RU"/>
                </w:rPr>
                <m:t>Кга</m:t>
              </m:r>
              <m:sSub>
                <m:sSubPr>
                  <m:ctrlPr>
                    <w:rPr>
                      <w:rFonts w:ascii="Cambria Math" w:hAnsi="Cambria Math"/>
                    </w:rPr>
                  </m:ctrlPr>
                </m:sSubPr>
                <m:e>
                  <m:r>
                    <w:rPr>
                      <w:rFonts w:ascii="Cambria Math" w:hAnsi="Cambria Math"/>
                      <w:lang w:val="ru-RU"/>
                    </w:rPr>
                    <m:t>з</m:t>
                  </m:r>
                </m:e>
                <m:sub>
                  <m:r>
                    <w:rPr>
                      <w:rFonts w:ascii="Cambria Math" w:hAnsi="Cambria Math"/>
                      <w:lang w:val="ru-RU"/>
                    </w:rPr>
                    <m:t>х</m:t>
                  </m:r>
                </m:sub>
              </m:sSub>
            </m:oMath>
            <w:r w:rsidRPr="00424634">
              <w:rPr>
                <w:rFonts w:ascii="Garamond" w:hAnsi="Garamond"/>
                <w:color w:val="000000"/>
                <w:lang w:val="ru-RU"/>
              </w:rPr>
              <w:t xml:space="preserve"> определяется с точностью до 2 знаков после запятой, округление производится методом математического округления.</w:t>
            </w:r>
          </w:p>
        </w:tc>
      </w:tr>
    </w:tbl>
    <w:p w14:paraId="63C931FA" w14:textId="4C46B260" w:rsidR="00B3138E" w:rsidRDefault="00B3138E">
      <w:pPr>
        <w:spacing w:after="160" w:line="259" w:lineRule="auto"/>
        <w:rPr>
          <w:rFonts w:ascii="Garamond" w:hAnsi="Garamond"/>
          <w:b/>
          <w:sz w:val="28"/>
          <w:szCs w:val="28"/>
        </w:rPr>
      </w:pPr>
    </w:p>
    <w:p w14:paraId="661340AE" w14:textId="7F7EA4C4" w:rsidR="00B3138E" w:rsidRDefault="00B3138E" w:rsidP="00B3138E">
      <w:pPr>
        <w:spacing w:after="160" w:line="259" w:lineRule="auto"/>
        <w:rPr>
          <w:rFonts w:ascii="Garamond" w:hAnsi="Garamond"/>
          <w:b/>
          <w:sz w:val="28"/>
          <w:szCs w:val="28"/>
        </w:rPr>
      </w:pPr>
    </w:p>
    <w:sectPr w:rsidR="00B3138E" w:rsidSect="00B3138E">
      <w:footnotePr>
        <w:numRestart w:val="eachPage"/>
      </w:footnotePr>
      <w:pgSz w:w="16838" w:h="11906" w:orient="landscape"/>
      <w:pgMar w:top="1134" w:right="851"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43EBE" w14:textId="77777777" w:rsidR="00207D8E" w:rsidRDefault="00207D8E">
      <w:pPr>
        <w:spacing w:after="0" w:line="240" w:lineRule="auto"/>
      </w:pPr>
      <w:r>
        <w:separator/>
      </w:r>
    </w:p>
  </w:endnote>
  <w:endnote w:type="continuationSeparator" w:id="0">
    <w:p w14:paraId="412F342C" w14:textId="77777777" w:rsidR="00207D8E" w:rsidRDefault="0020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21286"/>
      <w:docPartObj>
        <w:docPartGallery w:val="Page Numbers (Bottom of Page)"/>
        <w:docPartUnique/>
      </w:docPartObj>
    </w:sdtPr>
    <w:sdtEndPr/>
    <w:sdtContent>
      <w:p w14:paraId="57667903" w14:textId="6AB570EC" w:rsidR="00207D8E" w:rsidRDefault="00207D8E">
        <w:pPr>
          <w:pStyle w:val="af2"/>
          <w:jc w:val="right"/>
        </w:pPr>
        <w:r>
          <w:fldChar w:fldCharType="begin"/>
        </w:r>
        <w:r>
          <w:instrText>PAGE   \* MERGEFORMAT</w:instrText>
        </w:r>
        <w:r>
          <w:fldChar w:fldCharType="separate"/>
        </w:r>
        <w:r w:rsidR="00CB479D">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AEF5B" w14:textId="77777777" w:rsidR="00207D8E" w:rsidRDefault="00207D8E">
      <w:pPr>
        <w:spacing w:after="0" w:line="240" w:lineRule="auto"/>
      </w:pPr>
      <w:r>
        <w:separator/>
      </w:r>
    </w:p>
  </w:footnote>
  <w:footnote w:type="continuationSeparator" w:id="0">
    <w:p w14:paraId="6CABFB3F" w14:textId="77777777" w:rsidR="00207D8E" w:rsidRDefault="00207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B62"/>
    <w:multiLevelType w:val="hybridMultilevel"/>
    <w:tmpl w:val="681C648C"/>
    <w:lvl w:ilvl="0" w:tplc="0E38E622">
      <w:start w:val="7"/>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 w15:restartNumberingAfterBreak="0">
    <w:nsid w:val="1C157F86"/>
    <w:multiLevelType w:val="hybridMultilevel"/>
    <w:tmpl w:val="276EF8E2"/>
    <w:lvl w:ilvl="0" w:tplc="7ABE6AC0">
      <w:start w:val="1"/>
      <w:numFmt w:val="bullet"/>
      <w:lvlText w:val=""/>
      <w:lvlJc w:val="left"/>
      <w:pPr>
        <w:ind w:left="753" w:hanging="360"/>
      </w:pPr>
      <w:rPr>
        <w:rFonts w:ascii="Symbol" w:hAnsi="Symbol" w:hint="default"/>
        <w:b/>
        <w:i w:val="0"/>
        <w:color w:val="auto"/>
        <w:sz w:val="28"/>
        <w:szCs w:val="28"/>
        <w:u w:val="none"/>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15:restartNumberingAfterBreak="0">
    <w:nsid w:val="2DD91168"/>
    <w:multiLevelType w:val="multilevel"/>
    <w:tmpl w:val="E564E9B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BE3737"/>
    <w:multiLevelType w:val="multilevel"/>
    <w:tmpl w:val="EFA6318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35AD724F"/>
    <w:multiLevelType w:val="hybridMultilevel"/>
    <w:tmpl w:val="43F6AFEC"/>
    <w:lvl w:ilvl="0" w:tplc="2BF839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5E72166"/>
    <w:multiLevelType w:val="hybridMultilevel"/>
    <w:tmpl w:val="EEC0D82E"/>
    <w:lvl w:ilvl="0" w:tplc="7ABE6AC0">
      <w:start w:val="1"/>
      <w:numFmt w:val="bullet"/>
      <w:lvlText w:val=""/>
      <w:lvlJc w:val="left"/>
      <w:pPr>
        <w:ind w:left="753" w:hanging="360"/>
      </w:pPr>
      <w:rPr>
        <w:rFonts w:ascii="Symbol" w:hAnsi="Symbol" w:hint="default"/>
        <w:b/>
        <w:i w:val="0"/>
        <w:color w:val="auto"/>
        <w:sz w:val="28"/>
        <w:szCs w:val="28"/>
        <w:u w:val="none"/>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15:restartNumberingAfterBreak="0">
    <w:nsid w:val="3B573888"/>
    <w:multiLevelType w:val="hybridMultilevel"/>
    <w:tmpl w:val="43F6AFEC"/>
    <w:lvl w:ilvl="0" w:tplc="2BF839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14124FE"/>
    <w:multiLevelType w:val="hybridMultilevel"/>
    <w:tmpl w:val="CE16CE5A"/>
    <w:lvl w:ilvl="0" w:tplc="4E905A0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15:restartNumberingAfterBreak="0">
    <w:nsid w:val="41E10DB7"/>
    <w:multiLevelType w:val="multilevel"/>
    <w:tmpl w:val="B6BCDAF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E04115"/>
    <w:multiLevelType w:val="hybridMultilevel"/>
    <w:tmpl w:val="0E9A8B10"/>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2C6DAC"/>
    <w:multiLevelType w:val="hybridMultilevel"/>
    <w:tmpl w:val="3E583688"/>
    <w:lvl w:ilvl="0" w:tplc="1A5EEA26">
      <w:start w:val="1"/>
      <w:numFmt w:val="decimal"/>
      <w:lvlText w:val="%1."/>
      <w:lvlJc w:val="left"/>
      <w:pPr>
        <w:ind w:left="513" w:hanging="360"/>
      </w:pPr>
      <w:rPr>
        <w:rFonts w:cs="Times New Roman" w:hint="default"/>
      </w:rPr>
    </w:lvl>
    <w:lvl w:ilvl="1" w:tplc="04190019" w:tentative="1">
      <w:start w:val="1"/>
      <w:numFmt w:val="lowerLetter"/>
      <w:lvlText w:val="%2."/>
      <w:lvlJc w:val="left"/>
      <w:pPr>
        <w:ind w:left="1233" w:hanging="360"/>
      </w:pPr>
      <w:rPr>
        <w:rFonts w:cs="Times New Roman"/>
      </w:rPr>
    </w:lvl>
    <w:lvl w:ilvl="2" w:tplc="0419001B" w:tentative="1">
      <w:start w:val="1"/>
      <w:numFmt w:val="lowerRoman"/>
      <w:lvlText w:val="%3."/>
      <w:lvlJc w:val="right"/>
      <w:pPr>
        <w:ind w:left="1953" w:hanging="180"/>
      </w:pPr>
      <w:rPr>
        <w:rFonts w:cs="Times New Roman"/>
      </w:rPr>
    </w:lvl>
    <w:lvl w:ilvl="3" w:tplc="0419000F" w:tentative="1">
      <w:start w:val="1"/>
      <w:numFmt w:val="decimal"/>
      <w:lvlText w:val="%4."/>
      <w:lvlJc w:val="left"/>
      <w:pPr>
        <w:ind w:left="2673" w:hanging="360"/>
      </w:pPr>
      <w:rPr>
        <w:rFonts w:cs="Times New Roman"/>
      </w:rPr>
    </w:lvl>
    <w:lvl w:ilvl="4" w:tplc="04190019" w:tentative="1">
      <w:start w:val="1"/>
      <w:numFmt w:val="lowerLetter"/>
      <w:lvlText w:val="%5."/>
      <w:lvlJc w:val="left"/>
      <w:pPr>
        <w:ind w:left="3393" w:hanging="360"/>
      </w:pPr>
      <w:rPr>
        <w:rFonts w:cs="Times New Roman"/>
      </w:rPr>
    </w:lvl>
    <w:lvl w:ilvl="5" w:tplc="0419001B" w:tentative="1">
      <w:start w:val="1"/>
      <w:numFmt w:val="lowerRoman"/>
      <w:lvlText w:val="%6."/>
      <w:lvlJc w:val="right"/>
      <w:pPr>
        <w:ind w:left="4113" w:hanging="180"/>
      </w:pPr>
      <w:rPr>
        <w:rFonts w:cs="Times New Roman"/>
      </w:rPr>
    </w:lvl>
    <w:lvl w:ilvl="6" w:tplc="0419000F" w:tentative="1">
      <w:start w:val="1"/>
      <w:numFmt w:val="decimal"/>
      <w:lvlText w:val="%7."/>
      <w:lvlJc w:val="left"/>
      <w:pPr>
        <w:ind w:left="4833" w:hanging="360"/>
      </w:pPr>
      <w:rPr>
        <w:rFonts w:cs="Times New Roman"/>
      </w:rPr>
    </w:lvl>
    <w:lvl w:ilvl="7" w:tplc="04190019" w:tentative="1">
      <w:start w:val="1"/>
      <w:numFmt w:val="lowerLetter"/>
      <w:lvlText w:val="%8."/>
      <w:lvlJc w:val="left"/>
      <w:pPr>
        <w:ind w:left="5553" w:hanging="360"/>
      </w:pPr>
      <w:rPr>
        <w:rFonts w:cs="Times New Roman"/>
      </w:rPr>
    </w:lvl>
    <w:lvl w:ilvl="8" w:tplc="0419001B" w:tentative="1">
      <w:start w:val="1"/>
      <w:numFmt w:val="lowerRoman"/>
      <w:lvlText w:val="%9."/>
      <w:lvlJc w:val="right"/>
      <w:pPr>
        <w:ind w:left="6273" w:hanging="180"/>
      </w:pPr>
      <w:rPr>
        <w:rFonts w:cs="Times New Roman"/>
      </w:rPr>
    </w:lvl>
  </w:abstractNum>
  <w:abstractNum w:abstractNumId="12" w15:restartNumberingAfterBreak="0">
    <w:nsid w:val="5B047245"/>
    <w:multiLevelType w:val="hybridMultilevel"/>
    <w:tmpl w:val="B92A284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4819BE"/>
    <w:multiLevelType w:val="multilevel"/>
    <w:tmpl w:val="6C240B76"/>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3D2B07"/>
    <w:multiLevelType w:val="hybridMultilevel"/>
    <w:tmpl w:val="C0E248E4"/>
    <w:lvl w:ilvl="0" w:tplc="BECC3342">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68153A09"/>
    <w:multiLevelType w:val="multilevel"/>
    <w:tmpl w:val="4120C3A6"/>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1D393E"/>
    <w:multiLevelType w:val="hybridMultilevel"/>
    <w:tmpl w:val="681C648C"/>
    <w:lvl w:ilvl="0" w:tplc="0E38E622">
      <w:start w:val="7"/>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8" w15:restartNumberingAfterBreak="0">
    <w:nsid w:val="771F4249"/>
    <w:multiLevelType w:val="hybridMultilevel"/>
    <w:tmpl w:val="BF9C728C"/>
    <w:lvl w:ilvl="0" w:tplc="5C9E7F4A">
      <w:start w:val="1"/>
      <w:numFmt w:val="bullet"/>
      <w:lvlText w:val=""/>
      <w:lvlJc w:val="left"/>
      <w:pPr>
        <w:ind w:left="786" w:hanging="360"/>
      </w:pPr>
      <w:rPr>
        <w:rFonts w:ascii="Symbol" w:hAnsi="Symbol" w:hint="default"/>
        <w:b/>
        <w:color w:val="auto"/>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num w:numId="1">
    <w:abstractNumId w:val="18"/>
  </w:num>
  <w:num w:numId="2">
    <w:abstractNumId w:val="8"/>
  </w:num>
  <w:num w:numId="3">
    <w:abstractNumId w:val="7"/>
  </w:num>
  <w:num w:numId="4">
    <w:abstractNumId w:val="5"/>
  </w:num>
  <w:num w:numId="5">
    <w:abstractNumId w:val="11"/>
  </w:num>
  <w:num w:numId="6">
    <w:abstractNumId w:val="17"/>
  </w:num>
  <w:num w:numId="7">
    <w:abstractNumId w:val="0"/>
  </w:num>
  <w:num w:numId="8">
    <w:abstractNumId w:val="14"/>
  </w:num>
  <w:num w:numId="9">
    <w:abstractNumId w:val="2"/>
  </w:num>
  <w:num w:numId="10">
    <w:abstractNumId w:val="13"/>
  </w:num>
  <w:num w:numId="11">
    <w:abstractNumId w:val="12"/>
  </w:num>
  <w:num w:numId="12">
    <w:abstractNumId w:val="6"/>
  </w:num>
  <w:num w:numId="13">
    <w:abstractNumId w:val="1"/>
  </w:num>
  <w:num w:numId="14">
    <w:abstractNumId w:val="10"/>
  </w:num>
  <w:num w:numId="15">
    <w:abstractNumId w:val="16"/>
  </w:num>
  <w:num w:numId="16">
    <w:abstractNumId w:val="3"/>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en-GB" w:vendorID="64" w:dllVersion="131078" w:nlCheck="1" w:checkStyle="0"/>
  <w:proofState w:spelling="clean" w:grammar="clean"/>
  <w:defaultTabStop w:val="708"/>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2E"/>
    <w:rsid w:val="00001942"/>
    <w:rsid w:val="00001A39"/>
    <w:rsid w:val="00002970"/>
    <w:rsid w:val="00002F98"/>
    <w:rsid w:val="00007BA8"/>
    <w:rsid w:val="00016040"/>
    <w:rsid w:val="00035363"/>
    <w:rsid w:val="00043087"/>
    <w:rsid w:val="000440B7"/>
    <w:rsid w:val="00044DCC"/>
    <w:rsid w:val="00047845"/>
    <w:rsid w:val="000510AF"/>
    <w:rsid w:val="00054E28"/>
    <w:rsid w:val="00056AA0"/>
    <w:rsid w:val="0006604F"/>
    <w:rsid w:val="00067525"/>
    <w:rsid w:val="000733FE"/>
    <w:rsid w:val="000759BD"/>
    <w:rsid w:val="00075AD2"/>
    <w:rsid w:val="00076C02"/>
    <w:rsid w:val="0008192E"/>
    <w:rsid w:val="00086504"/>
    <w:rsid w:val="00090036"/>
    <w:rsid w:val="00091C1A"/>
    <w:rsid w:val="00092138"/>
    <w:rsid w:val="0009746A"/>
    <w:rsid w:val="000A2CFE"/>
    <w:rsid w:val="000B3D84"/>
    <w:rsid w:val="000B702E"/>
    <w:rsid w:val="000C6CDB"/>
    <w:rsid w:val="000D074B"/>
    <w:rsid w:val="000D5B4A"/>
    <w:rsid w:val="000E57D6"/>
    <w:rsid w:val="000F0A66"/>
    <w:rsid w:val="000F37FF"/>
    <w:rsid w:val="000F674A"/>
    <w:rsid w:val="000F6EF6"/>
    <w:rsid w:val="001017F2"/>
    <w:rsid w:val="001030B7"/>
    <w:rsid w:val="00103250"/>
    <w:rsid w:val="0010337E"/>
    <w:rsid w:val="0010461B"/>
    <w:rsid w:val="00107F9F"/>
    <w:rsid w:val="00124EC3"/>
    <w:rsid w:val="00125EE7"/>
    <w:rsid w:val="00130EAB"/>
    <w:rsid w:val="00132564"/>
    <w:rsid w:val="0013372C"/>
    <w:rsid w:val="00134934"/>
    <w:rsid w:val="00135E0D"/>
    <w:rsid w:val="00135F62"/>
    <w:rsid w:val="001428B2"/>
    <w:rsid w:val="00143231"/>
    <w:rsid w:val="001455CA"/>
    <w:rsid w:val="00146CCC"/>
    <w:rsid w:val="00150261"/>
    <w:rsid w:val="001506D5"/>
    <w:rsid w:val="001511B0"/>
    <w:rsid w:val="0015208D"/>
    <w:rsid w:val="0015241D"/>
    <w:rsid w:val="00154A24"/>
    <w:rsid w:val="00156EC3"/>
    <w:rsid w:val="00156EE9"/>
    <w:rsid w:val="00162814"/>
    <w:rsid w:val="0016360D"/>
    <w:rsid w:val="00173990"/>
    <w:rsid w:val="0017487D"/>
    <w:rsid w:val="00182A49"/>
    <w:rsid w:val="00186B79"/>
    <w:rsid w:val="0018748D"/>
    <w:rsid w:val="001920F3"/>
    <w:rsid w:val="001A0E97"/>
    <w:rsid w:val="001A18A9"/>
    <w:rsid w:val="001B1E56"/>
    <w:rsid w:val="001B2780"/>
    <w:rsid w:val="001B569C"/>
    <w:rsid w:val="001C0A73"/>
    <w:rsid w:val="001D221B"/>
    <w:rsid w:val="001D7A2E"/>
    <w:rsid w:val="001E08FB"/>
    <w:rsid w:val="001E27D7"/>
    <w:rsid w:val="001E4CAC"/>
    <w:rsid w:val="001E6669"/>
    <w:rsid w:val="001F02DD"/>
    <w:rsid w:val="001F0A6E"/>
    <w:rsid w:val="001F197C"/>
    <w:rsid w:val="001F63A8"/>
    <w:rsid w:val="00200526"/>
    <w:rsid w:val="00203126"/>
    <w:rsid w:val="00203A15"/>
    <w:rsid w:val="00203D3E"/>
    <w:rsid w:val="00207D8E"/>
    <w:rsid w:val="00210010"/>
    <w:rsid w:val="00214C25"/>
    <w:rsid w:val="00224B5C"/>
    <w:rsid w:val="00227962"/>
    <w:rsid w:val="002279D4"/>
    <w:rsid w:val="002323FC"/>
    <w:rsid w:val="002373AA"/>
    <w:rsid w:val="002440F1"/>
    <w:rsid w:val="00244E1A"/>
    <w:rsid w:val="002463B0"/>
    <w:rsid w:val="002622A9"/>
    <w:rsid w:val="00264B40"/>
    <w:rsid w:val="00271B3A"/>
    <w:rsid w:val="00271BDC"/>
    <w:rsid w:val="0027261B"/>
    <w:rsid w:val="00291CCA"/>
    <w:rsid w:val="00292645"/>
    <w:rsid w:val="002A3423"/>
    <w:rsid w:val="002A394B"/>
    <w:rsid w:val="002A3B30"/>
    <w:rsid w:val="002B1AEF"/>
    <w:rsid w:val="002B3068"/>
    <w:rsid w:val="002B7E42"/>
    <w:rsid w:val="002B7E47"/>
    <w:rsid w:val="002C1412"/>
    <w:rsid w:val="002C1ADD"/>
    <w:rsid w:val="002C2BD8"/>
    <w:rsid w:val="002C4CB2"/>
    <w:rsid w:val="002C68C7"/>
    <w:rsid w:val="002D7E51"/>
    <w:rsid w:val="002E0314"/>
    <w:rsid w:val="002E59B8"/>
    <w:rsid w:val="002F1FC5"/>
    <w:rsid w:val="002F34D0"/>
    <w:rsid w:val="00300699"/>
    <w:rsid w:val="00305760"/>
    <w:rsid w:val="0031289B"/>
    <w:rsid w:val="003138E6"/>
    <w:rsid w:val="00315A25"/>
    <w:rsid w:val="003161C9"/>
    <w:rsid w:val="00324C98"/>
    <w:rsid w:val="003254B8"/>
    <w:rsid w:val="00325926"/>
    <w:rsid w:val="003339AA"/>
    <w:rsid w:val="00335A07"/>
    <w:rsid w:val="0034058E"/>
    <w:rsid w:val="00342AF8"/>
    <w:rsid w:val="0034405C"/>
    <w:rsid w:val="00344979"/>
    <w:rsid w:val="00347620"/>
    <w:rsid w:val="003500B2"/>
    <w:rsid w:val="00354D52"/>
    <w:rsid w:val="00356625"/>
    <w:rsid w:val="00361F84"/>
    <w:rsid w:val="003652B2"/>
    <w:rsid w:val="0038051E"/>
    <w:rsid w:val="0038358B"/>
    <w:rsid w:val="00391B82"/>
    <w:rsid w:val="00393A38"/>
    <w:rsid w:val="00394888"/>
    <w:rsid w:val="003969FB"/>
    <w:rsid w:val="003A3F02"/>
    <w:rsid w:val="003A6C4D"/>
    <w:rsid w:val="003B079B"/>
    <w:rsid w:val="003B22C9"/>
    <w:rsid w:val="003B2B9D"/>
    <w:rsid w:val="003B4FB9"/>
    <w:rsid w:val="003B5EDF"/>
    <w:rsid w:val="003B60C8"/>
    <w:rsid w:val="003B61A9"/>
    <w:rsid w:val="003B6470"/>
    <w:rsid w:val="003C248E"/>
    <w:rsid w:val="003C2E45"/>
    <w:rsid w:val="003D1AC0"/>
    <w:rsid w:val="003D3AF8"/>
    <w:rsid w:val="003D7A0C"/>
    <w:rsid w:val="003F0538"/>
    <w:rsid w:val="00400F13"/>
    <w:rsid w:val="004026DF"/>
    <w:rsid w:val="004051D0"/>
    <w:rsid w:val="00407828"/>
    <w:rsid w:val="00410D2D"/>
    <w:rsid w:val="0041280E"/>
    <w:rsid w:val="004169E0"/>
    <w:rsid w:val="00417715"/>
    <w:rsid w:val="00417DE6"/>
    <w:rsid w:val="004208A6"/>
    <w:rsid w:val="00421A9C"/>
    <w:rsid w:val="0042367E"/>
    <w:rsid w:val="00423D22"/>
    <w:rsid w:val="00424634"/>
    <w:rsid w:val="0044162A"/>
    <w:rsid w:val="004437F7"/>
    <w:rsid w:val="00443DF7"/>
    <w:rsid w:val="0045436E"/>
    <w:rsid w:val="004560DB"/>
    <w:rsid w:val="0045758C"/>
    <w:rsid w:val="004620D0"/>
    <w:rsid w:val="00462B0B"/>
    <w:rsid w:val="004645AB"/>
    <w:rsid w:val="0046570F"/>
    <w:rsid w:val="00466FFE"/>
    <w:rsid w:val="00467741"/>
    <w:rsid w:val="004705E0"/>
    <w:rsid w:val="004753F5"/>
    <w:rsid w:val="00480C8D"/>
    <w:rsid w:val="00481C21"/>
    <w:rsid w:val="00482711"/>
    <w:rsid w:val="00483539"/>
    <w:rsid w:val="00483C93"/>
    <w:rsid w:val="004848D6"/>
    <w:rsid w:val="00485427"/>
    <w:rsid w:val="00486EB0"/>
    <w:rsid w:val="004938C9"/>
    <w:rsid w:val="0049667E"/>
    <w:rsid w:val="004A4A16"/>
    <w:rsid w:val="004A522A"/>
    <w:rsid w:val="004B50EB"/>
    <w:rsid w:val="004B6DA8"/>
    <w:rsid w:val="004C2214"/>
    <w:rsid w:val="004C28A3"/>
    <w:rsid w:val="004C51AD"/>
    <w:rsid w:val="004D1A51"/>
    <w:rsid w:val="004D21EA"/>
    <w:rsid w:val="004D4A1E"/>
    <w:rsid w:val="004D7D58"/>
    <w:rsid w:val="004E2697"/>
    <w:rsid w:val="004F3145"/>
    <w:rsid w:val="004F4C21"/>
    <w:rsid w:val="0050046A"/>
    <w:rsid w:val="00500A54"/>
    <w:rsid w:val="00501C74"/>
    <w:rsid w:val="00501CEF"/>
    <w:rsid w:val="00510BB8"/>
    <w:rsid w:val="00510C28"/>
    <w:rsid w:val="005114B0"/>
    <w:rsid w:val="00514CA8"/>
    <w:rsid w:val="0051520B"/>
    <w:rsid w:val="00521549"/>
    <w:rsid w:val="00522945"/>
    <w:rsid w:val="0052469A"/>
    <w:rsid w:val="00525376"/>
    <w:rsid w:val="00525719"/>
    <w:rsid w:val="00527006"/>
    <w:rsid w:val="005277D8"/>
    <w:rsid w:val="00530351"/>
    <w:rsid w:val="00531DEF"/>
    <w:rsid w:val="0053267F"/>
    <w:rsid w:val="005349F2"/>
    <w:rsid w:val="00534F20"/>
    <w:rsid w:val="00540414"/>
    <w:rsid w:val="00541797"/>
    <w:rsid w:val="00545DD1"/>
    <w:rsid w:val="00555142"/>
    <w:rsid w:val="005576D9"/>
    <w:rsid w:val="00563722"/>
    <w:rsid w:val="00564767"/>
    <w:rsid w:val="00564FB9"/>
    <w:rsid w:val="00566DBC"/>
    <w:rsid w:val="0057342B"/>
    <w:rsid w:val="0057446C"/>
    <w:rsid w:val="0057764D"/>
    <w:rsid w:val="00581D99"/>
    <w:rsid w:val="00585EBF"/>
    <w:rsid w:val="00586318"/>
    <w:rsid w:val="005A1E94"/>
    <w:rsid w:val="005A5026"/>
    <w:rsid w:val="005B1D2B"/>
    <w:rsid w:val="005B4784"/>
    <w:rsid w:val="005B49C5"/>
    <w:rsid w:val="005C008A"/>
    <w:rsid w:val="005C09C0"/>
    <w:rsid w:val="005C4095"/>
    <w:rsid w:val="005C4BAB"/>
    <w:rsid w:val="005C51DA"/>
    <w:rsid w:val="005C6A82"/>
    <w:rsid w:val="005C7128"/>
    <w:rsid w:val="005D3235"/>
    <w:rsid w:val="005F2AA7"/>
    <w:rsid w:val="0060275A"/>
    <w:rsid w:val="006033ED"/>
    <w:rsid w:val="006103F6"/>
    <w:rsid w:val="00610901"/>
    <w:rsid w:val="0061227D"/>
    <w:rsid w:val="006125E5"/>
    <w:rsid w:val="00615814"/>
    <w:rsid w:val="00620DA0"/>
    <w:rsid w:val="00623FB5"/>
    <w:rsid w:val="00637F18"/>
    <w:rsid w:val="006411F4"/>
    <w:rsid w:val="00642B9F"/>
    <w:rsid w:val="006460F6"/>
    <w:rsid w:val="006473B8"/>
    <w:rsid w:val="0065358F"/>
    <w:rsid w:val="00662E02"/>
    <w:rsid w:val="00662E21"/>
    <w:rsid w:val="00664C6C"/>
    <w:rsid w:val="0066566B"/>
    <w:rsid w:val="00671100"/>
    <w:rsid w:val="00671360"/>
    <w:rsid w:val="00672A24"/>
    <w:rsid w:val="00673894"/>
    <w:rsid w:val="00674C73"/>
    <w:rsid w:val="00675D96"/>
    <w:rsid w:val="006760B6"/>
    <w:rsid w:val="00685399"/>
    <w:rsid w:val="006A4148"/>
    <w:rsid w:val="006A51CD"/>
    <w:rsid w:val="006A7E15"/>
    <w:rsid w:val="006B1B45"/>
    <w:rsid w:val="006B1E67"/>
    <w:rsid w:val="006B2C06"/>
    <w:rsid w:val="006B3F8C"/>
    <w:rsid w:val="006B5C12"/>
    <w:rsid w:val="006D0075"/>
    <w:rsid w:val="006D0D14"/>
    <w:rsid w:val="006D12EA"/>
    <w:rsid w:val="006D71A9"/>
    <w:rsid w:val="006D7CA7"/>
    <w:rsid w:val="006E54EF"/>
    <w:rsid w:val="006F0A3A"/>
    <w:rsid w:val="006F1E62"/>
    <w:rsid w:val="006F297E"/>
    <w:rsid w:val="006F33AD"/>
    <w:rsid w:val="006F7830"/>
    <w:rsid w:val="007030B8"/>
    <w:rsid w:val="00704BCE"/>
    <w:rsid w:val="00704BE8"/>
    <w:rsid w:val="0070567C"/>
    <w:rsid w:val="00711458"/>
    <w:rsid w:val="007171F6"/>
    <w:rsid w:val="00717B94"/>
    <w:rsid w:val="007224CF"/>
    <w:rsid w:val="00726016"/>
    <w:rsid w:val="00726D4B"/>
    <w:rsid w:val="00727069"/>
    <w:rsid w:val="0073031C"/>
    <w:rsid w:val="00730799"/>
    <w:rsid w:val="00730C2B"/>
    <w:rsid w:val="0073151E"/>
    <w:rsid w:val="0073671A"/>
    <w:rsid w:val="00737324"/>
    <w:rsid w:val="0074035C"/>
    <w:rsid w:val="00741E6E"/>
    <w:rsid w:val="00742957"/>
    <w:rsid w:val="00745338"/>
    <w:rsid w:val="00752CEA"/>
    <w:rsid w:val="00753DBC"/>
    <w:rsid w:val="007565D7"/>
    <w:rsid w:val="007575DB"/>
    <w:rsid w:val="00757C91"/>
    <w:rsid w:val="00762E22"/>
    <w:rsid w:val="00772B96"/>
    <w:rsid w:val="00773564"/>
    <w:rsid w:val="00775A45"/>
    <w:rsid w:val="007807F9"/>
    <w:rsid w:val="00781824"/>
    <w:rsid w:val="00781A3B"/>
    <w:rsid w:val="00781EA4"/>
    <w:rsid w:val="00782D5D"/>
    <w:rsid w:val="00784C46"/>
    <w:rsid w:val="007860A6"/>
    <w:rsid w:val="00791BAC"/>
    <w:rsid w:val="0079383D"/>
    <w:rsid w:val="0079415C"/>
    <w:rsid w:val="007A0314"/>
    <w:rsid w:val="007A0473"/>
    <w:rsid w:val="007A42EB"/>
    <w:rsid w:val="007A5943"/>
    <w:rsid w:val="007B0EB5"/>
    <w:rsid w:val="007B3ABF"/>
    <w:rsid w:val="007C382D"/>
    <w:rsid w:val="007D071E"/>
    <w:rsid w:val="007D1DAF"/>
    <w:rsid w:val="007E32C5"/>
    <w:rsid w:val="007E3B4A"/>
    <w:rsid w:val="007E5905"/>
    <w:rsid w:val="007F0706"/>
    <w:rsid w:val="007F0C57"/>
    <w:rsid w:val="008108DD"/>
    <w:rsid w:val="00812281"/>
    <w:rsid w:val="00813C5E"/>
    <w:rsid w:val="0081526A"/>
    <w:rsid w:val="0081681A"/>
    <w:rsid w:val="00821AA5"/>
    <w:rsid w:val="00826B49"/>
    <w:rsid w:val="00830A13"/>
    <w:rsid w:val="00836855"/>
    <w:rsid w:val="0083710D"/>
    <w:rsid w:val="00837336"/>
    <w:rsid w:val="00840672"/>
    <w:rsid w:val="00843488"/>
    <w:rsid w:val="00844CA6"/>
    <w:rsid w:val="0085221B"/>
    <w:rsid w:val="00855370"/>
    <w:rsid w:val="008634EE"/>
    <w:rsid w:val="00871818"/>
    <w:rsid w:val="00872A68"/>
    <w:rsid w:val="00872B0B"/>
    <w:rsid w:val="008765FB"/>
    <w:rsid w:val="008856D0"/>
    <w:rsid w:val="00885972"/>
    <w:rsid w:val="00885C16"/>
    <w:rsid w:val="00893083"/>
    <w:rsid w:val="008A0226"/>
    <w:rsid w:val="008A197F"/>
    <w:rsid w:val="008A49F4"/>
    <w:rsid w:val="008A6FC1"/>
    <w:rsid w:val="008C2F17"/>
    <w:rsid w:val="008D3355"/>
    <w:rsid w:val="008D7AE7"/>
    <w:rsid w:val="008D7CF8"/>
    <w:rsid w:val="008E1A96"/>
    <w:rsid w:val="008E2A03"/>
    <w:rsid w:val="008E425B"/>
    <w:rsid w:val="008F0BB7"/>
    <w:rsid w:val="008F2BB3"/>
    <w:rsid w:val="008F34A6"/>
    <w:rsid w:val="008F4D12"/>
    <w:rsid w:val="008F67D6"/>
    <w:rsid w:val="008F7A6E"/>
    <w:rsid w:val="009004F1"/>
    <w:rsid w:val="00904DD6"/>
    <w:rsid w:val="00905C33"/>
    <w:rsid w:val="00913B64"/>
    <w:rsid w:val="00915994"/>
    <w:rsid w:val="00921F0D"/>
    <w:rsid w:val="00924FDA"/>
    <w:rsid w:val="009300BD"/>
    <w:rsid w:val="00930614"/>
    <w:rsid w:val="00930C1B"/>
    <w:rsid w:val="00935422"/>
    <w:rsid w:val="00935722"/>
    <w:rsid w:val="00935FCE"/>
    <w:rsid w:val="009424EA"/>
    <w:rsid w:val="00951DB5"/>
    <w:rsid w:val="009555DE"/>
    <w:rsid w:val="00957E42"/>
    <w:rsid w:val="009621FE"/>
    <w:rsid w:val="00972E90"/>
    <w:rsid w:val="00973102"/>
    <w:rsid w:val="0097497E"/>
    <w:rsid w:val="009764A0"/>
    <w:rsid w:val="00977E6E"/>
    <w:rsid w:val="00982454"/>
    <w:rsid w:val="009850A4"/>
    <w:rsid w:val="00991072"/>
    <w:rsid w:val="009918A1"/>
    <w:rsid w:val="0099399C"/>
    <w:rsid w:val="009A39DA"/>
    <w:rsid w:val="009A46F3"/>
    <w:rsid w:val="009A496A"/>
    <w:rsid w:val="009B011D"/>
    <w:rsid w:val="009B0B80"/>
    <w:rsid w:val="009B3F43"/>
    <w:rsid w:val="009B5FD3"/>
    <w:rsid w:val="009C3756"/>
    <w:rsid w:val="009C5401"/>
    <w:rsid w:val="009D0BC0"/>
    <w:rsid w:val="009D1195"/>
    <w:rsid w:val="009D4859"/>
    <w:rsid w:val="009D78BE"/>
    <w:rsid w:val="009F094D"/>
    <w:rsid w:val="009F3538"/>
    <w:rsid w:val="00A052E6"/>
    <w:rsid w:val="00A12AD6"/>
    <w:rsid w:val="00A12E7D"/>
    <w:rsid w:val="00A1500B"/>
    <w:rsid w:val="00A162D3"/>
    <w:rsid w:val="00A232A0"/>
    <w:rsid w:val="00A26211"/>
    <w:rsid w:val="00A2711A"/>
    <w:rsid w:val="00A3083C"/>
    <w:rsid w:val="00A34851"/>
    <w:rsid w:val="00A35541"/>
    <w:rsid w:val="00A35D5E"/>
    <w:rsid w:val="00A37539"/>
    <w:rsid w:val="00A473EB"/>
    <w:rsid w:val="00A475B2"/>
    <w:rsid w:val="00A51F33"/>
    <w:rsid w:val="00A52669"/>
    <w:rsid w:val="00A529AA"/>
    <w:rsid w:val="00A5609C"/>
    <w:rsid w:val="00A57923"/>
    <w:rsid w:val="00A57B2C"/>
    <w:rsid w:val="00A600DE"/>
    <w:rsid w:val="00A62155"/>
    <w:rsid w:val="00A6598B"/>
    <w:rsid w:val="00A7080D"/>
    <w:rsid w:val="00A70DB7"/>
    <w:rsid w:val="00A74A05"/>
    <w:rsid w:val="00A75BA1"/>
    <w:rsid w:val="00A75DA0"/>
    <w:rsid w:val="00A830B3"/>
    <w:rsid w:val="00A86B8D"/>
    <w:rsid w:val="00A86CDF"/>
    <w:rsid w:val="00A915DF"/>
    <w:rsid w:val="00A91FE2"/>
    <w:rsid w:val="00A92CD7"/>
    <w:rsid w:val="00AA1AD9"/>
    <w:rsid w:val="00AA28E8"/>
    <w:rsid w:val="00AA6930"/>
    <w:rsid w:val="00AA71A4"/>
    <w:rsid w:val="00AB0726"/>
    <w:rsid w:val="00AB1B3E"/>
    <w:rsid w:val="00AB4466"/>
    <w:rsid w:val="00AB4F00"/>
    <w:rsid w:val="00AB5334"/>
    <w:rsid w:val="00AC63B5"/>
    <w:rsid w:val="00AD0E6A"/>
    <w:rsid w:val="00AD1762"/>
    <w:rsid w:val="00AD216C"/>
    <w:rsid w:val="00AD58E6"/>
    <w:rsid w:val="00AD7F39"/>
    <w:rsid w:val="00AE0A5B"/>
    <w:rsid w:val="00AE625A"/>
    <w:rsid w:val="00AF1261"/>
    <w:rsid w:val="00AF29F8"/>
    <w:rsid w:val="00AF5221"/>
    <w:rsid w:val="00B021A4"/>
    <w:rsid w:val="00B07675"/>
    <w:rsid w:val="00B2091D"/>
    <w:rsid w:val="00B26F2E"/>
    <w:rsid w:val="00B2791D"/>
    <w:rsid w:val="00B3138E"/>
    <w:rsid w:val="00B330F2"/>
    <w:rsid w:val="00B33B81"/>
    <w:rsid w:val="00B341D5"/>
    <w:rsid w:val="00B4383B"/>
    <w:rsid w:val="00B4524F"/>
    <w:rsid w:val="00B47181"/>
    <w:rsid w:val="00B5141D"/>
    <w:rsid w:val="00B538A8"/>
    <w:rsid w:val="00B544F9"/>
    <w:rsid w:val="00B61229"/>
    <w:rsid w:val="00B66D83"/>
    <w:rsid w:val="00B67470"/>
    <w:rsid w:val="00B700C6"/>
    <w:rsid w:val="00B76D46"/>
    <w:rsid w:val="00B77434"/>
    <w:rsid w:val="00B7761C"/>
    <w:rsid w:val="00B81F1D"/>
    <w:rsid w:val="00B82DEB"/>
    <w:rsid w:val="00B86B62"/>
    <w:rsid w:val="00B930A4"/>
    <w:rsid w:val="00BA25CE"/>
    <w:rsid w:val="00BA2E42"/>
    <w:rsid w:val="00BA41E6"/>
    <w:rsid w:val="00BB15D2"/>
    <w:rsid w:val="00BB584D"/>
    <w:rsid w:val="00BB6950"/>
    <w:rsid w:val="00BC002A"/>
    <w:rsid w:val="00BC1F2D"/>
    <w:rsid w:val="00BC241A"/>
    <w:rsid w:val="00BC2FD0"/>
    <w:rsid w:val="00BC6210"/>
    <w:rsid w:val="00BC6FB5"/>
    <w:rsid w:val="00BD2FC0"/>
    <w:rsid w:val="00BE3B75"/>
    <w:rsid w:val="00BF3FF7"/>
    <w:rsid w:val="00C0007B"/>
    <w:rsid w:val="00C01939"/>
    <w:rsid w:val="00C05874"/>
    <w:rsid w:val="00C1087B"/>
    <w:rsid w:val="00C11FCD"/>
    <w:rsid w:val="00C15F2B"/>
    <w:rsid w:val="00C161AF"/>
    <w:rsid w:val="00C17525"/>
    <w:rsid w:val="00C22B15"/>
    <w:rsid w:val="00C241F5"/>
    <w:rsid w:val="00C35099"/>
    <w:rsid w:val="00C438CA"/>
    <w:rsid w:val="00C469E1"/>
    <w:rsid w:val="00C479FE"/>
    <w:rsid w:val="00C53204"/>
    <w:rsid w:val="00C5473D"/>
    <w:rsid w:val="00C607FD"/>
    <w:rsid w:val="00C61C83"/>
    <w:rsid w:val="00C64450"/>
    <w:rsid w:val="00C66E32"/>
    <w:rsid w:val="00C73709"/>
    <w:rsid w:val="00C76DC1"/>
    <w:rsid w:val="00C80451"/>
    <w:rsid w:val="00C831FA"/>
    <w:rsid w:val="00C83294"/>
    <w:rsid w:val="00C844F8"/>
    <w:rsid w:val="00C955C1"/>
    <w:rsid w:val="00C957C2"/>
    <w:rsid w:val="00C97EF6"/>
    <w:rsid w:val="00CA222F"/>
    <w:rsid w:val="00CA2289"/>
    <w:rsid w:val="00CA664D"/>
    <w:rsid w:val="00CA6BFF"/>
    <w:rsid w:val="00CA6DE5"/>
    <w:rsid w:val="00CA6EE4"/>
    <w:rsid w:val="00CB0529"/>
    <w:rsid w:val="00CB1240"/>
    <w:rsid w:val="00CB1C40"/>
    <w:rsid w:val="00CB2E6E"/>
    <w:rsid w:val="00CB479D"/>
    <w:rsid w:val="00CC1633"/>
    <w:rsid w:val="00CC7790"/>
    <w:rsid w:val="00CC7E02"/>
    <w:rsid w:val="00CD0365"/>
    <w:rsid w:val="00CD1F4C"/>
    <w:rsid w:val="00CD23E2"/>
    <w:rsid w:val="00CD2BB2"/>
    <w:rsid w:val="00CE125C"/>
    <w:rsid w:val="00CE439A"/>
    <w:rsid w:val="00CE5140"/>
    <w:rsid w:val="00CE686F"/>
    <w:rsid w:val="00CF07F7"/>
    <w:rsid w:val="00CF5061"/>
    <w:rsid w:val="00CF6D08"/>
    <w:rsid w:val="00CF7B9E"/>
    <w:rsid w:val="00D05DC3"/>
    <w:rsid w:val="00D106B4"/>
    <w:rsid w:val="00D11556"/>
    <w:rsid w:val="00D36191"/>
    <w:rsid w:val="00D405E0"/>
    <w:rsid w:val="00D4468B"/>
    <w:rsid w:val="00D451C9"/>
    <w:rsid w:val="00D463E6"/>
    <w:rsid w:val="00D506F8"/>
    <w:rsid w:val="00D5125A"/>
    <w:rsid w:val="00D52FDB"/>
    <w:rsid w:val="00D5396B"/>
    <w:rsid w:val="00D671FE"/>
    <w:rsid w:val="00D705DE"/>
    <w:rsid w:val="00D72A91"/>
    <w:rsid w:val="00D72C4C"/>
    <w:rsid w:val="00D73215"/>
    <w:rsid w:val="00D76783"/>
    <w:rsid w:val="00D77DB6"/>
    <w:rsid w:val="00D84885"/>
    <w:rsid w:val="00D93ADB"/>
    <w:rsid w:val="00DA1164"/>
    <w:rsid w:val="00DA29C5"/>
    <w:rsid w:val="00DA489B"/>
    <w:rsid w:val="00DA694F"/>
    <w:rsid w:val="00DA779C"/>
    <w:rsid w:val="00DB138E"/>
    <w:rsid w:val="00DB15EC"/>
    <w:rsid w:val="00DB3873"/>
    <w:rsid w:val="00DB3914"/>
    <w:rsid w:val="00DE2788"/>
    <w:rsid w:val="00DE69F2"/>
    <w:rsid w:val="00DF0F62"/>
    <w:rsid w:val="00DF2F4F"/>
    <w:rsid w:val="00DF335B"/>
    <w:rsid w:val="00E0232B"/>
    <w:rsid w:val="00E030FB"/>
    <w:rsid w:val="00E0392F"/>
    <w:rsid w:val="00E05D97"/>
    <w:rsid w:val="00E07715"/>
    <w:rsid w:val="00E160DB"/>
    <w:rsid w:val="00E16179"/>
    <w:rsid w:val="00E204C1"/>
    <w:rsid w:val="00E26AD6"/>
    <w:rsid w:val="00E34A3F"/>
    <w:rsid w:val="00E46910"/>
    <w:rsid w:val="00E50379"/>
    <w:rsid w:val="00E544D7"/>
    <w:rsid w:val="00E55548"/>
    <w:rsid w:val="00E570B2"/>
    <w:rsid w:val="00E60BAC"/>
    <w:rsid w:val="00E70314"/>
    <w:rsid w:val="00E710DD"/>
    <w:rsid w:val="00E72465"/>
    <w:rsid w:val="00E7605A"/>
    <w:rsid w:val="00E838CD"/>
    <w:rsid w:val="00E84555"/>
    <w:rsid w:val="00E87019"/>
    <w:rsid w:val="00E877E6"/>
    <w:rsid w:val="00E926ED"/>
    <w:rsid w:val="00EA02F5"/>
    <w:rsid w:val="00EA09A9"/>
    <w:rsid w:val="00EA1A6F"/>
    <w:rsid w:val="00EA2082"/>
    <w:rsid w:val="00EA56CA"/>
    <w:rsid w:val="00EA5EB3"/>
    <w:rsid w:val="00EA68AD"/>
    <w:rsid w:val="00EB2E5E"/>
    <w:rsid w:val="00EB4256"/>
    <w:rsid w:val="00EC1F38"/>
    <w:rsid w:val="00ED7CFA"/>
    <w:rsid w:val="00ED7F36"/>
    <w:rsid w:val="00EE61B6"/>
    <w:rsid w:val="00EF4922"/>
    <w:rsid w:val="00EF6CCC"/>
    <w:rsid w:val="00F00A1A"/>
    <w:rsid w:val="00F04845"/>
    <w:rsid w:val="00F05F3E"/>
    <w:rsid w:val="00F13ED3"/>
    <w:rsid w:val="00F1530B"/>
    <w:rsid w:val="00F204D9"/>
    <w:rsid w:val="00F21D88"/>
    <w:rsid w:val="00F23948"/>
    <w:rsid w:val="00F24058"/>
    <w:rsid w:val="00F30575"/>
    <w:rsid w:val="00F3228E"/>
    <w:rsid w:val="00F33808"/>
    <w:rsid w:val="00F4292B"/>
    <w:rsid w:val="00F43A1B"/>
    <w:rsid w:val="00F4468E"/>
    <w:rsid w:val="00F51836"/>
    <w:rsid w:val="00F51CF6"/>
    <w:rsid w:val="00F53457"/>
    <w:rsid w:val="00F56539"/>
    <w:rsid w:val="00F60C65"/>
    <w:rsid w:val="00F61123"/>
    <w:rsid w:val="00F66528"/>
    <w:rsid w:val="00F71435"/>
    <w:rsid w:val="00F72395"/>
    <w:rsid w:val="00F73866"/>
    <w:rsid w:val="00F87A56"/>
    <w:rsid w:val="00F9237C"/>
    <w:rsid w:val="00F9250E"/>
    <w:rsid w:val="00F956E5"/>
    <w:rsid w:val="00F97AB2"/>
    <w:rsid w:val="00FA3474"/>
    <w:rsid w:val="00FA37CD"/>
    <w:rsid w:val="00FA4964"/>
    <w:rsid w:val="00FA4C53"/>
    <w:rsid w:val="00FA67F0"/>
    <w:rsid w:val="00FB01B2"/>
    <w:rsid w:val="00FB3A94"/>
    <w:rsid w:val="00FB62DA"/>
    <w:rsid w:val="00FC0CF4"/>
    <w:rsid w:val="00FC65C9"/>
    <w:rsid w:val="00FC6DCF"/>
    <w:rsid w:val="00FD2067"/>
    <w:rsid w:val="00FD42BB"/>
    <w:rsid w:val="00FD770B"/>
    <w:rsid w:val="00FE0B1A"/>
    <w:rsid w:val="00FE2F33"/>
    <w:rsid w:val="00FE42E4"/>
    <w:rsid w:val="00FE77BB"/>
    <w:rsid w:val="00FE7CDC"/>
    <w:rsid w:val="00FF21FA"/>
    <w:rsid w:val="00FF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ABAD29"/>
  <w15:chartTrackingRefBased/>
  <w15:docId w15:val="{ED98B5BC-A075-418A-9734-E1A2A9A2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4EE"/>
    <w:pPr>
      <w:spacing w:after="200" w:line="276" w:lineRule="auto"/>
    </w:pPr>
    <w:rPr>
      <w:rFonts w:ascii="Calibri" w:eastAsia="Calibri" w:hAnsi="Calibri" w:cs="Times New Roman"/>
    </w:rPr>
  </w:style>
  <w:style w:type="paragraph" w:styleId="1">
    <w:name w:val="heading 1"/>
    <w:aliases w:val="Заголовок параграфа (1.),Section,Section Heading,level2 hdg,111"/>
    <w:basedOn w:val="a"/>
    <w:next w:val="a"/>
    <w:link w:val="10"/>
    <w:uiPriority w:val="9"/>
    <w:qFormat/>
    <w:pPr>
      <w:keepNext/>
      <w:suppressAutoHyphens/>
      <w:spacing w:after="0" w:line="360" w:lineRule="auto"/>
      <w:jc w:val="center"/>
      <w:outlineLvl w:val="0"/>
    </w:pPr>
    <w:rPr>
      <w:rFonts w:asciiTheme="minorHAnsi" w:eastAsia="Cambria" w:hAnsiTheme="minorHAnsi" w:cs="Cambria"/>
      <w:b/>
      <w:bCs/>
      <w:sz w:val="20"/>
      <w:szCs w:val="20"/>
      <w:lang w:eastAsia="ru-RU"/>
    </w:rPr>
  </w:style>
  <w:style w:type="paragraph" w:styleId="2">
    <w:name w:val="heading 2"/>
    <w:basedOn w:val="a"/>
    <w:next w:val="a"/>
    <w:link w:val="20"/>
    <w:uiPriority w:val="9"/>
    <w:semiHidden/>
    <w:unhideWhenUsed/>
    <w:qFormat/>
    <w:rsid w:val="006F3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Section Heading Знак,level2 hdg Знак,111 Знак"/>
    <w:basedOn w:val="a0"/>
    <w:link w:val="1"/>
    <w:uiPriority w:val="9"/>
    <w:rPr>
      <w:rFonts w:eastAsia="Cambria" w:cs="Cambria"/>
      <w:b/>
      <w:bCs/>
      <w:sz w:val="20"/>
      <w:szCs w:val="20"/>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styleId="a3">
    <w:name w:val="Hyperlink"/>
    <w:uiPriority w:val="99"/>
    <w:unhideWhenUsed/>
    <w:rPr>
      <w:color w:val="0000FF"/>
      <w:u w:val="single"/>
    </w:rPr>
  </w:style>
  <w:style w:type="character" w:customStyle="1" w:styleId="a4">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5"/>
    <w:uiPriority w:val="34"/>
    <w:qFormat/>
    <w:locked/>
    <w:rPr>
      <w:rFonts w:ascii="Times New Roman" w:eastAsia="Times New Roman" w:hAnsi="Times New Roman" w:cs="Times New Roman"/>
      <w:sz w:val="24"/>
      <w:szCs w:val="24"/>
      <w:lang w:eastAsia="ru-RU"/>
    </w:rPr>
  </w:style>
  <w:style w:type="paragraph" w:styleId="a5">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
    <w:link w:val="a4"/>
    <w:uiPriority w:val="34"/>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6">
    <w:name w:val="Strong"/>
    <w:qFormat/>
    <w:rPr>
      <w:b/>
      <w:bCs/>
    </w:r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Pr>
      <w:rFonts w:ascii="Segoe UI" w:eastAsia="Calibri" w:hAnsi="Segoe UI" w:cs="Segoe UI"/>
      <w:sz w:val="18"/>
      <w:szCs w:val="18"/>
    </w:rPr>
  </w:style>
  <w:style w:type="character" w:styleId="a9">
    <w:name w:val="annotation reference"/>
    <w:basedOn w:val="a0"/>
    <w:uiPriority w:val="99"/>
    <w:unhideWhenUsed/>
    <w:qFormat/>
    <w:rPr>
      <w:sz w:val="16"/>
      <w:szCs w:val="16"/>
    </w:rPr>
  </w:style>
  <w:style w:type="paragraph" w:styleId="aa">
    <w:name w:val="annotation text"/>
    <w:basedOn w:val="a"/>
    <w:link w:val="ab"/>
    <w:uiPriority w:val="99"/>
    <w:unhideWhenUsed/>
    <w:pPr>
      <w:spacing w:line="240" w:lineRule="auto"/>
    </w:pPr>
    <w:rPr>
      <w:sz w:val="20"/>
      <w:szCs w:val="20"/>
    </w:rPr>
  </w:style>
  <w:style w:type="character" w:customStyle="1" w:styleId="ab">
    <w:name w:val="Текст примечания Знак"/>
    <w:basedOn w:val="a0"/>
    <w:link w:val="aa"/>
    <w:uiPriority w:val="99"/>
    <w:rPr>
      <w:rFonts w:ascii="Calibri" w:eastAsia="Calibri" w:hAnsi="Calibri" w:cs="Times New Roman"/>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rFonts w:ascii="Calibri" w:eastAsia="Calibri" w:hAnsi="Calibri" w:cs="Times New Roman"/>
      <w:b/>
      <w:bCs/>
      <w:sz w:val="20"/>
      <w:szCs w:val="20"/>
    </w:rPr>
  </w:style>
  <w:style w:type="paragraph" w:styleId="ae">
    <w:name w:val="Revision"/>
    <w:hidden/>
    <w:uiPriority w:val="99"/>
    <w:semiHidden/>
    <w:pPr>
      <w:spacing w:after="0" w:line="240" w:lineRule="auto"/>
    </w:pPr>
    <w:rPr>
      <w:rFonts w:ascii="Calibri" w:eastAsia="Calibri" w:hAnsi="Calibri" w:cs="Times New Roman"/>
    </w:r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0"/>
    <w:link w:val="af0"/>
    <w:uiPriority w:val="99"/>
    <w:rPr>
      <w:rFonts w:ascii="Calibri" w:eastAsia="Calibri" w:hAnsi="Calibri" w:cs="Times New Roman"/>
    </w:rPr>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rPr>
      <w:rFonts w:ascii="Calibri" w:eastAsia="Calibri" w:hAnsi="Calibri" w:cs="Times New Roman"/>
    </w:rPr>
  </w:style>
  <w:style w:type="paragraph" w:customStyle="1" w:styleId="subclauseindent">
    <w:name w:val="subclauseindent"/>
    <w:basedOn w:val="a"/>
    <w:pPr>
      <w:spacing w:before="120" w:after="120" w:line="240" w:lineRule="auto"/>
      <w:ind w:left="1701"/>
      <w:jc w:val="both"/>
    </w:pPr>
    <w:rPr>
      <w:rFonts w:ascii="Times New Roman" w:eastAsia="Times New Roman" w:hAnsi="Times New Roman"/>
      <w:szCs w:val="20"/>
    </w:rPr>
  </w:style>
  <w:style w:type="paragraph" w:customStyle="1" w:styleId="af4">
    <w:name w:val="Обычный текст"/>
    <w:basedOn w:val="a"/>
    <w:link w:val="af5"/>
    <w:uiPriority w:val="99"/>
    <w:pPr>
      <w:spacing w:after="0" w:line="240" w:lineRule="auto"/>
      <w:ind w:firstLine="425"/>
    </w:pPr>
    <w:rPr>
      <w:rFonts w:ascii="Times New Roman" w:eastAsia="Arial Unicode MS" w:hAnsi="Times New Roman"/>
      <w:sz w:val="24"/>
      <w:szCs w:val="24"/>
      <w:lang w:eastAsia="ru-RU"/>
    </w:rPr>
  </w:style>
  <w:style w:type="character" w:customStyle="1" w:styleId="af5">
    <w:name w:val="Обычный текст Знак"/>
    <w:link w:val="af4"/>
    <w:uiPriority w:val="99"/>
    <w:rPr>
      <w:rFonts w:ascii="Times New Roman" w:eastAsia="Arial Unicode MS" w:hAnsi="Times New Roman" w:cs="Times New Roman"/>
      <w:sz w:val="24"/>
      <w:szCs w:val="24"/>
      <w:lang w:eastAsia="ru-RU"/>
    </w:rPr>
  </w:style>
  <w:style w:type="table" w:customStyle="1" w:styleId="131">
    <w:name w:val="Сетка таблицы131"/>
    <w:basedOn w:val="a1"/>
    <w:next w:val="af"/>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footnote text"/>
    <w:basedOn w:val="a"/>
    <w:link w:val="af7"/>
    <w:semiHidden/>
    <w:pPr>
      <w:tabs>
        <w:tab w:val="left" w:pos="720"/>
      </w:tabs>
      <w:spacing w:after="120" w:line="240" w:lineRule="auto"/>
      <w:ind w:left="720" w:hanging="720"/>
      <w:jc w:val="both"/>
    </w:pPr>
    <w:rPr>
      <w:rFonts w:ascii="Times New Roman" w:eastAsia="Times New Roman" w:hAnsi="Times New Roman"/>
      <w:sz w:val="20"/>
      <w:szCs w:val="20"/>
      <w:lang w:val="en-US"/>
    </w:rPr>
  </w:style>
  <w:style w:type="character" w:customStyle="1" w:styleId="af7">
    <w:name w:val="Текст сноски Знак"/>
    <w:basedOn w:val="a0"/>
    <w:link w:val="af6"/>
    <w:semiHidden/>
    <w:rPr>
      <w:rFonts w:ascii="Times New Roman" w:eastAsia="Times New Roman" w:hAnsi="Times New Roman" w:cs="Times New Roman"/>
      <w:sz w:val="20"/>
      <w:szCs w:val="20"/>
      <w:lang w:val="en-US"/>
    </w:rPr>
  </w:style>
  <w:style w:type="character" w:styleId="af8">
    <w:name w:val="footnote reference"/>
    <w:semiHidden/>
    <w:rPr>
      <w:rFonts w:cs="Times New Roman"/>
      <w:vertAlign w:val="superscript"/>
    </w:rPr>
  </w:style>
  <w:style w:type="paragraph" w:styleId="af9">
    <w:name w:val="Body Text"/>
    <w:aliases w:val="body text"/>
    <w:basedOn w:val="a"/>
    <w:link w:val="11"/>
    <w:pPr>
      <w:spacing w:before="120" w:after="120" w:line="240" w:lineRule="auto"/>
      <w:jc w:val="both"/>
    </w:pPr>
    <w:rPr>
      <w:rFonts w:ascii="Times New Roman" w:eastAsia="Times New Roman" w:hAnsi="Times New Roman"/>
      <w:szCs w:val="20"/>
      <w:lang w:val="en-GB"/>
    </w:rPr>
  </w:style>
  <w:style w:type="character" w:customStyle="1" w:styleId="11">
    <w:name w:val="Основной текст Знак1"/>
    <w:aliases w:val="body text Знак"/>
    <w:link w:val="af9"/>
    <w:rPr>
      <w:rFonts w:ascii="Times New Roman" w:eastAsia="Times New Roman" w:hAnsi="Times New Roman" w:cs="Times New Roman"/>
      <w:szCs w:val="20"/>
      <w:lang w:val="en-GB"/>
    </w:rPr>
  </w:style>
  <w:style w:type="character" w:customStyle="1" w:styleId="afa">
    <w:name w:val="Основной текст Знак"/>
    <w:basedOn w:val="a0"/>
    <w:uiPriority w:val="99"/>
    <w:semiHidden/>
    <w:rPr>
      <w:rFonts w:ascii="Calibri" w:eastAsia="Calibri" w:hAnsi="Calibri" w:cs="Times New Roman"/>
    </w:rPr>
  </w:style>
  <w:style w:type="character" w:customStyle="1" w:styleId="21">
    <w:name w:val="Основной текст Знак2"/>
    <w:aliases w:val="body text Знак2"/>
    <w:rsid w:val="002279D4"/>
    <w:rPr>
      <w:sz w:val="22"/>
      <w:lang w:val="en-GB" w:eastAsia="en-US" w:bidi="ar-SA"/>
    </w:rPr>
  </w:style>
  <w:style w:type="character" w:customStyle="1" w:styleId="20">
    <w:name w:val="Заголовок 2 Знак"/>
    <w:basedOn w:val="a0"/>
    <w:link w:val="2"/>
    <w:uiPriority w:val="9"/>
    <w:semiHidden/>
    <w:rsid w:val="006F33AD"/>
    <w:rPr>
      <w:rFonts w:asciiTheme="majorHAnsi" w:eastAsiaTheme="majorEastAsia" w:hAnsiTheme="majorHAnsi" w:cstheme="majorBidi"/>
      <w:color w:val="2E74B5" w:themeColor="accent1" w:themeShade="BF"/>
      <w:sz w:val="26"/>
      <w:szCs w:val="26"/>
    </w:rPr>
  </w:style>
  <w:style w:type="paragraph" w:customStyle="1" w:styleId="Text">
    <w:name w:val="Text"/>
    <w:basedOn w:val="a"/>
    <w:link w:val="TextChar"/>
    <w:rsid w:val="00E84555"/>
    <w:pPr>
      <w:spacing w:after="240" w:line="240" w:lineRule="auto"/>
      <w:jc w:val="both"/>
    </w:pPr>
    <w:rPr>
      <w:rFonts w:ascii="Times New Roman" w:hAnsi="Times New Roman"/>
      <w:sz w:val="20"/>
      <w:szCs w:val="20"/>
      <w:lang w:val="en-US" w:eastAsia="x-none"/>
    </w:rPr>
  </w:style>
  <w:style w:type="character" w:customStyle="1" w:styleId="TextChar">
    <w:name w:val="Text Char"/>
    <w:link w:val="Text"/>
    <w:locked/>
    <w:rsid w:val="00E84555"/>
    <w:rPr>
      <w:rFonts w:ascii="Times New Roman" w:eastAsia="Calibri" w:hAnsi="Times New Roman" w:cs="Times New Roman"/>
      <w:sz w:val="20"/>
      <w:szCs w:val="20"/>
      <w:lang w:val="en-US" w:eastAsia="x-none"/>
    </w:rPr>
  </w:style>
  <w:style w:type="paragraph" w:styleId="afb">
    <w:name w:val="Normal (Web)"/>
    <w:basedOn w:val="a"/>
    <w:uiPriority w:val="99"/>
    <w:unhideWhenUsed/>
    <w:rsid w:val="00A529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lmathit">
    <w:name w:val="ml__mathit"/>
    <w:basedOn w:val="a0"/>
    <w:rsid w:val="007807F9"/>
  </w:style>
  <w:style w:type="character" w:customStyle="1" w:styleId="mlcmr">
    <w:name w:val="ml__cmr"/>
    <w:basedOn w:val="a0"/>
    <w:rsid w:val="007807F9"/>
  </w:style>
  <w:style w:type="character" w:customStyle="1" w:styleId="vlist-s">
    <w:name w:val="vlist-s"/>
    <w:basedOn w:val="a0"/>
    <w:rsid w:val="007807F9"/>
  </w:style>
  <w:style w:type="character" w:styleId="afc">
    <w:name w:val="Emphasis"/>
    <w:basedOn w:val="a0"/>
    <w:uiPriority w:val="20"/>
    <w:qFormat/>
    <w:rsid w:val="007807F9"/>
    <w:rPr>
      <w:i/>
      <w:iCs/>
    </w:rPr>
  </w:style>
  <w:style w:type="paragraph" w:customStyle="1" w:styleId="22">
    <w:name w:val="Абзац списка2"/>
    <w:basedOn w:val="a"/>
    <w:rsid w:val="00A26211"/>
    <w:pPr>
      <w:spacing w:after="0" w:line="240" w:lineRule="auto"/>
      <w:ind w:left="720"/>
      <w:contextualSpacing/>
    </w:pPr>
    <w:rPr>
      <w:rFonts w:ascii="Times New Roman" w:hAnsi="Times New Roman"/>
      <w:sz w:val="24"/>
      <w:szCs w:val="24"/>
      <w:lang w:eastAsia="ru-RU"/>
    </w:rPr>
  </w:style>
  <w:style w:type="character" w:customStyle="1" w:styleId="mlaccent-body">
    <w:name w:val="ml__accent-body"/>
    <w:basedOn w:val="a0"/>
    <w:rsid w:val="00F13ED3"/>
  </w:style>
  <w:style w:type="paragraph" w:customStyle="1" w:styleId="msonormalcxspmiddle">
    <w:name w:val="msonormalcxspmiddle"/>
    <w:basedOn w:val="a"/>
    <w:rsid w:val="00FE2F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ubsubclauseindent">
    <w:name w:val="subsubclauseindent"/>
    <w:basedOn w:val="a"/>
    <w:rsid w:val="006103F6"/>
    <w:pPr>
      <w:spacing w:before="120" w:after="120" w:line="240" w:lineRule="auto"/>
      <w:ind w:left="2552"/>
      <w:jc w:val="both"/>
    </w:pPr>
    <w:rPr>
      <w:rFonts w:ascii="Times New Roman" w:eastAsia="Times New Roman" w:hAnsi="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7374">
      <w:bodyDiv w:val="1"/>
      <w:marLeft w:val="0"/>
      <w:marRight w:val="0"/>
      <w:marTop w:val="0"/>
      <w:marBottom w:val="0"/>
      <w:divBdr>
        <w:top w:val="none" w:sz="0" w:space="0" w:color="auto"/>
        <w:left w:val="none" w:sz="0" w:space="0" w:color="auto"/>
        <w:bottom w:val="none" w:sz="0" w:space="0" w:color="auto"/>
        <w:right w:val="none" w:sz="0" w:space="0" w:color="auto"/>
      </w:divBdr>
    </w:div>
    <w:div w:id="294020335">
      <w:bodyDiv w:val="1"/>
      <w:marLeft w:val="0"/>
      <w:marRight w:val="0"/>
      <w:marTop w:val="0"/>
      <w:marBottom w:val="0"/>
      <w:divBdr>
        <w:top w:val="none" w:sz="0" w:space="0" w:color="auto"/>
        <w:left w:val="none" w:sz="0" w:space="0" w:color="auto"/>
        <w:bottom w:val="none" w:sz="0" w:space="0" w:color="auto"/>
        <w:right w:val="none" w:sz="0" w:space="0" w:color="auto"/>
      </w:divBdr>
    </w:div>
    <w:div w:id="771248325">
      <w:bodyDiv w:val="1"/>
      <w:marLeft w:val="0"/>
      <w:marRight w:val="0"/>
      <w:marTop w:val="0"/>
      <w:marBottom w:val="0"/>
      <w:divBdr>
        <w:top w:val="none" w:sz="0" w:space="0" w:color="auto"/>
        <w:left w:val="none" w:sz="0" w:space="0" w:color="auto"/>
        <w:bottom w:val="none" w:sz="0" w:space="0" w:color="auto"/>
        <w:right w:val="none" w:sz="0" w:space="0" w:color="auto"/>
      </w:divBdr>
    </w:div>
    <w:div w:id="883638771">
      <w:bodyDiv w:val="1"/>
      <w:marLeft w:val="0"/>
      <w:marRight w:val="0"/>
      <w:marTop w:val="0"/>
      <w:marBottom w:val="0"/>
      <w:divBdr>
        <w:top w:val="none" w:sz="0" w:space="0" w:color="auto"/>
        <w:left w:val="none" w:sz="0" w:space="0" w:color="auto"/>
        <w:bottom w:val="none" w:sz="0" w:space="0" w:color="auto"/>
        <w:right w:val="none" w:sz="0" w:space="0" w:color="auto"/>
      </w:divBdr>
    </w:div>
    <w:div w:id="935208211">
      <w:bodyDiv w:val="1"/>
      <w:marLeft w:val="0"/>
      <w:marRight w:val="0"/>
      <w:marTop w:val="0"/>
      <w:marBottom w:val="0"/>
      <w:divBdr>
        <w:top w:val="none" w:sz="0" w:space="0" w:color="auto"/>
        <w:left w:val="none" w:sz="0" w:space="0" w:color="auto"/>
        <w:bottom w:val="none" w:sz="0" w:space="0" w:color="auto"/>
        <w:right w:val="none" w:sz="0" w:space="0" w:color="auto"/>
      </w:divBdr>
    </w:div>
    <w:div w:id="1016611955">
      <w:bodyDiv w:val="1"/>
      <w:marLeft w:val="0"/>
      <w:marRight w:val="0"/>
      <w:marTop w:val="0"/>
      <w:marBottom w:val="0"/>
      <w:divBdr>
        <w:top w:val="none" w:sz="0" w:space="0" w:color="auto"/>
        <w:left w:val="none" w:sz="0" w:space="0" w:color="auto"/>
        <w:bottom w:val="none" w:sz="0" w:space="0" w:color="auto"/>
        <w:right w:val="none" w:sz="0" w:space="0" w:color="auto"/>
      </w:divBdr>
      <w:divsChild>
        <w:div w:id="903294384">
          <w:marLeft w:val="0"/>
          <w:marRight w:val="0"/>
          <w:marTop w:val="0"/>
          <w:marBottom w:val="0"/>
          <w:divBdr>
            <w:top w:val="none" w:sz="0" w:space="0" w:color="auto"/>
            <w:left w:val="none" w:sz="0" w:space="0" w:color="auto"/>
            <w:bottom w:val="none" w:sz="0" w:space="0" w:color="auto"/>
            <w:right w:val="none" w:sz="0" w:space="0" w:color="auto"/>
          </w:divBdr>
          <w:divsChild>
            <w:div w:id="2063627367">
              <w:marLeft w:val="0"/>
              <w:marRight w:val="0"/>
              <w:marTop w:val="100"/>
              <w:marBottom w:val="100"/>
              <w:divBdr>
                <w:top w:val="none" w:sz="0" w:space="0" w:color="auto"/>
                <w:left w:val="none" w:sz="0" w:space="0" w:color="auto"/>
                <w:bottom w:val="none" w:sz="0" w:space="0" w:color="auto"/>
                <w:right w:val="none" w:sz="0" w:space="0" w:color="auto"/>
              </w:divBdr>
              <w:divsChild>
                <w:div w:id="717895890">
                  <w:marLeft w:val="0"/>
                  <w:marRight w:val="0"/>
                  <w:marTop w:val="0"/>
                  <w:marBottom w:val="0"/>
                  <w:divBdr>
                    <w:top w:val="none" w:sz="0" w:space="0" w:color="auto"/>
                    <w:left w:val="none" w:sz="0" w:space="0" w:color="auto"/>
                    <w:bottom w:val="none" w:sz="0" w:space="0" w:color="auto"/>
                    <w:right w:val="none" w:sz="0" w:space="0" w:color="auto"/>
                  </w:divBdr>
                  <w:divsChild>
                    <w:div w:id="151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9714">
          <w:marLeft w:val="0"/>
          <w:marRight w:val="0"/>
          <w:marTop w:val="0"/>
          <w:marBottom w:val="0"/>
          <w:divBdr>
            <w:top w:val="none" w:sz="0" w:space="0" w:color="auto"/>
            <w:left w:val="none" w:sz="0" w:space="0" w:color="auto"/>
            <w:bottom w:val="none" w:sz="0" w:space="0" w:color="auto"/>
            <w:right w:val="none" w:sz="0" w:space="0" w:color="auto"/>
          </w:divBdr>
          <w:divsChild>
            <w:div w:id="1444492952">
              <w:marLeft w:val="0"/>
              <w:marRight w:val="0"/>
              <w:marTop w:val="100"/>
              <w:marBottom w:val="100"/>
              <w:divBdr>
                <w:top w:val="none" w:sz="0" w:space="0" w:color="auto"/>
                <w:left w:val="none" w:sz="0" w:space="0" w:color="auto"/>
                <w:bottom w:val="none" w:sz="0" w:space="0" w:color="auto"/>
                <w:right w:val="none" w:sz="0" w:space="0" w:color="auto"/>
              </w:divBdr>
              <w:divsChild>
                <w:div w:id="1998653966">
                  <w:marLeft w:val="0"/>
                  <w:marRight w:val="0"/>
                  <w:marTop w:val="0"/>
                  <w:marBottom w:val="0"/>
                  <w:divBdr>
                    <w:top w:val="none" w:sz="0" w:space="0" w:color="auto"/>
                    <w:left w:val="none" w:sz="0" w:space="0" w:color="auto"/>
                    <w:bottom w:val="none" w:sz="0" w:space="0" w:color="auto"/>
                    <w:right w:val="none" w:sz="0" w:space="0" w:color="auto"/>
                  </w:divBdr>
                  <w:divsChild>
                    <w:div w:id="14163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4809">
          <w:marLeft w:val="0"/>
          <w:marRight w:val="0"/>
          <w:marTop w:val="0"/>
          <w:marBottom w:val="0"/>
          <w:divBdr>
            <w:top w:val="none" w:sz="0" w:space="0" w:color="auto"/>
            <w:left w:val="none" w:sz="0" w:space="0" w:color="auto"/>
            <w:bottom w:val="none" w:sz="0" w:space="0" w:color="auto"/>
            <w:right w:val="none" w:sz="0" w:space="0" w:color="auto"/>
          </w:divBdr>
          <w:divsChild>
            <w:div w:id="1770005196">
              <w:marLeft w:val="0"/>
              <w:marRight w:val="0"/>
              <w:marTop w:val="100"/>
              <w:marBottom w:val="100"/>
              <w:divBdr>
                <w:top w:val="none" w:sz="0" w:space="0" w:color="auto"/>
                <w:left w:val="none" w:sz="0" w:space="0" w:color="auto"/>
                <w:bottom w:val="none" w:sz="0" w:space="0" w:color="auto"/>
                <w:right w:val="none" w:sz="0" w:space="0" w:color="auto"/>
              </w:divBdr>
              <w:divsChild>
                <w:div w:id="2058387391">
                  <w:marLeft w:val="0"/>
                  <w:marRight w:val="0"/>
                  <w:marTop w:val="0"/>
                  <w:marBottom w:val="0"/>
                  <w:divBdr>
                    <w:top w:val="none" w:sz="0" w:space="0" w:color="auto"/>
                    <w:left w:val="none" w:sz="0" w:space="0" w:color="auto"/>
                    <w:bottom w:val="none" w:sz="0" w:space="0" w:color="auto"/>
                    <w:right w:val="none" w:sz="0" w:space="0" w:color="auto"/>
                  </w:divBdr>
                  <w:divsChild>
                    <w:div w:id="354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1756">
      <w:bodyDiv w:val="1"/>
      <w:marLeft w:val="0"/>
      <w:marRight w:val="0"/>
      <w:marTop w:val="0"/>
      <w:marBottom w:val="0"/>
      <w:divBdr>
        <w:top w:val="none" w:sz="0" w:space="0" w:color="auto"/>
        <w:left w:val="none" w:sz="0" w:space="0" w:color="auto"/>
        <w:bottom w:val="none" w:sz="0" w:space="0" w:color="auto"/>
        <w:right w:val="none" w:sz="0" w:space="0" w:color="auto"/>
      </w:divBdr>
      <w:divsChild>
        <w:div w:id="259918863">
          <w:marLeft w:val="0"/>
          <w:marRight w:val="0"/>
          <w:marTop w:val="0"/>
          <w:marBottom w:val="0"/>
          <w:divBdr>
            <w:top w:val="none" w:sz="0" w:space="0" w:color="auto"/>
            <w:left w:val="none" w:sz="0" w:space="0" w:color="auto"/>
            <w:bottom w:val="none" w:sz="0" w:space="0" w:color="auto"/>
            <w:right w:val="none" w:sz="0" w:space="0" w:color="auto"/>
          </w:divBdr>
          <w:divsChild>
            <w:div w:id="245458578">
              <w:marLeft w:val="0"/>
              <w:marRight w:val="0"/>
              <w:marTop w:val="100"/>
              <w:marBottom w:val="100"/>
              <w:divBdr>
                <w:top w:val="none" w:sz="0" w:space="0" w:color="auto"/>
                <w:left w:val="none" w:sz="0" w:space="0" w:color="auto"/>
                <w:bottom w:val="none" w:sz="0" w:space="0" w:color="auto"/>
                <w:right w:val="none" w:sz="0" w:space="0" w:color="auto"/>
              </w:divBdr>
              <w:divsChild>
                <w:div w:id="2114277322">
                  <w:marLeft w:val="0"/>
                  <w:marRight w:val="0"/>
                  <w:marTop w:val="0"/>
                  <w:marBottom w:val="0"/>
                  <w:divBdr>
                    <w:top w:val="none" w:sz="0" w:space="0" w:color="auto"/>
                    <w:left w:val="none" w:sz="0" w:space="0" w:color="auto"/>
                    <w:bottom w:val="none" w:sz="0" w:space="0" w:color="auto"/>
                    <w:right w:val="none" w:sz="0" w:space="0" w:color="auto"/>
                  </w:divBdr>
                  <w:divsChild>
                    <w:div w:id="1548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2484">
          <w:marLeft w:val="0"/>
          <w:marRight w:val="0"/>
          <w:marTop w:val="0"/>
          <w:marBottom w:val="0"/>
          <w:divBdr>
            <w:top w:val="none" w:sz="0" w:space="0" w:color="auto"/>
            <w:left w:val="none" w:sz="0" w:space="0" w:color="auto"/>
            <w:bottom w:val="none" w:sz="0" w:space="0" w:color="auto"/>
            <w:right w:val="none" w:sz="0" w:space="0" w:color="auto"/>
          </w:divBdr>
          <w:divsChild>
            <w:div w:id="3478840">
              <w:marLeft w:val="0"/>
              <w:marRight w:val="0"/>
              <w:marTop w:val="100"/>
              <w:marBottom w:val="100"/>
              <w:divBdr>
                <w:top w:val="none" w:sz="0" w:space="0" w:color="auto"/>
                <w:left w:val="none" w:sz="0" w:space="0" w:color="auto"/>
                <w:bottom w:val="none" w:sz="0" w:space="0" w:color="auto"/>
                <w:right w:val="none" w:sz="0" w:space="0" w:color="auto"/>
              </w:divBdr>
              <w:divsChild>
                <w:div w:id="1020664754">
                  <w:marLeft w:val="0"/>
                  <w:marRight w:val="0"/>
                  <w:marTop w:val="0"/>
                  <w:marBottom w:val="0"/>
                  <w:divBdr>
                    <w:top w:val="none" w:sz="0" w:space="0" w:color="auto"/>
                    <w:left w:val="none" w:sz="0" w:space="0" w:color="auto"/>
                    <w:bottom w:val="none" w:sz="0" w:space="0" w:color="auto"/>
                    <w:right w:val="none" w:sz="0" w:space="0" w:color="auto"/>
                  </w:divBdr>
                  <w:divsChild>
                    <w:div w:id="6189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63921">
      <w:bodyDiv w:val="1"/>
      <w:marLeft w:val="0"/>
      <w:marRight w:val="0"/>
      <w:marTop w:val="0"/>
      <w:marBottom w:val="0"/>
      <w:divBdr>
        <w:top w:val="none" w:sz="0" w:space="0" w:color="auto"/>
        <w:left w:val="none" w:sz="0" w:space="0" w:color="auto"/>
        <w:bottom w:val="none" w:sz="0" w:space="0" w:color="auto"/>
        <w:right w:val="none" w:sz="0" w:space="0" w:color="auto"/>
      </w:divBdr>
    </w:div>
    <w:div w:id="1624000241">
      <w:bodyDiv w:val="1"/>
      <w:marLeft w:val="0"/>
      <w:marRight w:val="0"/>
      <w:marTop w:val="0"/>
      <w:marBottom w:val="0"/>
      <w:divBdr>
        <w:top w:val="none" w:sz="0" w:space="0" w:color="auto"/>
        <w:left w:val="none" w:sz="0" w:space="0" w:color="auto"/>
        <w:bottom w:val="none" w:sz="0" w:space="0" w:color="auto"/>
        <w:right w:val="none" w:sz="0" w:space="0" w:color="auto"/>
      </w:divBdr>
    </w:div>
    <w:div w:id="18420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oleObject" Target="embeddings/oleObject36.bin"/><Relationship Id="rId68" Type="http://schemas.openxmlformats.org/officeDocument/2006/relationships/image" Target="media/image21.wmf"/><Relationship Id="rId84" Type="http://schemas.openxmlformats.org/officeDocument/2006/relationships/oleObject" Target="embeddings/oleObject51.bin"/><Relationship Id="rId89" Type="http://schemas.openxmlformats.org/officeDocument/2006/relationships/oleObject" Target="embeddings/oleObject55.bin"/><Relationship Id="rId16" Type="http://schemas.openxmlformats.org/officeDocument/2006/relationships/image" Target="media/image5.wmf"/><Relationship Id="rId107" Type="http://schemas.openxmlformats.org/officeDocument/2006/relationships/theme" Target="theme/theme1.xml"/><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oleObject" Target="embeddings/oleObject27.bin"/><Relationship Id="rId58" Type="http://schemas.openxmlformats.org/officeDocument/2006/relationships/oleObject" Target="embeddings/oleObject31.bin"/><Relationship Id="rId74" Type="http://schemas.openxmlformats.org/officeDocument/2006/relationships/oleObject" Target="embeddings/oleObject44.bin"/><Relationship Id="rId79" Type="http://schemas.openxmlformats.org/officeDocument/2006/relationships/oleObject" Target="embeddings/oleObject47.bin"/><Relationship Id="rId102" Type="http://schemas.openxmlformats.org/officeDocument/2006/relationships/oleObject" Target="embeddings/oleObject62.bin"/><Relationship Id="rId5" Type="http://schemas.openxmlformats.org/officeDocument/2006/relationships/webSettings" Target="webSettings.xml"/><Relationship Id="rId90" Type="http://schemas.openxmlformats.org/officeDocument/2006/relationships/image" Target="media/image28.wmf"/><Relationship Id="rId95" Type="http://schemas.openxmlformats.org/officeDocument/2006/relationships/oleObject" Target="embeddings/oleObject58.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3.bin"/><Relationship Id="rId64" Type="http://schemas.openxmlformats.org/officeDocument/2006/relationships/oleObject" Target="embeddings/oleObject37.bin"/><Relationship Id="rId69" Type="http://schemas.openxmlformats.org/officeDocument/2006/relationships/oleObject" Target="embeddings/oleObject41.bin"/><Relationship Id="rId80" Type="http://schemas.openxmlformats.org/officeDocument/2006/relationships/oleObject" Target="embeddings/oleObject48.bin"/><Relationship Id="rId85" Type="http://schemas.openxmlformats.org/officeDocument/2006/relationships/oleObject" Target="embeddings/oleObject52.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32.bin"/><Relationship Id="rId103" Type="http://schemas.openxmlformats.org/officeDocument/2006/relationships/oleObject" Target="embeddings/oleObject63.bin"/><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0.wmf"/><Relationship Id="rId62" Type="http://schemas.openxmlformats.org/officeDocument/2006/relationships/oleObject" Target="embeddings/oleObject35.bin"/><Relationship Id="rId70" Type="http://schemas.openxmlformats.org/officeDocument/2006/relationships/image" Target="media/image22.wmf"/><Relationship Id="rId75" Type="http://schemas.openxmlformats.org/officeDocument/2006/relationships/image" Target="media/image24.wmf"/><Relationship Id="rId83" Type="http://schemas.openxmlformats.org/officeDocument/2006/relationships/oleObject" Target="embeddings/oleObject50.bin"/><Relationship Id="rId88" Type="http://schemas.openxmlformats.org/officeDocument/2006/relationships/oleObject" Target="embeddings/oleObject54.bin"/><Relationship Id="rId91" Type="http://schemas.openxmlformats.org/officeDocument/2006/relationships/oleObject" Target="embeddings/oleObject56.bin"/><Relationship Id="rId96" Type="http://schemas.openxmlformats.org/officeDocument/2006/relationships/oleObject" Target="embeddings/oleObject5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30.bin"/><Relationship Id="rId106"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wmf"/><Relationship Id="rId60" Type="http://schemas.openxmlformats.org/officeDocument/2006/relationships/oleObject" Target="embeddings/oleObject33.bin"/><Relationship Id="rId65" Type="http://schemas.openxmlformats.org/officeDocument/2006/relationships/oleObject" Target="embeddings/oleObject38.bin"/><Relationship Id="rId73" Type="http://schemas.openxmlformats.org/officeDocument/2006/relationships/oleObject" Target="embeddings/oleObject43.bin"/><Relationship Id="rId78" Type="http://schemas.openxmlformats.org/officeDocument/2006/relationships/image" Target="media/image25.wmf"/><Relationship Id="rId81" Type="http://schemas.openxmlformats.org/officeDocument/2006/relationships/image" Target="media/image26.wmf"/><Relationship Id="rId86" Type="http://schemas.openxmlformats.org/officeDocument/2006/relationships/oleObject" Target="embeddings/oleObject53.bin"/><Relationship Id="rId94" Type="http://schemas.openxmlformats.org/officeDocument/2006/relationships/image" Target="media/image30.wmf"/><Relationship Id="rId99" Type="http://schemas.openxmlformats.org/officeDocument/2006/relationships/image" Target="media/image32.wmf"/><Relationship Id="rId101" Type="http://schemas.openxmlformats.org/officeDocument/2006/relationships/image" Target="media/image33.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45.bin"/><Relationship Id="rId97" Type="http://schemas.openxmlformats.org/officeDocument/2006/relationships/image" Target="media/image31.wmf"/><Relationship Id="rId104" Type="http://schemas.openxmlformats.org/officeDocument/2006/relationships/oleObject" Target="embeddings/oleObject64.bin"/><Relationship Id="rId7" Type="http://schemas.openxmlformats.org/officeDocument/2006/relationships/endnotes" Target="endnotes.xml"/><Relationship Id="rId71" Type="http://schemas.openxmlformats.org/officeDocument/2006/relationships/oleObject" Target="embeddings/oleObject42.bin"/><Relationship Id="rId92" Type="http://schemas.openxmlformats.org/officeDocument/2006/relationships/image" Target="media/image29.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9.bin"/><Relationship Id="rId87" Type="http://schemas.openxmlformats.org/officeDocument/2006/relationships/image" Target="media/image27.wmf"/><Relationship Id="rId61" Type="http://schemas.openxmlformats.org/officeDocument/2006/relationships/oleObject" Target="embeddings/oleObject34.bin"/><Relationship Id="rId82" Type="http://schemas.openxmlformats.org/officeDocument/2006/relationships/oleObject" Target="embeddings/oleObject49.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9.bin"/><Relationship Id="rId77" Type="http://schemas.openxmlformats.org/officeDocument/2006/relationships/oleObject" Target="embeddings/oleObject46.bin"/><Relationship Id="rId100" Type="http://schemas.openxmlformats.org/officeDocument/2006/relationships/oleObject" Target="embeddings/oleObject61.bin"/><Relationship Id="rId105"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3.wmf"/><Relationship Id="rId93" Type="http://schemas.openxmlformats.org/officeDocument/2006/relationships/oleObject" Target="embeddings/oleObject57.bin"/><Relationship Id="rId98" Type="http://schemas.openxmlformats.org/officeDocument/2006/relationships/oleObject" Target="embeddings/oleObject60.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oleObject" Target="embeddings/oleObject4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D571-FA81-495B-A0FB-A72FA71F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24</Pages>
  <Words>9187</Words>
  <Characters>52368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Анна Викторовна</dc:creator>
  <cp:keywords/>
  <dc:description/>
  <cp:lastModifiedBy>Пряхина Ирина Игоревна</cp:lastModifiedBy>
  <cp:revision>24</cp:revision>
  <cp:lastPrinted>2025-09-10T10:22:00Z</cp:lastPrinted>
  <dcterms:created xsi:type="dcterms:W3CDTF">2026-01-13T13:10:00Z</dcterms:created>
  <dcterms:modified xsi:type="dcterms:W3CDTF">2026-01-23T17:10:00Z</dcterms:modified>
</cp:coreProperties>
</file>