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86" w:rsidRDefault="00313075" w:rsidP="0087313D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 w:rsidRPr="00313075">
        <w:rPr>
          <w:rFonts w:ascii="Garamond" w:hAnsi="Garamond"/>
          <w:b/>
          <w:bCs/>
          <w:sz w:val="28"/>
          <w:szCs w:val="28"/>
        </w:rPr>
        <w:t>Вопрос 2</w:t>
      </w:r>
      <w:r>
        <w:rPr>
          <w:rFonts w:ascii="Garamond" w:hAnsi="Garamond"/>
          <w:b/>
          <w:bCs/>
          <w:sz w:val="28"/>
          <w:szCs w:val="28"/>
        </w:rPr>
        <w:t xml:space="preserve">. </w:t>
      </w:r>
      <w:r w:rsidR="006E512E" w:rsidRPr="006E512E">
        <w:rPr>
          <w:rFonts w:ascii="Garamond" w:hAnsi="Garamond"/>
          <w:b/>
          <w:bCs/>
          <w:sz w:val="28"/>
          <w:szCs w:val="28"/>
        </w:rPr>
        <w:t>Изменения, связанные c реструктуризацией задолженности на оптовом рынке электрической энергии и мощности</w:t>
      </w:r>
    </w:p>
    <w:p w:rsidR="00950586" w:rsidRDefault="00950586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950586" w:rsidRPr="00313075" w:rsidRDefault="0025050C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313075">
        <w:rPr>
          <w:rFonts w:ascii="Garamond" w:hAnsi="Garamond" w:cs="Arial"/>
          <w:b/>
          <w:sz w:val="28"/>
          <w:szCs w:val="28"/>
          <w:shd w:val="clear" w:color="auto" w:fill="FFFFFF"/>
        </w:rPr>
        <w:t>2</w:t>
      </w:r>
    </w:p>
    <w:p w:rsidR="00950586" w:rsidRDefault="00950586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950586">
        <w:tc>
          <w:tcPr>
            <w:tcW w:w="14879" w:type="dxa"/>
          </w:tcPr>
          <w:p w:rsidR="00950586" w:rsidRDefault="0025050C" w:rsidP="006E512E">
            <w:pPr>
              <w:keepNext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="0087313D">
              <w:rPr>
                <w:rFonts w:ascii="Garamond" w:hAnsi="Garamond"/>
                <w:bCs/>
                <w:sz w:val="24"/>
                <w:szCs w:val="24"/>
              </w:rPr>
              <w:t>ч</w:t>
            </w:r>
            <w:r w:rsidR="006E512E">
              <w:rPr>
                <w:rFonts w:ascii="Garamond" w:hAnsi="Garamond"/>
                <w:bCs/>
                <w:sz w:val="24"/>
                <w:szCs w:val="24"/>
              </w:rPr>
              <w:t>лен Наблюдательного совета Ассоциации</w:t>
            </w:r>
            <w:r w:rsidR="006E512E" w:rsidRPr="00FD6917">
              <w:rPr>
                <w:rFonts w:ascii="Garamond" w:hAnsi="Garamond"/>
                <w:bCs/>
                <w:sz w:val="24"/>
                <w:szCs w:val="24"/>
              </w:rPr>
              <w:t xml:space="preserve"> «НП Совет рынка»</w:t>
            </w:r>
            <w:r w:rsidR="006E512E">
              <w:rPr>
                <w:rFonts w:ascii="Garamond" w:hAnsi="Garamond"/>
                <w:bCs/>
                <w:sz w:val="24"/>
                <w:szCs w:val="24"/>
              </w:rPr>
              <w:t xml:space="preserve"> М.С.</w:t>
            </w:r>
            <w:r w:rsidR="0087313D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6E512E">
              <w:rPr>
                <w:rFonts w:ascii="Garamond" w:hAnsi="Garamond"/>
                <w:bCs/>
                <w:sz w:val="24"/>
                <w:szCs w:val="24"/>
              </w:rPr>
              <w:t>Быстров</w:t>
            </w:r>
            <w:r w:rsidR="006E512E" w:rsidRPr="00FD6917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  <w:p w:rsidR="00950586" w:rsidRDefault="002505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>
              <w:rPr>
                <w:rFonts w:ascii="Garamond" w:hAnsi="Garamond"/>
                <w:b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7313D">
              <w:rPr>
                <w:rFonts w:ascii="Garamond" w:hAnsi="Garamond"/>
                <w:sz w:val="24"/>
                <w:szCs w:val="24"/>
              </w:rPr>
              <w:t>и</w:t>
            </w:r>
            <w:r w:rsidR="006E512E" w:rsidRPr="00FD6917">
              <w:rPr>
                <w:rFonts w:ascii="Garamond" w:hAnsi="Garamond"/>
                <w:sz w:val="24"/>
                <w:szCs w:val="24"/>
              </w:rPr>
              <w:t xml:space="preserve">сполнение решения Наблюдательного совета Ассоциации «НП Совет рынка» </w:t>
            </w:r>
            <w:r w:rsidR="006E512E" w:rsidRPr="006E512E">
              <w:rPr>
                <w:rFonts w:ascii="Garamond" w:hAnsi="Garamond"/>
                <w:sz w:val="24"/>
                <w:szCs w:val="24"/>
              </w:rPr>
              <w:t>от 26 февраля 2020 года</w:t>
            </w:r>
            <w:r w:rsidR="0087313D">
              <w:rPr>
                <w:rFonts w:ascii="Garamond" w:hAnsi="Garamond"/>
                <w:sz w:val="24"/>
                <w:szCs w:val="24"/>
              </w:rPr>
              <w:t>.</w:t>
            </w:r>
          </w:p>
          <w:p w:rsidR="00950586" w:rsidRDefault="0025050C" w:rsidP="006E51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Дата вступления в силу:</w:t>
            </w:r>
            <w:r w:rsidR="006E512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6E512E" w:rsidRPr="006E512E">
              <w:rPr>
                <w:rFonts w:ascii="Garamond" w:hAnsi="Garamond"/>
                <w:bCs/>
                <w:sz w:val="24"/>
                <w:szCs w:val="24"/>
              </w:rPr>
              <w:t>13</w:t>
            </w:r>
            <w:r w:rsidR="006E512E">
              <w:rPr>
                <w:rFonts w:ascii="Garamond" w:hAnsi="Garamond"/>
                <w:bCs/>
                <w:sz w:val="24"/>
                <w:szCs w:val="24"/>
              </w:rPr>
              <w:t xml:space="preserve"> марта </w:t>
            </w:r>
            <w:r w:rsidR="006E512E" w:rsidRPr="006E512E">
              <w:rPr>
                <w:rFonts w:ascii="Garamond" w:hAnsi="Garamond"/>
                <w:bCs/>
                <w:sz w:val="24"/>
                <w:szCs w:val="24"/>
              </w:rPr>
              <w:t>2020</w:t>
            </w:r>
            <w:r w:rsidR="006E512E">
              <w:rPr>
                <w:rFonts w:ascii="Garamond" w:hAnsi="Garamond"/>
                <w:bCs/>
                <w:sz w:val="24"/>
                <w:szCs w:val="24"/>
              </w:rPr>
              <w:t xml:space="preserve"> года</w:t>
            </w:r>
            <w:r w:rsidR="00313075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</w:tbl>
    <w:p w:rsidR="00950586" w:rsidRDefault="00950586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950586" w:rsidRDefault="0025050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C1264B" w:rsidRPr="00D4329C" w:rsidRDefault="00C1264B">
      <w:pPr>
        <w:spacing w:after="0" w:line="240" w:lineRule="auto"/>
        <w:ind w:left="142" w:right="-312"/>
        <w:rPr>
          <w:rFonts w:ascii="Garamond" w:hAnsi="Garamond"/>
          <w:b/>
          <w:bCs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6521"/>
        <w:gridCol w:w="7229"/>
      </w:tblGrid>
      <w:tr w:rsidR="00950586" w:rsidTr="00C1264B">
        <w:tc>
          <w:tcPr>
            <w:tcW w:w="1021" w:type="dxa"/>
            <w:vAlign w:val="center"/>
          </w:tcPr>
          <w:p w:rsidR="00950586" w:rsidRDefault="0025050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950586" w:rsidRDefault="0025050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950586" w:rsidRDefault="0025050C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950586" w:rsidRDefault="0025050C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950586" w:rsidRDefault="0025050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950586" w:rsidRDefault="0025050C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950586" w:rsidTr="00C1264B">
        <w:trPr>
          <w:trHeight w:val="561"/>
        </w:trPr>
        <w:tc>
          <w:tcPr>
            <w:tcW w:w="1021" w:type="dxa"/>
          </w:tcPr>
          <w:p w:rsidR="00950586" w:rsidRPr="0087313D" w:rsidRDefault="0025050C" w:rsidP="00F86CA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  <w:r w:rsidRPr="0087313D">
              <w:rPr>
                <w:rFonts w:ascii="Garamond" w:hAnsi="Garamond"/>
                <w:b/>
              </w:rPr>
              <w:t>´</w:t>
            </w: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50586" w:rsidRDefault="0025050C" w:rsidP="00F86CAE">
            <w:pPr>
              <w:pStyle w:val="a3"/>
              <w:spacing w:line="259" w:lineRule="auto"/>
              <w:rPr>
                <w:rFonts w:ascii="Garamond" w:hAnsi="Garamond"/>
                <w:b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В отношении задолженности участника оптового рынка, указанного в п. 2.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>2</w:t>
            </w:r>
            <w:r>
              <w:rPr>
                <w:rFonts w:ascii="Garamond" w:hAnsi="Garamond"/>
                <w:color w:val="000000"/>
                <w:lang w:val="ru-RU"/>
              </w:rPr>
              <w:t xml:space="preserve">.5 настоящего Регламента, по обязательствам по оплате </w:t>
            </w:r>
            <w:r>
              <w:rPr>
                <w:rFonts w:ascii="Garamond" w:hAnsi="Garamond"/>
                <w:bCs/>
                <w:lang w:val="ru-RU"/>
              </w:rPr>
              <w:t>электрической энергии и (или) мощности</w:t>
            </w:r>
            <w:r>
              <w:rPr>
                <w:rFonts w:ascii="Garamond" w:hAnsi="Garamond"/>
                <w:color w:val="000000"/>
                <w:lang w:val="ru-RU"/>
              </w:rPr>
              <w:t xml:space="preserve"> с датой исполнения до 01.01.2020 по </w:t>
            </w:r>
            <w:r>
              <w:rPr>
                <w:rFonts w:ascii="Garamond" w:hAnsi="Garamond"/>
                <w:lang w:val="ru-RU"/>
              </w:rPr>
              <w:t xml:space="preserve">всем заключаемым в соответствии с </w:t>
            </w:r>
            <w:r>
              <w:rPr>
                <w:rFonts w:ascii="Garamond" w:hAnsi="Garamond"/>
                <w:i/>
                <w:lang w:val="ru-RU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lang w:val="ru-RU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</w:t>
            </w:r>
            <w:r>
              <w:rPr>
                <w:rFonts w:ascii="Garamond" w:hAnsi="Garamond"/>
                <w:color w:val="000000"/>
                <w:lang w:val="ru-RU"/>
              </w:rPr>
              <w:t xml:space="preserve"> (за исключением договоров купли-продажи на РСВ и договоров купли-продажи на БР, а также регулируемых договоров, к которым заключены дополнительные соглашения в соответствии с приложениями 7, 7.1, 7.2 к </w:t>
            </w:r>
            <w:r>
              <w:rPr>
                <w:rFonts w:ascii="Garamond" w:hAnsi="Garamond"/>
                <w:i/>
                <w:color w:val="000000"/>
                <w:lang w:val="ru-RU"/>
              </w:rPr>
              <w:t>Регламенту регистрации регулируемых договоров купли-продажи электроэнергии и мощности</w:t>
            </w:r>
            <w:r>
              <w:rPr>
                <w:rFonts w:ascii="Garamond" w:hAnsi="Garamond"/>
                <w:color w:val="000000"/>
                <w:lang w:val="ru-RU"/>
              </w:rPr>
              <w:t xml:space="preserve"> (Приложение № 6.2 к </w:t>
            </w:r>
            <w:r>
              <w:rPr>
                <w:rFonts w:ascii="Garamond" w:hAnsi="Garamond"/>
                <w:i/>
                <w:color w:val="000000"/>
                <w:lang w:val="ru-RU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color w:val="000000"/>
                <w:lang w:val="ru-RU"/>
              </w:rPr>
              <w:t>), может быть заключено соглашение о реструктуризации указанной задолженности (далее – Соглашение о реструктуризации задолженности).</w:t>
            </w:r>
          </w:p>
        </w:tc>
        <w:tc>
          <w:tcPr>
            <w:tcW w:w="7229" w:type="dxa"/>
            <w:shd w:val="clear" w:color="auto" w:fill="auto"/>
          </w:tcPr>
          <w:p w:rsidR="00950586" w:rsidRDefault="0025050C" w:rsidP="00F86CAE">
            <w:pPr>
              <w:pStyle w:val="a3"/>
              <w:spacing w:line="259" w:lineRule="auto"/>
              <w:rPr>
                <w:rFonts w:ascii="Garamond" w:hAnsi="Garamond"/>
                <w:b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В отношении задолженности участника оптового рынка, указанного в п. 2.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>5</w:t>
            </w:r>
            <w:r>
              <w:rPr>
                <w:rFonts w:ascii="Garamond" w:hAnsi="Garamond"/>
                <w:color w:val="000000"/>
                <w:lang w:val="ru-RU"/>
              </w:rPr>
              <w:t xml:space="preserve">.5 настоящего Регламента, по обязательствам по оплате </w:t>
            </w:r>
            <w:r>
              <w:rPr>
                <w:rFonts w:ascii="Garamond" w:hAnsi="Garamond"/>
                <w:bCs/>
                <w:lang w:val="ru-RU"/>
              </w:rPr>
              <w:t>электрической энергии и (или) мощности</w:t>
            </w:r>
            <w:r>
              <w:rPr>
                <w:rFonts w:ascii="Garamond" w:hAnsi="Garamond"/>
                <w:color w:val="000000"/>
                <w:lang w:val="ru-RU"/>
              </w:rPr>
              <w:t xml:space="preserve"> с датой исполнения до 01.01.2020 по </w:t>
            </w:r>
            <w:r>
              <w:rPr>
                <w:rFonts w:ascii="Garamond" w:hAnsi="Garamond"/>
                <w:lang w:val="ru-RU"/>
              </w:rPr>
              <w:t xml:space="preserve">всем заключаемым в соответствии с </w:t>
            </w:r>
            <w:r>
              <w:rPr>
                <w:rFonts w:ascii="Garamond" w:hAnsi="Garamond"/>
                <w:i/>
                <w:lang w:val="ru-RU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lang w:val="ru-RU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</w:t>
            </w:r>
            <w:r>
              <w:rPr>
                <w:rFonts w:ascii="Garamond" w:hAnsi="Garamond"/>
                <w:color w:val="000000"/>
                <w:lang w:val="ru-RU"/>
              </w:rPr>
              <w:t xml:space="preserve"> (за исключением договоров купли-продажи на РСВ и договоров купли-продажи на БР, а также регулируемых договоров, к которым заключены дополнительные соглашения в соответствии с приложениями 7, 7.1, 7.2 к </w:t>
            </w:r>
            <w:r>
              <w:rPr>
                <w:rFonts w:ascii="Garamond" w:hAnsi="Garamond"/>
                <w:i/>
                <w:color w:val="000000"/>
                <w:lang w:val="ru-RU"/>
              </w:rPr>
              <w:t>Регламенту регистрации регулируемых договоров купли-продажи электроэнергии и мощности</w:t>
            </w:r>
            <w:r>
              <w:rPr>
                <w:rFonts w:ascii="Garamond" w:hAnsi="Garamond"/>
                <w:color w:val="000000"/>
                <w:lang w:val="ru-RU"/>
              </w:rPr>
              <w:t xml:space="preserve"> (Приложение № 6.2 к </w:t>
            </w:r>
            <w:r>
              <w:rPr>
                <w:rFonts w:ascii="Garamond" w:hAnsi="Garamond"/>
                <w:i/>
                <w:color w:val="000000"/>
                <w:lang w:val="ru-RU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color w:val="000000"/>
                <w:lang w:val="ru-RU"/>
              </w:rPr>
              <w:t>), может быть заключено соглашение о реструктуризации указанной задолженности (далее – Соглашение о реструктуризации задолженности).</w:t>
            </w:r>
          </w:p>
        </w:tc>
      </w:tr>
      <w:tr w:rsidR="00BD581C" w:rsidTr="00C1264B">
        <w:trPr>
          <w:trHeight w:val="561"/>
        </w:trPr>
        <w:tc>
          <w:tcPr>
            <w:tcW w:w="1021" w:type="dxa"/>
          </w:tcPr>
          <w:p w:rsidR="00BD581C" w:rsidRPr="0087313D" w:rsidRDefault="00BD581C" w:rsidP="00F86CAE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  <w:r w:rsidRPr="0087313D">
              <w:rPr>
                <w:rFonts w:ascii="Garamond" w:hAnsi="Garamond"/>
                <w:b/>
              </w:rPr>
              <w:t>´</w:t>
            </w: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:rsidR="00BD581C" w:rsidRPr="0087313D" w:rsidRDefault="0087313D" w:rsidP="00F86CAE">
            <w:pPr>
              <w:pStyle w:val="a3"/>
              <w:spacing w:line="259" w:lineRule="auto"/>
              <w:rPr>
                <w:rFonts w:ascii="Garamond" w:hAnsi="Garamond"/>
                <w:b/>
                <w:color w:val="000000"/>
                <w:highlight w:val="yellow"/>
                <w:lang w:val="ru-RU"/>
              </w:rPr>
            </w:pPr>
            <w:r w:rsidRPr="0087313D">
              <w:rPr>
                <w:rFonts w:ascii="Garamond" w:hAnsi="Garamond"/>
                <w:b/>
                <w:color w:val="000000"/>
                <w:lang w:val="ru-RU"/>
              </w:rPr>
              <w:t>Добавить</w:t>
            </w:r>
            <w:r w:rsidR="00BD581C" w:rsidRPr="0087313D">
              <w:rPr>
                <w:rFonts w:ascii="Garamond" w:hAnsi="Garamond"/>
                <w:b/>
                <w:color w:val="000000"/>
                <w:lang w:val="ru-RU"/>
              </w:rPr>
              <w:t xml:space="preserve"> абзац</w:t>
            </w:r>
          </w:p>
        </w:tc>
        <w:tc>
          <w:tcPr>
            <w:tcW w:w="7229" w:type="dxa"/>
            <w:shd w:val="clear" w:color="auto" w:fill="auto"/>
          </w:tcPr>
          <w:p w:rsidR="00BD581C" w:rsidRPr="00C911D4" w:rsidRDefault="00C911D4" w:rsidP="00025F75">
            <w:pPr>
              <w:pStyle w:val="a3"/>
              <w:spacing w:line="259" w:lineRule="auto"/>
              <w:rPr>
                <w:rFonts w:ascii="Garamond" w:hAnsi="Garamond"/>
                <w:color w:val="000000"/>
                <w:lang w:val="ru-RU"/>
              </w:rPr>
            </w:pPr>
            <w:r w:rsidRPr="00EA6BEA">
              <w:rPr>
                <w:rFonts w:ascii="Garamond" w:hAnsi="Garamond"/>
                <w:color w:val="000000"/>
                <w:highlight w:val="yellow"/>
                <w:lang w:val="ru-RU"/>
              </w:rPr>
              <w:t>Совет рынка имеет право скорректировать перечень участников оптового рынка</w:t>
            </w:r>
            <w:r w:rsidR="00025F75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– </w:t>
            </w:r>
            <w:r w:rsidRPr="00EA6BEA">
              <w:rPr>
                <w:rFonts w:ascii="Garamond" w:hAnsi="Garamond"/>
                <w:color w:val="000000"/>
                <w:highlight w:val="yellow"/>
                <w:lang w:val="ru-RU"/>
              </w:rPr>
              <w:t>продавцов по договорам, указанным в п. 18</w:t>
            </w:r>
            <w:r w:rsidRPr="00EA6BEA">
              <w:rPr>
                <w:rFonts w:ascii="Garamond" w:hAnsi="Garamond"/>
                <w:highlight w:val="yellow"/>
                <w:lang w:val="ru-RU"/>
              </w:rPr>
              <w:t>´</w:t>
            </w:r>
            <w:r w:rsidRPr="00EA6BEA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.1 настоящего </w:t>
            </w:r>
            <w:r w:rsidRPr="00EA6BEA">
              <w:rPr>
                <w:rFonts w:ascii="Garamond" w:hAnsi="Garamond"/>
                <w:color w:val="000000"/>
                <w:highlight w:val="yellow"/>
                <w:lang w:val="ru-RU"/>
              </w:rPr>
              <w:lastRenderedPageBreak/>
              <w:t>Регламента, которые могут заключать Соглашения о реструктуризации задолженности в соответствии с настоящим разделом, не позднее 13.03.2020.</w:t>
            </w:r>
          </w:p>
        </w:tc>
      </w:tr>
      <w:tr w:rsidR="00950586" w:rsidTr="00C1264B">
        <w:trPr>
          <w:trHeight w:val="561"/>
        </w:trPr>
        <w:tc>
          <w:tcPr>
            <w:tcW w:w="1021" w:type="dxa"/>
          </w:tcPr>
          <w:p w:rsidR="00950586" w:rsidRPr="0087313D" w:rsidRDefault="0025050C" w:rsidP="00F86CAE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lastRenderedPageBreak/>
              <w:t>18</w:t>
            </w:r>
            <w:r w:rsidRPr="0087313D">
              <w:rPr>
                <w:rFonts w:ascii="Garamond" w:hAnsi="Garamond"/>
                <w:b/>
              </w:rPr>
              <w:t>´</w:t>
            </w: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t>.4</w:t>
            </w:r>
          </w:p>
        </w:tc>
        <w:tc>
          <w:tcPr>
            <w:tcW w:w="6521" w:type="dxa"/>
            <w:shd w:val="clear" w:color="auto" w:fill="auto"/>
          </w:tcPr>
          <w:p w:rsidR="00950586" w:rsidRDefault="0025050C" w:rsidP="00383D24">
            <w:pPr>
              <w:pStyle w:val="a3"/>
              <w:spacing w:line="259" w:lineRule="auto"/>
              <w:rPr>
                <w:rFonts w:ascii="Garamond" w:hAnsi="Garamond"/>
                <w:bCs/>
              </w:rPr>
            </w:pPr>
            <w:r w:rsidRPr="00FE0E10">
              <w:rPr>
                <w:rFonts w:ascii="Garamond" w:hAnsi="Garamond"/>
                <w:lang w:val="ru-RU"/>
              </w:rPr>
              <w:t xml:space="preserve">ЦФР </w:t>
            </w:r>
            <w:r w:rsidRPr="00383D24">
              <w:rPr>
                <w:rFonts w:ascii="Garamond" w:hAnsi="Garamond"/>
                <w:color w:val="000000"/>
                <w:lang w:val="ru-RU"/>
              </w:rPr>
              <w:t>формирует</w:t>
            </w:r>
            <w:r w:rsidRPr="00FE0E10">
              <w:rPr>
                <w:rFonts w:ascii="Garamond" w:hAnsi="Garamond"/>
                <w:bCs/>
                <w:lang w:val="ru-RU"/>
              </w:rPr>
              <w:t xml:space="preserve"> графики исполнения обязательств по оплате электрической энергии и (или) </w:t>
            </w:r>
            <w:r w:rsidRPr="00FE0E10">
              <w:rPr>
                <w:rFonts w:ascii="Garamond" w:hAnsi="Garamond"/>
                <w:lang w:val="ru-RU"/>
              </w:rPr>
              <w:t>мощности</w:t>
            </w:r>
            <w:r w:rsidRPr="00FE0E10">
              <w:rPr>
                <w:rFonts w:ascii="Garamond" w:hAnsi="Garamond"/>
                <w:bCs/>
                <w:lang w:val="ru-RU"/>
              </w:rPr>
              <w:t xml:space="preserve"> в отношении всех договоров, по которым в соответствии с настоящим порядком осуществляется реструктуризация задолженности. </w:t>
            </w:r>
            <w:proofErr w:type="spellStart"/>
            <w:r>
              <w:rPr>
                <w:rFonts w:ascii="Garamond" w:hAnsi="Garamond"/>
                <w:bCs/>
              </w:rPr>
              <w:t>При</w:t>
            </w:r>
            <w:proofErr w:type="spellEnd"/>
            <w:r>
              <w:rPr>
                <w:rFonts w:ascii="Garamond" w:hAnsi="Garamond"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</w:rPr>
              <w:t>этом</w:t>
            </w:r>
            <w:proofErr w:type="spellEnd"/>
            <w:r>
              <w:rPr>
                <w:rFonts w:ascii="Garamond" w:hAnsi="Garamond"/>
                <w:bCs/>
              </w:rPr>
              <w:t>:</w:t>
            </w:r>
          </w:p>
          <w:p w:rsidR="00E74216" w:rsidRDefault="00E74216" w:rsidP="00F86CAE">
            <w:pPr>
              <w:spacing w:before="120" w:after="120"/>
              <w:ind w:left="34" w:firstLine="533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eastAsia="Times New Roman" w:hAnsi="Garamond" w:cs="Times New Roman"/>
                <w:bCs/>
              </w:rPr>
              <w:t>...</w:t>
            </w:r>
          </w:p>
          <w:p w:rsidR="00950586" w:rsidRDefault="0025050C" w:rsidP="00F86CAE">
            <w:pPr>
              <w:pStyle w:val="ac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eastAsia="Times New Roman" w:hAnsi="Garamond" w:cs="Times New Roman"/>
              </w:rPr>
              <w:t xml:space="preserve">размер неисполненных обязательств </w:t>
            </w:r>
            <w:r>
              <w:rPr>
                <w:rFonts w:ascii="Garamond" w:eastAsia="Times New Roman" w:hAnsi="Garamond" w:cs="Times New Roman"/>
                <w:bCs/>
              </w:rPr>
              <w:t>по оплате</w:t>
            </w:r>
            <w:r>
              <w:rPr>
                <w:rFonts w:ascii="Garamond" w:eastAsia="Times New Roman" w:hAnsi="Garamond" w:cs="Times New Roman"/>
              </w:rPr>
              <w:t xml:space="preserve">, подлежащих исполнению в соответствии с Соглашением о реструктуризации задолженности, должен соответствовать опубликованному в Отчете о состоянии обязательств в соответствии с </w:t>
            </w:r>
            <w:r>
              <w:rPr>
                <w:rFonts w:ascii="Garamond" w:hAnsi="Garamond"/>
                <w:spacing w:val="1"/>
              </w:rPr>
              <w:t>разделом 9 настоящего Регламента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  <w:r w:rsidRPr="00025F75">
              <w:rPr>
                <w:rFonts w:ascii="Garamond" w:eastAsia="Times New Roman" w:hAnsi="Garamond" w:cs="Times New Roman"/>
              </w:rPr>
              <w:t xml:space="preserve">за </w:t>
            </w:r>
            <w:r>
              <w:rPr>
                <w:rFonts w:ascii="Garamond" w:eastAsia="Times New Roman" w:hAnsi="Garamond" w:cs="Times New Roman"/>
                <w:highlight w:val="yellow"/>
              </w:rPr>
              <w:t>28.02.2020</w:t>
            </w:r>
            <w:r>
              <w:rPr>
                <w:rFonts w:ascii="Garamond" w:eastAsia="Times New Roman" w:hAnsi="Garamond" w:cs="Times New Roman"/>
              </w:rPr>
              <w:t xml:space="preserve"> размеру неисполненных обязательств по соответствующему договору. </w:t>
            </w:r>
          </w:p>
          <w:p w:rsidR="00950586" w:rsidRDefault="0025050C" w:rsidP="00F86CAE">
            <w:pPr>
              <w:pStyle w:val="ac"/>
              <w:spacing w:before="120" w:after="120"/>
              <w:ind w:left="1287"/>
              <w:contextualSpacing w:val="0"/>
              <w:jc w:val="both"/>
            </w:pPr>
            <w:r>
              <w:rPr>
                <w:rFonts w:ascii="Garamond" w:hAnsi="Garamond"/>
                <w:color w:val="000000"/>
              </w:rPr>
              <w:t xml:space="preserve">ЦФР учитывает прекращение обязательств по оплате или прекращает учет обязательств 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участников оптового рынка – покупателей, указанных в перечне, полученном от </w:t>
            </w:r>
            <w:r>
              <w:rPr>
                <w:rFonts w:ascii="Garamond" w:eastAsia="Times New Roman" w:hAnsi="Garamond" w:cs="Times New Roman"/>
              </w:rPr>
              <w:t xml:space="preserve">Совета рынка 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в соответствии с п. 18´.3 настоящего Регламента, с датой исполнения до 01.01.2020 в соответствии с </w:t>
            </w:r>
            <w:r>
              <w:rPr>
                <w:rFonts w:ascii="Garamond" w:eastAsia="Times New Roman" w:hAnsi="Garamond" w:cs="Times New Roman"/>
                <w:color w:val="000000"/>
                <w:highlight w:val="yellow"/>
              </w:rPr>
              <w:t>порядком, предусмотренным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разделом 19 настоящего Регламента, до 28.02.2020 (включительно). В</w:t>
            </w:r>
            <w:r>
              <w:rPr>
                <w:rFonts w:ascii="Garamond" w:eastAsia="Times New Roman" w:hAnsi="Garamond" w:cs="Times New Roman"/>
              </w:rPr>
              <w:t xml:space="preserve"> случае поступления документов об исполнении указанных обязательств после 28.02.2020 графики исполнения обязательств не корректируются</w:t>
            </w:r>
            <w:r>
              <w:rPr>
                <w:rFonts w:ascii="Garamond" w:hAnsi="Garamond"/>
                <w:color w:val="000000"/>
              </w:rPr>
              <w:t>;</w:t>
            </w:r>
          </w:p>
          <w:p w:rsidR="00950586" w:rsidRDefault="00E74216" w:rsidP="00F86CAE">
            <w:pPr>
              <w:pStyle w:val="ac"/>
              <w:spacing w:before="120" w:after="120"/>
              <w:ind w:left="1338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229" w:type="dxa"/>
            <w:shd w:val="clear" w:color="auto" w:fill="auto"/>
          </w:tcPr>
          <w:p w:rsidR="00950586" w:rsidRDefault="0025050C" w:rsidP="00383D24">
            <w:pPr>
              <w:pStyle w:val="a3"/>
              <w:spacing w:line="259" w:lineRule="auto"/>
              <w:rPr>
                <w:rFonts w:ascii="Garamond" w:hAnsi="Garamond"/>
                <w:bCs/>
              </w:rPr>
            </w:pPr>
            <w:r w:rsidRPr="00FE0E10">
              <w:rPr>
                <w:rFonts w:ascii="Garamond" w:hAnsi="Garamond"/>
                <w:bCs/>
                <w:lang w:val="ru-RU"/>
              </w:rPr>
              <w:t>ЦФР</w:t>
            </w:r>
            <w:r w:rsidRPr="00FE0E10">
              <w:rPr>
                <w:rFonts w:ascii="Garamond" w:hAnsi="Garamond"/>
                <w:lang w:val="ru-RU"/>
              </w:rPr>
              <w:t xml:space="preserve"> </w:t>
            </w:r>
            <w:r w:rsidRPr="00FE0E10">
              <w:rPr>
                <w:rFonts w:ascii="Garamond" w:hAnsi="Garamond"/>
                <w:color w:val="000000"/>
                <w:lang w:val="ru-RU"/>
              </w:rPr>
              <w:t>формирует</w:t>
            </w:r>
            <w:r w:rsidRPr="00FE0E10">
              <w:rPr>
                <w:rFonts w:ascii="Garamond" w:hAnsi="Garamond"/>
                <w:bCs/>
                <w:lang w:val="ru-RU"/>
              </w:rPr>
              <w:t xml:space="preserve"> графики исполнения обязательств по оплате электрической энергии и (или) </w:t>
            </w:r>
            <w:r w:rsidRPr="00FE0E10">
              <w:rPr>
                <w:rFonts w:ascii="Garamond" w:hAnsi="Garamond"/>
                <w:lang w:val="ru-RU"/>
              </w:rPr>
              <w:t>мощности</w:t>
            </w:r>
            <w:r w:rsidRPr="00FE0E10">
              <w:rPr>
                <w:rFonts w:ascii="Garamond" w:hAnsi="Garamond"/>
                <w:bCs/>
                <w:lang w:val="ru-RU"/>
              </w:rPr>
              <w:t xml:space="preserve"> в отношении всех договоров, по которым в соответствии с настоящим порядком осуществляется реструктуризация задолженности. </w:t>
            </w:r>
            <w:proofErr w:type="spellStart"/>
            <w:r>
              <w:rPr>
                <w:rFonts w:ascii="Garamond" w:hAnsi="Garamond"/>
                <w:bCs/>
              </w:rPr>
              <w:t>При</w:t>
            </w:r>
            <w:proofErr w:type="spellEnd"/>
            <w:r>
              <w:rPr>
                <w:rFonts w:ascii="Garamond" w:hAnsi="Garamond"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</w:rPr>
              <w:t>этом</w:t>
            </w:r>
            <w:proofErr w:type="spellEnd"/>
            <w:r>
              <w:rPr>
                <w:rFonts w:ascii="Garamond" w:hAnsi="Garamond"/>
                <w:bCs/>
              </w:rPr>
              <w:t>:</w:t>
            </w:r>
          </w:p>
          <w:p w:rsidR="00E74216" w:rsidRDefault="00E74216" w:rsidP="00F86CAE">
            <w:pPr>
              <w:spacing w:before="120" w:after="120"/>
              <w:ind w:left="34" w:firstLine="533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eastAsia="Times New Roman" w:hAnsi="Garamond" w:cs="Times New Roman"/>
                <w:bCs/>
              </w:rPr>
              <w:t>…</w:t>
            </w:r>
          </w:p>
          <w:p w:rsidR="00950586" w:rsidRDefault="0025050C" w:rsidP="00F86CAE">
            <w:pPr>
              <w:pStyle w:val="ac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="Garamond" w:eastAsia="Times New Roman" w:hAnsi="Garamond" w:cs="Times New Roman"/>
                <w:bCs/>
              </w:rPr>
            </w:pPr>
            <w:r>
              <w:rPr>
                <w:rFonts w:ascii="Garamond" w:eastAsia="Times New Roman" w:hAnsi="Garamond" w:cs="Times New Roman"/>
              </w:rPr>
              <w:t xml:space="preserve">размер неисполненных обязательств </w:t>
            </w:r>
            <w:r>
              <w:rPr>
                <w:rFonts w:ascii="Garamond" w:eastAsia="Times New Roman" w:hAnsi="Garamond" w:cs="Times New Roman"/>
                <w:bCs/>
              </w:rPr>
              <w:t>по оплате</w:t>
            </w:r>
            <w:r>
              <w:rPr>
                <w:rFonts w:ascii="Garamond" w:eastAsia="Times New Roman" w:hAnsi="Garamond" w:cs="Times New Roman"/>
              </w:rPr>
              <w:t xml:space="preserve">, подлежащих исполнению в соответствии с Соглашением о реструктуризации задолженности, должен соответствовать опубликованному в Отчете о состоянии обязательств в соответствии с </w:t>
            </w:r>
            <w:r>
              <w:rPr>
                <w:rFonts w:ascii="Garamond" w:hAnsi="Garamond"/>
                <w:spacing w:val="1"/>
              </w:rPr>
              <w:t>разделом 9 настоящего Регламента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  <w:r w:rsidRPr="00025F75">
              <w:rPr>
                <w:rFonts w:ascii="Garamond" w:eastAsia="Times New Roman" w:hAnsi="Garamond" w:cs="Times New Roman"/>
              </w:rPr>
              <w:t xml:space="preserve">за </w:t>
            </w:r>
            <w:r>
              <w:rPr>
                <w:rFonts w:ascii="Garamond" w:eastAsia="Times New Roman" w:hAnsi="Garamond" w:cs="Times New Roman"/>
                <w:highlight w:val="yellow"/>
              </w:rPr>
              <w:t>04.03.2020</w:t>
            </w:r>
            <w:r>
              <w:rPr>
                <w:rFonts w:ascii="Garamond" w:eastAsia="Times New Roman" w:hAnsi="Garamond" w:cs="Times New Roman"/>
              </w:rPr>
              <w:t xml:space="preserve"> размеру неисполненных обязательств по соответствующему договору. </w:t>
            </w:r>
          </w:p>
          <w:p w:rsidR="00950586" w:rsidRDefault="0025050C" w:rsidP="00F86CAE">
            <w:pPr>
              <w:pStyle w:val="ac"/>
              <w:spacing w:before="120" w:after="120"/>
              <w:ind w:left="1287"/>
              <w:contextualSpacing w:val="0"/>
              <w:jc w:val="both"/>
            </w:pPr>
            <w:r>
              <w:rPr>
                <w:rFonts w:ascii="Garamond" w:hAnsi="Garamond"/>
                <w:color w:val="000000"/>
              </w:rPr>
              <w:t xml:space="preserve">ЦФР учитывает прекращение обязательств по оплате или прекращает учет обязательств 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участников оптового рынка – покупателей, указанных в перечне, полученном от </w:t>
            </w:r>
            <w:r>
              <w:rPr>
                <w:rFonts w:ascii="Garamond" w:eastAsia="Times New Roman" w:hAnsi="Garamond" w:cs="Times New Roman"/>
              </w:rPr>
              <w:t xml:space="preserve">Совета рынка 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в соответствии с п. 18´.3 настоящего Регламента, с датой исполнения до 01.01.2020 </w:t>
            </w:r>
            <w:r>
              <w:rPr>
                <w:rFonts w:ascii="Garamond" w:eastAsia="Times New Roman" w:hAnsi="Garamond" w:cs="Times New Roman"/>
                <w:color w:val="000000"/>
                <w:highlight w:val="yellow"/>
              </w:rPr>
              <w:t>на основании документов, полученных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в соответствии с разделом 19 настоящего Регламента</w:t>
            </w:r>
            <w:r w:rsidR="00025F75" w:rsidRPr="00025F75">
              <w:rPr>
                <w:rFonts w:ascii="Garamond" w:eastAsia="Times New Roman" w:hAnsi="Garamond" w:cs="Times New Roman"/>
                <w:color w:val="000000"/>
                <w:highlight w:val="yellow"/>
              </w:rPr>
              <w:t>,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 до 28.02.2020 (включительно). В</w:t>
            </w:r>
            <w:r>
              <w:rPr>
                <w:rFonts w:ascii="Garamond" w:eastAsia="Times New Roman" w:hAnsi="Garamond" w:cs="Times New Roman"/>
              </w:rPr>
              <w:t xml:space="preserve"> случае поступления документов об исполнении указанных обязательств после 28.02.2020 графики исполнения обязательств не корректируются</w:t>
            </w:r>
            <w:r>
              <w:rPr>
                <w:rFonts w:ascii="Garamond" w:hAnsi="Garamond"/>
                <w:color w:val="000000"/>
              </w:rPr>
              <w:t>;</w:t>
            </w:r>
          </w:p>
          <w:p w:rsidR="00950586" w:rsidRDefault="00E74216" w:rsidP="00F86CAE">
            <w:pPr>
              <w:pStyle w:val="a3"/>
              <w:spacing w:line="259" w:lineRule="auto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…</w:t>
            </w:r>
          </w:p>
        </w:tc>
      </w:tr>
      <w:tr w:rsidR="00950586" w:rsidTr="00C1264B">
        <w:trPr>
          <w:trHeight w:val="561"/>
        </w:trPr>
        <w:tc>
          <w:tcPr>
            <w:tcW w:w="1021" w:type="dxa"/>
          </w:tcPr>
          <w:p w:rsidR="00950586" w:rsidRPr="0087313D" w:rsidRDefault="0025050C" w:rsidP="00F86CAE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t xml:space="preserve">        18</w:t>
            </w:r>
            <w:r w:rsidRPr="0087313D">
              <w:rPr>
                <w:rFonts w:ascii="Garamond" w:hAnsi="Garamond"/>
                <w:b/>
              </w:rPr>
              <w:t>´</w:t>
            </w: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t>.5</w:t>
            </w:r>
          </w:p>
        </w:tc>
        <w:tc>
          <w:tcPr>
            <w:tcW w:w="6521" w:type="dxa"/>
            <w:shd w:val="clear" w:color="auto" w:fill="auto"/>
          </w:tcPr>
          <w:p w:rsidR="00950586" w:rsidRDefault="0025050C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Совет рынка организует заключение участниками оптового рынка Соглашений о реструктуризации задолженности в 3 экземплярах путем обеспечения совершения следующих действий:</w:t>
            </w:r>
          </w:p>
          <w:p w:rsidR="00950586" w:rsidRDefault="0025050C" w:rsidP="00F86CAE">
            <w:pPr>
              <w:spacing w:before="120" w:after="120"/>
              <w:ind w:firstLine="346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…</w:t>
            </w:r>
          </w:p>
          <w:p w:rsidR="00950586" w:rsidRDefault="0025050C" w:rsidP="00F86CAE">
            <w:pPr>
              <w:pStyle w:val="ac"/>
              <w:numPr>
                <w:ilvl w:val="0"/>
                <w:numId w:val="9"/>
              </w:numPr>
              <w:spacing w:before="120" w:after="120"/>
              <w:ind w:left="771" w:hanging="425"/>
              <w:contextualSpacing w:val="0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lastRenderedPageBreak/>
              <w:t xml:space="preserve">предоставление </w:t>
            </w:r>
            <w:r>
              <w:rPr>
                <w:rFonts w:ascii="Garamond" w:eastAsia="Times New Roman" w:hAnsi="Garamond" w:cs="Times New Roman"/>
                <w:highlight w:val="yellow"/>
              </w:rPr>
              <w:t>комплектов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Соглашений о реструктуризации задолженности, включая </w:t>
            </w:r>
            <w:r>
              <w:rPr>
                <w:rFonts w:ascii="Garamond" w:eastAsia="Times New Roman" w:hAnsi="Garamond" w:cs="Times New Roman"/>
                <w:bCs/>
              </w:rPr>
              <w:t xml:space="preserve">графики исполнения обязательств по оплате электрической энергии и (или) </w:t>
            </w:r>
            <w:r>
              <w:rPr>
                <w:rFonts w:ascii="Garamond" w:eastAsia="Times New Roman" w:hAnsi="Garamond" w:cs="Times New Roman"/>
              </w:rPr>
              <w:t>мощности, для подписания;</w:t>
            </w:r>
          </w:p>
          <w:p w:rsidR="00950586" w:rsidRDefault="0025050C" w:rsidP="00F86CAE">
            <w:pPr>
              <w:spacing w:before="120" w:after="120"/>
              <w:ind w:firstLine="346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7229" w:type="dxa"/>
            <w:shd w:val="clear" w:color="auto" w:fill="auto"/>
          </w:tcPr>
          <w:p w:rsidR="00950586" w:rsidRDefault="0025050C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lastRenderedPageBreak/>
              <w:t>Совет рынка организует заключение участниками оптового рынка Соглашений о реструктуризации задолженности в 3 экземплярах путем обеспечения совершения следующих действий:</w:t>
            </w:r>
          </w:p>
          <w:p w:rsidR="00950586" w:rsidRDefault="0025050C" w:rsidP="00F86CAE">
            <w:pPr>
              <w:spacing w:before="120" w:after="120"/>
              <w:ind w:firstLine="317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…</w:t>
            </w:r>
          </w:p>
          <w:p w:rsidR="00950586" w:rsidRDefault="0025050C" w:rsidP="00F86CAE">
            <w:pPr>
              <w:pStyle w:val="ac"/>
              <w:numPr>
                <w:ilvl w:val="0"/>
                <w:numId w:val="9"/>
              </w:numPr>
              <w:spacing w:before="120" w:after="120"/>
              <w:ind w:left="771" w:hanging="425"/>
              <w:contextualSpacing w:val="0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lastRenderedPageBreak/>
              <w:t xml:space="preserve">предоставление </w:t>
            </w:r>
            <w:r>
              <w:rPr>
                <w:rFonts w:ascii="Garamond" w:eastAsia="Times New Roman" w:hAnsi="Garamond" w:cs="Times New Roman"/>
                <w:highlight w:val="yellow"/>
              </w:rPr>
              <w:t>трех экземпляров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Соглашений о реструктуризации задолженности, включая </w:t>
            </w:r>
            <w:r>
              <w:rPr>
                <w:rFonts w:ascii="Garamond" w:eastAsia="Times New Roman" w:hAnsi="Garamond" w:cs="Times New Roman"/>
                <w:bCs/>
              </w:rPr>
              <w:t xml:space="preserve">графики исполнения обязательств по оплате электрической энергии и (или) </w:t>
            </w:r>
            <w:r>
              <w:rPr>
                <w:rFonts w:ascii="Garamond" w:eastAsia="Times New Roman" w:hAnsi="Garamond" w:cs="Times New Roman"/>
              </w:rPr>
              <w:t>мощности, для подписания;</w:t>
            </w:r>
          </w:p>
          <w:p w:rsidR="00950586" w:rsidRDefault="0025050C" w:rsidP="00F86CAE">
            <w:pPr>
              <w:spacing w:before="120" w:after="120"/>
              <w:ind w:firstLine="31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…</w:t>
            </w:r>
          </w:p>
        </w:tc>
      </w:tr>
      <w:tr w:rsidR="00BB18F6" w:rsidTr="00C1264B">
        <w:trPr>
          <w:trHeight w:val="561"/>
        </w:trPr>
        <w:tc>
          <w:tcPr>
            <w:tcW w:w="1021" w:type="dxa"/>
          </w:tcPr>
          <w:p w:rsidR="00BB18F6" w:rsidRPr="0087313D" w:rsidRDefault="00BB18F6" w:rsidP="00F86CAE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lastRenderedPageBreak/>
              <w:t>18´.6</w:t>
            </w:r>
          </w:p>
        </w:tc>
        <w:tc>
          <w:tcPr>
            <w:tcW w:w="6521" w:type="dxa"/>
            <w:shd w:val="clear" w:color="auto" w:fill="auto"/>
          </w:tcPr>
          <w:p w:rsidR="00BB18F6" w:rsidRDefault="00BB18F6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BB18F6">
              <w:rPr>
                <w:rFonts w:ascii="Garamond" w:eastAsia="Times New Roman" w:hAnsi="Garamond" w:cs="Times New Roman"/>
                <w:color w:val="000000"/>
              </w:rPr>
              <w:t>Совет рынка не позднее 2</w:t>
            </w:r>
            <w:r w:rsidRPr="00BB18F6">
              <w:rPr>
                <w:rFonts w:ascii="Garamond" w:eastAsia="Times New Roman" w:hAnsi="Garamond" w:cs="Times New Roman"/>
                <w:color w:val="000000"/>
                <w:highlight w:val="yellow"/>
              </w:rPr>
              <w:t>4</w:t>
            </w:r>
            <w:r w:rsidRPr="00BB18F6">
              <w:rPr>
                <w:rFonts w:ascii="Garamond" w:eastAsia="Times New Roman" w:hAnsi="Garamond" w:cs="Times New Roman"/>
                <w:color w:val="000000"/>
              </w:rPr>
              <w:t xml:space="preserve">.03.2020 передает ЦФР по одному экземпляру заключенных Соглашений о реструктуризации задолженности и Реестр заключенных участниками оптового рынка Соглашений о реструктуризации задолженности в формате, согласованном с ЦФР. При этом Совет рынка включает в Реестр только те Соглашения о реструктуризации задолженности, которые: </w:t>
            </w:r>
          </w:p>
          <w:p w:rsidR="00BB18F6" w:rsidRDefault="00BB18F6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…</w:t>
            </w:r>
          </w:p>
        </w:tc>
        <w:tc>
          <w:tcPr>
            <w:tcW w:w="7229" w:type="dxa"/>
            <w:shd w:val="clear" w:color="auto" w:fill="auto"/>
          </w:tcPr>
          <w:p w:rsidR="00BB18F6" w:rsidRDefault="00BB18F6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BB18F6">
              <w:rPr>
                <w:rFonts w:ascii="Garamond" w:eastAsia="Times New Roman" w:hAnsi="Garamond" w:cs="Times New Roman"/>
                <w:color w:val="000000"/>
              </w:rPr>
              <w:t>Совет рынка не позднее 2</w:t>
            </w:r>
            <w:r w:rsidRPr="00BB18F6">
              <w:rPr>
                <w:rFonts w:ascii="Garamond" w:eastAsia="Times New Roman" w:hAnsi="Garamond" w:cs="Times New Roman"/>
                <w:color w:val="000000"/>
                <w:highlight w:val="yellow"/>
              </w:rPr>
              <w:t>5</w:t>
            </w:r>
            <w:r w:rsidRPr="00BB18F6">
              <w:rPr>
                <w:rFonts w:ascii="Garamond" w:eastAsia="Times New Roman" w:hAnsi="Garamond" w:cs="Times New Roman"/>
                <w:color w:val="000000"/>
              </w:rPr>
              <w:t xml:space="preserve">.03.2020 передает ЦФР по одному экземпляру заключенных Соглашений о реструктуризации задолженности и Реестр заключенных участниками оптового рынка Соглашений о реструктуризации задолженности в формате, согласованном с ЦФР. При этом Совет рынка включает в Реестр только те Соглашения о реструктуризации задолженности, которые: </w:t>
            </w:r>
          </w:p>
          <w:p w:rsidR="00BB18F6" w:rsidRDefault="00BB18F6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…</w:t>
            </w:r>
          </w:p>
        </w:tc>
      </w:tr>
      <w:tr w:rsidR="001742CB" w:rsidTr="00C1264B">
        <w:trPr>
          <w:trHeight w:val="561"/>
        </w:trPr>
        <w:tc>
          <w:tcPr>
            <w:tcW w:w="1021" w:type="dxa"/>
          </w:tcPr>
          <w:p w:rsidR="001742CB" w:rsidRPr="0087313D" w:rsidRDefault="001742CB" w:rsidP="00F86CAE">
            <w:pPr>
              <w:widowControl w:val="0"/>
              <w:spacing w:before="120" w:after="120"/>
              <w:jc w:val="center"/>
              <w:rPr>
                <w:b/>
                <w:color w:val="000000"/>
              </w:rPr>
            </w:pP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  <w:r w:rsidRPr="0087313D">
              <w:rPr>
                <w:rFonts w:ascii="Garamond" w:hAnsi="Garamond"/>
                <w:b/>
              </w:rPr>
              <w:t>´</w:t>
            </w: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t>.9</w:t>
            </w:r>
          </w:p>
        </w:tc>
        <w:tc>
          <w:tcPr>
            <w:tcW w:w="6521" w:type="dxa"/>
            <w:shd w:val="clear" w:color="auto" w:fill="auto"/>
          </w:tcPr>
          <w:p w:rsidR="00F251F9" w:rsidRDefault="00F251F9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F251F9">
              <w:rPr>
                <w:rFonts w:ascii="Garamond" w:eastAsia="Times New Roman" w:hAnsi="Garamond" w:cs="Times New Roman"/>
                <w:color w:val="000000"/>
              </w:rPr>
              <w:t>ЦФР прекращает учет Соглашений о реструктуризации задолженности в случае наступления любого из следующих событий:</w:t>
            </w:r>
          </w:p>
          <w:p w:rsidR="00F251F9" w:rsidRDefault="00F251F9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…</w:t>
            </w:r>
          </w:p>
          <w:p w:rsidR="001742CB" w:rsidRPr="00025F75" w:rsidRDefault="00025F75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025F75">
              <w:rPr>
                <w:rFonts w:ascii="Garamond" w:eastAsia="Times New Roman" w:hAnsi="Garamond" w:cs="Times New Roman"/>
                <w:b/>
                <w:color w:val="000000"/>
              </w:rPr>
              <w:t>Добавить</w:t>
            </w:r>
            <w:r w:rsidR="001742CB" w:rsidRPr="00025F75">
              <w:rPr>
                <w:rFonts w:ascii="Garamond" w:eastAsia="Times New Roman" w:hAnsi="Garamond" w:cs="Times New Roman"/>
                <w:b/>
                <w:color w:val="000000"/>
              </w:rPr>
              <w:t xml:space="preserve"> абзац 11</w:t>
            </w:r>
          </w:p>
        </w:tc>
        <w:tc>
          <w:tcPr>
            <w:tcW w:w="7229" w:type="dxa"/>
            <w:shd w:val="clear" w:color="auto" w:fill="auto"/>
          </w:tcPr>
          <w:p w:rsidR="00F251F9" w:rsidRDefault="00F251F9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F251F9">
              <w:rPr>
                <w:rFonts w:ascii="Garamond" w:eastAsia="Times New Roman" w:hAnsi="Garamond" w:cs="Times New Roman"/>
                <w:color w:val="000000"/>
              </w:rPr>
              <w:t>ЦФР прекращает учет Соглашений о реструктуризации задолженности в случае наступления любого из следующих событий:</w:t>
            </w:r>
          </w:p>
          <w:p w:rsidR="00F251F9" w:rsidRPr="00F251F9" w:rsidRDefault="00F251F9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…</w:t>
            </w:r>
          </w:p>
          <w:p w:rsidR="001742CB" w:rsidRPr="00BB18F6" w:rsidRDefault="00025F75" w:rsidP="00CA6A69">
            <w:pPr>
              <w:pStyle w:val="110"/>
              <w:spacing w:before="120" w:after="120" w:line="259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highlight w:val="yellow"/>
                <w:lang w:eastAsia="en-US"/>
              </w:rPr>
              <w:t xml:space="preserve">– </w:t>
            </w:r>
            <w:r w:rsidR="00200010">
              <w:rPr>
                <w:rFonts w:ascii="Garamond" w:hAnsi="Garamond"/>
                <w:highlight w:val="yellow"/>
                <w:lang w:eastAsia="en-US"/>
              </w:rPr>
              <w:t>допущенн</w:t>
            </w:r>
            <w:r w:rsidR="00FE0E10">
              <w:rPr>
                <w:rFonts w:ascii="Garamond" w:hAnsi="Garamond"/>
                <w:highlight w:val="yellow"/>
                <w:lang w:eastAsia="en-US"/>
              </w:rPr>
              <w:t>ой</w:t>
            </w:r>
            <w:r w:rsidR="00200010">
              <w:rPr>
                <w:rFonts w:ascii="Garamond" w:hAnsi="Garamond"/>
                <w:highlight w:val="yellow"/>
                <w:lang w:eastAsia="en-US"/>
              </w:rPr>
              <w:t xml:space="preserve"> </w:t>
            </w:r>
            <w:r w:rsidR="00F86CAE">
              <w:rPr>
                <w:rFonts w:ascii="Garamond" w:hAnsi="Garamond"/>
                <w:highlight w:val="yellow"/>
                <w:lang w:eastAsia="en-US"/>
              </w:rPr>
              <w:t xml:space="preserve">не ранее 28 сентября 2020 года </w:t>
            </w:r>
            <w:r w:rsidR="001742CB">
              <w:rPr>
                <w:rFonts w:ascii="Garamond" w:hAnsi="Garamond"/>
                <w:highlight w:val="yellow"/>
                <w:lang w:eastAsia="en-US"/>
              </w:rPr>
              <w:t>просрочк</w:t>
            </w:r>
            <w:r w:rsidR="00FE0E10">
              <w:rPr>
                <w:rFonts w:ascii="Garamond" w:hAnsi="Garamond"/>
                <w:highlight w:val="yellow"/>
                <w:lang w:eastAsia="en-US"/>
              </w:rPr>
              <w:t>и</w:t>
            </w:r>
            <w:r w:rsidR="001742CB">
              <w:rPr>
                <w:rFonts w:ascii="Garamond" w:hAnsi="Garamond"/>
                <w:highlight w:val="yellow"/>
                <w:lang w:eastAsia="en-US"/>
              </w:rPr>
              <w:t xml:space="preserve"> исполнения обязательств </w:t>
            </w:r>
            <w:r w:rsidR="00F86CAE">
              <w:rPr>
                <w:rFonts w:ascii="Garamond" w:hAnsi="Garamond"/>
                <w:highlight w:val="yellow"/>
                <w:lang w:eastAsia="en-US"/>
              </w:rPr>
              <w:t>ПАО «МРСК Северного Кавказа»</w:t>
            </w:r>
            <w:r w:rsidR="00403D48">
              <w:rPr>
                <w:rFonts w:ascii="Garamond" w:hAnsi="Garamond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highlight w:val="yellow"/>
                <w:lang w:eastAsia="en-US"/>
              </w:rPr>
              <w:t>–</w:t>
            </w:r>
            <w:r w:rsidR="00F86CAE" w:rsidRPr="00B83D2E">
              <w:rPr>
                <w:rFonts w:ascii="Garamond" w:hAnsi="Garamond"/>
                <w:highlight w:val="yellow"/>
                <w:lang w:eastAsia="en-US"/>
              </w:rPr>
              <w:t xml:space="preserve"> </w:t>
            </w:r>
            <w:r w:rsidR="00403D48" w:rsidRPr="00B83D2E">
              <w:rPr>
                <w:rFonts w:ascii="Garamond" w:hAnsi="Garamond"/>
                <w:highlight w:val="yellow"/>
              </w:rPr>
              <w:t xml:space="preserve">территориальной сетевой организации, </w:t>
            </w:r>
            <w:r w:rsidR="00F86CAE">
              <w:rPr>
                <w:rFonts w:ascii="Garamond" w:hAnsi="Garamond"/>
                <w:highlight w:val="yellow"/>
                <w:lang w:eastAsia="en-US"/>
              </w:rPr>
              <w:t>исполняюще</w:t>
            </w:r>
            <w:r w:rsidR="00FE0E10">
              <w:rPr>
                <w:rFonts w:ascii="Garamond" w:hAnsi="Garamond"/>
                <w:highlight w:val="yellow"/>
                <w:lang w:eastAsia="en-US"/>
              </w:rPr>
              <w:t>й</w:t>
            </w:r>
            <w:r w:rsidR="00F86CAE">
              <w:rPr>
                <w:rFonts w:ascii="Garamond" w:hAnsi="Garamond"/>
                <w:highlight w:val="yellow"/>
                <w:lang w:eastAsia="en-US"/>
              </w:rPr>
              <w:t xml:space="preserve"> функции гарантирующего поставщика (-</w:t>
            </w:r>
            <w:proofErr w:type="spellStart"/>
            <w:r w:rsidR="00F86CAE">
              <w:rPr>
                <w:rFonts w:ascii="Garamond" w:hAnsi="Garamond"/>
                <w:highlight w:val="yellow"/>
                <w:lang w:eastAsia="en-US"/>
              </w:rPr>
              <w:t>ов</w:t>
            </w:r>
            <w:proofErr w:type="spellEnd"/>
            <w:r w:rsidR="00F86CAE">
              <w:rPr>
                <w:rFonts w:ascii="Garamond" w:hAnsi="Garamond"/>
                <w:highlight w:val="yellow"/>
                <w:lang w:eastAsia="en-US"/>
              </w:rPr>
              <w:t>) на те</w:t>
            </w:r>
            <w:r>
              <w:rPr>
                <w:rFonts w:ascii="Garamond" w:hAnsi="Garamond"/>
                <w:highlight w:val="yellow"/>
                <w:lang w:eastAsia="en-US"/>
              </w:rPr>
              <w:t>рриториях Республики Дагестан и (</w:t>
            </w:r>
            <w:r w:rsidR="00F86CAE">
              <w:rPr>
                <w:rFonts w:ascii="Garamond" w:hAnsi="Garamond"/>
                <w:highlight w:val="yellow"/>
                <w:lang w:eastAsia="en-US"/>
              </w:rPr>
              <w:t>или</w:t>
            </w:r>
            <w:r>
              <w:rPr>
                <w:rFonts w:ascii="Garamond" w:hAnsi="Garamond"/>
                <w:highlight w:val="yellow"/>
                <w:lang w:eastAsia="en-US"/>
              </w:rPr>
              <w:t>)</w:t>
            </w:r>
            <w:r w:rsidR="00F86CAE">
              <w:rPr>
                <w:rFonts w:ascii="Garamond" w:hAnsi="Garamond"/>
                <w:highlight w:val="yellow"/>
                <w:lang w:eastAsia="en-US"/>
              </w:rPr>
              <w:t xml:space="preserve"> </w:t>
            </w:r>
            <w:r w:rsidR="00403D48">
              <w:rPr>
                <w:rFonts w:ascii="Garamond" w:hAnsi="Garamond"/>
                <w:highlight w:val="yellow"/>
                <w:lang w:eastAsia="en-US"/>
              </w:rPr>
              <w:t xml:space="preserve">Республики </w:t>
            </w:r>
            <w:r w:rsidR="00F86CAE">
              <w:rPr>
                <w:rFonts w:ascii="Garamond" w:hAnsi="Garamond"/>
                <w:highlight w:val="yellow"/>
                <w:lang w:eastAsia="en-US"/>
              </w:rPr>
              <w:t xml:space="preserve">Северная Осетия – Алания, либо </w:t>
            </w:r>
            <w:r w:rsidR="00F86CAE" w:rsidRPr="00845093">
              <w:rPr>
                <w:rFonts w:ascii="Garamond" w:hAnsi="Garamond"/>
                <w:highlight w:val="yellow"/>
                <w:lang w:eastAsia="en-US"/>
              </w:rPr>
              <w:t>люб</w:t>
            </w:r>
            <w:r w:rsidR="00F86CAE">
              <w:rPr>
                <w:rFonts w:ascii="Garamond" w:hAnsi="Garamond"/>
                <w:highlight w:val="yellow"/>
                <w:lang w:eastAsia="en-US"/>
              </w:rPr>
              <w:t>ого</w:t>
            </w:r>
            <w:r w:rsidR="00F86CAE" w:rsidRPr="00845093">
              <w:rPr>
                <w:rFonts w:ascii="Garamond" w:hAnsi="Garamond"/>
                <w:highlight w:val="yellow"/>
                <w:lang w:eastAsia="en-US"/>
              </w:rPr>
              <w:t xml:space="preserve"> участник</w:t>
            </w:r>
            <w:r w:rsidR="00F86CAE">
              <w:rPr>
                <w:rFonts w:ascii="Garamond" w:hAnsi="Garamond"/>
                <w:highlight w:val="yellow"/>
                <w:lang w:eastAsia="en-US"/>
              </w:rPr>
              <w:t>а</w:t>
            </w:r>
            <w:r w:rsidR="00F86CAE" w:rsidRPr="00845093">
              <w:rPr>
                <w:rFonts w:ascii="Garamond" w:hAnsi="Garamond"/>
                <w:highlight w:val="yellow"/>
                <w:lang w:eastAsia="en-US"/>
              </w:rPr>
              <w:t xml:space="preserve"> оптового рынка </w:t>
            </w:r>
            <w:r>
              <w:rPr>
                <w:rFonts w:ascii="Garamond" w:hAnsi="Garamond"/>
                <w:highlight w:val="yellow"/>
                <w:lang w:eastAsia="en-US"/>
              </w:rPr>
              <w:t>–</w:t>
            </w:r>
            <w:r w:rsidR="00F86CAE" w:rsidRPr="00845093">
              <w:rPr>
                <w:rFonts w:ascii="Garamond" w:hAnsi="Garamond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highlight w:val="yellow"/>
                <w:lang w:eastAsia="en-US"/>
              </w:rPr>
              <w:t>п</w:t>
            </w:r>
            <w:r w:rsidR="00F86CAE" w:rsidRPr="00845093">
              <w:rPr>
                <w:rFonts w:ascii="Garamond" w:hAnsi="Garamond"/>
                <w:highlight w:val="yellow"/>
                <w:lang w:eastAsia="en-US"/>
              </w:rPr>
              <w:t>окупател</w:t>
            </w:r>
            <w:r w:rsidR="00F86CAE">
              <w:rPr>
                <w:rFonts w:ascii="Garamond" w:hAnsi="Garamond"/>
                <w:highlight w:val="yellow"/>
                <w:lang w:eastAsia="en-US"/>
              </w:rPr>
              <w:t>я</w:t>
            </w:r>
            <w:r w:rsidR="00F86CAE" w:rsidRPr="00845093">
              <w:rPr>
                <w:rFonts w:ascii="Garamond" w:hAnsi="Garamond"/>
                <w:highlight w:val="yellow"/>
                <w:lang w:eastAsia="en-US"/>
              </w:rPr>
              <w:t xml:space="preserve">, </w:t>
            </w:r>
            <w:r w:rsidR="00CA6A69">
              <w:rPr>
                <w:rFonts w:ascii="Garamond" w:hAnsi="Garamond"/>
                <w:highlight w:val="yellow"/>
              </w:rPr>
              <w:t>определенного в соответствии с п.</w:t>
            </w:r>
            <w:r w:rsidR="00D4329C">
              <w:rPr>
                <w:rFonts w:ascii="Garamond" w:hAnsi="Garamond"/>
                <w:highlight w:val="yellow"/>
              </w:rPr>
              <w:t xml:space="preserve"> </w:t>
            </w:r>
            <w:r w:rsidR="00CA6A69">
              <w:rPr>
                <w:rFonts w:ascii="Garamond" w:hAnsi="Garamond"/>
                <w:highlight w:val="yellow"/>
              </w:rPr>
              <w:t xml:space="preserve">2.5.5 настоящего Регламента, </w:t>
            </w:r>
            <w:r w:rsidR="00F86CAE" w:rsidRPr="00845093">
              <w:rPr>
                <w:rFonts w:ascii="Garamond" w:hAnsi="Garamond"/>
                <w:highlight w:val="yellow"/>
                <w:lang w:eastAsia="en-US"/>
              </w:rPr>
              <w:t>заключивш</w:t>
            </w:r>
            <w:r w:rsidR="00F86CAE">
              <w:rPr>
                <w:rFonts w:ascii="Garamond" w:hAnsi="Garamond"/>
                <w:highlight w:val="yellow"/>
                <w:lang w:eastAsia="en-US"/>
              </w:rPr>
              <w:t>его</w:t>
            </w:r>
            <w:r w:rsidR="00F86CAE" w:rsidRPr="00845093">
              <w:rPr>
                <w:rFonts w:ascii="Garamond" w:hAnsi="Garamond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highlight w:val="yellow"/>
                <w:lang w:eastAsia="en-US"/>
              </w:rPr>
              <w:t>С</w:t>
            </w:r>
            <w:r w:rsidR="00F86CAE" w:rsidRPr="00845093">
              <w:rPr>
                <w:rFonts w:ascii="Garamond" w:hAnsi="Garamond"/>
                <w:highlight w:val="yellow"/>
                <w:lang w:eastAsia="en-US"/>
              </w:rPr>
              <w:t xml:space="preserve">оглашение о реструктуризации задолженности по </w:t>
            </w:r>
            <w:r w:rsidR="00F86CAE" w:rsidRPr="00C911D4">
              <w:rPr>
                <w:rFonts w:ascii="Garamond" w:hAnsi="Garamond"/>
                <w:highlight w:val="yellow"/>
                <w:lang w:eastAsia="en-US"/>
              </w:rPr>
              <w:t>стандартной форме приложения 114.3</w:t>
            </w:r>
            <w:r w:rsidR="00C911D4" w:rsidRPr="00C911D4">
              <w:rPr>
                <w:rFonts w:ascii="Garamond" w:hAnsi="Garamond"/>
                <w:highlight w:val="yellow"/>
                <w:lang w:eastAsia="en-US"/>
              </w:rPr>
              <w:t xml:space="preserve"> </w:t>
            </w:r>
            <w:r>
              <w:rPr>
                <w:rFonts w:ascii="Garamond" w:hAnsi="Garamond"/>
                <w:highlight w:val="yellow"/>
                <w:lang w:eastAsia="en-US"/>
              </w:rPr>
              <w:t xml:space="preserve">к </w:t>
            </w:r>
            <w:r w:rsidR="00C911D4" w:rsidRPr="00C911D4">
              <w:rPr>
                <w:rFonts w:ascii="Garamond" w:hAnsi="Garamond"/>
                <w:highlight w:val="yellow"/>
                <w:lang w:eastAsia="en-US"/>
              </w:rPr>
              <w:t>настояще</w:t>
            </w:r>
            <w:r>
              <w:rPr>
                <w:rFonts w:ascii="Garamond" w:hAnsi="Garamond"/>
                <w:highlight w:val="yellow"/>
                <w:lang w:eastAsia="en-US"/>
              </w:rPr>
              <w:t>му</w:t>
            </w:r>
            <w:r w:rsidR="00C911D4" w:rsidRPr="00C911D4">
              <w:rPr>
                <w:rFonts w:ascii="Garamond" w:hAnsi="Garamond"/>
                <w:highlight w:val="yellow"/>
                <w:lang w:eastAsia="en-US"/>
              </w:rPr>
              <w:t xml:space="preserve"> Регламент</w:t>
            </w:r>
            <w:r>
              <w:rPr>
                <w:rFonts w:ascii="Garamond" w:hAnsi="Garamond"/>
                <w:highlight w:val="yellow"/>
                <w:lang w:eastAsia="en-US"/>
              </w:rPr>
              <w:t>у</w:t>
            </w:r>
            <w:r w:rsidR="00F86CAE" w:rsidRPr="00C911D4">
              <w:rPr>
                <w:rFonts w:ascii="Garamond" w:hAnsi="Garamond"/>
                <w:highlight w:val="yellow"/>
                <w:lang w:eastAsia="en-US"/>
              </w:rPr>
              <w:t xml:space="preserve">, </w:t>
            </w:r>
            <w:r w:rsidR="001742CB">
              <w:rPr>
                <w:rFonts w:ascii="Garamond" w:hAnsi="Garamond"/>
                <w:highlight w:val="yellow"/>
                <w:lang w:eastAsia="en-US"/>
              </w:rPr>
              <w:t xml:space="preserve">по оплате электрической энергии и (или) мощности на оптовом рынке </w:t>
            </w:r>
            <w:r w:rsidR="001742CB" w:rsidRPr="00903CC4">
              <w:rPr>
                <w:rFonts w:ascii="Garamond" w:hAnsi="Garamond"/>
                <w:highlight w:val="yellow"/>
                <w:lang w:eastAsia="en-US"/>
              </w:rPr>
              <w:t>за расчетные периоды, начиная с июля 2020 года,</w:t>
            </w:r>
            <w:r w:rsidR="001742CB">
              <w:rPr>
                <w:rFonts w:ascii="Garamond" w:hAnsi="Garamond"/>
                <w:highlight w:val="yellow"/>
                <w:lang w:eastAsia="en-US"/>
              </w:rPr>
              <w:t xml:space="preserve"> более чем на 10 рабочих дней, следующих за последней датой платежа </w:t>
            </w:r>
            <w:r w:rsidR="002819C6">
              <w:rPr>
                <w:rFonts w:ascii="Garamond" w:hAnsi="Garamond"/>
                <w:highlight w:val="yellow"/>
                <w:lang w:eastAsia="en-US"/>
              </w:rPr>
              <w:t xml:space="preserve">каждого </w:t>
            </w:r>
            <w:r w:rsidR="00E31E91">
              <w:rPr>
                <w:rFonts w:ascii="Garamond" w:hAnsi="Garamond"/>
                <w:highlight w:val="yellow"/>
                <w:lang w:eastAsia="en-US"/>
              </w:rPr>
              <w:t>календарного месяца</w:t>
            </w:r>
            <w:r w:rsidR="001742CB" w:rsidRPr="00845093">
              <w:rPr>
                <w:rFonts w:ascii="Garamond" w:hAnsi="Garamond"/>
                <w:highlight w:val="yellow"/>
                <w:lang w:eastAsia="en-US"/>
              </w:rPr>
              <w:t>.</w:t>
            </w:r>
          </w:p>
        </w:tc>
      </w:tr>
      <w:tr w:rsidR="00950586" w:rsidTr="00C1264B">
        <w:trPr>
          <w:trHeight w:val="561"/>
        </w:trPr>
        <w:tc>
          <w:tcPr>
            <w:tcW w:w="1021" w:type="dxa"/>
          </w:tcPr>
          <w:p w:rsidR="00950586" w:rsidRPr="0087313D" w:rsidRDefault="0025050C" w:rsidP="00F86CAE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t>18</w:t>
            </w:r>
            <w:r w:rsidRPr="0087313D">
              <w:rPr>
                <w:rFonts w:ascii="Garamond" w:hAnsi="Garamond"/>
                <w:b/>
              </w:rPr>
              <w:t>´</w:t>
            </w:r>
            <w:r w:rsidRPr="0087313D">
              <w:rPr>
                <w:rFonts w:ascii="Garamond" w:eastAsia="Times New Roman" w:hAnsi="Garamond" w:cs="Times New Roman"/>
                <w:b/>
                <w:color w:val="000000"/>
              </w:rPr>
              <w:t>.9</w:t>
            </w:r>
          </w:p>
        </w:tc>
        <w:tc>
          <w:tcPr>
            <w:tcW w:w="6521" w:type="dxa"/>
            <w:shd w:val="clear" w:color="auto" w:fill="auto"/>
          </w:tcPr>
          <w:p w:rsidR="00950586" w:rsidRDefault="0087313D" w:rsidP="00F86CAE">
            <w:pPr>
              <w:pStyle w:val="a3"/>
              <w:spacing w:line="259" w:lineRule="auto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…</w:t>
            </w:r>
          </w:p>
          <w:p w:rsidR="00950586" w:rsidRDefault="0025050C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В случае неисполнения покупателями обязательств в день, с которого прекращается учет Соглашений о реструктуризации задолженности, покупатели уплачивают продавцам неустойку (пени) в размере и </w:t>
            </w:r>
            <w:r>
              <w:rPr>
                <w:rFonts w:ascii="Garamond" w:hAnsi="Garamond"/>
                <w:szCs w:val="22"/>
              </w:rPr>
              <w:lastRenderedPageBreak/>
              <w:t xml:space="preserve">порядке, установленном настоящим Регламентом, со дня, с которого прекращается учет Соглашений о реструктуризации задолженности. </w:t>
            </w:r>
          </w:p>
          <w:p w:rsidR="00950586" w:rsidRDefault="0025050C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szCs w:val="22"/>
              </w:rPr>
              <w:t>…</w:t>
            </w:r>
          </w:p>
        </w:tc>
        <w:tc>
          <w:tcPr>
            <w:tcW w:w="7229" w:type="dxa"/>
            <w:shd w:val="clear" w:color="auto" w:fill="auto"/>
          </w:tcPr>
          <w:p w:rsidR="00950586" w:rsidRDefault="0025050C" w:rsidP="00F86CAE">
            <w:pPr>
              <w:pStyle w:val="a3"/>
              <w:spacing w:line="259" w:lineRule="auto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lastRenderedPageBreak/>
              <w:t>…</w:t>
            </w:r>
          </w:p>
          <w:p w:rsidR="00950586" w:rsidRDefault="0025050C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В случае неисполнения покупателями обязательств в день, с которого прекращается учет Соглашений о реструктуризации задолженности, покупатели уплачивают продавцам неустойку (пени) в размере и порядке, установленном настоящим Регламентом, со дня, с которого прекращается </w:t>
            </w:r>
            <w:r>
              <w:rPr>
                <w:rFonts w:ascii="Garamond" w:hAnsi="Garamond"/>
                <w:szCs w:val="22"/>
              </w:rPr>
              <w:lastRenderedPageBreak/>
              <w:t xml:space="preserve">учет Соглашений о реструктуризации задолженности. </w:t>
            </w:r>
            <w:r>
              <w:rPr>
                <w:rFonts w:ascii="Garamond" w:hAnsi="Garamond"/>
                <w:szCs w:val="22"/>
                <w:highlight w:val="yellow"/>
              </w:rPr>
              <w:t>При этом неустойка (пени) за период действия Соглашений о реструктуризации задолженности начислению и уплате не подлежит.</w:t>
            </w:r>
          </w:p>
          <w:p w:rsidR="00950586" w:rsidRDefault="0025050C" w:rsidP="00F86CAE">
            <w:pPr>
              <w:pStyle w:val="a3"/>
              <w:spacing w:line="259" w:lineRule="auto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…</w:t>
            </w:r>
          </w:p>
        </w:tc>
      </w:tr>
      <w:tr w:rsidR="00702F83" w:rsidTr="00C1264B">
        <w:trPr>
          <w:trHeight w:val="561"/>
        </w:trPr>
        <w:tc>
          <w:tcPr>
            <w:tcW w:w="1021" w:type="dxa"/>
          </w:tcPr>
          <w:p w:rsidR="00702F83" w:rsidRDefault="00702F83" w:rsidP="005F7B7E">
            <w:pPr>
              <w:pStyle w:val="3"/>
            </w:pPr>
            <w:r w:rsidRPr="00702F83">
              <w:lastRenderedPageBreak/>
              <w:t>Приложение 114.3</w:t>
            </w:r>
            <w:r w:rsidR="0087313D">
              <w:t>,</w:t>
            </w:r>
          </w:p>
          <w:p w:rsidR="00702F83" w:rsidRPr="00702F83" w:rsidRDefault="0087313D" w:rsidP="005F7B7E">
            <w:pPr>
              <w:pStyle w:val="3"/>
            </w:pPr>
            <w:r>
              <w:t>п</w:t>
            </w:r>
            <w:r w:rsidR="00702F83">
              <w:t>.</w:t>
            </w:r>
            <w:r>
              <w:t xml:space="preserve"> </w:t>
            </w:r>
            <w:r w:rsidR="00702F83">
              <w:t>1</w:t>
            </w:r>
          </w:p>
          <w:p w:rsidR="00702F83" w:rsidRDefault="00702F83" w:rsidP="00F86CAE">
            <w:pPr>
              <w:widowControl w:val="0"/>
              <w:spacing w:before="120" w:after="120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6521" w:type="dxa"/>
            <w:shd w:val="clear" w:color="auto" w:fill="auto"/>
          </w:tcPr>
          <w:p w:rsidR="00702F83" w:rsidRPr="0087313D" w:rsidRDefault="009D16E6" w:rsidP="00F86CAE">
            <w:pPr>
              <w:pStyle w:val="a3"/>
              <w:spacing w:line="259" w:lineRule="auto"/>
              <w:rPr>
                <w:rFonts w:ascii="Garamond" w:hAnsi="Garamond"/>
                <w:b/>
                <w:color w:val="000000"/>
                <w:lang w:val="ru-RU"/>
              </w:rPr>
            </w:pPr>
            <w:r w:rsidRPr="0087313D">
              <w:rPr>
                <w:rFonts w:ascii="Garamond" w:hAnsi="Garamond"/>
                <w:b/>
                <w:color w:val="000000"/>
                <w:lang w:val="ru-RU"/>
              </w:rPr>
              <w:t>Добавить</w:t>
            </w:r>
            <w:r w:rsidR="00702F83" w:rsidRPr="0087313D">
              <w:rPr>
                <w:rFonts w:ascii="Garamond" w:hAnsi="Garamond"/>
                <w:b/>
                <w:color w:val="000000"/>
                <w:lang w:val="ru-RU"/>
              </w:rPr>
              <w:t xml:space="preserve"> абзац</w:t>
            </w:r>
          </w:p>
        </w:tc>
        <w:tc>
          <w:tcPr>
            <w:tcW w:w="7229" w:type="dxa"/>
            <w:shd w:val="clear" w:color="auto" w:fill="auto"/>
          </w:tcPr>
          <w:p w:rsidR="00702F83" w:rsidRDefault="00702F83" w:rsidP="00025F75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color w:val="000000"/>
              </w:rPr>
            </w:pPr>
            <w:r w:rsidRPr="00702F83">
              <w:rPr>
                <w:rFonts w:ascii="Garamond" w:hAnsi="Garamond"/>
                <w:highlight w:val="yellow"/>
              </w:rPr>
              <w:t xml:space="preserve">Стороны подтверждают и гарантируют, что имеют одобрение (согласование) соответствующим органом управления Стороны заключения Соглашения в случае, если такое одобрение (согласование) предусмотрено законодательством Российской Федерации или </w:t>
            </w:r>
            <w:r w:rsidR="00025F75">
              <w:rPr>
                <w:rFonts w:ascii="Garamond" w:hAnsi="Garamond"/>
                <w:highlight w:val="yellow"/>
              </w:rPr>
              <w:t>у</w:t>
            </w:r>
            <w:r w:rsidRPr="00702F83">
              <w:rPr>
                <w:rFonts w:ascii="Garamond" w:hAnsi="Garamond"/>
                <w:highlight w:val="yellow"/>
              </w:rPr>
              <w:t>ставом соответствующей Стороны. Каждая из Сторон обяз</w:t>
            </w:r>
            <w:r w:rsidR="00B3167B">
              <w:rPr>
                <w:rFonts w:ascii="Garamond" w:hAnsi="Garamond"/>
                <w:highlight w:val="yellow"/>
              </w:rPr>
              <w:t>уется</w:t>
            </w:r>
            <w:r w:rsidRPr="00702F83">
              <w:rPr>
                <w:rFonts w:ascii="Garamond" w:hAnsi="Garamond"/>
                <w:highlight w:val="yellow"/>
              </w:rPr>
              <w:t xml:space="preserve"> предоставить другой Стороне решение об одобрении (согласовании) заключения Соглашения на основании письменного запроса</w:t>
            </w:r>
            <w:r w:rsidRPr="00702F83">
              <w:rPr>
                <w:rFonts w:ascii="Garamond" w:hAnsi="Garamond"/>
              </w:rPr>
              <w:t>.</w:t>
            </w:r>
          </w:p>
        </w:tc>
      </w:tr>
      <w:tr w:rsidR="009D16E6" w:rsidTr="00C1264B">
        <w:trPr>
          <w:trHeight w:val="561"/>
        </w:trPr>
        <w:tc>
          <w:tcPr>
            <w:tcW w:w="1021" w:type="dxa"/>
          </w:tcPr>
          <w:p w:rsidR="009D16E6" w:rsidRDefault="009D16E6" w:rsidP="005F7B7E">
            <w:pPr>
              <w:pStyle w:val="3"/>
            </w:pPr>
            <w:r w:rsidRPr="00702F83">
              <w:t>Приложение 114.3</w:t>
            </w:r>
            <w:r w:rsidR="0087313D">
              <w:t>,</w:t>
            </w:r>
          </w:p>
          <w:p w:rsidR="009D16E6" w:rsidRPr="00702F83" w:rsidRDefault="0087313D" w:rsidP="005F7B7E">
            <w:pPr>
              <w:pStyle w:val="3"/>
            </w:pPr>
            <w:r>
              <w:t>п</w:t>
            </w:r>
            <w:r w:rsidR="009D16E6">
              <w:t>.</w:t>
            </w:r>
            <w:r>
              <w:t xml:space="preserve"> </w:t>
            </w:r>
            <w:r w:rsidR="009D16E6">
              <w:t>2</w:t>
            </w:r>
          </w:p>
        </w:tc>
        <w:tc>
          <w:tcPr>
            <w:tcW w:w="6521" w:type="dxa"/>
            <w:shd w:val="clear" w:color="auto" w:fill="auto"/>
          </w:tcPr>
          <w:p w:rsidR="009D16E6" w:rsidRPr="0087313D" w:rsidRDefault="009D16E6" w:rsidP="009D16E6">
            <w:pPr>
              <w:pStyle w:val="a3"/>
              <w:spacing w:line="259" w:lineRule="auto"/>
              <w:rPr>
                <w:rFonts w:ascii="Garamond" w:hAnsi="Garamond"/>
                <w:b/>
                <w:color w:val="000000"/>
                <w:lang w:val="ru-RU"/>
              </w:rPr>
            </w:pPr>
            <w:r w:rsidRPr="0087313D">
              <w:rPr>
                <w:rFonts w:ascii="Garamond" w:hAnsi="Garamond"/>
                <w:b/>
                <w:color w:val="000000"/>
                <w:lang w:val="ru-RU"/>
              </w:rPr>
              <w:t>Добавить предложение</w:t>
            </w:r>
          </w:p>
        </w:tc>
        <w:tc>
          <w:tcPr>
            <w:tcW w:w="7229" w:type="dxa"/>
            <w:shd w:val="clear" w:color="auto" w:fill="auto"/>
          </w:tcPr>
          <w:p w:rsidR="009D16E6" w:rsidRPr="00702F83" w:rsidRDefault="009D16E6" w:rsidP="00025F75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Настоящее </w:t>
            </w:r>
            <w:r w:rsidR="00025F75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оглашение не является новацией обязательств, указанных в </w:t>
            </w:r>
            <w:r w:rsidR="00025F75">
              <w:rPr>
                <w:rFonts w:ascii="Garamond" w:hAnsi="Garamond"/>
                <w:highlight w:val="yellow"/>
              </w:rPr>
              <w:t>п</w:t>
            </w:r>
            <w:r>
              <w:rPr>
                <w:rFonts w:ascii="Garamond" w:hAnsi="Garamond"/>
                <w:highlight w:val="yellow"/>
              </w:rPr>
              <w:t>риложении 1 к настоящему Соглашению.</w:t>
            </w:r>
          </w:p>
        </w:tc>
      </w:tr>
      <w:tr w:rsidR="00950586" w:rsidTr="00C1264B">
        <w:trPr>
          <w:trHeight w:val="561"/>
        </w:trPr>
        <w:tc>
          <w:tcPr>
            <w:tcW w:w="1021" w:type="dxa"/>
          </w:tcPr>
          <w:p w:rsidR="00950586" w:rsidRDefault="0025050C" w:rsidP="005F7B7E">
            <w:pPr>
              <w:pStyle w:val="3"/>
            </w:pPr>
            <w:r>
              <w:t>Приложение 114.3</w:t>
            </w:r>
            <w:r w:rsidR="0087313D">
              <w:t>,</w:t>
            </w:r>
          </w:p>
          <w:p w:rsidR="00950586" w:rsidRDefault="0087313D" w:rsidP="005F7B7E">
            <w:pPr>
              <w:pStyle w:val="3"/>
            </w:pPr>
            <w:r>
              <w:t>п</w:t>
            </w:r>
            <w:r w:rsidR="0025050C">
              <w:t>.</w:t>
            </w:r>
            <w:r>
              <w:t xml:space="preserve"> </w:t>
            </w:r>
            <w:r w:rsidR="0025050C">
              <w:t>4</w:t>
            </w:r>
          </w:p>
        </w:tc>
        <w:tc>
          <w:tcPr>
            <w:tcW w:w="6521" w:type="dxa"/>
            <w:shd w:val="clear" w:color="auto" w:fill="auto"/>
          </w:tcPr>
          <w:p w:rsidR="00950586" w:rsidRDefault="0025050C" w:rsidP="00F86CAE">
            <w:pPr>
              <w:pStyle w:val="a3"/>
              <w:spacing w:line="259" w:lineRule="auto"/>
              <w:rPr>
                <w:rFonts w:ascii="Garamond" w:hAnsi="Garamond"/>
                <w:color w:val="000000"/>
                <w:lang w:val="ru-RU"/>
              </w:rPr>
            </w:pPr>
            <w:r w:rsidRPr="00FE0E10">
              <w:rPr>
                <w:rFonts w:ascii="Garamond" w:hAnsi="Garamond"/>
                <w:szCs w:val="22"/>
                <w:lang w:val="ru-RU"/>
              </w:rPr>
              <w:t>Покупатель имеет право отказаться от настоящего Соглашения, направив уведомление об этом Продавцу и АО «ЦФР» по форме приложения</w:t>
            </w:r>
            <w:r>
              <w:rPr>
                <w:rFonts w:ascii="Garamond" w:hAnsi="Garamond"/>
                <w:szCs w:val="22"/>
              </w:rPr>
              <w:t> </w:t>
            </w:r>
            <w:r w:rsidRPr="00FE0E10">
              <w:rPr>
                <w:rFonts w:ascii="Garamond" w:hAnsi="Garamond"/>
                <w:szCs w:val="22"/>
                <w:lang w:val="ru-RU"/>
              </w:rPr>
              <w:t>2 к настоящему Соглашению.</w:t>
            </w:r>
          </w:p>
        </w:tc>
        <w:tc>
          <w:tcPr>
            <w:tcW w:w="7229" w:type="dxa"/>
            <w:shd w:val="clear" w:color="auto" w:fill="auto"/>
          </w:tcPr>
          <w:p w:rsidR="00950586" w:rsidRPr="00FE0E10" w:rsidRDefault="0025050C" w:rsidP="008D4423">
            <w:pPr>
              <w:pStyle w:val="a3"/>
              <w:spacing w:line="259" w:lineRule="auto"/>
              <w:rPr>
                <w:rFonts w:ascii="Garamond" w:hAnsi="Garamond"/>
                <w:color w:val="000000"/>
                <w:lang w:val="ru-RU"/>
              </w:rPr>
            </w:pPr>
            <w:r w:rsidRPr="00FE0E10">
              <w:rPr>
                <w:rFonts w:ascii="Garamond" w:hAnsi="Garamond"/>
                <w:szCs w:val="22"/>
                <w:lang w:val="ru-RU"/>
              </w:rPr>
              <w:t xml:space="preserve">Покупатель имеет право </w:t>
            </w:r>
            <w:r w:rsidRPr="00FE0E10">
              <w:rPr>
                <w:rFonts w:ascii="Garamond" w:hAnsi="Garamond"/>
                <w:szCs w:val="22"/>
                <w:highlight w:val="yellow"/>
                <w:lang w:val="ru-RU"/>
              </w:rPr>
              <w:t>в одностороннем внесудебном порядке</w:t>
            </w:r>
            <w:r w:rsidRPr="00FE0E10">
              <w:rPr>
                <w:rFonts w:ascii="Garamond" w:hAnsi="Garamond"/>
                <w:szCs w:val="22"/>
                <w:lang w:val="ru-RU"/>
              </w:rPr>
              <w:t xml:space="preserve"> отказаться от настоящего Соглашения, направив уведомление об этом Продавцу и АО «ЦФР» по форме приложения</w:t>
            </w:r>
            <w:r>
              <w:rPr>
                <w:rFonts w:ascii="Garamond" w:hAnsi="Garamond"/>
                <w:szCs w:val="22"/>
              </w:rPr>
              <w:t> </w:t>
            </w:r>
            <w:r w:rsidRPr="00FE0E10">
              <w:rPr>
                <w:rFonts w:ascii="Garamond" w:hAnsi="Garamond"/>
                <w:szCs w:val="22"/>
                <w:lang w:val="ru-RU"/>
              </w:rPr>
              <w:t>2 к настоящему Соглашению.</w:t>
            </w:r>
          </w:p>
        </w:tc>
      </w:tr>
      <w:tr w:rsidR="00702F83" w:rsidTr="00C1264B">
        <w:trPr>
          <w:trHeight w:val="561"/>
        </w:trPr>
        <w:tc>
          <w:tcPr>
            <w:tcW w:w="1021" w:type="dxa"/>
          </w:tcPr>
          <w:p w:rsidR="00702F83" w:rsidRDefault="00702F83" w:rsidP="005F7B7E">
            <w:pPr>
              <w:pStyle w:val="3"/>
            </w:pPr>
            <w:r>
              <w:t>Приложение 114.3</w:t>
            </w:r>
            <w:r w:rsidR="0087313D">
              <w:t>,</w:t>
            </w:r>
          </w:p>
          <w:p w:rsidR="00702F83" w:rsidRDefault="0087313D" w:rsidP="005F7B7E">
            <w:pPr>
              <w:pStyle w:val="3"/>
            </w:pPr>
            <w:r>
              <w:t>п</w:t>
            </w:r>
            <w:r w:rsidR="00702F83">
              <w:t>.</w:t>
            </w:r>
            <w:r>
              <w:t xml:space="preserve"> </w:t>
            </w:r>
            <w:r w:rsidR="00702F83">
              <w:t>5.10</w:t>
            </w:r>
          </w:p>
        </w:tc>
        <w:tc>
          <w:tcPr>
            <w:tcW w:w="6521" w:type="dxa"/>
            <w:shd w:val="clear" w:color="auto" w:fill="auto"/>
          </w:tcPr>
          <w:p w:rsidR="00702F83" w:rsidRPr="0087313D" w:rsidRDefault="00702F83" w:rsidP="008D4423">
            <w:pPr>
              <w:pStyle w:val="a3"/>
              <w:spacing w:line="259" w:lineRule="auto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702F83" w:rsidRDefault="00702F83" w:rsidP="00311340">
            <w:pPr>
              <w:pStyle w:val="110"/>
              <w:spacing w:before="120" w:after="120" w:line="259" w:lineRule="auto"/>
              <w:ind w:left="459" w:hanging="459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highlight w:val="yellow"/>
                <w:lang w:eastAsia="en-US"/>
              </w:rPr>
              <w:t xml:space="preserve">5.10. </w:t>
            </w:r>
            <w:r w:rsidR="00FE2F5C">
              <w:rPr>
                <w:rFonts w:ascii="Garamond" w:hAnsi="Garamond"/>
                <w:highlight w:val="yellow"/>
              </w:rPr>
              <w:t xml:space="preserve">допущенная не ранее 28 сентября 2020 года просрочка исполнения обязательств </w:t>
            </w:r>
            <w:r w:rsidR="00CA6A69">
              <w:rPr>
                <w:rFonts w:ascii="Garamond" w:hAnsi="Garamond"/>
                <w:highlight w:val="yellow"/>
                <w:lang w:eastAsia="en-US"/>
              </w:rPr>
              <w:t>ПАО «МРСК Северного Кавказа» –</w:t>
            </w:r>
            <w:r w:rsidR="00CA6A69" w:rsidRPr="00B83D2E">
              <w:rPr>
                <w:rFonts w:ascii="Garamond" w:hAnsi="Garamond"/>
                <w:highlight w:val="yellow"/>
                <w:lang w:eastAsia="en-US"/>
              </w:rPr>
              <w:t xml:space="preserve"> </w:t>
            </w:r>
            <w:r w:rsidR="00CA6A69" w:rsidRPr="00B83D2E">
              <w:rPr>
                <w:rFonts w:ascii="Garamond" w:hAnsi="Garamond"/>
                <w:highlight w:val="yellow"/>
              </w:rPr>
              <w:t xml:space="preserve">территориальной сетевой организации, </w:t>
            </w:r>
            <w:r w:rsidR="00FE2F5C">
              <w:rPr>
                <w:rFonts w:ascii="Garamond" w:hAnsi="Garamond"/>
                <w:highlight w:val="yellow"/>
              </w:rPr>
              <w:t>исполняюще</w:t>
            </w:r>
            <w:r w:rsidR="00FE0E10">
              <w:rPr>
                <w:rFonts w:ascii="Garamond" w:hAnsi="Garamond"/>
                <w:highlight w:val="yellow"/>
              </w:rPr>
              <w:t>й</w:t>
            </w:r>
            <w:r w:rsidR="00FE2F5C">
              <w:rPr>
                <w:rFonts w:ascii="Garamond" w:hAnsi="Garamond"/>
                <w:highlight w:val="yellow"/>
              </w:rPr>
              <w:t xml:space="preserve"> функции гарантирующего поставщика (-</w:t>
            </w:r>
            <w:proofErr w:type="spellStart"/>
            <w:r w:rsidR="00FE2F5C">
              <w:rPr>
                <w:rFonts w:ascii="Garamond" w:hAnsi="Garamond"/>
                <w:highlight w:val="yellow"/>
              </w:rPr>
              <w:t>ов</w:t>
            </w:r>
            <w:proofErr w:type="spellEnd"/>
            <w:r w:rsidR="00FE2F5C">
              <w:rPr>
                <w:rFonts w:ascii="Garamond" w:hAnsi="Garamond"/>
                <w:highlight w:val="yellow"/>
              </w:rPr>
              <w:t>) на те</w:t>
            </w:r>
            <w:r w:rsidR="0087313D">
              <w:rPr>
                <w:rFonts w:ascii="Garamond" w:hAnsi="Garamond"/>
                <w:highlight w:val="yellow"/>
              </w:rPr>
              <w:t>рриториях Республики Дагестан и (</w:t>
            </w:r>
            <w:r w:rsidR="00FE2F5C">
              <w:rPr>
                <w:rFonts w:ascii="Garamond" w:hAnsi="Garamond"/>
                <w:highlight w:val="yellow"/>
              </w:rPr>
              <w:t>или</w:t>
            </w:r>
            <w:r w:rsidR="0087313D">
              <w:rPr>
                <w:rFonts w:ascii="Garamond" w:hAnsi="Garamond"/>
                <w:highlight w:val="yellow"/>
              </w:rPr>
              <w:t>)</w:t>
            </w:r>
            <w:r w:rsidR="00FE2F5C">
              <w:rPr>
                <w:rFonts w:ascii="Garamond" w:hAnsi="Garamond"/>
                <w:highlight w:val="yellow"/>
              </w:rPr>
              <w:t xml:space="preserve"> </w:t>
            </w:r>
            <w:r w:rsidR="00403D48">
              <w:rPr>
                <w:rFonts w:ascii="Garamond" w:hAnsi="Garamond"/>
                <w:highlight w:val="yellow"/>
              </w:rPr>
              <w:t xml:space="preserve">Республики </w:t>
            </w:r>
            <w:r w:rsidR="00FE2F5C">
              <w:rPr>
                <w:rFonts w:ascii="Garamond" w:hAnsi="Garamond"/>
                <w:highlight w:val="yellow"/>
              </w:rPr>
              <w:t xml:space="preserve">Северная Осетия – Алания, либо любого участника оптового рынка </w:t>
            </w:r>
            <w:r w:rsidR="0087313D">
              <w:rPr>
                <w:rFonts w:ascii="Garamond" w:hAnsi="Garamond"/>
                <w:highlight w:val="yellow"/>
              </w:rPr>
              <w:t>–</w:t>
            </w:r>
            <w:r w:rsidR="00FE2F5C">
              <w:rPr>
                <w:rFonts w:ascii="Garamond" w:hAnsi="Garamond"/>
                <w:highlight w:val="yellow"/>
              </w:rPr>
              <w:t xml:space="preserve"> </w:t>
            </w:r>
            <w:r w:rsidR="00025F75">
              <w:rPr>
                <w:rFonts w:ascii="Garamond" w:hAnsi="Garamond"/>
                <w:highlight w:val="yellow"/>
              </w:rPr>
              <w:t>п</w:t>
            </w:r>
            <w:r w:rsidR="00FE2F5C">
              <w:rPr>
                <w:rFonts w:ascii="Garamond" w:hAnsi="Garamond"/>
                <w:highlight w:val="yellow"/>
              </w:rPr>
              <w:t xml:space="preserve">окупателя, </w:t>
            </w:r>
            <w:r w:rsidR="00CA6A69">
              <w:rPr>
                <w:rFonts w:ascii="Garamond" w:hAnsi="Garamond"/>
                <w:highlight w:val="yellow"/>
              </w:rPr>
              <w:t>определенного в соответствии с п.</w:t>
            </w:r>
            <w:r w:rsidR="00D4329C">
              <w:rPr>
                <w:rFonts w:ascii="Garamond" w:hAnsi="Garamond"/>
                <w:highlight w:val="yellow"/>
              </w:rPr>
              <w:t xml:space="preserve"> </w:t>
            </w:r>
            <w:r w:rsidR="00CA6A69">
              <w:rPr>
                <w:rFonts w:ascii="Garamond" w:hAnsi="Garamond"/>
                <w:highlight w:val="yellow"/>
              </w:rPr>
              <w:t xml:space="preserve">2.5.5 настоящего Регламента, </w:t>
            </w:r>
            <w:r w:rsidR="00FE2F5C">
              <w:rPr>
                <w:rFonts w:ascii="Garamond" w:hAnsi="Garamond"/>
                <w:highlight w:val="yellow"/>
              </w:rPr>
              <w:t xml:space="preserve">заключившего соглашение о реструктуризации задолженности по стандартной </w:t>
            </w:r>
            <w:r w:rsidR="00FE2F5C" w:rsidRPr="00C911D4">
              <w:rPr>
                <w:rFonts w:ascii="Garamond" w:hAnsi="Garamond"/>
                <w:highlight w:val="yellow"/>
              </w:rPr>
              <w:t>форме приложения 114.3</w:t>
            </w:r>
            <w:r w:rsidR="00C911D4" w:rsidRPr="00C911D4">
              <w:rPr>
                <w:rFonts w:ascii="Garamond" w:hAnsi="Garamond"/>
                <w:highlight w:val="yellow"/>
              </w:rPr>
              <w:t xml:space="preserve"> к Регламенту финансовых расчетов</w:t>
            </w:r>
            <w:r w:rsidR="00FE2F5C">
              <w:rPr>
                <w:rFonts w:ascii="Garamond" w:hAnsi="Garamond"/>
                <w:highlight w:val="yellow"/>
              </w:rPr>
              <w:t xml:space="preserve">, по оплате электрической энергии и (или) мощности на оптовом рынке за расчетные периоды, начиная с июля </w:t>
            </w:r>
            <w:r w:rsidR="00FE2F5C">
              <w:rPr>
                <w:rFonts w:ascii="Garamond" w:hAnsi="Garamond"/>
                <w:highlight w:val="yellow"/>
              </w:rPr>
              <w:lastRenderedPageBreak/>
              <w:t>2020 года, более чем на 10 рабочих дней, следующих за последней датой платежа</w:t>
            </w:r>
            <w:r w:rsidR="002819C6">
              <w:rPr>
                <w:rFonts w:ascii="Garamond" w:hAnsi="Garamond"/>
                <w:highlight w:val="yellow"/>
              </w:rPr>
              <w:t xml:space="preserve"> каждого</w:t>
            </w:r>
            <w:r w:rsidR="00FE2F5C">
              <w:rPr>
                <w:rFonts w:ascii="Garamond" w:hAnsi="Garamond"/>
                <w:highlight w:val="yellow"/>
              </w:rPr>
              <w:t xml:space="preserve"> </w:t>
            </w:r>
            <w:r w:rsidR="00A2007F">
              <w:rPr>
                <w:rFonts w:ascii="Garamond" w:hAnsi="Garamond"/>
                <w:highlight w:val="yellow"/>
                <w:lang w:eastAsia="en-US"/>
              </w:rPr>
              <w:t>календарного месяца</w:t>
            </w:r>
            <w:r w:rsidR="00FE2F5C">
              <w:rPr>
                <w:rFonts w:ascii="Garamond" w:hAnsi="Garamond"/>
                <w:highlight w:val="yellow"/>
              </w:rPr>
              <w:t>.</w:t>
            </w:r>
          </w:p>
        </w:tc>
      </w:tr>
      <w:tr w:rsidR="00BB18F6" w:rsidTr="00C1264B">
        <w:trPr>
          <w:trHeight w:val="561"/>
        </w:trPr>
        <w:tc>
          <w:tcPr>
            <w:tcW w:w="1021" w:type="dxa"/>
          </w:tcPr>
          <w:p w:rsidR="00BB18F6" w:rsidRDefault="00BB18F6" w:rsidP="005F7B7E">
            <w:pPr>
              <w:pStyle w:val="3"/>
            </w:pPr>
            <w:r>
              <w:lastRenderedPageBreak/>
              <w:t>Приложение 114.3</w:t>
            </w:r>
            <w:r w:rsidR="0087313D">
              <w:t>,</w:t>
            </w:r>
          </w:p>
          <w:p w:rsidR="00BB18F6" w:rsidRDefault="0087313D" w:rsidP="005F7B7E">
            <w:pPr>
              <w:pStyle w:val="3"/>
            </w:pPr>
            <w:r>
              <w:t>п</w:t>
            </w:r>
            <w:r w:rsidR="00BB18F6">
              <w:t>.</w:t>
            </w:r>
            <w:r>
              <w:t xml:space="preserve"> </w:t>
            </w:r>
            <w:r w:rsidR="00BB18F6">
              <w:t>6</w:t>
            </w:r>
          </w:p>
        </w:tc>
        <w:tc>
          <w:tcPr>
            <w:tcW w:w="6521" w:type="dxa"/>
            <w:shd w:val="clear" w:color="auto" w:fill="auto"/>
          </w:tcPr>
          <w:p w:rsidR="00BB18F6" w:rsidRDefault="00BB18F6" w:rsidP="00383D24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383D24">
              <w:rPr>
                <w:rFonts w:ascii="Garamond" w:hAnsi="Garamond"/>
                <w:color w:val="000000"/>
              </w:rPr>
              <w:t>Настоящее</w:t>
            </w:r>
            <w:r w:rsidRPr="00831CE4">
              <w:rPr>
                <w:rFonts w:ascii="Garamond" w:hAnsi="Garamond"/>
                <w:szCs w:val="22"/>
              </w:rPr>
              <w:t xml:space="preserve"> Соглашение прекращается с даты прекращения АО «ЦФР» учета настоящего Соглашения</w:t>
            </w:r>
            <w:r w:rsidRPr="00025F75">
              <w:rPr>
                <w:rFonts w:ascii="Garamond" w:hAnsi="Garamond"/>
                <w:szCs w:val="22"/>
              </w:rPr>
              <w:t>, кроме случаев</w:t>
            </w:r>
            <w:r w:rsidRPr="005E22F3">
              <w:rPr>
                <w:rFonts w:ascii="Garamond" w:hAnsi="Garamond"/>
                <w:szCs w:val="22"/>
                <w:highlight w:val="yellow"/>
              </w:rPr>
              <w:t xml:space="preserve">, указанных в </w:t>
            </w:r>
            <w:proofErr w:type="spellStart"/>
            <w:r w:rsidRPr="005E22F3">
              <w:rPr>
                <w:rFonts w:ascii="Garamond" w:hAnsi="Garamond"/>
                <w:szCs w:val="22"/>
                <w:highlight w:val="yellow"/>
              </w:rPr>
              <w:t>пп</w:t>
            </w:r>
            <w:proofErr w:type="spellEnd"/>
            <w:r w:rsidRPr="005E22F3">
              <w:rPr>
                <w:rFonts w:ascii="Garamond" w:hAnsi="Garamond"/>
                <w:szCs w:val="22"/>
                <w:highlight w:val="yellow"/>
              </w:rPr>
              <w:t>. 5.5, 5.6 настоящего Соглашения.</w:t>
            </w:r>
          </w:p>
        </w:tc>
        <w:tc>
          <w:tcPr>
            <w:tcW w:w="7229" w:type="dxa"/>
            <w:shd w:val="clear" w:color="auto" w:fill="auto"/>
          </w:tcPr>
          <w:p w:rsidR="00BB18F6" w:rsidRDefault="00BB18F6" w:rsidP="00025F75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831CE4">
              <w:rPr>
                <w:rFonts w:ascii="Garamond" w:hAnsi="Garamond"/>
                <w:szCs w:val="22"/>
              </w:rPr>
              <w:t xml:space="preserve">Настоящее Соглашение прекращается с даты прекращения АО «ЦФР» учета настоящего Соглашения, </w:t>
            </w:r>
            <w:r w:rsidRPr="00025F75">
              <w:rPr>
                <w:rFonts w:ascii="Garamond" w:hAnsi="Garamond"/>
                <w:szCs w:val="22"/>
              </w:rPr>
              <w:t xml:space="preserve">кроме случаев </w:t>
            </w:r>
            <w:r w:rsidRPr="005E22F3">
              <w:rPr>
                <w:rFonts w:ascii="Garamond" w:hAnsi="Garamond"/>
                <w:szCs w:val="22"/>
                <w:highlight w:val="yellow"/>
              </w:rPr>
              <w:t xml:space="preserve">расторжения настоящего </w:t>
            </w:r>
            <w:r w:rsidR="00025F75">
              <w:rPr>
                <w:rFonts w:ascii="Garamond" w:hAnsi="Garamond"/>
                <w:szCs w:val="22"/>
                <w:highlight w:val="yellow"/>
              </w:rPr>
              <w:t>С</w:t>
            </w:r>
            <w:r w:rsidRPr="005E22F3">
              <w:rPr>
                <w:rFonts w:ascii="Garamond" w:hAnsi="Garamond"/>
                <w:szCs w:val="22"/>
                <w:highlight w:val="yellow"/>
              </w:rPr>
              <w:t xml:space="preserve">оглашения по соглашению </w:t>
            </w:r>
            <w:r w:rsidR="00025F75">
              <w:rPr>
                <w:rFonts w:ascii="Garamond" w:hAnsi="Garamond"/>
                <w:szCs w:val="22"/>
                <w:highlight w:val="yellow"/>
              </w:rPr>
              <w:t>С</w:t>
            </w:r>
            <w:r w:rsidRPr="005E22F3">
              <w:rPr>
                <w:rFonts w:ascii="Garamond" w:hAnsi="Garamond"/>
                <w:szCs w:val="22"/>
                <w:highlight w:val="yellow"/>
              </w:rPr>
              <w:t>торон (п.</w:t>
            </w:r>
            <w:r w:rsidR="0087313D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Pr="005E22F3">
              <w:rPr>
                <w:rFonts w:ascii="Garamond" w:hAnsi="Garamond"/>
                <w:szCs w:val="22"/>
                <w:highlight w:val="yellow"/>
              </w:rPr>
              <w:t>5.5 настоящего Соглашения), приняти</w:t>
            </w:r>
            <w:r w:rsidR="00025F75">
              <w:rPr>
                <w:rFonts w:ascii="Garamond" w:hAnsi="Garamond"/>
                <w:szCs w:val="22"/>
                <w:highlight w:val="yellow"/>
              </w:rPr>
              <w:t>я</w:t>
            </w:r>
            <w:r w:rsidRPr="005E22F3">
              <w:rPr>
                <w:rFonts w:ascii="Garamond" w:hAnsi="Garamond"/>
                <w:szCs w:val="22"/>
                <w:highlight w:val="yellow"/>
              </w:rPr>
              <w:t xml:space="preserve"> судом решения о расторжении настоящего Соглашения, признания настоящего Соглашения недействительным (п.</w:t>
            </w:r>
            <w:r w:rsidR="0087313D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Pr="005E22F3">
              <w:rPr>
                <w:rFonts w:ascii="Garamond" w:hAnsi="Garamond"/>
                <w:szCs w:val="22"/>
                <w:highlight w:val="yellow"/>
              </w:rPr>
              <w:t xml:space="preserve">5.6 настоящего Соглашения). </w:t>
            </w:r>
          </w:p>
        </w:tc>
      </w:tr>
      <w:tr w:rsidR="00BB18F6" w:rsidTr="00C1264B">
        <w:trPr>
          <w:trHeight w:val="561"/>
        </w:trPr>
        <w:tc>
          <w:tcPr>
            <w:tcW w:w="1021" w:type="dxa"/>
          </w:tcPr>
          <w:p w:rsidR="00BB18F6" w:rsidRDefault="00BB18F6" w:rsidP="005F7B7E">
            <w:pPr>
              <w:pStyle w:val="3"/>
            </w:pPr>
            <w:r>
              <w:t>Приложение 114.3</w:t>
            </w:r>
            <w:r w:rsidR="0087313D">
              <w:t>,</w:t>
            </w:r>
          </w:p>
          <w:p w:rsidR="00BB18F6" w:rsidRDefault="0087313D" w:rsidP="005F7B7E">
            <w:pPr>
              <w:pStyle w:val="3"/>
            </w:pPr>
            <w:r>
              <w:t>п</w:t>
            </w:r>
            <w:r w:rsidR="00BB18F6">
              <w:t>.</w:t>
            </w:r>
            <w:r>
              <w:t xml:space="preserve"> </w:t>
            </w:r>
            <w:r w:rsidR="00BB18F6">
              <w:t>7</w:t>
            </w:r>
          </w:p>
          <w:p w:rsidR="00BB18F6" w:rsidRDefault="00BB18F6" w:rsidP="005F7B7E">
            <w:pPr>
              <w:pStyle w:val="3"/>
            </w:pPr>
          </w:p>
        </w:tc>
        <w:tc>
          <w:tcPr>
            <w:tcW w:w="6521" w:type="dxa"/>
            <w:shd w:val="clear" w:color="auto" w:fill="auto"/>
          </w:tcPr>
          <w:p w:rsidR="00BB18F6" w:rsidRDefault="00BB18F6" w:rsidP="00383D24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В случае прекращения АО «ЦФР» учета настоящего Соглашения Покупатель обязан исполнить указанные в приложении 1 к настоящему Соглашению обязательства по оплате электрической энергии и (или) мощности, </w:t>
            </w:r>
            <w:r>
              <w:rPr>
                <w:rFonts w:ascii="Garamond" w:hAnsi="Garamond"/>
                <w:color w:val="000000"/>
              </w:rPr>
              <w:t>измененный срок исполнения которых не наступил на дату прекращения учета настоящего Соглашения</w:t>
            </w:r>
            <w:r>
              <w:rPr>
                <w:rFonts w:ascii="Garamond" w:hAnsi="Garamond"/>
                <w:szCs w:val="22"/>
              </w:rPr>
              <w:t xml:space="preserve">, в день, с которого прекращается учет настоящего Соглашения. </w:t>
            </w:r>
          </w:p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В случае неисполнения Покупателем обязательства, указанного в настоящем пункте Соглашения, Покупатель уплачивает Продавцу неустойку в размере и порядке, установленном Регламентом финансовых расчетов, со дня, с которого прекращается учет настоящего Соглашения. </w:t>
            </w:r>
          </w:p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При недостаточности денежных средств на торговом счете Покупателя для оплаты обязательств, указанных в настоящем пункте Соглашения, их исполнение осуществляется в порядке очередности, установленной Регламентом финансовых расчетов.</w:t>
            </w:r>
          </w:p>
        </w:tc>
        <w:tc>
          <w:tcPr>
            <w:tcW w:w="7229" w:type="dxa"/>
            <w:shd w:val="clear" w:color="auto" w:fill="auto"/>
          </w:tcPr>
          <w:p w:rsidR="00BB18F6" w:rsidRDefault="00BB18F6" w:rsidP="00383D24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В случае прекращения АО «ЦФР» учета настоящего Соглашения Покупатель обязан исполнить указанные в приложении 1 к настоящему Соглашению обязательства по оплате электрической энергии и (или) мощности, </w:t>
            </w:r>
            <w:r>
              <w:rPr>
                <w:rFonts w:ascii="Garamond" w:hAnsi="Garamond"/>
                <w:color w:val="000000"/>
              </w:rPr>
              <w:t>измененный срок исполнения которых не наступил на дату прекращения учета настоящего Соглашения</w:t>
            </w:r>
            <w:r>
              <w:rPr>
                <w:rFonts w:ascii="Garamond" w:hAnsi="Garamond"/>
                <w:szCs w:val="22"/>
              </w:rPr>
              <w:t xml:space="preserve">, в день, с которого прекращается учет настоящего Соглашения. </w:t>
            </w:r>
          </w:p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В случае неисполнения Покупателем обязательства, указанного в настоящем пункте Соглашения, Покупатель уплачивает Продавцу неустойку в размере и порядке, установленном Регламентом финансовых расчетов, со дня, с которого прекращается учет настоящего Соглашения. </w:t>
            </w:r>
            <w:r>
              <w:rPr>
                <w:rFonts w:ascii="Garamond" w:hAnsi="Garamond"/>
                <w:szCs w:val="22"/>
                <w:highlight w:val="yellow"/>
              </w:rPr>
              <w:t xml:space="preserve">Неустойка (пени) за период действия настоящего </w:t>
            </w:r>
            <w:r w:rsidR="00025F75">
              <w:rPr>
                <w:rFonts w:ascii="Garamond" w:hAnsi="Garamond"/>
                <w:szCs w:val="22"/>
                <w:highlight w:val="yellow"/>
              </w:rPr>
              <w:t>С</w:t>
            </w:r>
            <w:r>
              <w:rPr>
                <w:rFonts w:ascii="Garamond" w:hAnsi="Garamond"/>
                <w:szCs w:val="22"/>
                <w:highlight w:val="yellow"/>
              </w:rPr>
              <w:t>оглашения начислению и уплате не подлежат.</w:t>
            </w:r>
          </w:p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При недостаточности денежных средств на торговом счете Покупателя для оплаты обязательств, указанных в настоящем пункте Соглашения, их исполнение осуществляется в порядке очередности, установленной Регламентом финансовых расчетов.</w:t>
            </w:r>
          </w:p>
        </w:tc>
      </w:tr>
      <w:tr w:rsidR="004B6D3C" w:rsidTr="00C1264B">
        <w:trPr>
          <w:trHeight w:val="561"/>
        </w:trPr>
        <w:tc>
          <w:tcPr>
            <w:tcW w:w="1021" w:type="dxa"/>
          </w:tcPr>
          <w:p w:rsidR="004B6D3C" w:rsidRDefault="004B6D3C" w:rsidP="005F7B7E">
            <w:pPr>
              <w:pStyle w:val="3"/>
            </w:pPr>
            <w:r>
              <w:t>Приложение 114.3</w:t>
            </w:r>
            <w:r w:rsidR="0087313D">
              <w:t>,</w:t>
            </w:r>
          </w:p>
          <w:p w:rsidR="004B6D3C" w:rsidRDefault="0087313D" w:rsidP="005F7B7E">
            <w:pPr>
              <w:pStyle w:val="3"/>
            </w:pPr>
            <w:r>
              <w:t>п</w:t>
            </w:r>
            <w:r w:rsidR="00236A09">
              <w:t>.</w:t>
            </w:r>
            <w:r>
              <w:t xml:space="preserve"> </w:t>
            </w:r>
            <w:r w:rsidR="00236A09">
              <w:t xml:space="preserve">8 </w:t>
            </w:r>
          </w:p>
        </w:tc>
        <w:tc>
          <w:tcPr>
            <w:tcW w:w="6521" w:type="dxa"/>
            <w:shd w:val="clear" w:color="auto" w:fill="auto"/>
          </w:tcPr>
          <w:p w:rsidR="004B6D3C" w:rsidRDefault="00236A09" w:rsidP="008D4423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bCs/>
              </w:rPr>
              <w:t xml:space="preserve">Покупатель уплачивает Продавцу проценты за пользование денежными средствами, размер которых определяется действовавшей в соответствующие периоды ключевой ставкой Банка России, </w:t>
            </w:r>
            <w:r w:rsidRPr="005F7B7E">
              <w:rPr>
                <w:rFonts w:ascii="Garamond" w:hAnsi="Garamond"/>
                <w:bCs/>
              </w:rPr>
              <w:t>за период с 1 апреля 2020 года до дня фактического исполнен</w:t>
            </w:r>
            <w:r>
              <w:rPr>
                <w:rFonts w:ascii="Garamond" w:hAnsi="Garamond"/>
                <w:bCs/>
              </w:rPr>
              <w:t>ия обязательств, указанных в приложении 1 к настоящему Соглашению.</w:t>
            </w:r>
          </w:p>
        </w:tc>
        <w:tc>
          <w:tcPr>
            <w:tcW w:w="7229" w:type="dxa"/>
            <w:shd w:val="clear" w:color="auto" w:fill="auto"/>
          </w:tcPr>
          <w:p w:rsidR="004B6D3C" w:rsidRDefault="00236A09" w:rsidP="0087313D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bCs/>
              </w:rPr>
              <w:t>Покупатель уплачивает Продавцу проценты за пользование денежными средствами</w:t>
            </w:r>
            <w:r>
              <w:rPr>
                <w:rFonts w:ascii="Garamond" w:hAnsi="Garamond"/>
                <w:bCs/>
                <w:szCs w:val="22"/>
              </w:rPr>
              <w:t xml:space="preserve"> </w:t>
            </w:r>
            <w:r w:rsidRPr="00236A09">
              <w:rPr>
                <w:rFonts w:ascii="Garamond" w:hAnsi="Garamond"/>
                <w:bCs/>
                <w:szCs w:val="22"/>
                <w:highlight w:val="yellow"/>
              </w:rPr>
              <w:t>в соответствии со статьей 317.1 Гражданского кодекса Российской Федерации</w:t>
            </w:r>
            <w:r w:rsidRPr="00236A09">
              <w:rPr>
                <w:rFonts w:ascii="Garamond" w:hAnsi="Garamond"/>
                <w:bCs/>
                <w:highlight w:val="yellow"/>
              </w:rPr>
              <w:t>,</w:t>
            </w:r>
            <w:r>
              <w:rPr>
                <w:rFonts w:ascii="Garamond" w:hAnsi="Garamond"/>
                <w:bCs/>
              </w:rPr>
              <w:t xml:space="preserve"> размер которых определяется действовавшей в соответствующие периоды ключевой ставкой Банка России, </w:t>
            </w:r>
            <w:r w:rsidRPr="005F7B7E">
              <w:rPr>
                <w:rFonts w:ascii="Garamond" w:hAnsi="Garamond"/>
                <w:bCs/>
              </w:rPr>
              <w:t xml:space="preserve">за период </w:t>
            </w:r>
            <w:r w:rsidRPr="00236A09">
              <w:rPr>
                <w:rFonts w:ascii="Garamond" w:hAnsi="Garamond"/>
                <w:bCs/>
                <w:highlight w:val="yellow"/>
              </w:rPr>
              <w:t>пользования денежными средствами</w:t>
            </w:r>
            <w:r>
              <w:rPr>
                <w:rFonts w:ascii="Garamond" w:hAnsi="Garamond"/>
                <w:bCs/>
              </w:rPr>
              <w:t xml:space="preserve"> с 1 апреля 2020 года до дня фактического исполнения обязательств, указанных в приложении 1 к настоящему Соглашению.</w:t>
            </w:r>
          </w:p>
        </w:tc>
      </w:tr>
      <w:tr w:rsidR="00BB18F6" w:rsidTr="00C1264B">
        <w:trPr>
          <w:trHeight w:val="561"/>
        </w:trPr>
        <w:tc>
          <w:tcPr>
            <w:tcW w:w="1021" w:type="dxa"/>
          </w:tcPr>
          <w:p w:rsidR="00BB18F6" w:rsidRDefault="00BB18F6" w:rsidP="005F7B7E">
            <w:pPr>
              <w:pStyle w:val="3"/>
            </w:pPr>
            <w:r>
              <w:t>Приложение 114.3</w:t>
            </w:r>
            <w:r w:rsidR="0087313D">
              <w:t>,</w:t>
            </w:r>
          </w:p>
          <w:p w:rsidR="00BB18F6" w:rsidRDefault="0087313D" w:rsidP="005F7B7E">
            <w:pPr>
              <w:pStyle w:val="3"/>
            </w:pPr>
            <w:r>
              <w:lastRenderedPageBreak/>
              <w:t>п</w:t>
            </w:r>
            <w:r w:rsidR="00BB18F6">
              <w:t>.</w:t>
            </w:r>
            <w:r>
              <w:t xml:space="preserve"> </w:t>
            </w:r>
            <w:r w:rsidR="00BB18F6">
              <w:t>10</w:t>
            </w:r>
          </w:p>
        </w:tc>
        <w:tc>
          <w:tcPr>
            <w:tcW w:w="6521" w:type="dxa"/>
            <w:shd w:val="clear" w:color="auto" w:fill="auto"/>
          </w:tcPr>
          <w:p w:rsidR="00BB18F6" w:rsidRDefault="00BB18F6" w:rsidP="008D4423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8D4423">
              <w:rPr>
                <w:rFonts w:ascii="Garamond" w:hAnsi="Garamond"/>
                <w:bCs/>
                <w:highlight w:val="yellow"/>
              </w:rPr>
              <w:lastRenderedPageBreak/>
              <w:t>Стороны</w:t>
            </w:r>
            <w:r w:rsidRPr="008D4423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Cs w:val="22"/>
                <w:highlight w:val="yellow"/>
              </w:rPr>
              <w:t xml:space="preserve">урегулируют вопросы, связанные с исполнением обязательств, указанных в приложении 1 к настоящему Соглашению, </w:t>
            </w:r>
            <w:r>
              <w:rPr>
                <w:rFonts w:ascii="Garamond" w:hAnsi="Garamond"/>
                <w:szCs w:val="22"/>
                <w:highlight w:val="yellow"/>
              </w:rPr>
              <w:lastRenderedPageBreak/>
              <w:t>на основании судебных решений, в том числе в рамках исполнительного производства.</w:t>
            </w:r>
          </w:p>
        </w:tc>
        <w:tc>
          <w:tcPr>
            <w:tcW w:w="7229" w:type="dxa"/>
            <w:shd w:val="clear" w:color="auto" w:fill="auto"/>
          </w:tcPr>
          <w:p w:rsidR="00BB18F6" w:rsidRDefault="00BB18F6" w:rsidP="008D4423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  <w:highlight w:val="yellow"/>
              </w:rPr>
              <w:lastRenderedPageBreak/>
              <w:t>Стороны договорились урегулировать вопросы, связанные с погашением задолженности за электрическую энергию и мощность, приобретенные</w:t>
            </w:r>
            <w:r w:rsidR="005F7B7E">
              <w:rPr>
                <w:rFonts w:ascii="Garamond" w:hAnsi="Garamond"/>
                <w:szCs w:val="22"/>
                <w:highlight w:val="yellow"/>
              </w:rPr>
              <w:t xml:space="preserve"> на оптовом рынке за период до </w:t>
            </w:r>
            <w:r>
              <w:rPr>
                <w:rFonts w:ascii="Garamond" w:hAnsi="Garamond"/>
                <w:szCs w:val="22"/>
                <w:highlight w:val="yellow"/>
              </w:rPr>
              <w:t xml:space="preserve">1 января 2020 года, находящейся в процессе </w:t>
            </w:r>
            <w:r>
              <w:rPr>
                <w:rFonts w:ascii="Garamond" w:hAnsi="Garamond"/>
                <w:szCs w:val="22"/>
                <w:highlight w:val="yellow"/>
              </w:rPr>
              <w:lastRenderedPageBreak/>
              <w:t xml:space="preserve">взыскания в судебном порядке или на стадии исполнительного производства, путем заключения мировых соглашений, </w:t>
            </w:r>
            <w:r w:rsidR="00F43498" w:rsidRPr="00165CAE">
              <w:rPr>
                <w:rFonts w:ascii="Garamond" w:hAnsi="Garamond"/>
                <w:szCs w:val="22"/>
                <w:highlight w:val="yellow"/>
              </w:rPr>
              <w:t>в том числе с условием отсрочки исполнения судебных актов до 01.09.2020.</w:t>
            </w:r>
          </w:p>
        </w:tc>
      </w:tr>
      <w:tr w:rsidR="00236110" w:rsidTr="00C1264B">
        <w:trPr>
          <w:trHeight w:val="561"/>
        </w:trPr>
        <w:tc>
          <w:tcPr>
            <w:tcW w:w="1021" w:type="dxa"/>
          </w:tcPr>
          <w:p w:rsidR="00236110" w:rsidRDefault="00236110" w:rsidP="005F7B7E">
            <w:pPr>
              <w:pStyle w:val="3"/>
            </w:pPr>
          </w:p>
        </w:tc>
        <w:tc>
          <w:tcPr>
            <w:tcW w:w="6521" w:type="dxa"/>
            <w:shd w:val="clear" w:color="auto" w:fill="auto"/>
          </w:tcPr>
          <w:p w:rsidR="00236110" w:rsidRPr="008D4423" w:rsidRDefault="00236110" w:rsidP="0087313D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  <w:bCs/>
                <w:highlight w:val="yellow"/>
              </w:rPr>
              <w:t>Реквизиты и п</w:t>
            </w:r>
            <w:r w:rsidRPr="005F7B7E">
              <w:rPr>
                <w:rFonts w:ascii="Garamond" w:hAnsi="Garamond"/>
                <w:bCs/>
              </w:rPr>
              <w:t xml:space="preserve">одписи </w:t>
            </w:r>
            <w:r w:rsidR="0087313D" w:rsidRPr="005F7B7E">
              <w:rPr>
                <w:rFonts w:ascii="Garamond" w:hAnsi="Garamond"/>
                <w:bCs/>
              </w:rPr>
              <w:t>С</w:t>
            </w:r>
            <w:r w:rsidRPr="005F7B7E">
              <w:rPr>
                <w:rFonts w:ascii="Garamond" w:hAnsi="Garamond"/>
                <w:bCs/>
              </w:rPr>
              <w:t>торон</w:t>
            </w:r>
          </w:p>
        </w:tc>
        <w:tc>
          <w:tcPr>
            <w:tcW w:w="7229" w:type="dxa"/>
            <w:shd w:val="clear" w:color="auto" w:fill="auto"/>
          </w:tcPr>
          <w:p w:rsidR="00236110" w:rsidRDefault="00236110" w:rsidP="0087313D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>П</w:t>
            </w:r>
            <w:r w:rsidRPr="005F7B7E">
              <w:rPr>
                <w:rFonts w:ascii="Garamond" w:hAnsi="Garamond"/>
                <w:szCs w:val="22"/>
              </w:rPr>
              <w:t xml:space="preserve">одписи </w:t>
            </w:r>
            <w:r w:rsidR="0087313D" w:rsidRPr="005F7B7E">
              <w:rPr>
                <w:rFonts w:ascii="Garamond" w:hAnsi="Garamond"/>
                <w:szCs w:val="22"/>
              </w:rPr>
              <w:t>С</w:t>
            </w:r>
            <w:r w:rsidRPr="005F7B7E">
              <w:rPr>
                <w:rFonts w:ascii="Garamond" w:hAnsi="Garamond"/>
                <w:szCs w:val="22"/>
              </w:rPr>
              <w:t>торон</w:t>
            </w:r>
          </w:p>
        </w:tc>
      </w:tr>
      <w:tr w:rsidR="00BB18F6" w:rsidTr="00C1264B">
        <w:trPr>
          <w:trHeight w:val="561"/>
        </w:trPr>
        <w:tc>
          <w:tcPr>
            <w:tcW w:w="1021" w:type="dxa"/>
          </w:tcPr>
          <w:p w:rsidR="00BB18F6" w:rsidRDefault="00BB18F6" w:rsidP="005F7B7E">
            <w:pPr>
              <w:pStyle w:val="3"/>
            </w:pPr>
            <w:r>
              <w:t>Приложение 114.3</w:t>
            </w:r>
            <w:r w:rsidR="0087313D">
              <w:t>,</w:t>
            </w:r>
          </w:p>
          <w:p w:rsidR="00BB18F6" w:rsidRDefault="0087313D" w:rsidP="005F7B7E">
            <w:pPr>
              <w:pStyle w:val="3"/>
            </w:pPr>
            <w:r>
              <w:t>п</w:t>
            </w:r>
            <w:r w:rsidR="00BB18F6">
              <w:t>.</w:t>
            </w:r>
            <w:r>
              <w:t xml:space="preserve"> </w:t>
            </w:r>
            <w:r w:rsidR="00BB18F6">
              <w:t>12</w:t>
            </w:r>
          </w:p>
        </w:tc>
        <w:tc>
          <w:tcPr>
            <w:tcW w:w="6521" w:type="dxa"/>
            <w:shd w:val="clear" w:color="auto" w:fill="auto"/>
          </w:tcPr>
          <w:p w:rsidR="00BB18F6" w:rsidRPr="00931E64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931E64">
              <w:rPr>
                <w:rFonts w:ascii="Garamond" w:hAnsi="Garamond"/>
                <w:szCs w:val="22"/>
              </w:rPr>
              <w:t xml:space="preserve">Исполнение обязательств Покупателя по настоящему Соглашению может быть </w:t>
            </w:r>
            <w:r w:rsidRPr="00931E64">
              <w:rPr>
                <w:rFonts w:ascii="Garamond" w:hAnsi="Garamond"/>
                <w:szCs w:val="22"/>
                <w:highlight w:val="yellow"/>
              </w:rPr>
              <w:t>исполнено</w:t>
            </w:r>
            <w:r w:rsidRPr="00931E64">
              <w:rPr>
                <w:rFonts w:ascii="Garamond" w:hAnsi="Garamond"/>
                <w:szCs w:val="22"/>
              </w:rPr>
              <w:t xml:space="preserve"> третьим лицом в порядке, предусмотренном Договорами о присоединении.</w:t>
            </w:r>
          </w:p>
        </w:tc>
        <w:tc>
          <w:tcPr>
            <w:tcW w:w="7229" w:type="dxa"/>
            <w:shd w:val="clear" w:color="auto" w:fill="auto"/>
          </w:tcPr>
          <w:p w:rsidR="00BB18F6" w:rsidRPr="00931E64" w:rsidRDefault="00BB18F6" w:rsidP="00383D24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931E64">
              <w:rPr>
                <w:rFonts w:ascii="Garamond" w:hAnsi="Garamond"/>
                <w:szCs w:val="22"/>
              </w:rPr>
              <w:t xml:space="preserve">Исполнение обязательств Покупателя по настоящему Соглашению может быть </w:t>
            </w:r>
            <w:r w:rsidRPr="00931E64">
              <w:rPr>
                <w:rFonts w:ascii="Garamond" w:hAnsi="Garamond"/>
                <w:szCs w:val="22"/>
                <w:highlight w:val="yellow"/>
              </w:rPr>
              <w:t>произведено</w:t>
            </w:r>
            <w:r w:rsidRPr="00931E64">
              <w:rPr>
                <w:rFonts w:ascii="Garamond" w:hAnsi="Garamond"/>
                <w:szCs w:val="22"/>
              </w:rPr>
              <w:t xml:space="preserve"> третьим лицом в порядке, предусмотренном Договорами о присоединении.</w:t>
            </w:r>
          </w:p>
        </w:tc>
      </w:tr>
      <w:tr w:rsidR="00BB18F6" w:rsidTr="00C1264B">
        <w:trPr>
          <w:trHeight w:val="561"/>
        </w:trPr>
        <w:tc>
          <w:tcPr>
            <w:tcW w:w="1021" w:type="dxa"/>
          </w:tcPr>
          <w:p w:rsidR="00BB18F6" w:rsidRPr="00E74216" w:rsidRDefault="00BB18F6" w:rsidP="005F7B7E">
            <w:pPr>
              <w:pStyle w:val="3"/>
            </w:pPr>
            <w:r w:rsidRPr="00E74216">
              <w:t>Приложение 114.6</w:t>
            </w:r>
            <w:r w:rsidR="0087313D">
              <w:t>,</w:t>
            </w:r>
          </w:p>
          <w:p w:rsidR="00BB18F6" w:rsidRPr="00E74216" w:rsidRDefault="0087313D" w:rsidP="005F7B7E">
            <w:pPr>
              <w:pStyle w:val="3"/>
            </w:pPr>
            <w:r>
              <w:t>п</w:t>
            </w:r>
            <w:r w:rsidR="00BB18F6" w:rsidRPr="00E74216">
              <w:t>.</w:t>
            </w:r>
            <w:r>
              <w:t xml:space="preserve"> </w:t>
            </w:r>
            <w:r w:rsidR="00BB18F6" w:rsidRPr="00E74216">
              <w:t>1</w:t>
            </w:r>
          </w:p>
        </w:tc>
        <w:tc>
          <w:tcPr>
            <w:tcW w:w="6521" w:type="dxa"/>
            <w:shd w:val="clear" w:color="auto" w:fill="auto"/>
          </w:tcPr>
          <w:p w:rsidR="00BB18F6" w:rsidRPr="00E7421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E74216">
              <w:rPr>
                <w:rFonts w:ascii="Garamond" w:hAnsi="Garamond"/>
                <w:szCs w:val="22"/>
              </w:rPr>
              <w:t xml:space="preserve">Настоящее Соглашение заключено в соответствии с указанными выше договорами о присоединении к торговой системе оптового рынка (далее – Договоры о присоединении). </w:t>
            </w:r>
          </w:p>
          <w:p w:rsidR="00BB18F6" w:rsidRPr="00E7421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ind w:hanging="426"/>
              <w:rPr>
                <w:rFonts w:ascii="Garamond" w:hAnsi="Garamond"/>
                <w:szCs w:val="22"/>
              </w:rPr>
            </w:pPr>
            <w:r w:rsidRPr="00831CE4">
              <w:rPr>
                <w:rFonts w:ascii="Garamond" w:hAnsi="Garamond"/>
                <w:szCs w:val="22"/>
              </w:rPr>
              <w:tab/>
              <w:t>Стороны договорились изменить сроки исполнения обязательств по оплате электрической энергии в соответствии с приложением 1 к настоящему Соглашению (график исполнения обязательств по оплате электрической энергии).</w:t>
            </w:r>
          </w:p>
        </w:tc>
        <w:tc>
          <w:tcPr>
            <w:tcW w:w="7229" w:type="dxa"/>
            <w:shd w:val="clear" w:color="auto" w:fill="auto"/>
          </w:tcPr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Настоящее Соглашение заключено в соответствии с указанными выше договорами о присоединении к торговой системе оптового рынка (далее – Договоры о присоединении). </w:t>
            </w:r>
          </w:p>
          <w:p w:rsidR="00BB18F6" w:rsidRPr="00E7421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ind w:hanging="426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</w:rPr>
              <w:tab/>
            </w:r>
            <w:r w:rsidRPr="00E74216">
              <w:rPr>
                <w:rFonts w:ascii="Garamond" w:hAnsi="Garamond"/>
                <w:szCs w:val="22"/>
                <w:highlight w:val="yellow"/>
              </w:rPr>
              <w:t>Положения, предусмотренные Договорами о присоединении, являются обязательными для Сторон при осуществлении прав и исполнении обязанностей по настоящему Соглашению.</w:t>
            </w:r>
          </w:p>
          <w:p w:rsidR="00BB18F6" w:rsidRPr="00383D24" w:rsidRDefault="00BB18F6" w:rsidP="00383D24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  <w:highlight w:val="yellow"/>
              </w:rPr>
            </w:pPr>
            <w:r w:rsidRPr="00E74216">
              <w:rPr>
                <w:rFonts w:ascii="Garamond" w:hAnsi="Garamond"/>
                <w:szCs w:val="22"/>
                <w:highlight w:val="yellow"/>
              </w:rPr>
              <w:t>В случае изменения Договоров о присоединении Стороны при исполнении обязательств, принятых по настоящему Соглашению, будут руководствоваться положениями действующей (последней) редакции Договоров о присоединении с даты вступления ее в силу.</w:t>
            </w:r>
          </w:p>
          <w:p w:rsidR="00702F83" w:rsidRDefault="00702F83" w:rsidP="00F86CAE">
            <w:pPr>
              <w:shd w:val="clear" w:color="auto" w:fill="FFFFFF"/>
              <w:spacing w:before="120" w:after="120"/>
              <w:jc w:val="both"/>
              <w:rPr>
                <w:rFonts w:ascii="Garamond" w:hAnsi="Garamond"/>
              </w:rPr>
            </w:pPr>
            <w:r w:rsidRPr="00702F83">
              <w:rPr>
                <w:rFonts w:ascii="Garamond" w:hAnsi="Garamond"/>
                <w:highlight w:val="yellow"/>
              </w:rPr>
              <w:t>Стороны подтверждают и гарантируют, что имеют одобрение (согласование) соответствующим органом управления Стороны заключения Со</w:t>
            </w:r>
            <w:r w:rsidR="00B3167B">
              <w:rPr>
                <w:rFonts w:ascii="Garamond" w:hAnsi="Garamond"/>
                <w:highlight w:val="yellow"/>
              </w:rPr>
              <w:t xml:space="preserve">глашения в случае, если такое </w:t>
            </w:r>
            <w:r w:rsidRPr="00702F83">
              <w:rPr>
                <w:rFonts w:ascii="Garamond" w:hAnsi="Garamond"/>
                <w:highlight w:val="yellow"/>
              </w:rPr>
              <w:t xml:space="preserve">одобрение (согласование) предусмотрено законодательством Российской Федерации или </w:t>
            </w:r>
            <w:r w:rsidR="005F7B7E">
              <w:rPr>
                <w:rFonts w:ascii="Garamond" w:hAnsi="Garamond"/>
                <w:highlight w:val="yellow"/>
              </w:rPr>
              <w:t>у</w:t>
            </w:r>
            <w:r w:rsidRPr="00702F83">
              <w:rPr>
                <w:rFonts w:ascii="Garamond" w:hAnsi="Garamond"/>
                <w:highlight w:val="yellow"/>
              </w:rPr>
              <w:t>ставом соответствующей С</w:t>
            </w:r>
            <w:r w:rsidR="00B3167B">
              <w:rPr>
                <w:rFonts w:ascii="Garamond" w:hAnsi="Garamond"/>
                <w:highlight w:val="yellow"/>
              </w:rPr>
              <w:t>тороны. Каждая из Сторон обязуется</w:t>
            </w:r>
            <w:r w:rsidRPr="00702F83">
              <w:rPr>
                <w:rFonts w:ascii="Garamond" w:hAnsi="Garamond"/>
                <w:highlight w:val="yellow"/>
              </w:rPr>
              <w:t xml:space="preserve"> предоставить другой Стороне решение об одобрении (согласовании) заключения Соглашения на основании письменного запроса</w:t>
            </w:r>
            <w:r w:rsidRPr="00702F83">
              <w:rPr>
                <w:rFonts w:ascii="Garamond" w:hAnsi="Garamond"/>
              </w:rPr>
              <w:t>.</w:t>
            </w:r>
          </w:p>
          <w:p w:rsidR="00BB18F6" w:rsidRDefault="00BB18F6" w:rsidP="00F86CAE">
            <w:pPr>
              <w:pStyle w:val="110"/>
              <w:spacing w:before="120" w:after="120" w:line="259" w:lineRule="auto"/>
              <w:ind w:left="34" w:hanging="34"/>
              <w:rPr>
                <w:rFonts w:ascii="Garamond" w:hAnsi="Garamond"/>
                <w:szCs w:val="22"/>
              </w:rPr>
            </w:pPr>
            <w:r w:rsidRPr="00831CE4">
              <w:rPr>
                <w:rFonts w:ascii="Garamond" w:hAnsi="Garamond"/>
                <w:szCs w:val="22"/>
              </w:rPr>
              <w:t>Стороны договорились изменить сроки исполнения обязательств по оплате электрической энергии в соответствии с приложением 1 к настоящему Соглашению (график исполнения обязательств по оплате электрической энергии).</w:t>
            </w:r>
          </w:p>
          <w:p w:rsidR="009D16E6" w:rsidRDefault="009D16E6" w:rsidP="005F7B7E">
            <w:pPr>
              <w:pStyle w:val="110"/>
              <w:spacing w:before="120" w:after="120" w:line="259" w:lineRule="auto"/>
              <w:ind w:left="34" w:hanging="34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lastRenderedPageBreak/>
              <w:t xml:space="preserve">Настоящее </w:t>
            </w:r>
            <w:r w:rsidR="005F7B7E">
              <w:rPr>
                <w:rFonts w:ascii="Garamond" w:hAnsi="Garamond"/>
                <w:highlight w:val="yellow"/>
              </w:rPr>
              <w:t>С</w:t>
            </w:r>
            <w:r>
              <w:rPr>
                <w:rFonts w:ascii="Garamond" w:hAnsi="Garamond"/>
                <w:highlight w:val="yellow"/>
              </w:rPr>
              <w:t xml:space="preserve">оглашение не является новацией обязательств, указанных в </w:t>
            </w:r>
            <w:r w:rsidR="005F7B7E">
              <w:rPr>
                <w:rFonts w:ascii="Garamond" w:hAnsi="Garamond"/>
                <w:highlight w:val="yellow"/>
              </w:rPr>
              <w:t>п</w:t>
            </w:r>
            <w:r>
              <w:rPr>
                <w:rFonts w:ascii="Garamond" w:hAnsi="Garamond"/>
                <w:highlight w:val="yellow"/>
              </w:rPr>
              <w:t>риложении 1 к настоящему Соглашению.</w:t>
            </w:r>
          </w:p>
        </w:tc>
      </w:tr>
      <w:tr w:rsidR="00BB18F6" w:rsidTr="00C1264B">
        <w:trPr>
          <w:trHeight w:val="561"/>
        </w:trPr>
        <w:tc>
          <w:tcPr>
            <w:tcW w:w="1021" w:type="dxa"/>
          </w:tcPr>
          <w:p w:rsidR="00BB18F6" w:rsidRPr="00E74216" w:rsidRDefault="00BB18F6" w:rsidP="005F7B7E">
            <w:pPr>
              <w:pStyle w:val="3"/>
            </w:pPr>
            <w:r w:rsidRPr="00E74216">
              <w:lastRenderedPageBreak/>
              <w:t>Приложение 114.6</w:t>
            </w:r>
            <w:r w:rsidR="0087313D">
              <w:t>,</w:t>
            </w:r>
          </w:p>
          <w:p w:rsidR="00BB18F6" w:rsidRPr="00E74216" w:rsidRDefault="0087313D" w:rsidP="005F7B7E">
            <w:pPr>
              <w:pStyle w:val="3"/>
            </w:pPr>
            <w:r>
              <w:t>п</w:t>
            </w:r>
            <w:r w:rsidR="00BB18F6">
              <w:t>.</w:t>
            </w:r>
            <w:r>
              <w:t xml:space="preserve"> </w:t>
            </w:r>
            <w:r w:rsidR="00BB18F6">
              <w:t>2</w:t>
            </w:r>
          </w:p>
        </w:tc>
        <w:tc>
          <w:tcPr>
            <w:tcW w:w="6521" w:type="dxa"/>
            <w:shd w:val="clear" w:color="auto" w:fill="auto"/>
          </w:tcPr>
          <w:p w:rsidR="00BB18F6" w:rsidRPr="00831CE4" w:rsidRDefault="00BB18F6" w:rsidP="008D4423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831CE4">
              <w:rPr>
                <w:rFonts w:ascii="Garamond" w:hAnsi="Garamond"/>
                <w:szCs w:val="22"/>
              </w:rPr>
              <w:t xml:space="preserve">Продавец имеет право </w:t>
            </w:r>
            <w:r w:rsidRPr="00CD07DE">
              <w:rPr>
                <w:rFonts w:ascii="Garamond" w:hAnsi="Garamond"/>
                <w:szCs w:val="22"/>
                <w:highlight w:val="yellow"/>
              </w:rPr>
              <w:t xml:space="preserve">на односторонний внесудебный отказ </w:t>
            </w:r>
            <w:r w:rsidRPr="005D6DD8">
              <w:rPr>
                <w:rFonts w:ascii="Garamond" w:hAnsi="Garamond"/>
                <w:szCs w:val="22"/>
              </w:rPr>
              <w:t>от настоящего Соглашения</w:t>
            </w:r>
            <w:r w:rsidRPr="003901E3">
              <w:rPr>
                <w:rFonts w:ascii="Garamond" w:hAnsi="Garamond"/>
                <w:szCs w:val="22"/>
              </w:rPr>
              <w:t xml:space="preserve"> в следующих</w:t>
            </w:r>
            <w:r w:rsidRPr="00831CE4">
              <w:rPr>
                <w:rFonts w:ascii="Garamond" w:hAnsi="Garamond"/>
                <w:szCs w:val="22"/>
              </w:rPr>
              <w:t xml:space="preserve"> случаях:</w:t>
            </w:r>
          </w:p>
          <w:p w:rsidR="00BB18F6" w:rsidRPr="00831CE4" w:rsidRDefault="00BB18F6" w:rsidP="00F86CAE">
            <w:pPr>
              <w:pStyle w:val="110"/>
              <w:numPr>
                <w:ilvl w:val="0"/>
                <w:numId w:val="13"/>
              </w:numPr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831CE4">
              <w:rPr>
                <w:rFonts w:ascii="Garamond" w:hAnsi="Garamond"/>
                <w:szCs w:val="22"/>
              </w:rPr>
              <w:t>просрочка более чем на 10 рабочих дней Покупателем исполнения обязательств по оплате электрической энергии в сроки, установленные приложением 1 к настоящему Соглашению;</w:t>
            </w:r>
          </w:p>
          <w:p w:rsidR="00BB18F6" w:rsidRPr="00831CE4" w:rsidRDefault="00BB18F6" w:rsidP="00F86CAE">
            <w:pPr>
              <w:pStyle w:val="110"/>
              <w:numPr>
                <w:ilvl w:val="0"/>
                <w:numId w:val="13"/>
              </w:numPr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831CE4">
              <w:rPr>
                <w:rFonts w:ascii="Garamond" w:hAnsi="Garamond"/>
                <w:szCs w:val="22"/>
              </w:rPr>
              <w:t xml:space="preserve">прекращение АО «ЦФР» учета Соглашения о реструктуризации задолженности, заключенного Продавцом и Покупателем в соответствии с разделом 18’ Договоров о присоединении по стандартной форме приложения 114.3 к Регламенту финансовых расчетов </w:t>
            </w:r>
            <w:r w:rsidRPr="00831CE4">
              <w:rPr>
                <w:rFonts w:ascii="Garamond" w:hAnsi="Garamond"/>
              </w:rPr>
              <w:t>на оптовом рынке электроэнергии</w:t>
            </w:r>
            <w:r w:rsidRPr="00831CE4">
              <w:rPr>
                <w:rFonts w:ascii="Garamond" w:hAnsi="Garamond"/>
                <w:szCs w:val="22"/>
              </w:rPr>
              <w:t>, являющемуся приложением к Договорам о присоединении;</w:t>
            </w:r>
          </w:p>
          <w:p w:rsidR="00BB18F6" w:rsidRPr="00FE0E10" w:rsidRDefault="00BB18F6" w:rsidP="00F86CAE">
            <w:pPr>
              <w:pStyle w:val="110"/>
              <w:numPr>
                <w:ilvl w:val="0"/>
                <w:numId w:val="13"/>
              </w:numPr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FE0E10">
              <w:rPr>
                <w:rFonts w:ascii="Garamond" w:hAnsi="Garamond"/>
                <w:szCs w:val="22"/>
              </w:rPr>
              <w:t xml:space="preserve">наличие по состоянию на 01.07.2020 статуса субъекта оптового рынка у ПАО «Дагестанская </w:t>
            </w:r>
            <w:proofErr w:type="spellStart"/>
            <w:r w:rsidRPr="00FE0E10">
              <w:rPr>
                <w:rFonts w:ascii="Garamond" w:hAnsi="Garamond"/>
                <w:szCs w:val="22"/>
              </w:rPr>
              <w:t>энергосбытовая</w:t>
            </w:r>
            <w:proofErr w:type="spellEnd"/>
            <w:r w:rsidRPr="00FE0E10">
              <w:rPr>
                <w:rFonts w:ascii="Garamond" w:hAnsi="Garamond"/>
                <w:szCs w:val="22"/>
              </w:rPr>
              <w:t xml:space="preserve"> компания»;</w:t>
            </w:r>
          </w:p>
          <w:p w:rsidR="00BB18F6" w:rsidRPr="00FE0E10" w:rsidRDefault="00BB18F6" w:rsidP="00F86CAE">
            <w:pPr>
              <w:pStyle w:val="110"/>
              <w:numPr>
                <w:ilvl w:val="0"/>
                <w:numId w:val="13"/>
              </w:numPr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FE0E10">
              <w:rPr>
                <w:rFonts w:ascii="Garamond" w:hAnsi="Garamond"/>
                <w:szCs w:val="22"/>
              </w:rPr>
              <w:t>наличие по состоянию на 01.04.2020 статуса субъекта оптового рынка у АО «</w:t>
            </w:r>
            <w:proofErr w:type="spellStart"/>
            <w:r w:rsidRPr="00FE0E10">
              <w:rPr>
                <w:rFonts w:ascii="Garamond" w:hAnsi="Garamond"/>
                <w:szCs w:val="22"/>
              </w:rPr>
              <w:t>Севкавказэнерго</w:t>
            </w:r>
            <w:proofErr w:type="spellEnd"/>
            <w:r w:rsidRPr="00FE0E10">
              <w:rPr>
                <w:rFonts w:ascii="Garamond" w:hAnsi="Garamond"/>
                <w:szCs w:val="22"/>
              </w:rPr>
              <w:t>».</w:t>
            </w:r>
          </w:p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</w:p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</w:p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</w:p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</w:p>
          <w:p w:rsidR="00BB18F6" w:rsidRPr="00E7421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Продавец имеет право </w:t>
            </w:r>
            <w:r w:rsidRPr="00CD07DE">
              <w:rPr>
                <w:rFonts w:ascii="Garamond" w:hAnsi="Garamond"/>
                <w:szCs w:val="22"/>
                <w:highlight w:val="yellow"/>
              </w:rPr>
              <w:t xml:space="preserve">в одностороннем внесудебном порядке отказаться </w:t>
            </w:r>
            <w:r w:rsidRPr="005D6DD8">
              <w:rPr>
                <w:rFonts w:ascii="Garamond" w:hAnsi="Garamond"/>
                <w:szCs w:val="22"/>
              </w:rPr>
              <w:t>от настоящего Соглашения</w:t>
            </w:r>
            <w:r w:rsidRPr="00CD07DE">
              <w:rPr>
                <w:rFonts w:ascii="Garamond" w:hAnsi="Garamond"/>
                <w:szCs w:val="22"/>
                <w:highlight w:val="yellow"/>
              </w:rPr>
              <w:t>, направив уведомление об этом Покупателю по форме приложения 2 к настоящему Соглашению</w:t>
            </w:r>
            <w:r w:rsidR="005F7B7E">
              <w:rPr>
                <w:rFonts w:ascii="Garamond" w:hAnsi="Garamond"/>
                <w:szCs w:val="22"/>
              </w:rPr>
              <w:t>,</w:t>
            </w:r>
            <w:r>
              <w:rPr>
                <w:rFonts w:ascii="Garamond" w:hAnsi="Garamond"/>
                <w:szCs w:val="22"/>
              </w:rPr>
              <w:t xml:space="preserve"> в следующих случаях:</w:t>
            </w:r>
          </w:p>
          <w:p w:rsidR="00BB18F6" w:rsidRDefault="00BB18F6" w:rsidP="00F86CAE">
            <w:pPr>
              <w:pStyle w:val="110"/>
              <w:numPr>
                <w:ilvl w:val="0"/>
                <w:numId w:val="13"/>
              </w:numPr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просрочка более чем на 10 рабочих дней Покупателем исполнения обязательств по оплате электрической энергии в сроки, установленные приложением 1 к настоящему Соглашению;</w:t>
            </w:r>
          </w:p>
          <w:p w:rsidR="00BB18F6" w:rsidRPr="00CD07DE" w:rsidRDefault="00BB18F6" w:rsidP="00F86CAE">
            <w:pPr>
              <w:pStyle w:val="110"/>
              <w:numPr>
                <w:ilvl w:val="0"/>
                <w:numId w:val="13"/>
              </w:numPr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  <w:highlight w:val="yellow"/>
              </w:rPr>
            </w:pPr>
            <w:r w:rsidRPr="00CD07DE">
              <w:rPr>
                <w:rFonts w:ascii="Garamond" w:hAnsi="Garamond"/>
                <w:szCs w:val="22"/>
                <w:highlight w:val="yellow"/>
              </w:rPr>
              <w:t>просрочка более чем на 10 рабочих дней исполнения обязательств по оплате процентов за пользование денежными средствами в сроки, установленные настоящим Соглашением;</w:t>
            </w:r>
          </w:p>
          <w:p w:rsidR="00FA6CA2" w:rsidRPr="00FA6CA2" w:rsidRDefault="00BB18F6" w:rsidP="00F86CAE">
            <w:pPr>
              <w:pStyle w:val="110"/>
              <w:numPr>
                <w:ilvl w:val="0"/>
                <w:numId w:val="13"/>
              </w:numPr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0B5072">
              <w:rPr>
                <w:rFonts w:ascii="Garamond" w:hAnsi="Garamond"/>
                <w:szCs w:val="22"/>
              </w:rPr>
              <w:t xml:space="preserve">прекращение АО «ЦФР» учета Соглашения о реструктуризации задолженности, заключенного Продавцом и Покупателем в соответствии с разделом 18’ Договоров о присоединении по стандартной форме приложения 114.3 к Регламенту финансовых расчетов </w:t>
            </w:r>
            <w:r w:rsidRPr="000B5072">
              <w:rPr>
                <w:rFonts w:ascii="Garamond" w:hAnsi="Garamond"/>
              </w:rPr>
              <w:t>на оптовом рынке электроэнергии</w:t>
            </w:r>
            <w:r w:rsidRPr="000B5072">
              <w:rPr>
                <w:rFonts w:ascii="Garamond" w:hAnsi="Garamond"/>
                <w:szCs w:val="22"/>
              </w:rPr>
              <w:t>, являющемуся приложением к Договорам о присоединении</w:t>
            </w:r>
            <w:r w:rsidR="00EA6BEA">
              <w:rPr>
                <w:rFonts w:ascii="Garamond" w:hAnsi="Garamond"/>
                <w:szCs w:val="22"/>
              </w:rPr>
              <w:t xml:space="preserve"> </w:t>
            </w:r>
            <w:r w:rsidR="00EA6BEA" w:rsidRPr="00EA6BEA">
              <w:rPr>
                <w:rFonts w:ascii="Garamond" w:hAnsi="Garamond"/>
                <w:szCs w:val="22"/>
                <w:highlight w:val="yellow"/>
              </w:rPr>
              <w:t>(далее – Регламент финансовых расчетов)</w:t>
            </w:r>
            <w:r w:rsidR="00FA6CA2" w:rsidRPr="00EA6BEA">
              <w:rPr>
                <w:rFonts w:ascii="Garamond" w:hAnsi="Garamond"/>
                <w:szCs w:val="22"/>
                <w:highlight w:val="yellow"/>
              </w:rPr>
              <w:t>;</w:t>
            </w:r>
          </w:p>
          <w:p w:rsidR="00FA6CA2" w:rsidRPr="00686B33" w:rsidRDefault="00FA6CA2" w:rsidP="00FA6CA2">
            <w:pPr>
              <w:pStyle w:val="110"/>
              <w:numPr>
                <w:ilvl w:val="0"/>
                <w:numId w:val="13"/>
              </w:numPr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686B33">
              <w:rPr>
                <w:rFonts w:ascii="Garamond" w:hAnsi="Garamond"/>
                <w:szCs w:val="22"/>
              </w:rPr>
              <w:t xml:space="preserve">наличие по состоянию на 01.07.2020 статуса субъекта оптового рынка у ПАО «Дагестанская </w:t>
            </w:r>
            <w:proofErr w:type="spellStart"/>
            <w:r w:rsidRPr="00686B33">
              <w:rPr>
                <w:rFonts w:ascii="Garamond" w:hAnsi="Garamond"/>
                <w:szCs w:val="22"/>
              </w:rPr>
              <w:t>энергосбытовая</w:t>
            </w:r>
            <w:proofErr w:type="spellEnd"/>
            <w:r w:rsidRPr="00686B33">
              <w:rPr>
                <w:rFonts w:ascii="Garamond" w:hAnsi="Garamond"/>
                <w:szCs w:val="22"/>
              </w:rPr>
              <w:t xml:space="preserve"> компания»;</w:t>
            </w:r>
          </w:p>
          <w:p w:rsidR="00BB18F6" w:rsidRDefault="00FA6CA2" w:rsidP="00FA6CA2">
            <w:pPr>
              <w:pStyle w:val="110"/>
              <w:numPr>
                <w:ilvl w:val="0"/>
                <w:numId w:val="13"/>
              </w:numPr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686B33">
              <w:rPr>
                <w:rFonts w:ascii="Garamond" w:hAnsi="Garamond"/>
                <w:szCs w:val="22"/>
              </w:rPr>
              <w:t>наличие по состоянию на 01.04.2020 статуса субъекта оптового рынка у АО «</w:t>
            </w:r>
            <w:proofErr w:type="spellStart"/>
            <w:r w:rsidRPr="00686B33">
              <w:rPr>
                <w:rFonts w:ascii="Garamond" w:hAnsi="Garamond"/>
                <w:szCs w:val="22"/>
              </w:rPr>
              <w:t>Севкавказэнерго</w:t>
            </w:r>
            <w:proofErr w:type="spellEnd"/>
            <w:r w:rsidRPr="00686B33">
              <w:rPr>
                <w:rFonts w:ascii="Garamond" w:hAnsi="Garamond"/>
                <w:szCs w:val="22"/>
              </w:rPr>
              <w:t>»</w:t>
            </w:r>
            <w:r>
              <w:rPr>
                <w:rFonts w:ascii="Garamond" w:hAnsi="Garamond"/>
                <w:szCs w:val="22"/>
              </w:rPr>
              <w:t>;</w:t>
            </w:r>
          </w:p>
          <w:p w:rsidR="0029513E" w:rsidRPr="000B5072" w:rsidRDefault="00FA6CA2" w:rsidP="00F86CAE">
            <w:pPr>
              <w:pStyle w:val="110"/>
              <w:numPr>
                <w:ilvl w:val="0"/>
                <w:numId w:val="13"/>
              </w:numPr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highlight w:val="yellow"/>
              </w:rPr>
              <w:t xml:space="preserve">допущенная не ранее 28 сентября 2020 года просрочка исполнения </w:t>
            </w:r>
            <w:r w:rsidRPr="00B83D2E">
              <w:rPr>
                <w:rFonts w:ascii="Garamond" w:hAnsi="Garamond"/>
                <w:highlight w:val="yellow"/>
              </w:rPr>
              <w:t>обязательств</w:t>
            </w:r>
            <w:r w:rsidR="00403D48" w:rsidRPr="00B83D2E">
              <w:rPr>
                <w:rFonts w:ascii="Garamond" w:hAnsi="Garamond"/>
                <w:highlight w:val="yellow"/>
              </w:rPr>
              <w:t xml:space="preserve"> </w:t>
            </w:r>
            <w:r w:rsidR="00CA6A69">
              <w:rPr>
                <w:rFonts w:ascii="Garamond" w:hAnsi="Garamond"/>
                <w:highlight w:val="yellow"/>
                <w:lang w:eastAsia="en-US"/>
              </w:rPr>
              <w:t>ПАО «МРСК Северного Кавказа» –</w:t>
            </w:r>
            <w:r w:rsidR="00CA6A69" w:rsidRPr="00B83D2E">
              <w:rPr>
                <w:rFonts w:ascii="Garamond" w:hAnsi="Garamond"/>
                <w:highlight w:val="yellow"/>
                <w:lang w:eastAsia="en-US"/>
              </w:rPr>
              <w:t xml:space="preserve"> </w:t>
            </w:r>
            <w:r w:rsidR="00CA6A69" w:rsidRPr="00B83D2E">
              <w:rPr>
                <w:rFonts w:ascii="Garamond" w:hAnsi="Garamond"/>
                <w:highlight w:val="yellow"/>
              </w:rPr>
              <w:t xml:space="preserve">территориальной сетевой организации, </w:t>
            </w:r>
            <w:r w:rsidR="00CA6A69">
              <w:rPr>
                <w:rFonts w:ascii="Garamond" w:hAnsi="Garamond"/>
                <w:highlight w:val="yellow"/>
                <w:lang w:eastAsia="en-US"/>
              </w:rPr>
              <w:t xml:space="preserve">исполняющей функции </w:t>
            </w:r>
            <w:r>
              <w:rPr>
                <w:rFonts w:ascii="Garamond" w:hAnsi="Garamond"/>
                <w:highlight w:val="yellow"/>
              </w:rPr>
              <w:t>гарантирующего поставщика (-</w:t>
            </w:r>
            <w:proofErr w:type="spellStart"/>
            <w:r>
              <w:rPr>
                <w:rFonts w:ascii="Garamond" w:hAnsi="Garamond"/>
                <w:highlight w:val="yellow"/>
              </w:rPr>
              <w:t>ов</w:t>
            </w:r>
            <w:proofErr w:type="spellEnd"/>
            <w:r>
              <w:rPr>
                <w:rFonts w:ascii="Garamond" w:hAnsi="Garamond"/>
                <w:highlight w:val="yellow"/>
              </w:rPr>
              <w:t>) на те</w:t>
            </w:r>
            <w:r w:rsidR="0087313D">
              <w:rPr>
                <w:rFonts w:ascii="Garamond" w:hAnsi="Garamond"/>
                <w:highlight w:val="yellow"/>
              </w:rPr>
              <w:t>рриториях Республики Дагестан и (</w:t>
            </w:r>
            <w:r>
              <w:rPr>
                <w:rFonts w:ascii="Garamond" w:hAnsi="Garamond"/>
                <w:highlight w:val="yellow"/>
              </w:rPr>
              <w:t>или</w:t>
            </w:r>
            <w:r w:rsidR="0087313D">
              <w:rPr>
                <w:rFonts w:ascii="Garamond" w:hAnsi="Garamond"/>
                <w:highlight w:val="yellow"/>
              </w:rPr>
              <w:t>)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="00403D48">
              <w:rPr>
                <w:rFonts w:ascii="Garamond" w:hAnsi="Garamond"/>
                <w:highlight w:val="yellow"/>
              </w:rPr>
              <w:t xml:space="preserve">Республики </w:t>
            </w:r>
            <w:r>
              <w:rPr>
                <w:rFonts w:ascii="Garamond" w:hAnsi="Garamond"/>
                <w:highlight w:val="yellow"/>
              </w:rPr>
              <w:t xml:space="preserve">Северная Осетия – Алания, либо любого участника оптового рынка </w:t>
            </w:r>
            <w:r w:rsidR="0087313D">
              <w:rPr>
                <w:rFonts w:ascii="Garamond" w:hAnsi="Garamond"/>
                <w:highlight w:val="yellow"/>
              </w:rPr>
              <w:t>–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="005F7B7E">
              <w:rPr>
                <w:rFonts w:ascii="Garamond" w:hAnsi="Garamond"/>
                <w:highlight w:val="yellow"/>
              </w:rPr>
              <w:t>п</w:t>
            </w:r>
            <w:r>
              <w:rPr>
                <w:rFonts w:ascii="Garamond" w:hAnsi="Garamond"/>
                <w:highlight w:val="yellow"/>
              </w:rPr>
              <w:t xml:space="preserve">окупателя, </w:t>
            </w:r>
            <w:r w:rsidR="00CA6A69">
              <w:rPr>
                <w:rFonts w:ascii="Garamond" w:hAnsi="Garamond"/>
                <w:highlight w:val="yellow"/>
              </w:rPr>
              <w:t>определенного в соответствии с п.</w:t>
            </w:r>
            <w:r w:rsidR="00D4329C">
              <w:rPr>
                <w:rFonts w:ascii="Garamond" w:hAnsi="Garamond"/>
                <w:highlight w:val="yellow"/>
              </w:rPr>
              <w:t xml:space="preserve"> </w:t>
            </w:r>
            <w:r w:rsidR="00CA6A69">
              <w:rPr>
                <w:rFonts w:ascii="Garamond" w:hAnsi="Garamond"/>
                <w:highlight w:val="yellow"/>
              </w:rPr>
              <w:t xml:space="preserve">2.5.5 настоящего Регламента, </w:t>
            </w:r>
            <w:r>
              <w:rPr>
                <w:rFonts w:ascii="Garamond" w:hAnsi="Garamond"/>
                <w:highlight w:val="yellow"/>
              </w:rPr>
              <w:t xml:space="preserve">заключившего соглашение о реструктуризации задолженности по стандартной </w:t>
            </w:r>
            <w:r w:rsidRPr="00EA6BEA">
              <w:rPr>
                <w:rFonts w:ascii="Garamond" w:hAnsi="Garamond"/>
                <w:highlight w:val="yellow"/>
              </w:rPr>
              <w:t>форме приложения 114.3</w:t>
            </w:r>
            <w:r w:rsidR="00EA6BEA" w:rsidRPr="00EA6BEA">
              <w:rPr>
                <w:rFonts w:ascii="Garamond" w:hAnsi="Garamond"/>
                <w:szCs w:val="22"/>
                <w:highlight w:val="yellow"/>
              </w:rPr>
              <w:t xml:space="preserve"> к Регламенту финансовых расчетов,</w:t>
            </w:r>
            <w:r w:rsidRPr="00EA6BEA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 xml:space="preserve">по оплате </w:t>
            </w:r>
            <w:r>
              <w:rPr>
                <w:rFonts w:ascii="Garamond" w:hAnsi="Garamond"/>
                <w:highlight w:val="yellow"/>
              </w:rPr>
              <w:lastRenderedPageBreak/>
              <w:t xml:space="preserve">электрической энергии и (или) мощности на оптовом рынке за расчетные периоды, начиная с июля 2020 года, более чем на 10 рабочих дней, следующих за последней датой платежа </w:t>
            </w:r>
            <w:r w:rsidR="002819C6">
              <w:rPr>
                <w:rFonts w:ascii="Garamond" w:hAnsi="Garamond"/>
                <w:highlight w:val="yellow"/>
              </w:rPr>
              <w:t xml:space="preserve">каждого </w:t>
            </w:r>
            <w:r w:rsidR="00A2007F">
              <w:rPr>
                <w:rFonts w:ascii="Garamond" w:hAnsi="Garamond"/>
                <w:highlight w:val="yellow"/>
                <w:lang w:eastAsia="en-US"/>
              </w:rPr>
              <w:t>календарного месяца</w:t>
            </w:r>
            <w:r>
              <w:rPr>
                <w:rFonts w:ascii="Garamond" w:hAnsi="Garamond"/>
                <w:highlight w:val="yellow"/>
              </w:rPr>
              <w:t>.</w:t>
            </w:r>
          </w:p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ind w:left="34"/>
              <w:rPr>
                <w:rFonts w:ascii="Garamond" w:hAnsi="Garamond"/>
                <w:szCs w:val="22"/>
                <w:highlight w:val="yellow"/>
              </w:rPr>
            </w:pPr>
            <w:r w:rsidRPr="00CD07DE">
              <w:rPr>
                <w:rFonts w:ascii="Garamond" w:hAnsi="Garamond"/>
                <w:szCs w:val="22"/>
                <w:highlight w:val="yellow"/>
              </w:rPr>
              <w:t>Покупатель имеет право в одностороннем внесудебном порядке отказаться от настоящего Соглашения, направив уведомление об этом Продавцу по форме приложения 2 к настоящему Соглашению.</w:t>
            </w:r>
          </w:p>
          <w:p w:rsidR="00BB18F6" w:rsidRDefault="00BB18F6" w:rsidP="00F86CAE">
            <w:pPr>
              <w:pStyle w:val="110"/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836930">
              <w:rPr>
                <w:rFonts w:ascii="Garamond" w:hAnsi="Garamond"/>
                <w:bCs/>
                <w:highlight w:val="yellow"/>
              </w:rPr>
              <w:t xml:space="preserve">В случае одностороннего внесудебного отказа Продавца </w:t>
            </w:r>
            <w:r>
              <w:rPr>
                <w:rFonts w:ascii="Garamond" w:hAnsi="Garamond"/>
                <w:bCs/>
                <w:highlight w:val="yellow"/>
              </w:rPr>
              <w:t xml:space="preserve">или Покупателя </w:t>
            </w:r>
            <w:r w:rsidRPr="00836930">
              <w:rPr>
                <w:rFonts w:ascii="Garamond" w:hAnsi="Garamond"/>
                <w:bCs/>
                <w:highlight w:val="yellow"/>
              </w:rPr>
              <w:t xml:space="preserve">от настоящего Соглашения, Покупатель уплачивает Продавцу неустойку в размере, установленном Регламентом финансовых расчетов, со дня </w:t>
            </w:r>
            <w:r>
              <w:rPr>
                <w:rFonts w:ascii="Garamond" w:hAnsi="Garamond"/>
                <w:bCs/>
                <w:highlight w:val="yellow"/>
              </w:rPr>
              <w:t xml:space="preserve">прекращения </w:t>
            </w:r>
            <w:r w:rsidRPr="00836930">
              <w:rPr>
                <w:rFonts w:ascii="Garamond" w:hAnsi="Garamond"/>
                <w:bCs/>
                <w:highlight w:val="yellow"/>
              </w:rPr>
              <w:t>настоящего Соглашения. Неустойка (пени) за период действия настоящего Соглашения начислению и уплате не подлежат.</w:t>
            </w:r>
          </w:p>
        </w:tc>
      </w:tr>
      <w:tr w:rsidR="0029513E" w:rsidTr="00C1264B">
        <w:trPr>
          <w:trHeight w:val="561"/>
        </w:trPr>
        <w:tc>
          <w:tcPr>
            <w:tcW w:w="1021" w:type="dxa"/>
          </w:tcPr>
          <w:p w:rsidR="0029513E" w:rsidRPr="00E74216" w:rsidRDefault="0029513E" w:rsidP="005F7B7E">
            <w:pPr>
              <w:pStyle w:val="3"/>
            </w:pPr>
            <w:r w:rsidRPr="00E74216">
              <w:lastRenderedPageBreak/>
              <w:t>Приложение 114.6</w:t>
            </w:r>
            <w:r w:rsidR="0087313D">
              <w:t>,</w:t>
            </w:r>
          </w:p>
          <w:p w:rsidR="0029513E" w:rsidRPr="00E74216" w:rsidRDefault="0087313D" w:rsidP="005F7B7E">
            <w:pPr>
              <w:pStyle w:val="3"/>
            </w:pPr>
            <w:r>
              <w:t>п</w:t>
            </w:r>
            <w:r w:rsidR="0029513E">
              <w:t>.</w:t>
            </w:r>
            <w:r>
              <w:t xml:space="preserve"> </w:t>
            </w:r>
            <w:r w:rsidR="0029513E">
              <w:t>3</w:t>
            </w:r>
          </w:p>
        </w:tc>
        <w:tc>
          <w:tcPr>
            <w:tcW w:w="6521" w:type="dxa"/>
            <w:shd w:val="clear" w:color="auto" w:fill="auto"/>
          </w:tcPr>
          <w:p w:rsidR="0029513E" w:rsidRPr="00831CE4" w:rsidRDefault="0029513E" w:rsidP="00165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bCs/>
                <w:szCs w:val="22"/>
              </w:rPr>
            </w:pPr>
            <w:r w:rsidRPr="00831CE4">
              <w:rPr>
                <w:rFonts w:ascii="Garamond" w:hAnsi="Garamond"/>
                <w:bCs/>
                <w:szCs w:val="22"/>
              </w:rPr>
              <w:t>Покупатель уплачивает Продавцу проценты за пользование денежными средствами, размер которых определяется действовавшей в соответствующие периоды ключевой ставкой Банка России, за период пользования денежными средствами с 1 апреля 2020 года до дня фактического исполнения обязательств, указанных в приложении 1 к настоящему Соглашению.</w:t>
            </w:r>
          </w:p>
          <w:p w:rsidR="0029513E" w:rsidRPr="00831CE4" w:rsidRDefault="0029513E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bCs/>
                <w:szCs w:val="22"/>
              </w:rPr>
            </w:pPr>
            <w:r w:rsidRPr="00831CE4">
              <w:rPr>
                <w:rFonts w:ascii="Garamond" w:hAnsi="Garamond"/>
                <w:bCs/>
                <w:szCs w:val="22"/>
              </w:rPr>
              <w:t xml:space="preserve">Покупатель уплачивает Продавцу проценты за пользование денежными средствами ежемесячно </w:t>
            </w:r>
            <w:r w:rsidRPr="005F7B7E">
              <w:rPr>
                <w:rFonts w:ascii="Garamond" w:hAnsi="Garamond"/>
                <w:bCs/>
                <w:szCs w:val="22"/>
                <w:highlight w:val="yellow"/>
              </w:rPr>
              <w:t>в срок не позднее _________ каждого месяца.</w:t>
            </w:r>
          </w:p>
          <w:p w:rsidR="0029513E" w:rsidRPr="00831CE4" w:rsidRDefault="0029513E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bCs/>
                <w:szCs w:val="22"/>
              </w:rPr>
            </w:pPr>
            <w:r w:rsidRPr="00831CE4">
              <w:rPr>
                <w:rFonts w:ascii="Garamond" w:hAnsi="Garamond"/>
                <w:bCs/>
                <w:szCs w:val="22"/>
              </w:rPr>
              <w:t>Проценты за пользование денежными средствами рассчитываются исходя из размера обязательств по оплате электрической энергии, срок исполнения которых изменен в соответствии с настоящим Соглашением и которые не исполнены, и количества календарных дней пользования денежными средствами.</w:t>
            </w:r>
          </w:p>
          <w:p w:rsidR="0029513E" w:rsidRPr="00831CE4" w:rsidRDefault="0029513E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29513E" w:rsidRPr="00831CE4" w:rsidRDefault="0029513E" w:rsidP="00165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bCs/>
                <w:szCs w:val="22"/>
              </w:rPr>
            </w:pPr>
            <w:r w:rsidRPr="00831CE4">
              <w:rPr>
                <w:rFonts w:ascii="Garamond" w:hAnsi="Garamond"/>
                <w:bCs/>
                <w:szCs w:val="22"/>
              </w:rPr>
              <w:t>Покупатель уплачивает Продавцу проценты за пользование денежными средствами</w:t>
            </w:r>
            <w:r w:rsidR="004B6D3C">
              <w:rPr>
                <w:rFonts w:ascii="Garamond" w:hAnsi="Garamond"/>
                <w:bCs/>
                <w:szCs w:val="22"/>
              </w:rPr>
              <w:t xml:space="preserve"> </w:t>
            </w:r>
            <w:r w:rsidR="004B6D3C" w:rsidRPr="00E765B3">
              <w:rPr>
                <w:rFonts w:ascii="Garamond" w:hAnsi="Garamond"/>
                <w:bCs/>
                <w:szCs w:val="22"/>
                <w:highlight w:val="yellow"/>
              </w:rPr>
              <w:t>в соответствии со статьей 317.1 Гражданского кодекса Российской Федерации</w:t>
            </w:r>
            <w:r w:rsidRPr="00E765B3">
              <w:rPr>
                <w:rFonts w:ascii="Garamond" w:hAnsi="Garamond"/>
                <w:bCs/>
                <w:szCs w:val="22"/>
                <w:highlight w:val="yellow"/>
              </w:rPr>
              <w:t>,</w:t>
            </w:r>
            <w:r w:rsidRPr="00831CE4">
              <w:rPr>
                <w:rFonts w:ascii="Garamond" w:hAnsi="Garamond"/>
                <w:bCs/>
                <w:szCs w:val="22"/>
              </w:rPr>
              <w:t xml:space="preserve"> размер которых определяется действовавшей в соответствующие периоды ключевой ставкой Банка России, за период пользования денежными средствами с 1 апреля 2020 года до дня фактического исполнения обязательств, указанных в приложении 1 к настоящему Соглашению.</w:t>
            </w:r>
          </w:p>
          <w:p w:rsidR="0029513E" w:rsidRPr="003C0090" w:rsidRDefault="0029513E" w:rsidP="00165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845093">
              <w:rPr>
                <w:rFonts w:ascii="Garamond" w:hAnsi="Garamond"/>
                <w:bCs/>
                <w:szCs w:val="22"/>
              </w:rPr>
              <w:t xml:space="preserve">Покупатель уплачивает Продавцу проценты за пользование денежными средствами ежемесячно </w:t>
            </w:r>
            <w:r w:rsidRPr="00845093">
              <w:rPr>
                <w:rFonts w:ascii="Garamond" w:hAnsi="Garamond"/>
                <w:bCs/>
                <w:szCs w:val="22"/>
                <w:highlight w:val="yellow"/>
              </w:rPr>
              <w:t>28</w:t>
            </w:r>
            <w:r w:rsidR="005F7B7E">
              <w:rPr>
                <w:rFonts w:ascii="Garamond" w:hAnsi="Garamond"/>
                <w:bCs/>
                <w:szCs w:val="22"/>
                <w:highlight w:val="yellow"/>
              </w:rPr>
              <w:t>-го</w:t>
            </w:r>
            <w:r w:rsidRPr="00845093">
              <w:rPr>
                <w:rFonts w:ascii="Garamond" w:hAnsi="Garamond"/>
                <w:bCs/>
                <w:szCs w:val="22"/>
                <w:highlight w:val="yellow"/>
              </w:rPr>
              <w:t xml:space="preserve"> </w:t>
            </w:r>
            <w:r w:rsidRPr="005F7B7E">
              <w:rPr>
                <w:rFonts w:ascii="Garamond" w:hAnsi="Garamond"/>
                <w:bCs/>
                <w:szCs w:val="22"/>
                <w:highlight w:val="yellow"/>
              </w:rPr>
              <w:t xml:space="preserve">числа каждого месяца </w:t>
            </w:r>
            <w:r w:rsidR="00165CAE" w:rsidRPr="005F7B7E">
              <w:rPr>
                <w:rFonts w:ascii="Garamond" w:hAnsi="Garamond"/>
                <w:bCs/>
                <w:szCs w:val="22"/>
                <w:highlight w:val="yellow"/>
              </w:rPr>
              <w:t xml:space="preserve">(или </w:t>
            </w:r>
            <w:r w:rsidR="00383D24" w:rsidRPr="005F7B7E">
              <w:rPr>
                <w:rFonts w:ascii="Garamond" w:hAnsi="Garamond"/>
                <w:bCs/>
                <w:szCs w:val="22"/>
                <w:highlight w:val="yellow"/>
              </w:rPr>
              <w:t xml:space="preserve">в </w:t>
            </w:r>
            <w:r w:rsidR="00165CAE" w:rsidRPr="005F7B7E">
              <w:rPr>
                <w:rFonts w:ascii="Garamond" w:hAnsi="Garamond"/>
                <w:bCs/>
                <w:szCs w:val="22"/>
                <w:highlight w:val="yellow"/>
              </w:rPr>
              <w:t>первый</w:t>
            </w:r>
            <w:r w:rsidR="00165CAE" w:rsidRPr="005F7B7E">
              <w:rPr>
                <w:bCs/>
                <w:szCs w:val="22"/>
                <w:highlight w:val="yellow"/>
              </w:rPr>
              <w:t xml:space="preserve"> </w:t>
            </w:r>
            <w:r w:rsidR="00165CAE" w:rsidRPr="005F7B7E">
              <w:rPr>
                <w:rFonts w:ascii="Garamond" w:hAnsi="Garamond"/>
                <w:bCs/>
                <w:szCs w:val="22"/>
                <w:highlight w:val="yellow"/>
              </w:rPr>
              <w:t>рабочий день, следующий за указанной датой, если она приходится на нерабочий день)</w:t>
            </w:r>
            <w:r w:rsidR="00383D24" w:rsidRPr="005F7B7E">
              <w:rPr>
                <w:rFonts w:ascii="Garamond" w:hAnsi="Garamond"/>
                <w:bCs/>
                <w:szCs w:val="22"/>
                <w:highlight w:val="yellow"/>
              </w:rPr>
              <w:t xml:space="preserve"> </w:t>
            </w:r>
            <w:r w:rsidRPr="005F7B7E">
              <w:rPr>
                <w:rFonts w:ascii="Garamond" w:hAnsi="Garamond"/>
                <w:szCs w:val="22"/>
                <w:highlight w:val="yellow"/>
              </w:rPr>
              <w:t>начиная с 28 сентября 2020 года.</w:t>
            </w:r>
            <w:r w:rsidRPr="00845093">
              <w:rPr>
                <w:rFonts w:ascii="Garamond" w:hAnsi="Garamond"/>
                <w:szCs w:val="22"/>
                <w:highlight w:val="yellow"/>
              </w:rPr>
              <w:t xml:space="preserve"> </w:t>
            </w:r>
          </w:p>
          <w:p w:rsidR="0029513E" w:rsidRDefault="0029513E" w:rsidP="00383D24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 w:rsidRPr="00831CE4">
              <w:rPr>
                <w:rFonts w:ascii="Garamond" w:hAnsi="Garamond"/>
                <w:bCs/>
                <w:szCs w:val="22"/>
              </w:rPr>
              <w:t>Проценты за пользование денежными средствами рассчитываются исходя из размера обязательств по оплате электрической энергии, срок исполнения которых изменен в соответствии с настоящим Соглашением и которые не исполнены, и количества календарных дней пользования денежными средствами.</w:t>
            </w:r>
          </w:p>
        </w:tc>
      </w:tr>
      <w:tr w:rsidR="00BB18F6" w:rsidTr="00C1264B">
        <w:trPr>
          <w:trHeight w:val="3382"/>
        </w:trPr>
        <w:tc>
          <w:tcPr>
            <w:tcW w:w="1021" w:type="dxa"/>
          </w:tcPr>
          <w:p w:rsidR="00BB18F6" w:rsidRDefault="00BB18F6" w:rsidP="005F7B7E">
            <w:pPr>
              <w:pStyle w:val="3"/>
            </w:pPr>
            <w:r w:rsidRPr="00E74216">
              <w:lastRenderedPageBreak/>
              <w:t>Приложение 114.6</w:t>
            </w:r>
          </w:p>
          <w:p w:rsidR="00BB18F6" w:rsidRPr="00E74216" w:rsidRDefault="00BB18F6" w:rsidP="005F7B7E">
            <w:pPr>
              <w:pStyle w:val="3"/>
            </w:pPr>
          </w:p>
        </w:tc>
        <w:tc>
          <w:tcPr>
            <w:tcW w:w="6521" w:type="dxa"/>
            <w:shd w:val="clear" w:color="auto" w:fill="auto"/>
          </w:tcPr>
          <w:p w:rsidR="00BB18F6" w:rsidRPr="00C1724F" w:rsidRDefault="00BB18F6" w:rsidP="00F86CAE">
            <w:pPr>
              <w:pStyle w:val="110"/>
              <w:numPr>
                <w:ilvl w:val="0"/>
                <w:numId w:val="22"/>
              </w:numPr>
              <w:tabs>
                <w:tab w:val="left" w:pos="0"/>
              </w:tabs>
              <w:spacing w:before="120" w:after="120" w:line="259" w:lineRule="auto"/>
              <w:ind w:left="0" w:hanging="426"/>
              <w:rPr>
                <w:rFonts w:ascii="Garamond" w:hAnsi="Garamond"/>
                <w:bCs/>
                <w:szCs w:val="22"/>
              </w:rPr>
            </w:pPr>
            <w:r w:rsidRPr="00C1724F">
              <w:rPr>
                <w:rFonts w:ascii="Garamond" w:hAnsi="Garamond"/>
                <w:bCs/>
                <w:szCs w:val="22"/>
                <w:highlight w:val="yellow"/>
              </w:rPr>
              <w:t>5</w:t>
            </w:r>
            <w:r w:rsidRPr="00C1724F">
              <w:rPr>
                <w:rFonts w:ascii="Garamond" w:hAnsi="Garamond"/>
                <w:bCs/>
                <w:szCs w:val="22"/>
              </w:rPr>
              <w:t>.Настоящее Соглашение вступает в силу с момента его подписания Сторонами.</w:t>
            </w:r>
          </w:p>
          <w:p w:rsidR="00BB18F6" w:rsidRPr="00831CE4" w:rsidRDefault="00BB18F6" w:rsidP="00F86CAE">
            <w:pPr>
              <w:pStyle w:val="110"/>
              <w:numPr>
                <w:ilvl w:val="0"/>
                <w:numId w:val="22"/>
              </w:numPr>
              <w:tabs>
                <w:tab w:val="left" w:pos="0"/>
              </w:tabs>
              <w:spacing w:before="120" w:after="120" w:line="259" w:lineRule="auto"/>
              <w:ind w:left="0" w:hanging="426"/>
              <w:rPr>
                <w:rFonts w:ascii="Garamond" w:hAnsi="Garamond"/>
                <w:szCs w:val="22"/>
              </w:rPr>
            </w:pPr>
            <w:r w:rsidRPr="00C1724F">
              <w:rPr>
                <w:rFonts w:ascii="Garamond" w:hAnsi="Garamond"/>
                <w:bCs/>
                <w:szCs w:val="22"/>
                <w:highlight w:val="yellow"/>
              </w:rPr>
              <w:t>6</w:t>
            </w:r>
            <w:r w:rsidRPr="00C1724F">
              <w:rPr>
                <w:rFonts w:ascii="Garamond" w:hAnsi="Garamond"/>
                <w:bCs/>
                <w:szCs w:val="22"/>
              </w:rPr>
              <w:t>.Настоящее Соглашение подписано в двух экземплярах, имеющих равную юридическую силу, по одному для каждой из Сторон.</w:t>
            </w:r>
          </w:p>
        </w:tc>
        <w:tc>
          <w:tcPr>
            <w:tcW w:w="7229" w:type="dxa"/>
            <w:shd w:val="clear" w:color="auto" w:fill="auto"/>
          </w:tcPr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  <w:highlight w:val="yellow"/>
              </w:rPr>
              <w:t>5.</w:t>
            </w:r>
            <w:r w:rsidR="005F7B7E">
              <w:rPr>
                <w:rFonts w:ascii="Garamond" w:hAnsi="Garamond"/>
                <w:bCs/>
                <w:szCs w:val="22"/>
                <w:highlight w:val="yellow"/>
              </w:rPr>
              <w:t xml:space="preserve"> </w:t>
            </w:r>
            <w:r w:rsidRPr="001C548F">
              <w:rPr>
                <w:rFonts w:ascii="Garamond" w:hAnsi="Garamond"/>
                <w:bCs/>
                <w:szCs w:val="22"/>
                <w:highlight w:val="yellow"/>
              </w:rPr>
              <w:t>Стороны договорились урегулировать вопросы, связанные с погашением задолженности по договорам купли-продажи электрической энергии, права требования по которым переданы по договорам уступки прав (цессии) в отношении обязательств, срок исполнени</w:t>
            </w:r>
            <w:r w:rsidR="005F7B7E">
              <w:rPr>
                <w:rFonts w:ascii="Garamond" w:hAnsi="Garamond"/>
                <w:bCs/>
                <w:szCs w:val="22"/>
                <w:highlight w:val="yellow"/>
              </w:rPr>
              <w:t xml:space="preserve">я которых наступил в период до </w:t>
            </w:r>
            <w:r w:rsidRPr="001C548F">
              <w:rPr>
                <w:rFonts w:ascii="Garamond" w:hAnsi="Garamond"/>
                <w:bCs/>
                <w:szCs w:val="22"/>
                <w:highlight w:val="yellow"/>
              </w:rPr>
              <w:t>1 января 2020 года, находящейся в процессе взыскания в судебном порядке или на стадии исполнительного производства, путем заключения мировых соглашений</w:t>
            </w:r>
            <w:r w:rsidRPr="00383D24">
              <w:rPr>
                <w:rFonts w:ascii="Garamond" w:hAnsi="Garamond"/>
                <w:bCs/>
                <w:szCs w:val="22"/>
                <w:highlight w:val="yellow"/>
              </w:rPr>
              <w:t xml:space="preserve">, </w:t>
            </w:r>
            <w:r w:rsidR="004B6D3C" w:rsidRPr="00FA6CA2">
              <w:rPr>
                <w:rFonts w:ascii="Garamond" w:hAnsi="Garamond"/>
                <w:szCs w:val="22"/>
                <w:highlight w:val="yellow"/>
              </w:rPr>
              <w:t>в том числе с условием отсрочки исполнения судебных актов до 01.09.2020</w:t>
            </w:r>
            <w:r w:rsidRPr="00383D24">
              <w:rPr>
                <w:rFonts w:ascii="Garamond" w:hAnsi="Garamond"/>
                <w:bCs/>
                <w:szCs w:val="22"/>
                <w:highlight w:val="yellow"/>
              </w:rPr>
              <w:t>.</w:t>
            </w:r>
            <w:r>
              <w:rPr>
                <w:rFonts w:ascii="Garamond" w:hAnsi="Garamond"/>
                <w:bCs/>
                <w:szCs w:val="22"/>
              </w:rPr>
              <w:t xml:space="preserve"> </w:t>
            </w:r>
          </w:p>
          <w:p w:rsidR="00BB18F6" w:rsidRDefault="00BB18F6" w:rsidP="00F86CAE">
            <w:pPr>
              <w:spacing w:before="120" w:after="120"/>
              <w:jc w:val="both"/>
              <w:rPr>
                <w:rFonts w:ascii="Garamond" w:eastAsia="Times New Roman" w:hAnsi="Garamond" w:cs="Times New Roman"/>
                <w:bCs/>
                <w:lang w:eastAsia="ru-RU"/>
              </w:rPr>
            </w:pPr>
            <w:r w:rsidRPr="00C1724F">
              <w:rPr>
                <w:rFonts w:ascii="Garamond" w:hAnsi="Garamond"/>
                <w:bCs/>
                <w:highlight w:val="yellow"/>
              </w:rPr>
              <w:t>6.</w:t>
            </w:r>
            <w:r w:rsidRPr="00C1724F">
              <w:rPr>
                <w:rFonts w:ascii="Garamond" w:eastAsia="Times New Roman" w:hAnsi="Garamond" w:cs="Times New Roman"/>
                <w:bCs/>
                <w:highlight w:val="yellow"/>
                <w:lang w:eastAsia="ru-RU"/>
              </w:rPr>
              <w:t xml:space="preserve"> </w:t>
            </w:r>
            <w:r w:rsidRPr="001C548F">
              <w:rPr>
                <w:rFonts w:ascii="Garamond" w:eastAsia="Times New Roman" w:hAnsi="Garamond" w:cs="Times New Roman"/>
                <w:bCs/>
                <w:highlight w:val="yellow"/>
                <w:lang w:eastAsia="ru-RU"/>
              </w:rPr>
              <w:t xml:space="preserve">Исполнение обязательств Покупателя по настоящему Соглашению может быть </w:t>
            </w:r>
            <w:r>
              <w:rPr>
                <w:rFonts w:ascii="Garamond" w:eastAsia="Times New Roman" w:hAnsi="Garamond" w:cs="Times New Roman"/>
                <w:bCs/>
                <w:highlight w:val="yellow"/>
                <w:lang w:eastAsia="ru-RU"/>
              </w:rPr>
              <w:t>произведено</w:t>
            </w:r>
            <w:r w:rsidRPr="001C548F">
              <w:rPr>
                <w:rFonts w:ascii="Garamond" w:eastAsia="Times New Roman" w:hAnsi="Garamond" w:cs="Times New Roman"/>
                <w:bCs/>
                <w:highlight w:val="yellow"/>
                <w:lang w:eastAsia="ru-RU"/>
              </w:rPr>
              <w:t xml:space="preserve"> третьим лицом в порядке, предусмотренном законодательством Российской Федерации.</w:t>
            </w:r>
          </w:p>
          <w:p w:rsidR="00BB18F6" w:rsidRPr="001C548F" w:rsidRDefault="00BB18F6" w:rsidP="00F86CAE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C1724F">
              <w:rPr>
                <w:rFonts w:ascii="Garamond" w:eastAsia="Times New Roman" w:hAnsi="Garamond" w:cs="Times New Roman"/>
                <w:bCs/>
                <w:highlight w:val="yellow"/>
                <w:lang w:eastAsia="ru-RU"/>
              </w:rPr>
              <w:t xml:space="preserve">7. </w:t>
            </w:r>
            <w:r w:rsidRPr="00CB0EFE">
              <w:rPr>
                <w:rFonts w:ascii="Garamond" w:eastAsia="Times New Roman" w:hAnsi="Garamond" w:cs="Times New Roman"/>
                <w:bCs/>
                <w:highlight w:val="yellow"/>
                <w:lang w:eastAsia="ru-RU"/>
              </w:rPr>
              <w:t>Во всем ином, что не предусмотрено настоящим Соглашением, Стороны руководствуются договорами, указанными в приложении 1 к настоящему Соглашению, Договорами о присоединении и законодательством Российской Федерации</w:t>
            </w:r>
            <w:r w:rsidR="005F7B7E">
              <w:rPr>
                <w:rFonts w:ascii="Garamond" w:eastAsia="Times New Roman" w:hAnsi="Garamond" w:cs="Times New Roman"/>
                <w:bCs/>
                <w:lang w:eastAsia="ru-RU"/>
              </w:rPr>
              <w:t>.</w:t>
            </w:r>
          </w:p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  <w:highlight w:val="yellow"/>
              </w:rPr>
              <w:t>8.</w:t>
            </w:r>
            <w:r w:rsidR="005F7B7E">
              <w:rPr>
                <w:rFonts w:ascii="Garamond" w:hAnsi="Garamond"/>
                <w:bCs/>
                <w:szCs w:val="22"/>
              </w:rPr>
              <w:t xml:space="preserve"> </w:t>
            </w:r>
            <w:r w:rsidRPr="00C1724F">
              <w:rPr>
                <w:rFonts w:ascii="Garamond" w:hAnsi="Garamond"/>
                <w:bCs/>
                <w:szCs w:val="22"/>
              </w:rPr>
              <w:t xml:space="preserve">Настоящее Соглашение вступает в силу с момента его подписания Сторонами. </w:t>
            </w:r>
            <w:r w:rsidRPr="00C1724F">
              <w:rPr>
                <w:rFonts w:ascii="Garamond" w:hAnsi="Garamond"/>
                <w:bCs/>
                <w:szCs w:val="22"/>
                <w:highlight w:val="yellow"/>
              </w:rPr>
              <w:t>Настоящее Соглашение прекращается по основаниям, предусмотренным п. 2 настоящего Соглашения, а также при надлежащем исполнении Сторонами обязательств по настоящему Соглашению.</w:t>
            </w:r>
          </w:p>
          <w:p w:rsidR="00BB18F6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bCs/>
                <w:szCs w:val="22"/>
                <w:highlight w:val="yellow"/>
              </w:rPr>
              <w:t>9.</w:t>
            </w:r>
            <w:r w:rsidR="005F7B7E">
              <w:rPr>
                <w:rFonts w:ascii="Garamond" w:hAnsi="Garamond"/>
                <w:bCs/>
                <w:szCs w:val="22"/>
              </w:rPr>
              <w:t xml:space="preserve"> </w:t>
            </w:r>
            <w:r w:rsidRPr="00C1724F">
              <w:rPr>
                <w:rFonts w:ascii="Garamond" w:hAnsi="Garamond"/>
                <w:bCs/>
                <w:szCs w:val="22"/>
              </w:rPr>
              <w:t>Настоящее Соглашение подписано в двух экземплярах, имеющих равную юридическую силу, по одному для каждой из Сторон</w:t>
            </w:r>
            <w:r w:rsidR="005F7B7E">
              <w:rPr>
                <w:rFonts w:ascii="Garamond" w:hAnsi="Garamond"/>
                <w:bCs/>
                <w:szCs w:val="22"/>
              </w:rPr>
              <w:t>.</w:t>
            </w:r>
          </w:p>
        </w:tc>
      </w:tr>
      <w:tr w:rsidR="00236110" w:rsidTr="00C1264B">
        <w:trPr>
          <w:trHeight w:val="58"/>
        </w:trPr>
        <w:tc>
          <w:tcPr>
            <w:tcW w:w="1021" w:type="dxa"/>
          </w:tcPr>
          <w:p w:rsidR="00236110" w:rsidRPr="00E74216" w:rsidRDefault="00236110" w:rsidP="005F7B7E">
            <w:pPr>
              <w:pStyle w:val="3"/>
            </w:pPr>
          </w:p>
        </w:tc>
        <w:tc>
          <w:tcPr>
            <w:tcW w:w="6521" w:type="dxa"/>
            <w:shd w:val="clear" w:color="auto" w:fill="auto"/>
          </w:tcPr>
          <w:p w:rsidR="00236110" w:rsidRPr="00C1724F" w:rsidRDefault="00851021" w:rsidP="0087313D">
            <w:pPr>
              <w:pStyle w:val="110"/>
              <w:numPr>
                <w:ilvl w:val="0"/>
                <w:numId w:val="22"/>
              </w:numPr>
              <w:tabs>
                <w:tab w:val="left" w:pos="0"/>
              </w:tabs>
              <w:spacing w:before="120" w:after="120" w:line="259" w:lineRule="auto"/>
              <w:ind w:left="0" w:hanging="426"/>
              <w:rPr>
                <w:rFonts w:ascii="Garamond" w:hAnsi="Garamond"/>
                <w:bCs/>
                <w:szCs w:val="22"/>
                <w:highlight w:val="yellow"/>
              </w:rPr>
            </w:pPr>
            <w:r>
              <w:rPr>
                <w:rFonts w:ascii="Garamond" w:hAnsi="Garamond"/>
                <w:bCs/>
                <w:szCs w:val="22"/>
                <w:highlight w:val="yellow"/>
              </w:rPr>
              <w:t>Реквизиты и п</w:t>
            </w:r>
            <w:r w:rsidRPr="005F7B7E">
              <w:rPr>
                <w:rFonts w:ascii="Garamond" w:hAnsi="Garamond"/>
                <w:bCs/>
                <w:szCs w:val="22"/>
              </w:rPr>
              <w:t xml:space="preserve">одписи </w:t>
            </w:r>
            <w:r w:rsidR="0087313D" w:rsidRPr="005F7B7E">
              <w:rPr>
                <w:rFonts w:ascii="Garamond" w:hAnsi="Garamond"/>
                <w:bCs/>
                <w:szCs w:val="22"/>
              </w:rPr>
              <w:t>С</w:t>
            </w:r>
            <w:r w:rsidRPr="005F7B7E">
              <w:rPr>
                <w:rFonts w:ascii="Garamond" w:hAnsi="Garamond"/>
                <w:bCs/>
                <w:szCs w:val="22"/>
              </w:rPr>
              <w:t>торон</w:t>
            </w:r>
          </w:p>
        </w:tc>
        <w:tc>
          <w:tcPr>
            <w:tcW w:w="7229" w:type="dxa"/>
            <w:shd w:val="clear" w:color="auto" w:fill="auto"/>
          </w:tcPr>
          <w:p w:rsidR="00236110" w:rsidRDefault="00851021" w:rsidP="0087313D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bCs/>
                <w:szCs w:val="22"/>
                <w:highlight w:val="yellow"/>
              </w:rPr>
            </w:pPr>
            <w:r>
              <w:rPr>
                <w:rFonts w:ascii="Garamond" w:hAnsi="Garamond"/>
                <w:bCs/>
                <w:szCs w:val="22"/>
                <w:highlight w:val="yellow"/>
              </w:rPr>
              <w:t>П</w:t>
            </w:r>
            <w:r w:rsidRPr="005F7B7E">
              <w:rPr>
                <w:rFonts w:ascii="Garamond" w:hAnsi="Garamond"/>
                <w:bCs/>
                <w:szCs w:val="22"/>
              </w:rPr>
              <w:t xml:space="preserve">одписи </w:t>
            </w:r>
            <w:r w:rsidR="0087313D" w:rsidRPr="005F7B7E">
              <w:rPr>
                <w:rFonts w:ascii="Garamond" w:hAnsi="Garamond"/>
                <w:bCs/>
                <w:szCs w:val="22"/>
              </w:rPr>
              <w:t>С</w:t>
            </w:r>
            <w:r w:rsidRPr="005F7B7E">
              <w:rPr>
                <w:rFonts w:ascii="Garamond" w:hAnsi="Garamond"/>
                <w:bCs/>
                <w:szCs w:val="22"/>
              </w:rPr>
              <w:t>торон</w:t>
            </w:r>
          </w:p>
        </w:tc>
      </w:tr>
      <w:tr w:rsidR="00BB18F6" w:rsidTr="00C1264B">
        <w:trPr>
          <w:trHeight w:val="561"/>
        </w:trPr>
        <w:tc>
          <w:tcPr>
            <w:tcW w:w="1021" w:type="dxa"/>
          </w:tcPr>
          <w:p w:rsidR="00BB18F6" w:rsidRDefault="00BB18F6" w:rsidP="005F7B7E">
            <w:pPr>
              <w:pStyle w:val="3"/>
            </w:pPr>
            <w:r w:rsidRPr="00E74216">
              <w:t>Приложение 114.6</w:t>
            </w:r>
          </w:p>
          <w:p w:rsidR="00BB18F6" w:rsidRPr="00E74216" w:rsidRDefault="00BB18F6" w:rsidP="005F7B7E">
            <w:pPr>
              <w:pStyle w:val="3"/>
            </w:pPr>
          </w:p>
        </w:tc>
        <w:tc>
          <w:tcPr>
            <w:tcW w:w="6521" w:type="dxa"/>
            <w:shd w:val="clear" w:color="auto" w:fill="auto"/>
          </w:tcPr>
          <w:p w:rsidR="00BB18F6" w:rsidRDefault="005F7B7E" w:rsidP="005F7B7E">
            <w:pPr>
              <w:pStyle w:val="3"/>
              <w:rPr>
                <w:bCs/>
                <w:highlight w:val="yellow"/>
              </w:rPr>
            </w:pPr>
            <w:r w:rsidRPr="005F7B7E">
              <w:t>Добавить п</w:t>
            </w:r>
            <w:r>
              <w:t>риложение 2 к соглашению</w:t>
            </w:r>
          </w:p>
        </w:tc>
        <w:tc>
          <w:tcPr>
            <w:tcW w:w="7229" w:type="dxa"/>
            <w:shd w:val="clear" w:color="auto" w:fill="auto"/>
          </w:tcPr>
          <w:p w:rsidR="00BB18F6" w:rsidRPr="00B81067" w:rsidRDefault="00BB18F6" w:rsidP="00F86CAE">
            <w:pPr>
              <w:widowControl w:val="0"/>
              <w:spacing w:before="120" w:after="120"/>
              <w:ind w:left="346"/>
              <w:jc w:val="right"/>
              <w:outlineLvl w:val="2"/>
              <w:rPr>
                <w:rFonts w:ascii="Garamond" w:eastAsia="Times New Roman" w:hAnsi="Garamond" w:cs="Times New Roman"/>
                <w:b/>
                <w:color w:val="000000"/>
                <w:highlight w:val="yellow"/>
              </w:rPr>
            </w:pPr>
            <w:r w:rsidRPr="00B81067">
              <w:rPr>
                <w:rFonts w:ascii="Garamond" w:eastAsia="Times New Roman" w:hAnsi="Garamond" w:cs="Times New Roman"/>
                <w:b/>
                <w:color w:val="000000"/>
                <w:highlight w:val="yellow"/>
              </w:rPr>
              <w:t>Приложение 2 к Соглашению</w:t>
            </w:r>
          </w:p>
          <w:p w:rsidR="00BB18F6" w:rsidRPr="00B81067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jc w:val="right"/>
              <w:rPr>
                <w:rFonts w:ascii="Garamond" w:hAnsi="Garamond"/>
                <w:b/>
                <w:color w:val="000000"/>
                <w:highlight w:val="yellow"/>
              </w:rPr>
            </w:pPr>
            <w:r w:rsidRPr="00B81067">
              <w:rPr>
                <w:rFonts w:ascii="Garamond" w:hAnsi="Garamond"/>
                <w:b/>
                <w:color w:val="000000"/>
                <w:highlight w:val="yellow"/>
              </w:rPr>
              <w:t>№ _______ от ___________</w:t>
            </w:r>
          </w:p>
          <w:p w:rsidR="00BB18F6" w:rsidRPr="00B81067" w:rsidRDefault="00BB18F6" w:rsidP="00F86CAE">
            <w:pPr>
              <w:spacing w:before="120" w:after="120"/>
              <w:jc w:val="center"/>
              <w:rPr>
                <w:rFonts w:ascii="Garamond" w:eastAsia="Times New Roman" w:hAnsi="Garamond" w:cs="Times New Roman"/>
                <w:b/>
                <w:bCs/>
                <w:highlight w:val="yellow"/>
              </w:rPr>
            </w:pPr>
            <w:r w:rsidRPr="00B81067">
              <w:rPr>
                <w:rFonts w:ascii="Garamond" w:eastAsia="Times New Roman" w:hAnsi="Garamond" w:cs="Times New Roman"/>
                <w:b/>
                <w:bCs/>
                <w:highlight w:val="yellow"/>
              </w:rPr>
              <w:t>Уведомление об одностороннем отказе от Соглашения о реструктуризации задолженности</w:t>
            </w:r>
          </w:p>
          <w:p w:rsidR="00BB18F6" w:rsidRPr="00B81067" w:rsidRDefault="00BB18F6" w:rsidP="00F86CAE">
            <w:pPr>
              <w:pStyle w:val="110"/>
              <w:tabs>
                <w:tab w:val="left" w:pos="0"/>
              </w:tabs>
              <w:spacing w:before="120" w:after="120" w:line="259" w:lineRule="auto"/>
              <w:jc w:val="center"/>
              <w:rPr>
                <w:rFonts w:ascii="Garamond" w:hAnsi="Garamond"/>
                <w:bCs/>
                <w:szCs w:val="22"/>
                <w:highlight w:val="yellow"/>
              </w:rPr>
            </w:pPr>
          </w:p>
          <w:p w:rsidR="00BB18F6" w:rsidRPr="00CB0EFE" w:rsidRDefault="00BB18F6" w:rsidP="005F7B7E">
            <w:pPr>
              <w:pStyle w:val="110"/>
              <w:tabs>
                <w:tab w:val="left" w:pos="0"/>
              </w:tabs>
              <w:spacing w:before="120" w:after="120" w:line="259" w:lineRule="auto"/>
              <w:rPr>
                <w:rFonts w:ascii="Garamond" w:hAnsi="Garamond"/>
                <w:bCs/>
                <w:szCs w:val="22"/>
                <w:highlight w:val="yellow"/>
              </w:rPr>
            </w:pPr>
            <w:r w:rsidRPr="00B81067">
              <w:rPr>
                <w:rFonts w:ascii="Garamond" w:hAnsi="Garamond"/>
                <w:highlight w:val="yellow"/>
              </w:rPr>
              <w:t xml:space="preserve">Настоящим ______________________________________________ уведомляет об одностороннем отказе от Соглашения о реструктуризации </w:t>
            </w:r>
            <w:r w:rsidRPr="00B81067">
              <w:rPr>
                <w:rFonts w:ascii="Garamond" w:hAnsi="Garamond"/>
                <w:highlight w:val="yellow"/>
              </w:rPr>
              <w:lastRenderedPageBreak/>
              <w:t>задолженности № ___ от _______ в соответствии с п. __</w:t>
            </w:r>
            <w:r w:rsidR="00492728">
              <w:rPr>
                <w:rFonts w:ascii="Garamond" w:hAnsi="Garamond"/>
                <w:highlight w:val="yellow"/>
              </w:rPr>
              <w:t xml:space="preserve"> </w:t>
            </w:r>
            <w:r w:rsidRPr="00B81067">
              <w:rPr>
                <w:rFonts w:ascii="Garamond" w:hAnsi="Garamond"/>
                <w:highlight w:val="yellow"/>
              </w:rPr>
              <w:t xml:space="preserve">указанного </w:t>
            </w:r>
            <w:r w:rsidR="005F7B7E">
              <w:rPr>
                <w:rFonts w:ascii="Garamond" w:hAnsi="Garamond"/>
                <w:highlight w:val="yellow"/>
              </w:rPr>
              <w:t>с</w:t>
            </w:r>
            <w:r w:rsidRPr="00B81067">
              <w:rPr>
                <w:rFonts w:ascii="Garamond" w:hAnsi="Garamond"/>
                <w:highlight w:val="yellow"/>
              </w:rPr>
              <w:t>оглашения с даты</w:t>
            </w:r>
            <w:r w:rsidR="00492728">
              <w:rPr>
                <w:rFonts w:ascii="Garamond" w:hAnsi="Garamond"/>
                <w:highlight w:val="yellow"/>
              </w:rPr>
              <w:t xml:space="preserve"> </w:t>
            </w:r>
            <w:r w:rsidRPr="00B81067">
              <w:rPr>
                <w:rFonts w:ascii="Garamond" w:hAnsi="Garamond"/>
                <w:highlight w:val="yellow"/>
              </w:rPr>
              <w:t>_______________.</w:t>
            </w:r>
          </w:p>
        </w:tc>
      </w:tr>
      <w:tr w:rsidR="00BD581C" w:rsidTr="00C1264B">
        <w:trPr>
          <w:trHeight w:val="561"/>
        </w:trPr>
        <w:tc>
          <w:tcPr>
            <w:tcW w:w="1021" w:type="dxa"/>
          </w:tcPr>
          <w:p w:rsidR="00BD581C" w:rsidRPr="00E74216" w:rsidRDefault="00BD581C" w:rsidP="005F7B7E">
            <w:pPr>
              <w:pStyle w:val="3"/>
            </w:pPr>
            <w:r>
              <w:lastRenderedPageBreak/>
              <w:t>Приложение 114.7</w:t>
            </w:r>
          </w:p>
        </w:tc>
        <w:tc>
          <w:tcPr>
            <w:tcW w:w="6521" w:type="dxa"/>
            <w:shd w:val="clear" w:color="auto" w:fill="auto"/>
          </w:tcPr>
          <w:p w:rsidR="00BD581C" w:rsidRDefault="005F7B7E" w:rsidP="005F7B7E">
            <w:pPr>
              <w:pStyle w:val="3"/>
              <w:rPr>
                <w:bCs/>
                <w:highlight w:val="yellow"/>
              </w:rPr>
            </w:pPr>
            <w:r w:rsidRPr="005F7B7E">
              <w:t>Заменить существующую редакцию приложения</w:t>
            </w:r>
          </w:p>
        </w:tc>
        <w:tc>
          <w:tcPr>
            <w:tcW w:w="7229" w:type="dxa"/>
            <w:shd w:val="clear" w:color="auto" w:fill="auto"/>
          </w:tcPr>
          <w:p w:rsidR="00BD581C" w:rsidRPr="00B81067" w:rsidRDefault="00BD581C" w:rsidP="005F7B7E">
            <w:pPr>
              <w:pStyle w:val="3"/>
              <w:rPr>
                <w:highlight w:val="yellow"/>
              </w:rPr>
            </w:pPr>
            <w:r w:rsidRPr="005F7B7E">
              <w:t>Новая редакция</w:t>
            </w:r>
          </w:p>
        </w:tc>
      </w:tr>
    </w:tbl>
    <w:p w:rsidR="006D3E2B" w:rsidRDefault="006D3E2B" w:rsidP="00F86CAE">
      <w:pPr>
        <w:spacing w:before="120" w:after="120"/>
        <w:rPr>
          <w:rFonts w:ascii="Garamond" w:hAnsi="Garamond"/>
          <w:b/>
        </w:rPr>
        <w:sectPr w:rsidR="006D3E2B" w:rsidSect="0087313D">
          <w:footerReference w:type="default" r:id="rId8"/>
          <w:footerReference w:type="first" r:id="rId9"/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p w:rsidR="00950586" w:rsidRDefault="006D3E2B" w:rsidP="006D3E2B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Приложение 114.7</w:t>
      </w:r>
    </w:p>
    <w:p w:rsidR="006D3E2B" w:rsidRDefault="006D3E2B" w:rsidP="006D3E2B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(рекомендуемая форма)</w:t>
      </w:r>
    </w:p>
    <w:p w:rsidR="006D3E2B" w:rsidRDefault="006D3E2B">
      <w:pPr>
        <w:rPr>
          <w:rFonts w:ascii="Garamond" w:hAnsi="Garamond"/>
          <w:b/>
        </w:rPr>
      </w:pPr>
    </w:p>
    <w:p w:rsidR="006D3E2B" w:rsidRDefault="006D3E2B" w:rsidP="006D3E2B">
      <w:pPr>
        <w:pStyle w:val="a3"/>
        <w:spacing w:before="0" w:after="0"/>
        <w:jc w:val="center"/>
        <w:rPr>
          <w:rFonts w:ascii="Garamond" w:eastAsia="Garamond" w:hAnsi="Garamond" w:cs="Garamond"/>
          <w:b/>
          <w:bCs/>
          <w:lang w:val="ru-RU"/>
        </w:rPr>
      </w:pPr>
      <w:r>
        <w:rPr>
          <w:rFonts w:ascii="Garamond" w:hAnsi="Garamond"/>
          <w:b/>
          <w:bCs/>
          <w:lang w:val="ru-RU"/>
        </w:rPr>
        <w:t>Соглашение</w:t>
      </w:r>
      <w:r>
        <w:rPr>
          <w:rFonts w:ascii="Garamond" w:hAnsi="Garamond"/>
          <w:lang w:val="ru-RU"/>
        </w:rPr>
        <w:t xml:space="preserve"> </w:t>
      </w:r>
      <w:r>
        <w:rPr>
          <w:rFonts w:ascii="Garamond" w:hAnsi="Garamond"/>
          <w:b/>
          <w:bCs/>
          <w:lang w:val="ru-RU"/>
        </w:rPr>
        <w:t>об урегулировании задолженности по уплате неустойки</w:t>
      </w:r>
    </w:p>
    <w:p w:rsidR="006D3E2B" w:rsidRDefault="006D3E2B" w:rsidP="006D3E2B">
      <w:pPr>
        <w:pStyle w:val="a3"/>
        <w:spacing w:before="0" w:after="0"/>
        <w:jc w:val="center"/>
        <w:rPr>
          <w:rFonts w:ascii="Garamond" w:eastAsia="Garamond" w:hAnsi="Garamond" w:cs="Garamond"/>
          <w:b/>
          <w:bCs/>
          <w:lang w:val="ru-RU"/>
        </w:rPr>
      </w:pPr>
    </w:p>
    <w:p w:rsidR="006D3E2B" w:rsidRDefault="006D3E2B" w:rsidP="006D3E2B">
      <w:pPr>
        <w:pStyle w:val="a3"/>
        <w:spacing w:before="0" w:after="0"/>
        <w:jc w:val="center"/>
        <w:rPr>
          <w:rFonts w:ascii="Garamond" w:eastAsia="Garamond" w:hAnsi="Garamond" w:cs="Garamond"/>
          <w:b/>
          <w:bCs/>
          <w:lang w:val="ru-RU"/>
        </w:rPr>
      </w:pPr>
      <w:r>
        <w:rPr>
          <w:rFonts w:ascii="Garamond" w:hAnsi="Garamond"/>
          <w:b/>
          <w:bCs/>
          <w:lang w:val="ru-RU"/>
        </w:rPr>
        <w:t xml:space="preserve">№ ______________________ </w:t>
      </w:r>
    </w:p>
    <w:p w:rsidR="006D3E2B" w:rsidRDefault="006D3E2B" w:rsidP="006D3E2B">
      <w:pPr>
        <w:spacing w:after="0"/>
        <w:rPr>
          <w:rFonts w:ascii="Garamond" w:eastAsia="Garamond" w:hAnsi="Garamond" w:cs="Garamond"/>
          <w:sz w:val="16"/>
          <w:szCs w:val="16"/>
        </w:rPr>
      </w:pPr>
    </w:p>
    <w:p w:rsidR="006D3E2B" w:rsidRDefault="006D3E2B" w:rsidP="006D3E2B">
      <w:pPr>
        <w:widowControl w:val="0"/>
        <w:spacing w:before="120" w:after="120" w:line="288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г. ______________________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</w:t>
      </w:r>
    </w:p>
    <w:p w:rsidR="006D3E2B" w:rsidRDefault="006D3E2B" w:rsidP="006D3E2B">
      <w:pPr>
        <w:widowControl w:val="0"/>
        <w:spacing w:before="120" w:after="120" w:line="288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____________________________________________________________________________________, именуемое в настоящем Соглашении «Кредитор», </w:t>
      </w:r>
    </w:p>
    <w:p w:rsidR="006D3E2B" w:rsidRDefault="006D3E2B" w:rsidP="006D3E2B">
      <w:pPr>
        <w:widowControl w:val="0"/>
        <w:spacing w:before="120" w:after="120" w:line="288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____________________________________________________________________________________, именуемое в настоящем Соглашении «Должник», </w:t>
      </w:r>
    </w:p>
    <w:p w:rsidR="006D3E2B" w:rsidRDefault="006D3E2B" w:rsidP="006D3E2B">
      <w:pPr>
        <w:widowControl w:val="0"/>
        <w:spacing w:before="120" w:after="120" w:line="288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совместно именуемые в дальнейшем «Стороны»,</w:t>
      </w:r>
    </w:p>
    <w:p w:rsidR="006D3E2B" w:rsidRDefault="006D3E2B" w:rsidP="006D3E2B">
      <w:pPr>
        <w:widowControl w:val="0"/>
        <w:spacing w:after="0" w:line="288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составили настоящее </w:t>
      </w:r>
      <w:r w:rsidR="00F018A5">
        <w:rPr>
          <w:rFonts w:ascii="Garamond" w:hAnsi="Garamond"/>
        </w:rPr>
        <w:t>С</w:t>
      </w:r>
      <w:r>
        <w:rPr>
          <w:rFonts w:ascii="Garamond" w:hAnsi="Garamond"/>
        </w:rPr>
        <w:t xml:space="preserve">оглашение (далее </w:t>
      </w:r>
      <w:r w:rsidR="0087313D">
        <w:rPr>
          <w:rFonts w:ascii="Garamond" w:hAnsi="Garamond"/>
        </w:rPr>
        <w:t>–</w:t>
      </w:r>
      <w:r>
        <w:rPr>
          <w:rFonts w:ascii="Garamond" w:hAnsi="Garamond"/>
        </w:rPr>
        <w:t xml:space="preserve"> Соглашение) о нижеследующем</w:t>
      </w:r>
      <w:r w:rsidR="00F018A5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:rsidR="006D3E2B" w:rsidRDefault="006D3E2B" w:rsidP="006D3E2B">
      <w:pPr>
        <w:pStyle w:val="a3"/>
        <w:spacing w:before="0" w:after="0"/>
        <w:ind w:firstLine="567"/>
        <w:rPr>
          <w:rFonts w:ascii="Garamond" w:eastAsia="Garamond" w:hAnsi="Garamond" w:cs="Garamond"/>
          <w:lang w:val="ru-RU"/>
        </w:rPr>
      </w:pPr>
    </w:p>
    <w:p w:rsidR="006D3E2B" w:rsidRDefault="006D3E2B" w:rsidP="006D3E2B">
      <w:pPr>
        <w:pStyle w:val="1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88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По состоянию на 01.01.2020 Должник имеет перед Кредитором задолженность по уплате неустойки, подтвержденную вступившими в законную силу судебными актами, образовавшуюся в связи с неисполнением Должником обязательств по </w:t>
      </w:r>
      <w:r w:rsidR="0087313D">
        <w:rPr>
          <w:rFonts w:ascii="Garamond" w:hAnsi="Garamond"/>
        </w:rPr>
        <w:t>оплате электрической энергии и (</w:t>
      </w:r>
      <w:r>
        <w:rPr>
          <w:rFonts w:ascii="Garamond" w:hAnsi="Garamond"/>
        </w:rPr>
        <w:t>или</w:t>
      </w:r>
      <w:r w:rsidR="0087313D">
        <w:rPr>
          <w:rFonts w:ascii="Garamond" w:hAnsi="Garamond"/>
        </w:rPr>
        <w:t>)</w:t>
      </w:r>
      <w:r>
        <w:rPr>
          <w:rFonts w:ascii="Garamond" w:hAnsi="Garamond"/>
        </w:rPr>
        <w:t xml:space="preserve"> мощности на оптовом рынке электроэнергии и мощности</w:t>
      </w:r>
      <w:r w:rsidR="00F018A5">
        <w:rPr>
          <w:rFonts w:ascii="Garamond" w:hAnsi="Garamond"/>
        </w:rPr>
        <w:t>,</w:t>
      </w:r>
      <w:r>
        <w:rPr>
          <w:rFonts w:ascii="Garamond" w:hAnsi="Garamond"/>
        </w:rPr>
        <w:t xml:space="preserve"> в размере</w:t>
      </w:r>
      <w:r w:rsidR="0087313D">
        <w:rPr>
          <w:rFonts w:ascii="Garamond" w:hAnsi="Garamond"/>
        </w:rPr>
        <w:t xml:space="preserve"> </w:t>
      </w:r>
      <w:r>
        <w:rPr>
          <w:rFonts w:ascii="Garamond" w:hAnsi="Garamond"/>
        </w:rPr>
        <w:t>________ (приложение 1).</w:t>
      </w:r>
    </w:p>
    <w:p w:rsidR="006D3E2B" w:rsidRPr="003959B5" w:rsidRDefault="006D3E2B" w:rsidP="006D3E2B">
      <w:pPr>
        <w:pStyle w:val="1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>Стороны пришли к соглашению о том, что до 01.03.2021 Должник исполнит перед Кредитором</w:t>
      </w:r>
      <w:r>
        <w:rPr>
          <w:rFonts w:ascii="Arial Unicode MS" w:hAnsi="Arial Unicode MS"/>
        </w:rPr>
        <w:br/>
      </w:r>
      <w:r>
        <w:rPr>
          <w:rFonts w:ascii="Garamond" w:hAnsi="Garamond"/>
        </w:rPr>
        <w:t>обязательства по оплате задолженности, указанной в п. 1 настоящего Соглашения, в полном объеме.</w:t>
      </w:r>
    </w:p>
    <w:p w:rsidR="006D3E2B" w:rsidRDefault="006D3E2B" w:rsidP="006D3E2B">
      <w:pPr>
        <w:pStyle w:val="110"/>
        <w:numPr>
          <w:ilvl w:val="0"/>
          <w:numId w:val="29"/>
        </w:numPr>
        <w:tabs>
          <w:tab w:val="left" w:pos="0"/>
        </w:tabs>
        <w:spacing w:after="120" w:line="288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Стороны обязуются урегулировать вопросы, связанные с задолженностью по уплате неустойки, указанной в приложении 1, </w:t>
      </w:r>
      <w:r w:rsidRPr="009C2B3B">
        <w:rPr>
          <w:rFonts w:ascii="Garamond" w:hAnsi="Garamond"/>
          <w:bCs/>
        </w:rPr>
        <w:t>путем заключения мировых соглашений до 01</w:t>
      </w:r>
      <w:r>
        <w:rPr>
          <w:rFonts w:ascii="Garamond" w:hAnsi="Garamond"/>
          <w:bCs/>
        </w:rPr>
        <w:t>.09.</w:t>
      </w:r>
      <w:r w:rsidRPr="009C2B3B">
        <w:rPr>
          <w:rFonts w:ascii="Garamond" w:hAnsi="Garamond"/>
          <w:bCs/>
        </w:rPr>
        <w:t>2020.</w:t>
      </w:r>
      <w:r w:rsidR="00492728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До утверждения судом мировых соглашений в установленном порядке Стороны принимают предусмотренные законодательством меры по недопущению взыскания органами принудительного исполнения, банками или иными кредитными организациями задолженности по уплате неустойки, указанной в приложении 1, в том числе путем</w:t>
      </w:r>
      <w:r>
        <w:rPr>
          <w:rFonts w:ascii="Garamond" w:hAnsi="Garamond"/>
        </w:rPr>
        <w:t xml:space="preserve"> отсрочки исполнения судебных актов</w:t>
      </w:r>
      <w:r>
        <w:rPr>
          <w:rFonts w:ascii="Garamond" w:hAnsi="Garamond"/>
          <w:bCs/>
        </w:rPr>
        <w:t xml:space="preserve">.   </w:t>
      </w:r>
    </w:p>
    <w:p w:rsidR="006D3E2B" w:rsidRDefault="006D3E2B" w:rsidP="006D3E2B">
      <w:pPr>
        <w:pStyle w:val="110"/>
        <w:numPr>
          <w:ilvl w:val="0"/>
          <w:numId w:val="29"/>
        </w:numPr>
        <w:tabs>
          <w:tab w:val="left" w:pos="0"/>
        </w:tabs>
        <w:spacing w:after="120" w:line="288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Стороны обязуются урегулировать вопросы, связанные с уплатой неустойки за неисполнение обязательств по оплате </w:t>
      </w:r>
      <w:r>
        <w:rPr>
          <w:rFonts w:ascii="Garamond" w:hAnsi="Garamond"/>
        </w:rPr>
        <w:t>электрической энергии и (или) мощности на оптовом рынке электроэнергии и мощности</w:t>
      </w:r>
      <w:r>
        <w:rPr>
          <w:rFonts w:ascii="Garamond" w:hAnsi="Garamond"/>
          <w:bCs/>
        </w:rPr>
        <w:t xml:space="preserve"> за период до 01.01.2020</w:t>
      </w:r>
      <w:r w:rsidR="00F018A5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</w:t>
      </w:r>
      <w:r w:rsidRPr="00F40C6D">
        <w:rPr>
          <w:rFonts w:ascii="Garamond" w:hAnsi="Garamond"/>
          <w:bCs/>
        </w:rPr>
        <w:t xml:space="preserve">исковые заявления </w:t>
      </w:r>
      <w:r>
        <w:rPr>
          <w:rFonts w:ascii="Garamond" w:hAnsi="Garamond"/>
          <w:bCs/>
        </w:rPr>
        <w:t xml:space="preserve">о взыскании которой до 24.01.2020 включительно поданы в суд через канцелярию или </w:t>
      </w:r>
      <w:r w:rsidRPr="00F50899">
        <w:rPr>
          <w:rFonts w:ascii="Garamond" w:eastAsia="Arial Unicode MS" w:hAnsi="Garamond" w:cs="Garamond"/>
        </w:rPr>
        <w:t xml:space="preserve">посредством заполнения формы, размещенной на официальном сайте арбитражного суда в информационно-телекоммуникационной сети </w:t>
      </w:r>
      <w:r w:rsidR="0087313D">
        <w:rPr>
          <w:rFonts w:ascii="Garamond" w:eastAsia="Arial Unicode MS" w:hAnsi="Garamond" w:cs="Garamond"/>
        </w:rPr>
        <w:t>«</w:t>
      </w:r>
      <w:r w:rsidRPr="00F50899">
        <w:rPr>
          <w:rFonts w:ascii="Garamond" w:eastAsia="Arial Unicode MS" w:hAnsi="Garamond" w:cs="Garamond"/>
        </w:rPr>
        <w:t>Интернет</w:t>
      </w:r>
      <w:r w:rsidR="0087313D">
        <w:rPr>
          <w:rFonts w:ascii="Garamond" w:eastAsia="Arial Unicode MS" w:hAnsi="Garamond" w:cs="Garamond"/>
        </w:rPr>
        <w:t>»</w:t>
      </w:r>
      <w:r>
        <w:rPr>
          <w:rFonts w:ascii="Garamond" w:hAnsi="Garamond"/>
          <w:bCs/>
        </w:rPr>
        <w:t xml:space="preserve">, но судебные решения по ним не вступили в законную силу до 01.01.2020, путем заключения мировых соглашений до 01.09.2020. </w:t>
      </w:r>
    </w:p>
    <w:p w:rsidR="006D3E2B" w:rsidRPr="007B3959" w:rsidRDefault="006D3E2B" w:rsidP="006D3E2B">
      <w:pPr>
        <w:pStyle w:val="110"/>
        <w:numPr>
          <w:ilvl w:val="0"/>
          <w:numId w:val="29"/>
        </w:numPr>
        <w:tabs>
          <w:tab w:val="left" w:pos="0"/>
        </w:tabs>
        <w:spacing w:after="120" w:line="288" w:lineRule="auto"/>
        <w:rPr>
          <w:rFonts w:ascii="Garamond" w:hAnsi="Garamond"/>
          <w:bCs/>
        </w:rPr>
      </w:pPr>
      <w:r>
        <w:rPr>
          <w:rFonts w:ascii="Garamond" w:hAnsi="Garamond"/>
        </w:rPr>
        <w:t>Все отношения Сторон в части ответственности Должника за неисполнение или ненадлежащее исполнение обязательств по оплате электрической энергии и (или) мощности до 01.01.2020, за исключением указанных в п.</w:t>
      </w:r>
      <w:r w:rsidR="0087313D">
        <w:rPr>
          <w:rFonts w:ascii="Garamond" w:hAnsi="Garamond"/>
        </w:rPr>
        <w:t xml:space="preserve"> </w:t>
      </w:r>
      <w:r>
        <w:rPr>
          <w:rFonts w:ascii="Garamond" w:hAnsi="Garamond"/>
        </w:rPr>
        <w:t>1 и п.</w:t>
      </w:r>
      <w:r w:rsidR="0087313D">
        <w:rPr>
          <w:rFonts w:ascii="Garamond" w:hAnsi="Garamond"/>
        </w:rPr>
        <w:t xml:space="preserve"> </w:t>
      </w:r>
      <w:r>
        <w:rPr>
          <w:rFonts w:ascii="Garamond" w:hAnsi="Garamond"/>
        </w:rPr>
        <w:t>4, будут считаться полностью урегулированными</w:t>
      </w:r>
      <w:r w:rsidRPr="007B3959">
        <w:rPr>
          <w:rFonts w:ascii="Garamond" w:hAnsi="Garamond"/>
        </w:rPr>
        <w:t xml:space="preserve"> </w:t>
      </w:r>
      <w:r>
        <w:rPr>
          <w:rFonts w:ascii="Garamond" w:hAnsi="Garamond"/>
        </w:rPr>
        <w:t>в</w:t>
      </w:r>
      <w:r w:rsidRPr="007B3959">
        <w:rPr>
          <w:rFonts w:ascii="Garamond" w:hAnsi="Garamond"/>
        </w:rPr>
        <w:t xml:space="preserve"> случае</w:t>
      </w:r>
      <w:r>
        <w:rPr>
          <w:rFonts w:ascii="Garamond" w:hAnsi="Garamond"/>
        </w:rPr>
        <w:t>:</w:t>
      </w:r>
    </w:p>
    <w:p w:rsidR="006D3E2B" w:rsidRDefault="005F7B7E" w:rsidP="006D3E2B">
      <w:pPr>
        <w:pStyle w:val="110"/>
        <w:tabs>
          <w:tab w:val="left" w:pos="0"/>
        </w:tabs>
        <w:spacing w:after="120" w:line="288" w:lineRule="auto"/>
        <w:ind w:left="851"/>
        <w:rPr>
          <w:rFonts w:ascii="Garamond" w:hAnsi="Garamond"/>
        </w:rPr>
      </w:pPr>
      <w:r>
        <w:rPr>
          <w:rFonts w:ascii="Garamond" w:hAnsi="Garamond"/>
        </w:rPr>
        <w:t>–</w:t>
      </w:r>
      <w:r w:rsidR="006D3E2B" w:rsidRPr="007B3959">
        <w:rPr>
          <w:rFonts w:ascii="Garamond" w:hAnsi="Garamond"/>
        </w:rPr>
        <w:t xml:space="preserve"> исполнения Должником обязательств, предусмотренных п. 2 настоящего Соглашения</w:t>
      </w:r>
      <w:r w:rsidR="006D3E2B">
        <w:rPr>
          <w:rFonts w:ascii="Garamond" w:hAnsi="Garamond"/>
        </w:rPr>
        <w:t xml:space="preserve">, </w:t>
      </w:r>
      <w:r w:rsidR="006D3E2B" w:rsidRPr="007B3959">
        <w:rPr>
          <w:rFonts w:ascii="Garamond" w:hAnsi="Garamond"/>
        </w:rPr>
        <w:t xml:space="preserve">и </w:t>
      </w:r>
    </w:p>
    <w:p w:rsidR="006D3E2B" w:rsidRPr="009C0B1D" w:rsidRDefault="005F7B7E" w:rsidP="006D3E2B">
      <w:pPr>
        <w:pStyle w:val="110"/>
        <w:tabs>
          <w:tab w:val="left" w:pos="0"/>
        </w:tabs>
        <w:spacing w:after="120" w:line="288" w:lineRule="auto"/>
        <w:ind w:left="851"/>
        <w:rPr>
          <w:rFonts w:ascii="Garamond" w:eastAsia="Garamond" w:hAnsi="Garamond" w:cs="Garamond"/>
        </w:rPr>
      </w:pPr>
      <w:r>
        <w:rPr>
          <w:rFonts w:ascii="Garamond" w:hAnsi="Garamond"/>
        </w:rPr>
        <w:t>–</w:t>
      </w:r>
      <w:r w:rsidR="006D3E2B">
        <w:rPr>
          <w:rFonts w:ascii="Garamond" w:hAnsi="Garamond"/>
        </w:rPr>
        <w:t xml:space="preserve"> </w:t>
      </w:r>
      <w:r w:rsidR="006D3E2B" w:rsidRPr="007B3959">
        <w:rPr>
          <w:rFonts w:ascii="Garamond" w:hAnsi="Garamond"/>
        </w:rPr>
        <w:t xml:space="preserve">прекращения </w:t>
      </w:r>
      <w:r w:rsidR="006D3E2B">
        <w:rPr>
          <w:rFonts w:ascii="Garamond" w:hAnsi="Garamond"/>
        </w:rPr>
        <w:t>исполнени</w:t>
      </w:r>
      <w:r w:rsidR="0043363F">
        <w:rPr>
          <w:rFonts w:ascii="Garamond" w:hAnsi="Garamond"/>
        </w:rPr>
        <w:t>ем</w:t>
      </w:r>
      <w:r w:rsidR="006D3E2B">
        <w:rPr>
          <w:rFonts w:ascii="Garamond" w:hAnsi="Garamond"/>
        </w:rPr>
        <w:t xml:space="preserve"> соглашений о реструктуризации, </w:t>
      </w:r>
      <w:r w:rsidR="006D3E2B" w:rsidRPr="007B3959">
        <w:rPr>
          <w:rFonts w:ascii="Garamond" w:hAnsi="Garamond"/>
        </w:rPr>
        <w:t>заключенны</w:t>
      </w:r>
      <w:r w:rsidR="006D3E2B">
        <w:rPr>
          <w:rFonts w:ascii="Garamond" w:hAnsi="Garamond"/>
        </w:rPr>
        <w:t>х</w:t>
      </w:r>
      <w:r w:rsidR="006D3E2B" w:rsidRPr="007B3959">
        <w:rPr>
          <w:rFonts w:ascii="Garamond" w:hAnsi="Garamond"/>
        </w:rPr>
        <w:t xml:space="preserve"> по стандартной форме приложения 114.3 к Регламенту финансовых расчетов на оптовом рынке электроэнергии </w:t>
      </w:r>
      <w:r w:rsidR="006D3E2B">
        <w:rPr>
          <w:rFonts w:ascii="Garamond" w:hAnsi="Garamond"/>
        </w:rPr>
        <w:t>(приложение к Договорам о присоединении к торговой системе оптового рынка, заключенным Сторонами), и исполнения Должником</w:t>
      </w:r>
      <w:r w:rsidR="006D3E2B" w:rsidRPr="007B3959">
        <w:rPr>
          <w:rFonts w:ascii="Garamond" w:hAnsi="Garamond"/>
        </w:rPr>
        <w:t xml:space="preserve"> </w:t>
      </w:r>
      <w:r w:rsidR="006D3E2B">
        <w:rPr>
          <w:rFonts w:ascii="Garamond" w:hAnsi="Garamond"/>
        </w:rPr>
        <w:t>г</w:t>
      </w:r>
      <w:r w:rsidR="006D3E2B" w:rsidRPr="007B3959">
        <w:rPr>
          <w:rFonts w:ascii="Garamond" w:hAnsi="Garamond"/>
        </w:rPr>
        <w:t>рафиков исполнения обязательств</w:t>
      </w:r>
      <w:r w:rsidR="006D3E2B" w:rsidRPr="007B3959">
        <w:rPr>
          <w:rFonts w:ascii="Garamond" w:hAnsi="Garamond"/>
          <w:bCs/>
        </w:rPr>
        <w:t xml:space="preserve"> по оплате </w:t>
      </w:r>
      <w:r w:rsidR="006D3E2B" w:rsidRPr="007B3959">
        <w:rPr>
          <w:rFonts w:ascii="Garamond" w:hAnsi="Garamond"/>
        </w:rPr>
        <w:t xml:space="preserve">электрической энергии и (или) мощности, предусмотренных </w:t>
      </w:r>
      <w:r w:rsidR="006D3E2B">
        <w:rPr>
          <w:rFonts w:ascii="Garamond" w:hAnsi="Garamond"/>
        </w:rPr>
        <w:t xml:space="preserve">указанными </w:t>
      </w:r>
      <w:r w:rsidR="006D3E2B" w:rsidRPr="007B3959">
        <w:rPr>
          <w:rFonts w:ascii="Garamond" w:hAnsi="Garamond"/>
        </w:rPr>
        <w:t>соглашениями о реструктуризации задолженности</w:t>
      </w:r>
      <w:r w:rsidR="006D3E2B">
        <w:rPr>
          <w:rFonts w:ascii="Garamond" w:hAnsi="Garamond"/>
        </w:rPr>
        <w:t>.</w:t>
      </w:r>
      <w:r w:rsidR="006D3E2B" w:rsidRPr="007B3959">
        <w:rPr>
          <w:rFonts w:ascii="Garamond" w:hAnsi="Garamond"/>
        </w:rPr>
        <w:t xml:space="preserve"> </w:t>
      </w:r>
    </w:p>
    <w:p w:rsidR="006D3E2B" w:rsidRPr="0087313D" w:rsidRDefault="0043363F" w:rsidP="00221373">
      <w:pPr>
        <w:pStyle w:val="1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rPr>
          <w:rFonts w:ascii="Garamond" w:eastAsia="Garamond" w:hAnsi="Garamond" w:cs="Garamond"/>
        </w:rPr>
      </w:pPr>
      <w:r>
        <w:rPr>
          <w:rFonts w:ascii="Garamond" w:hAnsi="Garamond"/>
          <w:szCs w:val="22"/>
        </w:rPr>
        <w:lastRenderedPageBreak/>
        <w:t>Кредитор</w:t>
      </w:r>
      <w:r w:rsidR="006D3E2B" w:rsidRPr="0087313D">
        <w:rPr>
          <w:rFonts w:ascii="Garamond" w:hAnsi="Garamond"/>
          <w:szCs w:val="22"/>
        </w:rPr>
        <w:t xml:space="preserve"> имеет право в одностороннем внесудебном порядке отказаться от настоящего Соглашения, направив уведомление об этом </w:t>
      </w:r>
      <w:r>
        <w:rPr>
          <w:rFonts w:ascii="Garamond" w:hAnsi="Garamond"/>
          <w:szCs w:val="22"/>
        </w:rPr>
        <w:t>Должнику</w:t>
      </w:r>
      <w:r w:rsidR="006D3E2B" w:rsidRPr="0087313D">
        <w:rPr>
          <w:rFonts w:ascii="Garamond" w:hAnsi="Garamond"/>
          <w:szCs w:val="22"/>
        </w:rPr>
        <w:t xml:space="preserve"> по форме приложения 2 к настоящему Соглашению</w:t>
      </w:r>
      <w:r w:rsidR="00F018A5">
        <w:rPr>
          <w:rFonts w:ascii="Garamond" w:hAnsi="Garamond"/>
          <w:szCs w:val="22"/>
        </w:rPr>
        <w:t>,</w:t>
      </w:r>
      <w:r w:rsidR="006D3E2B" w:rsidRPr="0087313D">
        <w:rPr>
          <w:rFonts w:ascii="Garamond" w:hAnsi="Garamond"/>
        </w:rPr>
        <w:t xml:space="preserve"> в случае</w:t>
      </w:r>
      <w:r w:rsidR="00492728">
        <w:rPr>
          <w:rFonts w:ascii="Garamond" w:hAnsi="Garamond"/>
        </w:rPr>
        <w:t xml:space="preserve"> </w:t>
      </w:r>
      <w:r w:rsidR="006D3E2B" w:rsidRPr="0087313D">
        <w:rPr>
          <w:rFonts w:ascii="Garamond" w:hAnsi="Garamond"/>
          <w:szCs w:val="22"/>
        </w:rPr>
        <w:t>прекращени</w:t>
      </w:r>
      <w:r w:rsidR="00F018A5">
        <w:rPr>
          <w:rFonts w:ascii="Garamond" w:hAnsi="Garamond"/>
          <w:szCs w:val="22"/>
        </w:rPr>
        <w:t>я</w:t>
      </w:r>
      <w:r w:rsidR="006D3E2B" w:rsidRPr="0087313D">
        <w:rPr>
          <w:rFonts w:ascii="Garamond" w:hAnsi="Garamond"/>
          <w:szCs w:val="22"/>
        </w:rPr>
        <w:t xml:space="preserve"> АО «ЦФР» учета Соглашения о реструктуризации задолженности, заключенного в соответствии с разделом 18’ Договоров о присоединении по стандартной форме приложения 114.3 к Регламенту финансовых расчетов </w:t>
      </w:r>
      <w:r w:rsidR="006D3E2B" w:rsidRPr="0087313D">
        <w:rPr>
          <w:rFonts w:ascii="Garamond" w:hAnsi="Garamond"/>
        </w:rPr>
        <w:t>на оптовом рынке электроэнергии (приложение к Договорам о присоединении к торговой системе оптового рынка, заключенным Сторонами).</w:t>
      </w:r>
    </w:p>
    <w:p w:rsidR="006D3E2B" w:rsidRDefault="006D3E2B" w:rsidP="006D3E2B">
      <w:pPr>
        <w:pStyle w:val="1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>Обязательства Должника по настоящему Соглашению могут быть исполнены третьим лицом в порядке, предусмотренном законодательством Российской Федерации.</w:t>
      </w:r>
    </w:p>
    <w:p w:rsidR="006D3E2B" w:rsidRDefault="006D3E2B" w:rsidP="006D3E2B">
      <w:pPr>
        <w:pStyle w:val="1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>Во всем ином, что не предусмотрено настоящим Соглашением, Стороны руководствуются нормами законодательства Российской Федерации.</w:t>
      </w:r>
    </w:p>
    <w:p w:rsidR="006D3E2B" w:rsidRDefault="006D3E2B" w:rsidP="006D3E2B">
      <w:pPr>
        <w:pStyle w:val="1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>Настоящее Соглашение вступает в силу с момента его подписания Сторонами.</w:t>
      </w:r>
    </w:p>
    <w:p w:rsidR="006D3E2B" w:rsidRDefault="006D3E2B" w:rsidP="006D3E2B">
      <w:pPr>
        <w:pStyle w:val="1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8" w:lineRule="auto"/>
        <w:rPr>
          <w:rFonts w:ascii="Garamond" w:eastAsia="Garamond" w:hAnsi="Garamond" w:cs="Garamond"/>
        </w:rPr>
      </w:pPr>
      <w:r>
        <w:rPr>
          <w:rFonts w:ascii="Garamond" w:hAnsi="Garamond"/>
        </w:rPr>
        <w:t>Настоящее Соглашение подписано в двух экземплярах, имеющих равную юридическую силу, по одному для каждой из Сторон.</w:t>
      </w:r>
    </w:p>
    <w:p w:rsidR="006D3E2B" w:rsidRDefault="006D3E2B" w:rsidP="006D3E2B">
      <w:pPr>
        <w:pStyle w:val="a3"/>
        <w:rPr>
          <w:rFonts w:ascii="Garamond" w:hAnsi="Garamond"/>
          <w:lang w:val="ru-RU"/>
        </w:rPr>
      </w:pPr>
    </w:p>
    <w:p w:rsidR="006D3E2B" w:rsidRDefault="006D3E2B" w:rsidP="006D3E2B">
      <w:pPr>
        <w:pStyle w:val="a3"/>
        <w:rPr>
          <w:rFonts w:ascii="Garamond" w:hAnsi="Garamond"/>
          <w:lang w:val="ru-RU"/>
        </w:rPr>
      </w:pPr>
    </w:p>
    <w:p w:rsidR="006D3E2B" w:rsidRDefault="006D3E2B" w:rsidP="006D3E2B">
      <w:pPr>
        <w:pStyle w:val="a3"/>
        <w:rPr>
          <w:rFonts w:ascii="Garamond" w:eastAsia="Garamond" w:hAnsi="Garamond" w:cs="Garamond"/>
          <w:lang w:val="ru-RU"/>
        </w:rPr>
      </w:pPr>
      <w:r>
        <w:rPr>
          <w:rFonts w:ascii="Garamond" w:hAnsi="Garamond"/>
          <w:lang w:val="ru-RU"/>
        </w:rPr>
        <w:t>Подписи Сторон</w:t>
      </w:r>
    </w:p>
    <w:p w:rsidR="006D3E2B" w:rsidRDefault="006D3E2B" w:rsidP="006D3E2B">
      <w:pPr>
        <w:pStyle w:val="a3"/>
        <w:jc w:val="left"/>
        <w:rPr>
          <w:rFonts w:ascii="Garamond" w:eastAsia="Garamond" w:hAnsi="Garamond" w:cs="Garamond"/>
          <w:lang w:val="ru-RU"/>
        </w:rPr>
      </w:pPr>
      <w:r>
        <w:rPr>
          <w:rFonts w:ascii="Garamond" w:hAnsi="Garamond"/>
          <w:lang w:val="ru-RU"/>
        </w:rPr>
        <w:t>от Кредитора</w:t>
      </w:r>
    </w:p>
    <w:p w:rsidR="006D3E2B" w:rsidRDefault="006D3E2B" w:rsidP="006D3E2B">
      <w:pPr>
        <w:pStyle w:val="a3"/>
        <w:jc w:val="left"/>
        <w:rPr>
          <w:rFonts w:ascii="Garamond" w:eastAsia="Garamond" w:hAnsi="Garamond" w:cs="Garamond"/>
          <w:lang w:val="ru-RU"/>
        </w:rPr>
      </w:pPr>
      <w:r>
        <w:rPr>
          <w:rFonts w:ascii="Garamond" w:hAnsi="Garamond"/>
          <w:lang w:val="ru-RU"/>
        </w:rPr>
        <w:t xml:space="preserve">от Должника </w:t>
      </w:r>
    </w:p>
    <w:p w:rsidR="005F7B7E" w:rsidRDefault="005F7B7E" w:rsidP="005F7B7E">
      <w:pPr>
        <w:pStyle w:val="3"/>
      </w:pPr>
    </w:p>
    <w:p w:rsidR="00492728" w:rsidRDefault="00492728" w:rsidP="005F7B7E">
      <w:pPr>
        <w:pStyle w:val="3"/>
      </w:pPr>
    </w:p>
    <w:p w:rsidR="006D3E2B" w:rsidRDefault="006D3E2B" w:rsidP="005F7B7E">
      <w:pPr>
        <w:pStyle w:val="3"/>
      </w:pPr>
      <w:r>
        <w:t xml:space="preserve">Приложение 1 к Соглашению </w:t>
      </w:r>
    </w:p>
    <w:p w:rsidR="006D3E2B" w:rsidRDefault="006D3E2B" w:rsidP="005F7B7E">
      <w:pPr>
        <w:pStyle w:val="3"/>
      </w:pPr>
      <w:r>
        <w:t>№ _______ от ___________</w:t>
      </w:r>
    </w:p>
    <w:p w:rsidR="006D3E2B" w:rsidRDefault="006D3E2B" w:rsidP="005F7B7E">
      <w:pPr>
        <w:pStyle w:val="3"/>
      </w:pPr>
    </w:p>
    <w:p w:rsidR="006D3E2B" w:rsidRDefault="006D3E2B" w:rsidP="005F7B7E">
      <w:pPr>
        <w:pStyle w:val="3"/>
      </w:pPr>
      <w:r>
        <w:t>Задолженность по уплате неустойки, образовавшаяся по состоянию на 01.01.2020,</w:t>
      </w:r>
    </w:p>
    <w:p w:rsidR="006D3E2B" w:rsidRDefault="006D3E2B" w:rsidP="005F7B7E">
      <w:pPr>
        <w:pStyle w:val="3"/>
      </w:pPr>
      <w:r>
        <w:t>подлежащая урегулированию</w:t>
      </w:r>
    </w:p>
    <w:p w:rsidR="006D3E2B" w:rsidRDefault="006D3E2B" w:rsidP="005F7B7E">
      <w:pPr>
        <w:pStyle w:val="3"/>
      </w:pPr>
    </w:p>
    <w:tbl>
      <w:tblPr>
        <w:tblStyle w:val="TableNormal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718"/>
        <w:gridCol w:w="1425"/>
        <w:gridCol w:w="1425"/>
        <w:gridCol w:w="1305"/>
        <w:gridCol w:w="2377"/>
        <w:gridCol w:w="2377"/>
      </w:tblGrid>
      <w:tr w:rsidR="006D3E2B" w:rsidTr="00845093">
        <w:trPr>
          <w:trHeight w:val="1590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E2B" w:rsidRDefault="006D3E2B" w:rsidP="00845093">
            <w:pPr>
              <w:jc w:val="center"/>
            </w:pPr>
            <w:r>
              <w:rPr>
                <w:rFonts w:ascii="Garamond" w:hAnsi="Garamond"/>
              </w:rPr>
              <w:t>Номер п/п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E2B" w:rsidRDefault="006D3E2B" w:rsidP="008450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Суд, вынесший судебный акт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E2B" w:rsidRDefault="006D3E2B" w:rsidP="00845093">
            <w:pPr>
              <w:jc w:val="center"/>
            </w:pPr>
            <w:r>
              <w:rPr>
                <w:rFonts w:ascii="Garamond" w:hAnsi="Garamond"/>
              </w:rPr>
              <w:t>Номер дела в суде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E2B" w:rsidRDefault="006D3E2B" w:rsidP="00845093">
            <w:pPr>
              <w:jc w:val="center"/>
            </w:pPr>
            <w:r>
              <w:rPr>
                <w:rFonts w:ascii="Garamond" w:hAnsi="Garamond"/>
              </w:rPr>
              <w:t>Дата вынесения судебного акта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E2B" w:rsidRDefault="006D3E2B" w:rsidP="008450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Дата вступления в силу судебного акта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E2B" w:rsidRDefault="006D3E2B" w:rsidP="00845093">
            <w:pPr>
              <w:jc w:val="center"/>
            </w:pPr>
            <w:r>
              <w:rPr>
                <w:rFonts w:ascii="Garamond" w:hAnsi="Garamond"/>
              </w:rPr>
              <w:t>Сумма взысканной неустойки, руб.</w:t>
            </w:r>
          </w:p>
        </w:tc>
      </w:tr>
      <w:tr w:rsidR="006D3E2B" w:rsidTr="00845093">
        <w:trPr>
          <w:trHeight w:val="250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E2B" w:rsidRDefault="006D3E2B" w:rsidP="00845093">
            <w:pPr>
              <w:jc w:val="center"/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2B" w:rsidRDefault="006D3E2B" w:rsidP="00845093">
            <w:pPr>
              <w:rPr>
                <w:rFonts w:ascii="Garamond" w:hAnsi="Garamond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3E2B" w:rsidRDefault="006D3E2B" w:rsidP="00845093">
            <w:r>
              <w:rPr>
                <w:rFonts w:ascii="Garamond" w:hAnsi="Garamond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3E2B" w:rsidRDefault="006D3E2B" w:rsidP="00845093">
            <w:r>
              <w:rPr>
                <w:rFonts w:ascii="Garamond" w:hAnsi="Garamond"/>
              </w:rPr>
              <w:t> 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2B" w:rsidRDefault="006D3E2B" w:rsidP="00845093">
            <w:pPr>
              <w:rPr>
                <w:rFonts w:ascii="Garamond" w:hAnsi="Garamond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3E2B" w:rsidRDefault="006D3E2B" w:rsidP="00845093">
            <w:r>
              <w:rPr>
                <w:rFonts w:ascii="Garamond" w:hAnsi="Garamond"/>
              </w:rPr>
              <w:t> </w:t>
            </w:r>
          </w:p>
        </w:tc>
      </w:tr>
      <w:tr w:rsidR="006D3E2B" w:rsidTr="00845093">
        <w:trPr>
          <w:trHeight w:val="250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E2B" w:rsidRDefault="006D3E2B" w:rsidP="00845093">
            <w:pPr>
              <w:jc w:val="center"/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2B" w:rsidRDefault="006D3E2B" w:rsidP="00845093">
            <w:pPr>
              <w:rPr>
                <w:rFonts w:ascii="Garamond" w:hAnsi="Garamond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3E2B" w:rsidRDefault="006D3E2B" w:rsidP="00845093">
            <w:r>
              <w:rPr>
                <w:rFonts w:ascii="Garamond" w:hAnsi="Garamond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3E2B" w:rsidRDefault="006D3E2B" w:rsidP="00845093">
            <w:r>
              <w:rPr>
                <w:rFonts w:ascii="Garamond" w:hAnsi="Garamond"/>
              </w:rPr>
              <w:t> 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2B" w:rsidRDefault="006D3E2B" w:rsidP="00845093">
            <w:pPr>
              <w:rPr>
                <w:rFonts w:ascii="Garamond" w:hAnsi="Garamond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3E2B" w:rsidRDefault="006D3E2B" w:rsidP="00845093">
            <w:r>
              <w:rPr>
                <w:rFonts w:ascii="Garamond" w:hAnsi="Garamond"/>
              </w:rPr>
              <w:t> </w:t>
            </w:r>
          </w:p>
        </w:tc>
      </w:tr>
      <w:tr w:rsidR="006D3E2B" w:rsidTr="00845093">
        <w:trPr>
          <w:trHeight w:val="250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E2B" w:rsidRDefault="006D3E2B" w:rsidP="00845093">
            <w:pPr>
              <w:jc w:val="center"/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2B" w:rsidRDefault="006D3E2B" w:rsidP="00845093">
            <w:pPr>
              <w:rPr>
                <w:rFonts w:ascii="Garamond" w:hAnsi="Garamond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3E2B" w:rsidRDefault="006D3E2B" w:rsidP="00845093">
            <w:r>
              <w:rPr>
                <w:rFonts w:ascii="Garamond" w:hAnsi="Garamond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3E2B" w:rsidRDefault="006D3E2B" w:rsidP="00845093">
            <w:r>
              <w:rPr>
                <w:rFonts w:ascii="Garamond" w:hAnsi="Garamond"/>
              </w:rPr>
              <w:t> 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2B" w:rsidRDefault="006D3E2B" w:rsidP="00845093">
            <w:pPr>
              <w:rPr>
                <w:rFonts w:ascii="Garamond" w:hAnsi="Garamond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3E2B" w:rsidRDefault="006D3E2B" w:rsidP="00845093">
            <w:r>
              <w:rPr>
                <w:rFonts w:ascii="Garamond" w:hAnsi="Garamond"/>
              </w:rPr>
              <w:t> </w:t>
            </w:r>
          </w:p>
        </w:tc>
      </w:tr>
      <w:tr w:rsidR="006D3E2B" w:rsidTr="00845093">
        <w:trPr>
          <w:trHeight w:val="250"/>
          <w:jc w:val="center"/>
        </w:trPr>
        <w:tc>
          <w:tcPr>
            <w:tcW w:w="37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2B" w:rsidRDefault="006D3E2B" w:rsidP="00845093">
            <w:pPr>
              <w:jc w:val="right"/>
            </w:pPr>
            <w:proofErr w:type="gramStart"/>
            <w:r>
              <w:rPr>
                <w:rFonts w:ascii="Garamond" w:hAnsi="Garamond"/>
              </w:rPr>
              <w:t xml:space="preserve">ИТОГО:  </w:t>
            </w:r>
            <w:proofErr w:type="gramEnd"/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D3E2B" w:rsidRDefault="006D3E2B" w:rsidP="00845093"/>
        </w:tc>
      </w:tr>
    </w:tbl>
    <w:p w:rsidR="006D3E2B" w:rsidRDefault="006D3E2B" w:rsidP="006D3E2B">
      <w:pPr>
        <w:pStyle w:val="a3"/>
        <w:jc w:val="left"/>
        <w:rPr>
          <w:rFonts w:ascii="Garamond" w:eastAsia="Garamond" w:hAnsi="Garamond" w:cs="Garamond"/>
          <w:b/>
          <w:bCs/>
          <w:lang w:val="ru-RU"/>
        </w:rPr>
      </w:pPr>
    </w:p>
    <w:p w:rsidR="006D3E2B" w:rsidRDefault="006D3E2B" w:rsidP="006D3E2B">
      <w:pPr>
        <w:pStyle w:val="a3"/>
        <w:jc w:val="left"/>
        <w:rPr>
          <w:rFonts w:ascii="Garamond" w:hAnsi="Garamond"/>
          <w:b/>
        </w:rPr>
      </w:pPr>
    </w:p>
    <w:p w:rsidR="006D3E2B" w:rsidRDefault="006D3E2B" w:rsidP="006D3E2B">
      <w:pPr>
        <w:pStyle w:val="a3"/>
        <w:jc w:val="left"/>
        <w:rPr>
          <w:rFonts w:ascii="Garamond" w:hAnsi="Garamond"/>
          <w:b/>
        </w:rPr>
      </w:pPr>
    </w:p>
    <w:p w:rsidR="0043363F" w:rsidRDefault="0043363F" w:rsidP="006D3E2B">
      <w:pPr>
        <w:widowControl w:val="0"/>
        <w:spacing w:before="120" w:after="120"/>
        <w:ind w:left="346"/>
        <w:jc w:val="right"/>
        <w:outlineLvl w:val="2"/>
        <w:rPr>
          <w:rFonts w:ascii="Garamond" w:eastAsia="Times New Roman" w:hAnsi="Garamond" w:cs="Times New Roman"/>
          <w:b/>
          <w:color w:val="000000"/>
        </w:rPr>
      </w:pPr>
    </w:p>
    <w:p w:rsidR="006D3E2B" w:rsidRPr="009C0B1D" w:rsidRDefault="006D3E2B" w:rsidP="006D3E2B">
      <w:pPr>
        <w:widowControl w:val="0"/>
        <w:spacing w:before="120" w:after="120"/>
        <w:ind w:left="346"/>
        <w:jc w:val="right"/>
        <w:outlineLvl w:val="2"/>
        <w:rPr>
          <w:rFonts w:ascii="Garamond" w:eastAsia="Times New Roman" w:hAnsi="Garamond" w:cs="Times New Roman"/>
          <w:b/>
          <w:color w:val="000000"/>
        </w:rPr>
      </w:pPr>
      <w:r w:rsidRPr="009C0B1D">
        <w:rPr>
          <w:rFonts w:ascii="Garamond" w:eastAsia="Times New Roman" w:hAnsi="Garamond" w:cs="Times New Roman"/>
          <w:b/>
          <w:color w:val="000000"/>
        </w:rPr>
        <w:lastRenderedPageBreak/>
        <w:t>Приложение 2 к Соглашению</w:t>
      </w:r>
    </w:p>
    <w:p w:rsidR="006D3E2B" w:rsidRPr="009C0B1D" w:rsidRDefault="006D3E2B" w:rsidP="006D3E2B">
      <w:pPr>
        <w:pStyle w:val="110"/>
        <w:tabs>
          <w:tab w:val="left" w:pos="0"/>
        </w:tabs>
        <w:spacing w:before="120" w:after="120" w:line="259" w:lineRule="auto"/>
        <w:jc w:val="right"/>
        <w:rPr>
          <w:rFonts w:ascii="Garamond" w:hAnsi="Garamond"/>
          <w:b/>
          <w:color w:val="000000"/>
        </w:rPr>
      </w:pPr>
      <w:r w:rsidRPr="009C0B1D">
        <w:rPr>
          <w:rFonts w:ascii="Garamond" w:hAnsi="Garamond"/>
          <w:b/>
          <w:color w:val="000000"/>
        </w:rPr>
        <w:t>№ _______ от ___________</w:t>
      </w:r>
    </w:p>
    <w:p w:rsidR="00492728" w:rsidRDefault="00492728" w:rsidP="006D3E2B">
      <w:pPr>
        <w:spacing w:before="120" w:after="120"/>
        <w:jc w:val="center"/>
        <w:rPr>
          <w:rFonts w:ascii="Garamond" w:eastAsia="Times New Roman" w:hAnsi="Garamond" w:cs="Times New Roman"/>
          <w:b/>
          <w:bCs/>
        </w:rPr>
      </w:pPr>
    </w:p>
    <w:p w:rsidR="006D3E2B" w:rsidRDefault="006D3E2B" w:rsidP="006D3E2B">
      <w:pPr>
        <w:spacing w:before="120" w:after="120"/>
        <w:jc w:val="center"/>
        <w:rPr>
          <w:rFonts w:ascii="Garamond" w:eastAsia="Times New Roman" w:hAnsi="Garamond" w:cs="Times New Roman"/>
          <w:b/>
          <w:bCs/>
        </w:rPr>
      </w:pPr>
      <w:r w:rsidRPr="009C0B1D">
        <w:rPr>
          <w:rFonts w:ascii="Garamond" w:eastAsia="Times New Roman" w:hAnsi="Garamond" w:cs="Times New Roman"/>
          <w:b/>
          <w:bCs/>
        </w:rPr>
        <w:t xml:space="preserve">Уведомление об одностороннем отказе </w:t>
      </w:r>
    </w:p>
    <w:p w:rsidR="006D3E2B" w:rsidRPr="009C0B1D" w:rsidRDefault="006D3E2B" w:rsidP="006D3E2B">
      <w:pPr>
        <w:spacing w:before="120" w:after="120"/>
        <w:jc w:val="center"/>
        <w:rPr>
          <w:rFonts w:ascii="Garamond" w:eastAsia="Times New Roman" w:hAnsi="Garamond" w:cs="Times New Roman"/>
          <w:b/>
          <w:bCs/>
        </w:rPr>
      </w:pPr>
      <w:r w:rsidRPr="009C0B1D">
        <w:rPr>
          <w:rFonts w:ascii="Garamond" w:eastAsia="Times New Roman" w:hAnsi="Garamond" w:cs="Times New Roman"/>
          <w:b/>
          <w:bCs/>
        </w:rPr>
        <w:t xml:space="preserve">от Соглашения </w:t>
      </w:r>
      <w:r>
        <w:rPr>
          <w:rFonts w:ascii="Garamond" w:hAnsi="Garamond"/>
          <w:b/>
          <w:bCs/>
        </w:rPr>
        <w:t>об урегулировании задолженности по уплате неустойки</w:t>
      </w:r>
    </w:p>
    <w:p w:rsidR="006D3E2B" w:rsidRPr="009C0B1D" w:rsidRDefault="006D3E2B" w:rsidP="006D3E2B">
      <w:pPr>
        <w:pStyle w:val="110"/>
        <w:tabs>
          <w:tab w:val="left" w:pos="0"/>
        </w:tabs>
        <w:spacing w:before="120" w:after="120" w:line="259" w:lineRule="auto"/>
        <w:jc w:val="center"/>
        <w:rPr>
          <w:rFonts w:ascii="Garamond" w:hAnsi="Garamond"/>
          <w:bCs/>
          <w:szCs w:val="22"/>
        </w:rPr>
      </w:pPr>
    </w:p>
    <w:p w:rsidR="006D3E2B" w:rsidRDefault="006D3E2B" w:rsidP="0043363F">
      <w:pPr>
        <w:pStyle w:val="a3"/>
        <w:ind w:firstLine="567"/>
        <w:jc w:val="left"/>
        <w:rPr>
          <w:rFonts w:ascii="Garamond" w:hAnsi="Garamond"/>
          <w:lang w:val="ru-RU"/>
        </w:rPr>
      </w:pPr>
      <w:r w:rsidRPr="009C0B1D">
        <w:rPr>
          <w:rFonts w:ascii="Garamond" w:hAnsi="Garamond"/>
          <w:lang w:val="ru-RU"/>
        </w:rPr>
        <w:t xml:space="preserve">Настоящим ______________________________________________ уведомляет об одностороннем отказе от Соглашения </w:t>
      </w:r>
      <w:r w:rsidRPr="009C0B1D">
        <w:rPr>
          <w:rFonts w:ascii="Garamond" w:hAnsi="Garamond"/>
          <w:bCs/>
          <w:lang w:val="ru-RU"/>
        </w:rPr>
        <w:t>об урегулировании задолженности по уплате неустойки</w:t>
      </w:r>
      <w:r w:rsidRPr="005335B7">
        <w:rPr>
          <w:rFonts w:ascii="Garamond" w:hAnsi="Garamond"/>
          <w:lang w:val="ru-RU"/>
        </w:rPr>
        <w:t xml:space="preserve"> </w:t>
      </w:r>
      <w:r w:rsidRPr="009C0B1D">
        <w:rPr>
          <w:rFonts w:ascii="Garamond" w:hAnsi="Garamond"/>
          <w:lang w:val="ru-RU"/>
        </w:rPr>
        <w:t>№ ___ от _______ в соответствии с п. __</w:t>
      </w:r>
      <w:r w:rsidR="00492728">
        <w:rPr>
          <w:rFonts w:ascii="Garamond" w:hAnsi="Garamond"/>
          <w:lang w:val="ru-RU"/>
        </w:rPr>
        <w:t xml:space="preserve"> </w:t>
      </w:r>
      <w:r w:rsidRPr="009C0B1D">
        <w:rPr>
          <w:rFonts w:ascii="Garamond" w:hAnsi="Garamond"/>
          <w:lang w:val="ru-RU"/>
        </w:rPr>
        <w:t xml:space="preserve">указанного </w:t>
      </w:r>
      <w:r w:rsidR="00F018A5">
        <w:rPr>
          <w:rFonts w:ascii="Garamond" w:hAnsi="Garamond"/>
          <w:lang w:val="ru-RU"/>
        </w:rPr>
        <w:t>с</w:t>
      </w:r>
      <w:r w:rsidRPr="009C0B1D">
        <w:rPr>
          <w:rFonts w:ascii="Garamond" w:hAnsi="Garamond"/>
          <w:lang w:val="ru-RU"/>
        </w:rPr>
        <w:t>оглашения с даты</w:t>
      </w:r>
      <w:r w:rsidR="00492728">
        <w:rPr>
          <w:rFonts w:ascii="Garamond" w:hAnsi="Garamond"/>
          <w:lang w:val="ru-RU"/>
        </w:rPr>
        <w:t xml:space="preserve"> </w:t>
      </w:r>
      <w:r w:rsidRPr="009C0B1D">
        <w:rPr>
          <w:rFonts w:ascii="Garamond" w:hAnsi="Garamond"/>
          <w:lang w:val="ru-RU"/>
        </w:rPr>
        <w:t>_______________</w:t>
      </w:r>
      <w:r w:rsidR="00492728">
        <w:rPr>
          <w:rFonts w:ascii="Garamond" w:hAnsi="Garamond"/>
          <w:lang w:val="ru-RU"/>
        </w:rPr>
        <w:t>.</w:t>
      </w:r>
    </w:p>
    <w:p w:rsidR="006D3E2B" w:rsidRDefault="006D3E2B">
      <w:pPr>
        <w:rPr>
          <w:rFonts w:ascii="Garamond" w:hAnsi="Garamond"/>
          <w:b/>
        </w:rPr>
      </w:pPr>
    </w:p>
    <w:sectPr w:rsidR="006D3E2B" w:rsidSect="006D3E2B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B2D" w:rsidRDefault="006C0B2D">
      <w:pPr>
        <w:spacing w:after="0" w:line="240" w:lineRule="auto"/>
      </w:pPr>
      <w:r>
        <w:separator/>
      </w:r>
    </w:p>
  </w:endnote>
  <w:endnote w:type="continuationSeparator" w:id="0">
    <w:p w:rsidR="006C0B2D" w:rsidRDefault="006C0B2D">
      <w:pPr>
        <w:spacing w:after="0" w:line="240" w:lineRule="auto"/>
      </w:pPr>
      <w:r>
        <w:continuationSeparator/>
      </w:r>
    </w:p>
  </w:endnote>
  <w:endnote w:type="continuationNotice" w:id="1">
    <w:p w:rsidR="006C0B2D" w:rsidRDefault="006C0B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tka Subheading"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845326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950586" w:rsidRDefault="0025050C">
        <w:pPr>
          <w:pStyle w:val="af0"/>
          <w:jc w:val="right"/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D4329C">
          <w:rPr>
            <w:rFonts w:ascii="Garamond" w:hAnsi="Garamond"/>
            <w:noProof/>
          </w:rPr>
          <w:t>13</w:t>
        </w:r>
        <w:r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36524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950586" w:rsidRDefault="0025050C">
        <w:pPr>
          <w:pStyle w:val="af0"/>
          <w:jc w:val="right"/>
          <w:rPr>
            <w:rFonts w:ascii="Garamond" w:hAnsi="Garamond"/>
          </w:rPr>
        </w:pPr>
        <w:r>
          <w:rPr>
            <w:rFonts w:ascii="Garamond" w:hAnsi="Garamond"/>
          </w:rPr>
          <w:fldChar w:fldCharType="begin"/>
        </w:r>
        <w:r>
          <w:rPr>
            <w:rFonts w:ascii="Garamond" w:hAnsi="Garamond"/>
          </w:rPr>
          <w:instrText>PAGE   \* MERGEFORMAT</w:instrText>
        </w:r>
        <w:r>
          <w:rPr>
            <w:rFonts w:ascii="Garamond" w:hAnsi="Garamond"/>
          </w:rPr>
          <w:fldChar w:fldCharType="separate"/>
        </w:r>
        <w:r w:rsidR="00D4329C">
          <w:rPr>
            <w:rFonts w:ascii="Garamond" w:hAnsi="Garamond"/>
            <w:noProof/>
          </w:rPr>
          <w:t>11</w:t>
        </w:r>
        <w:r>
          <w:rPr>
            <w:rFonts w:ascii="Garamond" w:hAnsi="Garamond"/>
          </w:rPr>
          <w:fldChar w:fldCharType="end"/>
        </w:r>
      </w:p>
    </w:sdtContent>
  </w:sdt>
  <w:p w:rsidR="00950586" w:rsidRDefault="0095058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B2D" w:rsidRDefault="006C0B2D">
      <w:pPr>
        <w:spacing w:after="0" w:line="240" w:lineRule="auto"/>
      </w:pPr>
      <w:r>
        <w:separator/>
      </w:r>
    </w:p>
  </w:footnote>
  <w:footnote w:type="continuationSeparator" w:id="0">
    <w:p w:rsidR="006C0B2D" w:rsidRDefault="006C0B2D">
      <w:pPr>
        <w:spacing w:after="0" w:line="240" w:lineRule="auto"/>
      </w:pPr>
      <w:r>
        <w:continuationSeparator/>
      </w:r>
    </w:p>
  </w:footnote>
  <w:footnote w:type="continuationNotice" w:id="1">
    <w:p w:rsidR="006C0B2D" w:rsidRDefault="006C0B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42B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31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84CA8"/>
    <w:multiLevelType w:val="hybridMultilevel"/>
    <w:tmpl w:val="011029CE"/>
    <w:lvl w:ilvl="0" w:tplc="27F8A260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EF46BE"/>
    <w:multiLevelType w:val="hybridMultilevel"/>
    <w:tmpl w:val="77B8725A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3591420"/>
    <w:multiLevelType w:val="hybridMultilevel"/>
    <w:tmpl w:val="8CB8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87491"/>
    <w:multiLevelType w:val="hybridMultilevel"/>
    <w:tmpl w:val="799A94F0"/>
    <w:lvl w:ilvl="0" w:tplc="FFFFFFFF">
      <w:start w:val="1"/>
      <w:numFmt w:val="bullet"/>
      <w:lvlText w:val="−"/>
      <w:lvlJc w:val="left"/>
      <w:pPr>
        <w:ind w:left="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41CD9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16673"/>
    <w:multiLevelType w:val="multilevel"/>
    <w:tmpl w:val="3034A53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26D6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230B2"/>
    <w:multiLevelType w:val="hybridMultilevel"/>
    <w:tmpl w:val="B6709FA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0">
    <w:nsid w:val="5A7A4EF1"/>
    <w:multiLevelType w:val="hybridMultilevel"/>
    <w:tmpl w:val="3638707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E74CD"/>
    <w:multiLevelType w:val="hybridMultilevel"/>
    <w:tmpl w:val="46FEFEBC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D1D0E"/>
    <w:multiLevelType w:val="hybridMultilevel"/>
    <w:tmpl w:val="157823B2"/>
    <w:numStyleLink w:val="2"/>
  </w:abstractNum>
  <w:abstractNum w:abstractNumId="23">
    <w:nsid w:val="712D1B2C"/>
    <w:multiLevelType w:val="hybridMultilevel"/>
    <w:tmpl w:val="596620A2"/>
    <w:lvl w:ilvl="0" w:tplc="3F46AC2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669C5"/>
    <w:multiLevelType w:val="hybridMultilevel"/>
    <w:tmpl w:val="C5F0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B11BF"/>
    <w:multiLevelType w:val="hybridMultilevel"/>
    <w:tmpl w:val="708C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4"/>
  </w:num>
  <w:num w:numId="4">
    <w:abstractNumId w:val="5"/>
  </w:num>
  <w:num w:numId="5">
    <w:abstractNumId w:val="24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10"/>
  </w:num>
  <w:num w:numId="15">
    <w:abstractNumId w:val="20"/>
  </w:num>
  <w:num w:numId="16">
    <w:abstractNumId w:val="18"/>
  </w:num>
  <w:num w:numId="17">
    <w:abstractNumId w:val="12"/>
  </w:num>
  <w:num w:numId="18">
    <w:abstractNumId w:val="8"/>
  </w:num>
  <w:num w:numId="19">
    <w:abstractNumId w:val="1"/>
  </w:num>
  <w:num w:numId="20">
    <w:abstractNumId w:val="9"/>
  </w:num>
  <w:num w:numId="21">
    <w:abstractNumId w:val="14"/>
  </w:num>
  <w:num w:numId="22">
    <w:abstractNumId w:val="2"/>
  </w:num>
  <w:num w:numId="23">
    <w:abstractNumId w:val="26"/>
  </w:num>
  <w:num w:numId="24">
    <w:abstractNumId w:val="27"/>
  </w:num>
  <w:num w:numId="25">
    <w:abstractNumId w:val="16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7"/>
  </w:num>
  <w:num w:numId="29">
    <w:abstractNumId w:val="22"/>
  </w:num>
  <w:num w:numId="30">
    <w:abstractNumId w:val="22"/>
    <w:lvlOverride w:ilvl="0">
      <w:lvl w:ilvl="0" w:tplc="E50A3E1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D0FC3A">
        <w:start w:val="1"/>
        <w:numFmt w:val="lowerLetter"/>
        <w:lvlText w:val="%2."/>
        <w:lvlJc w:val="left"/>
        <w:pPr>
          <w:ind w:left="414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8E9B44">
        <w:start w:val="1"/>
        <w:numFmt w:val="lowerRoman"/>
        <w:lvlText w:val="%3."/>
        <w:lvlJc w:val="left"/>
        <w:pPr>
          <w:ind w:left="1014" w:hanging="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5AFC6C">
        <w:start w:val="1"/>
        <w:numFmt w:val="decimal"/>
        <w:lvlText w:val="%4."/>
        <w:lvlJc w:val="left"/>
        <w:pPr>
          <w:ind w:left="1734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085322">
        <w:start w:val="1"/>
        <w:numFmt w:val="lowerLetter"/>
        <w:lvlText w:val="%5."/>
        <w:lvlJc w:val="left"/>
        <w:pPr>
          <w:ind w:left="2454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CE9B80">
        <w:start w:val="1"/>
        <w:numFmt w:val="lowerRoman"/>
        <w:lvlText w:val="%6."/>
        <w:lvlJc w:val="left"/>
        <w:pPr>
          <w:ind w:left="3174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38D9C0">
        <w:start w:val="1"/>
        <w:numFmt w:val="decimal"/>
        <w:lvlText w:val="%7."/>
        <w:lvlJc w:val="left"/>
        <w:pPr>
          <w:ind w:left="3894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C28EA8">
        <w:start w:val="1"/>
        <w:numFmt w:val="lowerLetter"/>
        <w:lvlText w:val="%8."/>
        <w:lvlJc w:val="left"/>
        <w:pPr>
          <w:ind w:left="4614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3E6DAC">
        <w:start w:val="1"/>
        <w:numFmt w:val="lowerRoman"/>
        <w:lvlText w:val="%9."/>
        <w:lvlJc w:val="left"/>
        <w:pPr>
          <w:ind w:left="5334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86"/>
    <w:rsid w:val="00001769"/>
    <w:rsid w:val="00025F75"/>
    <w:rsid w:val="000B5072"/>
    <w:rsid w:val="0010576D"/>
    <w:rsid w:val="00165586"/>
    <w:rsid w:val="00165CAE"/>
    <w:rsid w:val="001742CB"/>
    <w:rsid w:val="001C548F"/>
    <w:rsid w:val="00200010"/>
    <w:rsid w:val="00236110"/>
    <w:rsid w:val="00236A09"/>
    <w:rsid w:val="00237EE8"/>
    <w:rsid w:val="0025050C"/>
    <w:rsid w:val="002819C6"/>
    <w:rsid w:val="00291ED9"/>
    <w:rsid w:val="0029513E"/>
    <w:rsid w:val="002B4E6E"/>
    <w:rsid w:val="00300098"/>
    <w:rsid w:val="00311340"/>
    <w:rsid w:val="00313075"/>
    <w:rsid w:val="00383D24"/>
    <w:rsid w:val="003901E3"/>
    <w:rsid w:val="00395CDF"/>
    <w:rsid w:val="003B45E3"/>
    <w:rsid w:val="003E21E1"/>
    <w:rsid w:val="00403D48"/>
    <w:rsid w:val="0043363F"/>
    <w:rsid w:val="00477D36"/>
    <w:rsid w:val="00492728"/>
    <w:rsid w:val="004954B7"/>
    <w:rsid w:val="004B6D3C"/>
    <w:rsid w:val="00535B45"/>
    <w:rsid w:val="0057708B"/>
    <w:rsid w:val="00590B45"/>
    <w:rsid w:val="005D6DD8"/>
    <w:rsid w:val="005F7B7E"/>
    <w:rsid w:val="006662F8"/>
    <w:rsid w:val="00677B2A"/>
    <w:rsid w:val="006C0B2D"/>
    <w:rsid w:val="006D3E2B"/>
    <w:rsid w:val="006E512E"/>
    <w:rsid w:val="00702F83"/>
    <w:rsid w:val="007375A9"/>
    <w:rsid w:val="00760DA5"/>
    <w:rsid w:val="007856BD"/>
    <w:rsid w:val="007B2E1F"/>
    <w:rsid w:val="008041AA"/>
    <w:rsid w:val="00831A49"/>
    <w:rsid w:val="00836930"/>
    <w:rsid w:val="00836F3C"/>
    <w:rsid w:val="00851021"/>
    <w:rsid w:val="0087313D"/>
    <w:rsid w:val="00883442"/>
    <w:rsid w:val="008D4423"/>
    <w:rsid w:val="00927BAC"/>
    <w:rsid w:val="00931E64"/>
    <w:rsid w:val="00950586"/>
    <w:rsid w:val="009D16E6"/>
    <w:rsid w:val="00A144E7"/>
    <w:rsid w:val="00A2007F"/>
    <w:rsid w:val="00A303E8"/>
    <w:rsid w:val="00B3074F"/>
    <w:rsid w:val="00B3167B"/>
    <w:rsid w:val="00B45237"/>
    <w:rsid w:val="00B5073D"/>
    <w:rsid w:val="00B80027"/>
    <w:rsid w:val="00B81067"/>
    <w:rsid w:val="00B83D2E"/>
    <w:rsid w:val="00B90C7B"/>
    <w:rsid w:val="00B95D36"/>
    <w:rsid w:val="00BB18F6"/>
    <w:rsid w:val="00BC1453"/>
    <w:rsid w:val="00BD581C"/>
    <w:rsid w:val="00C1264B"/>
    <w:rsid w:val="00C143E7"/>
    <w:rsid w:val="00C1724F"/>
    <w:rsid w:val="00C634C3"/>
    <w:rsid w:val="00C911D4"/>
    <w:rsid w:val="00CA6A69"/>
    <w:rsid w:val="00CB0EFE"/>
    <w:rsid w:val="00CC3B73"/>
    <w:rsid w:val="00CD07DE"/>
    <w:rsid w:val="00CF0DBE"/>
    <w:rsid w:val="00CF34F2"/>
    <w:rsid w:val="00D4329C"/>
    <w:rsid w:val="00D43682"/>
    <w:rsid w:val="00DA483C"/>
    <w:rsid w:val="00DB4A22"/>
    <w:rsid w:val="00E13F8F"/>
    <w:rsid w:val="00E31E91"/>
    <w:rsid w:val="00E74216"/>
    <w:rsid w:val="00E765B3"/>
    <w:rsid w:val="00EA6BEA"/>
    <w:rsid w:val="00F018A5"/>
    <w:rsid w:val="00F251F9"/>
    <w:rsid w:val="00F43498"/>
    <w:rsid w:val="00F86CAE"/>
    <w:rsid w:val="00FA6CA2"/>
    <w:rsid w:val="00FE0E10"/>
    <w:rsid w:val="00F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DA466BE-EEDA-4102-BD10-BBC4EDDD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5F7B7E"/>
    <w:pPr>
      <w:widowControl w:val="0"/>
      <w:spacing w:before="120" w:after="120"/>
      <w:ind w:left="-79"/>
      <w:jc w:val="right"/>
      <w:outlineLvl w:val="2"/>
    </w:pPr>
    <w:rPr>
      <w:rFonts w:ascii="Garamond" w:eastAsia="Times New Roman" w:hAnsi="Garamond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5F7B7E"/>
    <w:rPr>
      <w:rFonts w:ascii="Garamond" w:eastAsia="Times New Roman" w:hAnsi="Garamond" w:cs="Times New Roman"/>
      <w:b/>
      <w:color w:val="000000"/>
    </w:rPr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uiPriority w:val="99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d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rsid w:val="006D3E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rsid w:val="006D3E2B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F49D-0CAF-4480-AA67-731A0044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4072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Пряхина Ирина Игоревна</cp:lastModifiedBy>
  <cp:revision>6</cp:revision>
  <cp:lastPrinted>2020-03-06T07:18:00Z</cp:lastPrinted>
  <dcterms:created xsi:type="dcterms:W3CDTF">2020-03-06T10:11:00Z</dcterms:created>
  <dcterms:modified xsi:type="dcterms:W3CDTF">2020-03-10T07:55:00Z</dcterms:modified>
</cp:coreProperties>
</file>